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4E0" w:rsidRPr="00E938C0" w:rsidRDefault="006264E0" w:rsidP="006264E0">
      <w:r w:rsidRPr="00E938C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490094790" r:id="rId10"/>
        </w:object>
      </w:r>
    </w:p>
    <w:p w:rsidR="006264E0" w:rsidRPr="00E938C0" w:rsidRDefault="00F7054E" w:rsidP="006264E0">
      <w:pPr>
        <w:pStyle w:val="ShortT"/>
        <w:spacing w:before="240"/>
      </w:pPr>
      <w:r>
        <w:t>Defence and Strategic Go</w:t>
      </w:r>
      <w:bookmarkStart w:id="0" w:name="_GoBack"/>
      <w:bookmarkEnd w:id="0"/>
      <w:r>
        <w:t>ods List</w:t>
      </w:r>
    </w:p>
    <w:p w:rsidR="003741C5" w:rsidRPr="00E938C0" w:rsidRDefault="003741C5" w:rsidP="003741C5">
      <w:pPr>
        <w:pStyle w:val="MadeunderText"/>
      </w:pPr>
      <w:r w:rsidRPr="00E938C0">
        <w:t xml:space="preserve">made under </w:t>
      </w:r>
      <w:r w:rsidR="00F7054E">
        <w:t>paragraph 112 (2A) (aa)</w:t>
      </w:r>
      <w:r w:rsidRPr="00E938C0">
        <w:t xml:space="preserve"> of the</w:t>
      </w:r>
    </w:p>
    <w:p w:rsidR="006264E0" w:rsidRPr="00E938C0" w:rsidRDefault="00F7054E" w:rsidP="006264E0">
      <w:pPr>
        <w:pStyle w:val="CompiledMadeUnder"/>
        <w:spacing w:before="240"/>
      </w:pPr>
      <w:r>
        <w:t>Customs Act 1901</w:t>
      </w:r>
    </w:p>
    <w:p w:rsidR="006264E0" w:rsidRPr="00E938C0" w:rsidRDefault="006264E0" w:rsidP="006264E0">
      <w:pPr>
        <w:spacing w:before="1000"/>
        <w:rPr>
          <w:rFonts w:cs="Arial"/>
          <w:b/>
          <w:sz w:val="32"/>
          <w:szCs w:val="32"/>
        </w:rPr>
      </w:pPr>
      <w:r w:rsidRPr="00E938C0">
        <w:rPr>
          <w:rFonts w:cs="Arial"/>
          <w:b/>
          <w:sz w:val="32"/>
          <w:szCs w:val="32"/>
        </w:rPr>
        <w:t>Compilation No.</w:t>
      </w:r>
      <w:r w:rsidR="00E938C0">
        <w:rPr>
          <w:rFonts w:cs="Arial"/>
          <w:b/>
          <w:sz w:val="32"/>
          <w:szCs w:val="32"/>
        </w:rPr>
        <w:t> </w:t>
      </w:r>
      <w:r w:rsidRPr="00E938C0">
        <w:rPr>
          <w:rFonts w:cs="Arial"/>
          <w:b/>
          <w:sz w:val="32"/>
          <w:szCs w:val="32"/>
        </w:rPr>
        <w:fldChar w:fldCharType="begin"/>
      </w:r>
      <w:r w:rsidRPr="00E938C0">
        <w:rPr>
          <w:rFonts w:cs="Arial"/>
          <w:b/>
          <w:sz w:val="32"/>
          <w:szCs w:val="32"/>
        </w:rPr>
        <w:instrText xml:space="preserve"> DOCPROPERTY  CompilationNumber </w:instrText>
      </w:r>
      <w:r w:rsidRPr="00E938C0">
        <w:rPr>
          <w:rFonts w:cs="Arial"/>
          <w:b/>
          <w:sz w:val="32"/>
          <w:szCs w:val="32"/>
        </w:rPr>
        <w:fldChar w:fldCharType="separate"/>
      </w:r>
      <w:r w:rsidR="00000F1A">
        <w:rPr>
          <w:rFonts w:cs="Arial"/>
          <w:b/>
          <w:sz w:val="32"/>
          <w:szCs w:val="32"/>
        </w:rPr>
        <w:t>1</w:t>
      </w:r>
      <w:r w:rsidRPr="00E938C0">
        <w:rPr>
          <w:rFonts w:cs="Arial"/>
          <w:b/>
          <w:sz w:val="32"/>
          <w:szCs w:val="32"/>
        </w:rPr>
        <w:fldChar w:fldCharType="end"/>
      </w:r>
    </w:p>
    <w:p w:rsidR="006264E0" w:rsidRPr="00E938C0" w:rsidRDefault="006264E0" w:rsidP="006264E0">
      <w:pPr>
        <w:spacing w:before="480"/>
        <w:rPr>
          <w:rFonts w:cs="Arial"/>
          <w:sz w:val="24"/>
        </w:rPr>
      </w:pPr>
      <w:r w:rsidRPr="00E938C0">
        <w:rPr>
          <w:rFonts w:cs="Arial"/>
          <w:b/>
          <w:sz w:val="24"/>
        </w:rPr>
        <w:t xml:space="preserve">Compilation date: </w:t>
      </w:r>
      <w:r w:rsidRPr="00E938C0">
        <w:rPr>
          <w:rFonts w:cs="Arial"/>
          <w:b/>
          <w:sz w:val="24"/>
        </w:rPr>
        <w:tab/>
      </w:r>
      <w:r w:rsidRPr="00E938C0">
        <w:rPr>
          <w:rFonts w:cs="Arial"/>
          <w:b/>
          <w:sz w:val="24"/>
        </w:rPr>
        <w:tab/>
      </w:r>
      <w:r w:rsidRPr="00E938C0">
        <w:rPr>
          <w:rFonts w:cs="Arial"/>
          <w:b/>
          <w:sz w:val="24"/>
        </w:rPr>
        <w:tab/>
      </w:r>
      <w:r w:rsidRPr="00E938C0">
        <w:rPr>
          <w:rFonts w:cs="Arial"/>
          <w:sz w:val="24"/>
        </w:rPr>
        <w:fldChar w:fldCharType="begin"/>
      </w:r>
      <w:r w:rsidRPr="00E938C0">
        <w:rPr>
          <w:rFonts w:cs="Arial"/>
          <w:sz w:val="24"/>
        </w:rPr>
        <w:instrText xml:space="preserve"> DOCPROPERTY StartDate \@ "d MMMM yyyy" \*MERGEFORMAT </w:instrText>
      </w:r>
      <w:r w:rsidRPr="00E938C0">
        <w:rPr>
          <w:rFonts w:cs="Arial"/>
          <w:sz w:val="24"/>
        </w:rPr>
        <w:fldChar w:fldCharType="separate"/>
      </w:r>
      <w:r w:rsidR="00000F1A" w:rsidRPr="00000F1A">
        <w:rPr>
          <w:rFonts w:cs="Arial"/>
          <w:bCs/>
          <w:sz w:val="24"/>
        </w:rPr>
        <w:t>17</w:t>
      </w:r>
      <w:r w:rsidR="00000F1A">
        <w:rPr>
          <w:rFonts w:cs="Arial"/>
          <w:sz w:val="24"/>
        </w:rPr>
        <w:t xml:space="preserve"> October 2006</w:t>
      </w:r>
      <w:r w:rsidRPr="00E938C0">
        <w:rPr>
          <w:rFonts w:cs="Arial"/>
          <w:sz w:val="24"/>
        </w:rPr>
        <w:fldChar w:fldCharType="end"/>
      </w:r>
    </w:p>
    <w:p w:rsidR="006264E0" w:rsidRPr="00E938C0" w:rsidRDefault="006264E0" w:rsidP="006264E0">
      <w:pPr>
        <w:spacing w:before="240"/>
        <w:ind w:left="3600" w:hanging="3600"/>
        <w:rPr>
          <w:rFonts w:cs="Arial"/>
          <w:sz w:val="24"/>
        </w:rPr>
      </w:pPr>
      <w:r w:rsidRPr="00E938C0">
        <w:rPr>
          <w:rFonts w:cs="Arial"/>
          <w:b/>
          <w:sz w:val="24"/>
        </w:rPr>
        <w:t>Includes amendments up to:</w:t>
      </w:r>
      <w:r w:rsidRPr="00E938C0">
        <w:rPr>
          <w:rFonts w:cs="Arial"/>
          <w:b/>
          <w:sz w:val="24"/>
        </w:rPr>
        <w:tab/>
      </w:r>
      <w:r w:rsidR="00B55251">
        <w:rPr>
          <w:rFonts w:cs="Times New Roman"/>
          <w:sz w:val="24"/>
          <w:szCs w:val="24"/>
        </w:rPr>
        <w:t>Defence and Strategic Goods List Amendment 2006</w:t>
      </w:r>
    </w:p>
    <w:p w:rsidR="006264E0" w:rsidRPr="00E938C0" w:rsidRDefault="006264E0" w:rsidP="006264E0">
      <w:pPr>
        <w:spacing w:before="240"/>
        <w:rPr>
          <w:rFonts w:cs="Arial"/>
          <w:sz w:val="28"/>
          <w:szCs w:val="28"/>
        </w:rPr>
      </w:pPr>
      <w:r w:rsidRPr="00E938C0">
        <w:rPr>
          <w:rFonts w:cs="Arial"/>
          <w:b/>
          <w:sz w:val="24"/>
        </w:rPr>
        <w:t>Registered:</w:t>
      </w:r>
      <w:r w:rsidRPr="00E938C0">
        <w:rPr>
          <w:rFonts w:cs="Arial"/>
          <w:b/>
          <w:sz w:val="24"/>
        </w:rPr>
        <w:tab/>
      </w:r>
      <w:r w:rsidRPr="00E938C0">
        <w:rPr>
          <w:rFonts w:cs="Arial"/>
          <w:b/>
          <w:sz w:val="24"/>
        </w:rPr>
        <w:tab/>
      </w:r>
      <w:r w:rsidRPr="00E938C0">
        <w:rPr>
          <w:rFonts w:cs="Arial"/>
          <w:b/>
          <w:sz w:val="24"/>
        </w:rPr>
        <w:tab/>
      </w:r>
      <w:r w:rsidRPr="00E938C0">
        <w:rPr>
          <w:rFonts w:cs="Arial"/>
          <w:b/>
          <w:sz w:val="24"/>
        </w:rPr>
        <w:tab/>
      </w:r>
      <w:r w:rsidRPr="00E938C0">
        <w:rPr>
          <w:rFonts w:cs="Arial"/>
          <w:sz w:val="24"/>
        </w:rPr>
        <w:fldChar w:fldCharType="begin"/>
      </w:r>
      <w:r w:rsidRPr="00E938C0">
        <w:rPr>
          <w:rFonts w:cs="Arial"/>
          <w:sz w:val="24"/>
        </w:rPr>
        <w:instrText xml:space="preserve"> IF </w:instrText>
      </w:r>
      <w:r w:rsidRPr="00E938C0">
        <w:rPr>
          <w:rFonts w:cs="Arial"/>
          <w:sz w:val="24"/>
        </w:rPr>
        <w:fldChar w:fldCharType="begin"/>
      </w:r>
      <w:r w:rsidRPr="00E938C0">
        <w:rPr>
          <w:rFonts w:cs="Arial"/>
          <w:sz w:val="24"/>
        </w:rPr>
        <w:instrText xml:space="preserve"> DOCPROPERTY RegisteredDate </w:instrText>
      </w:r>
      <w:r w:rsidRPr="00E938C0">
        <w:rPr>
          <w:rFonts w:cs="Arial"/>
          <w:sz w:val="24"/>
        </w:rPr>
        <w:fldChar w:fldCharType="separate"/>
      </w:r>
      <w:r w:rsidR="00000F1A">
        <w:rPr>
          <w:rFonts w:cs="Arial"/>
          <w:sz w:val="24"/>
        </w:rPr>
        <w:instrText>10/04/2015</w:instrText>
      </w:r>
      <w:r w:rsidRPr="00E938C0">
        <w:rPr>
          <w:rFonts w:cs="Arial"/>
          <w:sz w:val="24"/>
        </w:rPr>
        <w:fldChar w:fldCharType="end"/>
      </w:r>
      <w:r w:rsidRPr="00E938C0">
        <w:rPr>
          <w:rFonts w:cs="Arial"/>
          <w:sz w:val="24"/>
        </w:rPr>
        <w:instrText xml:space="preserve"> = #1/1/1901# "Unknown" </w:instrText>
      </w:r>
      <w:r w:rsidRPr="00E938C0">
        <w:rPr>
          <w:rFonts w:cs="Arial"/>
          <w:sz w:val="24"/>
        </w:rPr>
        <w:fldChar w:fldCharType="begin"/>
      </w:r>
      <w:r w:rsidRPr="00E938C0">
        <w:rPr>
          <w:rFonts w:cs="Arial"/>
          <w:sz w:val="24"/>
        </w:rPr>
        <w:instrText xml:space="preserve"> DOCPROPERTY RegisteredDate \@ "d MMMM yyyy" </w:instrText>
      </w:r>
      <w:r w:rsidRPr="00E938C0">
        <w:rPr>
          <w:rFonts w:cs="Arial"/>
          <w:sz w:val="24"/>
        </w:rPr>
        <w:fldChar w:fldCharType="separate"/>
      </w:r>
      <w:r w:rsidR="00000F1A">
        <w:rPr>
          <w:rFonts w:cs="Arial"/>
          <w:sz w:val="24"/>
        </w:rPr>
        <w:instrText>10 April 2015</w:instrText>
      </w:r>
      <w:r w:rsidRPr="00E938C0">
        <w:rPr>
          <w:rFonts w:cs="Arial"/>
          <w:sz w:val="24"/>
        </w:rPr>
        <w:fldChar w:fldCharType="end"/>
      </w:r>
      <w:r w:rsidRPr="00E938C0">
        <w:rPr>
          <w:rFonts w:cs="Arial"/>
          <w:sz w:val="24"/>
        </w:rPr>
        <w:instrText xml:space="preserve"> \*MERGEFORMAT </w:instrText>
      </w:r>
      <w:r w:rsidRPr="00E938C0">
        <w:rPr>
          <w:rFonts w:cs="Arial"/>
          <w:sz w:val="24"/>
        </w:rPr>
        <w:fldChar w:fldCharType="separate"/>
      </w:r>
      <w:r w:rsidR="00000F1A" w:rsidRPr="00000F1A">
        <w:rPr>
          <w:rFonts w:cs="Arial"/>
          <w:bCs/>
          <w:noProof/>
          <w:sz w:val="24"/>
        </w:rPr>
        <w:t>10</w:t>
      </w:r>
      <w:r w:rsidR="00000F1A">
        <w:rPr>
          <w:rFonts w:cs="Arial"/>
          <w:noProof/>
          <w:sz w:val="24"/>
        </w:rPr>
        <w:t xml:space="preserve"> April 2015</w:t>
      </w:r>
      <w:r w:rsidRPr="00E938C0">
        <w:rPr>
          <w:rFonts w:cs="Arial"/>
          <w:sz w:val="24"/>
        </w:rPr>
        <w:fldChar w:fldCharType="end"/>
      </w:r>
    </w:p>
    <w:p w:rsidR="006264E0" w:rsidRPr="00E938C0" w:rsidRDefault="006264E0" w:rsidP="006264E0">
      <w:pPr>
        <w:rPr>
          <w:b/>
          <w:szCs w:val="22"/>
        </w:rPr>
      </w:pPr>
    </w:p>
    <w:p w:rsidR="006264E0" w:rsidRPr="00E938C0" w:rsidRDefault="006264E0" w:rsidP="006264E0">
      <w:pPr>
        <w:pageBreakBefore/>
        <w:rPr>
          <w:rFonts w:cs="Arial"/>
          <w:b/>
          <w:sz w:val="32"/>
          <w:szCs w:val="32"/>
        </w:rPr>
      </w:pPr>
      <w:r w:rsidRPr="00E938C0">
        <w:rPr>
          <w:rFonts w:cs="Arial"/>
          <w:b/>
          <w:sz w:val="32"/>
          <w:szCs w:val="32"/>
        </w:rPr>
        <w:lastRenderedPageBreak/>
        <w:t>About this compilation</w:t>
      </w:r>
    </w:p>
    <w:p w:rsidR="006264E0" w:rsidRPr="00E938C0" w:rsidRDefault="006264E0" w:rsidP="006264E0">
      <w:pPr>
        <w:spacing w:before="240"/>
        <w:rPr>
          <w:rFonts w:cs="Arial"/>
        </w:rPr>
      </w:pPr>
      <w:r w:rsidRPr="00E938C0">
        <w:rPr>
          <w:rFonts w:cs="Arial"/>
          <w:b/>
          <w:szCs w:val="22"/>
        </w:rPr>
        <w:t>This compilation</w:t>
      </w:r>
    </w:p>
    <w:p w:rsidR="006264E0" w:rsidRPr="00E938C0" w:rsidRDefault="006264E0" w:rsidP="006264E0">
      <w:pPr>
        <w:spacing w:before="120" w:after="120"/>
        <w:rPr>
          <w:rFonts w:cs="Arial"/>
          <w:szCs w:val="22"/>
        </w:rPr>
      </w:pPr>
      <w:r w:rsidRPr="00E938C0">
        <w:rPr>
          <w:rFonts w:cs="Arial"/>
          <w:szCs w:val="22"/>
        </w:rPr>
        <w:t xml:space="preserve">This is a compilation of the </w:t>
      </w:r>
      <w:r w:rsidRPr="00E938C0">
        <w:rPr>
          <w:rFonts w:cs="Arial"/>
          <w:i/>
          <w:szCs w:val="22"/>
        </w:rPr>
        <w:fldChar w:fldCharType="begin"/>
      </w:r>
      <w:r w:rsidRPr="00E938C0">
        <w:rPr>
          <w:rFonts w:cs="Arial"/>
          <w:i/>
          <w:szCs w:val="22"/>
        </w:rPr>
        <w:instrText xml:space="preserve"> STYLEREF  ShortT </w:instrText>
      </w:r>
      <w:r w:rsidRPr="00E938C0">
        <w:rPr>
          <w:rFonts w:cs="Arial"/>
          <w:i/>
          <w:szCs w:val="22"/>
        </w:rPr>
        <w:fldChar w:fldCharType="separate"/>
      </w:r>
      <w:r w:rsidR="00000F1A">
        <w:rPr>
          <w:rFonts w:cs="Arial"/>
          <w:i/>
          <w:noProof/>
          <w:szCs w:val="22"/>
        </w:rPr>
        <w:t>Defence and Strategic Goods List</w:t>
      </w:r>
      <w:r w:rsidRPr="00E938C0">
        <w:rPr>
          <w:rFonts w:cs="Arial"/>
          <w:i/>
          <w:szCs w:val="22"/>
        </w:rPr>
        <w:fldChar w:fldCharType="end"/>
      </w:r>
      <w:r w:rsidRPr="00E938C0">
        <w:rPr>
          <w:rFonts w:cs="Arial"/>
          <w:szCs w:val="22"/>
        </w:rPr>
        <w:t xml:space="preserve"> that shows the text of the law as amended and in force on </w:t>
      </w:r>
      <w:r w:rsidRPr="00E938C0">
        <w:rPr>
          <w:rFonts w:cs="Arial"/>
          <w:szCs w:val="22"/>
        </w:rPr>
        <w:fldChar w:fldCharType="begin"/>
      </w:r>
      <w:r w:rsidRPr="00E938C0">
        <w:rPr>
          <w:rFonts w:cs="Arial"/>
          <w:szCs w:val="22"/>
        </w:rPr>
        <w:instrText xml:space="preserve"> DOCPROPERTY StartDate \@ "d MMMM yyyy" </w:instrText>
      </w:r>
      <w:r w:rsidRPr="00E938C0">
        <w:rPr>
          <w:rFonts w:cs="Arial"/>
          <w:szCs w:val="22"/>
        </w:rPr>
        <w:fldChar w:fldCharType="separate"/>
      </w:r>
      <w:r w:rsidR="00000F1A">
        <w:rPr>
          <w:rFonts w:cs="Arial"/>
          <w:szCs w:val="22"/>
        </w:rPr>
        <w:t>17 October 2006</w:t>
      </w:r>
      <w:r w:rsidRPr="00E938C0">
        <w:rPr>
          <w:rFonts w:cs="Arial"/>
          <w:szCs w:val="22"/>
        </w:rPr>
        <w:fldChar w:fldCharType="end"/>
      </w:r>
      <w:r w:rsidRPr="00E938C0">
        <w:rPr>
          <w:rFonts w:cs="Arial"/>
          <w:szCs w:val="22"/>
        </w:rPr>
        <w:t xml:space="preserve"> (the </w:t>
      </w:r>
      <w:r w:rsidRPr="00E938C0">
        <w:rPr>
          <w:rFonts w:cs="Arial"/>
          <w:b/>
          <w:i/>
          <w:szCs w:val="22"/>
        </w:rPr>
        <w:t>compilation date</w:t>
      </w:r>
      <w:r w:rsidRPr="00E938C0">
        <w:rPr>
          <w:rFonts w:cs="Arial"/>
          <w:szCs w:val="22"/>
        </w:rPr>
        <w:t>).</w:t>
      </w:r>
    </w:p>
    <w:p w:rsidR="006264E0" w:rsidRPr="00E938C0" w:rsidRDefault="006264E0" w:rsidP="006264E0">
      <w:pPr>
        <w:spacing w:after="120"/>
        <w:rPr>
          <w:rFonts w:cs="Arial"/>
          <w:szCs w:val="22"/>
        </w:rPr>
      </w:pPr>
      <w:r w:rsidRPr="00E938C0">
        <w:rPr>
          <w:rFonts w:cs="Arial"/>
          <w:szCs w:val="22"/>
        </w:rPr>
        <w:t xml:space="preserve">This compilation was prepared on </w:t>
      </w:r>
      <w:r w:rsidRPr="00E938C0">
        <w:rPr>
          <w:rFonts w:cs="Arial"/>
          <w:szCs w:val="22"/>
        </w:rPr>
        <w:fldChar w:fldCharType="begin"/>
      </w:r>
      <w:r w:rsidRPr="00E938C0">
        <w:rPr>
          <w:rFonts w:cs="Arial"/>
          <w:szCs w:val="22"/>
        </w:rPr>
        <w:instrText xml:space="preserve"> DOCPROPERTY PreparedDate \@ "d MMMM yyyy" </w:instrText>
      </w:r>
      <w:r w:rsidRPr="00E938C0">
        <w:rPr>
          <w:rFonts w:cs="Arial"/>
          <w:szCs w:val="22"/>
        </w:rPr>
        <w:fldChar w:fldCharType="separate"/>
      </w:r>
      <w:r w:rsidR="00000F1A">
        <w:rPr>
          <w:rFonts w:cs="Arial"/>
          <w:szCs w:val="22"/>
        </w:rPr>
        <w:t>8 April 2015</w:t>
      </w:r>
      <w:r w:rsidRPr="00E938C0">
        <w:rPr>
          <w:rFonts w:cs="Arial"/>
          <w:szCs w:val="22"/>
        </w:rPr>
        <w:fldChar w:fldCharType="end"/>
      </w:r>
      <w:r w:rsidRPr="00E938C0">
        <w:rPr>
          <w:rFonts w:cs="Arial"/>
          <w:szCs w:val="22"/>
        </w:rPr>
        <w:t>.</w:t>
      </w:r>
    </w:p>
    <w:p w:rsidR="006264E0" w:rsidRPr="00E938C0" w:rsidRDefault="006264E0" w:rsidP="006264E0">
      <w:pPr>
        <w:spacing w:after="120"/>
        <w:rPr>
          <w:rFonts w:cs="Arial"/>
          <w:szCs w:val="22"/>
        </w:rPr>
      </w:pPr>
      <w:r w:rsidRPr="00E938C0">
        <w:rPr>
          <w:rFonts w:cs="Arial"/>
          <w:szCs w:val="22"/>
        </w:rPr>
        <w:t xml:space="preserve">The notes at the end of this compilation (the </w:t>
      </w:r>
      <w:r w:rsidRPr="00E938C0">
        <w:rPr>
          <w:rFonts w:cs="Arial"/>
          <w:b/>
          <w:i/>
          <w:szCs w:val="22"/>
        </w:rPr>
        <w:t>endnotes</w:t>
      </w:r>
      <w:r w:rsidRPr="00E938C0">
        <w:rPr>
          <w:rFonts w:cs="Arial"/>
          <w:szCs w:val="22"/>
        </w:rPr>
        <w:t>) include information about amending laws and the amendment history of provisions of the compiled law.</w:t>
      </w:r>
    </w:p>
    <w:p w:rsidR="006264E0" w:rsidRPr="00E938C0" w:rsidRDefault="006264E0" w:rsidP="006264E0">
      <w:pPr>
        <w:tabs>
          <w:tab w:val="left" w:pos="5640"/>
        </w:tabs>
        <w:spacing w:before="120" w:after="120"/>
        <w:rPr>
          <w:rFonts w:cs="Arial"/>
          <w:b/>
          <w:szCs w:val="22"/>
        </w:rPr>
      </w:pPr>
      <w:r w:rsidRPr="00E938C0">
        <w:rPr>
          <w:rFonts w:cs="Arial"/>
          <w:b/>
          <w:szCs w:val="22"/>
        </w:rPr>
        <w:t>Uncommenced amendments</w:t>
      </w:r>
    </w:p>
    <w:p w:rsidR="006264E0" w:rsidRPr="00E938C0" w:rsidRDefault="006264E0" w:rsidP="006264E0">
      <w:pPr>
        <w:spacing w:after="120"/>
        <w:rPr>
          <w:rFonts w:cs="Arial"/>
          <w:szCs w:val="22"/>
        </w:rPr>
      </w:pPr>
      <w:r w:rsidRPr="00E938C0">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rsidR="006264E0" w:rsidRPr="00E938C0" w:rsidRDefault="006264E0" w:rsidP="006264E0">
      <w:pPr>
        <w:spacing w:before="120" w:after="120"/>
        <w:rPr>
          <w:rFonts w:cs="Arial"/>
          <w:b/>
          <w:szCs w:val="22"/>
        </w:rPr>
      </w:pPr>
      <w:r w:rsidRPr="00E938C0">
        <w:rPr>
          <w:rFonts w:cs="Arial"/>
          <w:b/>
          <w:szCs w:val="22"/>
        </w:rPr>
        <w:t>Application, saving and transitional provisions for provisions and amendments</w:t>
      </w:r>
    </w:p>
    <w:p w:rsidR="006264E0" w:rsidRPr="00E938C0" w:rsidRDefault="006264E0" w:rsidP="006264E0">
      <w:pPr>
        <w:spacing w:after="120"/>
        <w:rPr>
          <w:rFonts w:cs="Arial"/>
          <w:szCs w:val="22"/>
        </w:rPr>
      </w:pPr>
      <w:r w:rsidRPr="00E938C0">
        <w:rPr>
          <w:rFonts w:cs="Arial"/>
          <w:szCs w:val="22"/>
        </w:rPr>
        <w:t>If the operation of a provision or amendment of the compiled law is affected by an application, saving or transitional provision that is not included in this compilation, details are included in the endnotes.</w:t>
      </w:r>
    </w:p>
    <w:p w:rsidR="006264E0" w:rsidRPr="00E938C0" w:rsidRDefault="006264E0" w:rsidP="006264E0">
      <w:pPr>
        <w:spacing w:before="120" w:after="120"/>
        <w:rPr>
          <w:rFonts w:cs="Arial"/>
          <w:b/>
          <w:szCs w:val="22"/>
        </w:rPr>
      </w:pPr>
      <w:r w:rsidRPr="00E938C0">
        <w:rPr>
          <w:rFonts w:cs="Arial"/>
          <w:b/>
          <w:szCs w:val="22"/>
        </w:rPr>
        <w:t>Modifications</w:t>
      </w:r>
    </w:p>
    <w:p w:rsidR="006264E0" w:rsidRPr="00E938C0" w:rsidRDefault="006264E0" w:rsidP="006264E0">
      <w:pPr>
        <w:spacing w:after="120"/>
        <w:rPr>
          <w:rFonts w:cs="Arial"/>
          <w:szCs w:val="22"/>
        </w:rPr>
      </w:pPr>
      <w:r w:rsidRPr="00E938C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rsidR="006264E0" w:rsidRPr="00E938C0" w:rsidRDefault="006264E0" w:rsidP="006264E0">
      <w:pPr>
        <w:spacing w:before="80" w:after="120"/>
        <w:rPr>
          <w:rFonts w:cs="Arial"/>
          <w:b/>
          <w:szCs w:val="22"/>
        </w:rPr>
      </w:pPr>
      <w:r w:rsidRPr="00E938C0">
        <w:rPr>
          <w:rFonts w:cs="Arial"/>
          <w:b/>
          <w:szCs w:val="22"/>
        </w:rPr>
        <w:t>Self</w:t>
      </w:r>
      <w:r w:rsidR="00E938C0">
        <w:rPr>
          <w:rFonts w:cs="Arial"/>
          <w:b/>
          <w:szCs w:val="22"/>
        </w:rPr>
        <w:noBreakHyphen/>
      </w:r>
      <w:r w:rsidRPr="00E938C0">
        <w:rPr>
          <w:rFonts w:cs="Arial"/>
          <w:b/>
          <w:szCs w:val="22"/>
        </w:rPr>
        <w:t>repealing provisions</w:t>
      </w:r>
    </w:p>
    <w:p w:rsidR="006264E0" w:rsidRPr="00E938C0" w:rsidRDefault="006264E0" w:rsidP="006264E0">
      <w:pPr>
        <w:spacing w:after="120"/>
        <w:rPr>
          <w:rFonts w:cs="Arial"/>
          <w:szCs w:val="22"/>
        </w:rPr>
      </w:pPr>
      <w:r w:rsidRPr="00E938C0">
        <w:rPr>
          <w:rFonts w:cs="Arial"/>
          <w:szCs w:val="22"/>
        </w:rPr>
        <w:t>If a provision of the compiled law has been repealed in accordance with a provision of the law, details are included in the endnotes.</w:t>
      </w:r>
    </w:p>
    <w:p w:rsidR="006264E0" w:rsidRPr="00E938C0" w:rsidRDefault="006264E0" w:rsidP="006264E0">
      <w:pPr>
        <w:pStyle w:val="Header"/>
        <w:tabs>
          <w:tab w:val="clear" w:pos="4150"/>
          <w:tab w:val="clear" w:pos="8307"/>
        </w:tabs>
      </w:pPr>
      <w:r w:rsidRPr="00E938C0">
        <w:rPr>
          <w:rStyle w:val="CharChapNo"/>
        </w:rPr>
        <w:t xml:space="preserve"> </w:t>
      </w:r>
      <w:r w:rsidRPr="00E938C0">
        <w:rPr>
          <w:rStyle w:val="CharChapText"/>
        </w:rPr>
        <w:t xml:space="preserve"> </w:t>
      </w:r>
    </w:p>
    <w:p w:rsidR="006264E0" w:rsidRPr="00E938C0" w:rsidRDefault="006264E0" w:rsidP="006264E0">
      <w:pPr>
        <w:pStyle w:val="Header"/>
        <w:tabs>
          <w:tab w:val="clear" w:pos="4150"/>
          <w:tab w:val="clear" w:pos="8307"/>
        </w:tabs>
      </w:pPr>
      <w:r w:rsidRPr="00E938C0">
        <w:rPr>
          <w:rStyle w:val="CharPartNo"/>
        </w:rPr>
        <w:t xml:space="preserve"> </w:t>
      </w:r>
      <w:r w:rsidRPr="00E938C0">
        <w:rPr>
          <w:rStyle w:val="CharPartText"/>
        </w:rPr>
        <w:t xml:space="preserve"> </w:t>
      </w:r>
    </w:p>
    <w:p w:rsidR="006264E0" w:rsidRPr="00E938C0" w:rsidRDefault="006264E0" w:rsidP="006264E0">
      <w:pPr>
        <w:pStyle w:val="Header"/>
        <w:tabs>
          <w:tab w:val="clear" w:pos="4150"/>
          <w:tab w:val="clear" w:pos="8307"/>
        </w:tabs>
      </w:pPr>
      <w:r w:rsidRPr="00E938C0">
        <w:rPr>
          <w:rStyle w:val="CharDivNo"/>
        </w:rPr>
        <w:t xml:space="preserve"> </w:t>
      </w:r>
      <w:r w:rsidRPr="00E938C0">
        <w:rPr>
          <w:rStyle w:val="CharDivText"/>
        </w:rPr>
        <w:t xml:space="preserve"> </w:t>
      </w:r>
    </w:p>
    <w:p w:rsidR="006264E0" w:rsidRPr="00E938C0" w:rsidRDefault="006264E0" w:rsidP="006264E0">
      <w:pPr>
        <w:sectPr w:rsidR="006264E0" w:rsidRPr="00E938C0" w:rsidSect="007E2BB9">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bookmarkStart w:id="1" w:name="OPCSB_BodyPrincipleA4"/>
    <w:p w:rsidR="00B55251" w:rsidRDefault="00B55251" w:rsidP="00B55251">
      <w:pPr>
        <w:jc w:val="center"/>
      </w:pPr>
      <w:r>
        <w:object w:dxaOrig="26277" w:dyaOrig="9481">
          <v:shape id="_x0000_i1026" type="#_x0000_t75" style="width:415.5pt;height:150pt" o:ole="" fillcolor="window">
            <v:imagedata r:id="rId17" o:title=""/>
          </v:shape>
          <o:OLEObject Type="Embed" ProgID="MSPhotoEd.3" ShapeID="_x0000_i1026" DrawAspect="Content" ObjectID="_1490094791" r:id="rId18"/>
        </w:object>
      </w:r>
    </w:p>
    <w:p w:rsidR="00B55251" w:rsidRDefault="00B55251" w:rsidP="00B55251">
      <w:pPr>
        <w:jc w:val="center"/>
      </w:pPr>
    </w:p>
    <w:p w:rsidR="00B55251" w:rsidRDefault="00B55251" w:rsidP="00B55251">
      <w:pPr>
        <w:jc w:val="center"/>
      </w:pPr>
    </w:p>
    <w:p w:rsidR="00B55251" w:rsidRDefault="00B55251" w:rsidP="00B55251">
      <w:pPr>
        <w:jc w:val="center"/>
      </w:pPr>
    </w:p>
    <w:p w:rsidR="00B55251" w:rsidRDefault="00B55251" w:rsidP="00B55251">
      <w:pPr>
        <w:jc w:val="center"/>
      </w:pPr>
    </w:p>
    <w:p w:rsidR="00B55251" w:rsidRDefault="00B55251" w:rsidP="00B55251">
      <w:pPr>
        <w:pStyle w:val="BodyText"/>
        <w:jc w:val="center"/>
        <w:rPr>
          <w:b/>
          <w:sz w:val="56"/>
        </w:rPr>
      </w:pPr>
      <w:r>
        <w:rPr>
          <w:b/>
          <w:sz w:val="56"/>
        </w:rPr>
        <w:t>DEFENCE AND STRATEGIC GOODS LIST</w:t>
      </w:r>
    </w:p>
    <w:p w:rsidR="00B55251" w:rsidRDefault="00B55251" w:rsidP="00B55251">
      <w:pPr>
        <w:jc w:val="center"/>
      </w:pPr>
    </w:p>
    <w:p w:rsidR="00B55251" w:rsidRDefault="00B55251" w:rsidP="00B55251">
      <w:pPr>
        <w:pStyle w:val="Heading3"/>
        <w:jc w:val="center"/>
        <w:rPr>
          <w:sz w:val="44"/>
        </w:rPr>
      </w:pPr>
      <w:r>
        <w:rPr>
          <w:sz w:val="44"/>
        </w:rPr>
        <w:t>November 1996</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lang w:val="en-US"/>
        </w:rPr>
        <w:t>PREFACE</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 w:rsidR="00B55251" w:rsidRDefault="00B55251" w:rsidP="00B55251">
      <w:r>
        <w:t xml:space="preserve">The Defence and Strategic Goods List (DSGL) is identified in regulation 13E of the </w:t>
      </w:r>
      <w:r>
        <w:rPr>
          <w:i/>
        </w:rPr>
        <w:t>Customs (Prohibited Exports) Regulations 1958</w:t>
      </w:r>
      <w:r>
        <w:t xml:space="preserve"> as the document titled ‘Defence and Strategic Goods List’:</w:t>
      </w:r>
    </w:p>
    <w:p w:rsidR="00B55251" w:rsidRDefault="00B55251" w:rsidP="00B55251">
      <w:r>
        <w:t xml:space="preserve">(a)   formulated and published for the purpose of paragraph 112 (2A) (aa) of the </w:t>
      </w:r>
      <w:r>
        <w:rPr>
          <w:i/>
        </w:rPr>
        <w:t>Customs Act 1901</w:t>
      </w:r>
      <w:r>
        <w:t xml:space="preserve"> by the Minister for Defence; and</w:t>
      </w:r>
    </w:p>
    <w:p w:rsidR="00B55251" w:rsidRDefault="00B55251" w:rsidP="00B55251">
      <w:r>
        <w:t>(b)   dated November 1996;</w:t>
      </w:r>
    </w:p>
    <w:p w:rsidR="00B55251" w:rsidRDefault="00B55251" w:rsidP="00B55251">
      <w:pPr>
        <w:rPr>
          <w:i/>
        </w:rPr>
      </w:pPr>
      <w:r>
        <w:t>as amended by the Minister for Defence and in force from time to time</w:t>
      </w:r>
      <w:r>
        <w:rPr>
          <w:i/>
        </w:rPr>
        <w:t>.</w:t>
      </w:r>
    </w:p>
    <w:p w:rsidR="00B55251" w:rsidRDefault="00B55251" w:rsidP="00B55251">
      <w:pPr>
        <w:rPr>
          <w:i/>
        </w:rPr>
      </w:pPr>
    </w:p>
    <w:p w:rsidR="00B55251" w:rsidRDefault="00B55251" w:rsidP="00B55251">
      <w:r>
        <w:t xml:space="preserve">Goods included in the list may not be exported from Australia unless a licence or permission has been granted by the Minister or an authorised person and that licence or permission is produced to a Collector of Customs before exportation: regulation 13E of the </w:t>
      </w:r>
      <w:r>
        <w:rPr>
          <w:i/>
        </w:rPr>
        <w:t>Customs (Prohibited Exports) Regulations 1958</w:t>
      </w:r>
      <w:r>
        <w:t>.</w:t>
      </w:r>
    </w:p>
    <w:p w:rsidR="00B55251" w:rsidRDefault="00B55251" w:rsidP="00B55251">
      <w:pPr>
        <w:rPr>
          <w:i/>
        </w:rPr>
      </w:pPr>
    </w:p>
    <w:p w:rsidR="00B55251" w:rsidRDefault="00B55251" w:rsidP="00B55251">
      <w:r>
        <w:t xml:space="preserve">The DSGL was first published in 1996 when the </w:t>
      </w:r>
      <w:r>
        <w:rPr>
          <w:i/>
        </w:rPr>
        <w:t>Customs (Prohibited Exports) Regulations</w:t>
      </w:r>
      <w:r>
        <w:t xml:space="preserve"> were consolidated and revised as a result of an Australian National Audit Office review of the Defence export control activity.</w:t>
      </w:r>
    </w:p>
    <w:p w:rsidR="00B55251" w:rsidRDefault="00B55251" w:rsidP="00B55251"/>
    <w:p w:rsidR="00B55251" w:rsidRDefault="00B55251" w:rsidP="00B55251">
      <w:pPr>
        <w:numPr>
          <w:ilvl w:val="12"/>
          <w:numId w:val="0"/>
        </w:numPr>
        <w:tabs>
          <w:tab w:val="left" w:pos="-90"/>
        </w:tabs>
      </w:pPr>
      <w:r>
        <w:t>The DSGL includes equipment, assemblies and components, associated test, inspection and production equipment, materials, software and technology and is divided into two parts.</w:t>
      </w: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r>
        <w:rPr>
          <w:b/>
          <w:i/>
        </w:rPr>
        <w:t>PART 1</w:t>
      </w:r>
      <w:r>
        <w:t xml:space="preserve"> covers defence and related goods </w:t>
      </w:r>
      <w:r>
        <w:noBreakHyphen/>
        <w:t xml:space="preserve"> those goods and technologies designed or adapted for use by armed forces or goods that are inherently lethal.  These goods include:</w:t>
      </w:r>
    </w:p>
    <w:p w:rsidR="00B55251" w:rsidRDefault="00B55251" w:rsidP="00B55251">
      <w:pPr>
        <w:numPr>
          <w:ilvl w:val="12"/>
          <w:numId w:val="0"/>
        </w:numPr>
        <w:tabs>
          <w:tab w:val="left" w:pos="-90"/>
        </w:tabs>
      </w:pPr>
    </w:p>
    <w:p w:rsidR="00B55251" w:rsidRDefault="00B55251" w:rsidP="00B55251">
      <w:pPr>
        <w:widowControl w:val="0"/>
        <w:tabs>
          <w:tab w:val="left" w:pos="-90"/>
          <w:tab w:val="left" w:pos="426"/>
        </w:tabs>
      </w:pPr>
      <w:r>
        <w:sym w:font="Symbol" w:char="F0B7"/>
      </w:r>
      <w:r>
        <w:tab/>
      </w:r>
      <w:r>
        <w:rPr>
          <w:i/>
        </w:rPr>
        <w:t>Military Goods</w:t>
      </w:r>
      <w:r>
        <w:t xml:space="preserve"> – those goods or technology that is designed or adapted for military purposes including parts and accessories thereof.</w:t>
      </w:r>
    </w:p>
    <w:p w:rsidR="00B55251" w:rsidRDefault="00B55251" w:rsidP="00B55251">
      <w:pPr>
        <w:numPr>
          <w:ilvl w:val="12"/>
          <w:numId w:val="0"/>
        </w:numPr>
        <w:tabs>
          <w:tab w:val="left" w:pos="-90"/>
        </w:tabs>
        <w:ind w:hanging="283"/>
      </w:pPr>
    </w:p>
    <w:p w:rsidR="00B55251" w:rsidRDefault="00B55251" w:rsidP="00B55251">
      <w:pPr>
        <w:widowControl w:val="0"/>
        <w:tabs>
          <w:tab w:val="left" w:pos="-90"/>
          <w:tab w:val="left" w:pos="426"/>
        </w:tabs>
      </w:pPr>
      <w:r>
        <w:sym w:font="Symbol" w:char="F0B7"/>
      </w:r>
      <w:r>
        <w:tab/>
      </w:r>
      <w:r>
        <w:rPr>
          <w:i/>
        </w:rPr>
        <w:t>Non Military Lethal Goods (NMLG)</w:t>
      </w:r>
      <w:r>
        <w:t xml:space="preserve"> – that equipment that is inherently lethal, incapacitating or destructive such as non</w:t>
      </w:r>
      <w:r>
        <w:noBreakHyphen/>
        <w:t>military firearms, non</w:t>
      </w:r>
      <w:r>
        <w:noBreakHyphen/>
        <w:t>military ammunition and commercial explosives and initiators.</w:t>
      </w: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r>
        <w:rPr>
          <w:b/>
          <w:i/>
        </w:rPr>
        <w:t xml:space="preserve">PART 2 </w:t>
      </w:r>
      <w:r>
        <w:t>covers those goods that have a dual use. Dual</w:t>
      </w:r>
      <w:r>
        <w:noBreakHyphen/>
        <w:t>use goods comprise equipment and technologies developed to meet commercial needs but which may be used either as military components or for the development or production of military systems or weapons of mass destruction.  This part is further subdivided into and is made up of the following 10 categories:</w:t>
      </w:r>
    </w:p>
    <w:p w:rsidR="00B55251" w:rsidRDefault="00B55251" w:rsidP="00B55251">
      <w:pPr>
        <w:numPr>
          <w:ilvl w:val="12"/>
          <w:numId w:val="0"/>
        </w:numPr>
        <w:tabs>
          <w:tab w:val="left" w:pos="-90"/>
        </w:tabs>
      </w:pPr>
    </w:p>
    <w:p w:rsidR="00B55251" w:rsidRDefault="00B55251" w:rsidP="00B55251">
      <w:pPr>
        <w:widowControl w:val="0"/>
        <w:tabs>
          <w:tab w:val="left" w:pos="-90"/>
          <w:tab w:val="left" w:pos="426"/>
        </w:tabs>
      </w:pPr>
      <w:r>
        <w:sym w:font="Symbol" w:char="F0B7"/>
      </w:r>
      <w:r>
        <w:tab/>
      </w:r>
      <w:r>
        <w:rPr>
          <w:i/>
        </w:rPr>
        <w:t>Category 0</w:t>
      </w:r>
      <w:r>
        <w:t xml:space="preserve"> – Nuclear Materials;</w:t>
      </w:r>
    </w:p>
    <w:p w:rsidR="00B55251" w:rsidRDefault="00B55251" w:rsidP="00B55251">
      <w:pPr>
        <w:widowControl w:val="0"/>
        <w:tabs>
          <w:tab w:val="left" w:pos="-90"/>
          <w:tab w:val="left" w:pos="426"/>
        </w:tabs>
        <w:spacing w:before="120"/>
      </w:pPr>
      <w:r>
        <w:sym w:font="Symbol" w:char="F0B7"/>
      </w:r>
      <w:r>
        <w:tab/>
      </w:r>
      <w:r>
        <w:rPr>
          <w:i/>
        </w:rPr>
        <w:t>Category 1</w:t>
      </w:r>
      <w:r>
        <w:t xml:space="preserve"> – Materials, Chemicals, Microorganisms and Toxins;</w:t>
      </w:r>
    </w:p>
    <w:p w:rsidR="00B55251" w:rsidRDefault="00B55251" w:rsidP="00B55251">
      <w:pPr>
        <w:widowControl w:val="0"/>
        <w:tabs>
          <w:tab w:val="left" w:pos="-90"/>
          <w:tab w:val="left" w:pos="426"/>
        </w:tabs>
        <w:spacing w:before="120"/>
      </w:pPr>
      <w:r>
        <w:sym w:font="Symbol" w:char="F0B7"/>
      </w:r>
      <w:r>
        <w:tab/>
      </w:r>
      <w:r>
        <w:rPr>
          <w:i/>
        </w:rPr>
        <w:t>Category 2</w:t>
      </w:r>
      <w:r>
        <w:t xml:space="preserve"> – Materials Processing;</w:t>
      </w:r>
    </w:p>
    <w:p w:rsidR="00B55251" w:rsidRDefault="00B55251" w:rsidP="00B55251">
      <w:pPr>
        <w:widowControl w:val="0"/>
        <w:tabs>
          <w:tab w:val="left" w:pos="-90"/>
          <w:tab w:val="left" w:pos="426"/>
        </w:tabs>
        <w:spacing w:before="120"/>
      </w:pPr>
      <w:r>
        <w:sym w:font="Symbol" w:char="F0B7"/>
      </w:r>
      <w:r>
        <w:tab/>
      </w:r>
      <w:r>
        <w:rPr>
          <w:i/>
        </w:rPr>
        <w:t>Category 3</w:t>
      </w:r>
      <w:r>
        <w:t xml:space="preserve"> – Electronics;</w:t>
      </w:r>
    </w:p>
    <w:p w:rsidR="00B55251" w:rsidRDefault="00B55251" w:rsidP="00B55251">
      <w:pPr>
        <w:widowControl w:val="0"/>
        <w:tabs>
          <w:tab w:val="left" w:pos="-90"/>
          <w:tab w:val="left" w:pos="426"/>
        </w:tabs>
        <w:spacing w:before="120"/>
      </w:pPr>
      <w:r>
        <w:sym w:font="Symbol" w:char="F0B7"/>
      </w:r>
      <w:r>
        <w:tab/>
      </w:r>
      <w:r>
        <w:rPr>
          <w:i/>
        </w:rPr>
        <w:t>Category 4</w:t>
      </w:r>
      <w:r>
        <w:t xml:space="preserve"> – Computers;</w:t>
      </w:r>
    </w:p>
    <w:p w:rsidR="00B55251" w:rsidRDefault="00B55251" w:rsidP="00B55251">
      <w:pPr>
        <w:widowControl w:val="0"/>
        <w:tabs>
          <w:tab w:val="left" w:pos="-90"/>
          <w:tab w:val="left" w:pos="426"/>
        </w:tabs>
        <w:spacing w:before="120"/>
      </w:pPr>
      <w:r>
        <w:sym w:font="Symbol" w:char="F0B7"/>
      </w:r>
      <w:r>
        <w:tab/>
      </w:r>
      <w:r>
        <w:rPr>
          <w:i/>
        </w:rPr>
        <w:t>Category 5</w:t>
      </w:r>
      <w:r>
        <w:t xml:space="preserve"> – Telecommunications and Information Security;</w:t>
      </w:r>
    </w:p>
    <w:p w:rsidR="00B55251" w:rsidRDefault="00B55251" w:rsidP="00B55251">
      <w:pPr>
        <w:widowControl w:val="0"/>
        <w:tabs>
          <w:tab w:val="left" w:pos="-90"/>
          <w:tab w:val="left" w:pos="426"/>
        </w:tabs>
        <w:spacing w:before="120"/>
      </w:pPr>
      <w:r>
        <w:sym w:font="Symbol" w:char="F0B7"/>
      </w:r>
      <w:r>
        <w:tab/>
      </w:r>
      <w:r>
        <w:rPr>
          <w:i/>
        </w:rPr>
        <w:t>Category 6</w:t>
      </w:r>
      <w:r>
        <w:t xml:space="preserve"> – Sensors and Lasers;</w:t>
      </w:r>
    </w:p>
    <w:p w:rsidR="00B55251" w:rsidRDefault="00B55251" w:rsidP="00B55251">
      <w:pPr>
        <w:widowControl w:val="0"/>
        <w:tabs>
          <w:tab w:val="left" w:pos="-90"/>
          <w:tab w:val="left" w:pos="426"/>
        </w:tabs>
        <w:spacing w:before="120"/>
      </w:pPr>
      <w:r>
        <w:sym w:font="Symbol" w:char="F0B7"/>
      </w:r>
      <w:r>
        <w:tab/>
      </w:r>
      <w:r>
        <w:rPr>
          <w:i/>
        </w:rPr>
        <w:t>Category 7</w:t>
      </w:r>
      <w:r>
        <w:t xml:space="preserve"> – Navigation and Avionics;</w:t>
      </w:r>
    </w:p>
    <w:p w:rsidR="00B55251" w:rsidRDefault="00B55251" w:rsidP="00B55251">
      <w:pPr>
        <w:widowControl w:val="0"/>
        <w:tabs>
          <w:tab w:val="left" w:pos="-90"/>
          <w:tab w:val="left" w:pos="426"/>
        </w:tabs>
        <w:spacing w:before="120"/>
      </w:pPr>
      <w:r>
        <w:sym w:font="Symbol" w:char="F0B7"/>
      </w:r>
      <w:r>
        <w:tab/>
      </w:r>
      <w:r>
        <w:rPr>
          <w:i/>
        </w:rPr>
        <w:t>Category 8</w:t>
      </w:r>
      <w:r>
        <w:t xml:space="preserve"> – Marine;</w:t>
      </w:r>
    </w:p>
    <w:p w:rsidR="00B55251" w:rsidRDefault="00B55251" w:rsidP="00B55251">
      <w:pPr>
        <w:widowControl w:val="0"/>
        <w:tabs>
          <w:tab w:val="left" w:pos="-90"/>
          <w:tab w:val="left" w:pos="426"/>
        </w:tabs>
        <w:spacing w:before="120"/>
      </w:pPr>
      <w:r>
        <w:sym w:font="Symbol" w:char="F0B7"/>
      </w:r>
      <w:r>
        <w:tab/>
      </w:r>
      <w:r>
        <w:rPr>
          <w:i/>
        </w:rPr>
        <w:t>Category 9</w:t>
      </w:r>
      <w:r>
        <w:t xml:space="preserve"> – Propulsion Systems, Space Vehicles and Related Equipment.</w:t>
      </w: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r>
        <w:t>The DSGL is amended from time to time to reflect changes in the various multilateral non</w:t>
      </w:r>
      <w:r>
        <w:noBreakHyphen/>
        <w:t>proliferation and export control regimes of which Australia is a member.</w:t>
      </w: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r>
        <w:br w:type="page"/>
      </w: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pPr>
    </w:p>
    <w:p w:rsidR="00B55251" w:rsidRDefault="00B55251" w:rsidP="00B55251">
      <w:pPr>
        <w:numPr>
          <w:ilvl w:val="12"/>
          <w:numId w:val="0"/>
        </w:numPr>
        <w:tabs>
          <w:tab w:val="left" w:pos="-90"/>
        </w:tabs>
        <w:jc w:val="center"/>
      </w:pPr>
      <w:r>
        <w:t>INTENTIONALLY BLANK</w:t>
      </w:r>
    </w:p>
    <w:p w:rsidR="00B55251" w:rsidRDefault="00B55251" w:rsidP="00B55251">
      <w:pPr>
        <w:pStyle w:val="P1"/>
        <w:rPr>
          <w:sz w:val="22"/>
        </w:rPr>
      </w:pP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jc w:val="center"/>
        <w:rPr>
          <w:b/>
        </w:rPr>
      </w:pPr>
      <w:r>
        <w:rPr>
          <w:b/>
        </w:rPr>
        <w:br/>
        <w:t>NOTES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jc w:val="center"/>
        <w:rPr>
          <w:rFonts w:ascii="Arial" w:hAnsi="Arial"/>
          <w:b/>
        </w:rPr>
      </w:pPr>
    </w:p>
    <w:p w:rsidR="00B55251" w:rsidRDefault="00B55251" w:rsidP="00B55251">
      <w:pPr>
        <w:pStyle w:val="Heading2"/>
        <w:jc w:val="center"/>
        <w:rPr>
          <w:i w:val="0"/>
        </w:rPr>
      </w:pPr>
      <w:r>
        <w:rPr>
          <w:i w:val="0"/>
        </w:rPr>
        <w:t>GENERAL NOTES</w:t>
      </w:r>
    </w:p>
    <w:p w:rsidR="00B55251" w:rsidRDefault="00B55251" w:rsidP="00B55251"/>
    <w:p w:rsidR="00B55251" w:rsidRDefault="00B55251" w:rsidP="00B55251">
      <w:pPr>
        <w:ind w:left="720" w:hanging="720"/>
      </w:pPr>
      <w:r>
        <w:t>1.</w:t>
      </w:r>
      <w:r>
        <w:tab/>
        <w:t>The Notes, Technical Notes and Nota Bene (N.B.) appearing in the Defence and Strategic Goods List form an integral part of the control text.</w:t>
      </w:r>
    </w:p>
    <w:p w:rsidR="00B55251" w:rsidRDefault="00B55251" w:rsidP="00B55251"/>
    <w:p w:rsidR="00B55251" w:rsidRDefault="00B55251" w:rsidP="00B55251">
      <w:pPr>
        <w:ind w:left="720" w:hanging="720"/>
      </w:pPr>
      <w:r>
        <w:t>2.</w:t>
      </w:r>
      <w:r>
        <w:tab/>
        <w:t>The object of the controls contained in the Defence and Strategic Goods List should not be defeated by the export of any non</w:t>
      </w:r>
      <w:r>
        <w:noBreakHyphen/>
        <w:t>controlled goods (including plant) containing one or more controlled components when the controlled component or components are the principal element of the goods and can feasibly be removed or used for other purposes.</w:t>
      </w:r>
    </w:p>
    <w:p w:rsidR="00B55251" w:rsidRDefault="00B55251" w:rsidP="00B55251">
      <w:pPr>
        <w:pStyle w:val="BodyTextIndent2"/>
        <w:spacing w:after="0" w:line="240" w:lineRule="auto"/>
        <w:ind w:left="1440" w:hanging="703"/>
      </w:pPr>
      <w:r>
        <w:rPr>
          <w:i/>
        </w:rPr>
        <w:t>N.B.:</w:t>
      </w:r>
      <w:r>
        <w:rPr>
          <w:i/>
        </w:rPr>
        <w:tab/>
        <w:t>In judging whether the controlled component or components are to be considered the principal element, it is necessary to weigh the factors of quantity, value and technological know</w:t>
      </w:r>
      <w:r>
        <w:rPr>
          <w:i/>
        </w:rPr>
        <w:noBreakHyphen/>
        <w:t>how involved and other special circumstances which might establish the controlled component or components as the principal element of the goods being procured</w:t>
      </w:r>
      <w:r>
        <w:t>.</w:t>
      </w:r>
    </w:p>
    <w:p w:rsidR="00B55251" w:rsidRDefault="00B55251" w:rsidP="00B55251"/>
    <w:p w:rsidR="00B55251" w:rsidRDefault="00B55251" w:rsidP="00284B87">
      <w:pPr>
        <w:numPr>
          <w:ilvl w:val="0"/>
          <w:numId w:val="6"/>
        </w:numPr>
        <w:spacing w:line="240" w:lineRule="auto"/>
      </w:pPr>
      <w:r>
        <w:t>Goods specified in the Defence and Strategic Goods List include both new and used goods.</w:t>
      </w:r>
    </w:p>
    <w:p w:rsidR="00B55251" w:rsidRDefault="00B55251" w:rsidP="00B55251"/>
    <w:p w:rsidR="00B55251" w:rsidRDefault="00B55251" w:rsidP="00284B87">
      <w:pPr>
        <w:numPr>
          <w:ilvl w:val="0"/>
          <w:numId w:val="6"/>
        </w:numPr>
        <w:spacing w:line="240" w:lineRule="auto"/>
      </w:pPr>
      <w:r>
        <w:t>Terms in "quotations" are defined terms. Refer to the 'Definitions of Terms' section of the Defence and Strategic Goods List. Words and terms appearing under 'Definitions of Terms', if used in their undefined forms, take their common or dictionary meanings.</w:t>
      </w:r>
    </w:p>
    <w:p w:rsidR="00B55251" w:rsidRDefault="00B55251" w:rsidP="00B55251">
      <w:pPr>
        <w:pStyle w:val="Dfinition"/>
        <w:tabs>
          <w:tab w:val="left" w:pos="1180"/>
          <w:tab w:val="right" w:pos="8580"/>
        </w:tabs>
        <w:ind w:left="0" w:firstLine="0"/>
        <w:jc w:val="both"/>
        <w:rPr>
          <w:sz w:val="22"/>
        </w:rPr>
      </w:pPr>
    </w:p>
    <w:p w:rsidR="00B55251" w:rsidRDefault="00B55251" w:rsidP="00B55251">
      <w:pPr>
        <w:pStyle w:val="Heading3"/>
      </w:pPr>
      <w:r>
        <w:t xml:space="preserve">PART 1 </w:t>
      </w:r>
      <w:r>
        <w:noBreakHyphen/>
        <w:t xml:space="preserve"> MUNITIONS LIST</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55251" w:rsidRDefault="00B55251" w:rsidP="00B55251">
      <w:pPr>
        <w:ind w:left="780" w:hanging="780"/>
        <w:jc w:val="both"/>
        <w:rPr>
          <w:b/>
          <w:u w:val="single"/>
        </w:rPr>
      </w:pPr>
      <w:r>
        <w:rPr>
          <w:b/>
          <w:u w:val="single"/>
        </w:rPr>
        <w:t>ML 8</w:t>
      </w:r>
    </w:p>
    <w:p w:rsidR="00B55251" w:rsidRDefault="00B55251" w:rsidP="00B55251">
      <w:pPr>
        <w:jc w:val="both"/>
      </w:pPr>
    </w:p>
    <w:p w:rsidR="00B55251" w:rsidRDefault="00B55251" w:rsidP="00B55251">
      <w:pPr>
        <w:jc w:val="both"/>
      </w:pPr>
      <w:r>
        <w:t>Specially formulated pharmaceutical products containing ML8 materials are not controlled.</w:t>
      </w:r>
    </w:p>
    <w:p w:rsidR="00B55251" w:rsidRDefault="00B55251" w:rsidP="00B55251">
      <w:pPr>
        <w:pStyle w:val="1A1anote1"/>
        <w:ind w:left="640" w:hanging="640"/>
        <w:jc w:val="both"/>
        <w:rPr>
          <w:color w:val="auto"/>
          <w:sz w:val="22"/>
        </w:rPr>
      </w:pP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u w:val="single"/>
        </w:rPr>
      </w:pPr>
      <w:r>
        <w:rPr>
          <w:b/>
          <w:u w:val="single"/>
        </w:rPr>
        <w:t>ML 10</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Absence of items from the Munitions List and absence of configuration for military use would mean that an aircraft would not be considered military.</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55251" w:rsidRDefault="00B55251" w:rsidP="00B55251">
      <w:pPr>
        <w:pStyle w:val="Heading3"/>
      </w:pPr>
      <w:r>
        <w:t xml:space="preserve">PART 2 </w:t>
      </w:r>
      <w:r>
        <w:noBreakHyphen/>
        <w:t xml:space="preserve"> DUAL</w:t>
      </w:r>
      <w:r>
        <w:noBreakHyphen/>
        <w:t>USE GOODS AND TECHNOLOGIES</w:t>
      </w:r>
    </w:p>
    <w:p w:rsidR="00B55251" w:rsidRDefault="00B55251" w:rsidP="00B55251">
      <w:pPr>
        <w:ind w:left="440" w:hanging="440"/>
      </w:pPr>
    </w:p>
    <w:p w:rsidR="00B55251" w:rsidRDefault="00B55251" w:rsidP="00B55251">
      <w:pPr>
        <w:tabs>
          <w:tab w:val="left" w:pos="2880"/>
          <w:tab w:val="left" w:pos="3600"/>
          <w:tab w:val="left" w:pos="4320"/>
          <w:tab w:val="left" w:pos="5040"/>
          <w:tab w:val="left" w:pos="5760"/>
          <w:tab w:val="left" w:pos="6480"/>
          <w:tab w:val="left" w:pos="7200"/>
          <w:tab w:val="left" w:pos="7920"/>
          <w:tab w:val="left" w:pos="8640"/>
        </w:tabs>
      </w:pPr>
      <w:r>
        <w:rPr>
          <w:b/>
        </w:rPr>
        <w:t>General Technology Note</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55251" w:rsidRDefault="00B55251" w:rsidP="00B55251">
      <w:pPr>
        <w:tabs>
          <w:tab w:val="left" w:pos="2880"/>
          <w:tab w:val="left" w:pos="3600"/>
          <w:tab w:val="left" w:pos="4320"/>
          <w:tab w:val="left" w:pos="5040"/>
          <w:tab w:val="left" w:pos="5760"/>
          <w:tab w:val="left" w:pos="6480"/>
          <w:tab w:val="left" w:pos="7200"/>
          <w:tab w:val="left" w:pos="7920"/>
          <w:tab w:val="left" w:pos="8640"/>
        </w:tabs>
      </w:pPr>
      <w:r>
        <w:t>The transfer of "technology" according to the General Technology Note, for "production" or "development" of items on this list shall be treated with vigilance.</w:t>
      </w:r>
    </w:p>
    <w:p w:rsidR="00B55251" w:rsidRDefault="00B55251" w:rsidP="00B55251">
      <w:pPr>
        <w:pStyle w:val="Retrait"/>
        <w:tabs>
          <w:tab w:val="left" w:pos="2680"/>
        </w:tabs>
        <w:ind w:left="2960" w:hanging="2940"/>
        <w:rPr>
          <w:sz w:val="22"/>
        </w:rPr>
      </w:pPr>
    </w:p>
    <w:p w:rsidR="00B55251" w:rsidRDefault="00B55251" w:rsidP="00B55251">
      <w:pPr>
        <w:pStyle w:val="Retrait"/>
        <w:tabs>
          <w:tab w:val="left" w:pos="2680"/>
        </w:tabs>
        <w:ind w:left="2960" w:hanging="2940"/>
        <w:rPr>
          <w:b/>
          <w:sz w:val="22"/>
        </w:rPr>
      </w:pPr>
    </w:p>
    <w:p w:rsidR="00B55251" w:rsidRDefault="00B55251" w:rsidP="00B55251">
      <w:pPr>
        <w:pStyle w:val="Retrait"/>
        <w:tabs>
          <w:tab w:val="left" w:pos="2680"/>
        </w:tabs>
        <w:ind w:left="2960" w:hanging="2940"/>
        <w:rPr>
          <w:b/>
          <w:sz w:val="22"/>
        </w:rPr>
      </w:pPr>
    </w:p>
    <w:p w:rsidR="00B55251" w:rsidRDefault="00B55251" w:rsidP="00B55251">
      <w:pPr>
        <w:pStyle w:val="Retrait"/>
        <w:tabs>
          <w:tab w:val="left" w:pos="2680"/>
        </w:tabs>
        <w:ind w:left="2960" w:hanging="2940"/>
        <w:rPr>
          <w:sz w:val="22"/>
        </w:rPr>
      </w:pPr>
      <w:r>
        <w:rPr>
          <w:b/>
          <w:sz w:val="22"/>
        </w:rPr>
        <w:t>General Technology Note</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55251" w:rsidRDefault="00B55251" w:rsidP="00B55251">
      <w:pPr>
        <w:pStyle w:val="Retrait"/>
        <w:ind w:left="20"/>
        <w:rPr>
          <w:sz w:val="22"/>
        </w:rPr>
      </w:pPr>
      <w:r>
        <w:rPr>
          <w:sz w:val="22"/>
        </w:rPr>
        <w:t>Controls on intangible "technology" are to be exercised as far as the scope of legislation† will allow.</w:t>
      </w:r>
    </w:p>
    <w:p w:rsidR="00B55251" w:rsidRDefault="00B55251" w:rsidP="00B55251">
      <w:pPr>
        <w:pStyle w:val="Retrait"/>
        <w:ind w:left="20"/>
        <w:rPr>
          <w:sz w:val="22"/>
        </w:rPr>
      </w:pP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General Software Note</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transfer of "software", for "production" or "development" of items on this list shall be treated with vigilance.</w:t>
      </w:r>
    </w:p>
    <w:p w:rsidR="00B55251" w:rsidRDefault="00B55251" w:rsidP="00B55251">
      <w:pPr>
        <w:pStyle w:val="1"/>
        <w:ind w:left="620" w:hanging="620"/>
        <w:rPr>
          <w:b/>
          <w:color w:val="auto"/>
          <w:sz w:val="22"/>
        </w:rPr>
      </w:pPr>
    </w:p>
    <w:p w:rsidR="00B55251" w:rsidRDefault="00B55251" w:rsidP="00B55251">
      <w:pPr>
        <w:pStyle w:val="1"/>
        <w:ind w:left="620" w:hanging="620"/>
        <w:rPr>
          <w:b/>
          <w:color w:val="auto"/>
          <w:sz w:val="22"/>
        </w:rPr>
      </w:pPr>
      <w:r>
        <w:rPr>
          <w:b/>
          <w:color w:val="auto"/>
          <w:sz w:val="22"/>
        </w:rPr>
        <w:t>Medical equipment</w:t>
      </w:r>
    </w:p>
    <w:p w:rsidR="00B55251" w:rsidRDefault="00B55251" w:rsidP="00B552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55251" w:rsidRDefault="00B55251" w:rsidP="00B55251">
      <w:pPr>
        <w:tabs>
          <w:tab w:val="right" w:pos="8400"/>
        </w:tabs>
      </w:pPr>
      <w:r>
        <w:t>Equipment specially designed for medical end</w:t>
      </w:r>
      <w:r>
        <w:noBreakHyphen/>
        <w:t>use that incorporates an item controlled in the Dual</w:t>
      </w:r>
      <w:r>
        <w:noBreakHyphen/>
        <w:t>Use List is not controlled.</w:t>
      </w:r>
    </w:p>
    <w:p w:rsidR="00B55251" w:rsidRDefault="00B55251" w:rsidP="00B55251">
      <w:pPr>
        <w:rPr>
          <w:u w:val="single"/>
        </w:rPr>
      </w:pPr>
    </w:p>
    <w:p w:rsidR="00B55251" w:rsidRDefault="00B55251" w:rsidP="00B55251">
      <w:pPr>
        <w:ind w:left="780" w:hanging="780"/>
        <w:jc w:val="both"/>
        <w:rPr>
          <w:b/>
          <w:u w:val="single"/>
        </w:rPr>
      </w:pPr>
      <w:bookmarkStart w:id="2" w:name="OLE_LINK2"/>
      <w:r>
        <w:rPr>
          <w:b/>
          <w:u w:val="single"/>
        </w:rPr>
        <w:t>Category 6</w:t>
      </w:r>
    </w:p>
    <w:bookmarkEnd w:id="2"/>
    <w:p w:rsidR="00B55251" w:rsidRDefault="00B55251" w:rsidP="00B55251">
      <w:pPr>
        <w:ind w:left="780" w:hanging="780"/>
        <w:jc w:val="both"/>
      </w:pPr>
    </w:p>
    <w:p w:rsidR="00B55251" w:rsidRDefault="00B55251" w:rsidP="00B55251">
      <w:pPr>
        <w:tabs>
          <w:tab w:val="left" w:pos="0"/>
        </w:tabs>
        <w:spacing w:before="60"/>
        <w:jc w:val="both"/>
      </w:pPr>
      <w:r>
        <w:t>The control text contained in 6A002.a. Nota Bene, 6A002.a.3. Nota Bene, 6A002.a.3.c. Nota Bene, 6A002.a.3.f., 6A003.b.4. and 6A003.b.4. Notes 1, 2 and 3 is valid until 05 December 2007.</w:t>
      </w:r>
    </w:p>
    <w:p w:rsidR="00B55251" w:rsidRDefault="00B55251" w:rsidP="00B55251">
      <w:pPr>
        <w:ind w:left="780" w:hanging="780"/>
        <w:jc w:val="both"/>
        <w:rPr>
          <w:b/>
          <w:u w:val="single"/>
        </w:rPr>
      </w:pPr>
    </w:p>
    <w:p w:rsidR="00B55251" w:rsidRDefault="00B55251" w:rsidP="00B55251">
      <w:pPr>
        <w:ind w:left="780" w:hanging="780"/>
        <w:jc w:val="both"/>
        <w:rPr>
          <w:b/>
          <w:u w:val="single"/>
        </w:rPr>
      </w:pPr>
      <w:r>
        <w:rPr>
          <w:b/>
          <w:u w:val="single"/>
        </w:rPr>
        <w:t>Category 9</w:t>
      </w:r>
    </w:p>
    <w:p w:rsidR="00B55251" w:rsidRDefault="00B55251" w:rsidP="00B55251">
      <w:pPr>
        <w:pStyle w:val="1A1anote1"/>
        <w:ind w:left="0" w:firstLine="0"/>
        <w:jc w:val="both"/>
        <w:rPr>
          <w:color w:val="auto"/>
          <w:sz w:val="22"/>
        </w:rPr>
      </w:pPr>
    </w:p>
    <w:p w:rsidR="00B55251" w:rsidRDefault="00B55251" w:rsidP="00B55251">
      <w:pPr>
        <w:pStyle w:val="BodyText"/>
        <w:jc w:val="both"/>
      </w:pPr>
      <w:r>
        <w:t>"Development" or "production" "technology" controlled by 9E for gas turbine engines remains controlled when used as "use" "technology" for repair, rebuild and overhaul. Excluded from control are: technical data, drawings or documentation for maintenance activities directly associated with calibration, removal or replacement of damaged or unserviceable line replaceable units, including replacement of whole engines or engine modules.</w:t>
      </w:r>
    </w:p>
    <w:p w:rsidR="00B55251" w:rsidRDefault="00B55251" w:rsidP="00B55251">
      <w:pPr>
        <w:pStyle w:val="BodyText"/>
        <w:jc w:val="both"/>
      </w:pPr>
    </w:p>
    <w:p w:rsidR="00B55251" w:rsidRDefault="00B55251" w:rsidP="00B55251">
      <w:pPr>
        <w:pStyle w:val="Note1"/>
        <w:keepNext/>
        <w:rPr>
          <w:sz w:val="22"/>
        </w:rPr>
      </w:pPr>
    </w:p>
    <w:p w:rsidR="00B55251" w:rsidRDefault="00B55251" w:rsidP="00B55251">
      <w:pPr>
        <w:pStyle w:val="MLnote1"/>
        <w:spacing w:line="240" w:lineRule="auto"/>
        <w:ind w:left="851" w:hanging="851"/>
        <w:jc w:val="both"/>
        <w:rPr>
          <w:i/>
          <w:color w:val="auto"/>
          <w:sz w:val="20"/>
        </w:rPr>
      </w:pPr>
    </w:p>
    <w:p w:rsidR="00B55251" w:rsidRDefault="00B55251" w:rsidP="00B55251">
      <w:pPr>
        <w:ind w:left="840" w:hanging="840"/>
        <w:jc w:val="both"/>
        <w:rPr>
          <w:i/>
          <w:color w:val="000000"/>
        </w:rPr>
      </w:pPr>
    </w:p>
    <w:p w:rsidR="00B55251" w:rsidRDefault="00B55251" w:rsidP="00B55251">
      <w:pPr>
        <w:autoSpaceDE w:val="0"/>
        <w:autoSpaceDN w:val="0"/>
        <w:adjustRightInd w:val="0"/>
        <w:ind w:left="720" w:hanging="720"/>
        <w:rPr>
          <w:i/>
          <w:color w:val="000000"/>
        </w:rPr>
      </w:pPr>
      <w:r>
        <w:rPr>
          <w:i/>
          <w:color w:val="000000"/>
        </w:rPr>
        <w:t>†</w:t>
      </w:r>
      <w:r>
        <w:rPr>
          <w:i/>
          <w:color w:val="000000"/>
        </w:rPr>
        <w:tab/>
        <w:t xml:space="preserve">Australia’s export control legislation on the intangible transfers of “software” and “technology” is the </w:t>
      </w:r>
      <w:bookmarkStart w:id="3" w:name="OLE_LINK3"/>
      <w:r>
        <w:rPr>
          <w:i/>
          <w:color w:val="000000"/>
        </w:rPr>
        <w:t xml:space="preserve">Weapons of Mass Destruction </w:t>
      </w:r>
      <w:bookmarkEnd w:id="3"/>
      <w:r>
        <w:rPr>
          <w:i/>
          <w:color w:val="000000"/>
        </w:rPr>
        <w:t>(Prevention of Proliferation) Act 1995.</w:t>
      </w:r>
      <w:r>
        <w:rPr>
          <w:color w:val="000000"/>
        </w:rPr>
        <w:t xml:space="preserve"> </w:t>
      </w:r>
      <w:r>
        <w:rPr>
          <w:i/>
          <w:color w:val="000000"/>
        </w:rPr>
        <w:t xml:space="preserve">The object of this Act is to ensure that goods are not supplied or exported, and services are not provided, in circumstances where the goods will or may be used in, or the services will or may assist a Weapons of Mass Destruction (WMD) program. </w:t>
      </w:r>
    </w:p>
    <w:p w:rsidR="00B55251" w:rsidRDefault="00B55251" w:rsidP="00B55251">
      <w:pPr>
        <w:autoSpaceDE w:val="0"/>
        <w:autoSpaceDN w:val="0"/>
        <w:adjustRightInd w:val="0"/>
        <w:ind w:left="720"/>
        <w:rPr>
          <w:i/>
          <w:color w:val="000000"/>
        </w:rPr>
      </w:pPr>
    </w:p>
    <w:p w:rsidR="00B55251" w:rsidRDefault="00B55251" w:rsidP="00B55251">
      <w:pPr>
        <w:autoSpaceDE w:val="0"/>
        <w:autoSpaceDN w:val="0"/>
        <w:adjustRightInd w:val="0"/>
        <w:ind w:left="720"/>
        <w:rPr>
          <w:i/>
          <w:color w:val="000000"/>
        </w:rPr>
      </w:pPr>
      <w:r>
        <w:rPr>
          <w:i/>
          <w:color w:val="000000"/>
        </w:rPr>
        <w:t>A WMD program means a plan or program for the development, production, acquisition or stockpiling of nuclear, biological or chemical weapons or missiles capable of delivering such weapons.</w:t>
      </w:r>
    </w:p>
    <w:p w:rsidR="00B55251" w:rsidRDefault="00B55251" w:rsidP="00B55251">
      <w:pPr>
        <w:autoSpaceDE w:val="0"/>
        <w:autoSpaceDN w:val="0"/>
        <w:adjustRightInd w:val="0"/>
        <w:ind w:left="720"/>
        <w:rPr>
          <w:i/>
          <w:color w:val="000000"/>
        </w:rPr>
      </w:pPr>
    </w:p>
    <w:p w:rsidR="00B55251" w:rsidRDefault="00B55251" w:rsidP="00B55251">
      <w:pPr>
        <w:autoSpaceDE w:val="0"/>
        <w:autoSpaceDN w:val="0"/>
        <w:adjustRightInd w:val="0"/>
        <w:ind w:left="720"/>
        <w:rPr>
          <w:i/>
          <w:color w:val="000000"/>
        </w:rPr>
      </w:pPr>
      <w:r>
        <w:rPr>
          <w:i/>
          <w:color w:val="000000"/>
        </w:rPr>
        <w:t>The provision of services includes doing anything that confers a benefit on, grants a right or privilege to, provides a facility for, or otherwise assists, someone.</w:t>
      </w:r>
    </w:p>
    <w:p w:rsidR="00B55251" w:rsidRDefault="00B55251" w:rsidP="00B55251">
      <w:pPr>
        <w:autoSpaceDE w:val="0"/>
        <w:autoSpaceDN w:val="0"/>
        <w:adjustRightInd w:val="0"/>
        <w:ind w:left="720"/>
        <w:rPr>
          <w:i/>
          <w:color w:val="000000"/>
        </w:rP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r>
        <w:t>INTENTIONALLY BLANK</w:t>
      </w: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numPr>
          <w:ilvl w:val="12"/>
          <w:numId w:val="0"/>
        </w:numPr>
        <w:tabs>
          <w:tab w:val="left" w:pos="-90"/>
        </w:tabs>
        <w:jc w:val="cente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jc w:val="center"/>
        <w:rPr>
          <w:b/>
          <w:lang w:val="en-US"/>
        </w:rPr>
      </w:pPr>
      <w:r>
        <w:rPr>
          <w:b/>
          <w:lang w:val="en-US"/>
        </w:rPr>
        <w:t>DEFINITIONS OF TERMS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b/>
          <w:lang w:val="en-US"/>
        </w:rPr>
      </w:pPr>
    </w:p>
    <w:p w:rsidR="00B55251" w:rsidRDefault="00B55251" w:rsidP="00B55251"/>
    <w:p w:rsidR="00B55251" w:rsidRDefault="00B55251" w:rsidP="00B55251">
      <w:r>
        <w:t>Definitions of terms between 'single quotation marks' are given in a Technical Note to the relevant item.</w:t>
      </w:r>
    </w:p>
    <w:p w:rsidR="00B55251" w:rsidRDefault="00B55251" w:rsidP="00B55251"/>
    <w:p w:rsidR="00B55251" w:rsidRDefault="00B55251" w:rsidP="00B55251">
      <w:r>
        <w:t>Definitions of terms between "double quotation marks" are as follows:</w:t>
      </w:r>
    </w:p>
    <w:p w:rsidR="00B55251" w:rsidRDefault="00B55251" w:rsidP="00B55251"/>
    <w:p w:rsidR="00B55251" w:rsidRDefault="00B55251" w:rsidP="00B55251">
      <w:pPr>
        <w:pStyle w:val="defN"/>
        <w:rPr>
          <w:sz w:val="22"/>
        </w:rPr>
      </w:pPr>
      <w:r>
        <w:rPr>
          <w:sz w:val="22"/>
        </w:rPr>
        <w:t>N.B.:</w:t>
      </w:r>
      <w:r>
        <w:rPr>
          <w:sz w:val="22"/>
        </w:rPr>
        <w:tab/>
        <w:t>Category references are given in brackets after the defined term.</w:t>
      </w:r>
    </w:p>
    <w:p w:rsidR="00B55251" w:rsidRDefault="00B55251" w:rsidP="00B55251"/>
    <w:p w:rsidR="00B55251" w:rsidRDefault="00B55251" w:rsidP="00B55251">
      <w:pPr>
        <w:pStyle w:val="BodyText"/>
        <w:rPr>
          <w:lang w:val="en-GB"/>
        </w:rPr>
      </w:pPr>
      <w:r>
        <w:rPr>
          <w:lang w:val="en-GB"/>
        </w:rPr>
        <w:t>"Accuracy" (2 6), usually measured in terms of inaccuracy, means the maximum deviation, positive or negative, of an indicated value from an accepted standard or true value.</w:t>
      </w:r>
    </w:p>
    <w:p w:rsidR="00B55251" w:rsidRDefault="00B55251" w:rsidP="00B55251"/>
    <w:p w:rsidR="00B55251" w:rsidRDefault="00B55251" w:rsidP="00B55251">
      <w:r>
        <w:t>"Active flight control systems" (7) are systems that function to prevent undesirable "aircraft" and missile motions or structural loads by autonomously processing outputs from multiple sensors and then providing necessary preventive commands to effect automatic control.</w:t>
      </w:r>
    </w:p>
    <w:p w:rsidR="00B55251" w:rsidRDefault="00B55251" w:rsidP="00B55251"/>
    <w:p w:rsidR="00B55251" w:rsidRDefault="00B55251" w:rsidP="00B55251">
      <w:r>
        <w:t>"Active pixel" (6 8) is a minimum (single) element of the solid state array which has a photoelectric transfer function when exposed to light (electromagnetic) radiation.</w:t>
      </w:r>
    </w:p>
    <w:p w:rsidR="00B55251" w:rsidRDefault="00B55251" w:rsidP="00B55251"/>
    <w:p w:rsidR="00B55251" w:rsidRDefault="00B55251" w:rsidP="00B55251">
      <w:r>
        <w:t>"Adapted for use in war" (1 ML7) means any modification or selection (such as altering purity, shelf life, virulence, dissemination characteristics, or resistance to UV radiation) designed to increase the effectiveness in producing casualties in humans or animals, degrading equipment or damaging crops or the environment.</w:t>
      </w: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spacing w:line="240" w:lineRule="exact"/>
        <w:rPr>
          <w:u w:val="single"/>
        </w:rPr>
      </w:pPr>
      <w:r>
        <w:rPr>
          <w:lang w:val="en-US"/>
        </w:rPr>
        <w:t>“Additives” (ML8) means substances used in explosive formulations to improve their properties.</w:t>
      </w:r>
    </w:p>
    <w:p w:rsidR="00B55251" w:rsidRDefault="00B55251" w:rsidP="00B55251">
      <w:pPr>
        <w:spacing w:line="240" w:lineRule="exact"/>
      </w:pPr>
    </w:p>
    <w:p w:rsidR="00B55251" w:rsidRDefault="00B55251" w:rsidP="00B55251">
      <w:r>
        <w:t>"Aircraft" (1 7 9</w:t>
      </w:r>
      <w:r>
        <w:rPr>
          <w:lang w:val="en-US"/>
        </w:rPr>
        <w:t xml:space="preserve"> ML8 ML9 ML10</w:t>
      </w:r>
      <w:r>
        <w:t>) means a fixed wing, swivel wing, rotary wing (helicopter), tilt rotor or tilt</w:t>
      </w:r>
      <w:r>
        <w:noBreakHyphen/>
        <w:t>wing airborne vehicle.</w:t>
      </w:r>
    </w:p>
    <w:p w:rsidR="00B55251" w:rsidRDefault="00B55251" w:rsidP="00B55251">
      <w:pPr>
        <w:pStyle w:val="defN"/>
        <w:rPr>
          <w:sz w:val="22"/>
        </w:rPr>
      </w:pPr>
      <w:r>
        <w:rPr>
          <w:sz w:val="22"/>
        </w:rPr>
        <w:t>N.B.:</w:t>
      </w:r>
      <w:r>
        <w:rPr>
          <w:sz w:val="22"/>
        </w:rPr>
        <w:tab/>
        <w:t>See also "civil aircraft".</w:t>
      </w:r>
    </w:p>
    <w:p w:rsidR="00B55251" w:rsidRDefault="00B55251" w:rsidP="00B55251"/>
    <w:p w:rsidR="00B55251" w:rsidRDefault="00B55251" w:rsidP="00B55251">
      <w:pPr>
        <w:pStyle w:val="BodyText"/>
        <w:rPr>
          <w:lang w:val="en-GB"/>
        </w:rPr>
      </w:pPr>
      <w:r>
        <w:rPr>
          <w:lang w:val="en-GB"/>
        </w:rPr>
        <w:t>"All compensations available" (2) means after all feasible measures available to the manufacturer to minimise all systematic positioning errors for the particular machine</w:t>
      </w:r>
      <w:r>
        <w:rPr>
          <w:lang w:val="en-GB"/>
        </w:rPr>
        <w:noBreakHyphen/>
        <w:t>tool model are considered.</w:t>
      </w:r>
    </w:p>
    <w:p w:rsidR="00B55251" w:rsidRDefault="00B55251" w:rsidP="00B55251"/>
    <w:p w:rsidR="00B55251" w:rsidRDefault="00B55251" w:rsidP="00B55251">
      <w:r>
        <w:t xml:space="preserve">"Allocated by the ITU" (3 5) means the </w:t>
      </w:r>
      <w:r>
        <w:rPr>
          <w:lang w:val="en-GB"/>
        </w:rPr>
        <w:t>allocation of frequency bands according to the current edition of the ITU Radio Regulations for primary, permitted and secondary services.</w:t>
      </w:r>
    </w:p>
    <w:p w:rsidR="00B55251" w:rsidRDefault="00B55251" w:rsidP="00B55251">
      <w:pPr>
        <w:pStyle w:val="defN"/>
        <w:rPr>
          <w:sz w:val="22"/>
        </w:rPr>
      </w:pPr>
      <w:r>
        <w:rPr>
          <w:sz w:val="22"/>
        </w:rPr>
        <w:t>N.B.:</w:t>
      </w:r>
      <w:r>
        <w:rPr>
          <w:sz w:val="22"/>
        </w:rPr>
        <w:tab/>
        <w:t>Additional and alternative allocations are not included.</w:t>
      </w:r>
    </w:p>
    <w:p w:rsidR="00B55251" w:rsidRDefault="00B55251" w:rsidP="00B55251"/>
    <w:p w:rsidR="00B55251" w:rsidRDefault="00B55251" w:rsidP="00B55251">
      <w:r>
        <w:t>"Angular position deviation" (2) means the maximum difference between angular position and the actual, very accurately measured angular position after the workpiece mount of the table has been turned out of its initial position (ref. VDI/VDE 2617, Draft: 'Rotary tables on coordinate measuring machines').</w:t>
      </w:r>
    </w:p>
    <w:p w:rsidR="00B55251" w:rsidRDefault="00B55251" w:rsidP="00B55251"/>
    <w:p w:rsidR="00B55251" w:rsidRDefault="00B55251" w:rsidP="00B55251">
      <w:r>
        <w:t>"Asymmetric algorithm " (5) means a cryptographic algorithm using different, mathematically</w:t>
      </w:r>
      <w:r>
        <w:noBreakHyphen/>
        <w:t>related keys for encryption and decryption.</w:t>
      </w:r>
    </w:p>
    <w:p w:rsidR="00B55251" w:rsidRDefault="00B55251" w:rsidP="00B55251">
      <w:pPr>
        <w:pStyle w:val="defN"/>
        <w:rPr>
          <w:sz w:val="22"/>
        </w:rPr>
      </w:pPr>
      <w:r>
        <w:rPr>
          <w:sz w:val="22"/>
        </w:rPr>
        <w:t>N.B.:</w:t>
      </w:r>
      <w:r>
        <w:rPr>
          <w:sz w:val="22"/>
        </w:rPr>
        <w:tab/>
        <w:t>A common use of "asymmetric algorithms" is key management.</w:t>
      </w:r>
    </w:p>
    <w:p w:rsidR="00B55251" w:rsidRDefault="00B55251" w:rsidP="00B55251"/>
    <w:p w:rsidR="00B55251" w:rsidRDefault="00B55251" w:rsidP="00B55251">
      <w:r>
        <w:t>"Automatic target tracking" (6) means a processing technique that automatically determines and provides as output an extrapolated value of the most probable position of the target in real time.</w:t>
      </w:r>
    </w:p>
    <w:p w:rsidR="00B55251" w:rsidRDefault="00B55251" w:rsidP="00B55251"/>
    <w:p w:rsidR="00B55251" w:rsidRDefault="00B55251" w:rsidP="00B55251">
      <w:r>
        <w:t>"Basic gate propagation delay time" (3) means the propagation delay time value corresponding to the basic gate used in a "monolithic integrated circuit".  For a 'family' of "monolithic integrated circuits", this may be specified either as the propagation delay time per typical gate within the given 'family' or as the typical propagation delay time per gate within the given 'family'.</w:t>
      </w:r>
    </w:p>
    <w:p w:rsidR="00B55251" w:rsidRDefault="00B55251" w:rsidP="00B55251">
      <w:pPr>
        <w:pStyle w:val="defN"/>
        <w:rPr>
          <w:sz w:val="22"/>
        </w:rPr>
      </w:pPr>
      <w:r>
        <w:rPr>
          <w:sz w:val="22"/>
          <w:u w:val="single"/>
        </w:rPr>
        <w:t>Technical Notes:</w:t>
      </w:r>
    </w:p>
    <w:p w:rsidR="00B55251" w:rsidRDefault="00B55251" w:rsidP="00B55251">
      <w:pPr>
        <w:pStyle w:val="defN"/>
        <w:rPr>
          <w:sz w:val="22"/>
        </w:rPr>
      </w:pPr>
      <w:r>
        <w:rPr>
          <w:sz w:val="22"/>
        </w:rPr>
        <w:t>1</w:t>
      </w:r>
      <w:r>
        <w:rPr>
          <w:i w:val="0"/>
          <w:sz w:val="22"/>
        </w:rPr>
        <w:t>.</w:t>
      </w:r>
      <w:r>
        <w:rPr>
          <w:sz w:val="22"/>
        </w:rPr>
        <w:tab/>
        <w:t>"Basic gate propagation delay time" is not to be confused with the input/output delay time of a complex "monolithic integrated circuit".</w:t>
      </w:r>
    </w:p>
    <w:p w:rsidR="00B55251" w:rsidRDefault="00B55251" w:rsidP="00B55251">
      <w:pPr>
        <w:pStyle w:val="defN"/>
        <w:rPr>
          <w:sz w:val="22"/>
        </w:rPr>
      </w:pPr>
      <w:r>
        <w:rPr>
          <w:sz w:val="22"/>
        </w:rPr>
        <w:t>2</w:t>
      </w:r>
      <w:r>
        <w:rPr>
          <w:i w:val="0"/>
          <w:sz w:val="22"/>
        </w:rPr>
        <w:t>.</w:t>
      </w:r>
      <w:r>
        <w:rPr>
          <w:sz w:val="22"/>
        </w:rPr>
        <w:tab/>
        <w:t>'Family' consists of all integrated circuits to which all of the following are applied as their manufacturing methodology and specifications except their respective functions:</w:t>
      </w:r>
    </w:p>
    <w:p w:rsidR="00B55251" w:rsidRDefault="00B55251" w:rsidP="00B55251">
      <w:pPr>
        <w:pStyle w:val="defN1"/>
        <w:rPr>
          <w:sz w:val="22"/>
        </w:rPr>
      </w:pPr>
      <w:r>
        <w:rPr>
          <w:sz w:val="22"/>
        </w:rPr>
        <w:tab/>
        <w:t>a.</w:t>
      </w:r>
      <w:r>
        <w:rPr>
          <w:sz w:val="22"/>
        </w:rPr>
        <w:tab/>
        <w:t>The common hardware and software architecture;</w:t>
      </w:r>
    </w:p>
    <w:p w:rsidR="00B55251" w:rsidRDefault="00B55251" w:rsidP="00B55251">
      <w:pPr>
        <w:pStyle w:val="defN1"/>
        <w:rPr>
          <w:sz w:val="22"/>
          <w:u w:val="single"/>
        </w:rPr>
      </w:pPr>
      <w:r>
        <w:rPr>
          <w:sz w:val="22"/>
        </w:rPr>
        <w:tab/>
        <w:t>b.</w:t>
      </w:r>
      <w:r>
        <w:rPr>
          <w:sz w:val="22"/>
        </w:rPr>
        <w:tab/>
        <w:t xml:space="preserve">The common design and process technology; </w:t>
      </w:r>
      <w:r>
        <w:rPr>
          <w:sz w:val="22"/>
          <w:u w:val="single"/>
        </w:rPr>
        <w:t>and</w:t>
      </w:r>
    </w:p>
    <w:p w:rsidR="00B55251" w:rsidRDefault="00B55251" w:rsidP="00B55251">
      <w:pPr>
        <w:pStyle w:val="defN1"/>
        <w:rPr>
          <w:sz w:val="22"/>
        </w:rPr>
      </w:pPr>
      <w:r>
        <w:rPr>
          <w:sz w:val="22"/>
        </w:rPr>
        <w:tab/>
        <w:t>c.</w:t>
      </w:r>
      <w:r>
        <w:rPr>
          <w:sz w:val="22"/>
        </w:rPr>
        <w:tab/>
        <w:t>The common basic characteristics.</w:t>
      </w:r>
    </w:p>
    <w:p w:rsidR="00B55251" w:rsidRDefault="00B55251" w:rsidP="00B55251"/>
    <w:p w:rsidR="00B55251" w:rsidRDefault="00B55251" w:rsidP="00B55251">
      <w:r>
        <w:t>"Basic scientific research" (GTN NTN) means experimental or theoretical work undertaken principally to acquire new knowledge of the fundamental principles of phenomena or observable facts, not primarily directed towards a specific practical aim or objective.</w:t>
      </w:r>
    </w:p>
    <w:p w:rsidR="00B55251" w:rsidRDefault="00B55251" w:rsidP="00B55251"/>
    <w:p w:rsidR="00B55251" w:rsidRDefault="00B55251" w:rsidP="00B55251">
      <w:r>
        <w:t>"Bias" (accelerometer) (7) means an accelerometer output when no acceleration is applied.</w:t>
      </w: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rPr>
          <w:lang w:val="en-US"/>
        </w:rPr>
      </w:pP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rPr>
          <w:lang w:val="en-US"/>
        </w:rPr>
      </w:pPr>
      <w:r>
        <w:t>"</w:t>
      </w:r>
      <w:r>
        <w:rPr>
          <w:lang w:val="en-US"/>
        </w:rPr>
        <w:t>Biocatalysts</w:t>
      </w:r>
      <w:r>
        <w:t xml:space="preserve"> "</w:t>
      </w:r>
      <w:r>
        <w:rPr>
          <w:lang w:val="en-US"/>
        </w:rPr>
        <w:t>(ML7 ML22) means enzymes or other biological compounds which bind to and accelerate the degradation of CW agents.</w:t>
      </w:r>
    </w:p>
    <w:p w:rsidR="00B55251" w:rsidRDefault="00B55251" w:rsidP="00B55251">
      <w:pPr>
        <w:tabs>
          <w:tab w:val="left" w:pos="-317"/>
          <w:tab w:val="left" w:pos="720"/>
        </w:tabs>
        <w:suppressAutoHyphens/>
        <w:ind w:left="720" w:hanging="720"/>
        <w:rPr>
          <w:i/>
          <w:lang w:val="en-US"/>
        </w:rPr>
      </w:pPr>
      <w:r>
        <w:rPr>
          <w:i/>
          <w:u w:val="single"/>
          <w:lang w:val="en-US"/>
        </w:rPr>
        <w:t>Technical Note</w:t>
      </w:r>
      <w:r>
        <w:rPr>
          <w:i/>
          <w:lang w:val="en-US"/>
        </w:rPr>
        <w:t>:</w:t>
      </w:r>
    </w:p>
    <w:p w:rsidR="00B55251" w:rsidRDefault="00B55251" w:rsidP="00B55251">
      <w:pPr>
        <w:tabs>
          <w:tab w:val="left" w:pos="-317"/>
          <w:tab w:val="left" w:pos="720"/>
        </w:tabs>
        <w:suppressAutoHyphens/>
        <w:ind w:left="720" w:hanging="720"/>
        <w:rPr>
          <w:i/>
          <w:lang w:val="en-US"/>
        </w:rPr>
      </w:pPr>
      <w:r>
        <w:rPr>
          <w:i/>
          <w:lang w:val="en-US"/>
        </w:rPr>
        <w:t xml:space="preserve"> ‘Enzymes’ means “biocatalysts” for specific chemical or biochemical reactions.</w:t>
      </w:r>
    </w:p>
    <w:p w:rsidR="00B55251" w:rsidRDefault="00B55251" w:rsidP="00B55251">
      <w:pPr>
        <w:tabs>
          <w:tab w:val="left" w:pos="-317"/>
          <w:tab w:val="left" w:pos="993"/>
          <w:tab w:val="left" w:pos="1699"/>
          <w:tab w:val="left" w:pos="2131"/>
          <w:tab w:val="left" w:pos="2563"/>
          <w:tab w:val="left" w:pos="2995"/>
          <w:tab w:val="left" w:pos="3427"/>
          <w:tab w:val="left" w:pos="3859"/>
          <w:tab w:val="left" w:pos="4579"/>
          <w:tab w:val="left" w:pos="5011"/>
          <w:tab w:val="left" w:pos="5443"/>
          <w:tab w:val="left" w:pos="8931"/>
        </w:tabs>
        <w:suppressAutoHyphens/>
        <w:rPr>
          <w:lang w:val="en-US"/>
        </w:rPr>
      </w:pPr>
    </w:p>
    <w:p w:rsidR="00B55251" w:rsidRDefault="00B55251" w:rsidP="00B55251">
      <w:pPr>
        <w:tabs>
          <w:tab w:val="left" w:pos="-317"/>
          <w:tab w:val="left" w:pos="993"/>
          <w:tab w:val="left" w:pos="1699"/>
          <w:tab w:val="left" w:pos="2131"/>
          <w:tab w:val="left" w:pos="2563"/>
          <w:tab w:val="left" w:pos="2995"/>
          <w:tab w:val="left" w:pos="3427"/>
          <w:tab w:val="left" w:pos="3859"/>
          <w:tab w:val="left" w:pos="4579"/>
          <w:tab w:val="left" w:pos="5011"/>
          <w:tab w:val="left" w:pos="5443"/>
          <w:tab w:val="left" w:pos="8931"/>
        </w:tabs>
        <w:suppressAutoHyphens/>
        <w:rPr>
          <w:lang w:val="en-US"/>
        </w:rPr>
      </w:pPr>
      <w:r>
        <w:t>"</w:t>
      </w:r>
      <w:r>
        <w:rPr>
          <w:lang w:val="en-US"/>
        </w:rPr>
        <w:t>Biopolymers</w:t>
      </w:r>
      <w:r>
        <w:t>"</w:t>
      </w:r>
      <w:r>
        <w:rPr>
          <w:lang w:val="en-US"/>
        </w:rPr>
        <w:t xml:space="preserve"> (ML7 ML22) means biological macromolecules as follows:</w:t>
      </w:r>
    </w:p>
    <w:p w:rsidR="00B55251" w:rsidRDefault="00B55251" w:rsidP="00B55251">
      <w:pPr>
        <w:tabs>
          <w:tab w:val="left" w:pos="-317"/>
          <w:tab w:val="left" w:pos="720"/>
        </w:tabs>
        <w:suppressAutoHyphens/>
        <w:ind w:left="720" w:hanging="720"/>
        <w:rPr>
          <w:lang w:val="en-US"/>
        </w:rPr>
      </w:pPr>
      <w:r>
        <w:rPr>
          <w:lang w:val="en-US"/>
        </w:rPr>
        <w:t xml:space="preserve">a. </w:t>
      </w:r>
      <w:r>
        <w:rPr>
          <w:lang w:val="en-US"/>
        </w:rPr>
        <w:tab/>
        <w:t>Enzymes</w:t>
      </w:r>
      <w:r>
        <w:t xml:space="preserve"> for specific chemical or biochemical reactions</w:t>
      </w:r>
      <w:r>
        <w:rPr>
          <w:lang w:val="en-US"/>
        </w:rPr>
        <w:t>;</w:t>
      </w:r>
    </w:p>
    <w:p w:rsidR="00B55251" w:rsidRDefault="00B55251" w:rsidP="00B55251">
      <w:pPr>
        <w:tabs>
          <w:tab w:val="left" w:pos="-317"/>
          <w:tab w:val="left" w:pos="720"/>
        </w:tabs>
        <w:suppressAutoHyphens/>
        <w:ind w:left="720" w:hanging="720"/>
        <w:rPr>
          <w:lang w:val="en-US"/>
        </w:rPr>
      </w:pPr>
      <w:r>
        <w:rPr>
          <w:lang w:val="en-US"/>
        </w:rPr>
        <w:t xml:space="preserve">b. </w:t>
      </w:r>
      <w:r>
        <w:rPr>
          <w:lang w:val="en-US"/>
        </w:rPr>
        <w:tab/>
        <w:t>Antibodies, monoclonal, polyclonal or anti</w:t>
      </w:r>
      <w:r>
        <w:rPr>
          <w:lang w:val="en-US"/>
        </w:rPr>
        <w:noBreakHyphen/>
        <w:t>idiotypic;</w:t>
      </w:r>
    </w:p>
    <w:p w:rsidR="00B55251" w:rsidRDefault="00B55251" w:rsidP="00B55251">
      <w:pPr>
        <w:tabs>
          <w:tab w:val="left" w:pos="-317"/>
          <w:tab w:val="left" w:pos="720"/>
        </w:tabs>
        <w:suppressAutoHyphens/>
        <w:ind w:left="720" w:hanging="720"/>
        <w:rPr>
          <w:lang w:val="en-US"/>
        </w:rPr>
      </w:pPr>
      <w:r>
        <w:rPr>
          <w:lang w:val="en-US"/>
        </w:rPr>
        <w:t xml:space="preserve">c. </w:t>
      </w:r>
      <w:r>
        <w:rPr>
          <w:lang w:val="en-US"/>
        </w:rPr>
        <w:tab/>
        <w:t>Specially designed or specially processed receptors;</w:t>
      </w:r>
    </w:p>
    <w:p w:rsidR="00B55251" w:rsidRDefault="00B55251" w:rsidP="00B55251">
      <w:pPr>
        <w:tabs>
          <w:tab w:val="left" w:pos="-317"/>
          <w:tab w:val="left" w:pos="720"/>
        </w:tabs>
        <w:suppressAutoHyphens/>
        <w:ind w:left="720" w:hanging="720"/>
        <w:rPr>
          <w:i/>
          <w:lang w:val="en-US"/>
        </w:rPr>
      </w:pPr>
      <w:r>
        <w:rPr>
          <w:i/>
          <w:u w:val="single"/>
          <w:lang w:val="en-US"/>
        </w:rPr>
        <w:t>Technical Notes:</w:t>
      </w:r>
    </w:p>
    <w:p w:rsidR="00B55251" w:rsidRDefault="00B55251" w:rsidP="00B55251">
      <w:pPr>
        <w:tabs>
          <w:tab w:val="left" w:pos="-317"/>
          <w:tab w:val="left" w:pos="720"/>
        </w:tabs>
        <w:suppressAutoHyphens/>
        <w:ind w:left="720" w:hanging="720"/>
        <w:rPr>
          <w:i/>
          <w:lang w:val="en-US"/>
        </w:rPr>
      </w:pPr>
      <w:r>
        <w:rPr>
          <w:i/>
          <w:lang w:val="en-US"/>
        </w:rPr>
        <w:t>1</w:t>
      </w:r>
      <w:r>
        <w:rPr>
          <w:lang w:val="en-US"/>
        </w:rPr>
        <w:t>.</w:t>
      </w:r>
      <w:r>
        <w:rPr>
          <w:i/>
          <w:lang w:val="en-US"/>
        </w:rPr>
        <w:tab/>
      </w:r>
      <w:r>
        <w:rPr>
          <w:i/>
        </w:rPr>
        <w:t>'Anti</w:t>
      </w:r>
      <w:r>
        <w:rPr>
          <w:i/>
        </w:rPr>
        <w:noBreakHyphen/>
        <w:t>idiotypic antibodies' means antibodies which bind to the specific antigen binding sites of other antibodies;</w:t>
      </w:r>
    </w:p>
    <w:p w:rsidR="00B55251" w:rsidRDefault="00B55251" w:rsidP="00B55251">
      <w:pPr>
        <w:tabs>
          <w:tab w:val="left" w:pos="-317"/>
          <w:tab w:val="left" w:pos="720"/>
        </w:tabs>
        <w:suppressAutoHyphens/>
        <w:ind w:left="851" w:hanging="851"/>
        <w:rPr>
          <w:i/>
          <w:lang w:val="en-US"/>
        </w:rPr>
      </w:pPr>
      <w:r>
        <w:rPr>
          <w:i/>
          <w:lang w:val="en-US"/>
        </w:rPr>
        <w:t>2</w:t>
      </w:r>
      <w:r>
        <w:rPr>
          <w:lang w:val="en-US"/>
        </w:rPr>
        <w:t>.</w:t>
      </w:r>
      <w:r>
        <w:rPr>
          <w:i/>
          <w:lang w:val="en-US"/>
        </w:rPr>
        <w:tab/>
        <w:t>‘Monoclonal antibodies’ means proteins which bind to one antigenic site and are produced by a single clone of cells;</w:t>
      </w:r>
    </w:p>
    <w:p w:rsidR="00B55251" w:rsidRDefault="00B55251" w:rsidP="00B55251">
      <w:pPr>
        <w:tabs>
          <w:tab w:val="left" w:pos="-317"/>
          <w:tab w:val="left" w:pos="720"/>
        </w:tabs>
        <w:suppressAutoHyphens/>
        <w:ind w:left="709" w:hanging="709"/>
        <w:rPr>
          <w:i/>
          <w:lang w:val="en-US"/>
        </w:rPr>
      </w:pPr>
      <w:r>
        <w:rPr>
          <w:i/>
          <w:lang w:val="en-US"/>
        </w:rPr>
        <w:t>3</w:t>
      </w:r>
      <w:r>
        <w:rPr>
          <w:lang w:val="en-US"/>
        </w:rPr>
        <w:t>.</w:t>
      </w:r>
      <w:r>
        <w:rPr>
          <w:i/>
          <w:lang w:val="en-US"/>
        </w:rPr>
        <w:t xml:space="preserve"> </w:t>
      </w:r>
      <w:r>
        <w:rPr>
          <w:i/>
          <w:lang w:val="en-US"/>
        </w:rPr>
        <w:tab/>
        <w:t>‘Polyclonal antibodies’ means a mixture of proteins which bind to the specific antigen and are produced by more than one clone of cells;</w:t>
      </w:r>
    </w:p>
    <w:p w:rsidR="00B55251" w:rsidRDefault="00B55251" w:rsidP="00B55251">
      <w:pPr>
        <w:pStyle w:val="BodyTextIndent2"/>
        <w:spacing w:line="240" w:lineRule="auto"/>
        <w:ind w:left="709" w:hanging="709"/>
        <w:rPr>
          <w:i/>
        </w:rPr>
      </w:pPr>
      <w:r>
        <w:rPr>
          <w:i/>
        </w:rPr>
        <w:t>4</w:t>
      </w:r>
      <w:r>
        <w:t>.</w:t>
      </w:r>
      <w:r>
        <w:rPr>
          <w:i/>
        </w:rPr>
        <w:t xml:space="preserve"> </w:t>
      </w:r>
      <w:r>
        <w:rPr>
          <w:i/>
        </w:rPr>
        <w:tab/>
        <w:t>‘Receptors’ means biological macromolecular structures capable of binding ligands, the binding of which affects physiological functions.</w:t>
      </w:r>
    </w:p>
    <w:p w:rsidR="00B55251" w:rsidRDefault="00B55251" w:rsidP="00B55251">
      <w:r>
        <w:t>"Camming" (2) means axial displacement in one revolution of the main spindle measured in a plane perpendicular to the spindle faceplate, at a point next to the circumference of the spindle faceplate (Reference:  ISO 230/1 1986, paragraph 5.63).</w:t>
      </w:r>
    </w:p>
    <w:p w:rsidR="00B55251" w:rsidRDefault="00B55251" w:rsidP="00B55251"/>
    <w:p w:rsidR="00B55251" w:rsidRDefault="00B55251" w:rsidP="00B55251">
      <w:r>
        <w:t>"Carbon fibre preforms" (1) means an ordered arrangement of uncoated or coated fibres intended to constitute a framework of a part before the "matrix" is introduced to form a "composite".</w:t>
      </w:r>
    </w:p>
    <w:p w:rsidR="00B55251" w:rsidRDefault="00B55251" w:rsidP="00B55251"/>
    <w:p w:rsidR="00B55251" w:rsidRDefault="00B55251" w:rsidP="00B55251">
      <w:r>
        <w:t>"CE" (4) is equivalent to "computing element".</w:t>
      </w:r>
    </w:p>
    <w:p w:rsidR="00B55251" w:rsidRDefault="00B55251" w:rsidP="00B55251"/>
    <w:p w:rsidR="00B55251" w:rsidRDefault="00B55251" w:rsidP="00B55251">
      <w:r>
        <w:t>"Chemical laser" (6) means a "laser" in which the excited species is produced by the output energy from a chemical reaction.</w:t>
      </w:r>
    </w:p>
    <w:p w:rsidR="00B55251" w:rsidRDefault="00B55251" w:rsidP="00B55251"/>
    <w:p w:rsidR="00B55251" w:rsidRDefault="00B55251" w:rsidP="00B55251">
      <w:r>
        <w:t>"Chemical mixture" (1) means a solid, liquid or gaseous product made up of two or more components which do not react together under the conditions under which the mixture is stored.</w:t>
      </w:r>
    </w:p>
    <w:p w:rsidR="00B55251" w:rsidRDefault="00B55251" w:rsidP="00B55251"/>
    <w:p w:rsidR="00B55251" w:rsidRDefault="00B55251" w:rsidP="00B55251">
      <w:r>
        <w:t>"Circulation</w:t>
      </w:r>
      <w:r>
        <w:noBreakHyphen/>
        <w:t>controlled anti</w:t>
      </w:r>
      <w:r>
        <w:noBreakHyphen/>
        <w:t>torque or circulation controlled direction control systems" (7) are systems that use air blown over aerodynamic surfaces to increase or control the forces generated by the surfaces.</w:t>
      </w:r>
    </w:p>
    <w:p w:rsidR="00B55251" w:rsidRDefault="00B55251" w:rsidP="00B55251"/>
    <w:p w:rsidR="00B55251" w:rsidRDefault="00B55251" w:rsidP="00B55251">
      <w:r>
        <w:t>"Civil aircraft" (1 7 9</w:t>
      </w:r>
      <w:r>
        <w:rPr>
          <w:lang w:val="en-US"/>
        </w:rPr>
        <w:t xml:space="preserve"> ML10</w:t>
      </w:r>
      <w:r>
        <w:t>) means those "aircraft" listed by designation in published airworthiness certification lists by the civil aviation authorities to fly commercial civil internal and external routes or for legitimate civil, private or business use.</w:t>
      </w:r>
    </w:p>
    <w:p w:rsidR="00B55251" w:rsidRDefault="00B55251" w:rsidP="00B55251">
      <w:pPr>
        <w:pStyle w:val="defN"/>
        <w:rPr>
          <w:sz w:val="22"/>
        </w:rPr>
      </w:pPr>
      <w:r>
        <w:rPr>
          <w:sz w:val="22"/>
        </w:rPr>
        <w:t>N.B.:</w:t>
      </w:r>
      <w:r>
        <w:rPr>
          <w:sz w:val="22"/>
        </w:rPr>
        <w:tab/>
        <w:t>See also "aircraft".</w:t>
      </w:r>
    </w:p>
    <w:p w:rsidR="00B55251" w:rsidRDefault="00B55251" w:rsidP="00B55251"/>
    <w:p w:rsidR="00B55251" w:rsidRDefault="00B55251" w:rsidP="00B55251">
      <w:r>
        <w:t>"Commingled" (1) means filament to filament blending of thermoplastic fibres and reinforcement fibres in order to produce a fibre reinforcement "matrix" mix in total fibre form.</w:t>
      </w:r>
    </w:p>
    <w:p w:rsidR="00B55251" w:rsidRDefault="00B55251" w:rsidP="00B55251"/>
    <w:p w:rsidR="00B55251" w:rsidRDefault="00B55251" w:rsidP="00B55251">
      <w:r>
        <w:t>"Comminution" (1) means a process to reduce a material to particles by crushing or grinding.</w:t>
      </w:r>
    </w:p>
    <w:p w:rsidR="00B55251" w:rsidRDefault="00B55251" w:rsidP="00B55251"/>
    <w:p w:rsidR="00B55251" w:rsidRDefault="00B55251" w:rsidP="00B55251">
      <w:r>
        <w:t>"Common channel signalling" (5) is a signalling method in which a single channel between exchanges conveys, by means of labelled messages, signalling information relating to a multiplicity of circuits or calls and other information such as that used for network management.</w:t>
      </w:r>
    </w:p>
    <w:p w:rsidR="00B55251" w:rsidRDefault="00B55251" w:rsidP="00B55251"/>
    <w:p w:rsidR="00B55251" w:rsidRDefault="00B55251" w:rsidP="00B55251">
      <w:r>
        <w:t>"Communications channel controller" (4) means the physical interface which controls the flow of synchronous or asynchronous digital information.  It is an assembly that can be integrated into computer or telecommunications equipment to provide communications access.</w:t>
      </w:r>
    </w:p>
    <w:p w:rsidR="00B55251" w:rsidRDefault="00B55251" w:rsidP="00B55251"/>
    <w:p w:rsidR="00B55251" w:rsidRDefault="00B55251" w:rsidP="00B55251">
      <w:r>
        <w:t>"Composite" (1 2 6 8 9) means a "matrix" and an additional phase or additional phases consisting of particles, whiskers, fibres or any combination thereof, present for a specific purpose or purposes.</w:t>
      </w:r>
    </w:p>
    <w:p w:rsidR="00B55251" w:rsidRDefault="00B55251" w:rsidP="00B55251"/>
    <w:p w:rsidR="00B55251" w:rsidRDefault="00B55251" w:rsidP="00642D59">
      <w:pPr>
        <w:keepNext/>
      </w:pPr>
      <w:r>
        <w:t>"Composite theoretical performance" ("CTP") (3 4) is a measure of computational performance given in millions of theoretical operations per second (Mtops), calculated using the aggregation of "computing elements" ("CE").</w:t>
      </w:r>
    </w:p>
    <w:p w:rsidR="00B55251" w:rsidRDefault="00B55251" w:rsidP="00B55251">
      <w:pPr>
        <w:pStyle w:val="defN"/>
        <w:rPr>
          <w:sz w:val="22"/>
        </w:rPr>
      </w:pPr>
      <w:r>
        <w:rPr>
          <w:sz w:val="22"/>
        </w:rPr>
        <w:t>N.B.:</w:t>
      </w:r>
      <w:r>
        <w:rPr>
          <w:sz w:val="22"/>
        </w:rPr>
        <w:tab/>
        <w:t>See Category 4, Technical Note.</w:t>
      </w:r>
    </w:p>
    <w:p w:rsidR="00B55251" w:rsidRDefault="00B55251" w:rsidP="00B55251"/>
    <w:p w:rsidR="00B55251" w:rsidRDefault="00B55251" w:rsidP="00B55251">
      <w:r>
        <w:t>"Compound rotary table" (2) means a table allowing the workpiece to rotate and tilt about two non</w:t>
      </w:r>
      <w:r>
        <w:noBreakHyphen/>
        <w:t>parallel axes, which can be coordinated simultaneously for "contouring control".</w:t>
      </w:r>
    </w:p>
    <w:p w:rsidR="00B55251" w:rsidRDefault="00B55251" w:rsidP="00B55251"/>
    <w:p w:rsidR="00B55251" w:rsidRDefault="00B55251" w:rsidP="00B55251">
      <w:r>
        <w:t>"Computing element" ("CE") (4) means the smallest computational unit that produces an arithmetic or logic result.</w:t>
      </w:r>
    </w:p>
    <w:p w:rsidR="00B55251" w:rsidRDefault="00B55251" w:rsidP="00B55251"/>
    <w:p w:rsidR="00B55251" w:rsidRDefault="00B55251" w:rsidP="00B55251">
      <w:pPr>
        <w:keepLines/>
      </w:pPr>
      <w:r>
        <w:t xml:space="preserve">"Contouring control" (2) means two or more "numerically controlled" motions operating in accordance with instructions that specify the next required position and the required feed rates to that position.  These feed rates are varied in relation to each other so that a desired contour is generated (ref. ISO/DIS 2806 </w:t>
      </w:r>
      <w:r>
        <w:noBreakHyphen/>
        <w:t xml:space="preserve"> 1980).</w:t>
      </w:r>
    </w:p>
    <w:p w:rsidR="00B55251" w:rsidRDefault="00B55251" w:rsidP="00B55251"/>
    <w:p w:rsidR="00B55251" w:rsidRDefault="00B55251" w:rsidP="00B55251">
      <w:r>
        <w:t>"Critical temperature" (1 3 6) (sometimes referred to as the transition temperature) of a specific "superconductive" material means the temperature at which the material loses all resistance to the flow of direct electrical current.</w:t>
      </w:r>
    </w:p>
    <w:p w:rsidR="00B55251" w:rsidRDefault="00B55251" w:rsidP="00B55251"/>
    <w:p w:rsidR="00B55251" w:rsidRDefault="00B55251" w:rsidP="00B55251">
      <w:r>
        <w:t>"Cryptography" (5) means the discipline which embodies principles, means and methods for the transformation of data in order to hide its information content, prevent its undetected modification or prevent its unauthorised use. "Cryptography" is limited to the transformation of information using one or more 'secret parameters' (e.g., crypto variables) or associated key management.</w:t>
      </w:r>
    </w:p>
    <w:p w:rsidR="00B55251" w:rsidRDefault="00B55251" w:rsidP="00B55251">
      <w:pPr>
        <w:pStyle w:val="defN"/>
        <w:ind w:left="0" w:firstLine="0"/>
        <w:rPr>
          <w:sz w:val="22"/>
        </w:rPr>
      </w:pPr>
      <w:r>
        <w:rPr>
          <w:sz w:val="22"/>
          <w:u w:val="single"/>
        </w:rPr>
        <w:t>Technical Note</w:t>
      </w:r>
      <w:r>
        <w:rPr>
          <w:sz w:val="22"/>
        </w:rPr>
        <w:t>:</w:t>
      </w:r>
    </w:p>
    <w:p w:rsidR="00B55251" w:rsidRDefault="00B55251" w:rsidP="00B55251">
      <w:pPr>
        <w:pStyle w:val="defN"/>
        <w:ind w:left="0" w:firstLine="0"/>
        <w:rPr>
          <w:sz w:val="22"/>
        </w:rPr>
      </w:pPr>
      <w:r>
        <w:rPr>
          <w:sz w:val="22"/>
        </w:rPr>
        <w:t>'Secret parameter': a constant or key kept from the knowledge of others or shared only within a group.</w:t>
      </w:r>
    </w:p>
    <w:p w:rsidR="00B55251" w:rsidRDefault="00B55251" w:rsidP="00B55251">
      <w:pPr>
        <w:rPr>
          <w:i/>
        </w:rPr>
      </w:pPr>
    </w:p>
    <w:p w:rsidR="00B55251" w:rsidRDefault="00B55251" w:rsidP="00B55251">
      <w:pPr>
        <w:rPr>
          <w:i/>
        </w:rPr>
      </w:pPr>
      <w:r>
        <w:t>"CTP" is equivalent to "composite theoretical performance".</w:t>
      </w:r>
    </w:p>
    <w:p w:rsidR="00B55251" w:rsidRDefault="00B55251" w:rsidP="00B55251"/>
    <w:p w:rsidR="00B55251" w:rsidRDefault="00B55251" w:rsidP="00B55251">
      <w:r>
        <w:t>"Data</w:t>
      </w:r>
      <w:r>
        <w:noBreakHyphen/>
        <w:t>Based Referenced Navigation" ("DBRN") (7) Systems means systems which use various sources of previously measured geo</w:t>
      </w:r>
      <w:r>
        <w:noBreakHyphen/>
        <w:t>mapping data integrated to provide accurate navigation information under dynamic conditions.  Data sources include bathymetric maps, stellar maps, gravity maps, magnetic maps or 3</w:t>
      </w:r>
      <w:r>
        <w:noBreakHyphen/>
        <w:t>D digital terrain maps.</w:t>
      </w:r>
    </w:p>
    <w:p w:rsidR="00B55251" w:rsidRDefault="00B55251" w:rsidP="00B55251"/>
    <w:p w:rsidR="00B55251" w:rsidRDefault="00B55251" w:rsidP="00B55251">
      <w:pPr>
        <w:pStyle w:val="Dftexte"/>
        <w:ind w:left="0" w:firstLine="0"/>
        <w:jc w:val="left"/>
        <w:rPr>
          <w:sz w:val="22"/>
        </w:rPr>
      </w:pPr>
      <w:r>
        <w:rPr>
          <w:sz w:val="22"/>
        </w:rPr>
        <w:t>"Data signalling rate" (5) means the rate, as defined in ITU Recommendation 53</w:t>
      </w:r>
      <w:r>
        <w:rPr>
          <w:sz w:val="22"/>
        </w:rPr>
        <w:noBreakHyphen/>
        <w:t>36, taking into account that, for non</w:t>
      </w:r>
      <w:r>
        <w:rPr>
          <w:sz w:val="22"/>
        </w:rPr>
        <w:noBreakHyphen/>
        <w:t>binary modulation, baud and bit per second are not equal.  Bits for coding, checking and synchronisation functions are to be included.</w:t>
      </w:r>
    </w:p>
    <w:p w:rsidR="00B55251" w:rsidRDefault="00B55251" w:rsidP="00B55251">
      <w:pPr>
        <w:pStyle w:val="DftexteNB"/>
        <w:tabs>
          <w:tab w:val="clear" w:pos="1580"/>
          <w:tab w:val="left" w:pos="0"/>
          <w:tab w:val="left" w:pos="720"/>
        </w:tabs>
        <w:ind w:left="720" w:hanging="720"/>
        <w:jc w:val="left"/>
        <w:rPr>
          <w:i/>
          <w:sz w:val="22"/>
        </w:rPr>
      </w:pPr>
      <w:r>
        <w:rPr>
          <w:i/>
          <w:sz w:val="22"/>
          <w:u w:val="single"/>
        </w:rPr>
        <w:t>Note:</w:t>
      </w:r>
      <w:r>
        <w:rPr>
          <w:i/>
          <w:sz w:val="22"/>
        </w:rPr>
        <w:tab/>
        <w:t>When determining the "data signalling rate", servicing and administrative channels shall be excluded.</w:t>
      </w:r>
    </w:p>
    <w:p w:rsidR="00B55251" w:rsidRDefault="00B55251" w:rsidP="00B55251">
      <w:pPr>
        <w:pStyle w:val="DftexteNB"/>
        <w:tabs>
          <w:tab w:val="left" w:pos="360"/>
        </w:tabs>
        <w:ind w:left="0" w:firstLine="0"/>
        <w:jc w:val="left"/>
        <w:rPr>
          <w:sz w:val="16"/>
        </w:rPr>
      </w:pPr>
    </w:p>
    <w:p w:rsidR="00B55251" w:rsidRDefault="00B55251" w:rsidP="00B55251">
      <w:pPr>
        <w:pStyle w:val="DftexteNB"/>
        <w:tabs>
          <w:tab w:val="left" w:pos="360"/>
        </w:tabs>
        <w:ind w:left="0" w:firstLine="0"/>
        <w:jc w:val="left"/>
        <w:rPr>
          <w:i/>
          <w:sz w:val="22"/>
        </w:rPr>
      </w:pPr>
      <w:r>
        <w:rPr>
          <w:i/>
          <w:sz w:val="22"/>
          <w:u w:val="single"/>
        </w:rPr>
        <w:t>Technical Note:</w:t>
      </w:r>
    </w:p>
    <w:p w:rsidR="00B55251" w:rsidRDefault="00B55251" w:rsidP="00B55251">
      <w:pPr>
        <w:pStyle w:val="Dftexte"/>
        <w:ind w:left="0" w:firstLine="0"/>
        <w:jc w:val="left"/>
        <w:rPr>
          <w:i/>
          <w:sz w:val="22"/>
        </w:rPr>
      </w:pPr>
      <w:r>
        <w:rPr>
          <w:i/>
          <w:sz w:val="22"/>
        </w:rPr>
        <w:t>It is the maximum one</w:t>
      </w:r>
      <w:r>
        <w:rPr>
          <w:i/>
          <w:sz w:val="22"/>
        </w:rPr>
        <w:noBreakHyphen/>
        <w:t>way rate, i.e., the maximum rate in either transmission or reception.</w:t>
      </w:r>
    </w:p>
    <w:p w:rsidR="00B55251" w:rsidRDefault="00B55251" w:rsidP="00B55251"/>
    <w:p w:rsidR="00B55251" w:rsidRDefault="00B55251" w:rsidP="00B55251">
      <w:r>
        <w:t>"Deformable mirrors" (6) (also known as adaptive optic mirrors) means mirrors having:</w:t>
      </w:r>
    </w:p>
    <w:p w:rsidR="00B55251" w:rsidRDefault="00B55251" w:rsidP="00B55251">
      <w:pPr>
        <w:pStyle w:val="defa"/>
        <w:rPr>
          <w:sz w:val="22"/>
        </w:rPr>
      </w:pPr>
      <w:r>
        <w:rPr>
          <w:sz w:val="22"/>
        </w:rPr>
        <w:t>a.</w:t>
      </w:r>
      <w:r>
        <w:rPr>
          <w:sz w:val="22"/>
        </w:rPr>
        <w:tab/>
        <w:t xml:space="preserve">A single continuous optical reflecting surface which is dynamically deformed by the application of individual torques or forces to compensate for distortions in the optical waveform incident upon the mirror; </w:t>
      </w:r>
      <w:r>
        <w:rPr>
          <w:sz w:val="22"/>
          <w:u w:val="single"/>
        </w:rPr>
        <w:t>or</w:t>
      </w:r>
    </w:p>
    <w:p w:rsidR="00B55251" w:rsidRDefault="00B55251" w:rsidP="00B55251">
      <w:pPr>
        <w:pStyle w:val="defa"/>
        <w:rPr>
          <w:sz w:val="22"/>
        </w:rPr>
      </w:pPr>
      <w:r>
        <w:rPr>
          <w:sz w:val="22"/>
        </w:rPr>
        <w:t>b.</w:t>
      </w:r>
      <w:r>
        <w:rPr>
          <w:sz w:val="22"/>
        </w:rPr>
        <w:tab/>
        <w:t>Multiple optical reflecting elements that can be individually and dynamically repositioned by the application of torques or forces to compensate for distortions in the optical waveform incident upon the mirror.</w:t>
      </w:r>
    </w:p>
    <w:p w:rsidR="00B55251" w:rsidRDefault="00B55251" w:rsidP="00B55251"/>
    <w:p w:rsidR="00B55251" w:rsidRDefault="00B55251" w:rsidP="00B55251">
      <w:r>
        <w:t>"Depleted uranium" (0) means uranium depleted in the isotope 235 below that occurring in nature.</w:t>
      </w:r>
    </w:p>
    <w:p w:rsidR="00B55251" w:rsidRDefault="00B55251" w:rsidP="00B55251"/>
    <w:p w:rsidR="00B55251" w:rsidRDefault="00B55251" w:rsidP="00B55251">
      <w:r>
        <w:t>"Development" (GTN NTN All) is related to all phases prior to serial production, such as: design, design research, design analyses, design concepts, assembly and testing of prototypes, pilot production schemes, design data, process of transforming design data into a product, configuration design, integration design, layouts.</w:t>
      </w:r>
    </w:p>
    <w:p w:rsidR="00B55251" w:rsidRDefault="00B55251" w:rsidP="00B55251"/>
    <w:p w:rsidR="00B55251" w:rsidRDefault="00B55251" w:rsidP="00B55251">
      <w:r>
        <w:t>"Diffusion bonding" (1 2 9) means a solid state molecular joining of at least two separate metals into a single piece with a joint strength equivalent to that of the weakest material.</w:t>
      </w:r>
    </w:p>
    <w:p w:rsidR="00B55251" w:rsidRDefault="00B55251" w:rsidP="00B55251"/>
    <w:p w:rsidR="00B55251" w:rsidRDefault="00B55251" w:rsidP="00B55251">
      <w:r>
        <w:t>"Digital computer" (4 5) means equipment which can, in the form of one or more discrete variables, perform all of the following:</w:t>
      </w:r>
    </w:p>
    <w:p w:rsidR="00B55251" w:rsidRDefault="00B55251" w:rsidP="00B55251">
      <w:pPr>
        <w:pStyle w:val="defa"/>
        <w:rPr>
          <w:sz w:val="22"/>
        </w:rPr>
      </w:pPr>
      <w:r>
        <w:rPr>
          <w:sz w:val="22"/>
        </w:rPr>
        <w:t>a.</w:t>
      </w:r>
      <w:r>
        <w:rPr>
          <w:sz w:val="22"/>
        </w:rPr>
        <w:tab/>
        <w:t>Accept data;</w:t>
      </w:r>
    </w:p>
    <w:p w:rsidR="00B55251" w:rsidRDefault="00B55251" w:rsidP="00B55251">
      <w:pPr>
        <w:pStyle w:val="defa"/>
        <w:rPr>
          <w:sz w:val="22"/>
        </w:rPr>
      </w:pPr>
      <w:r>
        <w:rPr>
          <w:sz w:val="22"/>
        </w:rPr>
        <w:t>b.</w:t>
      </w:r>
      <w:r>
        <w:rPr>
          <w:sz w:val="22"/>
        </w:rPr>
        <w:tab/>
        <w:t>Store data or instructions in fixed or alterable (writable) storage devices;</w:t>
      </w:r>
    </w:p>
    <w:p w:rsidR="00B55251" w:rsidRDefault="00B55251" w:rsidP="00B55251">
      <w:pPr>
        <w:pStyle w:val="defa"/>
        <w:rPr>
          <w:sz w:val="22"/>
        </w:rPr>
      </w:pPr>
      <w:r>
        <w:rPr>
          <w:sz w:val="22"/>
        </w:rPr>
        <w:t>c.</w:t>
      </w:r>
      <w:r>
        <w:rPr>
          <w:sz w:val="22"/>
        </w:rPr>
        <w:tab/>
        <w:t xml:space="preserve">Process data by means of a stored sequence of instructions which is modifiable; </w:t>
      </w:r>
      <w:r>
        <w:rPr>
          <w:sz w:val="22"/>
          <w:u w:val="single"/>
        </w:rPr>
        <w:t>and</w:t>
      </w:r>
    </w:p>
    <w:p w:rsidR="00B55251" w:rsidRDefault="00B55251" w:rsidP="00B55251">
      <w:pPr>
        <w:pStyle w:val="defa"/>
        <w:rPr>
          <w:sz w:val="22"/>
        </w:rPr>
      </w:pPr>
      <w:r>
        <w:rPr>
          <w:sz w:val="22"/>
        </w:rPr>
        <w:t>d.</w:t>
      </w:r>
      <w:r>
        <w:rPr>
          <w:sz w:val="22"/>
        </w:rPr>
        <w:tab/>
        <w:t>Provide output of data.</w:t>
      </w:r>
    </w:p>
    <w:p w:rsidR="00B55251" w:rsidRDefault="00B55251" w:rsidP="00B55251">
      <w:pPr>
        <w:pStyle w:val="defN"/>
        <w:rPr>
          <w:sz w:val="22"/>
        </w:rPr>
      </w:pPr>
      <w:r>
        <w:rPr>
          <w:sz w:val="22"/>
          <w:u w:val="single"/>
        </w:rPr>
        <w:t>Technical Note</w:t>
      </w:r>
      <w:r>
        <w:rPr>
          <w:sz w:val="22"/>
        </w:rPr>
        <w:t>:</w:t>
      </w:r>
    </w:p>
    <w:p w:rsidR="00B55251" w:rsidRDefault="00B55251" w:rsidP="00B55251">
      <w:pPr>
        <w:pStyle w:val="defN"/>
        <w:ind w:left="720" w:firstLine="0"/>
        <w:rPr>
          <w:sz w:val="22"/>
        </w:rPr>
      </w:pPr>
      <w:r>
        <w:rPr>
          <w:sz w:val="22"/>
        </w:rPr>
        <w:t>Modifications of a stored sequence of instructions include replacement of fixed storage devices, but not a physical change in wiring or interconnections.</w:t>
      </w:r>
    </w:p>
    <w:p w:rsidR="00B55251" w:rsidRDefault="00B55251" w:rsidP="00B55251"/>
    <w:p w:rsidR="00B55251" w:rsidRDefault="00B55251" w:rsidP="00B55251">
      <w:pPr>
        <w:rPr>
          <w:lang w:val="en-US"/>
        </w:rPr>
      </w:pPr>
      <w:r>
        <w:rPr>
          <w:lang w:val="en-US"/>
        </w:rPr>
        <w:t>"Digital transfer rate" (5) means the total bit rate of the information that is directly transferred on any type of medium.</w:t>
      </w:r>
    </w:p>
    <w:p w:rsidR="00B55251" w:rsidRDefault="00B55251" w:rsidP="00B55251">
      <w:pPr>
        <w:pStyle w:val="defN"/>
        <w:rPr>
          <w:sz w:val="22"/>
        </w:rPr>
      </w:pPr>
      <w:r>
        <w:rPr>
          <w:sz w:val="22"/>
        </w:rPr>
        <w:t>N.B.:</w:t>
      </w:r>
      <w:r>
        <w:rPr>
          <w:sz w:val="22"/>
        </w:rPr>
        <w:tab/>
        <w:t>See also "total digital transfer rate".</w:t>
      </w:r>
    </w:p>
    <w:p w:rsidR="00B55251" w:rsidRDefault="00B55251" w:rsidP="00B55251">
      <w:pPr>
        <w:rPr>
          <w:i/>
          <w:lang w:val="en-US"/>
        </w:rPr>
      </w:pPr>
    </w:p>
    <w:p w:rsidR="00B55251" w:rsidRDefault="00B55251" w:rsidP="00B55251">
      <w:pPr>
        <w:rPr>
          <w:lang w:val="en-US"/>
        </w:rPr>
      </w:pPr>
      <w:r>
        <w:rPr>
          <w:lang w:val="en-US"/>
        </w:rPr>
        <w:t>"Direct</w:t>
      </w:r>
      <w:r>
        <w:rPr>
          <w:lang w:val="en-US"/>
        </w:rPr>
        <w:noBreakHyphen/>
        <w:t>acting hydraulic pressing" (2) means a deformation process which uses a fluid</w:t>
      </w:r>
      <w:r>
        <w:rPr>
          <w:lang w:val="en-US"/>
        </w:rPr>
        <w:noBreakHyphen/>
        <w:t>filled flexible bladder in direct contact with the workpiece.</w:t>
      </w:r>
    </w:p>
    <w:p w:rsidR="00B55251" w:rsidRDefault="00B55251" w:rsidP="00B55251">
      <w:pPr>
        <w:rPr>
          <w:lang w:val="en-US"/>
        </w:rPr>
      </w:pPr>
    </w:p>
    <w:p w:rsidR="00B55251" w:rsidRDefault="00B55251" w:rsidP="00B55251">
      <w:pPr>
        <w:rPr>
          <w:lang w:val="en-US"/>
        </w:rPr>
      </w:pPr>
      <w:r>
        <w:rPr>
          <w:lang w:val="en-US"/>
        </w:rPr>
        <w:t>"Drift rate" (gyro) (7) means the time rate of output deviation from the desired output. It consists of random and systematic components and is expressed as an equivalent input angular displacement per unit time with respect to inertial space.</w:t>
      </w:r>
    </w:p>
    <w:p w:rsidR="00B55251" w:rsidRDefault="00B55251" w:rsidP="00B55251">
      <w:pPr>
        <w:rPr>
          <w:lang w:val="en-US"/>
        </w:rPr>
      </w:pPr>
    </w:p>
    <w:p w:rsidR="00B55251" w:rsidRDefault="00B55251" w:rsidP="00B55251">
      <w:pPr>
        <w:rPr>
          <w:lang w:val="en-US"/>
        </w:rPr>
      </w:pPr>
      <w:r>
        <w:rPr>
          <w:lang w:val="en-US"/>
        </w:rPr>
        <w:t>"Dynamic adaptive routing" (5) means automatic rerouting of traffic based on sensing and analysis of current actual network conditions.</w:t>
      </w:r>
    </w:p>
    <w:p w:rsidR="00B55251" w:rsidRDefault="00B55251" w:rsidP="00B55251">
      <w:pPr>
        <w:pStyle w:val="defN"/>
        <w:rPr>
          <w:sz w:val="22"/>
        </w:rPr>
      </w:pPr>
      <w:r>
        <w:rPr>
          <w:sz w:val="22"/>
        </w:rPr>
        <w:t>N.B.:</w:t>
      </w:r>
      <w:r>
        <w:rPr>
          <w:sz w:val="22"/>
        </w:rPr>
        <w:tab/>
        <w:t>This does not include cases of routing decisions taken on predefined information.</w:t>
      </w:r>
    </w:p>
    <w:p w:rsidR="00B55251" w:rsidRDefault="00B55251" w:rsidP="00B55251">
      <w:pPr>
        <w:rPr>
          <w:i/>
          <w:lang w:val="en-US"/>
        </w:rPr>
      </w:pPr>
    </w:p>
    <w:p w:rsidR="00B55251" w:rsidRDefault="00B55251" w:rsidP="00B55251">
      <w:pPr>
        <w:pStyle w:val="TableText0"/>
        <w:spacing w:before="0" w:after="0" w:line="240" w:lineRule="auto"/>
        <w:rPr>
          <w:lang w:val="en-US"/>
        </w:rPr>
      </w:pPr>
      <w:r>
        <w:rPr>
          <w:lang w:val="en-US"/>
        </w:rPr>
        <w:t>"Dynamic signal analysers" (3) means "signal analysers" which use digital sampling and transformation techniques to form a Fourier spectrum display of the given waveform including amplitude and phase information.</w:t>
      </w:r>
    </w:p>
    <w:p w:rsidR="00B55251" w:rsidRDefault="00B55251" w:rsidP="00B55251">
      <w:pPr>
        <w:pStyle w:val="defN"/>
        <w:rPr>
          <w:sz w:val="22"/>
        </w:rPr>
      </w:pPr>
      <w:r>
        <w:rPr>
          <w:sz w:val="22"/>
        </w:rPr>
        <w:t>N.B.:</w:t>
      </w:r>
      <w:r>
        <w:rPr>
          <w:sz w:val="22"/>
        </w:rPr>
        <w:tab/>
        <w:t>See also "signal analysers".</w:t>
      </w:r>
    </w:p>
    <w:p w:rsidR="00B55251" w:rsidRDefault="00B55251" w:rsidP="00B55251">
      <w:pPr>
        <w:rPr>
          <w:lang w:val="en-US"/>
        </w:rPr>
      </w:pPr>
    </w:p>
    <w:p w:rsidR="00B55251" w:rsidRDefault="00B55251" w:rsidP="00B55251">
      <w:pPr>
        <w:rPr>
          <w:lang w:val="en-US"/>
        </w:rPr>
      </w:pPr>
      <w:r>
        <w:rPr>
          <w:lang w:val="en-US"/>
        </w:rPr>
        <w:t>"Effective gram" (1) of "special fissile material" means:</w:t>
      </w:r>
    </w:p>
    <w:p w:rsidR="00B55251" w:rsidRDefault="00B55251" w:rsidP="00B55251">
      <w:pPr>
        <w:pStyle w:val="defa"/>
        <w:rPr>
          <w:sz w:val="22"/>
        </w:rPr>
      </w:pPr>
      <w:r>
        <w:rPr>
          <w:sz w:val="22"/>
        </w:rPr>
        <w:t>a.</w:t>
      </w:r>
      <w:r>
        <w:rPr>
          <w:sz w:val="22"/>
        </w:rPr>
        <w:tab/>
        <w:t>For plutonium isotopes and uranium</w:t>
      </w:r>
      <w:r>
        <w:rPr>
          <w:sz w:val="22"/>
        </w:rPr>
        <w:noBreakHyphen/>
        <w:t>233, the isotope weight in grams;</w:t>
      </w:r>
    </w:p>
    <w:p w:rsidR="00B55251" w:rsidRDefault="00B55251" w:rsidP="00B55251">
      <w:pPr>
        <w:pStyle w:val="defa"/>
        <w:rPr>
          <w:sz w:val="22"/>
        </w:rPr>
      </w:pPr>
      <w:r>
        <w:rPr>
          <w:sz w:val="22"/>
        </w:rPr>
        <w:t>b.</w:t>
      </w:r>
      <w:r>
        <w:rPr>
          <w:sz w:val="22"/>
        </w:rPr>
        <w:tab/>
        <w:t>For uranium enriched 1 per cent or greater in the isotope uranium</w:t>
      </w:r>
      <w:r>
        <w:rPr>
          <w:sz w:val="22"/>
        </w:rPr>
        <w:noBreakHyphen/>
        <w:t>235, the element weight in grams multiplied by the square of its enrichment expressed as a decimal weight fraction;</w:t>
      </w:r>
    </w:p>
    <w:p w:rsidR="00B55251" w:rsidRDefault="00B55251" w:rsidP="00B55251">
      <w:pPr>
        <w:ind w:left="1440" w:hanging="720"/>
      </w:pPr>
      <w:r>
        <w:t>c.</w:t>
      </w:r>
      <w:r>
        <w:tab/>
        <w:t>For uranium enriched below 1 per cent in the isotope uranium</w:t>
      </w:r>
      <w:r>
        <w:noBreakHyphen/>
        <w:t>235, the element weight in grams multiplied by 0.0001</w:t>
      </w:r>
    </w:p>
    <w:p w:rsidR="00B55251" w:rsidRDefault="00B55251" w:rsidP="00B55251">
      <w:pPr>
        <w:pStyle w:val="BodyText2"/>
        <w:spacing w:line="240" w:lineRule="auto"/>
      </w:pPr>
    </w:p>
    <w:p w:rsidR="00B55251" w:rsidRDefault="00B55251" w:rsidP="00B55251">
      <w:pPr>
        <w:rPr>
          <w:lang w:val="en-US"/>
        </w:rPr>
      </w:pPr>
      <w:r>
        <w:rPr>
          <w:lang w:val="en-US"/>
        </w:rPr>
        <w:t>"Electronic assembly" (2 3 4 5) means a number of electronic components (i.e., 'circuit elements', 'discrete components', integrated circuits, etc.) connected together to perform (a) specific function(s), replaceable as an entity and normally capable of being disassembled.</w:t>
      </w:r>
    </w:p>
    <w:p w:rsidR="00B55251" w:rsidRDefault="00B55251" w:rsidP="00B55251">
      <w:pPr>
        <w:pStyle w:val="defN"/>
        <w:ind w:hanging="1440"/>
        <w:rPr>
          <w:sz w:val="22"/>
        </w:rPr>
      </w:pPr>
      <w:r>
        <w:rPr>
          <w:sz w:val="22"/>
          <w:u w:val="single"/>
        </w:rPr>
        <w:t>Technical Notes:</w:t>
      </w:r>
    </w:p>
    <w:p w:rsidR="00B55251" w:rsidRDefault="00B55251" w:rsidP="00B55251">
      <w:pPr>
        <w:pStyle w:val="defN"/>
        <w:ind w:left="600" w:hanging="600"/>
        <w:rPr>
          <w:sz w:val="22"/>
        </w:rPr>
      </w:pPr>
      <w:r>
        <w:rPr>
          <w:sz w:val="22"/>
        </w:rPr>
        <w:t>1</w:t>
      </w:r>
      <w:r>
        <w:rPr>
          <w:i w:val="0"/>
          <w:sz w:val="22"/>
        </w:rPr>
        <w:t>.</w:t>
      </w:r>
      <w:r>
        <w:rPr>
          <w:sz w:val="22"/>
        </w:rPr>
        <w:tab/>
        <w:t>'Circuit element': a single active or passive functional part of an electronic circuit, such as one diode, one transistor, one resistor, one capacitor, etc.</w:t>
      </w:r>
    </w:p>
    <w:p w:rsidR="00B55251" w:rsidRDefault="00B55251" w:rsidP="00B55251">
      <w:pPr>
        <w:pStyle w:val="defN"/>
        <w:ind w:left="600" w:hanging="600"/>
        <w:rPr>
          <w:sz w:val="22"/>
        </w:rPr>
      </w:pPr>
      <w:r>
        <w:rPr>
          <w:sz w:val="22"/>
        </w:rPr>
        <w:t>2</w:t>
      </w:r>
      <w:r>
        <w:rPr>
          <w:i w:val="0"/>
          <w:sz w:val="22"/>
        </w:rPr>
        <w:t>.</w:t>
      </w:r>
      <w:r>
        <w:rPr>
          <w:sz w:val="22"/>
        </w:rPr>
        <w:tab/>
        <w:t>'Discrete component': a separately packaged 'circuit element' with its own external connections.</w:t>
      </w:r>
    </w:p>
    <w:p w:rsidR="00B55251" w:rsidRDefault="00B55251" w:rsidP="00B55251">
      <w:pPr>
        <w:ind w:left="600" w:hanging="600"/>
        <w:rPr>
          <w:lang w:val="en-US"/>
        </w:rPr>
      </w:pPr>
    </w:p>
    <w:p w:rsidR="00B55251" w:rsidRDefault="00B55251" w:rsidP="00B55251">
      <w:pPr>
        <w:rPr>
          <w:lang w:val="en-US"/>
        </w:rPr>
      </w:pPr>
      <w:r>
        <w:rPr>
          <w:lang w:val="en-US"/>
        </w:rPr>
        <w:t>"Electronically steerable phased array antenna" (5 6) means an antenna which forms a beam by means of phase coupling, i.e., the beam direction is controlled by the complex excitation coefficients of the radiating elements and the direction of that beam can be varied in azimuth or in elevation, or both, by application, both in transmission and reception, of an electrical signal.</w:t>
      </w:r>
    </w:p>
    <w:p w:rsidR="00B55251" w:rsidRDefault="00B55251" w:rsidP="00B55251">
      <w:pPr>
        <w:rPr>
          <w:lang w:val="en-US"/>
        </w:rPr>
      </w:pPr>
    </w:p>
    <w:p w:rsidR="00B55251" w:rsidRDefault="00B55251" w:rsidP="00B55251">
      <w:pPr>
        <w:rPr>
          <w:lang w:val="en-US"/>
        </w:rPr>
      </w:pPr>
      <w:r>
        <w:rPr>
          <w:lang w:val="en-US"/>
        </w:rPr>
        <w:t>"End</w:t>
      </w:r>
      <w:r>
        <w:rPr>
          <w:lang w:val="en-US"/>
        </w:rPr>
        <w:noBreakHyphen/>
        <w:t>effectors" (2 ML17) means grippers, 'active tooling units' and any other tooling that is attached to the baseplate on the end of a "robot" manipulator arm.</w:t>
      </w:r>
    </w:p>
    <w:p w:rsidR="00B55251" w:rsidRDefault="00B55251" w:rsidP="00B55251">
      <w:pPr>
        <w:pStyle w:val="defN"/>
        <w:ind w:hanging="1440"/>
        <w:rPr>
          <w:sz w:val="22"/>
        </w:rPr>
      </w:pPr>
      <w:r>
        <w:rPr>
          <w:sz w:val="22"/>
          <w:u w:val="single"/>
        </w:rPr>
        <w:t>Technical Note</w:t>
      </w:r>
      <w:r>
        <w:rPr>
          <w:sz w:val="22"/>
        </w:rPr>
        <w:t>:</w:t>
      </w:r>
    </w:p>
    <w:p w:rsidR="00B55251" w:rsidRDefault="00B55251" w:rsidP="00B55251">
      <w:pPr>
        <w:pStyle w:val="defN"/>
        <w:ind w:left="0" w:firstLine="0"/>
        <w:rPr>
          <w:sz w:val="22"/>
        </w:rPr>
      </w:pPr>
      <w:r>
        <w:rPr>
          <w:sz w:val="22"/>
        </w:rPr>
        <w:t>'Active tooling unit' means a device for applying motive power, process energy or sensing to the workpiece.</w:t>
      </w:r>
    </w:p>
    <w:p w:rsidR="00B55251" w:rsidRDefault="00B55251" w:rsidP="00B55251">
      <w:pPr>
        <w:pStyle w:val="Dfinition"/>
        <w:tabs>
          <w:tab w:val="left" w:pos="360"/>
        </w:tabs>
        <w:ind w:left="0" w:firstLine="0"/>
        <w:rPr>
          <w:sz w:val="22"/>
        </w:rPr>
      </w:pPr>
    </w:p>
    <w:p w:rsidR="00B55251" w:rsidRDefault="00B55251" w:rsidP="00B55251">
      <w:pPr>
        <w:pStyle w:val="Dfinition"/>
        <w:tabs>
          <w:tab w:val="left" w:pos="360"/>
        </w:tabs>
        <w:ind w:left="0" w:firstLine="0"/>
        <w:rPr>
          <w:sz w:val="22"/>
          <w:lang w:val="en-US"/>
        </w:rPr>
      </w:pPr>
      <w:r>
        <w:rPr>
          <w:snapToGrid w:val="0"/>
          <w:sz w:val="22"/>
        </w:rPr>
        <w:t>"Energetic materials" (ML 4 ML8 ML908 ML909) mean substances or mixtures that react chemically to release energy required for their intended application.  "Explosives", "pyrotechnics" and "propellants" are subclasses of energetic materials.</w:t>
      </w:r>
    </w:p>
    <w:p w:rsidR="00B55251" w:rsidRDefault="00B55251" w:rsidP="00B55251">
      <w:pPr>
        <w:rPr>
          <w:lang w:val="en-US"/>
        </w:rPr>
      </w:pPr>
    </w:p>
    <w:p w:rsidR="00B55251" w:rsidRDefault="00B55251" w:rsidP="00B55251">
      <w:pPr>
        <w:rPr>
          <w:lang w:val="en-US"/>
        </w:rPr>
      </w:pPr>
      <w:r>
        <w:rPr>
          <w:lang w:val="en-US"/>
        </w:rPr>
        <w:t>"Equivalent Density" (6) means the mass of an optic per unit optical area projected onto the optical surface.</w:t>
      </w:r>
    </w:p>
    <w:p w:rsidR="00B55251" w:rsidRDefault="00B55251" w:rsidP="00B55251">
      <w:pPr>
        <w:rPr>
          <w:lang w:val="en-US"/>
        </w:rPr>
      </w:pPr>
    </w:p>
    <w:p w:rsidR="00B55251" w:rsidRDefault="00B55251" w:rsidP="00B55251">
      <w:pPr>
        <w:rPr>
          <w:lang w:val="en-US"/>
        </w:rPr>
      </w:pPr>
      <w:r>
        <w:rPr>
          <w:lang w:val="en-US"/>
        </w:rPr>
        <w:t>"Expert systems" (4 7) mean systems providing results by application of rules to data which are stored independently of the "program" and capable of any of the following:</w:t>
      </w:r>
    </w:p>
    <w:p w:rsidR="00B55251" w:rsidRDefault="00B55251" w:rsidP="00B55251">
      <w:pPr>
        <w:pStyle w:val="defa"/>
        <w:rPr>
          <w:sz w:val="22"/>
        </w:rPr>
      </w:pPr>
      <w:r>
        <w:rPr>
          <w:sz w:val="22"/>
        </w:rPr>
        <w:t>a.</w:t>
      </w:r>
      <w:r>
        <w:rPr>
          <w:sz w:val="22"/>
        </w:rPr>
        <w:tab/>
        <w:t>Modifying automatically the "source code" introduced by the user;</w:t>
      </w:r>
    </w:p>
    <w:p w:rsidR="00B55251" w:rsidRDefault="00B55251" w:rsidP="00B55251">
      <w:pPr>
        <w:pStyle w:val="defa"/>
        <w:rPr>
          <w:sz w:val="22"/>
        </w:rPr>
      </w:pPr>
      <w:r>
        <w:rPr>
          <w:sz w:val="22"/>
        </w:rPr>
        <w:t>b.</w:t>
      </w:r>
      <w:r>
        <w:rPr>
          <w:sz w:val="22"/>
        </w:rPr>
        <w:tab/>
        <w:t>Providing knowledge linked to a class of problems in quasi</w:t>
      </w:r>
      <w:r>
        <w:rPr>
          <w:sz w:val="22"/>
        </w:rPr>
        <w:noBreakHyphen/>
        <w:t xml:space="preserve">natural language; </w:t>
      </w:r>
      <w:r>
        <w:rPr>
          <w:sz w:val="22"/>
          <w:u w:val="single"/>
        </w:rPr>
        <w:t>or</w:t>
      </w:r>
    </w:p>
    <w:p w:rsidR="00B55251" w:rsidRDefault="00B55251" w:rsidP="00B55251">
      <w:pPr>
        <w:pStyle w:val="defa"/>
        <w:rPr>
          <w:sz w:val="22"/>
        </w:rPr>
      </w:pPr>
      <w:r>
        <w:rPr>
          <w:sz w:val="22"/>
        </w:rPr>
        <w:t>c.</w:t>
      </w:r>
      <w:r>
        <w:rPr>
          <w:sz w:val="22"/>
        </w:rPr>
        <w:tab/>
        <w:t>Acquiring the knowledge required for their development (symbolic training).</w:t>
      </w:r>
    </w:p>
    <w:p w:rsidR="00B55251" w:rsidRDefault="00B55251" w:rsidP="00B55251">
      <w:pPr>
        <w:rPr>
          <w:lang w:val="en-US"/>
        </w:rPr>
      </w:pPr>
    </w:p>
    <w:p w:rsidR="00B55251" w:rsidRDefault="00B55251" w:rsidP="00B55251">
      <w:pPr>
        <w:pStyle w:val="Dfinition"/>
        <w:tabs>
          <w:tab w:val="left" w:pos="360"/>
        </w:tabs>
        <w:ind w:left="0" w:firstLine="0"/>
        <w:rPr>
          <w:sz w:val="22"/>
          <w:lang w:val="en-US"/>
        </w:rPr>
      </w:pPr>
      <w:r>
        <w:rPr>
          <w:sz w:val="22"/>
        </w:rPr>
        <w:t>"Explosives" (ML8 ML18 ML909) mean solid, liquid or gaseous substances or mixtures of substances which, in their application as primary, booster, or main charges in warheads, demolition and other applications, are required to detonate.</w:t>
      </w:r>
    </w:p>
    <w:p w:rsidR="00B55251" w:rsidRDefault="00B55251" w:rsidP="00B55251">
      <w:pPr>
        <w:pStyle w:val="TableText0"/>
        <w:spacing w:before="0" w:after="0" w:line="240" w:lineRule="auto"/>
        <w:rPr>
          <w:lang w:val="en-US"/>
        </w:rPr>
      </w:pPr>
    </w:p>
    <w:p w:rsidR="00B55251" w:rsidRDefault="00B55251" w:rsidP="00B55251">
      <w:pPr>
        <w:pStyle w:val="Dfinition"/>
        <w:tabs>
          <w:tab w:val="left" w:pos="360"/>
        </w:tabs>
        <w:ind w:left="0" w:firstLine="0"/>
        <w:rPr>
          <w:sz w:val="22"/>
          <w:lang w:val="en-US"/>
        </w:rPr>
      </w:pPr>
      <w:r>
        <w:rPr>
          <w:sz w:val="22"/>
        </w:rPr>
        <w:t>"Expression Vectors" (ML7) mean carriers (e.g., plasmid or virus) used to introduce genetic material into host cells.</w:t>
      </w:r>
    </w:p>
    <w:p w:rsidR="00B55251" w:rsidRDefault="00B55251" w:rsidP="00B55251">
      <w:pPr>
        <w:rPr>
          <w:lang w:val="en-US"/>
        </w:rPr>
      </w:pPr>
    </w:p>
    <w:p w:rsidR="00B55251" w:rsidRDefault="00B55251" w:rsidP="00B55251">
      <w:pPr>
        <w:rPr>
          <w:lang w:val="en-US"/>
        </w:rPr>
      </w:pPr>
      <w:r>
        <w:rPr>
          <w:lang w:val="en-US"/>
        </w:rPr>
        <w:t>"FADEC" is equivalent to "full authority digital engine control".</w:t>
      </w:r>
    </w:p>
    <w:p w:rsidR="00B55251" w:rsidRDefault="00B55251" w:rsidP="00B55251">
      <w:pPr>
        <w:rPr>
          <w:lang w:val="en-US"/>
        </w:rPr>
      </w:pPr>
    </w:p>
    <w:p w:rsidR="00B55251" w:rsidRDefault="00B55251" w:rsidP="00B55251">
      <w:pPr>
        <w:rPr>
          <w:lang w:val="en-US"/>
        </w:rPr>
      </w:pPr>
      <w:r>
        <w:rPr>
          <w:lang w:val="en-US"/>
        </w:rPr>
        <w:t>"Fault tolerance" (4) is the capability of a computer system, after any malfunction of any of its hardware or "software" components, to continue to operate without human intervention, at a given level of service that provides: continuity of operation, data integrity and recovery of service within a given time.</w:t>
      </w:r>
    </w:p>
    <w:p w:rsidR="00B55251" w:rsidRDefault="00B55251" w:rsidP="00B55251">
      <w:pPr>
        <w:rPr>
          <w:lang w:val="en-US"/>
        </w:rPr>
      </w:pPr>
    </w:p>
    <w:p w:rsidR="00B55251" w:rsidRDefault="00B55251" w:rsidP="00B55251">
      <w:pPr>
        <w:rPr>
          <w:lang w:val="en-US"/>
        </w:rPr>
      </w:pPr>
      <w:r>
        <w:rPr>
          <w:lang w:val="en-US"/>
        </w:rPr>
        <w:t>"Fibrous or filamentary materials" (0 1 2 8) include:</w:t>
      </w:r>
    </w:p>
    <w:p w:rsidR="00B55251" w:rsidRDefault="00B55251" w:rsidP="00B55251">
      <w:pPr>
        <w:pStyle w:val="defa"/>
        <w:rPr>
          <w:sz w:val="22"/>
        </w:rPr>
      </w:pPr>
      <w:r>
        <w:rPr>
          <w:sz w:val="22"/>
        </w:rPr>
        <w:t>a.</w:t>
      </w:r>
      <w:r>
        <w:rPr>
          <w:sz w:val="22"/>
        </w:rPr>
        <w:tab/>
        <w:t>Continuous "monofilaments";</w:t>
      </w:r>
    </w:p>
    <w:p w:rsidR="00B55251" w:rsidRDefault="00B55251" w:rsidP="00B55251">
      <w:pPr>
        <w:pStyle w:val="defa"/>
        <w:rPr>
          <w:sz w:val="22"/>
        </w:rPr>
      </w:pPr>
      <w:r>
        <w:rPr>
          <w:sz w:val="22"/>
        </w:rPr>
        <w:t>b.</w:t>
      </w:r>
      <w:r>
        <w:rPr>
          <w:sz w:val="22"/>
        </w:rPr>
        <w:tab/>
        <w:t>Continuous "yarns" and "rovings";</w:t>
      </w:r>
    </w:p>
    <w:p w:rsidR="00B55251" w:rsidRDefault="00B55251" w:rsidP="00B55251">
      <w:pPr>
        <w:pStyle w:val="defa"/>
        <w:rPr>
          <w:sz w:val="22"/>
        </w:rPr>
      </w:pPr>
      <w:r>
        <w:rPr>
          <w:sz w:val="22"/>
        </w:rPr>
        <w:t>c.</w:t>
      </w:r>
      <w:r>
        <w:rPr>
          <w:sz w:val="22"/>
        </w:rPr>
        <w:tab/>
        <w:t>"Tapes", fabrics, random mats and braids;</w:t>
      </w:r>
    </w:p>
    <w:p w:rsidR="00B55251" w:rsidRDefault="00B55251" w:rsidP="00B55251">
      <w:pPr>
        <w:pStyle w:val="defa"/>
        <w:rPr>
          <w:sz w:val="22"/>
        </w:rPr>
      </w:pPr>
      <w:r>
        <w:rPr>
          <w:sz w:val="22"/>
        </w:rPr>
        <w:t>d.</w:t>
      </w:r>
      <w:r>
        <w:rPr>
          <w:sz w:val="22"/>
        </w:rPr>
        <w:tab/>
        <w:t>Chopped fibres, staple fibres and coherent fibre blankets;</w:t>
      </w:r>
    </w:p>
    <w:p w:rsidR="00B55251" w:rsidRDefault="00B55251" w:rsidP="00B55251">
      <w:pPr>
        <w:pStyle w:val="defa"/>
        <w:rPr>
          <w:sz w:val="22"/>
        </w:rPr>
      </w:pPr>
      <w:r>
        <w:rPr>
          <w:sz w:val="22"/>
        </w:rPr>
        <w:t>e.</w:t>
      </w:r>
      <w:r>
        <w:rPr>
          <w:sz w:val="22"/>
        </w:rPr>
        <w:tab/>
        <w:t>Whiskers, either monocrystalline or polycrystalline, of any length;</w:t>
      </w:r>
    </w:p>
    <w:p w:rsidR="00B55251" w:rsidRDefault="00B55251" w:rsidP="00B55251">
      <w:pPr>
        <w:pStyle w:val="defa"/>
        <w:rPr>
          <w:sz w:val="22"/>
        </w:rPr>
      </w:pPr>
      <w:r>
        <w:rPr>
          <w:sz w:val="22"/>
        </w:rPr>
        <w:t>f.</w:t>
      </w:r>
      <w:r>
        <w:rPr>
          <w:sz w:val="22"/>
        </w:rPr>
        <w:tab/>
        <w:t>Aromatic polyamide pulp.</w:t>
      </w:r>
    </w:p>
    <w:p w:rsidR="00B55251" w:rsidRDefault="00B55251" w:rsidP="00B55251">
      <w:pPr>
        <w:rPr>
          <w:lang w:val="en-US"/>
        </w:rPr>
      </w:pPr>
    </w:p>
    <w:p w:rsidR="00B55251" w:rsidRDefault="00B55251" w:rsidP="00B55251">
      <w:pPr>
        <w:rPr>
          <w:lang w:val="en-US"/>
        </w:rPr>
      </w:pPr>
      <w:r>
        <w:rPr>
          <w:lang w:val="en-US"/>
        </w:rPr>
        <w:t>"Film type integrated circuit" (3) means an array of 'circuit elements' and metallic interconnections formed by deposition of a thick or thin film on an insulating "substrate".</w:t>
      </w:r>
    </w:p>
    <w:p w:rsidR="00B55251" w:rsidRDefault="00B55251" w:rsidP="00B55251">
      <w:pPr>
        <w:pStyle w:val="defN"/>
        <w:ind w:hanging="1440"/>
        <w:rPr>
          <w:sz w:val="22"/>
        </w:rPr>
      </w:pPr>
      <w:r>
        <w:rPr>
          <w:sz w:val="22"/>
          <w:u w:val="single"/>
        </w:rPr>
        <w:t>Technical Note:</w:t>
      </w:r>
    </w:p>
    <w:p w:rsidR="00B55251" w:rsidRDefault="00B55251" w:rsidP="00B55251">
      <w:pPr>
        <w:pStyle w:val="defN"/>
        <w:ind w:left="0" w:firstLine="0"/>
        <w:rPr>
          <w:sz w:val="22"/>
        </w:rPr>
      </w:pPr>
      <w:r>
        <w:rPr>
          <w:sz w:val="22"/>
        </w:rPr>
        <w:t>'Circuit element' is a single active or passive functional part of an electronic circuit, such as one diode, one transistor, one resistor, one capacitor, etc.</w:t>
      </w: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r>
        <w:t>"</w:t>
      </w:r>
      <w:r>
        <w:rPr>
          <w:lang w:val="en-US"/>
        </w:rPr>
        <w:t>First generation image intensifier tubes</w:t>
      </w:r>
      <w:r>
        <w:t>"</w:t>
      </w:r>
      <w:r>
        <w:rPr>
          <w:lang w:val="en-US"/>
        </w:rPr>
        <w:t xml:space="preserve"> (ML15) means electrostatically focused tubes, employing input and output fibre optic or glass face plates, multi</w:t>
      </w:r>
      <w:r>
        <w:rPr>
          <w:lang w:val="en-US"/>
        </w:rPr>
        <w:noBreakHyphen/>
        <w:t>alkali photocathodes (S</w:t>
      </w:r>
      <w:r>
        <w:rPr>
          <w:lang w:val="en-US"/>
        </w:rPr>
        <w:noBreakHyphen/>
        <w:t>20 or S</w:t>
      </w:r>
      <w:r>
        <w:rPr>
          <w:lang w:val="en-US"/>
        </w:rPr>
        <w:noBreakHyphen/>
        <w:t>25), but not microchannel plate amplifiers.</w:t>
      </w:r>
    </w:p>
    <w:p w:rsidR="00B55251" w:rsidRDefault="00B55251" w:rsidP="00B55251">
      <w:pPr>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pStyle w:val="BodyText"/>
      </w:pPr>
      <w:r>
        <w:t>"Fixed" (5) means that the coding or compression algorithm cannot accept externally supplied parameters (e.g., cryptographic or key variables) and cannot be modified by the user.</w:t>
      </w:r>
    </w:p>
    <w:p w:rsidR="00B55251" w:rsidRDefault="00B55251" w:rsidP="00B55251">
      <w:pPr>
        <w:rPr>
          <w:lang w:val="en-US"/>
        </w:rPr>
      </w:pPr>
    </w:p>
    <w:p w:rsidR="00B55251" w:rsidRDefault="00B55251" w:rsidP="00B55251">
      <w:r>
        <w:t>"Flight control optical sensor array" (7) is a network of distributed optical sensors, using "laser" beams, to provide real</w:t>
      </w:r>
      <w:r>
        <w:noBreakHyphen/>
        <w:t>time flight control data for on</w:t>
      </w:r>
      <w:r>
        <w:noBreakHyphen/>
        <w:t>board processing.</w:t>
      </w:r>
    </w:p>
    <w:p w:rsidR="00B55251" w:rsidRDefault="00B55251" w:rsidP="00B55251">
      <w:pPr>
        <w:rPr>
          <w:lang w:val="en-US"/>
        </w:rPr>
      </w:pPr>
    </w:p>
    <w:p w:rsidR="00B55251" w:rsidRDefault="00B55251" w:rsidP="00B55251">
      <w:r>
        <w:t>"Flight path optimisation" (7) is a procedure that minimises deviations from a four</w:t>
      </w:r>
      <w:r>
        <w:noBreakHyphen/>
        <w:t>dimensional (space and time) desired trajectory based on maximising performance or effectiveness for mission tasks.</w:t>
      </w:r>
    </w:p>
    <w:p w:rsidR="00B55251" w:rsidRDefault="00B55251" w:rsidP="00B55251">
      <w:pPr>
        <w:rPr>
          <w:lang w:val="en-US"/>
        </w:rPr>
      </w:pPr>
    </w:p>
    <w:p w:rsidR="00B55251" w:rsidRDefault="00B55251" w:rsidP="00B55251">
      <w:pPr>
        <w:rPr>
          <w:lang w:val="en-US"/>
        </w:rPr>
      </w:pPr>
      <w:r>
        <w:rPr>
          <w:lang w:val="en-US"/>
        </w:rPr>
        <w:t>"Focal plane array" (6) means a linear or two</w:t>
      </w:r>
      <w:r>
        <w:rPr>
          <w:lang w:val="en-US"/>
        </w:rPr>
        <w:noBreakHyphen/>
        <w:t>dimensional planar layer, or combination of planar layers, of individual detector elements, with or without readout electronics, which work in the focal plane.</w:t>
      </w:r>
    </w:p>
    <w:p w:rsidR="00B55251" w:rsidRDefault="00B55251" w:rsidP="00B55251">
      <w:pPr>
        <w:pStyle w:val="defN"/>
        <w:ind w:left="960" w:hanging="960"/>
        <w:rPr>
          <w:sz w:val="22"/>
        </w:rPr>
      </w:pPr>
      <w:r>
        <w:rPr>
          <w:sz w:val="22"/>
          <w:u w:val="single"/>
        </w:rPr>
        <w:t>Note:</w:t>
      </w:r>
      <w:r>
        <w:rPr>
          <w:sz w:val="22"/>
        </w:rPr>
        <w:tab/>
        <w:t>This</w:t>
      </w:r>
      <w:r>
        <w:rPr>
          <w:i w:val="0"/>
          <w:sz w:val="22"/>
        </w:rPr>
        <w:t xml:space="preserve"> </w:t>
      </w:r>
      <w:r>
        <w:rPr>
          <w:sz w:val="22"/>
        </w:rPr>
        <w:t>definition does not include a stack of single detector elements or any two, three or four element detectors provided time delay and integration is not performed within the element.</w:t>
      </w:r>
    </w:p>
    <w:p w:rsidR="00B55251" w:rsidRDefault="00B55251" w:rsidP="00B55251">
      <w:pPr>
        <w:rPr>
          <w:i/>
          <w:lang w:val="en-US"/>
        </w:rPr>
      </w:pPr>
    </w:p>
    <w:p w:rsidR="00B55251" w:rsidRDefault="00B55251" w:rsidP="00B55251">
      <w:pPr>
        <w:rPr>
          <w:lang w:val="en-US"/>
        </w:rPr>
      </w:pPr>
      <w:r>
        <w:rPr>
          <w:lang w:val="en-US"/>
        </w:rPr>
        <w:t>"Fractional bandwidth" (3) means the "instantaneous bandwidth" divided by the centre frequency, expressed as a percentage.</w:t>
      </w:r>
    </w:p>
    <w:p w:rsidR="00B55251" w:rsidRDefault="00B55251" w:rsidP="00B55251"/>
    <w:p w:rsidR="00B55251" w:rsidRDefault="00B55251" w:rsidP="00B55251">
      <w:pPr>
        <w:rPr>
          <w:lang w:val="en-US"/>
        </w:rPr>
      </w:pPr>
      <w:r>
        <w:rPr>
          <w:lang w:val="en-US"/>
        </w:rPr>
        <w:t>"Frequency hopping" (5) means a form of "spread spectrum" in which the transmission frequency of a single communication channel is made to change by a random or pseudo</w:t>
      </w:r>
      <w:r>
        <w:rPr>
          <w:lang w:val="en-US"/>
        </w:rPr>
        <w:noBreakHyphen/>
        <w:t>random sequence of discrete steps.</w:t>
      </w:r>
    </w:p>
    <w:p w:rsidR="00B55251" w:rsidRDefault="00B55251" w:rsidP="00B55251">
      <w:pPr>
        <w:rPr>
          <w:lang w:val="en-US"/>
        </w:rPr>
      </w:pPr>
    </w:p>
    <w:p w:rsidR="00B55251" w:rsidRDefault="00B55251" w:rsidP="00B55251">
      <w:pPr>
        <w:rPr>
          <w:lang w:val="en-US"/>
        </w:rPr>
      </w:pPr>
      <w:r>
        <w:rPr>
          <w:lang w:val="en-US"/>
        </w:rPr>
        <w:t>"Frequency switching time" (3 5) means the maximum time (i.e., delay), taken by a signal, when switched from one selected output frequency to another selected output frequency, to reach:</w:t>
      </w:r>
    </w:p>
    <w:p w:rsidR="00B55251" w:rsidRDefault="00B55251" w:rsidP="00B55251">
      <w:pPr>
        <w:pStyle w:val="defa"/>
        <w:rPr>
          <w:sz w:val="22"/>
        </w:rPr>
      </w:pPr>
      <w:r>
        <w:rPr>
          <w:sz w:val="22"/>
        </w:rPr>
        <w:t>a.</w:t>
      </w:r>
      <w:r>
        <w:rPr>
          <w:sz w:val="22"/>
        </w:rPr>
        <w:tab/>
        <w:t xml:space="preserve">A frequency within 100 Hz of the final frequency; </w:t>
      </w:r>
      <w:r>
        <w:rPr>
          <w:sz w:val="22"/>
          <w:u w:val="single"/>
        </w:rPr>
        <w:t>or</w:t>
      </w:r>
    </w:p>
    <w:p w:rsidR="00B55251" w:rsidRDefault="00B55251" w:rsidP="00B55251">
      <w:pPr>
        <w:pStyle w:val="defa"/>
        <w:rPr>
          <w:sz w:val="22"/>
        </w:rPr>
      </w:pPr>
      <w:r>
        <w:rPr>
          <w:sz w:val="22"/>
        </w:rPr>
        <w:t>b.</w:t>
      </w:r>
      <w:r>
        <w:rPr>
          <w:sz w:val="22"/>
        </w:rPr>
        <w:tab/>
        <w:t>An output level within 1 dB of the final output level.</w:t>
      </w:r>
    </w:p>
    <w:p w:rsidR="00B55251" w:rsidRDefault="00B55251" w:rsidP="00B55251">
      <w:pPr>
        <w:rPr>
          <w:lang w:val="en-US"/>
        </w:rPr>
      </w:pPr>
    </w:p>
    <w:p w:rsidR="00B55251" w:rsidRDefault="00B55251" w:rsidP="00B55251">
      <w:pPr>
        <w:rPr>
          <w:lang w:val="en-US"/>
        </w:rPr>
      </w:pPr>
      <w:r>
        <w:rPr>
          <w:lang w:val="en-US"/>
        </w:rPr>
        <w:t>"Frequency synthesiser" (3) means any kind of frequency source or signal generator, regardless of the actual technique used, providing a multiplicity of simultaneous or alternative output frequencies, from one or more outputs, controlled by, derived from or disciplined by a lesser number of standard (or master) frequencies.</w:t>
      </w:r>
    </w:p>
    <w:p w:rsidR="00B55251" w:rsidRDefault="00B55251" w:rsidP="00B55251"/>
    <w:p w:rsidR="00B55251" w:rsidRDefault="00B55251" w:rsidP="00B55251">
      <w:r>
        <w:t>"Full Authority Digital Engine Control" ("FADEC") (7 9) means an electronic control system for gas turbine or combined cycle engines utilising a digital computer to control the variables required to regulate engine thrust or shaft power output throughout the engine operating range from the beginning of fuel metering to fuel shutoff.</w:t>
      </w:r>
    </w:p>
    <w:p w:rsidR="00B55251" w:rsidRDefault="00B55251" w:rsidP="00B55251">
      <w:pPr>
        <w:rPr>
          <w:lang w:val="en-US"/>
        </w:rPr>
      </w:pPr>
    </w:p>
    <w:p w:rsidR="00B55251" w:rsidRDefault="00B55251" w:rsidP="00B55251">
      <w:pPr>
        <w:rPr>
          <w:lang w:val="en-US"/>
        </w:rPr>
      </w:pPr>
      <w:r>
        <w:rPr>
          <w:lang w:val="en-US"/>
        </w:rPr>
        <w:t>"Gas Atomisation" (1) means a process to reduce a molten stream of metal alloy to droplets of 500 micrometre diameter or less by a high pressure gas stream.</w:t>
      </w:r>
    </w:p>
    <w:p w:rsidR="00B55251" w:rsidRDefault="00B55251" w:rsidP="00B55251">
      <w:pPr>
        <w:rPr>
          <w:lang w:val="en-US"/>
        </w:rPr>
      </w:pPr>
    </w:p>
    <w:p w:rsidR="00B55251" w:rsidRDefault="00B55251" w:rsidP="00B55251">
      <w:pPr>
        <w:rPr>
          <w:lang w:val="en-US"/>
        </w:rPr>
      </w:pPr>
      <w:r>
        <w:rPr>
          <w:lang w:val="en-US"/>
        </w:rPr>
        <w:t>"Geographically dispersed" (6) is where each location is distant from any other more than 1,500 m in any direction.  Mobile sensors are always considered "geographically dispersed".</w:t>
      </w:r>
    </w:p>
    <w:p w:rsidR="00B55251" w:rsidRDefault="00B55251" w:rsidP="00B55251">
      <w:pPr>
        <w:rPr>
          <w:lang w:val="en-US"/>
        </w:rPr>
      </w:pPr>
    </w:p>
    <w:p w:rsidR="00B55251" w:rsidRDefault="00B55251" w:rsidP="00B55251">
      <w:pPr>
        <w:rPr>
          <w:lang w:val="en-US"/>
        </w:rPr>
      </w:pPr>
      <w:r>
        <w:rPr>
          <w:lang w:val="en-US"/>
        </w:rPr>
        <w:t>"Guidance set" (7) means systems that integrate the process of measuring and computing a vehicle’s position and velocity (i.e. navigation) with that of computing and sending commands to the vehicle’s flight control systems to correct the trajectory.</w:t>
      </w:r>
    </w:p>
    <w:p w:rsidR="00B55251" w:rsidRDefault="00B55251" w:rsidP="00B55251">
      <w:pPr>
        <w:rPr>
          <w:lang w:val="en-US"/>
        </w:rPr>
      </w:pPr>
    </w:p>
    <w:p w:rsidR="00B55251" w:rsidRDefault="00B55251" w:rsidP="00B55251">
      <w:pPr>
        <w:rPr>
          <w:lang w:val="en-US"/>
        </w:rPr>
      </w:pPr>
      <w:r>
        <w:rPr>
          <w:lang w:val="en-US"/>
        </w:rPr>
        <w:t>"Hot isostatic densification" (2) means the process of pressurising a casting at temperatures exceeding 375 K (102</w:t>
      </w:r>
      <w:r>
        <w:rPr>
          <w:vertAlign w:val="superscript"/>
          <w:lang w:val="en-US"/>
        </w:rPr>
        <w:t>°</w:t>
      </w:r>
      <w:r>
        <w:rPr>
          <w:lang w:val="en-US"/>
        </w:rPr>
        <w:t>C) in a closed cavity through various media (gas, liquid, solid particles, etc.) to create equal force in all directions to reduce or eliminate internal voids in the casting.</w:t>
      </w:r>
    </w:p>
    <w:p w:rsidR="00B55251" w:rsidRDefault="00B55251" w:rsidP="00B55251">
      <w:pPr>
        <w:rPr>
          <w:lang w:val="en-US"/>
        </w:rPr>
      </w:pPr>
    </w:p>
    <w:p w:rsidR="00B55251" w:rsidRDefault="00B55251" w:rsidP="00B55251">
      <w:pPr>
        <w:keepNext/>
        <w:rPr>
          <w:lang w:val="en-US"/>
        </w:rPr>
      </w:pPr>
      <w:r>
        <w:rPr>
          <w:lang w:val="en-US"/>
        </w:rPr>
        <w:t>"Hybrid computer" (4) means equipment which can perform all of the following:</w:t>
      </w:r>
    </w:p>
    <w:p w:rsidR="00B55251" w:rsidRDefault="00B55251" w:rsidP="00B55251">
      <w:pPr>
        <w:pStyle w:val="defa"/>
        <w:keepNext/>
        <w:rPr>
          <w:sz w:val="22"/>
        </w:rPr>
      </w:pPr>
      <w:r>
        <w:rPr>
          <w:sz w:val="22"/>
        </w:rPr>
        <w:t>a.</w:t>
      </w:r>
      <w:r>
        <w:rPr>
          <w:sz w:val="22"/>
        </w:rPr>
        <w:tab/>
        <w:t>Accept data;</w:t>
      </w:r>
    </w:p>
    <w:p w:rsidR="00B55251" w:rsidRDefault="00B55251" w:rsidP="00B55251">
      <w:pPr>
        <w:pStyle w:val="defa"/>
        <w:rPr>
          <w:sz w:val="22"/>
        </w:rPr>
      </w:pPr>
      <w:r>
        <w:rPr>
          <w:sz w:val="22"/>
        </w:rPr>
        <w:t>b.</w:t>
      </w:r>
      <w:r>
        <w:rPr>
          <w:sz w:val="22"/>
        </w:rPr>
        <w:tab/>
        <w:t xml:space="preserve">Process data, in both analogue and digital representations; </w:t>
      </w:r>
      <w:r>
        <w:rPr>
          <w:sz w:val="22"/>
          <w:u w:val="single"/>
        </w:rPr>
        <w:t>and</w:t>
      </w:r>
    </w:p>
    <w:p w:rsidR="00B55251" w:rsidRDefault="00B55251" w:rsidP="00B55251">
      <w:pPr>
        <w:pStyle w:val="defa"/>
        <w:rPr>
          <w:sz w:val="22"/>
        </w:rPr>
      </w:pPr>
      <w:r>
        <w:rPr>
          <w:sz w:val="22"/>
        </w:rPr>
        <w:t>c.</w:t>
      </w:r>
      <w:r>
        <w:rPr>
          <w:sz w:val="22"/>
        </w:rPr>
        <w:tab/>
        <w:t>Provide output of data.</w:t>
      </w:r>
    </w:p>
    <w:p w:rsidR="00B55251" w:rsidRDefault="00B55251" w:rsidP="00B55251">
      <w:pPr>
        <w:rPr>
          <w:lang w:val="en-US"/>
        </w:rPr>
      </w:pPr>
    </w:p>
    <w:p w:rsidR="00B55251" w:rsidRDefault="00B55251" w:rsidP="00B55251">
      <w:pPr>
        <w:rPr>
          <w:lang w:val="en-US"/>
        </w:rPr>
      </w:pPr>
      <w:r>
        <w:rPr>
          <w:lang w:val="en-US"/>
        </w:rPr>
        <w:t>"Hybrid integrated circuit" (3) means any combination of integrated circuit(s), or integrated circuit with 'circuit elements' or 'discrete components' connected together to perform (a) specific function(s), and having all of the following characteristics:</w:t>
      </w:r>
    </w:p>
    <w:p w:rsidR="00B55251" w:rsidRDefault="00B55251" w:rsidP="00B55251">
      <w:pPr>
        <w:pStyle w:val="defa"/>
        <w:rPr>
          <w:sz w:val="22"/>
        </w:rPr>
      </w:pPr>
      <w:r>
        <w:rPr>
          <w:sz w:val="22"/>
        </w:rPr>
        <w:t>a.</w:t>
      </w:r>
      <w:r>
        <w:rPr>
          <w:sz w:val="22"/>
        </w:rPr>
        <w:tab/>
        <w:t>Containing at least one unencapsulated device;</w:t>
      </w:r>
    </w:p>
    <w:p w:rsidR="00B55251" w:rsidRDefault="00B55251" w:rsidP="00B55251">
      <w:pPr>
        <w:pStyle w:val="defa"/>
        <w:rPr>
          <w:sz w:val="22"/>
        </w:rPr>
      </w:pPr>
      <w:r>
        <w:rPr>
          <w:sz w:val="22"/>
        </w:rPr>
        <w:t>b.</w:t>
      </w:r>
      <w:r>
        <w:rPr>
          <w:sz w:val="22"/>
        </w:rPr>
        <w:tab/>
        <w:t>Connected together using typical IC production methods;</w:t>
      </w:r>
    </w:p>
    <w:p w:rsidR="00B55251" w:rsidRDefault="00B55251" w:rsidP="00B55251">
      <w:pPr>
        <w:pStyle w:val="defa"/>
        <w:rPr>
          <w:sz w:val="22"/>
        </w:rPr>
      </w:pPr>
      <w:r>
        <w:rPr>
          <w:sz w:val="22"/>
        </w:rPr>
        <w:t>c.</w:t>
      </w:r>
      <w:r>
        <w:rPr>
          <w:sz w:val="22"/>
        </w:rPr>
        <w:tab/>
        <w:t xml:space="preserve">Replaceable as an entity; </w:t>
      </w:r>
      <w:r>
        <w:rPr>
          <w:sz w:val="22"/>
          <w:u w:val="single"/>
        </w:rPr>
        <w:t>and</w:t>
      </w:r>
    </w:p>
    <w:p w:rsidR="00B55251" w:rsidRDefault="00B55251" w:rsidP="00B55251">
      <w:pPr>
        <w:pStyle w:val="defa"/>
        <w:rPr>
          <w:sz w:val="22"/>
        </w:rPr>
      </w:pPr>
      <w:r>
        <w:rPr>
          <w:sz w:val="22"/>
        </w:rPr>
        <w:t>d.</w:t>
      </w:r>
      <w:r>
        <w:rPr>
          <w:sz w:val="22"/>
        </w:rPr>
        <w:tab/>
        <w:t>Not normally capable of being disassembled.</w:t>
      </w:r>
    </w:p>
    <w:p w:rsidR="00B55251" w:rsidRDefault="00B55251" w:rsidP="00B55251">
      <w:pPr>
        <w:pStyle w:val="defN"/>
        <w:rPr>
          <w:sz w:val="22"/>
          <w:u w:val="single"/>
        </w:rPr>
      </w:pPr>
      <w:r>
        <w:rPr>
          <w:sz w:val="22"/>
          <w:u w:val="single"/>
        </w:rPr>
        <w:t>Technical Notes:</w:t>
      </w:r>
    </w:p>
    <w:p w:rsidR="00B55251" w:rsidRDefault="00B55251" w:rsidP="00B55251">
      <w:pPr>
        <w:pStyle w:val="defN"/>
        <w:rPr>
          <w:sz w:val="22"/>
        </w:rPr>
      </w:pPr>
      <w:r>
        <w:rPr>
          <w:sz w:val="22"/>
        </w:rPr>
        <w:t>1</w:t>
      </w:r>
      <w:r>
        <w:rPr>
          <w:i w:val="0"/>
          <w:sz w:val="22"/>
        </w:rPr>
        <w:t>.</w:t>
      </w:r>
      <w:r>
        <w:rPr>
          <w:sz w:val="22"/>
        </w:rPr>
        <w:tab/>
        <w:t>'Circuit element': a single active or passive functional part of an electronic circuit, such as one diode, one transistor, one resistor, one capacitor, etc.</w:t>
      </w:r>
    </w:p>
    <w:p w:rsidR="00B55251" w:rsidRDefault="00B55251" w:rsidP="00B55251">
      <w:pPr>
        <w:pStyle w:val="defN"/>
        <w:rPr>
          <w:sz w:val="22"/>
        </w:rPr>
      </w:pPr>
      <w:r>
        <w:rPr>
          <w:sz w:val="22"/>
        </w:rPr>
        <w:t>2</w:t>
      </w:r>
      <w:r>
        <w:rPr>
          <w:i w:val="0"/>
          <w:sz w:val="22"/>
        </w:rPr>
        <w:t>.</w:t>
      </w:r>
      <w:r>
        <w:rPr>
          <w:sz w:val="22"/>
        </w:rPr>
        <w:tab/>
        <w:t>'Discrete component': a separately packaged 'circuit element' with its own external connections.</w:t>
      </w:r>
    </w:p>
    <w:p w:rsidR="00B55251" w:rsidRDefault="00B55251" w:rsidP="00B55251">
      <w:pPr>
        <w:rPr>
          <w:i/>
          <w:lang w:val="en-US"/>
        </w:rPr>
      </w:pPr>
    </w:p>
    <w:p w:rsidR="00B55251" w:rsidRDefault="00B55251" w:rsidP="00B55251">
      <w:pPr>
        <w:rPr>
          <w:lang w:val="en-US"/>
        </w:rPr>
      </w:pPr>
      <w:r>
        <w:rPr>
          <w:lang w:val="en-US"/>
        </w:rPr>
        <w:t>"Image enhancement" (4) means the processing of externally derived information</w:t>
      </w:r>
      <w:r>
        <w:rPr>
          <w:lang w:val="en-US"/>
        </w:rPr>
        <w:noBreakHyphen/>
        <w:t>bearing images by algorithms such as time compression, filtering, extraction, selection, correlation, convolution or transformations between domains (e.g., fast Fourier transform or Walsh transform).  This does not include algorithms using only linear or rotational transformation of a single image, such as translation, feature extraction, registration or false coloration.</w:t>
      </w:r>
    </w:p>
    <w:p w:rsidR="00B55251" w:rsidRDefault="00B55251" w:rsidP="00B55251"/>
    <w:p w:rsidR="00B55251" w:rsidRDefault="00B55251" w:rsidP="00B55251">
      <w:pPr>
        <w:rPr>
          <w:lang w:val="en-US"/>
        </w:rPr>
      </w:pPr>
      <w:r>
        <w:rPr>
          <w:lang w:val="en-US"/>
        </w:rPr>
        <w:t>"Immunotoxin" (1) is a conjugate of one cell specific monoclonal antibody and a "toxin" or "sub</w:t>
      </w:r>
      <w:r>
        <w:rPr>
          <w:lang w:val="en-US"/>
        </w:rPr>
        <w:noBreakHyphen/>
        <w:t>unit of toxin", that selectively affects diseased cells.</w:t>
      </w:r>
    </w:p>
    <w:p w:rsidR="00B55251" w:rsidRDefault="00B55251" w:rsidP="00B55251">
      <w:pPr>
        <w:rPr>
          <w:lang w:val="en-US"/>
        </w:rPr>
      </w:pPr>
    </w:p>
    <w:p w:rsidR="00B55251" w:rsidRDefault="00B55251" w:rsidP="00B55251">
      <w:pPr>
        <w:rPr>
          <w:lang w:val="en-US"/>
        </w:rPr>
      </w:pPr>
      <w:r>
        <w:rPr>
          <w:lang w:val="en-US"/>
        </w:rPr>
        <w:t>"Information security" (4 5) is all the means and functions ensuring the accessibility, confidentiality or integrity of information or communications, excluding the means and functions intended to safeguard against malfunctions.  This includes "cryptography", 'cryptanalysis', protection against compromising emanations and computer security.</w:t>
      </w:r>
    </w:p>
    <w:p w:rsidR="00B55251" w:rsidRDefault="00B55251" w:rsidP="00B55251">
      <w:pPr>
        <w:pStyle w:val="defN"/>
        <w:ind w:hanging="1440"/>
        <w:rPr>
          <w:sz w:val="22"/>
          <w:u w:val="single"/>
        </w:rPr>
      </w:pPr>
      <w:r>
        <w:rPr>
          <w:sz w:val="22"/>
          <w:u w:val="single"/>
        </w:rPr>
        <w:t>Technical Note:</w:t>
      </w:r>
    </w:p>
    <w:p w:rsidR="00B55251" w:rsidRDefault="00B55251" w:rsidP="00B55251">
      <w:pPr>
        <w:pStyle w:val="defN"/>
        <w:ind w:left="0" w:firstLine="0"/>
        <w:rPr>
          <w:sz w:val="22"/>
        </w:rPr>
      </w:pPr>
      <w:r>
        <w:rPr>
          <w:sz w:val="22"/>
        </w:rPr>
        <w:t>'Cryptanalysis' is the analysis of a cryptographic system or its inputs and outputs to derive confidential variables or sensitive data, including clear text (ISO 7498</w:t>
      </w:r>
      <w:r>
        <w:rPr>
          <w:sz w:val="22"/>
        </w:rPr>
        <w:noBreakHyphen/>
        <w:t>2</w:t>
      </w:r>
      <w:r>
        <w:rPr>
          <w:sz w:val="22"/>
        </w:rPr>
        <w:noBreakHyphen/>
        <w:t>1988 (E), paragraph 3</w:t>
      </w:r>
      <w:r>
        <w:rPr>
          <w:i w:val="0"/>
          <w:sz w:val="22"/>
        </w:rPr>
        <w:t>.</w:t>
      </w:r>
      <w:r>
        <w:rPr>
          <w:sz w:val="22"/>
        </w:rPr>
        <w:t>3.18).</w:t>
      </w:r>
    </w:p>
    <w:p w:rsidR="00B55251" w:rsidRDefault="00B55251" w:rsidP="00B55251">
      <w:pPr>
        <w:rPr>
          <w:lang w:val="en-US"/>
        </w:rPr>
      </w:pPr>
    </w:p>
    <w:p w:rsidR="00B55251" w:rsidRDefault="00B55251" w:rsidP="00B55251">
      <w:pPr>
        <w:rPr>
          <w:lang w:val="en-US"/>
        </w:rPr>
      </w:pPr>
      <w:r>
        <w:rPr>
          <w:lang w:val="en-US"/>
        </w:rPr>
        <w:t>"Instantaneous bandwidth" (3 5 7) means the bandwidth over which output power remains constant within 3 dB without adjustment of other operating parameters.</w:t>
      </w:r>
    </w:p>
    <w:p w:rsidR="00B55251" w:rsidRDefault="00B55251" w:rsidP="00B55251">
      <w:pPr>
        <w:rPr>
          <w:lang w:val="en-US"/>
        </w:rPr>
      </w:pPr>
    </w:p>
    <w:p w:rsidR="00B55251" w:rsidRDefault="00B55251" w:rsidP="00B55251">
      <w:pPr>
        <w:rPr>
          <w:lang w:val="en-US"/>
        </w:rPr>
      </w:pPr>
      <w:r>
        <w:rPr>
          <w:lang w:val="en-US"/>
        </w:rPr>
        <w:t>"Instrumented range" (6) means the specified unambiguous display range of radar.</w:t>
      </w:r>
    </w:p>
    <w:p w:rsidR="00B55251" w:rsidRDefault="00B55251" w:rsidP="00B55251">
      <w:pPr>
        <w:rPr>
          <w:lang w:val="en-US"/>
        </w:rPr>
      </w:pPr>
    </w:p>
    <w:p w:rsidR="00B55251" w:rsidRDefault="00B55251" w:rsidP="00B55251">
      <w:pPr>
        <w:rPr>
          <w:lang w:val="en-US"/>
        </w:rPr>
      </w:pPr>
      <w:r>
        <w:rPr>
          <w:lang w:val="en-US"/>
        </w:rPr>
        <w:t>"Insulation" (9) is applied to the components of a rocket motor, i.e. the case, nozzle, inlets, case closures, and includes cured or semi</w:t>
      </w:r>
      <w:r>
        <w:rPr>
          <w:lang w:val="en-US"/>
        </w:rPr>
        <w:noBreakHyphen/>
        <w:t>cured compounded rubber sheet stock containing an insulating or refractory material.  It may also be incorporated as stress relief boots or flaps.</w:t>
      </w:r>
    </w:p>
    <w:p w:rsidR="00B55251" w:rsidRDefault="00B55251" w:rsidP="00B55251">
      <w:pPr>
        <w:rPr>
          <w:lang w:val="en-US"/>
        </w:rPr>
      </w:pPr>
    </w:p>
    <w:p w:rsidR="00B55251" w:rsidRDefault="00B55251" w:rsidP="00B55251">
      <w:pPr>
        <w:rPr>
          <w:lang w:val="en-US"/>
        </w:rPr>
      </w:pPr>
      <w:r>
        <w:rPr>
          <w:lang w:val="en-US"/>
        </w:rPr>
        <w:t>"Interconnected radar sensors" (6) means two or more radar sensors are interconnected when they mutually exchange data in real time.</w:t>
      </w:r>
    </w:p>
    <w:p w:rsidR="00B55251" w:rsidRDefault="00B55251" w:rsidP="00B55251">
      <w:pPr>
        <w:rPr>
          <w:lang w:val="en-US"/>
        </w:rPr>
      </w:pPr>
    </w:p>
    <w:p w:rsidR="00B55251" w:rsidRDefault="00B55251" w:rsidP="00B55251">
      <w:pPr>
        <w:rPr>
          <w:lang w:val="en-US"/>
        </w:rPr>
      </w:pPr>
      <w:r>
        <w:rPr>
          <w:lang w:val="en-US"/>
        </w:rPr>
        <w:t>"Interior lining" (9) is suited for the bond interface between the solid propellant and the case or insulating liner.  Usually a liquid polymer based dispersion of refractory or insulating materials, e.g. carbon filled hydroxyl terminated polybutadiene (HTPB) or other polymer with added curing agents sprayed or screeded over a case interior.</w:t>
      </w:r>
    </w:p>
    <w:p w:rsidR="00B55251" w:rsidRDefault="00B55251" w:rsidP="00B55251">
      <w:pPr>
        <w:rPr>
          <w:lang w:val="en-US"/>
        </w:rPr>
      </w:pPr>
    </w:p>
    <w:p w:rsidR="00B55251" w:rsidRDefault="00B55251" w:rsidP="00B55251">
      <w:pPr>
        <w:rPr>
          <w:lang w:val="en-US"/>
        </w:rPr>
      </w:pPr>
      <w:r>
        <w:rPr>
          <w:lang w:val="en-US"/>
        </w:rPr>
        <w:t>"In the public domain" (GTN NTN GSN ML22), as it applies herein, means "technology" or "software" which has been made available without restrictions upon its further dissemination (copyright restrictions do not remove "technology" or "software" from being "in the public domain").</w:t>
      </w:r>
    </w:p>
    <w:p w:rsidR="00B55251" w:rsidRDefault="00B55251" w:rsidP="00B55251">
      <w:pPr>
        <w:rPr>
          <w:lang w:val="en-US"/>
        </w:rPr>
      </w:pPr>
    </w:p>
    <w:p w:rsidR="00B55251" w:rsidRDefault="00B55251" w:rsidP="00B55251">
      <w:pPr>
        <w:rPr>
          <w:lang w:val="en-US"/>
        </w:rPr>
      </w:pPr>
      <w:r>
        <w:rPr>
          <w:lang w:val="en-US"/>
        </w:rPr>
        <w:t>"Intrinsic Magnetic Gradiometer" (6) is a single magnetic field gradient sensing element and associated electronics the output of which is a measure of magnetic field gradient.</w:t>
      </w:r>
    </w:p>
    <w:p w:rsidR="00B55251" w:rsidRDefault="00B55251" w:rsidP="00B55251">
      <w:pPr>
        <w:pStyle w:val="defN"/>
        <w:rPr>
          <w:sz w:val="22"/>
        </w:rPr>
      </w:pPr>
      <w:r>
        <w:rPr>
          <w:sz w:val="22"/>
        </w:rPr>
        <w:t>N.B.:</w:t>
      </w:r>
      <w:r>
        <w:rPr>
          <w:sz w:val="22"/>
        </w:rPr>
        <w:tab/>
        <w:t>See also "magnetic gradiometer".</w:t>
      </w:r>
    </w:p>
    <w:p w:rsidR="00B55251" w:rsidRDefault="00B55251" w:rsidP="00B55251">
      <w:pPr>
        <w:rPr>
          <w:lang w:val="en-US"/>
        </w:rPr>
      </w:pPr>
    </w:p>
    <w:p w:rsidR="00B55251" w:rsidRDefault="00B55251" w:rsidP="00B55251">
      <w:pPr>
        <w:rPr>
          <w:lang w:val="en-US"/>
        </w:rPr>
      </w:pPr>
      <w:r>
        <w:rPr>
          <w:lang w:val="en-US"/>
        </w:rPr>
        <w:t>"Isolated live cultures" (1) includes live cultures in dormant form and in dried preparations.</w:t>
      </w:r>
    </w:p>
    <w:p w:rsidR="00B55251" w:rsidRDefault="00B55251" w:rsidP="00B55251">
      <w:pPr>
        <w:rPr>
          <w:lang w:val="en-US"/>
        </w:rPr>
      </w:pPr>
    </w:p>
    <w:p w:rsidR="00B55251" w:rsidRDefault="00B55251" w:rsidP="00B55251">
      <w:pPr>
        <w:rPr>
          <w:lang w:val="en-US"/>
        </w:rPr>
      </w:pPr>
      <w:r>
        <w:rPr>
          <w:lang w:val="en-US"/>
        </w:rPr>
        <w:t>"Isostatic presses" (2) mean equipment capable of pressurising a closed cavity through various media (gas, liquid, solid particles, etc.) to create equal pressure in all directions within the cavity upon a workpiece or material.</w:t>
      </w:r>
    </w:p>
    <w:p w:rsidR="00B55251" w:rsidRDefault="00B55251" w:rsidP="00B55251">
      <w:pPr>
        <w:rPr>
          <w:lang w:val="en-US"/>
        </w:rPr>
      </w:pPr>
    </w:p>
    <w:p w:rsidR="00B55251" w:rsidRDefault="00B55251" w:rsidP="00B55251">
      <w:pPr>
        <w:rPr>
          <w:lang w:val="en-US"/>
        </w:rPr>
      </w:pPr>
      <w:r>
        <w:rPr>
          <w:lang w:val="en-US"/>
        </w:rPr>
        <w:t>"Laser" (0 2 3 5 6 7 8 9 ML5 ML9 ML19) is an assembly of components which produce both spatially and temporally coherent light that is amplified by stimulated emission of radiation.</w:t>
      </w:r>
    </w:p>
    <w:p w:rsidR="00B55251" w:rsidRDefault="00B55251" w:rsidP="00B55251">
      <w:pPr>
        <w:pStyle w:val="defN"/>
        <w:rPr>
          <w:sz w:val="22"/>
        </w:rPr>
      </w:pPr>
      <w:r>
        <w:rPr>
          <w:sz w:val="22"/>
        </w:rPr>
        <w:t>N.B.:</w:t>
      </w:r>
      <w:r>
        <w:rPr>
          <w:sz w:val="22"/>
        </w:rPr>
        <w:tab/>
        <w:t>See also:</w:t>
      </w:r>
      <w:r>
        <w:rPr>
          <w:sz w:val="22"/>
        </w:rPr>
        <w:tab/>
        <w:t>"Chemical laser";</w:t>
      </w:r>
    </w:p>
    <w:p w:rsidR="00B55251" w:rsidRDefault="00B55251" w:rsidP="00B55251">
      <w:pPr>
        <w:pStyle w:val="defN"/>
        <w:rPr>
          <w:sz w:val="22"/>
        </w:rPr>
      </w:pPr>
      <w:r>
        <w:rPr>
          <w:sz w:val="22"/>
        </w:rPr>
        <w:tab/>
      </w:r>
      <w:r>
        <w:rPr>
          <w:sz w:val="22"/>
        </w:rPr>
        <w:tab/>
      </w:r>
      <w:r>
        <w:rPr>
          <w:sz w:val="22"/>
        </w:rPr>
        <w:tab/>
        <w:t>"Q</w:t>
      </w:r>
      <w:r>
        <w:rPr>
          <w:sz w:val="22"/>
        </w:rPr>
        <w:noBreakHyphen/>
        <w:t>switched laser";</w:t>
      </w:r>
    </w:p>
    <w:p w:rsidR="00B55251" w:rsidRDefault="00B55251" w:rsidP="00B55251">
      <w:pPr>
        <w:pStyle w:val="defN"/>
        <w:rPr>
          <w:sz w:val="22"/>
        </w:rPr>
      </w:pPr>
      <w:r>
        <w:rPr>
          <w:sz w:val="22"/>
        </w:rPr>
        <w:tab/>
      </w:r>
      <w:r>
        <w:rPr>
          <w:sz w:val="22"/>
        </w:rPr>
        <w:tab/>
      </w:r>
      <w:r>
        <w:rPr>
          <w:sz w:val="22"/>
        </w:rPr>
        <w:tab/>
        <w:t>"Super High Power Laser";</w:t>
      </w:r>
    </w:p>
    <w:p w:rsidR="00B55251" w:rsidRDefault="00B55251" w:rsidP="00B55251">
      <w:pPr>
        <w:pStyle w:val="defN"/>
        <w:rPr>
          <w:sz w:val="22"/>
        </w:rPr>
      </w:pPr>
      <w:r>
        <w:rPr>
          <w:sz w:val="22"/>
        </w:rPr>
        <w:tab/>
      </w:r>
      <w:r>
        <w:rPr>
          <w:sz w:val="22"/>
        </w:rPr>
        <w:tab/>
      </w:r>
      <w:r>
        <w:rPr>
          <w:sz w:val="22"/>
        </w:rPr>
        <w:tab/>
        <w:t>"Transfer laser".</w:t>
      </w:r>
    </w:p>
    <w:p w:rsidR="00B55251" w:rsidRDefault="00B55251" w:rsidP="00B55251">
      <w:pPr>
        <w:rPr>
          <w:lang w:val="en-US"/>
        </w:rPr>
      </w:pPr>
    </w:p>
    <w:p w:rsidR="00B55251" w:rsidRDefault="00B55251" w:rsidP="00B55251">
      <w:pPr>
        <w:pStyle w:val="Dfinition"/>
        <w:tabs>
          <w:tab w:val="left" w:pos="360"/>
        </w:tabs>
        <w:ind w:left="0" w:firstLine="0"/>
        <w:rPr>
          <w:sz w:val="22"/>
          <w:lang w:val="en-US"/>
        </w:rPr>
      </w:pPr>
      <w:r>
        <w:rPr>
          <w:sz w:val="22"/>
        </w:rPr>
        <w:t>"Lighter</w:t>
      </w:r>
      <w:r>
        <w:rPr>
          <w:sz w:val="22"/>
        </w:rPr>
        <w:noBreakHyphen/>
        <w:t>than</w:t>
      </w:r>
      <w:r>
        <w:rPr>
          <w:sz w:val="22"/>
        </w:rPr>
        <w:noBreakHyphen/>
        <w:t>air vehicles" (ML10) mean balloons and airships that rely on hot air or on lighter</w:t>
      </w:r>
      <w:r>
        <w:rPr>
          <w:sz w:val="22"/>
        </w:rPr>
        <w:noBreakHyphen/>
        <w:t>than</w:t>
      </w:r>
      <w:r>
        <w:rPr>
          <w:sz w:val="22"/>
        </w:rPr>
        <w:noBreakHyphen/>
        <w:t>air gases such as helium or hydrogen for their lift.</w:t>
      </w:r>
    </w:p>
    <w:p w:rsidR="00B55251" w:rsidRDefault="00B55251" w:rsidP="00B55251">
      <w:pPr>
        <w:rPr>
          <w:lang w:val="en-US"/>
        </w:rPr>
      </w:pPr>
    </w:p>
    <w:p w:rsidR="00B55251" w:rsidRDefault="00B55251" w:rsidP="00B55251">
      <w:pPr>
        <w:rPr>
          <w:lang w:val="en-US"/>
        </w:rPr>
      </w:pPr>
      <w:r>
        <w:rPr>
          <w:lang w:val="en-US"/>
        </w:rPr>
        <w:t>"Linearity" (2) (usually measured in terms of non</w:t>
      </w:r>
      <w:r>
        <w:rPr>
          <w:lang w:val="en-US"/>
        </w:rPr>
        <w:noBreakHyphen/>
        <w:t>linearity) means the maximum deviation of the actual characteristic (average of upscale and downscale readings), positive or negative, from a straight line so positioned as to equalise and minimise the maximum deviations.</w:t>
      </w:r>
    </w:p>
    <w:p w:rsidR="00B55251" w:rsidRDefault="00B55251" w:rsidP="00B55251">
      <w:pPr>
        <w:rPr>
          <w:lang w:val="en-US"/>
        </w:rPr>
      </w:pPr>
    </w:p>
    <w:p w:rsidR="00B55251" w:rsidRDefault="00B55251" w:rsidP="00B55251">
      <w:pPr>
        <w:rPr>
          <w:lang w:val="en-US"/>
        </w:rPr>
      </w:pPr>
      <w:r>
        <w:rPr>
          <w:lang w:val="en-US"/>
        </w:rPr>
        <w:t>"Local area network" (4) is a data communication system having all of the following characteristics:</w:t>
      </w:r>
    </w:p>
    <w:p w:rsidR="00B55251" w:rsidRDefault="00B55251" w:rsidP="00B55251">
      <w:pPr>
        <w:pStyle w:val="defa"/>
        <w:rPr>
          <w:sz w:val="22"/>
        </w:rPr>
      </w:pPr>
      <w:r>
        <w:rPr>
          <w:sz w:val="22"/>
        </w:rPr>
        <w:t>a.</w:t>
      </w:r>
      <w:r>
        <w:rPr>
          <w:sz w:val="22"/>
        </w:rPr>
        <w:tab/>
        <w:t xml:space="preserve">Allows an arbitrary number of independent 'data devices' to communicate directly with each other; </w:t>
      </w:r>
      <w:r>
        <w:rPr>
          <w:sz w:val="22"/>
          <w:u w:val="single"/>
        </w:rPr>
        <w:t>and</w:t>
      </w:r>
    </w:p>
    <w:p w:rsidR="00B55251" w:rsidRDefault="00B55251" w:rsidP="00B55251">
      <w:pPr>
        <w:pStyle w:val="defa"/>
        <w:rPr>
          <w:sz w:val="22"/>
        </w:rPr>
      </w:pPr>
      <w:r>
        <w:rPr>
          <w:sz w:val="22"/>
        </w:rPr>
        <w:t>b.</w:t>
      </w:r>
      <w:r>
        <w:rPr>
          <w:sz w:val="22"/>
        </w:rPr>
        <w:tab/>
        <w:t>Is confined to a geographical area of moderate size (e.g., office building, plant, campus, warehouse).</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'Data device' means equipment capable of transmitting or receiving sequences of digital information.</w:t>
      </w:r>
    </w:p>
    <w:p w:rsidR="00B55251" w:rsidRDefault="00B55251" w:rsidP="00B55251">
      <w:pPr>
        <w:rPr>
          <w:i/>
          <w:lang w:val="en-US"/>
        </w:rPr>
      </w:pPr>
    </w:p>
    <w:p w:rsidR="00B55251" w:rsidRDefault="00B55251" w:rsidP="00B55251">
      <w:pPr>
        <w:rPr>
          <w:lang w:val="en-US"/>
        </w:rPr>
      </w:pPr>
      <w:r>
        <w:rPr>
          <w:lang w:val="en-US"/>
        </w:rPr>
        <w:t>"Magnetic Gradiometers" (6) are instruments designed to detect the spatial variation of magnetic fields from sources external to the instrument.  They consist of multiple "magnetometers" and associated electronics the output of which is a measure of magnetic field gradient.</w:t>
      </w:r>
    </w:p>
    <w:p w:rsidR="00B55251" w:rsidRDefault="00B55251" w:rsidP="00B55251">
      <w:pPr>
        <w:pStyle w:val="defN"/>
        <w:rPr>
          <w:sz w:val="22"/>
        </w:rPr>
      </w:pPr>
      <w:r>
        <w:rPr>
          <w:sz w:val="22"/>
        </w:rPr>
        <w:t>N.B.: See also "intrinsic magnetic gradiometer".</w:t>
      </w:r>
    </w:p>
    <w:p w:rsidR="00B55251" w:rsidRDefault="00B55251" w:rsidP="00B55251">
      <w:pPr>
        <w:rPr>
          <w:lang w:val="en-US"/>
        </w:rPr>
      </w:pPr>
    </w:p>
    <w:p w:rsidR="00B55251" w:rsidRDefault="00B55251" w:rsidP="00B55251">
      <w:pPr>
        <w:rPr>
          <w:lang w:val="en-US"/>
        </w:rPr>
      </w:pPr>
      <w:r>
        <w:rPr>
          <w:lang w:val="en-US"/>
        </w:rPr>
        <w:t>"Magnetometers" (6) are instruments designed to detect magnetic fields from sources external to the instrument.  They consist of a single magnetic field sensing element and associated electronics the output of which is a measure of the magnetic field.</w:t>
      </w:r>
    </w:p>
    <w:p w:rsidR="00B55251" w:rsidRDefault="00B55251" w:rsidP="00B55251">
      <w:pPr>
        <w:rPr>
          <w:lang w:val="en-US"/>
        </w:rPr>
      </w:pPr>
    </w:p>
    <w:p w:rsidR="00B55251" w:rsidRDefault="00B55251" w:rsidP="00B55251">
      <w:pPr>
        <w:rPr>
          <w:lang w:val="en-US"/>
        </w:rPr>
      </w:pPr>
      <w:r>
        <w:rPr>
          <w:lang w:val="en-US"/>
        </w:rPr>
        <w:t>"Main storage" (4) means the primary storage for data or instructions for rapid access by a central processing unit.  It consists of the internal storage of a "digital computer" and any hierarchical extension thereto, such as cache storage or non</w:t>
      </w:r>
      <w:r>
        <w:rPr>
          <w:lang w:val="en-US"/>
        </w:rPr>
        <w:noBreakHyphen/>
        <w:t>sequentially accessed extended storage.</w:t>
      </w:r>
    </w:p>
    <w:p w:rsidR="00B55251" w:rsidRDefault="00B55251" w:rsidP="00B55251">
      <w:pPr>
        <w:rPr>
          <w:lang w:val="en-US"/>
        </w:rPr>
      </w:pPr>
    </w:p>
    <w:p w:rsidR="00B55251" w:rsidRDefault="00B55251" w:rsidP="00B55251">
      <w:r>
        <w:t>"Materials resistant to corrosion by UF</w:t>
      </w:r>
      <w:r>
        <w:rPr>
          <w:vertAlign w:val="subscript"/>
        </w:rPr>
        <w:t>6</w:t>
      </w:r>
      <w:r>
        <w:t>" (0) may be copper, stainless steel, aluminium, aluminium oxide, aluminium alloys, nickel or alloy containing 60 weight percent or more nickel and UF</w:t>
      </w:r>
      <w:r>
        <w:rPr>
          <w:vertAlign w:val="subscript"/>
        </w:rPr>
        <w:t>6</w:t>
      </w:r>
      <w:r>
        <w:noBreakHyphen/>
        <w:t xml:space="preserve"> resistant fluorinated hydrocarbon polymers, as appropriate for the type of separation process.</w:t>
      </w:r>
    </w:p>
    <w:p w:rsidR="00B55251" w:rsidRDefault="00B55251" w:rsidP="00B55251">
      <w:pPr>
        <w:rPr>
          <w:lang w:val="en-US"/>
        </w:rPr>
      </w:pPr>
    </w:p>
    <w:p w:rsidR="00B55251" w:rsidRDefault="00B55251" w:rsidP="00B55251">
      <w:pPr>
        <w:rPr>
          <w:lang w:val="en-US"/>
        </w:rPr>
      </w:pPr>
      <w:r>
        <w:rPr>
          <w:lang w:val="en-US"/>
        </w:rPr>
        <w:t>"Matrix" (1 2 8 9) means a substantially continuous phase that fills the space between particles, whiskers or fibres.</w:t>
      </w:r>
    </w:p>
    <w:p w:rsidR="00B55251" w:rsidRDefault="00B55251" w:rsidP="00B55251">
      <w:pPr>
        <w:rPr>
          <w:lang w:val="en-US"/>
        </w:rPr>
      </w:pPr>
    </w:p>
    <w:p w:rsidR="00B55251" w:rsidRDefault="00B55251" w:rsidP="00B55251">
      <w:pPr>
        <w:rPr>
          <w:lang w:val="en-US"/>
        </w:rPr>
      </w:pPr>
      <w:r>
        <w:rPr>
          <w:lang w:val="en-US"/>
        </w:rPr>
        <w:t>"Measurement uncertainty" (2) is the characteristic parameter which specifies in what range around the output value the correct value of the measurable variable lies with a confidence level of 95 %.  It includes the uncorrected systematic deviations, the uncorrected backlash and the random deviations (ref. ISO 10360</w:t>
      </w:r>
      <w:r>
        <w:rPr>
          <w:lang w:val="en-US"/>
        </w:rPr>
        <w:noBreakHyphen/>
        <w:t>2, or VDI/VDE 2617).</w:t>
      </w:r>
    </w:p>
    <w:p w:rsidR="00B55251" w:rsidRDefault="00B55251" w:rsidP="00B55251">
      <w:pPr>
        <w:rPr>
          <w:lang w:val="en-US"/>
        </w:rPr>
      </w:pPr>
    </w:p>
    <w:p w:rsidR="00B55251" w:rsidRDefault="00B55251" w:rsidP="00B55251">
      <w:pPr>
        <w:rPr>
          <w:lang w:val="en-US"/>
        </w:rPr>
      </w:pPr>
      <w:r>
        <w:rPr>
          <w:lang w:val="en-US"/>
        </w:rPr>
        <w:t>"Mechanical Alloying" (1) means an alloying process resulting from the bonding, fracturing and rebonding of elemental and master alloy powders by mechanical impact.  Non</w:t>
      </w:r>
      <w:r>
        <w:rPr>
          <w:lang w:val="en-US"/>
        </w:rPr>
        <w:noBreakHyphen/>
        <w:t>metallic particles may be incorporated in the alloy by addition of the appropriate powders.</w:t>
      </w:r>
    </w:p>
    <w:p w:rsidR="00B55251" w:rsidRDefault="00B55251" w:rsidP="00B55251">
      <w:pPr>
        <w:rPr>
          <w:lang w:val="en-US"/>
        </w:rPr>
      </w:pPr>
    </w:p>
    <w:p w:rsidR="00B55251" w:rsidRDefault="00B55251" w:rsidP="00B55251">
      <w:pPr>
        <w:rPr>
          <w:lang w:val="en-US"/>
        </w:rPr>
      </w:pPr>
      <w:r>
        <w:rPr>
          <w:lang w:val="en-US"/>
        </w:rPr>
        <w:t>"Melt Extraction" (1) means a process to 'solidify rapidly' and extract a ribbon</w:t>
      </w:r>
      <w:r>
        <w:rPr>
          <w:lang w:val="en-US"/>
        </w:rPr>
        <w:noBreakHyphen/>
        <w:t>like alloy product by the insertion of a short segment of a rotating chilled block into a bath of a molten metal alloy.</w:t>
      </w:r>
    </w:p>
    <w:p w:rsidR="00B55251" w:rsidRDefault="00B55251" w:rsidP="00B55251">
      <w:pPr>
        <w:pStyle w:val="defN"/>
        <w:rPr>
          <w:sz w:val="22"/>
        </w:rPr>
      </w:pPr>
      <w:r>
        <w:rPr>
          <w:sz w:val="22"/>
        </w:rPr>
        <w:t>N.B.:</w:t>
      </w:r>
      <w:r>
        <w:rPr>
          <w:sz w:val="22"/>
        </w:rPr>
        <w:tab/>
        <w:t>'Solidify rapidly': solidification of molten material at cooling rates exceeding 1,000 K/s.</w:t>
      </w:r>
    </w:p>
    <w:p w:rsidR="00B55251" w:rsidRDefault="00B55251" w:rsidP="00B55251">
      <w:pPr>
        <w:rPr>
          <w:lang w:val="en-US"/>
        </w:rPr>
      </w:pPr>
    </w:p>
    <w:p w:rsidR="00B55251" w:rsidRDefault="00B55251" w:rsidP="00B55251">
      <w:pPr>
        <w:rPr>
          <w:lang w:val="en-US"/>
        </w:rPr>
      </w:pPr>
      <w:r>
        <w:rPr>
          <w:lang w:val="en-US"/>
        </w:rPr>
        <w:t>"Melt Spinning" (1) means a process to 'solidify rapidly' a molten metal stream impinging upon a rotating chilled block, forming a flake, ribbon or rod</w:t>
      </w:r>
      <w:r>
        <w:rPr>
          <w:lang w:val="en-US"/>
        </w:rPr>
        <w:noBreakHyphen/>
        <w:t>like product.</w:t>
      </w:r>
    </w:p>
    <w:p w:rsidR="00B55251" w:rsidRDefault="00B55251" w:rsidP="00B55251">
      <w:pPr>
        <w:pStyle w:val="defN"/>
        <w:rPr>
          <w:sz w:val="22"/>
        </w:rPr>
      </w:pPr>
      <w:r>
        <w:rPr>
          <w:sz w:val="22"/>
        </w:rPr>
        <w:t>N.B.:</w:t>
      </w:r>
      <w:r>
        <w:rPr>
          <w:sz w:val="22"/>
        </w:rPr>
        <w:tab/>
        <w:t>'Solidify rapidly': solidification of molten material at cooling rates exceeding 1,000 K/s.</w:t>
      </w:r>
    </w:p>
    <w:p w:rsidR="00B55251" w:rsidRDefault="00B55251" w:rsidP="00B55251">
      <w:pPr>
        <w:rPr>
          <w:lang w:val="en-US"/>
        </w:rPr>
      </w:pPr>
    </w:p>
    <w:p w:rsidR="00B55251" w:rsidRDefault="00B55251" w:rsidP="00B55251">
      <w:pPr>
        <w:rPr>
          <w:lang w:val="en-US"/>
        </w:rPr>
      </w:pPr>
      <w:r>
        <w:rPr>
          <w:lang w:val="en-US"/>
        </w:rPr>
        <w:t>"Microcomputer microcircuit" (3) means a "monolithic integrated circuit" or "multichip integrated circuit" containing an arithmetic logic unit (ALU) capable of executing general purpose instructions from an internal storage, on data contained in the internal storage.</w:t>
      </w:r>
    </w:p>
    <w:p w:rsidR="00B55251" w:rsidRDefault="00B55251" w:rsidP="00B55251">
      <w:pPr>
        <w:pStyle w:val="defN"/>
        <w:rPr>
          <w:sz w:val="22"/>
          <w:u w:val="single"/>
        </w:rPr>
      </w:pPr>
      <w:r>
        <w:rPr>
          <w:sz w:val="22"/>
          <w:u w:val="single"/>
        </w:rPr>
        <w:t>Technical Note:</w:t>
      </w:r>
    </w:p>
    <w:p w:rsidR="00B55251" w:rsidRDefault="00B55251" w:rsidP="00B55251">
      <w:pPr>
        <w:pStyle w:val="defN"/>
        <w:rPr>
          <w:sz w:val="22"/>
        </w:rPr>
      </w:pPr>
      <w:r>
        <w:rPr>
          <w:sz w:val="22"/>
        </w:rPr>
        <w:t>The internal storage may be augmented by an external storage.</w:t>
      </w:r>
    </w:p>
    <w:p w:rsidR="00B55251" w:rsidRDefault="00B55251" w:rsidP="00B55251">
      <w:pPr>
        <w:rPr>
          <w:i/>
          <w:lang w:val="en-US"/>
        </w:rPr>
      </w:pPr>
    </w:p>
    <w:p w:rsidR="00B55251" w:rsidRDefault="00B55251" w:rsidP="00B55251">
      <w:pPr>
        <w:rPr>
          <w:lang w:val="en-US"/>
        </w:rPr>
      </w:pPr>
      <w:r>
        <w:rPr>
          <w:lang w:val="en-US"/>
        </w:rPr>
        <w:t>"Microprocessor microcircuit" (3) means a "monolithic integrated circuit" or "multichip integrated circuit" containing an arithmetic logic unit (ALU) capable of executing a series of general purpose instructions from an external storage.</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The "microprocessor microcircuit" normally does not contain integral user</w:t>
      </w:r>
      <w:r>
        <w:rPr>
          <w:sz w:val="22"/>
        </w:rPr>
        <w:noBreakHyphen/>
        <w:t>accessible storage, although storage present on</w:t>
      </w:r>
      <w:r>
        <w:rPr>
          <w:sz w:val="22"/>
        </w:rPr>
        <w:noBreakHyphen/>
        <w:t>the</w:t>
      </w:r>
      <w:r>
        <w:rPr>
          <w:sz w:val="22"/>
        </w:rPr>
        <w:noBreakHyphen/>
        <w:t>chip may be used in performing its logic function.</w:t>
      </w:r>
    </w:p>
    <w:p w:rsidR="00B55251" w:rsidRDefault="00B55251" w:rsidP="00B55251">
      <w:pPr>
        <w:pStyle w:val="defN"/>
        <w:rPr>
          <w:sz w:val="22"/>
        </w:rPr>
      </w:pPr>
      <w:r>
        <w:rPr>
          <w:sz w:val="22"/>
          <w:u w:val="single"/>
        </w:rPr>
        <w:t>Note:</w:t>
      </w:r>
      <w:r>
        <w:rPr>
          <w:sz w:val="22"/>
        </w:rPr>
        <w:tab/>
        <w:t xml:space="preserve">This </w:t>
      </w:r>
      <w:r>
        <w:rPr>
          <w:spacing w:val="-2"/>
          <w:sz w:val="22"/>
        </w:rPr>
        <w:t>definition</w:t>
      </w:r>
      <w:r>
        <w:rPr>
          <w:sz w:val="22"/>
        </w:rPr>
        <w:t xml:space="preserve"> includes chip sets which are designed to operate together to provide the function of a "microprocessor microcircuit".</w:t>
      </w:r>
    </w:p>
    <w:p w:rsidR="00B55251" w:rsidRDefault="00B55251" w:rsidP="00B55251">
      <w:pPr>
        <w:rPr>
          <w:i/>
          <w:lang w:val="en-US"/>
        </w:rPr>
      </w:pPr>
    </w:p>
    <w:p w:rsidR="00B55251" w:rsidRDefault="00B55251" w:rsidP="00B55251">
      <w:pPr>
        <w:rPr>
          <w:lang w:val="en-US"/>
        </w:rPr>
      </w:pPr>
      <w:r>
        <w:rPr>
          <w:lang w:val="en-US"/>
        </w:rPr>
        <w:t>"Microorganisms" (1 2) means bacteria, viruses, mycoplasms, rickettsiae, chlamydiae or fungi, whether natural, enhanced or modified, either in the form of isolated live cultures or as material including living material which has been deliberately inoculated or contaminated with such cultures.</w:t>
      </w:r>
    </w:p>
    <w:p w:rsidR="00B55251" w:rsidRDefault="00B55251" w:rsidP="00B55251">
      <w:pPr>
        <w:rPr>
          <w:lang w:val="en-US"/>
        </w:rPr>
      </w:pPr>
    </w:p>
    <w:p w:rsidR="00B55251" w:rsidRDefault="00B55251" w:rsidP="00B55251">
      <w:pPr>
        <w:pStyle w:val="DftexteNB"/>
        <w:tabs>
          <w:tab w:val="clear" w:pos="1580"/>
          <w:tab w:val="left" w:pos="0"/>
        </w:tabs>
        <w:ind w:left="0" w:firstLine="0"/>
        <w:jc w:val="left"/>
        <w:rPr>
          <w:sz w:val="22"/>
        </w:rPr>
      </w:pPr>
      <w:r>
        <w:rPr>
          <w:sz w:val="22"/>
        </w:rPr>
        <w:t>"Microprogram" means a sequence of elementary instructions maintained in a special storage, the execution of which is initiated by the introduction of its reference instruction register.</w:t>
      </w:r>
    </w:p>
    <w:p w:rsidR="00B55251" w:rsidRDefault="00B55251" w:rsidP="00B55251">
      <w:pPr>
        <w:tabs>
          <w:tab w:val="left" w:pos="-317"/>
          <w:tab w:val="left" w:pos="1134"/>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pPr>
    </w:p>
    <w:p w:rsidR="00B55251" w:rsidRDefault="00B55251" w:rsidP="00B55251">
      <w:pPr>
        <w:rPr>
          <w:lang w:val="en-US"/>
        </w:rPr>
      </w:pPr>
      <w:r>
        <w:rPr>
          <w:lang w:val="en-US"/>
        </w:rPr>
        <w:t>"Missiles" (1 3 6 7 9) means complete rocket systems and unmanned aerial vehicle systems, capable of delivering at least 500 kg payload to a range of at least 300 km.</w:t>
      </w:r>
    </w:p>
    <w:p w:rsidR="00B55251" w:rsidRDefault="00B55251" w:rsidP="00B55251">
      <w:pPr>
        <w:tabs>
          <w:tab w:val="left" w:pos="-317"/>
          <w:tab w:val="left" w:pos="1134"/>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rPr>
          <w:lang w:val="en-US"/>
        </w:rPr>
      </w:pPr>
      <w:r>
        <w:rPr>
          <w:lang w:val="en-US"/>
        </w:rPr>
        <w:t>"Monofilament" (1) or filament is the smallest increment of fibre, usually several micrometres in diameter.</w:t>
      </w:r>
    </w:p>
    <w:p w:rsidR="00B55251" w:rsidRDefault="00B55251" w:rsidP="00B55251">
      <w:pPr>
        <w:rPr>
          <w:lang w:val="en-US"/>
        </w:rPr>
      </w:pPr>
    </w:p>
    <w:p w:rsidR="00B55251" w:rsidRDefault="00B55251" w:rsidP="00B55251">
      <w:pPr>
        <w:rPr>
          <w:lang w:val="en-US"/>
        </w:rPr>
      </w:pPr>
      <w:r>
        <w:rPr>
          <w:lang w:val="en-US"/>
        </w:rPr>
        <w:t>"Monolithic integrated circuit" (3) means a combination of passive or active 'circuit elements' or both which:</w:t>
      </w:r>
    </w:p>
    <w:p w:rsidR="00B55251" w:rsidRDefault="00B55251" w:rsidP="00B55251">
      <w:pPr>
        <w:pStyle w:val="defa"/>
        <w:rPr>
          <w:sz w:val="22"/>
        </w:rPr>
      </w:pPr>
      <w:r>
        <w:rPr>
          <w:sz w:val="22"/>
        </w:rPr>
        <w:t>a.</w:t>
      </w:r>
      <w:r>
        <w:rPr>
          <w:sz w:val="22"/>
        </w:rPr>
        <w:tab/>
        <w:t>Are formed by means of diffusion processes, implantation processes or deposition processes in or on a single semiconducting piece of material, a so</w:t>
      </w:r>
      <w:r>
        <w:rPr>
          <w:sz w:val="22"/>
        </w:rPr>
        <w:noBreakHyphen/>
        <w:t>called 'chip';</w:t>
      </w:r>
    </w:p>
    <w:p w:rsidR="00B55251" w:rsidRDefault="00B55251" w:rsidP="00B55251">
      <w:pPr>
        <w:pStyle w:val="defa"/>
        <w:rPr>
          <w:sz w:val="22"/>
        </w:rPr>
      </w:pPr>
      <w:r>
        <w:rPr>
          <w:sz w:val="22"/>
        </w:rPr>
        <w:t>b.</w:t>
      </w:r>
      <w:r>
        <w:rPr>
          <w:sz w:val="22"/>
        </w:rPr>
        <w:tab/>
        <w:t xml:space="preserve">Can be considered as indivisibly associated; </w:t>
      </w:r>
      <w:r>
        <w:rPr>
          <w:sz w:val="22"/>
          <w:u w:val="single"/>
        </w:rPr>
        <w:t>and</w:t>
      </w:r>
    </w:p>
    <w:p w:rsidR="00B55251" w:rsidRDefault="00B55251" w:rsidP="00B55251">
      <w:pPr>
        <w:pStyle w:val="defa"/>
        <w:rPr>
          <w:sz w:val="22"/>
        </w:rPr>
      </w:pPr>
      <w:r>
        <w:rPr>
          <w:sz w:val="22"/>
        </w:rPr>
        <w:t>c.</w:t>
      </w:r>
      <w:r>
        <w:rPr>
          <w:sz w:val="22"/>
        </w:rPr>
        <w:tab/>
        <w:t>Perform the function(s) of a circuit.</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'Circuit element' is a single active or passive functional part of an electronic circuit, such as one diode, one transistor, one resistor, one capacitor, etc.</w:t>
      </w:r>
    </w:p>
    <w:p w:rsidR="00B55251" w:rsidRDefault="00B55251" w:rsidP="00B55251"/>
    <w:p w:rsidR="00B55251" w:rsidRDefault="00B55251" w:rsidP="00B55251">
      <w:r>
        <w:t>"Monospectral imaging sensors" (6) are capable of acquisition of imaging data from one discrete spectral band.</w:t>
      </w:r>
    </w:p>
    <w:p w:rsidR="00B55251" w:rsidRDefault="00B55251" w:rsidP="00B55251">
      <w:pPr>
        <w:rPr>
          <w:i/>
          <w:lang w:val="en-US"/>
        </w:rPr>
      </w:pPr>
    </w:p>
    <w:p w:rsidR="00B55251" w:rsidRDefault="00B55251" w:rsidP="00B55251">
      <w:pPr>
        <w:rPr>
          <w:lang w:val="en-US"/>
        </w:rPr>
      </w:pPr>
      <w:r>
        <w:rPr>
          <w:lang w:val="en-US"/>
        </w:rPr>
        <w:t>"Multichip integrated circuit" (3) means two or more "monolithic integrated circuits" bonded to a common "substrate".</w:t>
      </w:r>
    </w:p>
    <w:p w:rsidR="00B55251" w:rsidRDefault="00B55251" w:rsidP="00B55251">
      <w:pPr>
        <w:rPr>
          <w:lang w:val="en-US"/>
        </w:rPr>
      </w:pPr>
    </w:p>
    <w:p w:rsidR="00B55251" w:rsidRDefault="00B55251" w:rsidP="00B55251">
      <w:pPr>
        <w:rPr>
          <w:lang w:val="en-US"/>
        </w:rPr>
      </w:pPr>
      <w:r>
        <w:rPr>
          <w:lang w:val="en-US"/>
        </w:rPr>
        <w:t>"Multi</w:t>
      </w:r>
      <w:r>
        <w:rPr>
          <w:lang w:val="en-US"/>
        </w:rPr>
        <w:noBreakHyphen/>
        <w:t>data</w:t>
      </w:r>
      <w:r>
        <w:rPr>
          <w:lang w:val="en-US"/>
        </w:rPr>
        <w:noBreakHyphen/>
        <w:t xml:space="preserve">stream processing" (4) means the </w:t>
      </w:r>
      <w:r>
        <w:t xml:space="preserve">"microprogram" </w:t>
      </w:r>
      <w:r>
        <w:rPr>
          <w:lang w:val="en-US"/>
        </w:rPr>
        <w:t>or equipment architecture technique which permits simultaneous processing of two or more data sequences under the control of one or more instruction sequences by means such as:</w:t>
      </w:r>
    </w:p>
    <w:p w:rsidR="00B55251" w:rsidRDefault="00B55251" w:rsidP="00B55251">
      <w:pPr>
        <w:pStyle w:val="defa"/>
        <w:rPr>
          <w:sz w:val="22"/>
        </w:rPr>
      </w:pPr>
      <w:r>
        <w:rPr>
          <w:sz w:val="22"/>
        </w:rPr>
        <w:t>a.</w:t>
      </w:r>
      <w:r>
        <w:rPr>
          <w:sz w:val="22"/>
        </w:rPr>
        <w:tab/>
        <w:t>Single Instruction Multiple Data (SIMD) architectures such as vector or array processors;</w:t>
      </w:r>
    </w:p>
    <w:p w:rsidR="00B55251" w:rsidRDefault="00B55251" w:rsidP="00B55251">
      <w:pPr>
        <w:pStyle w:val="defa"/>
        <w:rPr>
          <w:sz w:val="22"/>
        </w:rPr>
      </w:pPr>
      <w:r>
        <w:rPr>
          <w:sz w:val="22"/>
        </w:rPr>
        <w:t>b.</w:t>
      </w:r>
      <w:r>
        <w:rPr>
          <w:sz w:val="22"/>
        </w:rPr>
        <w:tab/>
        <w:t>Multiple Single Instruction Multiple Data (MSIMD) architectures;</w:t>
      </w:r>
    </w:p>
    <w:p w:rsidR="00B55251" w:rsidRDefault="00B55251" w:rsidP="00B55251">
      <w:pPr>
        <w:pStyle w:val="defa"/>
        <w:rPr>
          <w:sz w:val="22"/>
        </w:rPr>
      </w:pPr>
      <w:r>
        <w:rPr>
          <w:sz w:val="22"/>
        </w:rPr>
        <w:t>c.</w:t>
      </w:r>
      <w:r>
        <w:rPr>
          <w:sz w:val="22"/>
        </w:rPr>
        <w:tab/>
        <w:t xml:space="preserve">Multiple Instruction Multiple Data (MIMD) architectures, including those which are tightly coupled, closely coupled or loosely coupled; </w:t>
      </w:r>
      <w:r>
        <w:rPr>
          <w:sz w:val="22"/>
          <w:u w:val="single"/>
        </w:rPr>
        <w:t>or</w:t>
      </w:r>
    </w:p>
    <w:p w:rsidR="00B55251" w:rsidRDefault="00B55251" w:rsidP="00B55251">
      <w:pPr>
        <w:pStyle w:val="defa"/>
        <w:rPr>
          <w:sz w:val="22"/>
        </w:rPr>
      </w:pPr>
      <w:r>
        <w:rPr>
          <w:sz w:val="22"/>
        </w:rPr>
        <w:t>d.</w:t>
      </w:r>
      <w:r>
        <w:rPr>
          <w:sz w:val="22"/>
        </w:rPr>
        <w:tab/>
        <w:t>Structured arrays of processing elements, including systolic arrays.</w:t>
      </w:r>
    </w:p>
    <w:p w:rsidR="00B55251" w:rsidRDefault="00B55251" w:rsidP="00B55251">
      <w:pPr>
        <w:rPr>
          <w:lang w:val="en-US"/>
        </w:rPr>
      </w:pPr>
      <w:r>
        <w:rPr>
          <w:lang w:val="en-US"/>
        </w:rPr>
        <w:t>"Multilevel security" (5) means a class of system containing information with different sensitivities that simultaneously permits access by users with different security clearances and needs</w:t>
      </w:r>
      <w:r>
        <w:rPr>
          <w:lang w:val="en-US"/>
        </w:rPr>
        <w:noBreakHyphen/>
        <w:t>to</w:t>
      </w:r>
      <w:r>
        <w:rPr>
          <w:lang w:val="en-US"/>
        </w:rPr>
        <w:noBreakHyphen/>
        <w:t>know, but prevents users from obtaining access to information for which they lack authorization.</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"Multilevel security" is computer security and not computer reliability which deals with equipment fault prevention or human error prevention in general.</w:t>
      </w:r>
    </w:p>
    <w:p w:rsidR="00B55251" w:rsidRDefault="00B55251" w:rsidP="00B55251">
      <w:pPr>
        <w:rPr>
          <w:i/>
          <w:lang w:val="en-US"/>
        </w:rPr>
      </w:pPr>
    </w:p>
    <w:p w:rsidR="00B55251" w:rsidRDefault="00B55251" w:rsidP="00B55251">
      <w:pPr>
        <w:rPr>
          <w:lang w:val="en-US"/>
        </w:rPr>
      </w:pPr>
      <w:r>
        <w:rPr>
          <w:lang w:val="en-US"/>
        </w:rPr>
        <w:t>"Multispectral imaging sensors" (6) are capable of simultaneous or serial acquisition of imaging data from two or more discrete spectral bands.  Sensors having more than twenty discrete spectral bands are sometimes referred to as hyperspectral imaging sensors.</w:t>
      </w:r>
    </w:p>
    <w:p w:rsidR="00B55251" w:rsidRDefault="00B55251" w:rsidP="00B55251">
      <w:pPr>
        <w:rPr>
          <w:lang w:val="en-US"/>
        </w:rPr>
      </w:pPr>
    </w:p>
    <w:p w:rsidR="00B55251" w:rsidRDefault="00B55251" w:rsidP="00B55251">
      <w:pPr>
        <w:rPr>
          <w:lang w:val="en-US"/>
        </w:rPr>
      </w:pPr>
      <w:r>
        <w:rPr>
          <w:lang w:val="en-US"/>
        </w:rPr>
        <w:t>"Natural uranium" (0) means uranium containing the mixtures of isotopes occurring in nature.</w:t>
      </w:r>
    </w:p>
    <w:p w:rsidR="00B55251" w:rsidRDefault="00B55251" w:rsidP="00B55251">
      <w:pPr>
        <w:rPr>
          <w:lang w:val="en-US"/>
        </w:rPr>
      </w:pPr>
    </w:p>
    <w:p w:rsidR="00B55251" w:rsidRDefault="00B55251" w:rsidP="00B55251">
      <w:pPr>
        <w:rPr>
          <w:lang w:val="en-US"/>
        </w:rPr>
      </w:pPr>
      <w:r>
        <w:rPr>
          <w:lang w:val="en-US"/>
        </w:rPr>
        <w:t>"Network access controller" (4) means a physical interface to a distributed switching network.  It uses a common medium which operates throughout at the same "digital transfer rate" using arbitration (e.g., token or carrier sense) for transmission. Independently from any other, it selects data packets or data groups (e.g., IEEE 802) addressed to it. It is an assembly that can be integrated into computer or telecommunications equipment to provide communications access.</w:t>
      </w:r>
    </w:p>
    <w:p w:rsidR="00B55251" w:rsidRDefault="00B55251" w:rsidP="00B55251">
      <w:pPr>
        <w:rPr>
          <w:lang w:val="en-US"/>
        </w:rPr>
      </w:pPr>
    </w:p>
    <w:p w:rsidR="00B55251" w:rsidRDefault="00B55251" w:rsidP="00B55251">
      <w:pPr>
        <w:rPr>
          <w:lang w:val="en-US"/>
        </w:rPr>
      </w:pPr>
      <w:r>
        <w:rPr>
          <w:lang w:val="en-US"/>
        </w:rPr>
        <w:t>"Neural computer" (4) means a computational device designed or modified to mimic the behaviour of a neuron or a collection of neurons, i.e., a computational device which is distinguished by its hardware capability to modulate the weights and numbers of the interconnections of a multiplicity of computational components based on previous data.</w:t>
      </w:r>
    </w:p>
    <w:p w:rsidR="00B55251" w:rsidRDefault="00B55251" w:rsidP="00B55251">
      <w:pPr>
        <w:rPr>
          <w:lang w:val="en-US"/>
        </w:rPr>
      </w:pPr>
    </w:p>
    <w:p w:rsidR="00B55251" w:rsidRDefault="00B55251" w:rsidP="00B55251">
      <w:pPr>
        <w:rPr>
          <w:lang w:val="en-US"/>
        </w:rPr>
      </w:pPr>
      <w:r>
        <w:rPr>
          <w:lang w:val="en-US"/>
        </w:rPr>
        <w:t>"Noise level" (6) means an electrical signal given in terms of power spectral density. The relation between "noise level" expressed in peak</w:t>
      </w:r>
      <w:r>
        <w:rPr>
          <w:lang w:val="en-US"/>
        </w:rPr>
        <w:noBreakHyphen/>
        <w:t>to</w:t>
      </w:r>
      <w:r>
        <w:rPr>
          <w:lang w:val="en-US"/>
        </w:rPr>
        <w:noBreakHyphen/>
        <w:t xml:space="preserve">peak is given by S </w:t>
      </w:r>
      <w:r>
        <w:rPr>
          <w:vertAlign w:val="superscript"/>
          <w:lang w:val="en-US"/>
        </w:rPr>
        <w:t>2</w:t>
      </w:r>
      <w:r>
        <w:rPr>
          <w:lang w:val="en-US"/>
        </w:rPr>
        <w:t xml:space="preserve"> </w:t>
      </w:r>
      <w:r>
        <w:rPr>
          <w:vertAlign w:val="subscript"/>
          <w:lang w:val="en-US"/>
        </w:rPr>
        <w:t>pp</w:t>
      </w:r>
      <w:r>
        <w:rPr>
          <w:lang w:val="en-US"/>
        </w:rPr>
        <w:t xml:space="preserve"> = 8N</w:t>
      </w:r>
      <w:r>
        <w:rPr>
          <w:vertAlign w:val="subscript"/>
          <w:lang w:val="en-US"/>
        </w:rPr>
        <w:t>o</w:t>
      </w:r>
      <w:r>
        <w:rPr>
          <w:lang w:val="en-US"/>
        </w:rPr>
        <w:t>(f</w:t>
      </w:r>
      <w:r>
        <w:rPr>
          <w:vertAlign w:val="subscript"/>
          <w:lang w:val="en-US"/>
        </w:rPr>
        <w:t>2</w:t>
      </w:r>
      <w:r>
        <w:rPr>
          <w:lang w:val="en-US"/>
        </w:rPr>
        <w:noBreakHyphen/>
        <w:t>f</w:t>
      </w:r>
      <w:r>
        <w:rPr>
          <w:vertAlign w:val="subscript"/>
          <w:lang w:val="en-US"/>
        </w:rPr>
        <w:t>1</w:t>
      </w:r>
      <w:r>
        <w:rPr>
          <w:lang w:val="en-US"/>
        </w:rPr>
        <w:t>), where S</w:t>
      </w:r>
      <w:r>
        <w:rPr>
          <w:vertAlign w:val="subscript"/>
          <w:lang w:val="en-US"/>
        </w:rPr>
        <w:t>pp</w:t>
      </w:r>
      <w:r>
        <w:rPr>
          <w:lang w:val="en-US"/>
        </w:rPr>
        <w:t xml:space="preserve"> is the peak</w:t>
      </w:r>
      <w:r>
        <w:rPr>
          <w:lang w:val="en-US"/>
        </w:rPr>
        <w:noBreakHyphen/>
        <w:t>to</w:t>
      </w:r>
      <w:r>
        <w:rPr>
          <w:lang w:val="en-US"/>
        </w:rPr>
        <w:noBreakHyphen/>
        <w:t>peak value of the signal (e.g., nanoteslas), N</w:t>
      </w:r>
      <w:r>
        <w:rPr>
          <w:vertAlign w:val="subscript"/>
          <w:lang w:val="en-US"/>
        </w:rPr>
        <w:t>o</w:t>
      </w:r>
      <w:r>
        <w:rPr>
          <w:lang w:val="en-US"/>
        </w:rPr>
        <w:t xml:space="preserve"> is the power spectral density (e.g., (nanotesla)</w:t>
      </w:r>
      <w:r>
        <w:rPr>
          <w:vertAlign w:val="superscript"/>
          <w:lang w:val="en-US"/>
        </w:rPr>
        <w:t>2</w:t>
      </w:r>
      <w:r>
        <w:rPr>
          <w:lang w:val="en-US"/>
        </w:rPr>
        <w:t>/Hz) and (f</w:t>
      </w:r>
      <w:r>
        <w:rPr>
          <w:vertAlign w:val="subscript"/>
          <w:lang w:val="en-US"/>
        </w:rPr>
        <w:t>2</w:t>
      </w:r>
      <w:r>
        <w:rPr>
          <w:lang w:val="en-US"/>
        </w:rPr>
        <w:noBreakHyphen/>
        <w:t>f</w:t>
      </w:r>
      <w:r>
        <w:rPr>
          <w:vertAlign w:val="subscript"/>
          <w:lang w:val="en-US"/>
        </w:rPr>
        <w:t>1</w:t>
      </w:r>
      <w:r>
        <w:rPr>
          <w:lang w:val="en-US"/>
        </w:rPr>
        <w:t>) defines the bandwidth of interest.</w:t>
      </w:r>
    </w:p>
    <w:p w:rsidR="00B55251" w:rsidRDefault="00B55251" w:rsidP="00B55251">
      <w:pPr>
        <w:rPr>
          <w:lang w:val="en-US"/>
        </w:rPr>
      </w:pPr>
    </w:p>
    <w:p w:rsidR="00B55251" w:rsidRDefault="00B55251" w:rsidP="00B55251">
      <w:pPr>
        <w:rPr>
          <w:lang w:val="en-US"/>
        </w:rPr>
      </w:pPr>
      <w:r>
        <w:rPr>
          <w:lang w:val="en-US"/>
        </w:rPr>
        <w:t>"Nuclear reactor" (0 ML17) means the items within or attached directly to the reactor vessel, the equipment which controls the level of power in the core, and the components which normally contain, come into direct contact with or control the primary coolant of the reactor core.</w:t>
      </w:r>
    </w:p>
    <w:p w:rsidR="00B55251" w:rsidRDefault="00B55251" w:rsidP="00B55251">
      <w:pPr>
        <w:rPr>
          <w:lang w:val="en-US"/>
        </w:rPr>
      </w:pPr>
    </w:p>
    <w:p w:rsidR="00B55251" w:rsidRDefault="00B55251" w:rsidP="00B55251">
      <w:pPr>
        <w:rPr>
          <w:lang w:val="en-US"/>
        </w:rPr>
      </w:pPr>
      <w:r>
        <w:rPr>
          <w:lang w:val="en-US"/>
        </w:rPr>
        <w:t>"Numerical control" (2) means the automatic control of a process performed by a device that makes use of numeric data usually introduced as the operation is in progress (ref. ISO 2382).</w:t>
      </w:r>
    </w:p>
    <w:p w:rsidR="00B55251" w:rsidRDefault="00B55251" w:rsidP="00B55251">
      <w:pPr>
        <w:rPr>
          <w:lang w:val="en-US"/>
        </w:rPr>
      </w:pPr>
    </w:p>
    <w:p w:rsidR="00B55251" w:rsidRDefault="00B55251" w:rsidP="00B55251">
      <w:pPr>
        <w:rPr>
          <w:lang w:val="en-US"/>
        </w:rPr>
      </w:pPr>
      <w:r>
        <w:rPr>
          <w:lang w:val="en-US"/>
        </w:rPr>
        <w:t>"Object code" (9) means an equipment executable form of a convenient expression of one or more processes ("source code" (source language)) which has been converted by programming system.</w:t>
      </w:r>
    </w:p>
    <w:p w:rsidR="00B55251" w:rsidRDefault="00B55251" w:rsidP="00B55251">
      <w:pPr>
        <w:rPr>
          <w:lang w:val="en-US"/>
        </w:rPr>
      </w:pPr>
    </w:p>
    <w:p w:rsidR="00B55251" w:rsidRDefault="00B55251" w:rsidP="00B55251">
      <w:pPr>
        <w:rPr>
          <w:lang w:val="en-US"/>
        </w:rPr>
      </w:pPr>
      <w:r>
        <w:rPr>
          <w:lang w:val="en-US"/>
        </w:rPr>
        <w:t>"Optical amplification" (5), in optical communications, means an amplification technique that introduces a gain of optical signals that have been generated by a separate optical source, without conversion to electrical signals, i.e., using semiconductor optical amplifiers, optical fibre luminescent amplifiers.</w:t>
      </w:r>
    </w:p>
    <w:p w:rsidR="00B55251" w:rsidRDefault="00B55251" w:rsidP="00B55251">
      <w:pPr>
        <w:rPr>
          <w:lang w:val="en-US"/>
        </w:rPr>
      </w:pPr>
    </w:p>
    <w:p w:rsidR="00B55251" w:rsidRDefault="00B55251" w:rsidP="00B55251">
      <w:pPr>
        <w:rPr>
          <w:lang w:val="en-US"/>
        </w:rPr>
      </w:pPr>
      <w:r>
        <w:rPr>
          <w:lang w:val="en-US"/>
        </w:rPr>
        <w:t>"Optical computer" (4) means a computer designed or modified to use light to represent data and whose computational logic elements are based on directly coupled optical devices.</w:t>
      </w:r>
    </w:p>
    <w:p w:rsidR="00B55251" w:rsidRDefault="00B55251" w:rsidP="00B55251">
      <w:pPr>
        <w:rPr>
          <w:lang w:val="en-US"/>
        </w:rPr>
      </w:pPr>
    </w:p>
    <w:p w:rsidR="00B55251" w:rsidRDefault="00B55251" w:rsidP="00B55251">
      <w:pPr>
        <w:rPr>
          <w:lang w:val="en-US"/>
        </w:rPr>
      </w:pPr>
      <w:r>
        <w:rPr>
          <w:lang w:val="en-US"/>
        </w:rPr>
        <w:t>"Optical integrated circuit" (3) means a "monolithic integrated circuit" or a "hybrid integrated circuit", containing one or more parts designed to function as a photosensor or photoemitter or to perform (an) optical or (an) electro</w:t>
      </w:r>
      <w:r>
        <w:rPr>
          <w:lang w:val="en-US"/>
        </w:rPr>
        <w:noBreakHyphen/>
        <w:t>optical function(s).</w:t>
      </w:r>
    </w:p>
    <w:p w:rsidR="00B55251" w:rsidRDefault="00B55251" w:rsidP="00B55251">
      <w:pPr>
        <w:rPr>
          <w:lang w:val="en-US"/>
        </w:rPr>
      </w:pPr>
    </w:p>
    <w:p w:rsidR="00B55251" w:rsidRDefault="00B55251" w:rsidP="00B55251">
      <w:pPr>
        <w:rPr>
          <w:lang w:val="en-US"/>
        </w:rPr>
      </w:pPr>
      <w:r>
        <w:rPr>
          <w:lang w:val="en-US"/>
        </w:rPr>
        <w:t>"Optical switching" (5) means the routing of or switching of signals in optical form without conversion to electrical signals.</w:t>
      </w:r>
    </w:p>
    <w:p w:rsidR="00B55251" w:rsidRDefault="00B55251" w:rsidP="00B55251">
      <w:pPr>
        <w:rPr>
          <w:lang w:val="en-US"/>
        </w:rPr>
      </w:pPr>
    </w:p>
    <w:p w:rsidR="00B55251" w:rsidRDefault="00B55251" w:rsidP="00B55251">
      <w:pPr>
        <w:rPr>
          <w:lang w:val="en-US"/>
        </w:rPr>
      </w:pPr>
      <w:r>
        <w:rPr>
          <w:lang w:val="en-US"/>
        </w:rPr>
        <w:t>"Overall current density" (3) means the total number of ampere</w:t>
      </w:r>
      <w:r>
        <w:rPr>
          <w:lang w:val="en-US"/>
        </w:rPr>
        <w:noBreakHyphen/>
        <w:t>turns in the coil (i.e., the sum of the number of turns multiplied by the maximum current carried by each turn) divided by the total cross</w:t>
      </w:r>
      <w:r>
        <w:rPr>
          <w:lang w:val="en-US"/>
        </w:rPr>
        <w:noBreakHyphen/>
        <w:t>section of the coil (comprising the superconducting filaments, the metallic matrix in which the superconducting filaments are embedded, the encapsulating material, any cooling channels, etc.).</w:t>
      </w:r>
    </w:p>
    <w:p w:rsidR="00B55251" w:rsidRDefault="00B55251" w:rsidP="00B55251">
      <w:pPr>
        <w:rPr>
          <w:lang w:val="en-US"/>
        </w:rPr>
      </w:pPr>
    </w:p>
    <w:p w:rsidR="00B55251" w:rsidRDefault="00B55251" w:rsidP="00B55251">
      <w:pPr>
        <w:rPr>
          <w:lang w:val="en-US"/>
        </w:rPr>
      </w:pPr>
      <w:r>
        <w:rPr>
          <w:lang w:val="en-US"/>
        </w:rPr>
        <w:t>"Participating State" (7 9) is a state participating in the Wassenaar Arrangement.  (See www.wassenaar.org)</w:t>
      </w:r>
    </w:p>
    <w:p w:rsidR="00B55251" w:rsidRDefault="00B55251" w:rsidP="00B55251">
      <w:pPr>
        <w:rPr>
          <w:lang w:val="en-US"/>
        </w:rPr>
      </w:pPr>
    </w:p>
    <w:p w:rsidR="00B55251" w:rsidRDefault="00B55251" w:rsidP="00B55251">
      <w:pPr>
        <w:rPr>
          <w:lang w:val="en-US"/>
        </w:rPr>
      </w:pPr>
      <w:r>
        <w:rPr>
          <w:lang w:val="en-US"/>
        </w:rPr>
        <w:t>"Peak power" (6), means energy per pulse in joules divided by the pulse duration in seconds.</w:t>
      </w:r>
    </w:p>
    <w:p w:rsidR="00B55251" w:rsidRDefault="00B55251" w:rsidP="00B55251">
      <w:pPr>
        <w:rPr>
          <w:lang w:val="en-US"/>
        </w:rPr>
      </w:pPr>
    </w:p>
    <w:p w:rsidR="00B55251" w:rsidRDefault="00B55251" w:rsidP="00B55251">
      <w:pPr>
        <w:rPr>
          <w:lang w:val="en-US"/>
        </w:rPr>
      </w:pPr>
      <w:r>
        <w:rPr>
          <w:lang w:val="en-US"/>
        </w:rPr>
        <w:t>"Personalized smart card" (5) means a smart card containing a microcircuit  which has been programmed for a specific application and cannot be reprogrammed for any other application by the user.</w:t>
      </w:r>
    </w:p>
    <w:p w:rsidR="00B55251" w:rsidRDefault="00B55251" w:rsidP="00B55251">
      <w:pPr>
        <w:rPr>
          <w:lang w:val="en-US"/>
        </w:rPr>
      </w:pPr>
    </w:p>
    <w:p w:rsidR="00B55251" w:rsidRDefault="00B55251" w:rsidP="00B55251">
      <w:r>
        <w:t>"Power management" (7) means changing the transmitted power of the altimeter signal so that received power at the "aircraft" altitude is always at the minimum necessary to determine the altitude.</w:t>
      </w:r>
    </w:p>
    <w:p w:rsidR="00B55251" w:rsidRDefault="00B55251" w:rsidP="00B55251">
      <w:pPr>
        <w:tabs>
          <w:tab w:val="left" w:pos="-317"/>
          <w:tab w:val="left" w:pos="1134"/>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tabs>
          <w:tab w:val="left" w:pos="-317"/>
          <w:tab w:val="left" w:pos="1134"/>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r>
        <w:t>"</w:t>
      </w:r>
      <w:r>
        <w:rPr>
          <w:lang w:val="en-US"/>
        </w:rPr>
        <w:t>Precursors</w:t>
      </w:r>
      <w:r>
        <w:t>"</w:t>
      </w:r>
      <w:r>
        <w:rPr>
          <w:lang w:val="en-US"/>
        </w:rPr>
        <w:t xml:space="preserve"> (ML8) means specialty chemicals used in the manufacture of military explosives.</w:t>
      </w:r>
    </w:p>
    <w:p w:rsidR="00B55251" w:rsidRDefault="00B55251" w:rsidP="00B55251">
      <w:pPr>
        <w:spacing w:line="240" w:lineRule="exact"/>
      </w:pPr>
    </w:p>
    <w:p w:rsidR="00B55251" w:rsidRDefault="00B55251" w:rsidP="00B55251">
      <w:r>
        <w:t>"Pressure transducers" (2) are devices that convert pressure measurements into an electrical signal.</w:t>
      </w:r>
    </w:p>
    <w:p w:rsidR="00B55251" w:rsidRDefault="00B55251" w:rsidP="00B55251"/>
    <w:p w:rsidR="00B55251" w:rsidRDefault="00B55251" w:rsidP="00B55251">
      <w:pPr>
        <w:pStyle w:val="BodyText"/>
      </w:pPr>
      <w:r>
        <w:t>"Previously separated" (0 1) means the application of any process intended to increase the concentration of the controlled isotope.</w:t>
      </w:r>
    </w:p>
    <w:p w:rsidR="00B55251" w:rsidRDefault="00B55251" w:rsidP="00B55251"/>
    <w:p w:rsidR="00B55251" w:rsidRDefault="00B55251" w:rsidP="00B55251">
      <w:r>
        <w:t>"Primary flight control" (7) means an "aircraft" stability or manoeuvering control using force/moment generators, i.e., aerodynamic control surfaces or propulsive thrust vectoring.</w:t>
      </w:r>
    </w:p>
    <w:p w:rsidR="00B55251" w:rsidRDefault="00B55251" w:rsidP="00B55251"/>
    <w:p w:rsidR="00B55251" w:rsidRDefault="00B55251" w:rsidP="00B55251">
      <w:r>
        <w:t>"Principal element" (4), as it applies in Category 4, is a "principal element" when its replacement value is more than 35% of the total value of the system of which it is an element.  Element value is the price paid for the element by the manufacturer of the system, or by the system integrator.  Total value is the normal international selling price to unrelated parties at the point of manufacture or consolidation of shipment.</w:t>
      </w:r>
    </w:p>
    <w:p w:rsidR="00B55251" w:rsidRDefault="00B55251" w:rsidP="00B55251"/>
    <w:p w:rsidR="00B55251" w:rsidRDefault="00B55251" w:rsidP="00B55251">
      <w:r>
        <w:t>"Production" (GTN NTN All) means all production phases, such as: construction, production engineering, manufacture, integration, assembly (mounting), inspection, testing, quality assurance.</w:t>
      </w:r>
    </w:p>
    <w:p w:rsidR="00B55251" w:rsidRDefault="00B55251" w:rsidP="00B55251"/>
    <w:p w:rsidR="00B55251" w:rsidRDefault="00B55251" w:rsidP="00B55251">
      <w:r>
        <w:t>"Production equipment" (1 7 9) means tooling, templates, jigs, mandrels, moulds, dies, fixtures, alignment mechanisms, test equipment, other machinery and components therefor, limited to those specially designed or modified for "development" or for one or more phases of "production".</w:t>
      </w:r>
    </w:p>
    <w:p w:rsidR="00B55251" w:rsidRDefault="00B55251" w:rsidP="00B55251"/>
    <w:p w:rsidR="00B55251" w:rsidRDefault="00B55251" w:rsidP="00B55251">
      <w:r>
        <w:t>"Production facilities" (7 9) means equipment and specially designed software therefor integrated into installations for "development" or for one or more phases of "production".</w:t>
      </w:r>
    </w:p>
    <w:p w:rsidR="00B55251" w:rsidRDefault="00B55251" w:rsidP="00B55251"/>
    <w:p w:rsidR="00B55251" w:rsidRDefault="00B55251" w:rsidP="00B55251">
      <w:r>
        <w:t>"Program" (2 4 5 6) means a sequence of instructions to carry out a process in, or convertible into, a form executable by an electronic computer.</w:t>
      </w:r>
    </w:p>
    <w:p w:rsidR="00B55251" w:rsidRDefault="00B55251" w:rsidP="00B55251"/>
    <w:p w:rsidR="00B55251" w:rsidRDefault="00B55251" w:rsidP="00B55251">
      <w:pPr>
        <w:pStyle w:val="Dfinition"/>
        <w:tabs>
          <w:tab w:val="left" w:pos="360"/>
        </w:tabs>
        <w:ind w:left="0" w:firstLine="0"/>
        <w:rPr>
          <w:sz w:val="22"/>
        </w:rPr>
      </w:pPr>
      <w:r>
        <w:rPr>
          <w:snapToGrid w:val="0"/>
          <w:sz w:val="22"/>
        </w:rPr>
        <w:t>"Propellants" (ML8) Substances or mixtures that react chemically to produce large volumes of hot gases at controlled rates to perform mechanical work.</w:t>
      </w:r>
    </w:p>
    <w:p w:rsidR="00B55251" w:rsidRDefault="00B55251" w:rsidP="00B55251">
      <w:pPr>
        <w:pStyle w:val="TableText0"/>
        <w:spacing w:before="0" w:after="0" w:line="240" w:lineRule="auto"/>
      </w:pPr>
    </w:p>
    <w:p w:rsidR="00B55251" w:rsidRDefault="00B55251" w:rsidP="00B55251">
      <w:r>
        <w:t>"Pulse compression" (6) means the coding and processing of a radar signal pulse of long time duration to one of short time duration, while maintaining the benefits of high pulse energy.</w:t>
      </w:r>
    </w:p>
    <w:p w:rsidR="00B55251" w:rsidRDefault="00B55251" w:rsidP="00B55251">
      <w:pPr>
        <w:pStyle w:val="TableText0"/>
        <w:spacing w:before="0" w:after="0" w:line="240" w:lineRule="auto"/>
      </w:pPr>
    </w:p>
    <w:p w:rsidR="00B55251" w:rsidRDefault="00B55251" w:rsidP="00B55251">
      <w:r>
        <w:t>"Pulse duration" (6) is the duration of a "laser" pulse measured at Full Width Half Intensity (FWHI) levels.</w:t>
      </w:r>
    </w:p>
    <w:p w:rsidR="00B55251" w:rsidRDefault="00B55251" w:rsidP="00B55251">
      <w:pPr>
        <w:pStyle w:val="TableText0"/>
        <w:spacing w:before="0" w:after="0" w:line="240" w:lineRule="auto"/>
      </w:pPr>
    </w:p>
    <w:p w:rsidR="00B55251" w:rsidRDefault="00B55251" w:rsidP="00B55251">
      <w:pPr>
        <w:pStyle w:val="Dfinition"/>
        <w:tabs>
          <w:tab w:val="left" w:pos="360"/>
        </w:tabs>
        <w:ind w:left="0" w:firstLine="0"/>
      </w:pPr>
      <w:r>
        <w:rPr>
          <w:sz w:val="22"/>
        </w:rPr>
        <w:t>"Pyrotechnic(s)" (ML4 ML8 ML909) means mixtures of solid or liquid fuels and oxidizers which, when ignited, undergo an energetic chemical reaction at a controlled rate intended to produce specific time delays, or quantities of heat, noise, smoke, visible light or infrared radiation.  Pyrophorics are a subclass of pyrotechnics, which contain no oxidizers but ignite spontaneously on contact with air.</w:t>
      </w:r>
    </w:p>
    <w:p w:rsidR="00B55251" w:rsidRDefault="00B55251" w:rsidP="00B55251"/>
    <w:p w:rsidR="00B55251" w:rsidRDefault="00B55251" w:rsidP="00B55251">
      <w:pPr>
        <w:pStyle w:val="Dfinition"/>
        <w:tabs>
          <w:tab w:val="left" w:pos="360"/>
        </w:tabs>
        <w:ind w:left="0" w:firstLine="0"/>
        <w:rPr>
          <w:sz w:val="22"/>
        </w:rPr>
      </w:pPr>
      <w:r>
        <w:rPr>
          <w:sz w:val="22"/>
        </w:rPr>
        <w:t>"Quantum cryptography" (5) means a family of techniques for the establishment of a shared key for "cryptography" by measuring the quantum</w:t>
      </w:r>
      <w:r>
        <w:rPr>
          <w:sz w:val="22"/>
        </w:rPr>
        <w:noBreakHyphen/>
        <w:t>mechanical properties of a physical system (including those physical properties explicitly governed by quantum optics, quantum field theory, or quantum electrodynamics).</w:t>
      </w:r>
    </w:p>
    <w:p w:rsidR="00B55251" w:rsidRDefault="00B55251" w:rsidP="00B55251"/>
    <w:p w:rsidR="00B55251" w:rsidRDefault="00B55251" w:rsidP="00B55251">
      <w:r>
        <w:t>"Q</w:t>
      </w:r>
      <w:r>
        <w:noBreakHyphen/>
        <w:t>switched laser" (6) means a "laser" in which the energy is stored in the population inversion or in the optical resonator and subsequently emitted in a pulse.</w:t>
      </w:r>
    </w:p>
    <w:p w:rsidR="00B55251" w:rsidRDefault="00B55251" w:rsidP="00B55251"/>
    <w:p w:rsidR="00B55251" w:rsidRDefault="00B55251" w:rsidP="00B55251">
      <w:r>
        <w:t>"Radar frequency agility" (6) means any technique which changes, in a pseudo</w:t>
      </w:r>
      <w:r>
        <w:noBreakHyphen/>
        <w:t>random sequence, the carrier frequency of a pulsed radar transmitter between pulses or between groups of pulses by an amount equal to or larger than the pulse bandwidth.</w:t>
      </w:r>
    </w:p>
    <w:p w:rsidR="00B55251" w:rsidRDefault="00B55251" w:rsidP="00B55251"/>
    <w:p w:rsidR="00B55251" w:rsidRDefault="00B55251" w:rsidP="00B55251">
      <w:r>
        <w:t>"Radar spread spectrum" (6) means any modulation technique for spreading energy originating from a signal with a relatively narrow frequency band, over a much wider band of frequencies, by using random or pseudo</w:t>
      </w:r>
      <w:r>
        <w:noBreakHyphen/>
        <w:t>random coding.</w:t>
      </w:r>
    </w:p>
    <w:p w:rsidR="00B55251" w:rsidRDefault="00B55251" w:rsidP="00B55251"/>
    <w:p w:rsidR="00B55251" w:rsidRDefault="00B55251" w:rsidP="00B55251">
      <w:r>
        <w:t>"Real</w:t>
      </w:r>
      <w:r>
        <w:noBreakHyphen/>
        <w:t>time bandwidth" (2 3) for "dynamic signal analysers" is the widest frequency range which the analyser can output to display or mass storage without causing any discontinuity in the analysis of the input data.  For analysers with more than one channel, the channel configuration yielding the widest "real</w:t>
      </w:r>
      <w:r>
        <w:noBreakHyphen/>
        <w:t>time bandwidth" shall be used to make the calculation.</w:t>
      </w:r>
    </w:p>
    <w:p w:rsidR="00B55251" w:rsidRDefault="00B55251" w:rsidP="00B55251"/>
    <w:p w:rsidR="00B55251" w:rsidRDefault="00B55251" w:rsidP="00B55251">
      <w:r>
        <w:t>"Real time processing" (6 7) means the processing of data by a computer system providing a required level of service, as a function of available resources, within a guaranteed response time, regardless of the load of the system, when stimulated by an external event.</w:t>
      </w:r>
    </w:p>
    <w:p w:rsidR="00B55251" w:rsidRDefault="00B55251" w:rsidP="00B55251"/>
    <w:p w:rsidR="00B55251" w:rsidRDefault="00B55251" w:rsidP="00B55251">
      <w:r>
        <w:t>"Required" (GTN 5 6 9 ML22), as applied to "technology" or "software", refers to only that portion of "technology" or "software" which is peculiarly responsible for achieving or extending the controlled performance levels, characteristics or functions.  Such "required" "technology" or "software" may be shared by different goods.</w:t>
      </w:r>
    </w:p>
    <w:p w:rsidR="00B55251" w:rsidRDefault="00B55251" w:rsidP="00B55251"/>
    <w:p w:rsidR="00B55251" w:rsidRDefault="00B55251" w:rsidP="00B55251">
      <w:r>
        <w:t>"Resolution" (2) means the least increment of a measuring device; on digital instruments, the least significant bit (ref. ANSI B</w:t>
      </w:r>
      <w:r>
        <w:noBreakHyphen/>
        <w:t>89.1.12).</w:t>
      </w:r>
    </w:p>
    <w:p w:rsidR="00B55251" w:rsidRDefault="00B55251" w:rsidP="00B55251">
      <w:pPr>
        <w:tabs>
          <w:tab w:val="left" w:pos="-317"/>
          <w:tab w:val="left" w:pos="1134"/>
          <w:tab w:val="left" w:pos="1699"/>
          <w:tab w:val="left" w:pos="2131"/>
          <w:tab w:val="left" w:pos="2563"/>
          <w:tab w:val="left" w:pos="2995"/>
          <w:tab w:val="left" w:pos="3427"/>
          <w:tab w:val="left" w:pos="3859"/>
          <w:tab w:val="left" w:pos="4579"/>
          <w:tab w:val="left" w:pos="5011"/>
          <w:tab w:val="left" w:pos="5443"/>
        </w:tabs>
        <w:suppressAutoHyphens/>
        <w:spacing w:line="240" w:lineRule="exact"/>
        <w:ind w:right="284"/>
        <w:rPr>
          <w:lang w:val="en-US"/>
        </w:rPr>
      </w:pPr>
    </w:p>
    <w:p w:rsidR="00B55251" w:rsidRDefault="00B55251" w:rsidP="00B55251">
      <w:pPr>
        <w:pStyle w:val="Dfinition"/>
        <w:tabs>
          <w:tab w:val="left" w:pos="360"/>
        </w:tabs>
        <w:ind w:left="0" w:firstLine="0"/>
        <w:rPr>
          <w:sz w:val="22"/>
          <w:lang w:val="en-US"/>
        </w:rPr>
      </w:pPr>
      <w:r>
        <w:rPr>
          <w:sz w:val="22"/>
        </w:rPr>
        <w:t>"Riot control agents" (ML7) mean substances which, under the expected conditions of use for riot control purposes, rapidly produce in humans sensory irritation or disabling physical effects which disappear within a short time following termination of exposure. (Tear gases are a subset of "riot control agents".)</w:t>
      </w:r>
    </w:p>
    <w:p w:rsidR="00B55251" w:rsidRDefault="00B55251" w:rsidP="00B55251"/>
    <w:p w:rsidR="00B55251" w:rsidRDefault="00B55251" w:rsidP="00B55251">
      <w:pPr>
        <w:keepNext/>
      </w:pPr>
      <w:r>
        <w:t>"Robot" (2 8 ML17) means a manipulation mechanism, which may be of the continuous path or of the point</w:t>
      </w:r>
      <w:r>
        <w:noBreakHyphen/>
        <w:t>to</w:t>
      </w:r>
      <w:r>
        <w:noBreakHyphen/>
        <w:t>point variety, may use sensors, and has all the following characteristics:</w:t>
      </w:r>
    </w:p>
    <w:p w:rsidR="00B55251" w:rsidRDefault="00B55251" w:rsidP="00B55251">
      <w:pPr>
        <w:pStyle w:val="defa"/>
        <w:keepNext/>
        <w:rPr>
          <w:sz w:val="22"/>
        </w:rPr>
      </w:pPr>
      <w:r>
        <w:rPr>
          <w:sz w:val="22"/>
        </w:rPr>
        <w:t>a.</w:t>
      </w:r>
      <w:r>
        <w:rPr>
          <w:sz w:val="22"/>
        </w:rPr>
        <w:tab/>
        <w:t>Is multifunctional;</w:t>
      </w:r>
    </w:p>
    <w:p w:rsidR="00B55251" w:rsidRDefault="00B55251" w:rsidP="00B55251">
      <w:pPr>
        <w:pStyle w:val="defa"/>
        <w:rPr>
          <w:sz w:val="22"/>
        </w:rPr>
      </w:pPr>
      <w:r>
        <w:rPr>
          <w:sz w:val="22"/>
        </w:rPr>
        <w:t>b.</w:t>
      </w:r>
      <w:r>
        <w:rPr>
          <w:sz w:val="22"/>
        </w:rPr>
        <w:tab/>
        <w:t>Is capable of positioning or orienting material, parts, tools or special devices through variable movements in three dimensional space;</w:t>
      </w:r>
    </w:p>
    <w:p w:rsidR="00B55251" w:rsidRDefault="00B55251" w:rsidP="00B55251">
      <w:pPr>
        <w:pStyle w:val="defa"/>
        <w:rPr>
          <w:sz w:val="22"/>
        </w:rPr>
      </w:pPr>
      <w:r>
        <w:rPr>
          <w:sz w:val="22"/>
        </w:rPr>
        <w:t>c.</w:t>
      </w:r>
      <w:r>
        <w:rPr>
          <w:sz w:val="22"/>
        </w:rPr>
        <w:tab/>
        <w:t>Incorporates three or more closed or open loop servo</w:t>
      </w:r>
      <w:r>
        <w:rPr>
          <w:sz w:val="22"/>
        </w:rPr>
        <w:noBreakHyphen/>
        <w:t xml:space="preserve">devices which may include stepping motors; </w:t>
      </w:r>
      <w:r>
        <w:rPr>
          <w:sz w:val="22"/>
          <w:u w:val="single"/>
        </w:rPr>
        <w:t>and</w:t>
      </w:r>
    </w:p>
    <w:p w:rsidR="00B55251" w:rsidRDefault="00B55251" w:rsidP="00B55251">
      <w:pPr>
        <w:pStyle w:val="defa"/>
        <w:rPr>
          <w:sz w:val="22"/>
        </w:rPr>
      </w:pPr>
      <w:r>
        <w:rPr>
          <w:sz w:val="22"/>
        </w:rPr>
        <w:t>d.</w:t>
      </w:r>
      <w:r>
        <w:rPr>
          <w:sz w:val="22"/>
        </w:rPr>
        <w:tab/>
        <w:t>Has "user</w:t>
      </w:r>
      <w:r>
        <w:rPr>
          <w:sz w:val="22"/>
        </w:rPr>
        <w:noBreakHyphen/>
        <w:t>accessible programmability" by means of teach/playback method or by means of an electronic computer which may be a programmable logic controller, i.e., without mechanical intervention.</w:t>
      </w:r>
    </w:p>
    <w:p w:rsidR="00B55251" w:rsidRDefault="00B55251" w:rsidP="00B55251">
      <w:pPr>
        <w:pStyle w:val="defN"/>
        <w:rPr>
          <w:sz w:val="22"/>
        </w:rPr>
      </w:pPr>
      <w:r>
        <w:rPr>
          <w:sz w:val="22"/>
          <w:u w:val="single"/>
        </w:rPr>
        <w:t>Note:</w:t>
      </w:r>
      <w:r>
        <w:rPr>
          <w:sz w:val="22"/>
        </w:rPr>
        <w:tab/>
        <w:t>The above definition does not include the following devices:</w:t>
      </w:r>
    </w:p>
    <w:p w:rsidR="00B55251" w:rsidRDefault="00B55251" w:rsidP="00B55251">
      <w:pPr>
        <w:pStyle w:val="defN1"/>
        <w:rPr>
          <w:sz w:val="22"/>
        </w:rPr>
      </w:pPr>
      <w:r>
        <w:rPr>
          <w:sz w:val="22"/>
        </w:rPr>
        <w:tab/>
        <w:t>1</w:t>
      </w:r>
      <w:r>
        <w:rPr>
          <w:i w:val="0"/>
          <w:sz w:val="22"/>
        </w:rPr>
        <w:t>.</w:t>
      </w:r>
      <w:r>
        <w:rPr>
          <w:sz w:val="22"/>
        </w:rPr>
        <w:tab/>
        <w:t>Manipulation mechanisms which are only manually / teleoperator controllable;</w:t>
      </w:r>
    </w:p>
    <w:p w:rsidR="00B55251" w:rsidRDefault="00B55251" w:rsidP="00B55251">
      <w:pPr>
        <w:pStyle w:val="defN1"/>
        <w:rPr>
          <w:sz w:val="22"/>
        </w:rPr>
      </w:pPr>
      <w:r>
        <w:rPr>
          <w:sz w:val="22"/>
        </w:rPr>
        <w:tab/>
        <w:t>2</w:t>
      </w:r>
      <w:r>
        <w:rPr>
          <w:i w:val="0"/>
          <w:sz w:val="22"/>
        </w:rPr>
        <w:t>.</w:t>
      </w:r>
      <w:r>
        <w:rPr>
          <w:sz w:val="22"/>
        </w:rPr>
        <w:tab/>
        <w:t>Fixed sequence manipulation mechanisms which are automated moving devices, operating according to mechanically fixed programmed motions.  The program is mechanically limited by fixed stops, such as pins or cams. The sequence of motions and the selection of paths or angles are not variable or changeable by mechanical, electronic or electrical means;</w:t>
      </w:r>
    </w:p>
    <w:p w:rsidR="00B55251" w:rsidRDefault="00B55251" w:rsidP="00B55251">
      <w:pPr>
        <w:pStyle w:val="defN1"/>
        <w:rPr>
          <w:sz w:val="22"/>
        </w:rPr>
      </w:pPr>
      <w:r>
        <w:rPr>
          <w:sz w:val="22"/>
        </w:rPr>
        <w:tab/>
        <w:t>3</w:t>
      </w:r>
      <w:r>
        <w:rPr>
          <w:i w:val="0"/>
          <w:sz w:val="22"/>
        </w:rPr>
        <w:t>.</w:t>
      </w:r>
      <w:r>
        <w:rPr>
          <w:sz w:val="22"/>
        </w:rPr>
        <w:tab/>
        <w:t>Mechanically controlled variable sequence manipulation mechanisms which are automated moving devices, operating according to mechanically fixed programmed motions.  The program is mechanically limited by fixed, but adjustable stops, such as pins or cams.  The sequence of motions and the selection of paths or angles are variable within the fixed program pattern. Variations or modifications of the program pattern (e.g., changes of pins or exchanges of cams) in one or more motion axes are accomplished only through mechanical operations;</w:t>
      </w:r>
    </w:p>
    <w:p w:rsidR="00B55251" w:rsidRDefault="00B55251" w:rsidP="00B55251">
      <w:pPr>
        <w:pStyle w:val="defN1"/>
        <w:rPr>
          <w:sz w:val="22"/>
        </w:rPr>
      </w:pPr>
      <w:r>
        <w:rPr>
          <w:sz w:val="22"/>
        </w:rPr>
        <w:tab/>
        <w:t>4</w:t>
      </w:r>
      <w:r>
        <w:rPr>
          <w:i w:val="0"/>
          <w:sz w:val="22"/>
        </w:rPr>
        <w:t>.</w:t>
      </w:r>
      <w:r>
        <w:rPr>
          <w:sz w:val="22"/>
        </w:rPr>
        <w:tab/>
        <w:t>Non</w:t>
      </w:r>
      <w:r>
        <w:rPr>
          <w:sz w:val="22"/>
        </w:rPr>
        <w:noBreakHyphen/>
        <w:t>servo</w:t>
      </w:r>
      <w:r>
        <w:rPr>
          <w:sz w:val="22"/>
        </w:rPr>
        <w:noBreakHyphen/>
        <w:t>controlled variable sequence manipulation mechanisms which are automated moving devices, operating according to mechanically fixed programmed motions.  The program is variable but the sequence proceeds only by the binary signal from mechanically fixed electrical binary devices or adjustable stops;</w:t>
      </w:r>
    </w:p>
    <w:p w:rsidR="00B55251" w:rsidRDefault="00B55251" w:rsidP="00B55251">
      <w:pPr>
        <w:pStyle w:val="defN1"/>
        <w:rPr>
          <w:sz w:val="22"/>
        </w:rPr>
      </w:pPr>
      <w:r>
        <w:rPr>
          <w:sz w:val="22"/>
        </w:rPr>
        <w:tab/>
        <w:t>5</w:t>
      </w:r>
      <w:r>
        <w:rPr>
          <w:i w:val="0"/>
          <w:sz w:val="22"/>
        </w:rPr>
        <w:t>.</w:t>
      </w:r>
      <w:r>
        <w:rPr>
          <w:sz w:val="22"/>
        </w:rPr>
        <w:tab/>
        <w:t>Stacker cranes defined as Cartesian coordinate manipulator systems manufactured as an integral part of a vertical array of storage bins and designed to access the contents of those bins for storage or retrieval.</w:t>
      </w:r>
    </w:p>
    <w:p w:rsidR="00B55251" w:rsidRDefault="00B55251" w:rsidP="00B55251">
      <w:pPr>
        <w:rPr>
          <w:i/>
        </w:rPr>
      </w:pPr>
    </w:p>
    <w:p w:rsidR="00B55251" w:rsidRDefault="00B55251" w:rsidP="00B55251">
      <w:r>
        <w:t>"Rotary atomisation" (1) means a process to reduce a stream or pool of molten metal to droplets to a diameter of 500 micrometre or less by centrifugal force.</w:t>
      </w:r>
    </w:p>
    <w:p w:rsidR="00B55251" w:rsidRDefault="00B55251" w:rsidP="00B55251"/>
    <w:p w:rsidR="00B55251" w:rsidRDefault="00B55251" w:rsidP="00B55251">
      <w:r>
        <w:t>"Roving" (1) is a bundle (typically 12</w:t>
      </w:r>
      <w:r>
        <w:noBreakHyphen/>
        <w:t>120) of approximately parallel 'strands'.</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'Strand' is a bundle of "monofilaments" (typically over 200) arranged approximately parallel.</w:t>
      </w:r>
    </w:p>
    <w:p w:rsidR="00B55251" w:rsidRDefault="00B55251" w:rsidP="00B55251"/>
    <w:p w:rsidR="00B55251" w:rsidRDefault="00B55251" w:rsidP="00B55251">
      <w:r>
        <w:t>"Run</w:t>
      </w:r>
      <w:r>
        <w:noBreakHyphen/>
        <w:t>out" (2) (out</w:t>
      </w:r>
      <w:r>
        <w:noBreakHyphen/>
        <w:t>of</w:t>
      </w:r>
      <w:r>
        <w:noBreakHyphen/>
        <w:t>true running) means radial displacement in one revolution of the main spindle measured in a plane perpendicular to the spindle axis at a point on the external or internal revolving surface to be tested (Reference: ISO 230/1</w:t>
      </w:r>
      <w:r>
        <w:noBreakHyphen/>
        <w:t>1986, paragraph 5.61).</w:t>
      </w:r>
    </w:p>
    <w:p w:rsidR="00B55251" w:rsidRDefault="00B55251" w:rsidP="00B55251"/>
    <w:p w:rsidR="00B55251" w:rsidRDefault="00B55251" w:rsidP="00B55251">
      <w:pPr>
        <w:keepLines/>
      </w:pPr>
      <w:r>
        <w:t>"Scale factor" (gyro or accelerometer) (7) means the ratio of change in output to a change in the input intended to be measured. Scale factor is generally evaluated as the slope of the straight line that can be fitted by the method of least squares to input</w:t>
      </w:r>
      <w:r>
        <w:noBreakHyphen/>
        <w:t>output data obtained by varying the input cyclically over the input range.</w:t>
      </w:r>
    </w:p>
    <w:p w:rsidR="00B55251" w:rsidRDefault="00B55251" w:rsidP="00B55251"/>
    <w:p w:rsidR="00B55251" w:rsidRDefault="00B55251" w:rsidP="00B55251">
      <w:r>
        <w:t>"Settling time" (3) means the time required for the output to come within one</w:t>
      </w:r>
      <w:r>
        <w:noBreakHyphen/>
        <w:t>half bit of the final value when switching between any two levels of the converter.</w:t>
      </w:r>
    </w:p>
    <w:p w:rsidR="00B55251" w:rsidRDefault="00B55251" w:rsidP="00B55251"/>
    <w:p w:rsidR="00B55251" w:rsidRDefault="00B55251" w:rsidP="00B55251">
      <w:r>
        <w:t>"SHPL" (6) is equivalent to "super high power laser".</w:t>
      </w:r>
    </w:p>
    <w:p w:rsidR="00B55251" w:rsidRDefault="00B55251" w:rsidP="00B55251"/>
    <w:p w:rsidR="00B55251" w:rsidRDefault="00B55251" w:rsidP="00B55251">
      <w:r>
        <w:t>"Signal analysers" (3) mean apparatus capable of measuring and displaying basic properties of the single</w:t>
      </w:r>
      <w:r>
        <w:noBreakHyphen/>
        <w:t>frequency components of multi</w:t>
      </w:r>
      <w:r>
        <w:noBreakHyphen/>
        <w:t>frequency signals.</w:t>
      </w:r>
    </w:p>
    <w:p w:rsidR="00B55251" w:rsidRDefault="00B55251" w:rsidP="00B55251"/>
    <w:p w:rsidR="00B55251" w:rsidRDefault="00B55251" w:rsidP="00B55251">
      <w:r>
        <w:t>"Signal processing" (3 4 5 6) means the processing of externally derived information</w:t>
      </w:r>
      <w:r>
        <w:noBreakHyphen/>
        <w:t>bearing signals by algorithms such as time compression, filtering, extraction, selection, correlation, convolution or transformations between domains (e.g., fast Fourier transform or Walsh transform).</w:t>
      </w:r>
    </w:p>
    <w:p w:rsidR="00B55251" w:rsidRDefault="00B55251" w:rsidP="00B55251"/>
    <w:p w:rsidR="00B55251" w:rsidRDefault="00B55251" w:rsidP="00B55251">
      <w:r>
        <w:t>"Software" (GSN All) means a collection of one or more "programs" or "microprograms" fixed in any tangible medium of expression.</w:t>
      </w:r>
    </w:p>
    <w:p w:rsidR="00B55251" w:rsidRDefault="00B55251" w:rsidP="00B55251">
      <w:pPr>
        <w:rPr>
          <w:i/>
        </w:rPr>
      </w:pPr>
    </w:p>
    <w:p w:rsidR="00B55251" w:rsidRDefault="00B55251" w:rsidP="00B55251">
      <w:pPr>
        <w:pStyle w:val="Dftexte"/>
        <w:tabs>
          <w:tab w:val="left" w:pos="360"/>
        </w:tabs>
        <w:ind w:left="0" w:firstLine="0"/>
        <w:jc w:val="left"/>
        <w:rPr>
          <w:sz w:val="22"/>
        </w:rPr>
      </w:pPr>
      <w:r>
        <w:rPr>
          <w:sz w:val="22"/>
        </w:rPr>
        <w:t>"Solidify rapidly" means a process involving the solidification of molten material at cooling rates exceeding 1 000 K/sec.</w:t>
      </w:r>
    </w:p>
    <w:p w:rsidR="00B55251" w:rsidRDefault="00B55251" w:rsidP="00B55251"/>
    <w:p w:rsidR="00B55251" w:rsidRDefault="00B55251" w:rsidP="00B55251">
      <w:r>
        <w:t>"Source code" (or source language) (4 6 7 9) is a convenient expression of one or more processes which may be turned by a programming system into equipment executable form ("object code" (or object language)).</w:t>
      </w:r>
    </w:p>
    <w:p w:rsidR="00B55251" w:rsidRDefault="00B55251" w:rsidP="00B55251"/>
    <w:p w:rsidR="00B55251" w:rsidRDefault="00B55251" w:rsidP="00B55251">
      <w:r>
        <w:t>"Spacecraft" (7 9) means active and passive satellites and space probes.</w:t>
      </w:r>
    </w:p>
    <w:p w:rsidR="00B55251" w:rsidRDefault="00B55251" w:rsidP="00B55251"/>
    <w:p w:rsidR="00B55251" w:rsidRDefault="00B55251" w:rsidP="00B55251">
      <w:r>
        <w:t>"Space qualified" (3 6) refers to products designed, manufactured and tested to meet the special electrical, mechanical or environmental requirements for use in the launch and deployment of satellites or high altitude flight systems operating at altitudes of 100 km or higher.</w:t>
      </w:r>
    </w:p>
    <w:p w:rsidR="00B55251" w:rsidRDefault="00B55251" w:rsidP="00B55251"/>
    <w:p w:rsidR="00B55251" w:rsidRDefault="00B55251" w:rsidP="00B55251">
      <w:r>
        <w:t>"Special fissile material" (0) means plutonium</w:t>
      </w:r>
      <w:r>
        <w:noBreakHyphen/>
        <w:t>239, uranium</w:t>
      </w:r>
      <w:r>
        <w:noBreakHyphen/>
        <w:t>233, "uranium enriched in the isotopes 235 or 233", and any material containing the foregoing.</w:t>
      </w:r>
    </w:p>
    <w:p w:rsidR="00B55251" w:rsidRDefault="00B55251" w:rsidP="00B55251"/>
    <w:p w:rsidR="00B55251" w:rsidRDefault="00B55251" w:rsidP="00B55251">
      <w:r>
        <w:t>"Specific modulus" (0 1 9) is Young's modulus in pascals, equivalent to N/m</w:t>
      </w:r>
      <w:r>
        <w:rPr>
          <w:vertAlign w:val="superscript"/>
        </w:rPr>
        <w:t>2</w:t>
      </w:r>
      <w:r>
        <w:t xml:space="preserve"> divided by specific weight in N/m</w:t>
      </w:r>
      <w:r>
        <w:rPr>
          <w:vertAlign w:val="superscript"/>
        </w:rPr>
        <w:t>3</w:t>
      </w:r>
      <w:r>
        <w:t xml:space="preserve">, measured at a temperature of (296 </w:t>
      </w:r>
      <w:r>
        <w:rPr>
          <w:u w:val="single"/>
        </w:rPr>
        <w:t>+</w:t>
      </w:r>
      <w:r>
        <w:t xml:space="preserve"> 2) K ((23 </w:t>
      </w:r>
      <w:r>
        <w:rPr>
          <w:u w:val="single"/>
        </w:rPr>
        <w:t>+</w:t>
      </w:r>
      <w:r>
        <w:t xml:space="preserve"> 2)</w:t>
      </w:r>
      <w:r>
        <w:rPr>
          <w:vertAlign w:val="superscript"/>
        </w:rPr>
        <w:t>o</w:t>
      </w:r>
      <w:r>
        <w:t xml:space="preserve">C) and a relative humidity of (50 </w:t>
      </w:r>
      <w:r>
        <w:rPr>
          <w:u w:val="single"/>
        </w:rPr>
        <w:t>+</w:t>
      </w:r>
      <w:r>
        <w:t xml:space="preserve"> 5)%.</w:t>
      </w:r>
    </w:p>
    <w:p w:rsidR="00B55251" w:rsidRDefault="00B55251" w:rsidP="00B55251"/>
    <w:p w:rsidR="00B55251" w:rsidRDefault="00B55251" w:rsidP="00B55251">
      <w:r>
        <w:t>"Specific tensile strength" (0 1 9) is ultimate tensile strength in pascals, equivalent to N/m</w:t>
      </w:r>
      <w:r>
        <w:rPr>
          <w:vertAlign w:val="superscript"/>
        </w:rPr>
        <w:t>2</w:t>
      </w:r>
      <w:r>
        <w:t xml:space="preserve"> divided by specific weight in N/m</w:t>
      </w:r>
      <w:r>
        <w:rPr>
          <w:vertAlign w:val="superscript"/>
        </w:rPr>
        <w:t>3</w:t>
      </w:r>
      <w:r>
        <w:t xml:space="preserve">, measured at a temperature of (296 </w:t>
      </w:r>
      <w:r>
        <w:rPr>
          <w:u w:val="single"/>
        </w:rPr>
        <w:t>+</w:t>
      </w:r>
      <w:r>
        <w:t xml:space="preserve"> 2) K ((23 </w:t>
      </w:r>
      <w:r>
        <w:rPr>
          <w:u w:val="single"/>
        </w:rPr>
        <w:t>+</w:t>
      </w:r>
      <w:r>
        <w:t xml:space="preserve"> 2)</w:t>
      </w:r>
      <w:r>
        <w:rPr>
          <w:vertAlign w:val="superscript"/>
        </w:rPr>
        <w:t>o</w:t>
      </w:r>
      <w:r>
        <w:t xml:space="preserve">C) and a relative humidity of (50 </w:t>
      </w:r>
      <w:r>
        <w:rPr>
          <w:u w:val="single"/>
        </w:rPr>
        <w:t>+</w:t>
      </w:r>
      <w:r>
        <w:t xml:space="preserve"> 5)%.</w:t>
      </w:r>
    </w:p>
    <w:p w:rsidR="00B55251" w:rsidRDefault="00B55251" w:rsidP="00B55251"/>
    <w:p w:rsidR="00B55251" w:rsidRDefault="00B55251" w:rsidP="00B55251">
      <w:r>
        <w:t>"Splat Quenching" (1) means a process to "solidify rapidly" a molten metal stream impinging upon a chilled block, forming a flake</w:t>
      </w:r>
      <w:r>
        <w:noBreakHyphen/>
        <w:t>like product.</w:t>
      </w:r>
    </w:p>
    <w:p w:rsidR="00B55251" w:rsidRDefault="00B55251" w:rsidP="00B55251"/>
    <w:p w:rsidR="00B55251" w:rsidRDefault="00B55251" w:rsidP="00B55251">
      <w:r>
        <w:t>"Spread spectrum" (5) means the technique whereby energy in a relatively narrow</w:t>
      </w:r>
      <w:r>
        <w:noBreakHyphen/>
        <w:t>band communication channel is spread over a much wider energy spectrum.</w:t>
      </w:r>
    </w:p>
    <w:p w:rsidR="00B55251" w:rsidRDefault="00B55251" w:rsidP="00B55251"/>
    <w:p w:rsidR="00B55251" w:rsidRDefault="00B55251" w:rsidP="00B55251">
      <w:r>
        <w:t xml:space="preserve">"Spread spectrum" radar (6) </w:t>
      </w:r>
      <w:r>
        <w:noBreakHyphen/>
        <w:t xml:space="preserve"> see "Radar spread spectrum".</w:t>
      </w:r>
    </w:p>
    <w:p w:rsidR="00B55251" w:rsidRDefault="00B55251" w:rsidP="00B55251"/>
    <w:p w:rsidR="00B55251" w:rsidRDefault="00B55251" w:rsidP="00B55251">
      <w:r>
        <w:t>"Stability" (7) means the standard deviation (1 sigma) of the variation of a particular parameter from its calibrated value measured under stable temperature conditions. This can be expressed as a function of time.</w:t>
      </w:r>
    </w:p>
    <w:p w:rsidR="00B55251" w:rsidRDefault="00B55251" w:rsidP="00B55251"/>
    <w:p w:rsidR="00B55251" w:rsidRDefault="00B55251" w:rsidP="00B55251">
      <w:r>
        <w:t>"States (not) Party to the Chemical Weapon Convention" (1) are those states for which the Convention on the Prohibition of the Development, Production, Stockpiling and Use of Chemical Weapons has (not) entered into force.  (See www.opcw.org)</w:t>
      </w:r>
    </w:p>
    <w:p w:rsidR="00B55251" w:rsidRDefault="00B55251" w:rsidP="00B55251"/>
    <w:p w:rsidR="00B55251" w:rsidRDefault="00B55251" w:rsidP="00B55251">
      <w:r>
        <w:t>"Substrate" (3) means a sheet of base material with or without an interconnection pattern and on which or within which 'discrete components' or integrated circuits or both can be located.</w:t>
      </w:r>
    </w:p>
    <w:p w:rsidR="00B55251" w:rsidRDefault="00B55251" w:rsidP="00B55251">
      <w:pPr>
        <w:pStyle w:val="defN"/>
        <w:rPr>
          <w:sz w:val="22"/>
          <w:u w:val="single"/>
        </w:rPr>
      </w:pPr>
      <w:r>
        <w:rPr>
          <w:sz w:val="22"/>
          <w:u w:val="single"/>
        </w:rPr>
        <w:t>Technical Notes:</w:t>
      </w:r>
    </w:p>
    <w:p w:rsidR="00B55251" w:rsidRDefault="00B55251" w:rsidP="00B55251">
      <w:pPr>
        <w:pStyle w:val="defN"/>
        <w:rPr>
          <w:sz w:val="22"/>
        </w:rPr>
      </w:pPr>
      <w:r>
        <w:rPr>
          <w:sz w:val="22"/>
        </w:rPr>
        <w:t>1</w:t>
      </w:r>
      <w:r>
        <w:rPr>
          <w:i w:val="0"/>
          <w:sz w:val="22"/>
        </w:rPr>
        <w:t>.</w:t>
      </w:r>
      <w:r>
        <w:rPr>
          <w:sz w:val="22"/>
        </w:rPr>
        <w:tab/>
        <w:t>'Discrete component': a separately packaged 'circuit element' with its own external connections.</w:t>
      </w:r>
    </w:p>
    <w:p w:rsidR="00B55251" w:rsidRDefault="00B55251" w:rsidP="00B55251">
      <w:pPr>
        <w:pStyle w:val="defN"/>
        <w:rPr>
          <w:sz w:val="22"/>
        </w:rPr>
      </w:pPr>
      <w:r>
        <w:rPr>
          <w:sz w:val="22"/>
        </w:rPr>
        <w:t>2</w:t>
      </w:r>
      <w:r>
        <w:rPr>
          <w:i w:val="0"/>
          <w:sz w:val="22"/>
        </w:rPr>
        <w:t>.</w:t>
      </w:r>
      <w:r>
        <w:rPr>
          <w:sz w:val="22"/>
        </w:rPr>
        <w:tab/>
        <w:t>'Circuit element': a single active or passive functional part of an electronic circuit, such as one diode, one transistor, one resistor, one capacitor, etc.</w:t>
      </w:r>
    </w:p>
    <w:p w:rsidR="00B55251" w:rsidRDefault="00B55251" w:rsidP="00B55251">
      <w:pPr>
        <w:rPr>
          <w:i/>
        </w:rPr>
      </w:pPr>
    </w:p>
    <w:p w:rsidR="00B55251" w:rsidRDefault="00B55251" w:rsidP="00B55251">
      <w:r>
        <w:t>"Substrate blanks" (6) means monolithic compounds with dimensions suitable for the production of optical elements such as mirrors or optical windows.</w:t>
      </w:r>
    </w:p>
    <w:p w:rsidR="00B55251" w:rsidRDefault="00B55251" w:rsidP="00B55251"/>
    <w:p w:rsidR="00B55251" w:rsidRDefault="00B55251" w:rsidP="00B55251">
      <w:r>
        <w:t>"Sub</w:t>
      </w:r>
      <w:r>
        <w:noBreakHyphen/>
        <w:t>unit of toxin" (1) is a structurally and functionally discrete component of a whole "toxin".</w:t>
      </w:r>
    </w:p>
    <w:p w:rsidR="00B55251" w:rsidRDefault="00B55251" w:rsidP="00B55251"/>
    <w:p w:rsidR="00B55251" w:rsidRDefault="00B55251" w:rsidP="00B55251">
      <w:r>
        <w:t>"Superalloys" (2 9) mean nickel</w:t>
      </w:r>
      <w:r>
        <w:noBreakHyphen/>
        <w:t>, cobalt</w:t>
      </w:r>
      <w:r>
        <w:noBreakHyphen/>
        <w:t xml:space="preserve"> or iron</w:t>
      </w:r>
      <w:r>
        <w:noBreakHyphen/>
        <w:t>base alloys having strengths superior to any alloys in the AISI 300 series at temperatures over 922 K (649</w:t>
      </w:r>
      <w:r>
        <w:rPr>
          <w:vertAlign w:val="superscript"/>
        </w:rPr>
        <w:t>o</w:t>
      </w:r>
      <w:r>
        <w:t>C) under severe environmental and operating conditions.</w:t>
      </w:r>
    </w:p>
    <w:p w:rsidR="00B55251" w:rsidRDefault="00B55251" w:rsidP="00B55251"/>
    <w:p w:rsidR="00B55251" w:rsidRDefault="00B55251" w:rsidP="00B55251">
      <w:r>
        <w:t>"Superconductive" (1 3 6 8</w:t>
      </w:r>
      <w:r>
        <w:rPr>
          <w:lang w:val="en-US"/>
        </w:rPr>
        <w:t xml:space="preserve"> ML18 ML20</w:t>
      </w:r>
      <w:r>
        <w:t>) means materials, i.e., metals, alloys or compounds, which can lose all electrical resistance, i.e., which can attain infinite electrical conductivity and carry very large electrical currents without Joule heating.</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The "superconductive" state of a material is individually characterised by a "critical temperature", a critical magnetic field, which is a function of temperature, and a critical current density which is, however, a function of both magnetic field and temperature.</w:t>
      </w:r>
    </w:p>
    <w:p w:rsidR="00B55251" w:rsidRDefault="00B55251" w:rsidP="00B55251">
      <w:pPr>
        <w:rPr>
          <w:i/>
        </w:rPr>
      </w:pPr>
    </w:p>
    <w:p w:rsidR="00B55251" w:rsidRDefault="00B55251" w:rsidP="00B55251">
      <w:r>
        <w:t>"Super High Power Laser" ("SHPL") (6) means a "laser" capable of delivering (the total or any portion of) the output energy exceeding 1 kJ within 50 ms or having an average or CW power exceeding 20 kW.</w:t>
      </w:r>
    </w:p>
    <w:p w:rsidR="00B55251" w:rsidRDefault="00B55251" w:rsidP="00B55251"/>
    <w:p w:rsidR="00B55251" w:rsidRDefault="00B55251" w:rsidP="00B55251">
      <w:pPr>
        <w:keepLines/>
      </w:pPr>
      <w:r>
        <w:t>"Superplastic forming" (1 2) means a deformation process using heat for metals that are normally characterised by low values of elongation (less than 20%) at the breaking point as determined at room temperature by conventional tensile strength testing, in order to achieve elongations during processing which are at least 2 times those values.</w:t>
      </w:r>
    </w:p>
    <w:p w:rsidR="00B55251" w:rsidRDefault="00B55251" w:rsidP="00B55251"/>
    <w:p w:rsidR="00B55251" w:rsidRDefault="00B55251" w:rsidP="00B55251">
      <w:r>
        <w:t>"Symmetric algorithm " (5) means a cryptographic algorithm using an identical key for both encryption and decryption.</w:t>
      </w:r>
    </w:p>
    <w:p w:rsidR="00B55251" w:rsidRDefault="00B55251" w:rsidP="00B55251">
      <w:pPr>
        <w:pStyle w:val="defN"/>
        <w:tabs>
          <w:tab w:val="left" w:pos="1440"/>
        </w:tabs>
        <w:rPr>
          <w:sz w:val="22"/>
          <w:u w:val="single"/>
        </w:rPr>
      </w:pPr>
      <w:r>
        <w:rPr>
          <w:sz w:val="22"/>
          <w:u w:val="single"/>
        </w:rPr>
        <w:t>Technical Note:</w:t>
      </w:r>
    </w:p>
    <w:p w:rsidR="00B55251" w:rsidRDefault="00B55251" w:rsidP="00B55251">
      <w:pPr>
        <w:pStyle w:val="defN"/>
        <w:tabs>
          <w:tab w:val="left" w:pos="2520"/>
        </w:tabs>
        <w:rPr>
          <w:sz w:val="22"/>
        </w:rPr>
      </w:pPr>
      <w:r>
        <w:rPr>
          <w:sz w:val="22"/>
        </w:rPr>
        <w:t>A common use of "symmetric algorithms" is confidentiality of data.</w:t>
      </w:r>
    </w:p>
    <w:p w:rsidR="00B55251" w:rsidRDefault="00B55251" w:rsidP="00B55251"/>
    <w:p w:rsidR="00B55251" w:rsidRDefault="00B55251" w:rsidP="00B55251">
      <w:r>
        <w:t>"System tracks" (6) means processed, correlated (fusion of radar target data to flight plan position) and updated aircraft flight position report available to the Air Traffic Control centre controllers.</w:t>
      </w:r>
    </w:p>
    <w:p w:rsidR="00B55251" w:rsidRDefault="00B55251" w:rsidP="00B55251"/>
    <w:p w:rsidR="00B55251" w:rsidRDefault="00B55251" w:rsidP="00B55251">
      <w:r>
        <w:t>"Systolic array computer" (4) means a computer where the flow and modification of the data is dynamically controllable at the logic gate level by the user.</w:t>
      </w:r>
    </w:p>
    <w:p w:rsidR="00B55251" w:rsidRDefault="00B55251" w:rsidP="00B55251"/>
    <w:p w:rsidR="00B55251" w:rsidRDefault="00B55251" w:rsidP="00B55251">
      <w:r>
        <w:t>"Tape" (1) is a material constructed of interlaced or unidirectional "monofilaments", 'strands', "rovings", "tows", or "yarns", etc., usually preimpregnated with resin.</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'Strand' is a bundle of "monofilaments" (typically over 200) arranged approximately parallel.</w:t>
      </w:r>
    </w:p>
    <w:p w:rsidR="00B55251" w:rsidRDefault="00B55251" w:rsidP="00B55251">
      <w:pPr>
        <w:tabs>
          <w:tab w:val="left" w:pos="-317"/>
          <w:tab w:val="left" w:pos="1134"/>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spacing w:line="240" w:lineRule="exact"/>
        <w:rPr>
          <w:lang w:val="en-US"/>
        </w:rPr>
      </w:pPr>
    </w:p>
    <w:p w:rsidR="00B55251" w:rsidRDefault="00B55251" w:rsidP="00B55251">
      <w:pPr>
        <w:pStyle w:val="BodyText"/>
      </w:pPr>
      <w:r>
        <w:t>"Technology" (GTN NTN All) means specific information necessary for the "development", "production" or "use" of a product. The information takes the form of technical data or technical assistance.  Controlled "technology" for the Dual</w:t>
      </w:r>
      <w:r>
        <w:noBreakHyphen/>
        <w:t>Use List is defined in the General Technology Note and in the Dual</w:t>
      </w:r>
      <w:r>
        <w:noBreakHyphen/>
        <w:t>Use List.  Controlled “technology” for the Munitions List is specified in ML22.</w:t>
      </w:r>
    </w:p>
    <w:p w:rsidR="00B55251" w:rsidRDefault="00B55251" w:rsidP="00B55251">
      <w:pPr>
        <w:pStyle w:val="DftexteNB"/>
        <w:ind w:left="1320" w:hanging="600"/>
        <w:rPr>
          <w:i/>
          <w:sz w:val="22"/>
        </w:rPr>
      </w:pPr>
      <w:r>
        <w:rPr>
          <w:i/>
          <w:sz w:val="22"/>
          <w:u w:val="single"/>
        </w:rPr>
        <w:t>Technical Notes:</w:t>
      </w:r>
    </w:p>
    <w:p w:rsidR="00B55251" w:rsidRDefault="00B55251" w:rsidP="00B55251">
      <w:pPr>
        <w:pStyle w:val="Dftextea"/>
        <w:tabs>
          <w:tab w:val="clear" w:pos="1580"/>
          <w:tab w:val="left" w:pos="1320"/>
        </w:tabs>
        <w:ind w:left="1320" w:hanging="600"/>
        <w:rPr>
          <w:i/>
          <w:sz w:val="22"/>
        </w:rPr>
      </w:pPr>
      <w:r>
        <w:rPr>
          <w:i/>
          <w:sz w:val="22"/>
        </w:rPr>
        <w:t>1</w:t>
      </w:r>
      <w:r>
        <w:rPr>
          <w:sz w:val="22"/>
        </w:rPr>
        <w:t>.</w:t>
      </w:r>
      <w:r>
        <w:rPr>
          <w:i/>
          <w:sz w:val="22"/>
        </w:rPr>
        <w:tab/>
        <w:t>'Technical data' may take forms such as blueprints, plans, diagrams, models, formulae, tables, engineering designs and specifications, manuals and instructions written or recorded on other media or devices such as disk, tape, read</w:t>
      </w:r>
      <w:r>
        <w:rPr>
          <w:i/>
          <w:sz w:val="22"/>
        </w:rPr>
        <w:noBreakHyphen/>
        <w:t>only memories.</w:t>
      </w:r>
    </w:p>
    <w:p w:rsidR="00B55251" w:rsidRDefault="00B55251" w:rsidP="00B55251">
      <w:pPr>
        <w:pStyle w:val="Dftextea"/>
        <w:tabs>
          <w:tab w:val="clear" w:pos="1580"/>
          <w:tab w:val="left" w:pos="1320"/>
        </w:tabs>
        <w:ind w:left="1320" w:hanging="600"/>
        <w:rPr>
          <w:i/>
          <w:sz w:val="22"/>
        </w:rPr>
      </w:pPr>
      <w:r>
        <w:rPr>
          <w:i/>
          <w:sz w:val="22"/>
        </w:rPr>
        <w:t>2</w:t>
      </w:r>
      <w:r>
        <w:rPr>
          <w:sz w:val="22"/>
        </w:rPr>
        <w:t>.</w:t>
      </w:r>
      <w:r>
        <w:rPr>
          <w:i/>
          <w:sz w:val="22"/>
        </w:rPr>
        <w:tab/>
        <w:t>'Technical assistance' may take forms such as instruction, skills, training, working knowledge, consulting services. 'Technical assistance' may involve transfer of 'technical data'.</w:t>
      </w:r>
    </w:p>
    <w:p w:rsidR="00B55251" w:rsidRDefault="00B55251" w:rsidP="00B55251"/>
    <w:p w:rsidR="00B55251" w:rsidRDefault="00B55251" w:rsidP="00B55251">
      <w:pPr>
        <w:pStyle w:val="Dfinition"/>
        <w:tabs>
          <w:tab w:val="left" w:pos="360"/>
        </w:tabs>
        <w:ind w:left="0" w:firstLine="0"/>
        <w:rPr>
          <w:sz w:val="22"/>
        </w:rPr>
      </w:pPr>
      <w:r>
        <w:rPr>
          <w:sz w:val="22"/>
        </w:rPr>
        <w:t>"Terminal interface equipment" (4) means equipment at which information enters or leaves the telecommunication system, e.g., telephone, data device, computer, facsimile device.</w:t>
      </w:r>
    </w:p>
    <w:p w:rsidR="00B55251" w:rsidRDefault="00B55251" w:rsidP="00B55251">
      <w:pPr>
        <w:pStyle w:val="Dftexte"/>
        <w:tabs>
          <w:tab w:val="left" w:pos="360"/>
        </w:tabs>
        <w:rPr>
          <w:sz w:val="22"/>
        </w:rPr>
      </w:pPr>
    </w:p>
    <w:p w:rsidR="00B55251" w:rsidRDefault="00B55251" w:rsidP="00B55251">
      <w:pPr>
        <w:pStyle w:val="Dfinition"/>
        <w:tabs>
          <w:tab w:val="left" w:pos="360"/>
        </w:tabs>
        <w:ind w:left="0" w:firstLine="0"/>
      </w:pPr>
      <w:r>
        <w:rPr>
          <w:sz w:val="22"/>
        </w:rPr>
        <w:t>"Three dimensional Vector Rate" (4) means the number of vectors generated per second which have 10 pixel poly line vectors, clip tested, randomly oriented, with either integer or floating point X</w:t>
      </w:r>
      <w:r>
        <w:rPr>
          <w:sz w:val="22"/>
        </w:rPr>
        <w:noBreakHyphen/>
        <w:t>Y</w:t>
      </w:r>
      <w:r>
        <w:rPr>
          <w:sz w:val="22"/>
        </w:rPr>
        <w:noBreakHyphen/>
        <w:t>Z coordinate values (whichever produces the maximum rate).</w:t>
      </w:r>
    </w:p>
    <w:p w:rsidR="00B55251" w:rsidRDefault="00B55251" w:rsidP="00B55251">
      <w:pPr>
        <w:pStyle w:val="TableText0"/>
        <w:spacing w:before="0" w:after="0" w:line="240" w:lineRule="auto"/>
      </w:pPr>
    </w:p>
    <w:p w:rsidR="00B55251" w:rsidRDefault="00B55251" w:rsidP="00B55251">
      <w:r>
        <w:t>"Tilting spindle" (2) means a tool</w:t>
      </w:r>
      <w:r>
        <w:noBreakHyphen/>
        <w:t>holding spindle which alters, during the machining process, the angular position of its centre line with respect to any other axis.</w:t>
      </w:r>
    </w:p>
    <w:p w:rsidR="00B55251" w:rsidRDefault="00B55251" w:rsidP="00B55251">
      <w:r>
        <w:t xml:space="preserve"> </w:t>
      </w:r>
    </w:p>
    <w:p w:rsidR="00B55251" w:rsidRDefault="00B55251" w:rsidP="00B55251">
      <w:r>
        <w:t>"Time constant" (6) is the time taken from the application of a light stimulus for the current increment to reach a value of 1</w:t>
      </w:r>
      <w:r>
        <w:noBreakHyphen/>
        <w:t>1/e times the final value (i.e., 63% of the final value).</w:t>
      </w:r>
    </w:p>
    <w:p w:rsidR="00B55251" w:rsidRDefault="00B55251" w:rsidP="00B55251"/>
    <w:p w:rsidR="00B55251" w:rsidRDefault="00B55251" w:rsidP="00B55251">
      <w:r>
        <w:t>"Total control of flight" (7) means an automated control of "aircraft" state variables and flight path to meet mission objectives responding to real time changes in data regarding objectives, hazards or other "aircraft".</w:t>
      </w:r>
    </w:p>
    <w:p w:rsidR="00B55251" w:rsidRDefault="00B55251" w:rsidP="00B55251"/>
    <w:p w:rsidR="00B55251" w:rsidRDefault="00B55251" w:rsidP="00B55251">
      <w:r>
        <w:t>"Total digital transfer rate" (5) means the number of bits, including line coding, overhead and so forth per unit time passing between corresponding equipment in a digital transmission system.</w:t>
      </w:r>
    </w:p>
    <w:p w:rsidR="00B55251" w:rsidRDefault="00B55251" w:rsidP="00B55251">
      <w:pPr>
        <w:pStyle w:val="defN"/>
        <w:rPr>
          <w:sz w:val="22"/>
        </w:rPr>
      </w:pPr>
      <w:r>
        <w:rPr>
          <w:sz w:val="22"/>
          <w:u w:val="single"/>
        </w:rPr>
        <w:t>N.B.:</w:t>
      </w:r>
      <w:r>
        <w:rPr>
          <w:sz w:val="22"/>
        </w:rPr>
        <w:tab/>
        <w:t xml:space="preserve"> See also "digital transfer rate".</w:t>
      </w:r>
    </w:p>
    <w:p w:rsidR="00B55251" w:rsidRDefault="00B55251" w:rsidP="00B55251"/>
    <w:p w:rsidR="00B55251" w:rsidRDefault="00B55251" w:rsidP="00B55251">
      <w:r>
        <w:t>"Tow" (1) is a bundle of "monofilaments", usually approximately parallel.</w:t>
      </w:r>
    </w:p>
    <w:p w:rsidR="00B55251" w:rsidRDefault="00B55251" w:rsidP="00B55251"/>
    <w:p w:rsidR="00B55251" w:rsidRDefault="00B55251" w:rsidP="00B55251">
      <w:r>
        <w:t>"Toxins" (1 2) means toxins in the form of deliberately isolated preparations or mixtures, no matter how produced, other than toxins present as contaminants of other materials such as pathological specimens, crops, foodstuffs or seed stocks of "microorganisms".</w:t>
      </w:r>
    </w:p>
    <w:p w:rsidR="00B55251" w:rsidRDefault="00B55251" w:rsidP="00B55251"/>
    <w:p w:rsidR="00B55251" w:rsidRDefault="00B55251" w:rsidP="00B55251">
      <w:r>
        <w:t>"Transfer laser" (6) means a "laser" in which the lasing species is excited through the transfer of energy by collision of a non</w:t>
      </w:r>
      <w:r>
        <w:noBreakHyphen/>
        <w:t>lasing atom or molecule with a lasing atom or molecule species.</w:t>
      </w:r>
    </w:p>
    <w:p w:rsidR="00B55251" w:rsidRDefault="00B55251" w:rsidP="00B55251"/>
    <w:p w:rsidR="00B55251" w:rsidRDefault="00B55251" w:rsidP="00B55251">
      <w:r>
        <w:t>"Tunable" (6) means the ability of a "laser" to produce a continuous output at all wavelengths over a range of several "laser" transitions.  A line selectable "laser" produces discrete wavelengths within one "laser" transition and is not considered "tunable".</w:t>
      </w:r>
    </w:p>
    <w:p w:rsidR="00B55251" w:rsidRDefault="00B55251" w:rsidP="00B55251"/>
    <w:p w:rsidR="00B55251" w:rsidRDefault="00B55251" w:rsidP="00B55251">
      <w:pPr>
        <w:pStyle w:val="Dftexte"/>
        <w:tabs>
          <w:tab w:val="left" w:pos="360"/>
        </w:tabs>
        <w:ind w:left="0" w:firstLine="0"/>
        <w:jc w:val="left"/>
        <w:rPr>
          <w:sz w:val="22"/>
        </w:rPr>
      </w:pPr>
      <w:r>
        <w:rPr>
          <w:sz w:val="22"/>
        </w:rPr>
        <w:t>"Unmanned aerial vehicle" ("UAV") (9) means any "aircraft" capable of initiating flight and sustaining controlled flight and navigation without any human presence on board.</w:t>
      </w:r>
    </w:p>
    <w:p w:rsidR="00B55251" w:rsidRDefault="00B55251" w:rsidP="00B55251"/>
    <w:p w:rsidR="00B55251" w:rsidRDefault="00B55251" w:rsidP="00B55251">
      <w:r>
        <w:t>"Uranium enriched in the isotopes 235 or 233" (0) means uranium containing the isotopes 235 or 233, or both, in an amount such that the abundance ratio of the sum of these isotopes to the isotope 238 is more than the ratio of the isotope 235 to the isotope 238 occurring in nature (isotopic ratio 0.72 per cent).</w:t>
      </w:r>
    </w:p>
    <w:p w:rsidR="00B55251" w:rsidRDefault="00B55251" w:rsidP="00B55251"/>
    <w:p w:rsidR="00B55251" w:rsidRDefault="00B55251" w:rsidP="00B55251">
      <w:r>
        <w:t>"Use" (GTN NTN 1 2 4 5 6 7 8 9 ML21 ML22) means operation, installation (including on</w:t>
      </w:r>
      <w:r>
        <w:noBreakHyphen/>
        <w:t>site installation), maintenance (checking), repair, overhaul and refurbishing.</w:t>
      </w:r>
    </w:p>
    <w:p w:rsidR="00B55251" w:rsidRDefault="00B55251" w:rsidP="00B55251"/>
    <w:p w:rsidR="00B55251" w:rsidRDefault="00B55251" w:rsidP="00B55251">
      <w:r>
        <w:t>"User</w:t>
      </w:r>
      <w:r>
        <w:noBreakHyphen/>
        <w:t>accessible programmability" (4 5 6) means the facility allowing a user to insert, modify or replace "programs" by means other than:</w:t>
      </w:r>
    </w:p>
    <w:p w:rsidR="00B55251" w:rsidRDefault="00B55251" w:rsidP="00B55251">
      <w:pPr>
        <w:pStyle w:val="defa"/>
        <w:rPr>
          <w:sz w:val="22"/>
        </w:rPr>
      </w:pPr>
      <w:r>
        <w:rPr>
          <w:sz w:val="22"/>
        </w:rPr>
        <w:t>a.</w:t>
      </w:r>
      <w:r>
        <w:rPr>
          <w:sz w:val="22"/>
        </w:rPr>
        <w:tab/>
        <w:t xml:space="preserve">A physical change in wiring or interconnections; </w:t>
      </w:r>
      <w:r>
        <w:rPr>
          <w:sz w:val="22"/>
          <w:u w:val="single"/>
        </w:rPr>
        <w:t>or</w:t>
      </w:r>
    </w:p>
    <w:p w:rsidR="00B55251" w:rsidRDefault="00B55251" w:rsidP="00B55251">
      <w:pPr>
        <w:pStyle w:val="defa"/>
        <w:rPr>
          <w:sz w:val="22"/>
        </w:rPr>
      </w:pPr>
      <w:r>
        <w:rPr>
          <w:sz w:val="22"/>
        </w:rPr>
        <w:t>b.</w:t>
      </w:r>
      <w:r>
        <w:rPr>
          <w:sz w:val="22"/>
        </w:rPr>
        <w:tab/>
        <w:t>The setting of function controls including entry of parameters.</w:t>
      </w:r>
    </w:p>
    <w:p w:rsidR="00B55251" w:rsidRDefault="00B55251" w:rsidP="00B55251"/>
    <w:p w:rsidR="00B55251" w:rsidRDefault="00B55251" w:rsidP="00B55251">
      <w:r>
        <w:t>"Vaccine" (1) is a medicinal product in a pharmaceutical formulation licensed by, or having marketing or clinical trial authorisation from, the regulatory authorities of either the country of manufacture or of use, which is intended to stimulate a protective immunological response in humans or animals in order to prevent disease in those to whom or to which it is administered.</w:t>
      </w:r>
    </w:p>
    <w:p w:rsidR="00B55251" w:rsidRDefault="00B55251" w:rsidP="00B55251"/>
    <w:p w:rsidR="00B55251" w:rsidRDefault="00B55251" w:rsidP="00B55251">
      <w:r>
        <w:t>"Vacuum Atomisation" (1) means a process to reduce a molten stream of metal to droplets of a diameter of 500 micrometre or less by the rapid evolution of a dissolved gas upon exposure to a vacuum.</w:t>
      </w:r>
    </w:p>
    <w:p w:rsidR="00B55251" w:rsidRDefault="00B55251" w:rsidP="00B55251"/>
    <w:p w:rsidR="00B55251" w:rsidRDefault="00B55251" w:rsidP="00B55251">
      <w:r>
        <w:t>"Variable geometry airfoils" (7) means the use of trailing edge flaps or tabs, or leading edge slats or pivoted nose droop, the position of which can be controlled in flight.</w:t>
      </w:r>
    </w:p>
    <w:p w:rsidR="00B55251" w:rsidRDefault="00B55251" w:rsidP="00B55251"/>
    <w:p w:rsidR="00B55251" w:rsidRDefault="00B55251" w:rsidP="00642D59">
      <w:pPr>
        <w:keepNext/>
      </w:pPr>
      <w:r>
        <w:t>"Yarn" (1) is a bundle of twisted 'strands'.</w:t>
      </w:r>
    </w:p>
    <w:p w:rsidR="00B55251" w:rsidRDefault="00B55251" w:rsidP="00B55251">
      <w:pPr>
        <w:pStyle w:val="defN"/>
        <w:rPr>
          <w:sz w:val="22"/>
          <w:u w:val="single"/>
        </w:rPr>
      </w:pPr>
      <w:r>
        <w:rPr>
          <w:sz w:val="22"/>
          <w:u w:val="single"/>
        </w:rPr>
        <w:t>Technical Note:</w:t>
      </w:r>
    </w:p>
    <w:p w:rsidR="00B55251" w:rsidRDefault="00B55251" w:rsidP="00B55251">
      <w:pPr>
        <w:pStyle w:val="defN"/>
        <w:ind w:left="720" w:firstLine="0"/>
        <w:rPr>
          <w:sz w:val="22"/>
        </w:rPr>
      </w:pPr>
      <w:r>
        <w:rPr>
          <w:sz w:val="22"/>
        </w:rPr>
        <w:t>'Strand' is a bundle of "monofilaments" (typically over 200) arranged approximately parallel.</w:t>
      </w:r>
    </w:p>
    <w:p w:rsidR="00642D59" w:rsidRDefault="00642D59">
      <w:pPr>
        <w:spacing w:line="240" w:lineRule="auto"/>
      </w:pPr>
      <w:r>
        <w:br w:type="page"/>
      </w:r>
    </w:p>
    <w:p w:rsidR="00B55251" w:rsidRDefault="00B55251" w:rsidP="00B55251"/>
    <w:p w:rsidR="00642D59" w:rsidRDefault="00642D59" w:rsidP="00B55251"/>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spacing w:line="240" w:lineRule="exact"/>
        <w:jc w:val="center"/>
        <w:rPr>
          <w:b/>
        </w:rPr>
      </w:pPr>
      <w:r>
        <w:rPr>
          <w:b/>
        </w:rPr>
        <w:t>ACRONYMS AND ABBREVIATIONS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jc w:val="center"/>
        <w:rPr>
          <w:rFonts w:ascii="Arial" w:hAnsi="Arial"/>
          <w:b/>
        </w:rPr>
      </w:pPr>
    </w:p>
    <w:p w:rsidR="00B55251" w:rsidRDefault="00B55251" w:rsidP="00B55251"/>
    <w:p w:rsidR="00B55251" w:rsidRDefault="00B55251" w:rsidP="00B55251">
      <w:pPr>
        <w:pStyle w:val="BodyText"/>
        <w:spacing w:after="0"/>
      </w:pPr>
      <w:r>
        <w:t>An acronym or abbreviation, when used as a defined term, will be found in the 'Definitions of Terms' section.</w:t>
      </w:r>
    </w:p>
    <w:p w:rsidR="00B55251" w:rsidRDefault="00B55251" w:rsidP="00B55251"/>
    <w:tbl>
      <w:tblPr>
        <w:tblW w:w="0" w:type="auto"/>
        <w:tblInd w:w="108" w:type="dxa"/>
        <w:tblLayout w:type="fixed"/>
        <w:tblLook w:val="01E0" w:firstRow="1" w:lastRow="1" w:firstColumn="1" w:lastColumn="1" w:noHBand="0" w:noVBand="0"/>
      </w:tblPr>
      <w:tblGrid>
        <w:gridCol w:w="2052"/>
        <w:gridCol w:w="6312"/>
      </w:tblGrid>
      <w:tr w:rsidR="00B55251" w:rsidTr="00A318D8">
        <w:trPr>
          <w:tblHeader/>
        </w:trPr>
        <w:tc>
          <w:tcPr>
            <w:tcW w:w="2052" w:type="dxa"/>
          </w:tcPr>
          <w:p w:rsidR="00B55251" w:rsidRDefault="00B55251" w:rsidP="00A318D8">
            <w:pPr>
              <w:pStyle w:val="acron"/>
              <w:tabs>
                <w:tab w:val="clear" w:pos="2160"/>
              </w:tabs>
              <w:rPr>
                <w:b/>
                <w:sz w:val="22"/>
              </w:rPr>
            </w:pPr>
            <w:r>
              <w:rPr>
                <w:b/>
                <w:sz w:val="22"/>
              </w:rPr>
              <w:t>ACRONYM OR ABBREVIATION</w:t>
            </w:r>
          </w:p>
          <w:p w:rsidR="00B55251" w:rsidRDefault="00B55251" w:rsidP="00A318D8">
            <w:pPr>
              <w:pStyle w:val="acron"/>
              <w:tabs>
                <w:tab w:val="clear" w:pos="2160"/>
              </w:tabs>
              <w:rPr>
                <w:sz w:val="22"/>
              </w:rPr>
            </w:pPr>
          </w:p>
        </w:tc>
        <w:tc>
          <w:tcPr>
            <w:tcW w:w="6312" w:type="dxa"/>
          </w:tcPr>
          <w:p w:rsidR="00B55251" w:rsidRDefault="00B55251" w:rsidP="00A318D8">
            <w:pPr>
              <w:pStyle w:val="acron"/>
              <w:tabs>
                <w:tab w:val="clear" w:pos="2160"/>
              </w:tabs>
              <w:rPr>
                <w:sz w:val="22"/>
              </w:rPr>
            </w:pPr>
            <w:r>
              <w:rPr>
                <w:b/>
                <w:sz w:val="22"/>
              </w:rPr>
              <w:t>MEANING</w:t>
            </w:r>
          </w:p>
        </w:tc>
      </w:tr>
      <w:tr w:rsidR="00B55251" w:rsidTr="00A318D8">
        <w:tc>
          <w:tcPr>
            <w:tcW w:w="2052" w:type="dxa"/>
          </w:tcPr>
          <w:p w:rsidR="00B55251" w:rsidRDefault="00B55251" w:rsidP="00A318D8">
            <w:pPr>
              <w:pStyle w:val="acron"/>
              <w:tabs>
                <w:tab w:val="clear" w:pos="2160"/>
              </w:tabs>
              <w:rPr>
                <w:sz w:val="22"/>
              </w:rPr>
            </w:pPr>
            <w:r>
              <w:rPr>
                <w:sz w:val="22"/>
              </w:rPr>
              <w:t>ABEC</w:t>
            </w:r>
          </w:p>
        </w:tc>
        <w:tc>
          <w:tcPr>
            <w:tcW w:w="6312" w:type="dxa"/>
          </w:tcPr>
          <w:p w:rsidR="00B55251" w:rsidRDefault="00B55251" w:rsidP="00A318D8">
            <w:pPr>
              <w:pStyle w:val="acron"/>
              <w:tabs>
                <w:tab w:val="clear" w:pos="2160"/>
              </w:tabs>
              <w:rPr>
                <w:sz w:val="22"/>
              </w:rPr>
            </w:pPr>
            <w:r>
              <w:rPr>
                <w:sz w:val="22"/>
              </w:rPr>
              <w:t>Annular Bearing Engineers Committee</w:t>
            </w:r>
          </w:p>
        </w:tc>
      </w:tr>
      <w:tr w:rsidR="00B55251" w:rsidTr="00A318D8">
        <w:tc>
          <w:tcPr>
            <w:tcW w:w="2052" w:type="dxa"/>
          </w:tcPr>
          <w:p w:rsidR="00B55251" w:rsidRDefault="00B55251" w:rsidP="00A318D8">
            <w:pPr>
              <w:pStyle w:val="acron"/>
              <w:tabs>
                <w:tab w:val="clear" w:pos="2160"/>
              </w:tabs>
              <w:rPr>
                <w:sz w:val="22"/>
              </w:rPr>
            </w:pPr>
            <w:r>
              <w:rPr>
                <w:sz w:val="22"/>
              </w:rPr>
              <w:t>AGMA</w:t>
            </w:r>
          </w:p>
        </w:tc>
        <w:tc>
          <w:tcPr>
            <w:tcW w:w="6312" w:type="dxa"/>
          </w:tcPr>
          <w:p w:rsidR="00B55251" w:rsidRDefault="00B55251" w:rsidP="00A318D8">
            <w:pPr>
              <w:pStyle w:val="acron"/>
              <w:tabs>
                <w:tab w:val="clear" w:pos="2160"/>
              </w:tabs>
              <w:rPr>
                <w:sz w:val="22"/>
              </w:rPr>
            </w:pPr>
            <w:r>
              <w:rPr>
                <w:sz w:val="22"/>
              </w:rPr>
              <w:t>American Gear Manufacturers’ Association</w:t>
            </w:r>
          </w:p>
        </w:tc>
      </w:tr>
      <w:tr w:rsidR="00B55251" w:rsidTr="00A318D8">
        <w:tc>
          <w:tcPr>
            <w:tcW w:w="2052" w:type="dxa"/>
          </w:tcPr>
          <w:p w:rsidR="00B55251" w:rsidRDefault="00B55251" w:rsidP="00A318D8">
            <w:pPr>
              <w:pStyle w:val="acron"/>
              <w:tabs>
                <w:tab w:val="clear" w:pos="2160"/>
              </w:tabs>
              <w:rPr>
                <w:sz w:val="22"/>
              </w:rPr>
            </w:pPr>
            <w:r>
              <w:rPr>
                <w:sz w:val="22"/>
              </w:rPr>
              <w:t>AHRS</w:t>
            </w:r>
          </w:p>
        </w:tc>
        <w:tc>
          <w:tcPr>
            <w:tcW w:w="6312" w:type="dxa"/>
          </w:tcPr>
          <w:p w:rsidR="00B55251" w:rsidRDefault="00B55251" w:rsidP="00A318D8">
            <w:pPr>
              <w:pStyle w:val="acron"/>
              <w:tabs>
                <w:tab w:val="clear" w:pos="2160"/>
              </w:tabs>
              <w:rPr>
                <w:sz w:val="22"/>
              </w:rPr>
            </w:pPr>
            <w:r>
              <w:rPr>
                <w:sz w:val="22"/>
              </w:rPr>
              <w:t>attitude and heading reference systems</w:t>
            </w:r>
          </w:p>
        </w:tc>
      </w:tr>
      <w:tr w:rsidR="00B55251" w:rsidTr="00A318D8">
        <w:tc>
          <w:tcPr>
            <w:tcW w:w="2052" w:type="dxa"/>
          </w:tcPr>
          <w:p w:rsidR="00B55251" w:rsidRDefault="00B55251" w:rsidP="00A318D8">
            <w:pPr>
              <w:pStyle w:val="acron"/>
              <w:tabs>
                <w:tab w:val="clear" w:pos="2160"/>
              </w:tabs>
              <w:rPr>
                <w:sz w:val="22"/>
              </w:rPr>
            </w:pPr>
            <w:r>
              <w:rPr>
                <w:sz w:val="22"/>
              </w:rPr>
              <w:t>AISI</w:t>
            </w:r>
          </w:p>
        </w:tc>
        <w:tc>
          <w:tcPr>
            <w:tcW w:w="6312" w:type="dxa"/>
          </w:tcPr>
          <w:p w:rsidR="00B55251" w:rsidRDefault="00B55251" w:rsidP="00A318D8">
            <w:pPr>
              <w:pStyle w:val="acron"/>
              <w:tabs>
                <w:tab w:val="clear" w:pos="2160"/>
              </w:tabs>
              <w:rPr>
                <w:sz w:val="22"/>
              </w:rPr>
            </w:pPr>
            <w:r>
              <w:rPr>
                <w:sz w:val="22"/>
              </w:rPr>
              <w:t>American Iron and Steel Institute</w:t>
            </w:r>
          </w:p>
        </w:tc>
      </w:tr>
      <w:tr w:rsidR="00B55251" w:rsidTr="00A318D8">
        <w:tc>
          <w:tcPr>
            <w:tcW w:w="2052" w:type="dxa"/>
          </w:tcPr>
          <w:p w:rsidR="00B55251" w:rsidRDefault="00B55251" w:rsidP="00A318D8">
            <w:pPr>
              <w:pStyle w:val="acron"/>
              <w:tabs>
                <w:tab w:val="clear" w:pos="2160"/>
              </w:tabs>
              <w:rPr>
                <w:sz w:val="22"/>
              </w:rPr>
            </w:pPr>
            <w:r>
              <w:rPr>
                <w:sz w:val="22"/>
              </w:rPr>
              <w:t>ALU</w:t>
            </w:r>
          </w:p>
        </w:tc>
        <w:tc>
          <w:tcPr>
            <w:tcW w:w="6312" w:type="dxa"/>
          </w:tcPr>
          <w:p w:rsidR="00B55251" w:rsidRDefault="00B55251" w:rsidP="00A318D8">
            <w:pPr>
              <w:pStyle w:val="acron"/>
              <w:tabs>
                <w:tab w:val="clear" w:pos="2160"/>
              </w:tabs>
              <w:rPr>
                <w:sz w:val="22"/>
              </w:rPr>
            </w:pPr>
            <w:r>
              <w:rPr>
                <w:sz w:val="22"/>
              </w:rPr>
              <w:t>arithmetic logic unit</w:t>
            </w:r>
          </w:p>
        </w:tc>
      </w:tr>
      <w:tr w:rsidR="00B55251" w:rsidTr="00A318D8">
        <w:tc>
          <w:tcPr>
            <w:tcW w:w="2052" w:type="dxa"/>
          </w:tcPr>
          <w:p w:rsidR="00B55251" w:rsidRDefault="00B55251" w:rsidP="00A318D8">
            <w:pPr>
              <w:pStyle w:val="acron"/>
              <w:tabs>
                <w:tab w:val="clear" w:pos="2160"/>
              </w:tabs>
              <w:rPr>
                <w:sz w:val="22"/>
              </w:rPr>
            </w:pPr>
            <w:r>
              <w:rPr>
                <w:sz w:val="22"/>
              </w:rPr>
              <w:t>ANSI</w:t>
            </w:r>
          </w:p>
        </w:tc>
        <w:tc>
          <w:tcPr>
            <w:tcW w:w="6312" w:type="dxa"/>
          </w:tcPr>
          <w:p w:rsidR="00B55251" w:rsidRDefault="00B55251" w:rsidP="00A318D8">
            <w:pPr>
              <w:pStyle w:val="acron"/>
              <w:tabs>
                <w:tab w:val="clear" w:pos="2160"/>
              </w:tabs>
              <w:rPr>
                <w:sz w:val="22"/>
              </w:rPr>
            </w:pPr>
            <w:r>
              <w:rPr>
                <w:sz w:val="22"/>
              </w:rPr>
              <w:t>American National Standards Institute</w:t>
            </w:r>
          </w:p>
        </w:tc>
      </w:tr>
      <w:tr w:rsidR="00B55251" w:rsidTr="00A318D8">
        <w:tc>
          <w:tcPr>
            <w:tcW w:w="2052" w:type="dxa"/>
          </w:tcPr>
          <w:p w:rsidR="00B55251" w:rsidRDefault="00B55251" w:rsidP="00A318D8">
            <w:pPr>
              <w:pStyle w:val="acron"/>
              <w:tabs>
                <w:tab w:val="clear" w:pos="2160"/>
              </w:tabs>
              <w:rPr>
                <w:sz w:val="22"/>
              </w:rPr>
            </w:pPr>
            <w:r>
              <w:rPr>
                <w:sz w:val="22"/>
              </w:rPr>
              <w:t>ASNO</w:t>
            </w:r>
          </w:p>
        </w:tc>
        <w:tc>
          <w:tcPr>
            <w:tcW w:w="6312" w:type="dxa"/>
          </w:tcPr>
          <w:p w:rsidR="00B55251" w:rsidRDefault="00B55251" w:rsidP="00A318D8">
            <w:pPr>
              <w:pStyle w:val="acron"/>
              <w:tabs>
                <w:tab w:val="clear" w:pos="2160"/>
              </w:tabs>
              <w:rPr>
                <w:sz w:val="22"/>
              </w:rPr>
            </w:pPr>
            <w:r>
              <w:rPr>
                <w:sz w:val="22"/>
              </w:rPr>
              <w:t>Australian Safeguards and Non</w:t>
            </w:r>
            <w:r>
              <w:rPr>
                <w:sz w:val="22"/>
              </w:rPr>
              <w:noBreakHyphen/>
              <w:t>proliferation Office</w:t>
            </w:r>
          </w:p>
        </w:tc>
      </w:tr>
      <w:tr w:rsidR="00B55251" w:rsidTr="00A318D8">
        <w:tc>
          <w:tcPr>
            <w:tcW w:w="2052" w:type="dxa"/>
          </w:tcPr>
          <w:p w:rsidR="00B55251" w:rsidRDefault="00B55251" w:rsidP="00A318D8">
            <w:pPr>
              <w:pStyle w:val="acron"/>
              <w:tabs>
                <w:tab w:val="clear" w:pos="2160"/>
              </w:tabs>
              <w:rPr>
                <w:sz w:val="22"/>
              </w:rPr>
            </w:pPr>
            <w:r>
              <w:rPr>
                <w:sz w:val="22"/>
              </w:rPr>
              <w:t>ASTM</w:t>
            </w:r>
          </w:p>
        </w:tc>
        <w:tc>
          <w:tcPr>
            <w:tcW w:w="6312" w:type="dxa"/>
          </w:tcPr>
          <w:p w:rsidR="00B55251" w:rsidRDefault="00B55251" w:rsidP="00A318D8">
            <w:pPr>
              <w:pStyle w:val="acron"/>
              <w:tabs>
                <w:tab w:val="clear" w:pos="2160"/>
              </w:tabs>
              <w:rPr>
                <w:sz w:val="22"/>
              </w:rPr>
            </w:pPr>
            <w:r>
              <w:rPr>
                <w:sz w:val="22"/>
              </w:rPr>
              <w:t>the American Society for Testing and Materials</w:t>
            </w:r>
          </w:p>
        </w:tc>
      </w:tr>
      <w:tr w:rsidR="00B55251" w:rsidTr="00A318D8">
        <w:tc>
          <w:tcPr>
            <w:tcW w:w="2052" w:type="dxa"/>
          </w:tcPr>
          <w:p w:rsidR="00B55251" w:rsidRDefault="00B55251" w:rsidP="00A318D8">
            <w:pPr>
              <w:pStyle w:val="acron"/>
              <w:tabs>
                <w:tab w:val="clear" w:pos="2160"/>
              </w:tabs>
              <w:rPr>
                <w:sz w:val="22"/>
              </w:rPr>
            </w:pPr>
            <w:r>
              <w:rPr>
                <w:sz w:val="22"/>
              </w:rPr>
              <w:t>ATC</w:t>
            </w:r>
          </w:p>
        </w:tc>
        <w:tc>
          <w:tcPr>
            <w:tcW w:w="6312" w:type="dxa"/>
          </w:tcPr>
          <w:p w:rsidR="00B55251" w:rsidRDefault="00B55251" w:rsidP="00A318D8">
            <w:pPr>
              <w:pStyle w:val="acron"/>
              <w:tabs>
                <w:tab w:val="clear" w:pos="2160"/>
              </w:tabs>
              <w:rPr>
                <w:sz w:val="22"/>
              </w:rPr>
            </w:pPr>
            <w:r>
              <w:rPr>
                <w:sz w:val="22"/>
              </w:rPr>
              <w:t>air traffic control</w:t>
            </w:r>
          </w:p>
        </w:tc>
      </w:tr>
      <w:tr w:rsidR="00B55251" w:rsidTr="00A318D8">
        <w:tc>
          <w:tcPr>
            <w:tcW w:w="2052" w:type="dxa"/>
          </w:tcPr>
          <w:p w:rsidR="00B55251" w:rsidRDefault="00B55251" w:rsidP="00A318D8">
            <w:pPr>
              <w:pStyle w:val="acron"/>
              <w:tabs>
                <w:tab w:val="clear" w:pos="2160"/>
              </w:tabs>
              <w:rPr>
                <w:sz w:val="22"/>
              </w:rPr>
            </w:pPr>
            <w:r>
              <w:rPr>
                <w:sz w:val="22"/>
              </w:rPr>
              <w:t>AVLIS</w:t>
            </w:r>
          </w:p>
        </w:tc>
        <w:tc>
          <w:tcPr>
            <w:tcW w:w="6312" w:type="dxa"/>
          </w:tcPr>
          <w:p w:rsidR="00B55251" w:rsidRDefault="00B55251" w:rsidP="00A318D8">
            <w:pPr>
              <w:pStyle w:val="acron"/>
              <w:tabs>
                <w:tab w:val="clear" w:pos="2160"/>
              </w:tabs>
              <w:rPr>
                <w:sz w:val="22"/>
              </w:rPr>
            </w:pPr>
            <w:r>
              <w:rPr>
                <w:sz w:val="22"/>
              </w:rPr>
              <w:t>atomic vapour laser isotope separation</w:t>
            </w:r>
          </w:p>
        </w:tc>
      </w:tr>
      <w:tr w:rsidR="00B55251" w:rsidTr="00A318D8">
        <w:tc>
          <w:tcPr>
            <w:tcW w:w="2052" w:type="dxa"/>
          </w:tcPr>
          <w:p w:rsidR="00B55251" w:rsidRDefault="00B55251" w:rsidP="00A318D8">
            <w:pPr>
              <w:pStyle w:val="acron"/>
              <w:tabs>
                <w:tab w:val="clear" w:pos="2160"/>
              </w:tabs>
              <w:rPr>
                <w:sz w:val="22"/>
              </w:rPr>
            </w:pPr>
            <w:r>
              <w:rPr>
                <w:sz w:val="22"/>
              </w:rPr>
              <w:t>C</w:t>
            </w:r>
            <w:r>
              <w:rPr>
                <w:position w:val="6"/>
                <w:sz w:val="22"/>
              </w:rPr>
              <w:t>3</w:t>
            </w:r>
            <w:r>
              <w:rPr>
                <w:sz w:val="22"/>
              </w:rPr>
              <w:t>I</w:t>
            </w:r>
          </w:p>
        </w:tc>
        <w:tc>
          <w:tcPr>
            <w:tcW w:w="6312" w:type="dxa"/>
          </w:tcPr>
          <w:p w:rsidR="00B55251" w:rsidRDefault="00B55251" w:rsidP="00A318D8">
            <w:pPr>
              <w:pStyle w:val="acron"/>
              <w:tabs>
                <w:tab w:val="clear" w:pos="2160"/>
              </w:tabs>
              <w:rPr>
                <w:sz w:val="22"/>
              </w:rPr>
            </w:pPr>
            <w:r>
              <w:rPr>
                <w:sz w:val="22"/>
              </w:rPr>
              <w:t>command, communications, control &amp; intelligence</w:t>
            </w:r>
          </w:p>
        </w:tc>
      </w:tr>
      <w:tr w:rsidR="00B55251" w:rsidTr="00A318D8">
        <w:tc>
          <w:tcPr>
            <w:tcW w:w="2052" w:type="dxa"/>
          </w:tcPr>
          <w:p w:rsidR="00B55251" w:rsidRDefault="00B55251" w:rsidP="00A318D8">
            <w:pPr>
              <w:pStyle w:val="acron"/>
              <w:tabs>
                <w:tab w:val="clear" w:pos="2160"/>
              </w:tabs>
              <w:rPr>
                <w:sz w:val="22"/>
              </w:rPr>
            </w:pPr>
            <w:r>
              <w:rPr>
                <w:sz w:val="22"/>
              </w:rPr>
              <w:t>CAD</w:t>
            </w:r>
          </w:p>
        </w:tc>
        <w:tc>
          <w:tcPr>
            <w:tcW w:w="6312" w:type="dxa"/>
          </w:tcPr>
          <w:p w:rsidR="00B55251" w:rsidRDefault="00B55251" w:rsidP="00A318D8">
            <w:pPr>
              <w:pStyle w:val="acron"/>
              <w:tabs>
                <w:tab w:val="clear" w:pos="2160"/>
              </w:tabs>
              <w:rPr>
                <w:sz w:val="22"/>
              </w:rPr>
            </w:pPr>
            <w:r>
              <w:rPr>
                <w:sz w:val="22"/>
              </w:rPr>
              <w:t>computer</w:t>
            </w:r>
            <w:r>
              <w:rPr>
                <w:sz w:val="22"/>
              </w:rPr>
              <w:noBreakHyphen/>
              <w:t>aided</w:t>
            </w:r>
            <w:r>
              <w:rPr>
                <w:sz w:val="22"/>
              </w:rPr>
              <w:noBreakHyphen/>
              <w:t>design</w:t>
            </w:r>
          </w:p>
        </w:tc>
      </w:tr>
      <w:tr w:rsidR="00B55251" w:rsidTr="00A318D8">
        <w:tc>
          <w:tcPr>
            <w:tcW w:w="2052" w:type="dxa"/>
          </w:tcPr>
          <w:p w:rsidR="00B55251" w:rsidRDefault="00B55251" w:rsidP="00A318D8">
            <w:pPr>
              <w:pStyle w:val="acron"/>
              <w:tabs>
                <w:tab w:val="clear" w:pos="2160"/>
              </w:tabs>
              <w:rPr>
                <w:sz w:val="22"/>
              </w:rPr>
            </w:pPr>
            <w:r>
              <w:rPr>
                <w:sz w:val="22"/>
              </w:rPr>
              <w:t>CAS</w:t>
            </w:r>
          </w:p>
        </w:tc>
        <w:tc>
          <w:tcPr>
            <w:tcW w:w="6312" w:type="dxa"/>
          </w:tcPr>
          <w:p w:rsidR="00B55251" w:rsidRDefault="00B55251" w:rsidP="00A318D8">
            <w:pPr>
              <w:pStyle w:val="acron"/>
              <w:tabs>
                <w:tab w:val="clear" w:pos="2160"/>
              </w:tabs>
              <w:rPr>
                <w:sz w:val="22"/>
              </w:rPr>
            </w:pPr>
            <w:r>
              <w:rPr>
                <w:sz w:val="22"/>
              </w:rPr>
              <w:t>Chemical Abstracts Service</w:t>
            </w:r>
          </w:p>
        </w:tc>
      </w:tr>
      <w:tr w:rsidR="00B55251" w:rsidTr="00A318D8">
        <w:tc>
          <w:tcPr>
            <w:tcW w:w="2052" w:type="dxa"/>
          </w:tcPr>
          <w:p w:rsidR="00B55251" w:rsidRDefault="00B55251" w:rsidP="00A318D8">
            <w:pPr>
              <w:pStyle w:val="acron"/>
              <w:tabs>
                <w:tab w:val="clear" w:pos="2160"/>
              </w:tabs>
              <w:rPr>
                <w:sz w:val="22"/>
              </w:rPr>
            </w:pPr>
            <w:r>
              <w:rPr>
                <w:sz w:val="22"/>
              </w:rPr>
              <w:t>CCITT</w:t>
            </w:r>
          </w:p>
        </w:tc>
        <w:tc>
          <w:tcPr>
            <w:tcW w:w="6312" w:type="dxa"/>
          </w:tcPr>
          <w:p w:rsidR="00B55251" w:rsidRDefault="00B55251" w:rsidP="00A318D8">
            <w:pPr>
              <w:pStyle w:val="acron"/>
              <w:tabs>
                <w:tab w:val="clear" w:pos="2160"/>
              </w:tabs>
              <w:rPr>
                <w:sz w:val="22"/>
              </w:rPr>
            </w:pPr>
            <w:r>
              <w:rPr>
                <w:sz w:val="22"/>
              </w:rPr>
              <w:t>International Telegraph and Telephone Consultative Committee</w:t>
            </w:r>
          </w:p>
        </w:tc>
      </w:tr>
      <w:tr w:rsidR="00B55251" w:rsidTr="00A318D8">
        <w:tc>
          <w:tcPr>
            <w:tcW w:w="2052" w:type="dxa"/>
          </w:tcPr>
          <w:p w:rsidR="00B55251" w:rsidRDefault="00B55251" w:rsidP="00A318D8">
            <w:pPr>
              <w:pStyle w:val="acron"/>
              <w:tabs>
                <w:tab w:val="clear" w:pos="2160"/>
              </w:tabs>
              <w:rPr>
                <w:sz w:val="22"/>
              </w:rPr>
            </w:pPr>
            <w:r>
              <w:rPr>
                <w:sz w:val="22"/>
              </w:rPr>
              <w:t>CDU</w:t>
            </w:r>
          </w:p>
        </w:tc>
        <w:tc>
          <w:tcPr>
            <w:tcW w:w="6312" w:type="dxa"/>
          </w:tcPr>
          <w:p w:rsidR="00B55251" w:rsidRDefault="00B55251" w:rsidP="00A318D8">
            <w:pPr>
              <w:pStyle w:val="acron"/>
              <w:tabs>
                <w:tab w:val="clear" w:pos="2160"/>
              </w:tabs>
              <w:rPr>
                <w:sz w:val="22"/>
              </w:rPr>
            </w:pPr>
            <w:r>
              <w:rPr>
                <w:sz w:val="22"/>
              </w:rPr>
              <w:t>control and display unit</w:t>
            </w:r>
          </w:p>
        </w:tc>
      </w:tr>
      <w:tr w:rsidR="00B55251" w:rsidTr="00A318D8">
        <w:tc>
          <w:tcPr>
            <w:tcW w:w="2052" w:type="dxa"/>
          </w:tcPr>
          <w:p w:rsidR="00B55251" w:rsidRDefault="00B55251" w:rsidP="00A318D8">
            <w:pPr>
              <w:pStyle w:val="acron"/>
              <w:tabs>
                <w:tab w:val="clear" w:pos="2160"/>
              </w:tabs>
              <w:rPr>
                <w:sz w:val="22"/>
              </w:rPr>
            </w:pPr>
            <w:r>
              <w:rPr>
                <w:sz w:val="22"/>
              </w:rPr>
              <w:t>CEP</w:t>
            </w:r>
          </w:p>
        </w:tc>
        <w:tc>
          <w:tcPr>
            <w:tcW w:w="6312" w:type="dxa"/>
          </w:tcPr>
          <w:p w:rsidR="00B55251" w:rsidRDefault="00B55251" w:rsidP="00A318D8">
            <w:pPr>
              <w:pStyle w:val="acron"/>
              <w:tabs>
                <w:tab w:val="clear" w:pos="2160"/>
              </w:tabs>
              <w:rPr>
                <w:sz w:val="22"/>
              </w:rPr>
            </w:pPr>
            <w:r>
              <w:rPr>
                <w:sz w:val="22"/>
              </w:rPr>
              <w:t>circular error probable</w:t>
            </w:r>
          </w:p>
        </w:tc>
      </w:tr>
      <w:tr w:rsidR="00B55251" w:rsidTr="00A318D8">
        <w:tc>
          <w:tcPr>
            <w:tcW w:w="2052" w:type="dxa"/>
          </w:tcPr>
          <w:p w:rsidR="00B55251" w:rsidRDefault="00B55251" w:rsidP="00A318D8">
            <w:pPr>
              <w:pStyle w:val="acron"/>
              <w:tabs>
                <w:tab w:val="clear" w:pos="2160"/>
              </w:tabs>
              <w:rPr>
                <w:sz w:val="22"/>
              </w:rPr>
            </w:pPr>
            <w:r>
              <w:rPr>
                <w:sz w:val="22"/>
              </w:rPr>
              <w:t>CNTD</w:t>
            </w:r>
          </w:p>
        </w:tc>
        <w:tc>
          <w:tcPr>
            <w:tcW w:w="6312" w:type="dxa"/>
          </w:tcPr>
          <w:p w:rsidR="00B55251" w:rsidRDefault="00B55251" w:rsidP="00A318D8">
            <w:pPr>
              <w:pStyle w:val="acron"/>
              <w:tabs>
                <w:tab w:val="clear" w:pos="2160"/>
              </w:tabs>
              <w:rPr>
                <w:sz w:val="22"/>
              </w:rPr>
            </w:pPr>
            <w:r>
              <w:rPr>
                <w:sz w:val="22"/>
              </w:rPr>
              <w:t>controlled nucleation thermal deposition</w:t>
            </w:r>
          </w:p>
        </w:tc>
      </w:tr>
      <w:tr w:rsidR="00B55251" w:rsidTr="00A318D8">
        <w:tc>
          <w:tcPr>
            <w:tcW w:w="2052" w:type="dxa"/>
          </w:tcPr>
          <w:p w:rsidR="00B55251" w:rsidRDefault="00B55251" w:rsidP="00A318D8">
            <w:pPr>
              <w:pStyle w:val="acron"/>
              <w:tabs>
                <w:tab w:val="clear" w:pos="2160"/>
              </w:tabs>
              <w:rPr>
                <w:sz w:val="22"/>
              </w:rPr>
            </w:pPr>
            <w:r>
              <w:rPr>
                <w:sz w:val="22"/>
              </w:rPr>
              <w:t>CRISLA</w:t>
            </w:r>
          </w:p>
        </w:tc>
        <w:tc>
          <w:tcPr>
            <w:tcW w:w="6312" w:type="dxa"/>
          </w:tcPr>
          <w:p w:rsidR="00B55251" w:rsidRDefault="00B55251" w:rsidP="00A318D8">
            <w:pPr>
              <w:pStyle w:val="acron"/>
              <w:tabs>
                <w:tab w:val="clear" w:pos="2160"/>
              </w:tabs>
              <w:rPr>
                <w:sz w:val="22"/>
              </w:rPr>
            </w:pPr>
            <w:r>
              <w:rPr>
                <w:sz w:val="22"/>
              </w:rPr>
              <w:t>chemical reaction by isotope selective laser activation.</w:t>
            </w:r>
          </w:p>
        </w:tc>
      </w:tr>
      <w:tr w:rsidR="00B55251" w:rsidTr="00A318D8">
        <w:tc>
          <w:tcPr>
            <w:tcW w:w="2052" w:type="dxa"/>
          </w:tcPr>
          <w:p w:rsidR="00B55251" w:rsidRDefault="00B55251" w:rsidP="00A318D8">
            <w:pPr>
              <w:pStyle w:val="acron"/>
              <w:tabs>
                <w:tab w:val="clear" w:pos="2160"/>
              </w:tabs>
              <w:rPr>
                <w:sz w:val="22"/>
              </w:rPr>
            </w:pPr>
            <w:r>
              <w:rPr>
                <w:sz w:val="22"/>
              </w:rPr>
              <w:t>CVD</w:t>
            </w:r>
          </w:p>
        </w:tc>
        <w:tc>
          <w:tcPr>
            <w:tcW w:w="6312" w:type="dxa"/>
          </w:tcPr>
          <w:p w:rsidR="00B55251" w:rsidRDefault="00B55251" w:rsidP="00A318D8">
            <w:pPr>
              <w:pStyle w:val="acron"/>
              <w:tabs>
                <w:tab w:val="clear" w:pos="2160"/>
              </w:tabs>
              <w:rPr>
                <w:sz w:val="22"/>
              </w:rPr>
            </w:pPr>
            <w:r>
              <w:rPr>
                <w:sz w:val="22"/>
              </w:rPr>
              <w:t>chemical vapour deposition</w:t>
            </w:r>
          </w:p>
        </w:tc>
      </w:tr>
      <w:tr w:rsidR="00B55251" w:rsidTr="00A318D8">
        <w:tc>
          <w:tcPr>
            <w:tcW w:w="2052" w:type="dxa"/>
          </w:tcPr>
          <w:p w:rsidR="00B55251" w:rsidRDefault="00B55251" w:rsidP="00A318D8">
            <w:pPr>
              <w:pStyle w:val="acron"/>
              <w:tabs>
                <w:tab w:val="clear" w:pos="2160"/>
              </w:tabs>
              <w:rPr>
                <w:sz w:val="22"/>
              </w:rPr>
            </w:pPr>
            <w:r>
              <w:rPr>
                <w:sz w:val="22"/>
              </w:rPr>
              <w:t>CW</w:t>
            </w:r>
          </w:p>
        </w:tc>
        <w:tc>
          <w:tcPr>
            <w:tcW w:w="6312" w:type="dxa"/>
          </w:tcPr>
          <w:p w:rsidR="00B55251" w:rsidRDefault="00B55251" w:rsidP="00A318D8">
            <w:pPr>
              <w:pStyle w:val="acron"/>
              <w:tabs>
                <w:tab w:val="clear" w:pos="2160"/>
              </w:tabs>
              <w:rPr>
                <w:sz w:val="22"/>
              </w:rPr>
            </w:pPr>
            <w:r>
              <w:rPr>
                <w:sz w:val="22"/>
              </w:rPr>
              <w:t>chemical warfare</w:t>
            </w:r>
          </w:p>
        </w:tc>
      </w:tr>
      <w:tr w:rsidR="00B55251" w:rsidTr="00A318D8">
        <w:tc>
          <w:tcPr>
            <w:tcW w:w="2052" w:type="dxa"/>
          </w:tcPr>
          <w:p w:rsidR="00B55251" w:rsidRDefault="00B55251" w:rsidP="00A318D8">
            <w:pPr>
              <w:pStyle w:val="acron"/>
              <w:tabs>
                <w:tab w:val="clear" w:pos="2160"/>
              </w:tabs>
              <w:rPr>
                <w:sz w:val="22"/>
              </w:rPr>
            </w:pPr>
            <w:r>
              <w:rPr>
                <w:sz w:val="22"/>
              </w:rPr>
              <w:t>CW (for lasers)</w:t>
            </w:r>
          </w:p>
        </w:tc>
        <w:tc>
          <w:tcPr>
            <w:tcW w:w="6312" w:type="dxa"/>
          </w:tcPr>
          <w:p w:rsidR="00B55251" w:rsidRDefault="00B55251" w:rsidP="00A318D8">
            <w:pPr>
              <w:pStyle w:val="acron"/>
              <w:tabs>
                <w:tab w:val="clear" w:pos="2160"/>
              </w:tabs>
              <w:rPr>
                <w:sz w:val="22"/>
              </w:rPr>
            </w:pPr>
            <w:r>
              <w:rPr>
                <w:sz w:val="22"/>
              </w:rPr>
              <w:t>continuous wave</w:t>
            </w:r>
          </w:p>
        </w:tc>
      </w:tr>
      <w:tr w:rsidR="00B55251" w:rsidTr="00A318D8">
        <w:tc>
          <w:tcPr>
            <w:tcW w:w="2052" w:type="dxa"/>
          </w:tcPr>
          <w:p w:rsidR="00B55251" w:rsidRDefault="00B55251" w:rsidP="00A318D8">
            <w:pPr>
              <w:pStyle w:val="acron"/>
              <w:tabs>
                <w:tab w:val="clear" w:pos="2160"/>
              </w:tabs>
              <w:rPr>
                <w:sz w:val="22"/>
              </w:rPr>
            </w:pPr>
            <w:r>
              <w:rPr>
                <w:sz w:val="22"/>
              </w:rPr>
              <w:t>DEW</w:t>
            </w:r>
          </w:p>
        </w:tc>
        <w:tc>
          <w:tcPr>
            <w:tcW w:w="6312" w:type="dxa"/>
          </w:tcPr>
          <w:p w:rsidR="00B55251" w:rsidRDefault="00B55251" w:rsidP="00A318D8">
            <w:pPr>
              <w:pStyle w:val="acron"/>
              <w:tabs>
                <w:tab w:val="clear" w:pos="2160"/>
              </w:tabs>
              <w:rPr>
                <w:sz w:val="22"/>
              </w:rPr>
            </w:pPr>
            <w:r>
              <w:rPr>
                <w:sz w:val="22"/>
              </w:rPr>
              <w:t>directed energy weapon systems</w:t>
            </w:r>
          </w:p>
        </w:tc>
      </w:tr>
      <w:tr w:rsidR="00B55251" w:rsidTr="00A318D8">
        <w:tc>
          <w:tcPr>
            <w:tcW w:w="2052" w:type="dxa"/>
          </w:tcPr>
          <w:p w:rsidR="00B55251" w:rsidRDefault="00B55251" w:rsidP="00A318D8">
            <w:pPr>
              <w:pStyle w:val="acron"/>
              <w:tabs>
                <w:tab w:val="clear" w:pos="2160"/>
              </w:tabs>
              <w:rPr>
                <w:sz w:val="22"/>
              </w:rPr>
            </w:pPr>
            <w:r>
              <w:rPr>
                <w:sz w:val="22"/>
              </w:rPr>
              <w:t>DME</w:t>
            </w:r>
          </w:p>
        </w:tc>
        <w:tc>
          <w:tcPr>
            <w:tcW w:w="6312" w:type="dxa"/>
          </w:tcPr>
          <w:p w:rsidR="00B55251" w:rsidRDefault="00B55251" w:rsidP="00A318D8">
            <w:pPr>
              <w:pStyle w:val="acron"/>
              <w:tabs>
                <w:tab w:val="clear" w:pos="2160"/>
              </w:tabs>
              <w:rPr>
                <w:sz w:val="22"/>
              </w:rPr>
            </w:pPr>
            <w:r>
              <w:rPr>
                <w:sz w:val="22"/>
              </w:rPr>
              <w:t>distance measuring equipment</w:t>
            </w:r>
          </w:p>
        </w:tc>
      </w:tr>
      <w:tr w:rsidR="00B55251" w:rsidTr="00A318D8">
        <w:tc>
          <w:tcPr>
            <w:tcW w:w="2052" w:type="dxa"/>
          </w:tcPr>
          <w:p w:rsidR="00B55251" w:rsidRDefault="00B55251" w:rsidP="00A318D8">
            <w:pPr>
              <w:pStyle w:val="acron"/>
              <w:tabs>
                <w:tab w:val="clear" w:pos="2160"/>
              </w:tabs>
              <w:rPr>
                <w:sz w:val="22"/>
              </w:rPr>
            </w:pPr>
            <w:r>
              <w:rPr>
                <w:sz w:val="22"/>
              </w:rPr>
              <w:t>DS</w:t>
            </w:r>
          </w:p>
        </w:tc>
        <w:tc>
          <w:tcPr>
            <w:tcW w:w="6312" w:type="dxa"/>
          </w:tcPr>
          <w:p w:rsidR="00B55251" w:rsidRDefault="00B55251" w:rsidP="00A318D8">
            <w:pPr>
              <w:pStyle w:val="acron"/>
              <w:tabs>
                <w:tab w:val="clear" w:pos="2160"/>
              </w:tabs>
              <w:rPr>
                <w:sz w:val="22"/>
              </w:rPr>
            </w:pPr>
            <w:r>
              <w:rPr>
                <w:sz w:val="22"/>
              </w:rPr>
              <w:t>directionally solidified</w:t>
            </w:r>
          </w:p>
        </w:tc>
      </w:tr>
      <w:tr w:rsidR="00B55251" w:rsidTr="00A318D8">
        <w:tc>
          <w:tcPr>
            <w:tcW w:w="2052" w:type="dxa"/>
          </w:tcPr>
          <w:p w:rsidR="00B55251" w:rsidRDefault="00B55251" w:rsidP="00A318D8">
            <w:pPr>
              <w:pStyle w:val="acron"/>
              <w:tabs>
                <w:tab w:val="clear" w:pos="2160"/>
              </w:tabs>
              <w:rPr>
                <w:sz w:val="22"/>
              </w:rPr>
            </w:pPr>
            <w:r>
              <w:rPr>
                <w:sz w:val="22"/>
              </w:rPr>
              <w:t>EB</w:t>
            </w:r>
            <w:r>
              <w:rPr>
                <w:sz w:val="22"/>
              </w:rPr>
              <w:noBreakHyphen/>
              <w:t>PVD</w:t>
            </w:r>
          </w:p>
        </w:tc>
        <w:tc>
          <w:tcPr>
            <w:tcW w:w="6312" w:type="dxa"/>
          </w:tcPr>
          <w:p w:rsidR="00B55251" w:rsidRDefault="00B55251" w:rsidP="00A318D8">
            <w:pPr>
              <w:pStyle w:val="acron"/>
              <w:tabs>
                <w:tab w:val="clear" w:pos="2160"/>
              </w:tabs>
              <w:rPr>
                <w:sz w:val="22"/>
              </w:rPr>
            </w:pPr>
            <w:r>
              <w:rPr>
                <w:sz w:val="22"/>
              </w:rPr>
              <w:t>electron beam physical vapour deposition</w:t>
            </w:r>
          </w:p>
        </w:tc>
      </w:tr>
      <w:tr w:rsidR="00B55251" w:rsidTr="00A318D8">
        <w:tc>
          <w:tcPr>
            <w:tcW w:w="2052" w:type="dxa"/>
          </w:tcPr>
          <w:p w:rsidR="00B55251" w:rsidRDefault="00B55251" w:rsidP="00A318D8">
            <w:pPr>
              <w:pStyle w:val="acron"/>
              <w:tabs>
                <w:tab w:val="clear" w:pos="2160"/>
              </w:tabs>
              <w:rPr>
                <w:sz w:val="22"/>
              </w:rPr>
            </w:pPr>
            <w:r>
              <w:rPr>
                <w:sz w:val="22"/>
              </w:rPr>
              <w:t>EBU</w:t>
            </w:r>
          </w:p>
        </w:tc>
        <w:tc>
          <w:tcPr>
            <w:tcW w:w="6312" w:type="dxa"/>
          </w:tcPr>
          <w:p w:rsidR="00B55251" w:rsidRDefault="00B55251" w:rsidP="00A318D8">
            <w:pPr>
              <w:pStyle w:val="acron"/>
              <w:tabs>
                <w:tab w:val="clear" w:pos="2160"/>
              </w:tabs>
              <w:rPr>
                <w:sz w:val="22"/>
              </w:rPr>
            </w:pPr>
            <w:r>
              <w:rPr>
                <w:sz w:val="22"/>
              </w:rPr>
              <w:t>European Broadcasting Union</w:t>
            </w:r>
          </w:p>
        </w:tc>
      </w:tr>
      <w:tr w:rsidR="00B55251" w:rsidTr="00A318D8">
        <w:tc>
          <w:tcPr>
            <w:tcW w:w="2052" w:type="dxa"/>
          </w:tcPr>
          <w:p w:rsidR="00B55251" w:rsidRDefault="00B55251" w:rsidP="00A318D8">
            <w:pPr>
              <w:pStyle w:val="acron"/>
              <w:tabs>
                <w:tab w:val="clear" w:pos="2160"/>
              </w:tabs>
              <w:rPr>
                <w:sz w:val="22"/>
              </w:rPr>
            </w:pPr>
            <w:r>
              <w:rPr>
                <w:sz w:val="22"/>
              </w:rPr>
              <w:t>ECM</w:t>
            </w:r>
          </w:p>
        </w:tc>
        <w:tc>
          <w:tcPr>
            <w:tcW w:w="6312" w:type="dxa"/>
          </w:tcPr>
          <w:p w:rsidR="00B55251" w:rsidRDefault="00B55251" w:rsidP="00A318D8">
            <w:pPr>
              <w:pStyle w:val="acron"/>
              <w:tabs>
                <w:tab w:val="clear" w:pos="2160"/>
              </w:tabs>
              <w:rPr>
                <w:sz w:val="22"/>
              </w:rPr>
            </w:pPr>
            <w:r>
              <w:rPr>
                <w:sz w:val="22"/>
              </w:rPr>
              <w:t>electro</w:t>
            </w:r>
            <w:r>
              <w:rPr>
                <w:sz w:val="22"/>
              </w:rPr>
              <w:noBreakHyphen/>
              <w:t>chemical machining</w:t>
            </w:r>
          </w:p>
        </w:tc>
      </w:tr>
      <w:tr w:rsidR="00B55251" w:rsidTr="00A318D8">
        <w:tc>
          <w:tcPr>
            <w:tcW w:w="2052" w:type="dxa"/>
          </w:tcPr>
          <w:p w:rsidR="00B55251" w:rsidRDefault="00B55251" w:rsidP="00A318D8">
            <w:pPr>
              <w:pStyle w:val="acron"/>
              <w:tabs>
                <w:tab w:val="clear" w:pos="2160"/>
              </w:tabs>
              <w:rPr>
                <w:sz w:val="22"/>
              </w:rPr>
            </w:pPr>
            <w:r>
              <w:rPr>
                <w:sz w:val="22"/>
              </w:rPr>
              <w:t>ECR</w:t>
            </w:r>
          </w:p>
        </w:tc>
        <w:tc>
          <w:tcPr>
            <w:tcW w:w="6312" w:type="dxa"/>
          </w:tcPr>
          <w:p w:rsidR="00B55251" w:rsidRDefault="00B55251" w:rsidP="00A318D8">
            <w:pPr>
              <w:pStyle w:val="acron"/>
              <w:tabs>
                <w:tab w:val="clear" w:pos="2160"/>
              </w:tabs>
              <w:rPr>
                <w:sz w:val="22"/>
              </w:rPr>
            </w:pPr>
            <w:r>
              <w:rPr>
                <w:sz w:val="22"/>
              </w:rPr>
              <w:t>electron cyclotron resonance</w:t>
            </w:r>
          </w:p>
        </w:tc>
      </w:tr>
      <w:tr w:rsidR="00B55251" w:rsidTr="00A318D8">
        <w:tc>
          <w:tcPr>
            <w:tcW w:w="2052" w:type="dxa"/>
          </w:tcPr>
          <w:p w:rsidR="00B55251" w:rsidRDefault="00B55251" w:rsidP="00A318D8">
            <w:pPr>
              <w:pStyle w:val="acron"/>
              <w:tabs>
                <w:tab w:val="clear" w:pos="2160"/>
              </w:tabs>
              <w:rPr>
                <w:sz w:val="22"/>
              </w:rPr>
            </w:pPr>
            <w:r>
              <w:rPr>
                <w:sz w:val="22"/>
              </w:rPr>
              <w:t>EDM</w:t>
            </w:r>
          </w:p>
        </w:tc>
        <w:tc>
          <w:tcPr>
            <w:tcW w:w="6312" w:type="dxa"/>
          </w:tcPr>
          <w:p w:rsidR="00B55251" w:rsidRDefault="00B55251" w:rsidP="00A318D8">
            <w:pPr>
              <w:pStyle w:val="acron"/>
              <w:tabs>
                <w:tab w:val="clear" w:pos="2160"/>
              </w:tabs>
              <w:rPr>
                <w:sz w:val="22"/>
              </w:rPr>
            </w:pPr>
            <w:r>
              <w:rPr>
                <w:sz w:val="22"/>
              </w:rPr>
              <w:t>electrical discharge machines</w:t>
            </w:r>
          </w:p>
        </w:tc>
      </w:tr>
      <w:tr w:rsidR="00B55251" w:rsidTr="00A318D8">
        <w:tc>
          <w:tcPr>
            <w:tcW w:w="2052" w:type="dxa"/>
          </w:tcPr>
          <w:p w:rsidR="00B55251" w:rsidRDefault="00B55251" w:rsidP="00A318D8">
            <w:pPr>
              <w:pStyle w:val="acron"/>
              <w:tabs>
                <w:tab w:val="clear" w:pos="2160"/>
              </w:tabs>
              <w:rPr>
                <w:sz w:val="22"/>
              </w:rPr>
            </w:pPr>
            <w:r>
              <w:rPr>
                <w:sz w:val="22"/>
              </w:rPr>
              <w:t>EEPROMS</w:t>
            </w:r>
          </w:p>
        </w:tc>
        <w:tc>
          <w:tcPr>
            <w:tcW w:w="6312" w:type="dxa"/>
          </w:tcPr>
          <w:p w:rsidR="00B55251" w:rsidRDefault="00B55251" w:rsidP="00A318D8">
            <w:pPr>
              <w:pStyle w:val="acron"/>
              <w:tabs>
                <w:tab w:val="clear" w:pos="2160"/>
              </w:tabs>
              <w:rPr>
                <w:sz w:val="22"/>
              </w:rPr>
            </w:pPr>
            <w:r>
              <w:rPr>
                <w:sz w:val="22"/>
              </w:rPr>
              <w:t>electrically erasable programmable read only memory</w:t>
            </w:r>
          </w:p>
        </w:tc>
      </w:tr>
      <w:tr w:rsidR="00B55251" w:rsidTr="00A318D8">
        <w:tc>
          <w:tcPr>
            <w:tcW w:w="2052" w:type="dxa"/>
          </w:tcPr>
          <w:p w:rsidR="00B55251" w:rsidRDefault="00B55251" w:rsidP="00A318D8">
            <w:pPr>
              <w:pStyle w:val="acron"/>
              <w:tabs>
                <w:tab w:val="clear" w:pos="2160"/>
              </w:tabs>
              <w:rPr>
                <w:sz w:val="22"/>
              </w:rPr>
            </w:pPr>
            <w:r>
              <w:rPr>
                <w:sz w:val="22"/>
              </w:rPr>
              <w:t>EIA</w:t>
            </w:r>
          </w:p>
        </w:tc>
        <w:tc>
          <w:tcPr>
            <w:tcW w:w="6312" w:type="dxa"/>
          </w:tcPr>
          <w:p w:rsidR="00B55251" w:rsidRDefault="00B55251" w:rsidP="00A318D8">
            <w:pPr>
              <w:pStyle w:val="acron"/>
              <w:tabs>
                <w:tab w:val="clear" w:pos="2160"/>
              </w:tabs>
              <w:rPr>
                <w:sz w:val="22"/>
              </w:rPr>
            </w:pPr>
            <w:r>
              <w:rPr>
                <w:sz w:val="22"/>
              </w:rPr>
              <w:t>Electronic Industries Association</w:t>
            </w:r>
          </w:p>
        </w:tc>
      </w:tr>
      <w:tr w:rsidR="00B55251" w:rsidTr="00A318D8">
        <w:tc>
          <w:tcPr>
            <w:tcW w:w="2052" w:type="dxa"/>
          </w:tcPr>
          <w:p w:rsidR="00B55251" w:rsidRDefault="00B55251" w:rsidP="00A318D8">
            <w:pPr>
              <w:pStyle w:val="acron"/>
              <w:tabs>
                <w:tab w:val="clear" w:pos="2160"/>
              </w:tabs>
              <w:rPr>
                <w:sz w:val="22"/>
              </w:rPr>
            </w:pPr>
            <w:r>
              <w:rPr>
                <w:sz w:val="22"/>
              </w:rPr>
              <w:t>EMC</w:t>
            </w:r>
          </w:p>
        </w:tc>
        <w:tc>
          <w:tcPr>
            <w:tcW w:w="6312" w:type="dxa"/>
          </w:tcPr>
          <w:p w:rsidR="00B55251" w:rsidRDefault="00B55251" w:rsidP="00A318D8">
            <w:pPr>
              <w:pStyle w:val="acron"/>
              <w:tabs>
                <w:tab w:val="clear" w:pos="2160"/>
              </w:tabs>
              <w:rPr>
                <w:sz w:val="22"/>
              </w:rPr>
            </w:pPr>
            <w:r>
              <w:rPr>
                <w:sz w:val="22"/>
              </w:rPr>
              <w:t>electromagnetic compatibility</w:t>
            </w:r>
          </w:p>
        </w:tc>
      </w:tr>
      <w:tr w:rsidR="00B55251" w:rsidTr="00A318D8">
        <w:tc>
          <w:tcPr>
            <w:tcW w:w="2052" w:type="dxa"/>
          </w:tcPr>
          <w:p w:rsidR="00B55251" w:rsidRDefault="00B55251" w:rsidP="00A318D8">
            <w:pPr>
              <w:pStyle w:val="acron"/>
              <w:tabs>
                <w:tab w:val="clear" w:pos="2160"/>
              </w:tabs>
              <w:rPr>
                <w:sz w:val="22"/>
              </w:rPr>
            </w:pPr>
            <w:r>
              <w:rPr>
                <w:sz w:val="22"/>
              </w:rPr>
              <w:t>EMCDB</w:t>
            </w:r>
          </w:p>
        </w:tc>
        <w:tc>
          <w:tcPr>
            <w:tcW w:w="6312" w:type="dxa"/>
          </w:tcPr>
          <w:p w:rsidR="00B55251" w:rsidRDefault="00B55251" w:rsidP="00A318D8">
            <w:pPr>
              <w:pStyle w:val="acron"/>
              <w:tabs>
                <w:tab w:val="clear" w:pos="2160"/>
              </w:tabs>
              <w:rPr>
                <w:sz w:val="22"/>
              </w:rPr>
            </w:pPr>
            <w:r>
              <w:rPr>
                <w:sz w:val="22"/>
              </w:rPr>
              <w:t>elastomer modified cast double based propellants</w:t>
            </w:r>
          </w:p>
        </w:tc>
      </w:tr>
      <w:tr w:rsidR="00B55251" w:rsidTr="00A318D8">
        <w:tc>
          <w:tcPr>
            <w:tcW w:w="2052" w:type="dxa"/>
          </w:tcPr>
          <w:p w:rsidR="00B55251" w:rsidRDefault="00B55251" w:rsidP="00A318D8">
            <w:pPr>
              <w:pStyle w:val="acron"/>
              <w:tabs>
                <w:tab w:val="clear" w:pos="2160"/>
              </w:tabs>
              <w:rPr>
                <w:sz w:val="22"/>
              </w:rPr>
            </w:pPr>
            <w:r>
              <w:rPr>
                <w:sz w:val="22"/>
              </w:rPr>
              <w:t>FFT</w:t>
            </w:r>
          </w:p>
        </w:tc>
        <w:tc>
          <w:tcPr>
            <w:tcW w:w="6312" w:type="dxa"/>
          </w:tcPr>
          <w:p w:rsidR="00B55251" w:rsidRDefault="00B55251" w:rsidP="00A318D8">
            <w:pPr>
              <w:pStyle w:val="acron"/>
              <w:tabs>
                <w:tab w:val="clear" w:pos="2160"/>
              </w:tabs>
              <w:rPr>
                <w:sz w:val="22"/>
              </w:rPr>
            </w:pPr>
            <w:r>
              <w:rPr>
                <w:sz w:val="22"/>
              </w:rPr>
              <w:t>Fast Fourier Transform</w:t>
            </w:r>
          </w:p>
        </w:tc>
      </w:tr>
      <w:tr w:rsidR="00B55251" w:rsidTr="00A318D8">
        <w:tc>
          <w:tcPr>
            <w:tcW w:w="2052" w:type="dxa"/>
          </w:tcPr>
          <w:p w:rsidR="00B55251" w:rsidRDefault="00B55251" w:rsidP="00A318D8">
            <w:pPr>
              <w:pStyle w:val="acron"/>
              <w:tabs>
                <w:tab w:val="clear" w:pos="2160"/>
              </w:tabs>
              <w:rPr>
                <w:sz w:val="22"/>
              </w:rPr>
            </w:pPr>
            <w:r>
              <w:rPr>
                <w:sz w:val="22"/>
              </w:rPr>
              <w:t>GLONASS</w:t>
            </w:r>
          </w:p>
        </w:tc>
        <w:tc>
          <w:tcPr>
            <w:tcW w:w="6312" w:type="dxa"/>
          </w:tcPr>
          <w:p w:rsidR="00B55251" w:rsidRDefault="00B55251" w:rsidP="00A318D8">
            <w:pPr>
              <w:pStyle w:val="acron"/>
              <w:tabs>
                <w:tab w:val="clear" w:pos="2160"/>
              </w:tabs>
              <w:rPr>
                <w:sz w:val="22"/>
              </w:rPr>
            </w:pPr>
            <w:r>
              <w:rPr>
                <w:sz w:val="22"/>
              </w:rPr>
              <w:t>global navigation satellite system</w:t>
            </w:r>
          </w:p>
        </w:tc>
      </w:tr>
      <w:tr w:rsidR="00B55251" w:rsidTr="00A318D8">
        <w:tc>
          <w:tcPr>
            <w:tcW w:w="2052" w:type="dxa"/>
          </w:tcPr>
          <w:p w:rsidR="00B55251" w:rsidRDefault="00B55251" w:rsidP="00A318D8">
            <w:pPr>
              <w:pStyle w:val="acron"/>
              <w:tabs>
                <w:tab w:val="clear" w:pos="2160"/>
              </w:tabs>
              <w:rPr>
                <w:sz w:val="22"/>
              </w:rPr>
            </w:pPr>
            <w:r>
              <w:rPr>
                <w:sz w:val="22"/>
              </w:rPr>
              <w:t>GPS</w:t>
            </w:r>
          </w:p>
        </w:tc>
        <w:tc>
          <w:tcPr>
            <w:tcW w:w="6312" w:type="dxa"/>
          </w:tcPr>
          <w:p w:rsidR="00B55251" w:rsidRDefault="00B55251" w:rsidP="00A318D8">
            <w:pPr>
              <w:pStyle w:val="acron"/>
              <w:tabs>
                <w:tab w:val="clear" w:pos="2160"/>
              </w:tabs>
              <w:rPr>
                <w:sz w:val="22"/>
              </w:rPr>
            </w:pPr>
            <w:r>
              <w:rPr>
                <w:sz w:val="22"/>
              </w:rPr>
              <w:t>global positioning system</w:t>
            </w:r>
          </w:p>
        </w:tc>
      </w:tr>
      <w:tr w:rsidR="00B55251" w:rsidTr="00A318D8">
        <w:tc>
          <w:tcPr>
            <w:tcW w:w="2052" w:type="dxa"/>
          </w:tcPr>
          <w:p w:rsidR="00B55251" w:rsidRDefault="00B55251" w:rsidP="00A318D8">
            <w:pPr>
              <w:pStyle w:val="acron"/>
              <w:tabs>
                <w:tab w:val="clear" w:pos="2160"/>
              </w:tabs>
              <w:rPr>
                <w:sz w:val="22"/>
              </w:rPr>
            </w:pPr>
            <w:r>
              <w:rPr>
                <w:sz w:val="22"/>
              </w:rPr>
              <w:t>HBT</w:t>
            </w:r>
          </w:p>
        </w:tc>
        <w:tc>
          <w:tcPr>
            <w:tcW w:w="6312" w:type="dxa"/>
          </w:tcPr>
          <w:p w:rsidR="00B55251" w:rsidRDefault="00B55251" w:rsidP="00A318D8">
            <w:pPr>
              <w:pStyle w:val="acron"/>
              <w:tabs>
                <w:tab w:val="clear" w:pos="2160"/>
              </w:tabs>
              <w:rPr>
                <w:sz w:val="22"/>
              </w:rPr>
            </w:pPr>
            <w:r>
              <w:rPr>
                <w:sz w:val="22"/>
              </w:rPr>
              <w:t>hetero</w:t>
            </w:r>
            <w:r>
              <w:rPr>
                <w:sz w:val="22"/>
              </w:rPr>
              <w:noBreakHyphen/>
              <w:t>bipolar transistors</w:t>
            </w:r>
          </w:p>
        </w:tc>
      </w:tr>
      <w:tr w:rsidR="00B55251" w:rsidTr="00A318D8">
        <w:tc>
          <w:tcPr>
            <w:tcW w:w="2052" w:type="dxa"/>
          </w:tcPr>
          <w:p w:rsidR="00B55251" w:rsidRDefault="00B55251" w:rsidP="00A318D8">
            <w:pPr>
              <w:pStyle w:val="acron"/>
              <w:tabs>
                <w:tab w:val="clear" w:pos="2160"/>
              </w:tabs>
              <w:rPr>
                <w:sz w:val="22"/>
              </w:rPr>
            </w:pPr>
            <w:r>
              <w:rPr>
                <w:sz w:val="22"/>
              </w:rPr>
              <w:t>HDDR</w:t>
            </w:r>
          </w:p>
        </w:tc>
        <w:tc>
          <w:tcPr>
            <w:tcW w:w="6312" w:type="dxa"/>
          </w:tcPr>
          <w:p w:rsidR="00B55251" w:rsidRDefault="00B55251" w:rsidP="00A318D8">
            <w:pPr>
              <w:pStyle w:val="acron"/>
              <w:tabs>
                <w:tab w:val="clear" w:pos="2160"/>
              </w:tabs>
              <w:rPr>
                <w:sz w:val="22"/>
              </w:rPr>
            </w:pPr>
            <w:r>
              <w:rPr>
                <w:sz w:val="22"/>
              </w:rPr>
              <w:t>high density digital recording</w:t>
            </w:r>
          </w:p>
        </w:tc>
      </w:tr>
      <w:tr w:rsidR="00B55251" w:rsidTr="00A318D8">
        <w:tc>
          <w:tcPr>
            <w:tcW w:w="2052" w:type="dxa"/>
          </w:tcPr>
          <w:p w:rsidR="00B55251" w:rsidRDefault="00B55251" w:rsidP="00A318D8">
            <w:pPr>
              <w:pStyle w:val="acron"/>
              <w:tabs>
                <w:tab w:val="clear" w:pos="2160"/>
              </w:tabs>
              <w:rPr>
                <w:sz w:val="22"/>
              </w:rPr>
            </w:pPr>
            <w:r>
              <w:rPr>
                <w:sz w:val="22"/>
              </w:rPr>
              <w:t>HEMT</w:t>
            </w:r>
          </w:p>
        </w:tc>
        <w:tc>
          <w:tcPr>
            <w:tcW w:w="6312" w:type="dxa"/>
          </w:tcPr>
          <w:p w:rsidR="00B55251" w:rsidRDefault="00B55251" w:rsidP="00A318D8">
            <w:pPr>
              <w:pStyle w:val="acron"/>
              <w:tabs>
                <w:tab w:val="clear" w:pos="2160"/>
              </w:tabs>
              <w:rPr>
                <w:sz w:val="22"/>
              </w:rPr>
            </w:pPr>
            <w:r>
              <w:rPr>
                <w:sz w:val="22"/>
              </w:rPr>
              <w:t>high electron mobility transistors</w:t>
            </w:r>
          </w:p>
        </w:tc>
      </w:tr>
      <w:tr w:rsidR="00B55251" w:rsidTr="00A318D8">
        <w:tc>
          <w:tcPr>
            <w:tcW w:w="2052" w:type="dxa"/>
          </w:tcPr>
          <w:p w:rsidR="00B55251" w:rsidRDefault="00B55251" w:rsidP="00A318D8">
            <w:pPr>
              <w:pStyle w:val="acron"/>
              <w:tabs>
                <w:tab w:val="clear" w:pos="2160"/>
              </w:tabs>
              <w:rPr>
                <w:sz w:val="22"/>
              </w:rPr>
            </w:pPr>
            <w:r>
              <w:rPr>
                <w:sz w:val="22"/>
              </w:rPr>
              <w:t>ICAO</w:t>
            </w:r>
          </w:p>
        </w:tc>
        <w:tc>
          <w:tcPr>
            <w:tcW w:w="6312" w:type="dxa"/>
          </w:tcPr>
          <w:p w:rsidR="00B55251" w:rsidRDefault="00B55251" w:rsidP="00A318D8">
            <w:pPr>
              <w:pStyle w:val="acron"/>
              <w:tabs>
                <w:tab w:val="clear" w:pos="2160"/>
              </w:tabs>
              <w:rPr>
                <w:sz w:val="22"/>
              </w:rPr>
            </w:pPr>
            <w:r>
              <w:rPr>
                <w:sz w:val="22"/>
              </w:rPr>
              <w:t>International Civil Aviation Organisation</w:t>
            </w:r>
          </w:p>
        </w:tc>
      </w:tr>
      <w:tr w:rsidR="00B55251" w:rsidTr="00A318D8">
        <w:tc>
          <w:tcPr>
            <w:tcW w:w="2052" w:type="dxa"/>
          </w:tcPr>
          <w:p w:rsidR="00B55251" w:rsidRDefault="00B55251" w:rsidP="00A318D8">
            <w:pPr>
              <w:pStyle w:val="acron"/>
              <w:tabs>
                <w:tab w:val="clear" w:pos="2160"/>
              </w:tabs>
              <w:rPr>
                <w:sz w:val="22"/>
              </w:rPr>
            </w:pPr>
            <w:r>
              <w:rPr>
                <w:sz w:val="22"/>
              </w:rPr>
              <w:t>IEC</w:t>
            </w:r>
          </w:p>
        </w:tc>
        <w:tc>
          <w:tcPr>
            <w:tcW w:w="6312" w:type="dxa"/>
          </w:tcPr>
          <w:p w:rsidR="00B55251" w:rsidRDefault="00B55251" w:rsidP="00A318D8">
            <w:pPr>
              <w:pStyle w:val="acron"/>
              <w:tabs>
                <w:tab w:val="clear" w:pos="2160"/>
              </w:tabs>
              <w:rPr>
                <w:sz w:val="22"/>
              </w:rPr>
            </w:pPr>
            <w:r>
              <w:rPr>
                <w:sz w:val="22"/>
              </w:rPr>
              <w:t>International Electro</w:t>
            </w:r>
            <w:r>
              <w:rPr>
                <w:sz w:val="22"/>
              </w:rPr>
              <w:noBreakHyphen/>
              <w:t>technical Commission</w:t>
            </w:r>
          </w:p>
        </w:tc>
      </w:tr>
      <w:tr w:rsidR="00B55251" w:rsidTr="00A318D8">
        <w:tc>
          <w:tcPr>
            <w:tcW w:w="2052" w:type="dxa"/>
          </w:tcPr>
          <w:p w:rsidR="00B55251" w:rsidRDefault="00B55251" w:rsidP="00A318D8">
            <w:pPr>
              <w:pStyle w:val="acron"/>
              <w:tabs>
                <w:tab w:val="clear" w:pos="2160"/>
              </w:tabs>
              <w:rPr>
                <w:sz w:val="22"/>
              </w:rPr>
            </w:pPr>
            <w:r>
              <w:rPr>
                <w:sz w:val="22"/>
              </w:rPr>
              <w:t>IEEE</w:t>
            </w:r>
          </w:p>
        </w:tc>
        <w:tc>
          <w:tcPr>
            <w:tcW w:w="6312" w:type="dxa"/>
          </w:tcPr>
          <w:p w:rsidR="00B55251" w:rsidRDefault="00B55251" w:rsidP="00A318D8">
            <w:pPr>
              <w:pStyle w:val="acron"/>
              <w:tabs>
                <w:tab w:val="clear" w:pos="2160"/>
              </w:tabs>
              <w:rPr>
                <w:sz w:val="22"/>
              </w:rPr>
            </w:pPr>
            <w:r>
              <w:rPr>
                <w:sz w:val="22"/>
              </w:rPr>
              <w:t>Institute of Electrical and Electronic Engineers</w:t>
            </w:r>
          </w:p>
        </w:tc>
      </w:tr>
      <w:tr w:rsidR="00B55251" w:rsidTr="00A318D8">
        <w:tc>
          <w:tcPr>
            <w:tcW w:w="2052" w:type="dxa"/>
          </w:tcPr>
          <w:p w:rsidR="00B55251" w:rsidRDefault="00B55251" w:rsidP="00A318D8">
            <w:pPr>
              <w:pStyle w:val="acron"/>
              <w:tabs>
                <w:tab w:val="clear" w:pos="2160"/>
              </w:tabs>
              <w:rPr>
                <w:sz w:val="22"/>
              </w:rPr>
            </w:pPr>
            <w:r>
              <w:rPr>
                <w:sz w:val="22"/>
              </w:rPr>
              <w:t>IFOV</w:t>
            </w:r>
          </w:p>
        </w:tc>
        <w:tc>
          <w:tcPr>
            <w:tcW w:w="6312" w:type="dxa"/>
          </w:tcPr>
          <w:p w:rsidR="00B55251" w:rsidRDefault="00B55251" w:rsidP="00A318D8">
            <w:pPr>
              <w:pStyle w:val="acron"/>
              <w:tabs>
                <w:tab w:val="clear" w:pos="2160"/>
              </w:tabs>
              <w:rPr>
                <w:sz w:val="22"/>
              </w:rPr>
            </w:pPr>
            <w:r>
              <w:rPr>
                <w:sz w:val="22"/>
              </w:rPr>
              <w:t>instantaneous</w:t>
            </w:r>
            <w:r>
              <w:rPr>
                <w:sz w:val="22"/>
              </w:rPr>
              <w:noBreakHyphen/>
              <w:t>field</w:t>
            </w:r>
            <w:r>
              <w:rPr>
                <w:sz w:val="22"/>
              </w:rPr>
              <w:noBreakHyphen/>
              <w:t>of</w:t>
            </w:r>
            <w:r>
              <w:rPr>
                <w:sz w:val="22"/>
              </w:rPr>
              <w:noBreakHyphen/>
              <w:t>view</w:t>
            </w:r>
          </w:p>
        </w:tc>
      </w:tr>
      <w:tr w:rsidR="00B55251" w:rsidTr="00A318D8">
        <w:tc>
          <w:tcPr>
            <w:tcW w:w="2052" w:type="dxa"/>
          </w:tcPr>
          <w:p w:rsidR="00B55251" w:rsidRDefault="00B55251" w:rsidP="00A318D8">
            <w:pPr>
              <w:pStyle w:val="acron"/>
              <w:tabs>
                <w:tab w:val="clear" w:pos="2160"/>
              </w:tabs>
              <w:rPr>
                <w:sz w:val="22"/>
              </w:rPr>
            </w:pPr>
            <w:r>
              <w:rPr>
                <w:sz w:val="22"/>
              </w:rPr>
              <w:t>ILS</w:t>
            </w:r>
          </w:p>
        </w:tc>
        <w:tc>
          <w:tcPr>
            <w:tcW w:w="6312" w:type="dxa"/>
          </w:tcPr>
          <w:p w:rsidR="00B55251" w:rsidRDefault="00B55251" w:rsidP="00A318D8">
            <w:pPr>
              <w:pStyle w:val="acron"/>
              <w:tabs>
                <w:tab w:val="clear" w:pos="2160"/>
              </w:tabs>
              <w:rPr>
                <w:sz w:val="22"/>
              </w:rPr>
            </w:pPr>
            <w:r>
              <w:rPr>
                <w:sz w:val="22"/>
              </w:rPr>
              <w:t>instrument landing system</w:t>
            </w:r>
          </w:p>
        </w:tc>
      </w:tr>
      <w:tr w:rsidR="00B55251" w:rsidTr="00A318D8">
        <w:tc>
          <w:tcPr>
            <w:tcW w:w="2052" w:type="dxa"/>
          </w:tcPr>
          <w:p w:rsidR="00B55251" w:rsidRDefault="00B55251" w:rsidP="00A318D8">
            <w:pPr>
              <w:pStyle w:val="acron"/>
              <w:tabs>
                <w:tab w:val="clear" w:pos="2160"/>
              </w:tabs>
              <w:rPr>
                <w:sz w:val="22"/>
              </w:rPr>
            </w:pPr>
            <w:r>
              <w:rPr>
                <w:sz w:val="22"/>
              </w:rPr>
              <w:t>IRIG</w:t>
            </w:r>
          </w:p>
        </w:tc>
        <w:tc>
          <w:tcPr>
            <w:tcW w:w="6312" w:type="dxa"/>
          </w:tcPr>
          <w:p w:rsidR="00B55251" w:rsidRDefault="00B55251" w:rsidP="00A318D8">
            <w:pPr>
              <w:pStyle w:val="acron"/>
              <w:tabs>
                <w:tab w:val="clear" w:pos="2160"/>
              </w:tabs>
              <w:rPr>
                <w:sz w:val="22"/>
              </w:rPr>
            </w:pPr>
            <w:r>
              <w:rPr>
                <w:sz w:val="22"/>
              </w:rPr>
              <w:t>inter</w:t>
            </w:r>
            <w:r>
              <w:rPr>
                <w:sz w:val="22"/>
              </w:rPr>
              <w:noBreakHyphen/>
              <w:t>range instrumentation group</w:t>
            </w:r>
          </w:p>
        </w:tc>
      </w:tr>
      <w:tr w:rsidR="00B55251" w:rsidTr="00A318D8">
        <w:tc>
          <w:tcPr>
            <w:tcW w:w="2052" w:type="dxa"/>
          </w:tcPr>
          <w:p w:rsidR="00B55251" w:rsidRDefault="00B55251" w:rsidP="00A318D8">
            <w:pPr>
              <w:pStyle w:val="acron"/>
              <w:tabs>
                <w:tab w:val="clear" w:pos="2160"/>
              </w:tabs>
              <w:rPr>
                <w:sz w:val="22"/>
              </w:rPr>
            </w:pPr>
            <w:r>
              <w:rPr>
                <w:sz w:val="22"/>
              </w:rPr>
              <w:t>ISAR</w:t>
            </w:r>
          </w:p>
        </w:tc>
        <w:tc>
          <w:tcPr>
            <w:tcW w:w="6312" w:type="dxa"/>
          </w:tcPr>
          <w:p w:rsidR="00B55251" w:rsidRDefault="00B55251" w:rsidP="00A318D8">
            <w:pPr>
              <w:pStyle w:val="acron"/>
              <w:tabs>
                <w:tab w:val="clear" w:pos="2160"/>
              </w:tabs>
              <w:rPr>
                <w:sz w:val="22"/>
              </w:rPr>
            </w:pPr>
            <w:r>
              <w:rPr>
                <w:sz w:val="22"/>
              </w:rPr>
              <w:t>inverse synthetic aperture radar</w:t>
            </w:r>
          </w:p>
        </w:tc>
      </w:tr>
      <w:tr w:rsidR="00B55251" w:rsidTr="00A318D8">
        <w:tc>
          <w:tcPr>
            <w:tcW w:w="2052" w:type="dxa"/>
          </w:tcPr>
          <w:p w:rsidR="00B55251" w:rsidRDefault="00B55251" w:rsidP="00A318D8">
            <w:pPr>
              <w:pStyle w:val="acron"/>
              <w:tabs>
                <w:tab w:val="clear" w:pos="2160"/>
              </w:tabs>
              <w:rPr>
                <w:sz w:val="22"/>
              </w:rPr>
            </w:pPr>
            <w:r>
              <w:rPr>
                <w:sz w:val="22"/>
              </w:rPr>
              <w:t>ISO</w:t>
            </w:r>
          </w:p>
        </w:tc>
        <w:tc>
          <w:tcPr>
            <w:tcW w:w="6312" w:type="dxa"/>
          </w:tcPr>
          <w:p w:rsidR="00B55251" w:rsidRDefault="00B55251" w:rsidP="00A318D8">
            <w:pPr>
              <w:pStyle w:val="acron"/>
              <w:tabs>
                <w:tab w:val="clear" w:pos="2160"/>
              </w:tabs>
              <w:rPr>
                <w:sz w:val="22"/>
              </w:rPr>
            </w:pPr>
            <w:r>
              <w:rPr>
                <w:sz w:val="22"/>
              </w:rPr>
              <w:t>International Organization for Standardization</w:t>
            </w:r>
          </w:p>
        </w:tc>
      </w:tr>
      <w:tr w:rsidR="00B55251" w:rsidTr="00A318D8">
        <w:tc>
          <w:tcPr>
            <w:tcW w:w="2052" w:type="dxa"/>
          </w:tcPr>
          <w:p w:rsidR="00B55251" w:rsidRDefault="00B55251" w:rsidP="00A318D8">
            <w:pPr>
              <w:pStyle w:val="acron"/>
              <w:tabs>
                <w:tab w:val="clear" w:pos="2160"/>
              </w:tabs>
              <w:rPr>
                <w:sz w:val="22"/>
              </w:rPr>
            </w:pPr>
            <w:r>
              <w:rPr>
                <w:sz w:val="22"/>
              </w:rPr>
              <w:t>ITU</w:t>
            </w:r>
          </w:p>
        </w:tc>
        <w:tc>
          <w:tcPr>
            <w:tcW w:w="6312" w:type="dxa"/>
          </w:tcPr>
          <w:p w:rsidR="00B55251" w:rsidRDefault="00B55251" w:rsidP="00A318D8">
            <w:pPr>
              <w:pStyle w:val="acron"/>
              <w:tabs>
                <w:tab w:val="clear" w:pos="2160"/>
              </w:tabs>
              <w:rPr>
                <w:sz w:val="22"/>
              </w:rPr>
            </w:pPr>
            <w:r>
              <w:rPr>
                <w:sz w:val="22"/>
              </w:rPr>
              <w:t>International Telecommunication Union</w:t>
            </w:r>
          </w:p>
        </w:tc>
      </w:tr>
      <w:tr w:rsidR="00B55251" w:rsidTr="00A318D8">
        <w:tc>
          <w:tcPr>
            <w:tcW w:w="2052" w:type="dxa"/>
          </w:tcPr>
          <w:p w:rsidR="00B55251" w:rsidRDefault="00B55251" w:rsidP="00A318D8">
            <w:pPr>
              <w:pStyle w:val="acron"/>
              <w:tabs>
                <w:tab w:val="clear" w:pos="2160"/>
              </w:tabs>
              <w:rPr>
                <w:sz w:val="22"/>
              </w:rPr>
            </w:pPr>
            <w:r>
              <w:rPr>
                <w:sz w:val="22"/>
              </w:rPr>
              <w:t>JIS</w:t>
            </w:r>
          </w:p>
        </w:tc>
        <w:tc>
          <w:tcPr>
            <w:tcW w:w="6312" w:type="dxa"/>
          </w:tcPr>
          <w:p w:rsidR="00B55251" w:rsidRDefault="00B55251" w:rsidP="00A318D8">
            <w:pPr>
              <w:pStyle w:val="acron"/>
              <w:tabs>
                <w:tab w:val="clear" w:pos="2160"/>
              </w:tabs>
              <w:rPr>
                <w:sz w:val="22"/>
              </w:rPr>
            </w:pPr>
            <w:r>
              <w:rPr>
                <w:sz w:val="22"/>
              </w:rPr>
              <w:t>Japanese Industrial Standard</w:t>
            </w:r>
          </w:p>
        </w:tc>
      </w:tr>
      <w:tr w:rsidR="00B55251" w:rsidTr="00A318D8">
        <w:tc>
          <w:tcPr>
            <w:tcW w:w="2052" w:type="dxa"/>
          </w:tcPr>
          <w:p w:rsidR="00B55251" w:rsidRDefault="00B55251" w:rsidP="00A318D8">
            <w:pPr>
              <w:pStyle w:val="acron"/>
              <w:tabs>
                <w:tab w:val="clear" w:pos="2160"/>
              </w:tabs>
              <w:rPr>
                <w:sz w:val="22"/>
              </w:rPr>
            </w:pPr>
            <w:r>
              <w:rPr>
                <w:sz w:val="22"/>
              </w:rPr>
              <w:t>JT</w:t>
            </w:r>
          </w:p>
        </w:tc>
        <w:tc>
          <w:tcPr>
            <w:tcW w:w="6312" w:type="dxa"/>
          </w:tcPr>
          <w:p w:rsidR="00B55251" w:rsidRDefault="00B55251" w:rsidP="00A318D8">
            <w:pPr>
              <w:pStyle w:val="acron"/>
              <w:tabs>
                <w:tab w:val="clear" w:pos="2160"/>
              </w:tabs>
              <w:rPr>
                <w:sz w:val="22"/>
              </w:rPr>
            </w:pPr>
            <w:r>
              <w:rPr>
                <w:sz w:val="22"/>
              </w:rPr>
              <w:t>Joule</w:t>
            </w:r>
            <w:r>
              <w:rPr>
                <w:sz w:val="22"/>
              </w:rPr>
              <w:noBreakHyphen/>
              <w:t>Thomson</w:t>
            </w:r>
          </w:p>
        </w:tc>
      </w:tr>
      <w:tr w:rsidR="00B55251" w:rsidTr="00A318D8">
        <w:tc>
          <w:tcPr>
            <w:tcW w:w="2052" w:type="dxa"/>
          </w:tcPr>
          <w:p w:rsidR="00B55251" w:rsidRDefault="00B55251" w:rsidP="00A318D8">
            <w:pPr>
              <w:pStyle w:val="acron"/>
              <w:tabs>
                <w:tab w:val="clear" w:pos="2160"/>
              </w:tabs>
              <w:rPr>
                <w:sz w:val="22"/>
              </w:rPr>
            </w:pPr>
            <w:r>
              <w:rPr>
                <w:sz w:val="22"/>
              </w:rPr>
              <w:t>LIDAR</w:t>
            </w:r>
          </w:p>
        </w:tc>
        <w:tc>
          <w:tcPr>
            <w:tcW w:w="6312" w:type="dxa"/>
          </w:tcPr>
          <w:p w:rsidR="00B55251" w:rsidRDefault="00B55251" w:rsidP="00A318D8">
            <w:pPr>
              <w:pStyle w:val="acron"/>
              <w:tabs>
                <w:tab w:val="clear" w:pos="2160"/>
              </w:tabs>
              <w:rPr>
                <w:sz w:val="22"/>
              </w:rPr>
            </w:pPr>
            <w:r>
              <w:rPr>
                <w:sz w:val="22"/>
              </w:rPr>
              <w:t>light detection and ranging</w:t>
            </w:r>
          </w:p>
        </w:tc>
      </w:tr>
      <w:tr w:rsidR="00B55251" w:rsidTr="00A318D8">
        <w:tc>
          <w:tcPr>
            <w:tcW w:w="2052" w:type="dxa"/>
          </w:tcPr>
          <w:p w:rsidR="00B55251" w:rsidRDefault="00B55251" w:rsidP="00A318D8">
            <w:pPr>
              <w:pStyle w:val="acron"/>
              <w:tabs>
                <w:tab w:val="clear" w:pos="2160"/>
              </w:tabs>
              <w:rPr>
                <w:sz w:val="22"/>
              </w:rPr>
            </w:pPr>
            <w:r>
              <w:rPr>
                <w:sz w:val="22"/>
              </w:rPr>
              <w:t>LRU</w:t>
            </w:r>
          </w:p>
        </w:tc>
        <w:tc>
          <w:tcPr>
            <w:tcW w:w="6312" w:type="dxa"/>
          </w:tcPr>
          <w:p w:rsidR="00B55251" w:rsidRDefault="00B55251" w:rsidP="00A318D8">
            <w:pPr>
              <w:pStyle w:val="acron"/>
              <w:tabs>
                <w:tab w:val="clear" w:pos="2160"/>
              </w:tabs>
              <w:rPr>
                <w:sz w:val="22"/>
              </w:rPr>
            </w:pPr>
            <w:r>
              <w:rPr>
                <w:sz w:val="22"/>
              </w:rPr>
              <w:t>line replaceable unit</w:t>
            </w:r>
          </w:p>
        </w:tc>
      </w:tr>
      <w:tr w:rsidR="00B55251" w:rsidTr="00A318D8">
        <w:tc>
          <w:tcPr>
            <w:tcW w:w="2052" w:type="dxa"/>
          </w:tcPr>
          <w:p w:rsidR="00B55251" w:rsidRDefault="00B55251" w:rsidP="00A318D8">
            <w:pPr>
              <w:pStyle w:val="acron"/>
              <w:tabs>
                <w:tab w:val="clear" w:pos="2160"/>
              </w:tabs>
              <w:rPr>
                <w:sz w:val="22"/>
              </w:rPr>
            </w:pPr>
            <w:r>
              <w:rPr>
                <w:sz w:val="22"/>
              </w:rPr>
              <w:t>MAC</w:t>
            </w:r>
          </w:p>
        </w:tc>
        <w:tc>
          <w:tcPr>
            <w:tcW w:w="6312" w:type="dxa"/>
          </w:tcPr>
          <w:p w:rsidR="00B55251" w:rsidRDefault="00B55251" w:rsidP="00A318D8">
            <w:pPr>
              <w:pStyle w:val="acron"/>
              <w:tabs>
                <w:tab w:val="clear" w:pos="2160"/>
              </w:tabs>
              <w:rPr>
                <w:sz w:val="22"/>
              </w:rPr>
            </w:pPr>
            <w:r>
              <w:rPr>
                <w:sz w:val="22"/>
              </w:rPr>
              <w:t>message authentication code</w:t>
            </w:r>
          </w:p>
        </w:tc>
      </w:tr>
      <w:tr w:rsidR="00B55251" w:rsidTr="00A318D8">
        <w:tc>
          <w:tcPr>
            <w:tcW w:w="2052" w:type="dxa"/>
          </w:tcPr>
          <w:p w:rsidR="00B55251" w:rsidRDefault="00B55251" w:rsidP="00A318D8">
            <w:pPr>
              <w:pStyle w:val="acron"/>
              <w:tabs>
                <w:tab w:val="clear" w:pos="2160"/>
              </w:tabs>
              <w:rPr>
                <w:sz w:val="22"/>
              </w:rPr>
            </w:pPr>
            <w:r>
              <w:rPr>
                <w:sz w:val="22"/>
              </w:rPr>
              <w:t>Mach</w:t>
            </w:r>
          </w:p>
        </w:tc>
        <w:tc>
          <w:tcPr>
            <w:tcW w:w="6312" w:type="dxa"/>
          </w:tcPr>
          <w:p w:rsidR="00B55251" w:rsidRDefault="00B55251" w:rsidP="00A318D8">
            <w:pPr>
              <w:pStyle w:val="acron"/>
              <w:tabs>
                <w:tab w:val="clear" w:pos="2160"/>
              </w:tabs>
              <w:rPr>
                <w:sz w:val="22"/>
              </w:rPr>
            </w:pPr>
            <w:r>
              <w:rPr>
                <w:sz w:val="22"/>
              </w:rPr>
              <w:t>ratio of speed of an object to speed of sound (after Ernst Mach)</w:t>
            </w:r>
          </w:p>
        </w:tc>
      </w:tr>
      <w:tr w:rsidR="00B55251" w:rsidTr="00A318D8">
        <w:tc>
          <w:tcPr>
            <w:tcW w:w="2052" w:type="dxa"/>
          </w:tcPr>
          <w:p w:rsidR="00B55251" w:rsidRDefault="00B55251" w:rsidP="00A318D8">
            <w:pPr>
              <w:pStyle w:val="acron"/>
              <w:tabs>
                <w:tab w:val="clear" w:pos="2160"/>
              </w:tabs>
              <w:rPr>
                <w:sz w:val="22"/>
              </w:rPr>
            </w:pPr>
            <w:r>
              <w:rPr>
                <w:sz w:val="22"/>
              </w:rPr>
              <w:t>MLIS</w:t>
            </w:r>
          </w:p>
        </w:tc>
        <w:tc>
          <w:tcPr>
            <w:tcW w:w="6312" w:type="dxa"/>
          </w:tcPr>
          <w:p w:rsidR="00B55251" w:rsidRDefault="00B55251" w:rsidP="00A318D8">
            <w:pPr>
              <w:pStyle w:val="acron"/>
              <w:tabs>
                <w:tab w:val="clear" w:pos="2160"/>
              </w:tabs>
              <w:rPr>
                <w:sz w:val="22"/>
              </w:rPr>
            </w:pPr>
            <w:r>
              <w:rPr>
                <w:sz w:val="22"/>
              </w:rPr>
              <w:t>molecular laser isotopic separation</w:t>
            </w:r>
          </w:p>
        </w:tc>
      </w:tr>
      <w:tr w:rsidR="00B55251" w:rsidTr="00A318D8">
        <w:tc>
          <w:tcPr>
            <w:tcW w:w="2052" w:type="dxa"/>
          </w:tcPr>
          <w:p w:rsidR="00B55251" w:rsidRDefault="00B55251" w:rsidP="00A318D8">
            <w:pPr>
              <w:pStyle w:val="acron"/>
              <w:tabs>
                <w:tab w:val="clear" w:pos="2160"/>
              </w:tabs>
              <w:rPr>
                <w:sz w:val="22"/>
              </w:rPr>
            </w:pPr>
            <w:r>
              <w:rPr>
                <w:sz w:val="22"/>
              </w:rPr>
              <w:t>MLS</w:t>
            </w:r>
          </w:p>
        </w:tc>
        <w:tc>
          <w:tcPr>
            <w:tcW w:w="6312" w:type="dxa"/>
          </w:tcPr>
          <w:p w:rsidR="00B55251" w:rsidRDefault="00B55251" w:rsidP="00A318D8">
            <w:pPr>
              <w:pStyle w:val="acron"/>
              <w:tabs>
                <w:tab w:val="clear" w:pos="2160"/>
              </w:tabs>
              <w:rPr>
                <w:sz w:val="22"/>
              </w:rPr>
            </w:pPr>
            <w:r>
              <w:rPr>
                <w:sz w:val="22"/>
              </w:rPr>
              <w:t>microwave landing systems</w:t>
            </w:r>
          </w:p>
        </w:tc>
      </w:tr>
      <w:tr w:rsidR="00B55251" w:rsidTr="00A318D8">
        <w:tc>
          <w:tcPr>
            <w:tcW w:w="2052" w:type="dxa"/>
          </w:tcPr>
          <w:p w:rsidR="00B55251" w:rsidRDefault="00B55251" w:rsidP="00A318D8">
            <w:pPr>
              <w:pStyle w:val="acron"/>
              <w:tabs>
                <w:tab w:val="clear" w:pos="2160"/>
              </w:tabs>
              <w:rPr>
                <w:sz w:val="22"/>
              </w:rPr>
            </w:pPr>
            <w:r>
              <w:rPr>
                <w:sz w:val="22"/>
              </w:rPr>
              <w:t>MOCVD</w:t>
            </w:r>
          </w:p>
        </w:tc>
        <w:tc>
          <w:tcPr>
            <w:tcW w:w="6312" w:type="dxa"/>
          </w:tcPr>
          <w:p w:rsidR="00B55251" w:rsidRDefault="00B55251" w:rsidP="00A318D8">
            <w:pPr>
              <w:pStyle w:val="acron"/>
              <w:tabs>
                <w:tab w:val="clear" w:pos="2160"/>
              </w:tabs>
              <w:rPr>
                <w:sz w:val="22"/>
              </w:rPr>
            </w:pPr>
            <w:r>
              <w:rPr>
                <w:sz w:val="22"/>
              </w:rPr>
              <w:t>metal organic chemical vapour deposition</w:t>
            </w:r>
          </w:p>
        </w:tc>
      </w:tr>
      <w:tr w:rsidR="00B55251" w:rsidTr="00A318D8">
        <w:tc>
          <w:tcPr>
            <w:tcW w:w="2052" w:type="dxa"/>
          </w:tcPr>
          <w:p w:rsidR="00B55251" w:rsidRDefault="00B55251" w:rsidP="00A318D8">
            <w:pPr>
              <w:pStyle w:val="acron"/>
              <w:tabs>
                <w:tab w:val="clear" w:pos="2160"/>
              </w:tabs>
              <w:rPr>
                <w:sz w:val="22"/>
              </w:rPr>
            </w:pPr>
            <w:r>
              <w:rPr>
                <w:sz w:val="22"/>
              </w:rPr>
              <w:t>MPEG</w:t>
            </w:r>
          </w:p>
        </w:tc>
        <w:tc>
          <w:tcPr>
            <w:tcW w:w="6312" w:type="dxa"/>
          </w:tcPr>
          <w:p w:rsidR="00B55251" w:rsidRDefault="00B55251" w:rsidP="00A318D8">
            <w:pPr>
              <w:pStyle w:val="acron"/>
              <w:tabs>
                <w:tab w:val="clear" w:pos="2160"/>
              </w:tabs>
              <w:rPr>
                <w:sz w:val="22"/>
              </w:rPr>
            </w:pPr>
            <w:r>
              <w:rPr>
                <w:sz w:val="22"/>
              </w:rPr>
              <w:t>Moving Picture Experts Group (ISO/IEC JTC1/SC29/WG11)</w:t>
            </w:r>
          </w:p>
        </w:tc>
      </w:tr>
      <w:tr w:rsidR="00B55251" w:rsidTr="00A318D8">
        <w:tc>
          <w:tcPr>
            <w:tcW w:w="2052" w:type="dxa"/>
          </w:tcPr>
          <w:p w:rsidR="00B55251" w:rsidRDefault="00B55251" w:rsidP="00A318D8">
            <w:pPr>
              <w:pStyle w:val="acron"/>
              <w:tabs>
                <w:tab w:val="clear" w:pos="2160"/>
              </w:tabs>
              <w:rPr>
                <w:sz w:val="22"/>
              </w:rPr>
            </w:pPr>
            <w:r>
              <w:rPr>
                <w:sz w:val="22"/>
              </w:rPr>
              <w:t>MRI</w:t>
            </w:r>
          </w:p>
        </w:tc>
        <w:tc>
          <w:tcPr>
            <w:tcW w:w="6312" w:type="dxa"/>
          </w:tcPr>
          <w:p w:rsidR="00B55251" w:rsidRDefault="00B55251" w:rsidP="00A318D8">
            <w:pPr>
              <w:pStyle w:val="acron"/>
              <w:tabs>
                <w:tab w:val="clear" w:pos="2160"/>
              </w:tabs>
              <w:rPr>
                <w:sz w:val="22"/>
              </w:rPr>
            </w:pPr>
            <w:r>
              <w:rPr>
                <w:sz w:val="22"/>
              </w:rPr>
              <w:t>magnetic resonance imaging</w:t>
            </w:r>
          </w:p>
        </w:tc>
      </w:tr>
      <w:tr w:rsidR="00B55251" w:rsidTr="00A318D8">
        <w:tc>
          <w:tcPr>
            <w:tcW w:w="2052" w:type="dxa"/>
          </w:tcPr>
          <w:p w:rsidR="00B55251" w:rsidRDefault="00B55251" w:rsidP="00A318D8">
            <w:pPr>
              <w:pStyle w:val="acron"/>
              <w:tabs>
                <w:tab w:val="clear" w:pos="2160"/>
              </w:tabs>
              <w:rPr>
                <w:sz w:val="22"/>
              </w:rPr>
            </w:pPr>
            <w:r>
              <w:rPr>
                <w:sz w:val="22"/>
              </w:rPr>
              <w:t>MTBF</w:t>
            </w:r>
          </w:p>
        </w:tc>
        <w:tc>
          <w:tcPr>
            <w:tcW w:w="6312" w:type="dxa"/>
          </w:tcPr>
          <w:p w:rsidR="00B55251" w:rsidRDefault="00B55251" w:rsidP="00A318D8">
            <w:pPr>
              <w:pStyle w:val="acron"/>
              <w:tabs>
                <w:tab w:val="clear" w:pos="2160"/>
              </w:tabs>
              <w:rPr>
                <w:sz w:val="22"/>
              </w:rPr>
            </w:pPr>
            <w:r>
              <w:rPr>
                <w:sz w:val="22"/>
              </w:rPr>
              <w:t>mean</w:t>
            </w:r>
            <w:r>
              <w:rPr>
                <w:sz w:val="22"/>
              </w:rPr>
              <w:noBreakHyphen/>
              <w:t>time</w:t>
            </w:r>
            <w:r>
              <w:rPr>
                <w:sz w:val="22"/>
              </w:rPr>
              <w:noBreakHyphen/>
              <w:t>between</w:t>
            </w:r>
            <w:r>
              <w:rPr>
                <w:sz w:val="22"/>
              </w:rPr>
              <w:noBreakHyphen/>
              <w:t>failures</w:t>
            </w:r>
          </w:p>
        </w:tc>
      </w:tr>
      <w:tr w:rsidR="00B55251" w:rsidTr="00A318D8">
        <w:tc>
          <w:tcPr>
            <w:tcW w:w="2052" w:type="dxa"/>
          </w:tcPr>
          <w:p w:rsidR="00B55251" w:rsidRDefault="00B55251" w:rsidP="00A318D8">
            <w:pPr>
              <w:pStyle w:val="acron"/>
              <w:tabs>
                <w:tab w:val="clear" w:pos="2160"/>
              </w:tabs>
              <w:rPr>
                <w:sz w:val="22"/>
              </w:rPr>
            </w:pPr>
            <w:r>
              <w:rPr>
                <w:sz w:val="22"/>
              </w:rPr>
              <w:t>Mtops</w:t>
            </w:r>
          </w:p>
        </w:tc>
        <w:tc>
          <w:tcPr>
            <w:tcW w:w="6312" w:type="dxa"/>
          </w:tcPr>
          <w:p w:rsidR="00B55251" w:rsidRDefault="00B55251" w:rsidP="00A318D8">
            <w:pPr>
              <w:pStyle w:val="acron"/>
              <w:tabs>
                <w:tab w:val="clear" w:pos="2160"/>
              </w:tabs>
              <w:rPr>
                <w:sz w:val="22"/>
              </w:rPr>
            </w:pPr>
            <w:r>
              <w:rPr>
                <w:sz w:val="22"/>
              </w:rPr>
              <w:t>million theoretical operations per second</w:t>
            </w:r>
          </w:p>
        </w:tc>
      </w:tr>
      <w:tr w:rsidR="00B55251" w:rsidTr="00A318D8">
        <w:tc>
          <w:tcPr>
            <w:tcW w:w="2052" w:type="dxa"/>
          </w:tcPr>
          <w:p w:rsidR="00B55251" w:rsidRDefault="00B55251" w:rsidP="00A318D8">
            <w:pPr>
              <w:pStyle w:val="acron"/>
              <w:tabs>
                <w:tab w:val="clear" w:pos="2160"/>
              </w:tabs>
              <w:rPr>
                <w:sz w:val="22"/>
              </w:rPr>
            </w:pPr>
            <w:r>
              <w:rPr>
                <w:sz w:val="22"/>
              </w:rPr>
              <w:t>MTTF</w:t>
            </w:r>
          </w:p>
        </w:tc>
        <w:tc>
          <w:tcPr>
            <w:tcW w:w="6312" w:type="dxa"/>
          </w:tcPr>
          <w:p w:rsidR="00B55251" w:rsidRDefault="00B55251" w:rsidP="00A318D8">
            <w:pPr>
              <w:pStyle w:val="acron"/>
              <w:tabs>
                <w:tab w:val="clear" w:pos="2160"/>
              </w:tabs>
              <w:rPr>
                <w:sz w:val="22"/>
              </w:rPr>
            </w:pPr>
            <w:r>
              <w:rPr>
                <w:sz w:val="22"/>
              </w:rPr>
              <w:t>mean</w:t>
            </w:r>
            <w:r>
              <w:rPr>
                <w:sz w:val="22"/>
              </w:rPr>
              <w:noBreakHyphen/>
              <w:t>time</w:t>
            </w:r>
            <w:r>
              <w:rPr>
                <w:sz w:val="22"/>
              </w:rPr>
              <w:noBreakHyphen/>
              <w:t>to</w:t>
            </w:r>
            <w:r>
              <w:rPr>
                <w:sz w:val="22"/>
              </w:rPr>
              <w:noBreakHyphen/>
              <w:t>failure</w:t>
            </w:r>
          </w:p>
        </w:tc>
      </w:tr>
      <w:tr w:rsidR="00B55251" w:rsidTr="00A318D8">
        <w:tc>
          <w:tcPr>
            <w:tcW w:w="2052" w:type="dxa"/>
          </w:tcPr>
          <w:p w:rsidR="00B55251" w:rsidRDefault="00B55251" w:rsidP="00A318D8">
            <w:pPr>
              <w:pStyle w:val="acron"/>
              <w:tabs>
                <w:tab w:val="clear" w:pos="2160"/>
              </w:tabs>
              <w:rPr>
                <w:sz w:val="22"/>
              </w:rPr>
            </w:pPr>
            <w:r>
              <w:rPr>
                <w:sz w:val="22"/>
              </w:rPr>
              <w:t>NBC</w:t>
            </w:r>
          </w:p>
        </w:tc>
        <w:tc>
          <w:tcPr>
            <w:tcW w:w="6312" w:type="dxa"/>
          </w:tcPr>
          <w:p w:rsidR="00B55251" w:rsidRDefault="00B55251" w:rsidP="00A318D8">
            <w:pPr>
              <w:pStyle w:val="acron"/>
              <w:tabs>
                <w:tab w:val="clear" w:pos="2160"/>
              </w:tabs>
              <w:rPr>
                <w:sz w:val="22"/>
              </w:rPr>
            </w:pPr>
            <w:r>
              <w:rPr>
                <w:sz w:val="22"/>
              </w:rPr>
              <w:t>Nuclear, Biological and Chemical</w:t>
            </w:r>
          </w:p>
        </w:tc>
      </w:tr>
      <w:tr w:rsidR="00B55251" w:rsidTr="00A318D8">
        <w:tc>
          <w:tcPr>
            <w:tcW w:w="2052" w:type="dxa"/>
          </w:tcPr>
          <w:p w:rsidR="00B55251" w:rsidRDefault="00B55251" w:rsidP="00A318D8">
            <w:pPr>
              <w:pStyle w:val="acron"/>
              <w:tabs>
                <w:tab w:val="clear" w:pos="2160"/>
              </w:tabs>
              <w:rPr>
                <w:sz w:val="22"/>
              </w:rPr>
            </w:pPr>
            <w:r>
              <w:rPr>
                <w:sz w:val="22"/>
              </w:rPr>
              <w:t>NDT</w:t>
            </w:r>
          </w:p>
        </w:tc>
        <w:tc>
          <w:tcPr>
            <w:tcW w:w="6312" w:type="dxa"/>
          </w:tcPr>
          <w:p w:rsidR="00B55251" w:rsidRDefault="00B55251" w:rsidP="00A318D8">
            <w:pPr>
              <w:pStyle w:val="acron"/>
              <w:tabs>
                <w:tab w:val="clear" w:pos="2160"/>
              </w:tabs>
              <w:rPr>
                <w:sz w:val="22"/>
              </w:rPr>
            </w:pPr>
            <w:r>
              <w:rPr>
                <w:sz w:val="22"/>
              </w:rPr>
              <w:t>non</w:t>
            </w:r>
            <w:r>
              <w:rPr>
                <w:sz w:val="22"/>
              </w:rPr>
              <w:noBreakHyphen/>
              <w:t>destructive test</w:t>
            </w:r>
          </w:p>
        </w:tc>
      </w:tr>
      <w:tr w:rsidR="00B55251" w:rsidTr="00A318D8">
        <w:tc>
          <w:tcPr>
            <w:tcW w:w="2052" w:type="dxa"/>
          </w:tcPr>
          <w:p w:rsidR="00B55251" w:rsidRDefault="00B55251" w:rsidP="00A318D8">
            <w:pPr>
              <w:pStyle w:val="acron"/>
              <w:tabs>
                <w:tab w:val="clear" w:pos="2160"/>
              </w:tabs>
              <w:rPr>
                <w:sz w:val="22"/>
              </w:rPr>
            </w:pPr>
            <w:r>
              <w:rPr>
                <w:sz w:val="22"/>
              </w:rPr>
              <w:t>PAR</w:t>
            </w:r>
          </w:p>
        </w:tc>
        <w:tc>
          <w:tcPr>
            <w:tcW w:w="6312" w:type="dxa"/>
          </w:tcPr>
          <w:p w:rsidR="00B55251" w:rsidRDefault="00B55251" w:rsidP="00A318D8">
            <w:pPr>
              <w:pStyle w:val="acron"/>
              <w:tabs>
                <w:tab w:val="clear" w:pos="2160"/>
              </w:tabs>
              <w:rPr>
                <w:sz w:val="22"/>
              </w:rPr>
            </w:pPr>
            <w:r>
              <w:rPr>
                <w:sz w:val="22"/>
              </w:rPr>
              <w:t>precision approach radar</w:t>
            </w:r>
          </w:p>
        </w:tc>
      </w:tr>
      <w:tr w:rsidR="00B55251" w:rsidTr="00A318D8">
        <w:tc>
          <w:tcPr>
            <w:tcW w:w="2052" w:type="dxa"/>
          </w:tcPr>
          <w:p w:rsidR="00B55251" w:rsidRDefault="00B55251" w:rsidP="00A318D8">
            <w:pPr>
              <w:pStyle w:val="acron"/>
              <w:tabs>
                <w:tab w:val="clear" w:pos="2160"/>
              </w:tabs>
              <w:rPr>
                <w:sz w:val="22"/>
              </w:rPr>
            </w:pPr>
            <w:r>
              <w:rPr>
                <w:sz w:val="22"/>
              </w:rPr>
              <w:t>PIN</w:t>
            </w:r>
          </w:p>
        </w:tc>
        <w:tc>
          <w:tcPr>
            <w:tcW w:w="6312" w:type="dxa"/>
          </w:tcPr>
          <w:p w:rsidR="00B55251" w:rsidRDefault="00B55251" w:rsidP="00A318D8">
            <w:pPr>
              <w:pStyle w:val="acron"/>
              <w:tabs>
                <w:tab w:val="clear" w:pos="2160"/>
              </w:tabs>
              <w:rPr>
                <w:sz w:val="22"/>
              </w:rPr>
            </w:pPr>
            <w:r>
              <w:rPr>
                <w:sz w:val="22"/>
              </w:rPr>
              <w:t>personal identification number</w:t>
            </w:r>
          </w:p>
        </w:tc>
      </w:tr>
      <w:tr w:rsidR="00B55251" w:rsidTr="00A318D8">
        <w:tc>
          <w:tcPr>
            <w:tcW w:w="2052" w:type="dxa"/>
          </w:tcPr>
          <w:p w:rsidR="00B55251" w:rsidRDefault="00B55251" w:rsidP="00A318D8">
            <w:pPr>
              <w:pStyle w:val="acron"/>
              <w:tabs>
                <w:tab w:val="clear" w:pos="2160"/>
              </w:tabs>
              <w:rPr>
                <w:sz w:val="22"/>
              </w:rPr>
            </w:pPr>
            <w:r>
              <w:rPr>
                <w:sz w:val="22"/>
              </w:rPr>
              <w:t>ppm</w:t>
            </w:r>
          </w:p>
        </w:tc>
        <w:tc>
          <w:tcPr>
            <w:tcW w:w="6312" w:type="dxa"/>
          </w:tcPr>
          <w:p w:rsidR="00B55251" w:rsidRDefault="00B55251" w:rsidP="00A318D8">
            <w:pPr>
              <w:pStyle w:val="acron"/>
              <w:tabs>
                <w:tab w:val="clear" w:pos="2160"/>
              </w:tabs>
              <w:rPr>
                <w:sz w:val="22"/>
              </w:rPr>
            </w:pPr>
            <w:r>
              <w:rPr>
                <w:sz w:val="22"/>
              </w:rPr>
              <w:t>parts per million</w:t>
            </w:r>
          </w:p>
        </w:tc>
      </w:tr>
      <w:tr w:rsidR="00B55251" w:rsidTr="00A318D8">
        <w:tc>
          <w:tcPr>
            <w:tcW w:w="2052" w:type="dxa"/>
          </w:tcPr>
          <w:p w:rsidR="00B55251" w:rsidRDefault="00B55251" w:rsidP="00A318D8">
            <w:pPr>
              <w:pStyle w:val="acron"/>
              <w:tabs>
                <w:tab w:val="clear" w:pos="2160"/>
              </w:tabs>
              <w:rPr>
                <w:sz w:val="22"/>
              </w:rPr>
            </w:pPr>
            <w:r>
              <w:rPr>
                <w:sz w:val="22"/>
              </w:rPr>
              <w:t>PSD</w:t>
            </w:r>
          </w:p>
        </w:tc>
        <w:tc>
          <w:tcPr>
            <w:tcW w:w="6312" w:type="dxa"/>
          </w:tcPr>
          <w:p w:rsidR="00B55251" w:rsidRDefault="00B55251" w:rsidP="00A318D8">
            <w:pPr>
              <w:pStyle w:val="acron"/>
              <w:tabs>
                <w:tab w:val="clear" w:pos="2160"/>
              </w:tabs>
              <w:rPr>
                <w:sz w:val="22"/>
              </w:rPr>
            </w:pPr>
            <w:r>
              <w:rPr>
                <w:sz w:val="22"/>
              </w:rPr>
              <w:t>power spectral density</w:t>
            </w:r>
          </w:p>
        </w:tc>
      </w:tr>
      <w:tr w:rsidR="00B55251" w:rsidTr="00A318D8">
        <w:tc>
          <w:tcPr>
            <w:tcW w:w="2052" w:type="dxa"/>
          </w:tcPr>
          <w:p w:rsidR="00B55251" w:rsidRDefault="00B55251" w:rsidP="00A318D8">
            <w:pPr>
              <w:pStyle w:val="acron"/>
              <w:tabs>
                <w:tab w:val="clear" w:pos="2160"/>
              </w:tabs>
              <w:rPr>
                <w:sz w:val="22"/>
              </w:rPr>
            </w:pPr>
            <w:r>
              <w:rPr>
                <w:sz w:val="22"/>
              </w:rPr>
              <w:t>QAM</w:t>
            </w:r>
          </w:p>
        </w:tc>
        <w:tc>
          <w:tcPr>
            <w:tcW w:w="6312" w:type="dxa"/>
          </w:tcPr>
          <w:p w:rsidR="00B55251" w:rsidRDefault="00B55251" w:rsidP="00A318D8">
            <w:pPr>
              <w:pStyle w:val="acron"/>
              <w:tabs>
                <w:tab w:val="clear" w:pos="2160"/>
              </w:tabs>
              <w:rPr>
                <w:sz w:val="22"/>
              </w:rPr>
            </w:pPr>
            <w:r>
              <w:rPr>
                <w:sz w:val="22"/>
              </w:rPr>
              <w:t>quadrature</w:t>
            </w:r>
            <w:r>
              <w:rPr>
                <w:sz w:val="22"/>
              </w:rPr>
              <w:noBreakHyphen/>
              <w:t>amplitude</w:t>
            </w:r>
            <w:r>
              <w:rPr>
                <w:sz w:val="22"/>
              </w:rPr>
              <w:noBreakHyphen/>
              <w:t>modulation</w:t>
            </w:r>
          </w:p>
        </w:tc>
      </w:tr>
      <w:tr w:rsidR="00B55251" w:rsidTr="00A318D8">
        <w:tc>
          <w:tcPr>
            <w:tcW w:w="2052" w:type="dxa"/>
          </w:tcPr>
          <w:p w:rsidR="00B55251" w:rsidRDefault="00B55251" w:rsidP="00A318D8">
            <w:pPr>
              <w:pStyle w:val="acron"/>
              <w:tabs>
                <w:tab w:val="clear" w:pos="2160"/>
              </w:tabs>
              <w:rPr>
                <w:sz w:val="22"/>
              </w:rPr>
            </w:pPr>
            <w:r>
              <w:rPr>
                <w:sz w:val="22"/>
              </w:rPr>
              <w:t>RF</w:t>
            </w:r>
          </w:p>
        </w:tc>
        <w:tc>
          <w:tcPr>
            <w:tcW w:w="6312" w:type="dxa"/>
          </w:tcPr>
          <w:p w:rsidR="00B55251" w:rsidRDefault="00B55251" w:rsidP="00A318D8">
            <w:pPr>
              <w:pStyle w:val="acron"/>
              <w:tabs>
                <w:tab w:val="clear" w:pos="2160"/>
              </w:tabs>
              <w:rPr>
                <w:sz w:val="22"/>
              </w:rPr>
            </w:pPr>
            <w:r>
              <w:rPr>
                <w:sz w:val="22"/>
              </w:rPr>
              <w:t>radio frequency</w:t>
            </w:r>
          </w:p>
        </w:tc>
      </w:tr>
      <w:tr w:rsidR="00B55251" w:rsidTr="00A318D8">
        <w:tc>
          <w:tcPr>
            <w:tcW w:w="2052" w:type="dxa"/>
          </w:tcPr>
          <w:p w:rsidR="00B55251" w:rsidRDefault="00B55251" w:rsidP="00A318D8">
            <w:pPr>
              <w:pStyle w:val="acron"/>
              <w:tabs>
                <w:tab w:val="clear" w:pos="2160"/>
              </w:tabs>
              <w:rPr>
                <w:sz w:val="22"/>
              </w:rPr>
            </w:pPr>
            <w:r>
              <w:rPr>
                <w:sz w:val="22"/>
              </w:rPr>
              <w:t>RPV</w:t>
            </w:r>
          </w:p>
        </w:tc>
        <w:tc>
          <w:tcPr>
            <w:tcW w:w="6312" w:type="dxa"/>
          </w:tcPr>
          <w:p w:rsidR="00B55251" w:rsidRDefault="00B55251" w:rsidP="00A318D8">
            <w:pPr>
              <w:pStyle w:val="acron"/>
              <w:tabs>
                <w:tab w:val="clear" w:pos="2160"/>
              </w:tabs>
              <w:rPr>
                <w:sz w:val="22"/>
              </w:rPr>
            </w:pPr>
            <w:r>
              <w:rPr>
                <w:sz w:val="22"/>
              </w:rPr>
              <w:t>remotely piloted air vehicle</w:t>
            </w:r>
          </w:p>
        </w:tc>
      </w:tr>
      <w:tr w:rsidR="00B55251" w:rsidTr="00A318D8">
        <w:tc>
          <w:tcPr>
            <w:tcW w:w="2052" w:type="dxa"/>
          </w:tcPr>
          <w:p w:rsidR="00B55251" w:rsidRDefault="00B55251" w:rsidP="00A318D8">
            <w:pPr>
              <w:pStyle w:val="acron"/>
              <w:tabs>
                <w:tab w:val="clear" w:pos="2160"/>
              </w:tabs>
              <w:rPr>
                <w:sz w:val="22"/>
              </w:rPr>
            </w:pPr>
            <w:r>
              <w:rPr>
                <w:sz w:val="22"/>
              </w:rPr>
              <w:t>SACMA</w:t>
            </w:r>
          </w:p>
        </w:tc>
        <w:tc>
          <w:tcPr>
            <w:tcW w:w="6312" w:type="dxa"/>
          </w:tcPr>
          <w:p w:rsidR="00B55251" w:rsidRDefault="00B55251" w:rsidP="00A318D8">
            <w:pPr>
              <w:pStyle w:val="acron"/>
              <w:tabs>
                <w:tab w:val="clear" w:pos="2160"/>
              </w:tabs>
              <w:rPr>
                <w:sz w:val="22"/>
              </w:rPr>
            </w:pPr>
            <w:r>
              <w:rPr>
                <w:sz w:val="22"/>
              </w:rPr>
              <w:t>Suppliers of Advanced Composite Materials Association</w:t>
            </w:r>
          </w:p>
        </w:tc>
      </w:tr>
      <w:tr w:rsidR="00B55251" w:rsidTr="00A318D8">
        <w:tc>
          <w:tcPr>
            <w:tcW w:w="2052" w:type="dxa"/>
          </w:tcPr>
          <w:p w:rsidR="00B55251" w:rsidRDefault="00B55251" w:rsidP="00A318D8">
            <w:pPr>
              <w:pStyle w:val="acron"/>
              <w:tabs>
                <w:tab w:val="clear" w:pos="2160"/>
              </w:tabs>
              <w:rPr>
                <w:sz w:val="22"/>
              </w:rPr>
            </w:pPr>
            <w:r>
              <w:rPr>
                <w:sz w:val="22"/>
              </w:rPr>
              <w:t>SAR</w:t>
            </w:r>
          </w:p>
        </w:tc>
        <w:tc>
          <w:tcPr>
            <w:tcW w:w="6312" w:type="dxa"/>
          </w:tcPr>
          <w:p w:rsidR="00B55251" w:rsidRDefault="00B55251" w:rsidP="00A318D8">
            <w:pPr>
              <w:pStyle w:val="acron"/>
              <w:tabs>
                <w:tab w:val="clear" w:pos="2160"/>
              </w:tabs>
              <w:rPr>
                <w:sz w:val="22"/>
              </w:rPr>
            </w:pPr>
            <w:r>
              <w:rPr>
                <w:sz w:val="22"/>
              </w:rPr>
              <w:t>synthetic aperture radar</w:t>
            </w:r>
          </w:p>
        </w:tc>
      </w:tr>
      <w:tr w:rsidR="00B55251" w:rsidTr="00A318D8">
        <w:tc>
          <w:tcPr>
            <w:tcW w:w="2052" w:type="dxa"/>
          </w:tcPr>
          <w:p w:rsidR="00B55251" w:rsidRDefault="00B55251" w:rsidP="00A318D8">
            <w:pPr>
              <w:pStyle w:val="acron"/>
              <w:tabs>
                <w:tab w:val="clear" w:pos="2160"/>
              </w:tabs>
              <w:rPr>
                <w:sz w:val="22"/>
              </w:rPr>
            </w:pPr>
            <w:r>
              <w:rPr>
                <w:sz w:val="22"/>
              </w:rPr>
              <w:t>SC</w:t>
            </w:r>
          </w:p>
        </w:tc>
        <w:tc>
          <w:tcPr>
            <w:tcW w:w="6312" w:type="dxa"/>
          </w:tcPr>
          <w:p w:rsidR="00B55251" w:rsidRDefault="00B55251" w:rsidP="00A318D8">
            <w:pPr>
              <w:pStyle w:val="acron"/>
              <w:tabs>
                <w:tab w:val="clear" w:pos="2160"/>
              </w:tabs>
              <w:rPr>
                <w:sz w:val="22"/>
              </w:rPr>
            </w:pPr>
            <w:r>
              <w:rPr>
                <w:sz w:val="22"/>
              </w:rPr>
              <w:t>single crystal</w:t>
            </w:r>
          </w:p>
        </w:tc>
      </w:tr>
      <w:tr w:rsidR="00B55251" w:rsidTr="00A318D8">
        <w:tc>
          <w:tcPr>
            <w:tcW w:w="2052" w:type="dxa"/>
          </w:tcPr>
          <w:p w:rsidR="00B55251" w:rsidRDefault="00B55251" w:rsidP="00A318D8">
            <w:pPr>
              <w:pStyle w:val="acron"/>
              <w:tabs>
                <w:tab w:val="clear" w:pos="2160"/>
              </w:tabs>
              <w:rPr>
                <w:sz w:val="22"/>
              </w:rPr>
            </w:pPr>
            <w:r>
              <w:rPr>
                <w:sz w:val="22"/>
              </w:rPr>
              <w:t>SLAR</w:t>
            </w:r>
          </w:p>
        </w:tc>
        <w:tc>
          <w:tcPr>
            <w:tcW w:w="6312" w:type="dxa"/>
          </w:tcPr>
          <w:p w:rsidR="00B55251" w:rsidRDefault="00B55251" w:rsidP="00A318D8">
            <w:pPr>
              <w:pStyle w:val="acron"/>
              <w:tabs>
                <w:tab w:val="clear" w:pos="2160"/>
              </w:tabs>
              <w:rPr>
                <w:sz w:val="22"/>
              </w:rPr>
            </w:pPr>
            <w:r>
              <w:rPr>
                <w:sz w:val="22"/>
              </w:rPr>
              <w:t>sidelooking airborne radar</w:t>
            </w:r>
          </w:p>
        </w:tc>
      </w:tr>
      <w:tr w:rsidR="00B55251" w:rsidTr="00A318D8">
        <w:tc>
          <w:tcPr>
            <w:tcW w:w="2052" w:type="dxa"/>
          </w:tcPr>
          <w:p w:rsidR="00B55251" w:rsidRDefault="00B55251" w:rsidP="00A318D8">
            <w:pPr>
              <w:pStyle w:val="acron"/>
              <w:tabs>
                <w:tab w:val="clear" w:pos="2160"/>
              </w:tabs>
              <w:rPr>
                <w:sz w:val="22"/>
              </w:rPr>
            </w:pPr>
            <w:r>
              <w:rPr>
                <w:sz w:val="22"/>
              </w:rPr>
              <w:t>SMPTE</w:t>
            </w:r>
          </w:p>
        </w:tc>
        <w:tc>
          <w:tcPr>
            <w:tcW w:w="6312" w:type="dxa"/>
          </w:tcPr>
          <w:p w:rsidR="00B55251" w:rsidRDefault="00B55251" w:rsidP="00A318D8">
            <w:pPr>
              <w:pStyle w:val="acron"/>
              <w:tabs>
                <w:tab w:val="clear" w:pos="2160"/>
              </w:tabs>
              <w:rPr>
                <w:sz w:val="22"/>
              </w:rPr>
            </w:pPr>
            <w:r>
              <w:rPr>
                <w:sz w:val="22"/>
              </w:rPr>
              <w:t>Society of Motion Picture and Television Engineers</w:t>
            </w:r>
          </w:p>
        </w:tc>
      </w:tr>
      <w:tr w:rsidR="00B55251" w:rsidTr="00A318D8">
        <w:tc>
          <w:tcPr>
            <w:tcW w:w="2052" w:type="dxa"/>
          </w:tcPr>
          <w:p w:rsidR="00B55251" w:rsidRDefault="00B55251" w:rsidP="00A318D8">
            <w:pPr>
              <w:pStyle w:val="acron"/>
              <w:tabs>
                <w:tab w:val="clear" w:pos="2160"/>
              </w:tabs>
              <w:rPr>
                <w:sz w:val="22"/>
              </w:rPr>
            </w:pPr>
            <w:r>
              <w:rPr>
                <w:sz w:val="22"/>
              </w:rPr>
              <w:t>SRA</w:t>
            </w:r>
          </w:p>
        </w:tc>
        <w:tc>
          <w:tcPr>
            <w:tcW w:w="6312" w:type="dxa"/>
          </w:tcPr>
          <w:p w:rsidR="00B55251" w:rsidRDefault="00B55251" w:rsidP="00A318D8">
            <w:pPr>
              <w:pStyle w:val="acron"/>
              <w:tabs>
                <w:tab w:val="clear" w:pos="2160"/>
              </w:tabs>
              <w:rPr>
                <w:sz w:val="22"/>
              </w:rPr>
            </w:pPr>
            <w:r>
              <w:rPr>
                <w:sz w:val="22"/>
              </w:rPr>
              <w:t>shop replaceable assembly</w:t>
            </w:r>
          </w:p>
        </w:tc>
      </w:tr>
      <w:tr w:rsidR="00B55251" w:rsidTr="00A318D8">
        <w:tc>
          <w:tcPr>
            <w:tcW w:w="2052" w:type="dxa"/>
          </w:tcPr>
          <w:p w:rsidR="00B55251" w:rsidRDefault="00B55251" w:rsidP="00A318D8">
            <w:pPr>
              <w:pStyle w:val="acron"/>
              <w:tabs>
                <w:tab w:val="clear" w:pos="2160"/>
              </w:tabs>
              <w:rPr>
                <w:sz w:val="22"/>
              </w:rPr>
            </w:pPr>
            <w:r>
              <w:rPr>
                <w:sz w:val="22"/>
              </w:rPr>
              <w:t>SRAM</w:t>
            </w:r>
          </w:p>
        </w:tc>
        <w:tc>
          <w:tcPr>
            <w:tcW w:w="6312" w:type="dxa"/>
          </w:tcPr>
          <w:p w:rsidR="00B55251" w:rsidRDefault="00B55251" w:rsidP="00A318D8">
            <w:pPr>
              <w:pStyle w:val="acron"/>
              <w:tabs>
                <w:tab w:val="clear" w:pos="2160"/>
              </w:tabs>
              <w:rPr>
                <w:sz w:val="22"/>
              </w:rPr>
            </w:pPr>
            <w:r>
              <w:rPr>
                <w:sz w:val="22"/>
              </w:rPr>
              <w:t>static random access memory</w:t>
            </w:r>
          </w:p>
        </w:tc>
      </w:tr>
      <w:tr w:rsidR="00B55251" w:rsidTr="00A318D8">
        <w:tc>
          <w:tcPr>
            <w:tcW w:w="2052" w:type="dxa"/>
          </w:tcPr>
          <w:p w:rsidR="00B55251" w:rsidRDefault="00B55251" w:rsidP="00A318D8">
            <w:pPr>
              <w:pStyle w:val="acron"/>
              <w:tabs>
                <w:tab w:val="clear" w:pos="2160"/>
              </w:tabs>
              <w:rPr>
                <w:sz w:val="22"/>
              </w:rPr>
            </w:pPr>
            <w:r>
              <w:rPr>
                <w:sz w:val="22"/>
              </w:rPr>
              <w:t>SRM</w:t>
            </w:r>
          </w:p>
        </w:tc>
        <w:tc>
          <w:tcPr>
            <w:tcW w:w="6312" w:type="dxa"/>
          </w:tcPr>
          <w:p w:rsidR="00B55251" w:rsidRDefault="00B55251" w:rsidP="00A318D8">
            <w:pPr>
              <w:pStyle w:val="acron"/>
              <w:tabs>
                <w:tab w:val="clear" w:pos="2160"/>
              </w:tabs>
              <w:rPr>
                <w:sz w:val="22"/>
              </w:rPr>
            </w:pPr>
            <w:r>
              <w:rPr>
                <w:sz w:val="22"/>
              </w:rPr>
              <w:t>SACMA Recommended Methods</w:t>
            </w:r>
          </w:p>
        </w:tc>
      </w:tr>
      <w:tr w:rsidR="00B55251" w:rsidTr="00A318D8">
        <w:tc>
          <w:tcPr>
            <w:tcW w:w="2052" w:type="dxa"/>
          </w:tcPr>
          <w:p w:rsidR="00B55251" w:rsidRDefault="00B55251" w:rsidP="00A318D8">
            <w:pPr>
              <w:pStyle w:val="acron"/>
              <w:tabs>
                <w:tab w:val="clear" w:pos="2160"/>
              </w:tabs>
              <w:rPr>
                <w:sz w:val="22"/>
              </w:rPr>
            </w:pPr>
            <w:r>
              <w:rPr>
                <w:sz w:val="22"/>
              </w:rPr>
              <w:t>SSB</w:t>
            </w:r>
          </w:p>
        </w:tc>
        <w:tc>
          <w:tcPr>
            <w:tcW w:w="6312" w:type="dxa"/>
          </w:tcPr>
          <w:p w:rsidR="00B55251" w:rsidRDefault="00B55251" w:rsidP="00A318D8">
            <w:pPr>
              <w:pStyle w:val="acron"/>
              <w:tabs>
                <w:tab w:val="clear" w:pos="2160"/>
              </w:tabs>
              <w:rPr>
                <w:sz w:val="22"/>
              </w:rPr>
            </w:pPr>
            <w:r>
              <w:rPr>
                <w:sz w:val="22"/>
              </w:rPr>
              <w:t>single sideband</w:t>
            </w:r>
          </w:p>
        </w:tc>
      </w:tr>
      <w:tr w:rsidR="00B55251" w:rsidTr="00A318D8">
        <w:tc>
          <w:tcPr>
            <w:tcW w:w="2052" w:type="dxa"/>
          </w:tcPr>
          <w:p w:rsidR="00B55251" w:rsidRDefault="00B55251" w:rsidP="00A318D8">
            <w:pPr>
              <w:pStyle w:val="acron"/>
              <w:tabs>
                <w:tab w:val="clear" w:pos="2160"/>
              </w:tabs>
              <w:rPr>
                <w:sz w:val="22"/>
              </w:rPr>
            </w:pPr>
            <w:r>
              <w:rPr>
                <w:sz w:val="22"/>
              </w:rPr>
              <w:t>SSR</w:t>
            </w:r>
          </w:p>
        </w:tc>
        <w:tc>
          <w:tcPr>
            <w:tcW w:w="6312" w:type="dxa"/>
          </w:tcPr>
          <w:p w:rsidR="00B55251" w:rsidRDefault="00B55251" w:rsidP="00A318D8">
            <w:pPr>
              <w:pStyle w:val="acron"/>
              <w:tabs>
                <w:tab w:val="clear" w:pos="2160"/>
              </w:tabs>
              <w:rPr>
                <w:sz w:val="22"/>
              </w:rPr>
            </w:pPr>
            <w:r>
              <w:rPr>
                <w:sz w:val="22"/>
              </w:rPr>
              <w:t>secondary surveillance radar</w:t>
            </w:r>
          </w:p>
        </w:tc>
      </w:tr>
      <w:tr w:rsidR="00B55251" w:rsidTr="00A318D8">
        <w:tc>
          <w:tcPr>
            <w:tcW w:w="2052" w:type="dxa"/>
          </w:tcPr>
          <w:p w:rsidR="00B55251" w:rsidRDefault="00B55251" w:rsidP="00A318D8">
            <w:pPr>
              <w:pStyle w:val="acron"/>
              <w:tabs>
                <w:tab w:val="clear" w:pos="2160"/>
              </w:tabs>
              <w:rPr>
                <w:sz w:val="22"/>
              </w:rPr>
            </w:pPr>
            <w:r>
              <w:rPr>
                <w:sz w:val="22"/>
              </w:rPr>
              <w:t>TCSEC</w:t>
            </w:r>
          </w:p>
        </w:tc>
        <w:tc>
          <w:tcPr>
            <w:tcW w:w="6312" w:type="dxa"/>
          </w:tcPr>
          <w:p w:rsidR="00B55251" w:rsidRDefault="00B55251" w:rsidP="00A318D8">
            <w:pPr>
              <w:pStyle w:val="acron"/>
              <w:tabs>
                <w:tab w:val="clear" w:pos="2160"/>
              </w:tabs>
              <w:rPr>
                <w:sz w:val="22"/>
              </w:rPr>
            </w:pPr>
            <w:r>
              <w:rPr>
                <w:sz w:val="22"/>
              </w:rPr>
              <w:t>trusted computer system evaluation criteria</w:t>
            </w:r>
          </w:p>
        </w:tc>
      </w:tr>
      <w:tr w:rsidR="00B55251" w:rsidTr="00A318D8">
        <w:tc>
          <w:tcPr>
            <w:tcW w:w="2052" w:type="dxa"/>
          </w:tcPr>
          <w:p w:rsidR="00B55251" w:rsidRDefault="00B55251" w:rsidP="00A318D8">
            <w:pPr>
              <w:pStyle w:val="acron"/>
              <w:tabs>
                <w:tab w:val="clear" w:pos="2160"/>
              </w:tabs>
              <w:rPr>
                <w:sz w:val="22"/>
              </w:rPr>
            </w:pPr>
            <w:r>
              <w:rPr>
                <w:sz w:val="22"/>
              </w:rPr>
              <w:t>TIR</w:t>
            </w:r>
          </w:p>
        </w:tc>
        <w:tc>
          <w:tcPr>
            <w:tcW w:w="6312" w:type="dxa"/>
          </w:tcPr>
          <w:p w:rsidR="00B55251" w:rsidRDefault="00B55251" w:rsidP="00A318D8">
            <w:pPr>
              <w:pStyle w:val="acron"/>
              <w:tabs>
                <w:tab w:val="clear" w:pos="2160"/>
              </w:tabs>
              <w:rPr>
                <w:sz w:val="22"/>
              </w:rPr>
            </w:pPr>
            <w:r>
              <w:rPr>
                <w:sz w:val="22"/>
              </w:rPr>
              <w:t>total indicated reading</w:t>
            </w:r>
          </w:p>
        </w:tc>
      </w:tr>
      <w:tr w:rsidR="00B55251" w:rsidTr="00A318D8">
        <w:tc>
          <w:tcPr>
            <w:tcW w:w="2052" w:type="dxa"/>
          </w:tcPr>
          <w:p w:rsidR="00B55251" w:rsidRDefault="00B55251" w:rsidP="00A318D8">
            <w:pPr>
              <w:pStyle w:val="acron"/>
              <w:tabs>
                <w:tab w:val="clear" w:pos="2160"/>
              </w:tabs>
              <w:rPr>
                <w:sz w:val="22"/>
              </w:rPr>
            </w:pPr>
            <w:r>
              <w:rPr>
                <w:sz w:val="22"/>
              </w:rPr>
              <w:t>UAV</w:t>
            </w:r>
          </w:p>
        </w:tc>
        <w:tc>
          <w:tcPr>
            <w:tcW w:w="6312" w:type="dxa"/>
          </w:tcPr>
          <w:p w:rsidR="00B55251" w:rsidRDefault="00B55251" w:rsidP="00A318D8">
            <w:pPr>
              <w:pStyle w:val="acron"/>
              <w:tabs>
                <w:tab w:val="clear" w:pos="2160"/>
              </w:tabs>
              <w:rPr>
                <w:sz w:val="22"/>
              </w:rPr>
            </w:pPr>
            <w:r>
              <w:rPr>
                <w:sz w:val="22"/>
              </w:rPr>
              <w:t>unmanned aerial vehicle</w:t>
            </w:r>
          </w:p>
        </w:tc>
      </w:tr>
      <w:tr w:rsidR="00B55251" w:rsidTr="00A318D8">
        <w:tc>
          <w:tcPr>
            <w:tcW w:w="2052" w:type="dxa"/>
          </w:tcPr>
          <w:p w:rsidR="00B55251" w:rsidRDefault="00B55251" w:rsidP="00A318D8">
            <w:pPr>
              <w:pStyle w:val="acron"/>
              <w:tabs>
                <w:tab w:val="clear" w:pos="2160"/>
              </w:tabs>
              <w:rPr>
                <w:sz w:val="22"/>
              </w:rPr>
            </w:pPr>
            <w:r>
              <w:rPr>
                <w:sz w:val="22"/>
              </w:rPr>
              <w:t>UTS</w:t>
            </w:r>
          </w:p>
        </w:tc>
        <w:tc>
          <w:tcPr>
            <w:tcW w:w="6312" w:type="dxa"/>
          </w:tcPr>
          <w:p w:rsidR="00B55251" w:rsidRDefault="00B55251" w:rsidP="00A318D8">
            <w:pPr>
              <w:pStyle w:val="acron"/>
              <w:tabs>
                <w:tab w:val="clear" w:pos="2160"/>
              </w:tabs>
              <w:rPr>
                <w:sz w:val="22"/>
              </w:rPr>
            </w:pPr>
            <w:r>
              <w:rPr>
                <w:sz w:val="22"/>
              </w:rPr>
              <w:t>ultimate tensile strength</w:t>
            </w:r>
          </w:p>
        </w:tc>
      </w:tr>
      <w:tr w:rsidR="00B55251" w:rsidTr="00A318D8">
        <w:tc>
          <w:tcPr>
            <w:tcW w:w="2052" w:type="dxa"/>
          </w:tcPr>
          <w:p w:rsidR="00B55251" w:rsidRDefault="00B55251" w:rsidP="00A318D8">
            <w:pPr>
              <w:pStyle w:val="acron"/>
              <w:tabs>
                <w:tab w:val="clear" w:pos="2160"/>
              </w:tabs>
              <w:rPr>
                <w:sz w:val="22"/>
              </w:rPr>
            </w:pPr>
            <w:r>
              <w:rPr>
                <w:sz w:val="22"/>
              </w:rPr>
              <w:t>UV</w:t>
            </w:r>
          </w:p>
        </w:tc>
        <w:tc>
          <w:tcPr>
            <w:tcW w:w="6312" w:type="dxa"/>
          </w:tcPr>
          <w:p w:rsidR="00B55251" w:rsidRDefault="00B55251" w:rsidP="00A318D8">
            <w:pPr>
              <w:pStyle w:val="acron"/>
              <w:tabs>
                <w:tab w:val="clear" w:pos="2160"/>
              </w:tabs>
              <w:rPr>
                <w:sz w:val="22"/>
              </w:rPr>
            </w:pPr>
            <w:r>
              <w:rPr>
                <w:sz w:val="22"/>
              </w:rPr>
              <w:t>ultraviolet</w:t>
            </w:r>
          </w:p>
        </w:tc>
      </w:tr>
      <w:tr w:rsidR="00B55251" w:rsidTr="00A318D8">
        <w:tc>
          <w:tcPr>
            <w:tcW w:w="2052" w:type="dxa"/>
          </w:tcPr>
          <w:p w:rsidR="00B55251" w:rsidRDefault="00B55251" w:rsidP="00A318D8">
            <w:pPr>
              <w:pStyle w:val="acron"/>
              <w:tabs>
                <w:tab w:val="clear" w:pos="2160"/>
              </w:tabs>
              <w:rPr>
                <w:sz w:val="22"/>
              </w:rPr>
            </w:pPr>
            <w:r>
              <w:rPr>
                <w:sz w:val="22"/>
              </w:rPr>
              <w:t>VOR</w:t>
            </w:r>
          </w:p>
        </w:tc>
        <w:tc>
          <w:tcPr>
            <w:tcW w:w="6312" w:type="dxa"/>
          </w:tcPr>
          <w:p w:rsidR="00B55251" w:rsidRDefault="00B55251" w:rsidP="00A318D8">
            <w:pPr>
              <w:pStyle w:val="acron"/>
              <w:tabs>
                <w:tab w:val="clear" w:pos="2160"/>
              </w:tabs>
              <w:rPr>
                <w:sz w:val="22"/>
              </w:rPr>
            </w:pPr>
            <w:r>
              <w:rPr>
                <w:sz w:val="22"/>
              </w:rPr>
              <w:t>very high frequency omni</w:t>
            </w:r>
            <w:r>
              <w:rPr>
                <w:sz w:val="22"/>
              </w:rPr>
              <w:noBreakHyphen/>
              <w:t>directional range</w:t>
            </w:r>
          </w:p>
        </w:tc>
      </w:tr>
      <w:tr w:rsidR="00B55251" w:rsidTr="00A318D8">
        <w:tc>
          <w:tcPr>
            <w:tcW w:w="2052" w:type="dxa"/>
          </w:tcPr>
          <w:p w:rsidR="00B55251" w:rsidRDefault="00B55251" w:rsidP="00A318D8">
            <w:pPr>
              <w:pStyle w:val="acron"/>
              <w:tabs>
                <w:tab w:val="clear" w:pos="2160"/>
              </w:tabs>
              <w:rPr>
                <w:sz w:val="22"/>
              </w:rPr>
            </w:pPr>
            <w:r>
              <w:rPr>
                <w:sz w:val="22"/>
              </w:rPr>
              <w:t>YAG</w:t>
            </w:r>
          </w:p>
        </w:tc>
        <w:tc>
          <w:tcPr>
            <w:tcW w:w="6312" w:type="dxa"/>
          </w:tcPr>
          <w:p w:rsidR="00B55251" w:rsidRDefault="00B55251" w:rsidP="00A318D8">
            <w:pPr>
              <w:pStyle w:val="acron"/>
              <w:tabs>
                <w:tab w:val="clear" w:pos="2160"/>
              </w:tabs>
              <w:rPr>
                <w:sz w:val="22"/>
              </w:rPr>
            </w:pPr>
            <w:r>
              <w:rPr>
                <w:sz w:val="22"/>
              </w:rPr>
              <w:t>yttrium/aluminium garnet</w:t>
            </w:r>
          </w:p>
        </w:tc>
      </w:tr>
    </w:tbl>
    <w:p w:rsidR="00B55251" w:rsidRDefault="00B55251" w:rsidP="00B55251">
      <w:pPr>
        <w:pStyle w:val="3C003B"/>
        <w:rPr>
          <w:sz w:val="22"/>
        </w:rPr>
      </w:pP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PART 1 </w:t>
      </w:r>
      <w:r>
        <w:rPr>
          <w:b/>
        </w:rPr>
        <w:noBreakHyphen/>
        <w:t xml:space="preserve"> MUNITIONS LIST</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Style w:val="ML1"/>
        <w:jc w:val="center"/>
        <w:rPr>
          <w:b/>
          <w:color w:val="auto"/>
          <w:sz w:val="22"/>
        </w:rPr>
      </w:pPr>
    </w:p>
    <w:p w:rsidR="00B55251" w:rsidRDefault="00B55251" w:rsidP="00B55251">
      <w:pPr>
        <w:pStyle w:val="Note1"/>
        <w:ind w:left="1440" w:hanging="720"/>
        <w:rPr>
          <w:i/>
          <w:sz w:val="22"/>
        </w:rPr>
      </w:pPr>
      <w:r>
        <w:rPr>
          <w:i/>
          <w:sz w:val="22"/>
          <w:u w:val="single"/>
        </w:rPr>
        <w:t>Note 1</w:t>
      </w:r>
      <w:r>
        <w:rPr>
          <w:i/>
          <w:sz w:val="22"/>
        </w:rPr>
        <w:tab/>
        <w:t>Terms in "quotations" are defined terms. Refer to the 'Definitions of Terms’ section.</w:t>
      </w:r>
    </w:p>
    <w:p w:rsidR="00B55251" w:rsidRDefault="00B55251" w:rsidP="00B55251">
      <w:pPr>
        <w:pStyle w:val="Note1"/>
        <w:ind w:left="1440" w:hanging="720"/>
        <w:rPr>
          <w:i/>
          <w:sz w:val="22"/>
        </w:rPr>
      </w:pPr>
    </w:p>
    <w:p w:rsidR="00B55251" w:rsidRDefault="00B55251" w:rsidP="00B55251">
      <w:pPr>
        <w:pStyle w:val="Note1"/>
        <w:ind w:left="1440" w:hanging="720"/>
        <w:rPr>
          <w:snapToGrid w:val="0"/>
        </w:rPr>
      </w:pPr>
      <w:r>
        <w:rPr>
          <w:i/>
          <w:sz w:val="22"/>
          <w:u w:val="single"/>
        </w:rPr>
        <w:t>Note 2</w:t>
      </w:r>
      <w:r>
        <w:rPr>
          <w:i/>
          <w:sz w:val="22"/>
        </w:rPr>
        <w:tab/>
      </w:r>
      <w:r>
        <w:rPr>
          <w:i/>
          <w:snapToGrid w:val="0"/>
          <w:sz w:val="22"/>
        </w:rPr>
        <w:t xml:space="preserve"> </w:t>
      </w:r>
      <w:r>
        <w:rPr>
          <w:i/>
          <w:sz w:val="22"/>
        </w:rPr>
        <w:t>Chemicals are listed by name and CAS number. Chemicals of the same structural formula (including hydrates) are controlled regardless of name or CAS number. CAS numbers are shown to assist in identifying whether a particular chemical or mixture is controlled, irrespective of nomenclature. CAS numbers cannot be used as unique identifiers because some forms of the listed chemical have different CAS numbers, and mixtures containing a listed chemical may also have different CAS numbers.</w:t>
      </w:r>
    </w:p>
    <w:p w:rsidR="00B55251" w:rsidRDefault="00B55251" w:rsidP="00B55251">
      <w:pPr>
        <w:pStyle w:val="ML1"/>
        <w:jc w:val="center"/>
        <w:rPr>
          <w:b/>
          <w:color w:val="auto"/>
          <w:sz w:val="22"/>
        </w:rPr>
      </w:pPr>
    </w:p>
    <w:p w:rsidR="00B55251" w:rsidRDefault="00B55251" w:rsidP="00B55251">
      <w:pPr>
        <w:pStyle w:val="ML1"/>
        <w:ind w:left="620" w:hanging="700"/>
        <w:jc w:val="both"/>
        <w:rPr>
          <w:color w:val="auto"/>
          <w:sz w:val="22"/>
        </w:rPr>
      </w:pPr>
    </w:p>
    <w:p w:rsidR="00B55251" w:rsidRDefault="00B55251" w:rsidP="00B55251">
      <w:pPr>
        <w:pStyle w:val="ML1"/>
        <w:ind w:left="620" w:hanging="700"/>
        <w:jc w:val="both"/>
        <w:rPr>
          <w:color w:val="auto"/>
          <w:sz w:val="22"/>
        </w:rPr>
      </w:pPr>
      <w:r>
        <w:rPr>
          <w:color w:val="auto"/>
          <w:sz w:val="22"/>
        </w:rPr>
        <w:t>ML1.</w:t>
      </w:r>
      <w:r>
        <w:rPr>
          <w:color w:val="auto"/>
          <w:sz w:val="22"/>
        </w:rPr>
        <w:tab/>
      </w:r>
      <w:r>
        <w:rPr>
          <w:sz w:val="22"/>
        </w:rPr>
        <w:t>Smooth</w:t>
      </w:r>
      <w:r>
        <w:rPr>
          <w:sz w:val="22"/>
        </w:rPr>
        <w:noBreakHyphen/>
        <w:t xml:space="preserve">bore weapons with a calibre of less than 20 mm, other arms </w:t>
      </w:r>
      <w:r>
        <w:rPr>
          <w:color w:val="auto"/>
          <w:sz w:val="22"/>
        </w:rPr>
        <w:t>and automatic weapons with a calibre of 12.7 mm (calibre 0.50 inches) or less and accessories, as follows, and specially designed components therefor:</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Rifles, carbines, revolvers, pistols, machine pistols and machine guns:</w:t>
      </w:r>
    </w:p>
    <w:p w:rsidR="00B55251" w:rsidRDefault="00B55251" w:rsidP="00B55251">
      <w:pPr>
        <w:pStyle w:val="ML1anote"/>
        <w:rPr>
          <w:color w:val="auto"/>
        </w:rPr>
      </w:pPr>
      <w:r>
        <w:rPr>
          <w:color w:val="auto"/>
        </w:rPr>
        <w:tab/>
      </w:r>
      <w:r>
        <w:rPr>
          <w:color w:val="auto"/>
        </w:rPr>
        <w:tab/>
      </w:r>
      <w:r>
        <w:rPr>
          <w:color w:val="auto"/>
          <w:u w:val="single"/>
        </w:rPr>
        <w:t>Note</w:t>
      </w:r>
      <w:r>
        <w:rPr>
          <w:color w:val="auto"/>
        </w:rPr>
        <w:tab/>
        <w:t>ML1</w:t>
      </w:r>
      <w:r>
        <w:rPr>
          <w:i w:val="0"/>
          <w:color w:val="auto"/>
        </w:rPr>
        <w:t>.</w:t>
      </w:r>
      <w:r>
        <w:rPr>
          <w:color w:val="auto"/>
        </w:rPr>
        <w:t>a. does not control the following:</w:t>
      </w:r>
    </w:p>
    <w:p w:rsidR="00B55251" w:rsidRDefault="00B55251" w:rsidP="00B55251">
      <w:pPr>
        <w:pStyle w:val="ML1anotesub1"/>
        <w:rPr>
          <w:color w:val="auto"/>
        </w:rPr>
      </w:pPr>
      <w:r>
        <w:rPr>
          <w:color w:val="auto"/>
        </w:rPr>
        <w:t>1</w:t>
      </w:r>
      <w:r>
        <w:rPr>
          <w:i w:val="0"/>
          <w:color w:val="auto"/>
        </w:rPr>
        <w:t>.</w:t>
      </w:r>
      <w:r>
        <w:rPr>
          <w:color w:val="auto"/>
        </w:rPr>
        <w:tab/>
        <w:t>Muskets, rifles and carbines manufactured earlier than 1938;</w:t>
      </w:r>
    </w:p>
    <w:p w:rsidR="00B55251" w:rsidRDefault="00B55251" w:rsidP="00B55251">
      <w:pPr>
        <w:pStyle w:val="ML1anotesub1"/>
        <w:rPr>
          <w:color w:val="auto"/>
        </w:rPr>
      </w:pPr>
      <w:r>
        <w:rPr>
          <w:color w:val="auto"/>
        </w:rPr>
        <w:t>2</w:t>
      </w:r>
      <w:r>
        <w:rPr>
          <w:i w:val="0"/>
          <w:color w:val="auto"/>
        </w:rPr>
        <w:t>.</w:t>
      </w:r>
      <w:r>
        <w:rPr>
          <w:color w:val="auto"/>
        </w:rPr>
        <w:tab/>
        <w:t>Reproductions of muskets, rifles and carbines the originals of which were manufactured earlier than 1890;</w:t>
      </w:r>
    </w:p>
    <w:p w:rsidR="00B55251" w:rsidRDefault="00B55251" w:rsidP="00284B87">
      <w:pPr>
        <w:pStyle w:val="ML1anotesub1"/>
        <w:numPr>
          <w:ilvl w:val="0"/>
          <w:numId w:val="9"/>
        </w:numPr>
        <w:rPr>
          <w:color w:val="auto"/>
        </w:rPr>
      </w:pPr>
      <w:r>
        <w:rPr>
          <w:color w:val="auto"/>
        </w:rPr>
        <w:t>Revolvers, pistols and machine guns manufactured earlier than 1890, and their reproductions;</w:t>
      </w:r>
    </w:p>
    <w:p w:rsidR="00B55251" w:rsidRDefault="00B55251" w:rsidP="00B55251">
      <w:pPr>
        <w:pStyle w:val="ML1anote"/>
        <w:tabs>
          <w:tab w:val="left" w:pos="1701"/>
        </w:tabs>
        <w:ind w:left="2136" w:hanging="1416"/>
        <w:rPr>
          <w:color w:val="auto"/>
        </w:rPr>
      </w:pPr>
      <w:r>
        <w:rPr>
          <w:color w:val="auto"/>
        </w:rPr>
        <w:tab/>
      </w:r>
      <w:r>
        <w:rPr>
          <w:color w:val="auto"/>
        </w:rPr>
        <w:tab/>
      </w:r>
      <w:r>
        <w:rPr>
          <w:color w:val="auto"/>
          <w:u w:val="single"/>
        </w:rPr>
        <w:t>N.B.</w:t>
      </w:r>
      <w:r>
        <w:rPr>
          <w:color w:val="auto"/>
        </w:rPr>
        <w:tab/>
        <w:t>For these goods and specially designed components therefor, see Items ML901, ML903 and ML904</w:t>
      </w:r>
      <w:r>
        <w:rPr>
          <w:i w:val="0"/>
          <w:color w:val="auto"/>
        </w:rPr>
        <w:t>.</w:t>
      </w:r>
    </w:p>
    <w:p w:rsidR="00B55251" w:rsidRDefault="00B55251" w:rsidP="00B55251">
      <w:pPr>
        <w:pStyle w:val="ML1a1"/>
        <w:jc w:val="both"/>
        <w:rPr>
          <w:color w:val="auto"/>
          <w:sz w:val="22"/>
        </w:rPr>
      </w:pPr>
    </w:p>
    <w:p w:rsidR="00B55251" w:rsidRDefault="00B55251" w:rsidP="00B55251">
      <w:pPr>
        <w:pStyle w:val="ML1a"/>
        <w:jc w:val="both"/>
        <w:rPr>
          <w:sz w:val="22"/>
        </w:rPr>
      </w:pPr>
      <w:r>
        <w:rPr>
          <w:color w:val="auto"/>
          <w:sz w:val="22"/>
        </w:rPr>
        <w:tab/>
        <w:t>b.</w:t>
      </w:r>
      <w:r>
        <w:rPr>
          <w:color w:val="auto"/>
          <w:sz w:val="22"/>
        </w:rPr>
        <w:tab/>
      </w:r>
      <w:r>
        <w:rPr>
          <w:sz w:val="22"/>
        </w:rPr>
        <w:t>Smooth</w:t>
      </w:r>
      <w:r>
        <w:rPr>
          <w:sz w:val="22"/>
        </w:rPr>
        <w:noBreakHyphen/>
        <w:t>bore weapons, as follows:</w:t>
      </w:r>
    </w:p>
    <w:p w:rsidR="00B55251" w:rsidRDefault="00B55251" w:rsidP="00B55251">
      <w:pPr>
        <w:pStyle w:val="ML1a"/>
        <w:tabs>
          <w:tab w:val="clear" w:pos="640"/>
          <w:tab w:val="left" w:pos="1080"/>
        </w:tabs>
        <w:ind w:left="1560" w:hanging="1560"/>
        <w:jc w:val="both"/>
        <w:rPr>
          <w:color w:val="auto"/>
          <w:sz w:val="22"/>
        </w:rPr>
      </w:pPr>
      <w:r>
        <w:rPr>
          <w:color w:val="auto"/>
          <w:sz w:val="22"/>
        </w:rPr>
        <w:tab/>
        <w:t>1.</w:t>
      </w:r>
      <w:r>
        <w:rPr>
          <w:color w:val="auto"/>
          <w:sz w:val="22"/>
        </w:rPr>
        <w:tab/>
        <w:t>Smooth</w:t>
      </w:r>
      <w:r>
        <w:rPr>
          <w:color w:val="auto"/>
          <w:sz w:val="22"/>
        </w:rPr>
        <w:noBreakHyphen/>
        <w:t>bore weapons specially designed for military use;</w:t>
      </w:r>
    </w:p>
    <w:p w:rsidR="00B55251" w:rsidRDefault="00B55251" w:rsidP="00B55251">
      <w:pPr>
        <w:pStyle w:val="ML1a1"/>
        <w:tabs>
          <w:tab w:val="clear" w:pos="1040"/>
          <w:tab w:val="left" w:pos="1080"/>
        </w:tabs>
        <w:ind w:left="1560"/>
        <w:rPr>
          <w:sz w:val="22"/>
        </w:rPr>
      </w:pPr>
      <w:r>
        <w:rPr>
          <w:sz w:val="22"/>
        </w:rPr>
        <w:tab/>
      </w:r>
      <w:r>
        <w:rPr>
          <w:sz w:val="22"/>
        </w:rPr>
        <w:tab/>
        <w:t>2.</w:t>
      </w:r>
      <w:r>
        <w:rPr>
          <w:sz w:val="22"/>
        </w:rPr>
        <w:tab/>
        <w:t>Other smooth</w:t>
      </w:r>
      <w:r>
        <w:rPr>
          <w:sz w:val="22"/>
        </w:rPr>
        <w:noBreakHyphen/>
        <w:t>bore weapons, as follows:</w:t>
      </w:r>
    </w:p>
    <w:p w:rsidR="00B55251" w:rsidRDefault="00B55251" w:rsidP="00284B87">
      <w:pPr>
        <w:pStyle w:val="ML1a1a"/>
        <w:numPr>
          <w:ilvl w:val="0"/>
          <w:numId w:val="58"/>
        </w:numPr>
        <w:tabs>
          <w:tab w:val="clear" w:pos="1520"/>
          <w:tab w:val="left" w:pos="1560"/>
        </w:tabs>
        <w:rPr>
          <w:sz w:val="22"/>
        </w:rPr>
      </w:pPr>
      <w:r>
        <w:rPr>
          <w:sz w:val="22"/>
        </w:rPr>
        <w:tab/>
      </w:r>
      <w:r>
        <w:rPr>
          <w:sz w:val="22"/>
        </w:rPr>
        <w:tab/>
      </w:r>
      <w:r>
        <w:rPr>
          <w:sz w:val="22"/>
        </w:rPr>
        <w:tab/>
        <w:t>a.</w:t>
      </w:r>
      <w:r>
        <w:rPr>
          <w:sz w:val="22"/>
        </w:rPr>
        <w:tab/>
        <w:t>Of the fully automatic type;</w:t>
      </w:r>
    </w:p>
    <w:p w:rsidR="00B55251" w:rsidRDefault="00B55251" w:rsidP="00B55251">
      <w:pPr>
        <w:pStyle w:val="ML1a"/>
        <w:ind w:left="1560" w:hanging="540"/>
        <w:jc w:val="both"/>
        <w:rPr>
          <w:color w:val="auto"/>
          <w:sz w:val="22"/>
        </w:rPr>
      </w:pPr>
      <w:r>
        <w:rPr>
          <w:sz w:val="22"/>
        </w:rPr>
        <w:tab/>
        <w:t>b.</w:t>
      </w:r>
      <w:r>
        <w:rPr>
          <w:sz w:val="22"/>
        </w:rPr>
        <w:tab/>
        <w:t>Of the semi</w:t>
      </w:r>
      <w:r>
        <w:rPr>
          <w:sz w:val="22"/>
        </w:rPr>
        <w:noBreakHyphen/>
        <w:t>automatic or pump</w:t>
      </w:r>
      <w:r>
        <w:rPr>
          <w:sz w:val="22"/>
        </w:rPr>
        <w:noBreakHyphen/>
        <w:t>action type;</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c.</w:t>
      </w:r>
      <w:r>
        <w:rPr>
          <w:color w:val="auto"/>
          <w:sz w:val="22"/>
        </w:rPr>
        <w:tab/>
        <w:t>Weapons using caseless ammunition;</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d.</w:t>
      </w:r>
      <w:r>
        <w:rPr>
          <w:color w:val="auto"/>
          <w:sz w:val="22"/>
        </w:rPr>
        <w:tab/>
        <w:t>Silencers, special gun</w:t>
      </w:r>
      <w:r>
        <w:rPr>
          <w:color w:val="auto"/>
          <w:sz w:val="22"/>
        </w:rPr>
        <w:noBreakHyphen/>
        <w:t>mountings, clips, weapons sights and flash suppressors for arms controlled by sub</w:t>
      </w:r>
      <w:r>
        <w:rPr>
          <w:color w:val="auto"/>
          <w:sz w:val="22"/>
        </w:rPr>
        <w:noBreakHyphen/>
        <w:t>items ML1.a., ML1.b. or ML1.c.</w:t>
      </w:r>
    </w:p>
    <w:p w:rsidR="00B55251" w:rsidRDefault="00B55251" w:rsidP="00B55251">
      <w:pPr>
        <w:pStyle w:val="ML1a"/>
        <w:jc w:val="both"/>
        <w:rPr>
          <w:color w:val="auto"/>
          <w:sz w:val="22"/>
        </w:rPr>
      </w:pPr>
    </w:p>
    <w:p w:rsidR="00B55251" w:rsidRDefault="00B55251" w:rsidP="00B55251">
      <w:pPr>
        <w:pStyle w:val="MLnote1"/>
        <w:jc w:val="both"/>
        <w:rPr>
          <w:i/>
          <w:color w:val="auto"/>
          <w:sz w:val="22"/>
        </w:rPr>
      </w:pPr>
      <w:r>
        <w:rPr>
          <w:i/>
          <w:color w:val="auto"/>
          <w:sz w:val="22"/>
          <w:u w:val="single"/>
        </w:rPr>
        <w:t>Note 1</w:t>
      </w:r>
      <w:r>
        <w:rPr>
          <w:i/>
          <w:color w:val="auto"/>
          <w:sz w:val="22"/>
        </w:rPr>
        <w:tab/>
        <w:t>ML1</w:t>
      </w:r>
      <w:r>
        <w:rPr>
          <w:color w:val="auto"/>
          <w:sz w:val="22"/>
        </w:rPr>
        <w:t>.</w:t>
      </w:r>
      <w:r>
        <w:rPr>
          <w:i/>
          <w:color w:val="auto"/>
          <w:sz w:val="22"/>
        </w:rPr>
        <w:t xml:space="preserve"> does not control smooth</w:t>
      </w:r>
      <w:r>
        <w:rPr>
          <w:i/>
          <w:color w:val="auto"/>
          <w:sz w:val="22"/>
        </w:rPr>
        <w:noBreakHyphen/>
        <w:t xml:space="preserve">bore weapons used for hunting or sporting purposes.  These weapons must not be specially designed for military use or of the fully automatic firing type. </w:t>
      </w:r>
      <w:r>
        <w:rPr>
          <w:i/>
          <w:color w:val="auto"/>
        </w:rPr>
        <w:t>For these, see Item ML901</w:t>
      </w:r>
      <w:r>
        <w:rPr>
          <w:color w:val="auto"/>
        </w:rPr>
        <w:t>.</w:t>
      </w:r>
    </w:p>
    <w:p w:rsidR="00B55251" w:rsidRDefault="00B55251" w:rsidP="00B55251">
      <w:pPr>
        <w:pStyle w:val="MLnote1"/>
        <w:jc w:val="both"/>
        <w:rPr>
          <w:i/>
          <w:color w:val="auto"/>
          <w:sz w:val="22"/>
        </w:rPr>
      </w:pPr>
    </w:p>
    <w:p w:rsidR="00B55251" w:rsidRDefault="00B55251" w:rsidP="00B55251">
      <w:pPr>
        <w:pStyle w:val="MLnote1"/>
        <w:jc w:val="both"/>
        <w:rPr>
          <w:i/>
          <w:color w:val="auto"/>
          <w:sz w:val="22"/>
        </w:rPr>
      </w:pPr>
      <w:r>
        <w:rPr>
          <w:i/>
          <w:color w:val="auto"/>
          <w:sz w:val="22"/>
          <w:u w:val="single"/>
        </w:rPr>
        <w:t>Note 2</w:t>
      </w:r>
      <w:r>
        <w:rPr>
          <w:i/>
          <w:color w:val="auto"/>
          <w:sz w:val="22"/>
        </w:rPr>
        <w:tab/>
        <w:t>ML1</w:t>
      </w:r>
      <w:r>
        <w:rPr>
          <w:color w:val="auto"/>
          <w:sz w:val="22"/>
        </w:rPr>
        <w:t>.</w:t>
      </w:r>
      <w:r>
        <w:rPr>
          <w:b/>
          <w:i/>
          <w:color w:val="auto"/>
          <w:sz w:val="22"/>
        </w:rPr>
        <w:t xml:space="preserve"> </w:t>
      </w:r>
      <w:r>
        <w:rPr>
          <w:i/>
          <w:color w:val="auto"/>
          <w:sz w:val="22"/>
        </w:rPr>
        <w:t xml:space="preserve">does not control firearms specially designed for dummy ammunition and which are incapable of firing any controlled ammunition. </w:t>
      </w:r>
      <w:r>
        <w:rPr>
          <w:i/>
          <w:color w:val="auto"/>
        </w:rPr>
        <w:t>For these, see Item ML901</w:t>
      </w:r>
      <w:r>
        <w:rPr>
          <w:color w:val="auto"/>
        </w:rPr>
        <w:t>.</w:t>
      </w:r>
    </w:p>
    <w:p w:rsidR="00B55251" w:rsidRDefault="00B55251" w:rsidP="00B55251">
      <w:pPr>
        <w:pStyle w:val="MLnote1"/>
        <w:jc w:val="both"/>
        <w:rPr>
          <w:i/>
          <w:color w:val="auto"/>
          <w:sz w:val="22"/>
        </w:rPr>
      </w:pPr>
    </w:p>
    <w:p w:rsidR="00B55251" w:rsidRDefault="00B55251" w:rsidP="00B55251">
      <w:pPr>
        <w:pStyle w:val="MLnote1"/>
        <w:jc w:val="both"/>
        <w:rPr>
          <w:i/>
          <w:color w:val="auto"/>
        </w:rPr>
      </w:pPr>
      <w:r>
        <w:rPr>
          <w:i/>
          <w:color w:val="auto"/>
          <w:sz w:val="22"/>
          <w:u w:val="single"/>
        </w:rPr>
        <w:t>Note 3</w:t>
      </w:r>
      <w:r>
        <w:rPr>
          <w:i/>
          <w:color w:val="auto"/>
          <w:sz w:val="22"/>
        </w:rPr>
        <w:tab/>
        <w:t>ML1</w:t>
      </w:r>
      <w:r>
        <w:rPr>
          <w:color w:val="auto"/>
          <w:sz w:val="22"/>
        </w:rPr>
        <w:t>.</w:t>
      </w:r>
      <w:r>
        <w:rPr>
          <w:i/>
          <w:color w:val="auto"/>
          <w:sz w:val="22"/>
        </w:rPr>
        <w:t xml:space="preserve"> does not control weapons using non</w:t>
      </w:r>
      <w:r>
        <w:rPr>
          <w:i/>
          <w:color w:val="auto"/>
          <w:sz w:val="22"/>
        </w:rPr>
        <w:noBreakHyphen/>
        <w:t xml:space="preserve">centre fire cased ammunition and which are not of the fully automatic firing type. </w:t>
      </w:r>
      <w:r>
        <w:rPr>
          <w:i/>
          <w:color w:val="auto"/>
        </w:rPr>
        <w:t>For these, see Item ML901</w:t>
      </w:r>
      <w:r>
        <w:rPr>
          <w:color w:val="auto"/>
        </w:rPr>
        <w:t>.</w:t>
      </w:r>
    </w:p>
    <w:p w:rsidR="00B55251" w:rsidRDefault="00B55251" w:rsidP="00B55251">
      <w:pPr>
        <w:rPr>
          <w:lang w:val="en-GB"/>
        </w:rPr>
      </w:pPr>
    </w:p>
    <w:p w:rsidR="00B55251" w:rsidRDefault="00B55251" w:rsidP="00B55251">
      <w:pPr>
        <w:pStyle w:val="MLnote1"/>
        <w:jc w:val="both"/>
        <w:rPr>
          <w:i/>
          <w:sz w:val="22"/>
        </w:rPr>
      </w:pPr>
      <w:r>
        <w:rPr>
          <w:i/>
          <w:sz w:val="22"/>
          <w:u w:val="single"/>
          <w:lang w:val="en-GB"/>
        </w:rPr>
        <w:t>Note 4</w:t>
      </w:r>
      <w:r>
        <w:rPr>
          <w:i/>
          <w:sz w:val="22"/>
          <w:lang w:val="en-GB"/>
        </w:rPr>
        <w:tab/>
        <w:t>ML1</w:t>
      </w:r>
      <w:r>
        <w:rPr>
          <w:sz w:val="22"/>
          <w:lang w:val="en-GB"/>
        </w:rPr>
        <w:t>.</w:t>
      </w:r>
      <w:r>
        <w:rPr>
          <w:i/>
          <w:sz w:val="22"/>
          <w:lang w:val="en-GB"/>
        </w:rPr>
        <w:t>d. does not control optical weapon sights without electronic image processing, with a magnification of 4 times or less, provided they are not specially designed or modified for military use.</w:t>
      </w:r>
    </w:p>
    <w:p w:rsidR="00B55251" w:rsidRDefault="00B55251" w:rsidP="00B55251">
      <w:pPr>
        <w:pStyle w:val="MLnote1"/>
        <w:jc w:val="both"/>
        <w:rPr>
          <w:i/>
          <w:color w:val="auto"/>
          <w:sz w:val="22"/>
        </w:rPr>
      </w:pPr>
    </w:p>
    <w:p w:rsidR="00B55251" w:rsidRDefault="00B55251" w:rsidP="00B55251">
      <w:pPr>
        <w:pStyle w:val="MLnote1"/>
        <w:rPr>
          <w:b/>
          <w:i/>
          <w:color w:val="auto"/>
          <w:sz w:val="22"/>
          <w:u w:val="single"/>
        </w:rPr>
      </w:pPr>
    </w:p>
    <w:p w:rsidR="00B55251" w:rsidRDefault="00B55251" w:rsidP="00B55251">
      <w:pPr>
        <w:pStyle w:val="ML1"/>
        <w:ind w:hanging="740"/>
        <w:jc w:val="both"/>
        <w:rPr>
          <w:color w:val="auto"/>
          <w:sz w:val="22"/>
        </w:rPr>
      </w:pPr>
      <w:r>
        <w:rPr>
          <w:color w:val="auto"/>
          <w:sz w:val="22"/>
        </w:rPr>
        <w:t>ML2.</w:t>
      </w:r>
      <w:r>
        <w:rPr>
          <w:color w:val="auto"/>
          <w:sz w:val="22"/>
        </w:rPr>
        <w:tab/>
      </w:r>
      <w:r>
        <w:rPr>
          <w:sz w:val="22"/>
        </w:rPr>
        <w:t>Smooth</w:t>
      </w:r>
      <w:r>
        <w:rPr>
          <w:sz w:val="22"/>
        </w:rPr>
        <w:noBreakHyphen/>
        <w:t xml:space="preserve">bore weapons with a calibre of 20 mm or more, other weapons or armament </w:t>
      </w:r>
      <w:r>
        <w:rPr>
          <w:color w:val="auto"/>
          <w:sz w:val="22"/>
        </w:rPr>
        <w:t>with a calibre greater than 12.7 mm (calibre 0.50 inches), projectors and accessories, as follows, and specially designed components therefor:</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Guns, howitzers, cannon, mortars, anti</w:t>
      </w:r>
      <w:r>
        <w:rPr>
          <w:color w:val="auto"/>
          <w:sz w:val="22"/>
        </w:rPr>
        <w:noBreakHyphen/>
        <w:t>tank weapons, projectile launchers, military flame throwers, recoilless rifles and signature reduction devices therefor;</w:t>
      </w:r>
    </w:p>
    <w:p w:rsidR="00B55251" w:rsidRDefault="00B55251" w:rsidP="00B55251">
      <w:pPr>
        <w:pStyle w:val="ML1anote"/>
        <w:rPr>
          <w:color w:val="auto"/>
        </w:rPr>
      </w:pPr>
      <w:r>
        <w:rPr>
          <w:color w:val="auto"/>
        </w:rPr>
        <w:tab/>
      </w:r>
      <w:r>
        <w:rPr>
          <w:color w:val="auto"/>
        </w:rPr>
        <w:tab/>
      </w:r>
      <w:r>
        <w:rPr>
          <w:color w:val="auto"/>
          <w:u w:val="single"/>
        </w:rPr>
        <w:t>Note</w:t>
      </w:r>
      <w:r>
        <w:rPr>
          <w:color w:val="auto"/>
        </w:rPr>
        <w:tab/>
        <w:t>ML2</w:t>
      </w:r>
      <w:r>
        <w:rPr>
          <w:i w:val="0"/>
          <w:color w:val="auto"/>
        </w:rPr>
        <w:t>.</w:t>
      </w:r>
      <w:r>
        <w:rPr>
          <w:color w:val="auto"/>
        </w:rPr>
        <w:t>a. includes injectors, metering devices, storage tanks and other specially designed components for use with liquid propelling charges for any of the equipment controlled by ML2.a.</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Military smoke, gas and pyrotechnic projectors or generators.</w:t>
      </w:r>
    </w:p>
    <w:p w:rsidR="00B55251" w:rsidRDefault="00B55251" w:rsidP="00B55251">
      <w:pPr>
        <w:pStyle w:val="ML1anote"/>
        <w:rPr>
          <w:color w:val="auto"/>
        </w:rPr>
      </w:pPr>
      <w:r>
        <w:rPr>
          <w:color w:val="auto"/>
        </w:rPr>
        <w:tab/>
      </w:r>
      <w:r>
        <w:rPr>
          <w:color w:val="auto"/>
        </w:rPr>
        <w:tab/>
      </w:r>
      <w:r>
        <w:rPr>
          <w:color w:val="auto"/>
          <w:u w:val="single"/>
        </w:rPr>
        <w:t>Note</w:t>
      </w:r>
      <w:r>
        <w:rPr>
          <w:color w:val="auto"/>
        </w:rPr>
        <w:tab/>
        <w:t>ML2</w:t>
      </w:r>
      <w:r>
        <w:rPr>
          <w:i w:val="0"/>
          <w:color w:val="auto"/>
        </w:rPr>
        <w:t>.</w:t>
      </w:r>
      <w:r>
        <w:rPr>
          <w:color w:val="auto"/>
        </w:rPr>
        <w:t>b. does not control signal pistols.</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c.</w:t>
      </w:r>
      <w:r>
        <w:rPr>
          <w:color w:val="auto"/>
          <w:sz w:val="22"/>
        </w:rPr>
        <w:tab/>
        <w:t>Weapons sights.</w:t>
      </w: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r>
        <w:rPr>
          <w:color w:val="auto"/>
          <w:sz w:val="22"/>
        </w:rPr>
        <w:t>ML3.</w:t>
      </w:r>
      <w:r>
        <w:rPr>
          <w:color w:val="auto"/>
          <w:sz w:val="22"/>
        </w:rPr>
        <w:tab/>
        <w:t>Ammunition and fuze setting devices, as follows, and specially designed components therefor:</w:t>
      </w:r>
    </w:p>
    <w:p w:rsidR="00B55251" w:rsidRDefault="00B55251" w:rsidP="00B55251">
      <w:pPr>
        <w:pStyle w:val="ML1"/>
        <w:ind w:hanging="720"/>
        <w:jc w:val="both"/>
        <w:rPr>
          <w:color w:val="auto"/>
          <w:sz w:val="22"/>
        </w:rPr>
      </w:pPr>
    </w:p>
    <w:p w:rsidR="00B55251" w:rsidRDefault="00B55251" w:rsidP="00284B87">
      <w:pPr>
        <w:pStyle w:val="ML1"/>
        <w:numPr>
          <w:ilvl w:val="0"/>
          <w:numId w:val="59"/>
        </w:numPr>
        <w:tabs>
          <w:tab w:val="clear" w:pos="1445"/>
          <w:tab w:val="num" w:pos="1320"/>
        </w:tabs>
        <w:ind w:left="1320" w:hanging="700"/>
        <w:jc w:val="both"/>
        <w:rPr>
          <w:color w:val="auto"/>
          <w:sz w:val="22"/>
        </w:rPr>
      </w:pPr>
      <w:r>
        <w:rPr>
          <w:color w:val="auto"/>
          <w:sz w:val="22"/>
        </w:rPr>
        <w:t>Ammunition for the weapons controlled by ML1., ML2. or ML12.;</w:t>
      </w:r>
    </w:p>
    <w:p w:rsidR="00B55251" w:rsidRDefault="00B55251" w:rsidP="00B55251">
      <w:pPr>
        <w:pStyle w:val="ML1"/>
        <w:jc w:val="both"/>
        <w:rPr>
          <w:color w:val="auto"/>
          <w:sz w:val="22"/>
        </w:rPr>
      </w:pPr>
    </w:p>
    <w:p w:rsidR="00B55251" w:rsidRDefault="00B55251" w:rsidP="00B55251">
      <w:pPr>
        <w:pStyle w:val="ML1"/>
        <w:ind w:left="1320" w:hanging="700"/>
        <w:jc w:val="both"/>
        <w:rPr>
          <w:color w:val="auto"/>
          <w:sz w:val="22"/>
        </w:rPr>
      </w:pPr>
      <w:r>
        <w:rPr>
          <w:color w:val="auto"/>
          <w:sz w:val="22"/>
        </w:rPr>
        <w:t>b.</w:t>
      </w:r>
      <w:r>
        <w:rPr>
          <w:color w:val="auto"/>
          <w:sz w:val="22"/>
        </w:rPr>
        <w:tab/>
        <w:t>Fuze setting devices specially designed for ammunition controlled by ML3.a</w:t>
      </w:r>
      <w:r>
        <w:rPr>
          <w:sz w:val="22"/>
        </w:rPr>
        <w:t>.</w:t>
      </w:r>
    </w:p>
    <w:p w:rsidR="00B55251" w:rsidRDefault="00B55251" w:rsidP="00B55251">
      <w:pPr>
        <w:pStyle w:val="ML1"/>
        <w:jc w:val="both"/>
        <w:rPr>
          <w:color w:val="auto"/>
          <w:sz w:val="22"/>
        </w:rPr>
      </w:pPr>
    </w:p>
    <w:p w:rsidR="00B55251" w:rsidRDefault="00B55251" w:rsidP="00B55251">
      <w:pPr>
        <w:pStyle w:val="MLnote1"/>
        <w:ind w:left="1460" w:hanging="840"/>
        <w:jc w:val="both"/>
        <w:rPr>
          <w:i/>
          <w:color w:val="auto"/>
          <w:sz w:val="22"/>
        </w:rPr>
      </w:pPr>
      <w:r>
        <w:rPr>
          <w:i/>
          <w:color w:val="auto"/>
          <w:sz w:val="22"/>
          <w:u w:val="single"/>
        </w:rPr>
        <w:t>Note 1</w:t>
      </w:r>
      <w:r>
        <w:rPr>
          <w:i/>
          <w:color w:val="auto"/>
          <w:sz w:val="22"/>
        </w:rPr>
        <w:tab/>
        <w:t>Specially designed components include:</w:t>
      </w:r>
    </w:p>
    <w:p w:rsidR="00B55251" w:rsidRDefault="00B55251" w:rsidP="00B55251">
      <w:pPr>
        <w:pStyle w:val="MLnote1a"/>
        <w:ind w:left="1940" w:hanging="420"/>
        <w:jc w:val="both"/>
        <w:rPr>
          <w:i/>
          <w:color w:val="auto"/>
          <w:sz w:val="22"/>
        </w:rPr>
      </w:pPr>
      <w:r>
        <w:rPr>
          <w:i/>
          <w:color w:val="auto"/>
          <w:sz w:val="22"/>
        </w:rPr>
        <w:t>a.</w:t>
      </w:r>
      <w:r>
        <w:rPr>
          <w:i/>
          <w:color w:val="auto"/>
          <w:sz w:val="22"/>
        </w:rPr>
        <w:tab/>
        <w:t>Metal or plastic fabrications such as primer anvils, bullet cups, cartridge links, rotating bands and munitions metal parts;</w:t>
      </w:r>
    </w:p>
    <w:p w:rsidR="00B55251" w:rsidRDefault="00B55251" w:rsidP="00B55251">
      <w:pPr>
        <w:pStyle w:val="MLnote1a"/>
        <w:ind w:left="1940" w:hanging="420"/>
        <w:jc w:val="both"/>
        <w:rPr>
          <w:i/>
          <w:color w:val="auto"/>
          <w:sz w:val="22"/>
        </w:rPr>
      </w:pPr>
      <w:r>
        <w:rPr>
          <w:i/>
          <w:color w:val="auto"/>
          <w:sz w:val="22"/>
        </w:rPr>
        <w:t>b.</w:t>
      </w:r>
      <w:r>
        <w:rPr>
          <w:i/>
          <w:color w:val="auto"/>
          <w:sz w:val="22"/>
        </w:rPr>
        <w:tab/>
        <w:t>Safing and arming devices, fuzes, sensors and initiation devices;</w:t>
      </w:r>
    </w:p>
    <w:p w:rsidR="00B55251" w:rsidRDefault="00B55251" w:rsidP="00B55251">
      <w:pPr>
        <w:pStyle w:val="MLnote1a"/>
        <w:ind w:left="1940" w:hanging="420"/>
        <w:jc w:val="both"/>
        <w:rPr>
          <w:i/>
          <w:color w:val="auto"/>
          <w:sz w:val="22"/>
        </w:rPr>
      </w:pPr>
      <w:r>
        <w:rPr>
          <w:i/>
          <w:color w:val="auto"/>
          <w:sz w:val="22"/>
        </w:rPr>
        <w:t>c.</w:t>
      </w:r>
      <w:r>
        <w:rPr>
          <w:i/>
          <w:color w:val="auto"/>
          <w:sz w:val="22"/>
        </w:rPr>
        <w:tab/>
        <w:t>Power supplies with high one</w:t>
      </w:r>
      <w:r>
        <w:rPr>
          <w:i/>
          <w:color w:val="auto"/>
          <w:sz w:val="22"/>
        </w:rPr>
        <w:noBreakHyphen/>
        <w:t>time operational output;</w:t>
      </w:r>
    </w:p>
    <w:p w:rsidR="00B55251" w:rsidRDefault="00B55251" w:rsidP="00B55251">
      <w:pPr>
        <w:pStyle w:val="MLnote1a"/>
        <w:ind w:left="1940" w:hanging="420"/>
        <w:jc w:val="both"/>
        <w:rPr>
          <w:i/>
          <w:color w:val="auto"/>
          <w:sz w:val="22"/>
        </w:rPr>
      </w:pPr>
      <w:r>
        <w:rPr>
          <w:i/>
          <w:color w:val="auto"/>
          <w:sz w:val="22"/>
        </w:rPr>
        <w:t>d.</w:t>
      </w:r>
      <w:r>
        <w:rPr>
          <w:i/>
          <w:color w:val="auto"/>
          <w:sz w:val="22"/>
        </w:rPr>
        <w:tab/>
        <w:t>Combustible cases for charges;</w:t>
      </w:r>
    </w:p>
    <w:p w:rsidR="00B55251" w:rsidRDefault="00B55251" w:rsidP="00B55251">
      <w:pPr>
        <w:pStyle w:val="MLnote1a"/>
        <w:ind w:left="1940" w:hanging="420"/>
        <w:jc w:val="both"/>
        <w:rPr>
          <w:i/>
          <w:color w:val="auto"/>
          <w:sz w:val="22"/>
        </w:rPr>
      </w:pPr>
      <w:r>
        <w:rPr>
          <w:i/>
          <w:color w:val="auto"/>
          <w:sz w:val="22"/>
        </w:rPr>
        <w:t>e.</w:t>
      </w:r>
      <w:r>
        <w:rPr>
          <w:i/>
          <w:color w:val="auto"/>
          <w:sz w:val="22"/>
        </w:rPr>
        <w:tab/>
        <w:t>Submunitions including bomblets, minelets and terminally guided projectiles.</w:t>
      </w:r>
    </w:p>
    <w:p w:rsidR="00B55251" w:rsidRDefault="00B55251" w:rsidP="00B55251">
      <w:pPr>
        <w:pStyle w:val="MLnote1"/>
        <w:jc w:val="both"/>
        <w:rPr>
          <w:i/>
          <w:color w:val="auto"/>
          <w:sz w:val="22"/>
          <w:u w:val="single"/>
        </w:rPr>
      </w:pPr>
    </w:p>
    <w:p w:rsidR="00B55251" w:rsidRDefault="00B55251" w:rsidP="00B55251">
      <w:pPr>
        <w:pStyle w:val="MLnote1"/>
        <w:ind w:left="1460" w:hanging="840"/>
        <w:rPr>
          <w:i/>
          <w:color w:val="auto"/>
        </w:rPr>
      </w:pPr>
      <w:r>
        <w:rPr>
          <w:i/>
          <w:color w:val="auto"/>
          <w:sz w:val="22"/>
          <w:u w:val="single"/>
        </w:rPr>
        <w:t>Note 2</w:t>
      </w:r>
      <w:r>
        <w:rPr>
          <w:i/>
          <w:color w:val="auto"/>
          <w:sz w:val="22"/>
        </w:rPr>
        <w:tab/>
        <w:t>ML3</w:t>
      </w:r>
      <w:r>
        <w:rPr>
          <w:color w:val="auto"/>
          <w:sz w:val="22"/>
        </w:rPr>
        <w:t>.</w:t>
      </w:r>
      <w:r>
        <w:rPr>
          <w:i/>
          <w:color w:val="auto"/>
          <w:sz w:val="22"/>
        </w:rPr>
        <w:t xml:space="preserve">a. does not control ammunition crimped without a projectile (blank star) and dummy ammunition with a pierced powder chamber. </w:t>
      </w:r>
      <w:r>
        <w:rPr>
          <w:i/>
          <w:color w:val="auto"/>
        </w:rPr>
        <w:t>For this, and other ammunition not covered by Item ML3, see Item ML902</w:t>
      </w:r>
      <w:r>
        <w:rPr>
          <w:color w:val="auto"/>
        </w:rPr>
        <w:t>.</w:t>
      </w:r>
    </w:p>
    <w:p w:rsidR="00B55251" w:rsidRDefault="00B55251" w:rsidP="00B55251">
      <w:pPr>
        <w:pStyle w:val="MLnote1"/>
        <w:jc w:val="both"/>
        <w:rPr>
          <w:i/>
          <w:color w:val="auto"/>
          <w:sz w:val="22"/>
        </w:rPr>
      </w:pPr>
    </w:p>
    <w:p w:rsidR="00B55251" w:rsidRDefault="00B55251" w:rsidP="00B55251">
      <w:pPr>
        <w:pStyle w:val="MLnote1"/>
        <w:ind w:left="1460" w:hanging="840"/>
        <w:jc w:val="both"/>
        <w:rPr>
          <w:i/>
          <w:color w:val="auto"/>
          <w:sz w:val="22"/>
        </w:rPr>
      </w:pPr>
      <w:r>
        <w:rPr>
          <w:i/>
          <w:color w:val="auto"/>
          <w:sz w:val="22"/>
          <w:u w:val="single"/>
        </w:rPr>
        <w:t>Note 3</w:t>
      </w:r>
      <w:r>
        <w:rPr>
          <w:i/>
          <w:color w:val="auto"/>
          <w:sz w:val="22"/>
        </w:rPr>
        <w:tab/>
        <w:t>ML3</w:t>
      </w:r>
      <w:r>
        <w:rPr>
          <w:color w:val="auto"/>
          <w:sz w:val="22"/>
        </w:rPr>
        <w:t>.</w:t>
      </w:r>
      <w:r>
        <w:rPr>
          <w:i/>
          <w:color w:val="auto"/>
          <w:sz w:val="22"/>
        </w:rPr>
        <w:t>a. does not control cartridges specially designed for any of the following purposes:</w:t>
      </w:r>
    </w:p>
    <w:p w:rsidR="00B55251" w:rsidRDefault="00B55251" w:rsidP="00B55251">
      <w:pPr>
        <w:pStyle w:val="MLnote1a"/>
        <w:ind w:hanging="340"/>
        <w:rPr>
          <w:i/>
          <w:color w:val="auto"/>
          <w:sz w:val="22"/>
        </w:rPr>
      </w:pPr>
      <w:r>
        <w:rPr>
          <w:i/>
          <w:color w:val="auto"/>
          <w:sz w:val="22"/>
        </w:rPr>
        <w:t>a.</w:t>
      </w:r>
      <w:r>
        <w:rPr>
          <w:i/>
          <w:color w:val="auto"/>
          <w:sz w:val="22"/>
        </w:rPr>
        <w:tab/>
        <w:t>Signalling;</w:t>
      </w:r>
    </w:p>
    <w:p w:rsidR="00B55251" w:rsidRDefault="00B55251" w:rsidP="00B55251">
      <w:pPr>
        <w:pStyle w:val="MLnote1a"/>
        <w:ind w:hanging="340"/>
        <w:rPr>
          <w:i/>
          <w:color w:val="auto"/>
          <w:sz w:val="22"/>
        </w:rPr>
      </w:pPr>
      <w:r>
        <w:rPr>
          <w:i/>
          <w:color w:val="auto"/>
          <w:sz w:val="22"/>
        </w:rPr>
        <w:t>b.</w:t>
      </w:r>
      <w:r>
        <w:rPr>
          <w:i/>
          <w:color w:val="auto"/>
          <w:sz w:val="22"/>
        </w:rPr>
        <w:tab/>
        <w:t xml:space="preserve">Bird scaring; </w:t>
      </w:r>
      <w:r>
        <w:rPr>
          <w:i/>
          <w:color w:val="auto"/>
          <w:sz w:val="22"/>
          <w:u w:val="single"/>
        </w:rPr>
        <w:t>or</w:t>
      </w:r>
    </w:p>
    <w:p w:rsidR="00B55251" w:rsidRDefault="00B55251" w:rsidP="00B55251">
      <w:pPr>
        <w:pStyle w:val="MLnote1a"/>
        <w:ind w:hanging="340"/>
        <w:rPr>
          <w:i/>
          <w:color w:val="auto"/>
          <w:sz w:val="22"/>
        </w:rPr>
      </w:pPr>
      <w:r>
        <w:rPr>
          <w:i/>
          <w:color w:val="auto"/>
          <w:sz w:val="22"/>
        </w:rPr>
        <w:t>c.</w:t>
      </w:r>
      <w:r>
        <w:rPr>
          <w:i/>
          <w:color w:val="auto"/>
          <w:sz w:val="22"/>
        </w:rPr>
        <w:tab/>
        <w:t>Lighting of gas flares at oil wells.</w:t>
      </w:r>
    </w:p>
    <w:p w:rsidR="00B55251" w:rsidRDefault="00B55251" w:rsidP="00B55251">
      <w:pPr>
        <w:pStyle w:val="MLnote1"/>
        <w:ind w:left="709" w:hanging="709"/>
        <w:jc w:val="both"/>
        <w:rPr>
          <w:color w:val="auto"/>
          <w:sz w:val="22"/>
        </w:rPr>
      </w:pPr>
    </w:p>
    <w:p w:rsidR="00B55251" w:rsidRDefault="00B55251" w:rsidP="00B55251">
      <w:pPr>
        <w:pStyle w:val="MLnote1"/>
        <w:ind w:left="709" w:hanging="709"/>
        <w:jc w:val="both"/>
        <w:rPr>
          <w:color w:val="auto"/>
          <w:sz w:val="22"/>
        </w:rPr>
      </w:pPr>
    </w:p>
    <w:p w:rsidR="00B55251" w:rsidRDefault="00B55251" w:rsidP="00B55251">
      <w:pPr>
        <w:pStyle w:val="MLnote1"/>
        <w:ind w:left="709" w:hanging="709"/>
        <w:jc w:val="both"/>
        <w:rPr>
          <w:color w:val="auto"/>
          <w:sz w:val="22"/>
        </w:rPr>
      </w:pPr>
      <w:r>
        <w:rPr>
          <w:color w:val="auto"/>
          <w:sz w:val="22"/>
        </w:rPr>
        <w:t>ML4.</w:t>
      </w:r>
      <w:r>
        <w:rPr>
          <w:color w:val="auto"/>
          <w:sz w:val="22"/>
        </w:rPr>
        <w:tab/>
        <w:t>Bombs, torpedoes, rockets, missiles, other explosive devices and charges and related equipment and accessories, as follows, specially designed for military use, and specially designed components therefor:</w:t>
      </w:r>
    </w:p>
    <w:p w:rsidR="00B55251" w:rsidRDefault="00B55251" w:rsidP="00B55251">
      <w:pPr>
        <w:pStyle w:val="ML1note"/>
        <w:ind w:hanging="860"/>
        <w:rPr>
          <w:i/>
          <w:color w:val="auto"/>
          <w:sz w:val="22"/>
        </w:rPr>
      </w:pPr>
      <w:r>
        <w:rPr>
          <w:i/>
          <w:sz w:val="22"/>
          <w:u w:val="single"/>
        </w:rPr>
        <w:t>N.B.</w:t>
      </w:r>
      <w:r>
        <w:rPr>
          <w:i/>
          <w:sz w:val="22"/>
        </w:rPr>
        <w:tab/>
        <w:t>For guidance and navigation equipment, see ML11, Note 7</w:t>
      </w:r>
      <w:r>
        <w:rPr>
          <w:sz w:val="22"/>
        </w:rPr>
        <w:t>.</w:t>
      </w:r>
    </w:p>
    <w:p w:rsidR="00B55251" w:rsidRDefault="00B55251" w:rsidP="00B55251">
      <w:pPr>
        <w:pStyle w:val="ML1a"/>
        <w:tabs>
          <w:tab w:val="clear" w:pos="640"/>
          <w:tab w:val="left" w:pos="720"/>
        </w:tabs>
        <w:jc w:val="both"/>
        <w:rPr>
          <w:color w:val="auto"/>
          <w:sz w:val="22"/>
        </w:rPr>
      </w:pPr>
    </w:p>
    <w:p w:rsidR="00B55251" w:rsidRDefault="00B55251" w:rsidP="00B55251">
      <w:pPr>
        <w:pStyle w:val="ML1a"/>
        <w:tabs>
          <w:tab w:val="clear" w:pos="640"/>
          <w:tab w:val="left" w:pos="720"/>
        </w:tabs>
        <w:jc w:val="both"/>
        <w:rPr>
          <w:color w:val="auto"/>
          <w:sz w:val="22"/>
        </w:rPr>
      </w:pPr>
      <w:r>
        <w:rPr>
          <w:color w:val="auto"/>
          <w:sz w:val="22"/>
        </w:rPr>
        <w:tab/>
        <w:t>a.</w:t>
      </w:r>
      <w:r>
        <w:rPr>
          <w:color w:val="auto"/>
          <w:sz w:val="22"/>
        </w:rPr>
        <w:tab/>
        <w:t>Bombs, torpedoes, grenades, smoke canisters, rockets, mines, missiles, depth charges, demolition</w:t>
      </w:r>
      <w:r>
        <w:rPr>
          <w:color w:val="auto"/>
          <w:sz w:val="22"/>
        </w:rPr>
        <w:noBreakHyphen/>
        <w:t>charges, demolition</w:t>
      </w:r>
      <w:r>
        <w:rPr>
          <w:color w:val="auto"/>
          <w:sz w:val="22"/>
        </w:rPr>
        <w:noBreakHyphen/>
        <w:t>devices and demolition</w:t>
      </w:r>
      <w:r>
        <w:rPr>
          <w:color w:val="auto"/>
          <w:sz w:val="22"/>
        </w:rPr>
        <w:noBreakHyphen/>
        <w:t>kits, "pyrotechnic" devices, cartridges and simulators (i.e. equipment simulating the characteristics of any of these items);</w:t>
      </w:r>
    </w:p>
    <w:p w:rsidR="00B55251" w:rsidRDefault="00B55251" w:rsidP="00B55251">
      <w:pPr>
        <w:pStyle w:val="ML1anote"/>
        <w:tabs>
          <w:tab w:val="clear" w:pos="640"/>
          <w:tab w:val="left" w:pos="720"/>
        </w:tabs>
        <w:rPr>
          <w:color w:val="auto"/>
        </w:rPr>
      </w:pPr>
      <w:r>
        <w:rPr>
          <w:color w:val="auto"/>
        </w:rPr>
        <w:tab/>
      </w:r>
      <w:r>
        <w:rPr>
          <w:color w:val="auto"/>
        </w:rPr>
        <w:tab/>
      </w:r>
      <w:r>
        <w:rPr>
          <w:color w:val="auto"/>
          <w:u w:val="single"/>
        </w:rPr>
        <w:t>Note</w:t>
      </w:r>
      <w:r>
        <w:rPr>
          <w:color w:val="auto"/>
        </w:rPr>
        <w:tab/>
        <w:t>ML4</w:t>
      </w:r>
      <w:r>
        <w:rPr>
          <w:i w:val="0"/>
          <w:color w:val="auto"/>
        </w:rPr>
        <w:t>.</w:t>
      </w:r>
      <w:r>
        <w:rPr>
          <w:color w:val="auto"/>
        </w:rPr>
        <w:t>a. includes:</w:t>
      </w:r>
    </w:p>
    <w:p w:rsidR="00B55251" w:rsidRDefault="00B55251" w:rsidP="00B55251">
      <w:pPr>
        <w:pStyle w:val="ML1anotesub1"/>
        <w:tabs>
          <w:tab w:val="left" w:pos="720"/>
        </w:tabs>
        <w:rPr>
          <w:color w:val="auto"/>
        </w:rPr>
      </w:pPr>
      <w:r>
        <w:rPr>
          <w:color w:val="auto"/>
        </w:rPr>
        <w:t>1</w:t>
      </w:r>
      <w:r>
        <w:rPr>
          <w:i w:val="0"/>
          <w:color w:val="auto"/>
        </w:rPr>
        <w:t>.</w:t>
      </w:r>
      <w:r>
        <w:rPr>
          <w:color w:val="auto"/>
        </w:rPr>
        <w:tab/>
        <w:t>Smoke grenades, fire bombs, incendiary bombs and explosive devices;</w:t>
      </w:r>
    </w:p>
    <w:p w:rsidR="00B55251" w:rsidRDefault="00B55251" w:rsidP="00B55251">
      <w:pPr>
        <w:pStyle w:val="ML1anotesub1"/>
        <w:tabs>
          <w:tab w:val="left" w:pos="720"/>
        </w:tabs>
        <w:rPr>
          <w:color w:val="auto"/>
        </w:rPr>
      </w:pPr>
      <w:r>
        <w:rPr>
          <w:color w:val="auto"/>
        </w:rPr>
        <w:t>2</w:t>
      </w:r>
      <w:r>
        <w:rPr>
          <w:i w:val="0"/>
          <w:color w:val="auto"/>
        </w:rPr>
        <w:t>.</w:t>
      </w:r>
      <w:r>
        <w:rPr>
          <w:color w:val="auto"/>
        </w:rPr>
        <w:tab/>
        <w:t>Missile rocket nozzles and re</w:t>
      </w:r>
      <w:r>
        <w:rPr>
          <w:color w:val="auto"/>
        </w:rPr>
        <w:noBreakHyphen/>
        <w:t>entry vehicle nosetips.</w:t>
      </w:r>
    </w:p>
    <w:p w:rsidR="00B55251" w:rsidRDefault="00B55251" w:rsidP="00B55251">
      <w:pPr>
        <w:pStyle w:val="ML1a"/>
        <w:tabs>
          <w:tab w:val="clear" w:pos="640"/>
          <w:tab w:val="left" w:pos="720"/>
        </w:tabs>
        <w:jc w:val="both"/>
        <w:rPr>
          <w:color w:val="auto"/>
          <w:sz w:val="22"/>
        </w:rPr>
      </w:pPr>
    </w:p>
    <w:p w:rsidR="00B55251" w:rsidRDefault="00B55251" w:rsidP="00B55251">
      <w:pPr>
        <w:pStyle w:val="ML1a"/>
        <w:tabs>
          <w:tab w:val="clear" w:pos="640"/>
          <w:tab w:val="left" w:pos="720"/>
        </w:tabs>
        <w:jc w:val="both"/>
        <w:rPr>
          <w:color w:val="auto"/>
          <w:sz w:val="22"/>
        </w:rPr>
      </w:pPr>
      <w:r>
        <w:rPr>
          <w:color w:val="auto"/>
          <w:sz w:val="22"/>
        </w:rPr>
        <w:tab/>
        <w:t>b.</w:t>
      </w:r>
      <w:r>
        <w:rPr>
          <w:color w:val="auto"/>
          <w:sz w:val="22"/>
        </w:rPr>
        <w:tab/>
        <w:t>Equipment specially designed for the handling, control, activation, powering with one</w:t>
      </w:r>
      <w:r>
        <w:rPr>
          <w:color w:val="auto"/>
          <w:sz w:val="22"/>
        </w:rPr>
        <w:noBreakHyphen/>
        <w:t>time operational output, launching, laying, sweeping, discharging, decoying, jamming, detonation or detection of items controlled by ML4.a.</w:t>
      </w:r>
    </w:p>
    <w:p w:rsidR="00B55251" w:rsidRDefault="00B55251" w:rsidP="00B55251">
      <w:pPr>
        <w:pStyle w:val="ML1anote"/>
        <w:tabs>
          <w:tab w:val="clear" w:pos="640"/>
          <w:tab w:val="left" w:pos="720"/>
        </w:tabs>
        <w:ind w:left="1680" w:hanging="1680"/>
        <w:rPr>
          <w:color w:val="auto"/>
        </w:rPr>
      </w:pPr>
      <w:r>
        <w:rPr>
          <w:color w:val="auto"/>
        </w:rPr>
        <w:tab/>
      </w:r>
      <w:r>
        <w:rPr>
          <w:color w:val="auto"/>
        </w:rPr>
        <w:tab/>
      </w:r>
      <w:r>
        <w:rPr>
          <w:color w:val="auto"/>
          <w:u w:val="single"/>
        </w:rPr>
        <w:t>Note 1</w:t>
      </w:r>
      <w:r>
        <w:rPr>
          <w:color w:val="auto"/>
        </w:rPr>
        <w:tab/>
        <w:t>ML4</w:t>
      </w:r>
      <w:r>
        <w:rPr>
          <w:i w:val="0"/>
          <w:color w:val="auto"/>
        </w:rPr>
        <w:t>.</w:t>
      </w:r>
      <w:r>
        <w:rPr>
          <w:color w:val="auto"/>
        </w:rPr>
        <w:t>b. includes:</w:t>
      </w:r>
    </w:p>
    <w:p w:rsidR="00B55251" w:rsidRDefault="00B55251" w:rsidP="00284B87">
      <w:pPr>
        <w:pStyle w:val="ML1anotesub1"/>
        <w:numPr>
          <w:ilvl w:val="0"/>
          <w:numId w:val="10"/>
        </w:numPr>
        <w:tabs>
          <w:tab w:val="clear" w:pos="1785"/>
          <w:tab w:val="left" w:pos="720"/>
          <w:tab w:val="num" w:pos="1680"/>
          <w:tab w:val="num" w:pos="2160"/>
        </w:tabs>
        <w:ind w:left="2160" w:hanging="480"/>
        <w:rPr>
          <w:color w:val="auto"/>
        </w:rPr>
      </w:pPr>
      <w:r>
        <w:rPr>
          <w:color w:val="auto"/>
        </w:rPr>
        <w:t>Mobile gas liquefying equipment capable of producing 1,000 kg or more per day of gas in liquid form;</w:t>
      </w:r>
    </w:p>
    <w:p w:rsidR="00B55251" w:rsidRDefault="00B55251" w:rsidP="00284B87">
      <w:pPr>
        <w:pStyle w:val="ML1anotesub1"/>
        <w:numPr>
          <w:ilvl w:val="0"/>
          <w:numId w:val="10"/>
        </w:numPr>
        <w:tabs>
          <w:tab w:val="clear" w:pos="1785"/>
          <w:tab w:val="left" w:pos="720"/>
          <w:tab w:val="num" w:pos="1680"/>
          <w:tab w:val="num" w:pos="2160"/>
        </w:tabs>
        <w:ind w:left="2160" w:hanging="480"/>
        <w:rPr>
          <w:color w:val="auto"/>
        </w:rPr>
      </w:pPr>
      <w:r>
        <w:rPr>
          <w:color w:val="auto"/>
        </w:rPr>
        <w:t>Buoyant electric conducting cable suitable for sweeping magnetic mines.</w:t>
      </w:r>
    </w:p>
    <w:p w:rsidR="00B55251" w:rsidRDefault="00B55251" w:rsidP="00B55251">
      <w:pPr>
        <w:pStyle w:val="ML1anotesub1"/>
        <w:tabs>
          <w:tab w:val="left" w:pos="720"/>
        </w:tabs>
        <w:ind w:left="1680" w:hanging="687"/>
        <w:rPr>
          <w:color w:val="auto"/>
        </w:rPr>
      </w:pPr>
      <w:r>
        <w:rPr>
          <w:color w:val="auto"/>
          <w:u w:val="single"/>
        </w:rPr>
        <w:t>Note 2</w:t>
      </w:r>
      <w:r>
        <w:rPr>
          <w:color w:val="auto"/>
        </w:rPr>
        <w:tab/>
        <w:t>ML4</w:t>
      </w:r>
      <w:r>
        <w:rPr>
          <w:i w:val="0"/>
          <w:color w:val="auto"/>
        </w:rPr>
        <w:t>.</w:t>
      </w:r>
      <w:r>
        <w:rPr>
          <w:color w:val="auto"/>
        </w:rPr>
        <w:t>b. does not include detonators or other equipment for the detonation of non</w:t>
      </w:r>
      <w:r>
        <w:rPr>
          <w:color w:val="auto"/>
        </w:rPr>
        <w:noBreakHyphen/>
        <w:t>military explosives covered by ML908. For these, see ML909.</w:t>
      </w:r>
    </w:p>
    <w:p w:rsidR="00B55251" w:rsidRDefault="00B55251" w:rsidP="00B55251">
      <w:pPr>
        <w:pStyle w:val="ML1a"/>
        <w:tabs>
          <w:tab w:val="clear" w:pos="640"/>
          <w:tab w:val="left" w:pos="720"/>
        </w:tabs>
        <w:jc w:val="both"/>
        <w:rPr>
          <w:i/>
          <w:color w:val="auto"/>
          <w:sz w:val="22"/>
          <w:u w:val="single"/>
        </w:rPr>
      </w:pPr>
      <w:r>
        <w:rPr>
          <w:i/>
          <w:color w:val="auto"/>
          <w:sz w:val="22"/>
        </w:rPr>
        <w:tab/>
      </w:r>
      <w:r>
        <w:rPr>
          <w:i/>
          <w:color w:val="auto"/>
          <w:sz w:val="22"/>
        </w:rPr>
        <w:tab/>
      </w:r>
      <w:r>
        <w:rPr>
          <w:i/>
          <w:color w:val="auto"/>
          <w:sz w:val="22"/>
          <w:u w:val="single"/>
        </w:rPr>
        <w:t>Technical Note</w:t>
      </w:r>
    </w:p>
    <w:p w:rsidR="00B55251" w:rsidRDefault="00B55251" w:rsidP="00B55251">
      <w:pPr>
        <w:pStyle w:val="ML1a"/>
        <w:tabs>
          <w:tab w:val="clear" w:pos="640"/>
          <w:tab w:val="left" w:pos="720"/>
        </w:tabs>
        <w:jc w:val="both"/>
        <w:rPr>
          <w:i/>
          <w:color w:val="auto"/>
          <w:sz w:val="22"/>
        </w:rPr>
      </w:pPr>
      <w:r>
        <w:rPr>
          <w:i/>
          <w:color w:val="auto"/>
          <w:sz w:val="22"/>
        </w:rPr>
        <w:tab/>
      </w:r>
      <w:r>
        <w:rPr>
          <w:i/>
          <w:color w:val="auto"/>
          <w:sz w:val="22"/>
        </w:rPr>
        <w:tab/>
        <w:t>Hand</w:t>
      </w:r>
      <w:r>
        <w:rPr>
          <w:i/>
          <w:color w:val="auto"/>
          <w:sz w:val="22"/>
        </w:rPr>
        <w:noBreakHyphen/>
        <w:t>held devices, limited by design solely to the detection of metal objects and incapable of distinguishing between mines and other metal objects, are not considered to be specially designed for the detection of items controlled by ML4</w:t>
      </w:r>
      <w:r>
        <w:rPr>
          <w:color w:val="auto"/>
          <w:sz w:val="22"/>
        </w:rPr>
        <w:t>.</w:t>
      </w:r>
      <w:r>
        <w:rPr>
          <w:i/>
          <w:color w:val="auto"/>
          <w:sz w:val="22"/>
        </w:rPr>
        <w:t>a.</w:t>
      </w:r>
    </w:p>
    <w:p w:rsidR="00B55251" w:rsidRDefault="00B55251" w:rsidP="00B55251">
      <w:pPr>
        <w:pStyle w:val="ML1"/>
        <w:ind w:hanging="680"/>
        <w:jc w:val="both"/>
        <w:rPr>
          <w:sz w:val="22"/>
        </w:rPr>
      </w:pPr>
    </w:p>
    <w:p w:rsidR="00B55251" w:rsidRDefault="00B55251" w:rsidP="00B55251">
      <w:pPr>
        <w:pStyle w:val="ML1"/>
        <w:ind w:hanging="680"/>
        <w:jc w:val="both"/>
        <w:rPr>
          <w:color w:val="auto"/>
          <w:sz w:val="22"/>
        </w:rPr>
      </w:pPr>
    </w:p>
    <w:p w:rsidR="00B55251" w:rsidRDefault="00B55251" w:rsidP="00B55251">
      <w:pPr>
        <w:pStyle w:val="ML1"/>
        <w:ind w:hanging="680"/>
        <w:jc w:val="both"/>
        <w:rPr>
          <w:color w:val="auto"/>
          <w:sz w:val="22"/>
        </w:rPr>
      </w:pPr>
      <w:r>
        <w:rPr>
          <w:color w:val="auto"/>
          <w:sz w:val="22"/>
        </w:rPr>
        <w:t>ML5.</w:t>
      </w:r>
      <w:r>
        <w:rPr>
          <w:color w:val="auto"/>
          <w:sz w:val="22"/>
        </w:rPr>
        <w:tab/>
        <w:t>Fire control, and related alerting and warning equipment, and related systems, test and alignment and countermeasure equipment, as follows, specially designed for military use, and specially designed components and accessories therefor:</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Weapon sights, bombing computers, gun laying equipment and weapon control systems;</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Target acquisition, designation, range</w:t>
      </w:r>
      <w:r>
        <w:rPr>
          <w:color w:val="auto"/>
          <w:sz w:val="22"/>
        </w:rPr>
        <w:noBreakHyphen/>
        <w:t>finding, surveillance or tracking systems; detection, data fusion,</w:t>
      </w:r>
      <w:r>
        <w:rPr>
          <w:b/>
          <w:color w:val="auto"/>
          <w:sz w:val="22"/>
        </w:rPr>
        <w:t xml:space="preserve"> </w:t>
      </w:r>
      <w:r>
        <w:rPr>
          <w:color w:val="auto"/>
          <w:sz w:val="22"/>
        </w:rPr>
        <w:t>recognition or identification equipment; and sensor integration equipment;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c.</w:t>
      </w:r>
      <w:r>
        <w:rPr>
          <w:color w:val="auto"/>
          <w:sz w:val="22"/>
        </w:rPr>
        <w:tab/>
        <w:t>Countermeasure equipment for items controlled by ML5.a. or ML5.b.</w:t>
      </w:r>
    </w:p>
    <w:p w:rsidR="00B55251" w:rsidRDefault="00B55251" w:rsidP="00B55251">
      <w:pPr>
        <w:pStyle w:val="ML1a"/>
        <w:rPr>
          <w:color w:val="auto"/>
          <w:sz w:val="22"/>
        </w:rPr>
      </w:pPr>
    </w:p>
    <w:p w:rsidR="00B55251" w:rsidRDefault="00B55251" w:rsidP="00B55251">
      <w:pPr>
        <w:pStyle w:val="ML1a"/>
        <w:jc w:val="both"/>
        <w:rPr>
          <w:color w:val="auto"/>
          <w:sz w:val="22"/>
        </w:rPr>
      </w:pPr>
      <w:r>
        <w:rPr>
          <w:color w:val="auto"/>
          <w:sz w:val="22"/>
        </w:rPr>
        <w:tab/>
        <w:t>d.</w:t>
      </w:r>
      <w:r>
        <w:rPr>
          <w:color w:val="auto"/>
          <w:sz w:val="22"/>
        </w:rPr>
        <w:tab/>
        <w:t>Field test or alignment equipment, specially designed for items controlled by ML5.a. or ML5.b.</w:t>
      </w:r>
    </w:p>
    <w:p w:rsidR="00B55251" w:rsidRDefault="00B55251" w:rsidP="00B55251">
      <w:pPr>
        <w:pStyle w:val="ML1a"/>
        <w:rPr>
          <w:color w:val="auto"/>
          <w:sz w:val="22"/>
        </w:rPr>
      </w:pPr>
    </w:p>
    <w:p w:rsidR="00B55251" w:rsidRDefault="00B55251" w:rsidP="00B55251">
      <w:pPr>
        <w:pStyle w:val="ML1a"/>
        <w:rPr>
          <w:color w:val="auto"/>
          <w:sz w:val="22"/>
        </w:rPr>
      </w:pPr>
    </w:p>
    <w:p w:rsidR="00B55251" w:rsidRDefault="00B55251" w:rsidP="00B55251">
      <w:pPr>
        <w:pStyle w:val="ML1"/>
        <w:ind w:hanging="720"/>
        <w:jc w:val="both"/>
        <w:rPr>
          <w:color w:val="auto"/>
          <w:sz w:val="22"/>
        </w:rPr>
      </w:pPr>
      <w:r>
        <w:rPr>
          <w:color w:val="auto"/>
          <w:sz w:val="22"/>
        </w:rPr>
        <w:br w:type="page"/>
        <w:t>ML6.</w:t>
      </w:r>
      <w:r>
        <w:rPr>
          <w:color w:val="auto"/>
          <w:sz w:val="22"/>
        </w:rPr>
        <w:tab/>
        <w:t>Ground vehicles and components, as follows:</w:t>
      </w:r>
    </w:p>
    <w:p w:rsidR="00B55251" w:rsidRDefault="00B55251" w:rsidP="00B55251">
      <w:pPr>
        <w:pStyle w:val="ML1note"/>
        <w:rPr>
          <w:i/>
          <w:color w:val="auto"/>
          <w:sz w:val="22"/>
          <w:u w:val="single"/>
        </w:rPr>
      </w:pPr>
      <w:r>
        <w:rPr>
          <w:i/>
          <w:sz w:val="22"/>
          <w:u w:val="single"/>
        </w:rPr>
        <w:t>N.B.</w:t>
      </w:r>
      <w:r>
        <w:rPr>
          <w:i/>
          <w:sz w:val="22"/>
        </w:rPr>
        <w:tab/>
        <w:t>For guidance and navigation equipment, see ML11, Note 7</w:t>
      </w:r>
      <w:r>
        <w:rPr>
          <w:sz w:val="22"/>
        </w:rPr>
        <w:t>.</w:t>
      </w:r>
    </w:p>
    <w:p w:rsidR="00B55251" w:rsidRDefault="00B55251" w:rsidP="00B55251">
      <w:pPr>
        <w:pStyle w:val="ML1note"/>
        <w:rPr>
          <w:i/>
          <w:color w:val="auto"/>
          <w:sz w:val="22"/>
          <w:u w:val="single"/>
        </w:rPr>
      </w:pPr>
    </w:p>
    <w:p w:rsidR="00B55251" w:rsidRDefault="00B55251" w:rsidP="00284B87">
      <w:pPr>
        <w:pStyle w:val="ML1note"/>
        <w:numPr>
          <w:ilvl w:val="0"/>
          <w:numId w:val="55"/>
        </w:numPr>
        <w:rPr>
          <w:sz w:val="22"/>
        </w:rPr>
      </w:pPr>
      <w:r>
        <w:rPr>
          <w:sz w:val="22"/>
        </w:rPr>
        <w:t>Ground vehicles and components therefor, specially designed or modified for military use;</w:t>
      </w:r>
    </w:p>
    <w:p w:rsidR="00B55251" w:rsidRDefault="00B55251" w:rsidP="00B55251">
      <w:pPr>
        <w:pStyle w:val="ML1note"/>
        <w:ind w:left="0" w:firstLine="640"/>
        <w:rPr>
          <w:color w:val="auto"/>
          <w:sz w:val="22"/>
          <w:u w:val="single"/>
        </w:rPr>
      </w:pPr>
      <w:r>
        <w:rPr>
          <w:i/>
          <w:color w:val="auto"/>
          <w:sz w:val="22"/>
          <w:u w:val="single"/>
        </w:rPr>
        <w:t>Technical Note</w:t>
      </w:r>
    </w:p>
    <w:p w:rsidR="00B55251" w:rsidRDefault="00B55251" w:rsidP="00B55251">
      <w:pPr>
        <w:pStyle w:val="ML1"/>
        <w:rPr>
          <w:i/>
          <w:color w:val="auto"/>
          <w:sz w:val="22"/>
        </w:rPr>
      </w:pPr>
      <w:r>
        <w:rPr>
          <w:i/>
          <w:color w:val="auto"/>
          <w:sz w:val="22"/>
        </w:rPr>
        <w:tab/>
        <w:t>For the purposes of ML6</w:t>
      </w:r>
      <w:r>
        <w:rPr>
          <w:color w:val="auto"/>
          <w:sz w:val="22"/>
        </w:rPr>
        <w:t>.</w:t>
      </w:r>
      <w:r>
        <w:rPr>
          <w:i/>
          <w:color w:val="auto"/>
          <w:sz w:val="22"/>
        </w:rPr>
        <w:t>a. the term ground vehicles includes trailers.</w:t>
      </w:r>
    </w:p>
    <w:p w:rsidR="00B55251" w:rsidRDefault="00B55251" w:rsidP="00B55251">
      <w:pPr>
        <w:pStyle w:val="ML1"/>
        <w:rPr>
          <w:i/>
          <w:color w:val="auto"/>
          <w:sz w:val="22"/>
        </w:rPr>
      </w:pPr>
    </w:p>
    <w:p w:rsidR="00B55251" w:rsidRDefault="00B55251" w:rsidP="00284B87">
      <w:pPr>
        <w:pStyle w:val="ML1"/>
        <w:numPr>
          <w:ilvl w:val="0"/>
          <w:numId w:val="55"/>
        </w:numPr>
        <w:rPr>
          <w:sz w:val="22"/>
        </w:rPr>
      </w:pPr>
      <w:r>
        <w:rPr>
          <w:sz w:val="22"/>
        </w:rPr>
        <w:t>All wheel</w:t>
      </w:r>
      <w:r>
        <w:rPr>
          <w:sz w:val="22"/>
        </w:rPr>
        <w:noBreakHyphen/>
        <w:t>drive vehicles capable of off</w:t>
      </w:r>
      <w:r>
        <w:rPr>
          <w:sz w:val="22"/>
        </w:rPr>
        <w:noBreakHyphen/>
        <w:t>road use which have been manufactured or fitted with materials to provide ballistic protection to level III (NIJ 0108.01, September 1985, or comparable national standard) or better.</w:t>
      </w:r>
    </w:p>
    <w:p w:rsidR="00B55251" w:rsidRDefault="00B55251" w:rsidP="00B55251">
      <w:pPr>
        <w:pStyle w:val="MLnote1"/>
        <w:rPr>
          <w:i/>
          <w:sz w:val="22"/>
        </w:rPr>
      </w:pPr>
      <w:r>
        <w:rPr>
          <w:i/>
          <w:sz w:val="22"/>
          <w:u w:val="single"/>
        </w:rPr>
        <w:t>N.B.</w:t>
      </w:r>
      <w:r>
        <w:rPr>
          <w:i/>
          <w:sz w:val="22"/>
        </w:rPr>
        <w:tab/>
        <w:t>See also ML13</w:t>
      </w:r>
      <w:r>
        <w:rPr>
          <w:sz w:val="22"/>
        </w:rPr>
        <w:t>.</w:t>
      </w:r>
      <w:r>
        <w:rPr>
          <w:i/>
          <w:sz w:val="22"/>
        </w:rPr>
        <w:t>a.</w:t>
      </w:r>
    </w:p>
    <w:p w:rsidR="00B55251" w:rsidRDefault="00B55251" w:rsidP="00B55251">
      <w:pPr>
        <w:pStyle w:val="MLnote1"/>
        <w:rPr>
          <w:i/>
          <w:sz w:val="22"/>
        </w:rPr>
      </w:pPr>
    </w:p>
    <w:p w:rsidR="00B55251" w:rsidRDefault="00B55251" w:rsidP="00B55251">
      <w:pPr>
        <w:pStyle w:val="MLnote1"/>
        <w:rPr>
          <w:i/>
          <w:color w:val="auto"/>
          <w:sz w:val="22"/>
        </w:rPr>
      </w:pPr>
      <w:r>
        <w:rPr>
          <w:i/>
          <w:color w:val="auto"/>
          <w:sz w:val="22"/>
          <w:u w:val="single"/>
        </w:rPr>
        <w:t>Note 1</w:t>
      </w:r>
      <w:r>
        <w:rPr>
          <w:i/>
          <w:color w:val="auto"/>
          <w:sz w:val="22"/>
        </w:rPr>
        <w:tab/>
        <w:t>ML6</w:t>
      </w:r>
      <w:r>
        <w:rPr>
          <w:color w:val="auto"/>
          <w:sz w:val="22"/>
        </w:rPr>
        <w:t>.</w:t>
      </w:r>
      <w:r>
        <w:rPr>
          <w:i/>
          <w:color w:val="auto"/>
          <w:sz w:val="22"/>
        </w:rPr>
        <w:t>a. includes:</w:t>
      </w:r>
    </w:p>
    <w:p w:rsidR="00B55251" w:rsidRDefault="00B55251" w:rsidP="00B55251">
      <w:pPr>
        <w:pStyle w:val="MLnote1a"/>
        <w:rPr>
          <w:i/>
          <w:color w:val="auto"/>
          <w:sz w:val="22"/>
        </w:rPr>
      </w:pPr>
      <w:r>
        <w:rPr>
          <w:i/>
          <w:color w:val="auto"/>
          <w:sz w:val="22"/>
        </w:rPr>
        <w:t>a.</w:t>
      </w:r>
      <w:r>
        <w:rPr>
          <w:i/>
          <w:color w:val="auto"/>
          <w:sz w:val="22"/>
        </w:rPr>
        <w:tab/>
        <w:t>Tanks and other military armed vehicles and military vehicles fitted with mountings for arms or equipment for mine laying or the launching of munitions controlled under ML4;</w:t>
      </w:r>
    </w:p>
    <w:p w:rsidR="00B55251" w:rsidRDefault="00B55251" w:rsidP="00B55251">
      <w:pPr>
        <w:pStyle w:val="MLnote1a"/>
        <w:rPr>
          <w:i/>
          <w:color w:val="auto"/>
          <w:sz w:val="22"/>
        </w:rPr>
      </w:pPr>
      <w:r>
        <w:rPr>
          <w:i/>
          <w:color w:val="auto"/>
          <w:sz w:val="22"/>
        </w:rPr>
        <w:t>b.</w:t>
      </w:r>
      <w:r>
        <w:rPr>
          <w:i/>
          <w:color w:val="auto"/>
          <w:sz w:val="22"/>
        </w:rPr>
        <w:tab/>
        <w:t>Armoured vehicles;</w:t>
      </w:r>
    </w:p>
    <w:p w:rsidR="00B55251" w:rsidRDefault="00B55251" w:rsidP="00B55251">
      <w:pPr>
        <w:pStyle w:val="MLnote1a"/>
        <w:rPr>
          <w:i/>
          <w:color w:val="auto"/>
          <w:sz w:val="22"/>
        </w:rPr>
      </w:pPr>
      <w:r>
        <w:rPr>
          <w:i/>
          <w:color w:val="auto"/>
          <w:sz w:val="22"/>
        </w:rPr>
        <w:t>c.</w:t>
      </w:r>
      <w:r>
        <w:rPr>
          <w:i/>
          <w:color w:val="auto"/>
          <w:sz w:val="22"/>
        </w:rPr>
        <w:tab/>
        <w:t>Amphibious and deep water fording vehicles;</w:t>
      </w:r>
    </w:p>
    <w:p w:rsidR="00B55251" w:rsidRDefault="00B55251" w:rsidP="00B55251">
      <w:pPr>
        <w:pStyle w:val="MLnote1a"/>
        <w:tabs>
          <w:tab w:val="left" w:pos="1120"/>
        </w:tabs>
        <w:ind w:hanging="1780"/>
        <w:rPr>
          <w:i/>
          <w:color w:val="auto"/>
          <w:sz w:val="22"/>
        </w:rPr>
      </w:pPr>
      <w:r>
        <w:rPr>
          <w:i/>
          <w:color w:val="auto"/>
          <w:sz w:val="22"/>
        </w:rPr>
        <w:tab/>
        <w:t>d.</w:t>
      </w:r>
      <w:r>
        <w:rPr>
          <w:i/>
          <w:color w:val="auto"/>
          <w:sz w:val="22"/>
        </w:rPr>
        <w:tab/>
        <w:t>Recovery vehicles and vehicles for towing or transporting ammunition or weapon systems and associated load handling equipment.</w:t>
      </w:r>
    </w:p>
    <w:p w:rsidR="00B55251" w:rsidRDefault="00B55251" w:rsidP="00B55251">
      <w:pPr>
        <w:pStyle w:val="MLnote1"/>
        <w:jc w:val="both"/>
        <w:rPr>
          <w:i/>
          <w:color w:val="auto"/>
          <w:sz w:val="22"/>
          <w:u w:val="single"/>
        </w:rPr>
      </w:pPr>
    </w:p>
    <w:p w:rsidR="00B55251" w:rsidRDefault="00B55251" w:rsidP="00B55251">
      <w:pPr>
        <w:pStyle w:val="MLnote1"/>
        <w:jc w:val="both"/>
        <w:rPr>
          <w:i/>
          <w:color w:val="auto"/>
          <w:sz w:val="22"/>
        </w:rPr>
      </w:pPr>
      <w:r>
        <w:rPr>
          <w:i/>
          <w:color w:val="auto"/>
          <w:sz w:val="22"/>
          <w:u w:val="single"/>
        </w:rPr>
        <w:t>Note 2</w:t>
      </w:r>
      <w:r>
        <w:rPr>
          <w:i/>
          <w:color w:val="auto"/>
          <w:sz w:val="22"/>
        </w:rPr>
        <w:tab/>
        <w:t xml:space="preserve">Modification of a ground vehicle for military use </w:t>
      </w:r>
      <w:r>
        <w:rPr>
          <w:i/>
          <w:sz w:val="22"/>
        </w:rPr>
        <w:t>controlled by ML6</w:t>
      </w:r>
      <w:r>
        <w:rPr>
          <w:sz w:val="22"/>
        </w:rPr>
        <w:t>.</w:t>
      </w:r>
      <w:r>
        <w:rPr>
          <w:i/>
          <w:sz w:val="22"/>
        </w:rPr>
        <w:t xml:space="preserve">a. </w:t>
      </w:r>
      <w:r>
        <w:rPr>
          <w:i/>
          <w:color w:val="auto"/>
          <w:sz w:val="22"/>
        </w:rPr>
        <w:t>entails a structural, electrical or mechanical change involving one or more specially designed military components.  Such components include:</w:t>
      </w:r>
    </w:p>
    <w:p w:rsidR="00B55251" w:rsidRDefault="00B55251" w:rsidP="00B55251">
      <w:pPr>
        <w:pStyle w:val="MLnote1a"/>
        <w:jc w:val="both"/>
        <w:rPr>
          <w:i/>
          <w:color w:val="auto"/>
          <w:sz w:val="22"/>
        </w:rPr>
      </w:pPr>
      <w:r>
        <w:rPr>
          <w:i/>
          <w:color w:val="auto"/>
          <w:sz w:val="22"/>
        </w:rPr>
        <w:t>a.</w:t>
      </w:r>
      <w:r>
        <w:rPr>
          <w:i/>
          <w:color w:val="auto"/>
          <w:sz w:val="22"/>
        </w:rPr>
        <w:tab/>
        <w:t>Pneumatic tyre casings of a kind specially designed to be bullet</w:t>
      </w:r>
      <w:r>
        <w:rPr>
          <w:i/>
          <w:color w:val="auto"/>
          <w:sz w:val="22"/>
        </w:rPr>
        <w:noBreakHyphen/>
        <w:t>proof or to run when deflated;</w:t>
      </w:r>
    </w:p>
    <w:p w:rsidR="00B55251" w:rsidRDefault="00B55251" w:rsidP="00B55251">
      <w:pPr>
        <w:pStyle w:val="MLnote1a"/>
        <w:jc w:val="both"/>
        <w:rPr>
          <w:i/>
          <w:color w:val="auto"/>
          <w:sz w:val="22"/>
        </w:rPr>
      </w:pPr>
      <w:r>
        <w:rPr>
          <w:i/>
          <w:color w:val="auto"/>
          <w:sz w:val="22"/>
        </w:rPr>
        <w:t>b.</w:t>
      </w:r>
      <w:r>
        <w:rPr>
          <w:i/>
          <w:color w:val="auto"/>
          <w:sz w:val="22"/>
        </w:rPr>
        <w:tab/>
        <w:t>Tyre inflation pressure control systems, operated from inside a moving vehicle;</w:t>
      </w:r>
    </w:p>
    <w:p w:rsidR="00B55251" w:rsidRDefault="00B55251" w:rsidP="00B55251">
      <w:pPr>
        <w:pStyle w:val="MLnote1a"/>
        <w:rPr>
          <w:i/>
          <w:color w:val="auto"/>
          <w:sz w:val="22"/>
        </w:rPr>
      </w:pPr>
      <w:r>
        <w:rPr>
          <w:i/>
          <w:color w:val="auto"/>
          <w:sz w:val="22"/>
        </w:rPr>
        <w:t>c.</w:t>
      </w:r>
      <w:r>
        <w:rPr>
          <w:i/>
          <w:color w:val="auto"/>
          <w:sz w:val="22"/>
        </w:rPr>
        <w:tab/>
        <w:t>Armoured protection of vital parts, (e.g., fuel tanks or vehicle cabs);</w:t>
      </w:r>
    </w:p>
    <w:p w:rsidR="00B55251" w:rsidRDefault="00B55251" w:rsidP="00B55251">
      <w:pPr>
        <w:pStyle w:val="MLnote1a"/>
        <w:jc w:val="both"/>
        <w:rPr>
          <w:i/>
          <w:color w:val="auto"/>
          <w:sz w:val="22"/>
        </w:rPr>
      </w:pPr>
      <w:r>
        <w:rPr>
          <w:i/>
          <w:color w:val="auto"/>
          <w:sz w:val="22"/>
        </w:rPr>
        <w:t>d.</w:t>
      </w:r>
      <w:r>
        <w:rPr>
          <w:i/>
          <w:color w:val="auto"/>
          <w:sz w:val="22"/>
        </w:rPr>
        <w:tab/>
        <w:t>Special reinforcements or mountings for weapons;</w:t>
      </w:r>
    </w:p>
    <w:p w:rsidR="00B55251" w:rsidRDefault="00B55251" w:rsidP="00B55251">
      <w:pPr>
        <w:pStyle w:val="MLnote1a"/>
        <w:jc w:val="both"/>
        <w:rPr>
          <w:i/>
          <w:color w:val="auto"/>
          <w:sz w:val="22"/>
        </w:rPr>
      </w:pPr>
      <w:r>
        <w:rPr>
          <w:i/>
          <w:sz w:val="22"/>
        </w:rPr>
        <w:t>e.</w:t>
      </w:r>
      <w:r>
        <w:rPr>
          <w:i/>
          <w:sz w:val="22"/>
        </w:rPr>
        <w:tab/>
        <w:t>Black</w:t>
      </w:r>
      <w:r>
        <w:rPr>
          <w:i/>
          <w:sz w:val="22"/>
        </w:rPr>
        <w:noBreakHyphen/>
        <w:t>out lighting.</w:t>
      </w:r>
    </w:p>
    <w:p w:rsidR="00B55251" w:rsidRDefault="00B55251" w:rsidP="00B55251">
      <w:pPr>
        <w:pStyle w:val="MLnote1"/>
        <w:rPr>
          <w:i/>
          <w:color w:val="auto"/>
          <w:sz w:val="22"/>
          <w:u w:val="single"/>
        </w:rPr>
      </w:pPr>
    </w:p>
    <w:p w:rsidR="00B55251" w:rsidRDefault="00B55251" w:rsidP="00B55251">
      <w:pPr>
        <w:pStyle w:val="MLnote1"/>
        <w:rPr>
          <w:i/>
          <w:color w:val="auto"/>
          <w:sz w:val="22"/>
        </w:rPr>
      </w:pPr>
      <w:r>
        <w:rPr>
          <w:i/>
          <w:color w:val="auto"/>
          <w:sz w:val="22"/>
          <w:u w:val="single"/>
        </w:rPr>
        <w:t>Note 3</w:t>
      </w:r>
      <w:r>
        <w:rPr>
          <w:i/>
          <w:color w:val="auto"/>
          <w:sz w:val="22"/>
        </w:rPr>
        <w:tab/>
        <w:t>ML6</w:t>
      </w:r>
      <w:r>
        <w:rPr>
          <w:color w:val="auto"/>
          <w:sz w:val="22"/>
        </w:rPr>
        <w:t>.</w:t>
      </w:r>
      <w:r>
        <w:rPr>
          <w:i/>
          <w:color w:val="auto"/>
          <w:sz w:val="22"/>
        </w:rPr>
        <w:t xml:space="preserve"> does not control civil automobiles or trucks designed or modified for transporting money or valuables, having armoured or ballistic protection.</w:t>
      </w:r>
    </w:p>
    <w:p w:rsidR="00B55251" w:rsidRDefault="00B55251" w:rsidP="00B55251">
      <w:pPr>
        <w:pStyle w:val="MLnote1a"/>
        <w:ind w:hanging="1160"/>
        <w:rPr>
          <w:i/>
          <w:color w:val="auto"/>
          <w:sz w:val="22"/>
        </w:rPr>
      </w:pPr>
    </w:p>
    <w:p w:rsidR="00B55251" w:rsidRDefault="00B55251" w:rsidP="00B55251">
      <w:pPr>
        <w:pStyle w:val="MLnote1a"/>
        <w:ind w:hanging="1160"/>
        <w:rPr>
          <w:i/>
          <w:color w:val="auto"/>
          <w:sz w:val="22"/>
        </w:rPr>
      </w:pPr>
    </w:p>
    <w:p w:rsidR="00B55251" w:rsidRDefault="00B55251" w:rsidP="00B55251">
      <w:pPr>
        <w:pStyle w:val="ML1"/>
        <w:ind w:hanging="720"/>
        <w:jc w:val="both"/>
        <w:rPr>
          <w:sz w:val="22"/>
        </w:rPr>
      </w:pPr>
      <w:r>
        <w:rPr>
          <w:sz w:val="22"/>
        </w:rPr>
        <w:br w:type="page"/>
        <w:t>ML7.</w:t>
      </w:r>
      <w:r>
        <w:rPr>
          <w:sz w:val="22"/>
        </w:rPr>
        <w:tab/>
        <w:t xml:space="preserve">Chemical or biological toxic agents, </w:t>
      </w:r>
      <w:r>
        <w:rPr>
          <w:sz w:val="22"/>
          <w:lang w:val="en-GB"/>
        </w:rPr>
        <w:t xml:space="preserve">"riot control agents", </w:t>
      </w:r>
      <w:r>
        <w:rPr>
          <w:sz w:val="22"/>
        </w:rPr>
        <w:t>radioactive materials, related equipment, components, and materials, as follows:</w:t>
      </w:r>
    </w:p>
    <w:p w:rsidR="00B55251" w:rsidRDefault="00B55251" w:rsidP="00284B87">
      <w:pPr>
        <w:pStyle w:val="ML1a"/>
        <w:numPr>
          <w:ilvl w:val="0"/>
          <w:numId w:val="67"/>
        </w:numPr>
        <w:tabs>
          <w:tab w:val="clear" w:pos="640"/>
          <w:tab w:val="clear" w:pos="1020"/>
        </w:tabs>
        <w:jc w:val="both"/>
        <w:rPr>
          <w:sz w:val="22"/>
        </w:rPr>
      </w:pPr>
      <w:r>
        <w:rPr>
          <w:sz w:val="22"/>
        </w:rPr>
        <w:t>Biological agents</w:t>
      </w:r>
      <w:r>
        <w:rPr>
          <w:b/>
          <w:sz w:val="22"/>
        </w:rPr>
        <w:t xml:space="preserve"> </w:t>
      </w:r>
      <w:r>
        <w:rPr>
          <w:sz w:val="22"/>
        </w:rPr>
        <w:t>and radioactive materials "adapted for use in war" to produce casualties in humans or animals, degrade equipment or damage crops or the environment;</w:t>
      </w:r>
    </w:p>
    <w:p w:rsidR="00B55251" w:rsidRDefault="00B55251" w:rsidP="00B55251">
      <w:pPr>
        <w:pStyle w:val="ML1a"/>
        <w:tabs>
          <w:tab w:val="clear" w:pos="640"/>
        </w:tabs>
        <w:ind w:left="645" w:firstLine="0"/>
        <w:jc w:val="both"/>
        <w:rPr>
          <w:sz w:val="22"/>
        </w:rPr>
      </w:pPr>
    </w:p>
    <w:p w:rsidR="00B55251" w:rsidRDefault="00B55251" w:rsidP="00284B87">
      <w:pPr>
        <w:pStyle w:val="ML1a"/>
        <w:numPr>
          <w:ilvl w:val="0"/>
          <w:numId w:val="67"/>
        </w:numPr>
        <w:tabs>
          <w:tab w:val="clear" w:pos="640"/>
          <w:tab w:val="clear" w:pos="1020"/>
        </w:tabs>
        <w:jc w:val="both"/>
        <w:rPr>
          <w:sz w:val="22"/>
        </w:rPr>
      </w:pPr>
      <w:r>
        <w:rPr>
          <w:sz w:val="22"/>
        </w:rPr>
        <w:t>Chemical warfare (CW) agents including:</w:t>
      </w:r>
    </w:p>
    <w:p w:rsidR="00B55251" w:rsidRDefault="00B55251" w:rsidP="00B55251">
      <w:pPr>
        <w:pStyle w:val="ML1a"/>
        <w:ind w:left="0" w:firstLine="0"/>
        <w:jc w:val="both"/>
        <w:rPr>
          <w:sz w:val="22"/>
        </w:rPr>
      </w:pPr>
    </w:p>
    <w:p w:rsidR="00B55251" w:rsidRDefault="00B55251" w:rsidP="00B55251">
      <w:pPr>
        <w:pStyle w:val="ML1a1"/>
        <w:rPr>
          <w:sz w:val="22"/>
        </w:rPr>
      </w:pPr>
      <w:r>
        <w:rPr>
          <w:sz w:val="22"/>
        </w:rPr>
        <w:tab/>
      </w:r>
      <w:r>
        <w:rPr>
          <w:sz w:val="22"/>
        </w:rPr>
        <w:tab/>
        <w:t>1.</w:t>
      </w:r>
      <w:r>
        <w:rPr>
          <w:i/>
          <w:sz w:val="22"/>
        </w:rPr>
        <w:tab/>
      </w:r>
      <w:r>
        <w:rPr>
          <w:sz w:val="22"/>
        </w:rPr>
        <w:t>CW nerve agents:</w:t>
      </w:r>
    </w:p>
    <w:p w:rsidR="00B55251" w:rsidRDefault="00B55251" w:rsidP="00B55251">
      <w:pPr>
        <w:pStyle w:val="ML1a1a"/>
        <w:rPr>
          <w:sz w:val="22"/>
        </w:rPr>
      </w:pPr>
      <w:r>
        <w:rPr>
          <w:sz w:val="22"/>
        </w:rPr>
        <w:tab/>
      </w:r>
      <w:r>
        <w:rPr>
          <w:sz w:val="22"/>
        </w:rPr>
        <w:tab/>
      </w:r>
      <w:r>
        <w:rPr>
          <w:sz w:val="22"/>
        </w:rPr>
        <w:tab/>
        <w:t>a.</w:t>
      </w:r>
      <w:r>
        <w:rPr>
          <w:sz w:val="22"/>
        </w:rPr>
        <w:tab/>
        <w:t>O</w:t>
      </w:r>
      <w:r>
        <w:rPr>
          <w:sz w:val="22"/>
        </w:rPr>
        <w:noBreakHyphen/>
        <w:t>Alkyl (equal to or less than C</w:t>
      </w:r>
      <w:r>
        <w:rPr>
          <w:position w:val="-4"/>
          <w:sz w:val="22"/>
        </w:rPr>
        <w:t>10</w:t>
      </w:r>
      <w:r>
        <w:rPr>
          <w:sz w:val="22"/>
        </w:rPr>
        <w:t>, including cycloalkyl) alkyl (Methyl, Ethyl, n</w:t>
      </w:r>
      <w:r>
        <w:rPr>
          <w:sz w:val="22"/>
        </w:rPr>
        <w:noBreakHyphen/>
        <w:t xml:space="preserve">Propyl or Isopropyl) </w:t>
      </w:r>
      <w:r>
        <w:rPr>
          <w:sz w:val="22"/>
        </w:rPr>
        <w:noBreakHyphen/>
        <w:t xml:space="preserve"> phosphonofluoridates, such as:</w:t>
      </w:r>
    </w:p>
    <w:p w:rsidR="00B55251" w:rsidRDefault="00B55251" w:rsidP="00B55251">
      <w:pPr>
        <w:pStyle w:val="ML1a1a"/>
        <w:rPr>
          <w:sz w:val="22"/>
        </w:rPr>
      </w:pPr>
      <w:r>
        <w:rPr>
          <w:sz w:val="22"/>
        </w:rPr>
        <w:tab/>
      </w:r>
      <w:r>
        <w:rPr>
          <w:sz w:val="22"/>
        </w:rPr>
        <w:tab/>
      </w:r>
      <w:r>
        <w:rPr>
          <w:sz w:val="22"/>
        </w:rPr>
        <w:tab/>
      </w:r>
      <w:r>
        <w:rPr>
          <w:sz w:val="22"/>
        </w:rPr>
        <w:tab/>
        <w:t>Sarin (GB):O</w:t>
      </w:r>
      <w:r>
        <w:rPr>
          <w:sz w:val="22"/>
        </w:rPr>
        <w:noBreakHyphen/>
        <w:t>Isopropyl methylphosphonofluoridate</w:t>
      </w:r>
    </w:p>
    <w:p w:rsidR="00B55251" w:rsidRDefault="00B55251" w:rsidP="00B55251">
      <w:pPr>
        <w:pStyle w:val="ML1a1a"/>
        <w:rPr>
          <w:sz w:val="22"/>
          <w:u w:val="single"/>
        </w:rPr>
      </w:pPr>
      <w:r>
        <w:rPr>
          <w:sz w:val="22"/>
        </w:rPr>
        <w:tab/>
      </w:r>
      <w:r>
        <w:rPr>
          <w:sz w:val="22"/>
        </w:rPr>
        <w:tab/>
      </w:r>
      <w:r>
        <w:rPr>
          <w:sz w:val="22"/>
        </w:rPr>
        <w:tab/>
      </w:r>
      <w:r>
        <w:rPr>
          <w:sz w:val="22"/>
        </w:rPr>
        <w:tab/>
        <w:t>(CAS 107</w:t>
      </w:r>
      <w:r>
        <w:rPr>
          <w:sz w:val="22"/>
        </w:rPr>
        <w:noBreakHyphen/>
        <w:t>44</w:t>
      </w:r>
      <w:r>
        <w:rPr>
          <w:sz w:val="22"/>
        </w:rPr>
        <w:noBreakHyphen/>
        <w:t xml:space="preserve">8); </w:t>
      </w:r>
      <w:r>
        <w:rPr>
          <w:sz w:val="22"/>
          <w:u w:val="single"/>
        </w:rPr>
        <w:t>and</w:t>
      </w:r>
    </w:p>
    <w:p w:rsidR="00B55251" w:rsidRDefault="00B55251" w:rsidP="00B55251">
      <w:pPr>
        <w:pStyle w:val="ML1a1a"/>
        <w:rPr>
          <w:sz w:val="22"/>
        </w:rPr>
      </w:pPr>
      <w:r>
        <w:rPr>
          <w:sz w:val="22"/>
        </w:rPr>
        <w:tab/>
      </w:r>
      <w:r>
        <w:rPr>
          <w:sz w:val="22"/>
        </w:rPr>
        <w:tab/>
      </w:r>
      <w:r>
        <w:rPr>
          <w:sz w:val="22"/>
        </w:rPr>
        <w:tab/>
      </w:r>
      <w:r>
        <w:rPr>
          <w:sz w:val="22"/>
        </w:rPr>
        <w:tab/>
        <w:t>Soman (GD):O</w:t>
      </w:r>
      <w:r>
        <w:rPr>
          <w:sz w:val="22"/>
        </w:rPr>
        <w:noBreakHyphen/>
        <w:t>Pinacolyl methylphosphonofluoridate</w:t>
      </w:r>
    </w:p>
    <w:p w:rsidR="00B55251" w:rsidRDefault="00B55251" w:rsidP="00B55251">
      <w:pPr>
        <w:pStyle w:val="ML1a1a"/>
        <w:rPr>
          <w:sz w:val="22"/>
        </w:rPr>
      </w:pPr>
      <w:r>
        <w:rPr>
          <w:sz w:val="22"/>
        </w:rPr>
        <w:tab/>
      </w:r>
      <w:r>
        <w:rPr>
          <w:sz w:val="22"/>
        </w:rPr>
        <w:tab/>
      </w:r>
      <w:r>
        <w:rPr>
          <w:sz w:val="22"/>
        </w:rPr>
        <w:tab/>
      </w:r>
      <w:r>
        <w:rPr>
          <w:sz w:val="22"/>
        </w:rPr>
        <w:tab/>
        <w:t>(CAS 96</w:t>
      </w:r>
      <w:r>
        <w:rPr>
          <w:sz w:val="22"/>
        </w:rPr>
        <w:noBreakHyphen/>
        <w:t>64</w:t>
      </w:r>
      <w:r>
        <w:rPr>
          <w:sz w:val="22"/>
        </w:rPr>
        <w:noBreakHyphen/>
        <w:t>0);</w:t>
      </w:r>
    </w:p>
    <w:p w:rsidR="00B55251" w:rsidRDefault="00B55251" w:rsidP="00B55251">
      <w:pPr>
        <w:pStyle w:val="ML1a1a"/>
        <w:rPr>
          <w:sz w:val="22"/>
        </w:rPr>
      </w:pPr>
    </w:p>
    <w:p w:rsidR="00B55251" w:rsidRDefault="00B55251" w:rsidP="00B55251">
      <w:pPr>
        <w:pStyle w:val="ML1a1a"/>
        <w:rPr>
          <w:sz w:val="22"/>
        </w:rPr>
      </w:pPr>
      <w:r>
        <w:rPr>
          <w:sz w:val="22"/>
        </w:rPr>
        <w:tab/>
      </w:r>
      <w:r>
        <w:rPr>
          <w:sz w:val="22"/>
        </w:rPr>
        <w:tab/>
      </w:r>
      <w:r>
        <w:rPr>
          <w:sz w:val="22"/>
        </w:rPr>
        <w:tab/>
        <w:t>b.</w:t>
      </w:r>
      <w:r>
        <w:rPr>
          <w:sz w:val="22"/>
        </w:rPr>
        <w:tab/>
        <w:t>O</w:t>
      </w:r>
      <w:r>
        <w:rPr>
          <w:sz w:val="22"/>
        </w:rPr>
        <w:noBreakHyphen/>
        <w:t>Alkyl (equal to or less than C10, including cycloalkyl)</w:t>
      </w:r>
    </w:p>
    <w:p w:rsidR="00B55251" w:rsidRDefault="00B55251" w:rsidP="00B55251">
      <w:pPr>
        <w:pStyle w:val="ML1a1a"/>
        <w:rPr>
          <w:sz w:val="22"/>
        </w:rPr>
      </w:pPr>
      <w:r>
        <w:rPr>
          <w:sz w:val="22"/>
        </w:rPr>
        <w:tab/>
      </w:r>
      <w:r>
        <w:rPr>
          <w:sz w:val="22"/>
        </w:rPr>
        <w:tab/>
      </w:r>
      <w:r>
        <w:rPr>
          <w:sz w:val="22"/>
        </w:rPr>
        <w:tab/>
      </w:r>
      <w:r>
        <w:rPr>
          <w:sz w:val="22"/>
        </w:rPr>
        <w:tab/>
        <w:t>N,N</w:t>
      </w:r>
      <w:r>
        <w:rPr>
          <w:sz w:val="22"/>
        </w:rPr>
        <w:noBreakHyphen/>
        <w:t>dialkyl (Methyl, Ethyl, n</w:t>
      </w:r>
      <w:r>
        <w:rPr>
          <w:sz w:val="22"/>
        </w:rPr>
        <w:noBreakHyphen/>
        <w:t>Propyl or Isopropyl) phosphoramidocyanidates, such as: Tabun (GA):O</w:t>
      </w:r>
      <w:r>
        <w:rPr>
          <w:sz w:val="22"/>
        </w:rPr>
        <w:noBreakHyphen/>
        <w:t>Ethyl</w:t>
      </w:r>
    </w:p>
    <w:p w:rsidR="00B55251" w:rsidRDefault="00B55251" w:rsidP="00B55251">
      <w:pPr>
        <w:pStyle w:val="ML1a1a"/>
        <w:rPr>
          <w:sz w:val="22"/>
        </w:rPr>
      </w:pPr>
      <w:r>
        <w:rPr>
          <w:sz w:val="22"/>
        </w:rPr>
        <w:tab/>
      </w:r>
      <w:r>
        <w:rPr>
          <w:sz w:val="22"/>
        </w:rPr>
        <w:tab/>
      </w:r>
      <w:r>
        <w:rPr>
          <w:sz w:val="22"/>
        </w:rPr>
        <w:tab/>
      </w:r>
      <w:r>
        <w:rPr>
          <w:sz w:val="22"/>
        </w:rPr>
        <w:tab/>
        <w:t>N,N</w:t>
      </w:r>
      <w:r>
        <w:rPr>
          <w:sz w:val="22"/>
        </w:rPr>
        <w:noBreakHyphen/>
        <w:t>dimethylphosphoramidocyanidate</w:t>
      </w:r>
    </w:p>
    <w:p w:rsidR="00B55251" w:rsidRDefault="00B55251" w:rsidP="00B55251">
      <w:pPr>
        <w:pStyle w:val="ML1a1a"/>
        <w:rPr>
          <w:sz w:val="22"/>
        </w:rPr>
      </w:pPr>
      <w:r>
        <w:rPr>
          <w:sz w:val="22"/>
        </w:rPr>
        <w:tab/>
      </w:r>
      <w:r>
        <w:rPr>
          <w:sz w:val="22"/>
        </w:rPr>
        <w:tab/>
      </w:r>
      <w:r>
        <w:rPr>
          <w:sz w:val="22"/>
        </w:rPr>
        <w:tab/>
      </w:r>
      <w:r>
        <w:rPr>
          <w:sz w:val="22"/>
        </w:rPr>
        <w:tab/>
        <w:t>(CAS 77</w:t>
      </w:r>
      <w:r>
        <w:rPr>
          <w:sz w:val="22"/>
        </w:rPr>
        <w:noBreakHyphen/>
        <w:t>81</w:t>
      </w:r>
      <w:r>
        <w:rPr>
          <w:sz w:val="22"/>
        </w:rPr>
        <w:noBreakHyphen/>
        <w:t>6);</w:t>
      </w:r>
    </w:p>
    <w:p w:rsidR="00B55251" w:rsidRDefault="00B55251" w:rsidP="00B55251">
      <w:pPr>
        <w:pStyle w:val="ML1a1a"/>
        <w:rPr>
          <w:sz w:val="22"/>
        </w:rPr>
      </w:pPr>
    </w:p>
    <w:p w:rsidR="00B55251" w:rsidRDefault="00B55251" w:rsidP="00B55251">
      <w:pPr>
        <w:pStyle w:val="ML1a1a"/>
        <w:rPr>
          <w:sz w:val="22"/>
        </w:rPr>
      </w:pPr>
      <w:r>
        <w:rPr>
          <w:sz w:val="22"/>
        </w:rPr>
        <w:tab/>
      </w:r>
      <w:r>
        <w:rPr>
          <w:sz w:val="22"/>
        </w:rPr>
        <w:tab/>
      </w:r>
      <w:r>
        <w:rPr>
          <w:sz w:val="22"/>
        </w:rPr>
        <w:tab/>
        <w:t>c.</w:t>
      </w:r>
      <w:r>
        <w:rPr>
          <w:sz w:val="22"/>
        </w:rPr>
        <w:tab/>
        <w:t>O</w:t>
      </w:r>
      <w:r>
        <w:rPr>
          <w:sz w:val="22"/>
        </w:rPr>
        <w:noBreakHyphen/>
        <w:t>Alkyl (H or equal to or less than C10, including cycloalkyl)</w:t>
      </w:r>
    </w:p>
    <w:p w:rsidR="00B55251" w:rsidRDefault="00B55251" w:rsidP="00B55251">
      <w:pPr>
        <w:pStyle w:val="ML1a1a"/>
        <w:rPr>
          <w:sz w:val="22"/>
        </w:rPr>
      </w:pPr>
      <w:r>
        <w:rPr>
          <w:sz w:val="22"/>
        </w:rPr>
        <w:tab/>
      </w:r>
      <w:r>
        <w:rPr>
          <w:sz w:val="22"/>
        </w:rPr>
        <w:tab/>
      </w:r>
      <w:r>
        <w:rPr>
          <w:sz w:val="22"/>
        </w:rPr>
        <w:tab/>
      </w:r>
      <w:r>
        <w:rPr>
          <w:sz w:val="22"/>
        </w:rPr>
        <w:tab/>
        <w:t>S</w:t>
      </w:r>
      <w:r>
        <w:rPr>
          <w:sz w:val="22"/>
        </w:rPr>
        <w:noBreakHyphen/>
        <w:t>2</w:t>
      </w:r>
      <w:r>
        <w:rPr>
          <w:sz w:val="22"/>
        </w:rPr>
        <w:noBreakHyphen/>
        <w:t>dialkyl (Methyl, Ethyl, n</w:t>
      </w:r>
      <w:r>
        <w:rPr>
          <w:sz w:val="22"/>
        </w:rPr>
        <w:noBreakHyphen/>
        <w:t>Propyl or Isopropyl)</w:t>
      </w:r>
      <w:r>
        <w:rPr>
          <w:sz w:val="22"/>
        </w:rPr>
        <w:noBreakHyphen/>
        <w:t>aminoethyl alkyl (Methyl, Ethyl, n</w:t>
      </w:r>
      <w:r>
        <w:rPr>
          <w:sz w:val="22"/>
        </w:rPr>
        <w:noBreakHyphen/>
        <w:t>Propyl or Isopropyl) phosphonothiolates and corresponding alkylated and protonated salts, such as:</w:t>
      </w:r>
    </w:p>
    <w:p w:rsidR="00B55251" w:rsidRDefault="00B55251" w:rsidP="00B55251">
      <w:pPr>
        <w:pStyle w:val="ML1a1a"/>
        <w:rPr>
          <w:sz w:val="22"/>
        </w:rPr>
      </w:pPr>
      <w:r>
        <w:rPr>
          <w:sz w:val="22"/>
        </w:rPr>
        <w:tab/>
      </w:r>
      <w:r>
        <w:rPr>
          <w:sz w:val="22"/>
        </w:rPr>
        <w:tab/>
      </w:r>
      <w:r>
        <w:rPr>
          <w:sz w:val="22"/>
        </w:rPr>
        <w:tab/>
      </w:r>
      <w:r>
        <w:rPr>
          <w:sz w:val="22"/>
        </w:rPr>
        <w:tab/>
        <w:t>VX: O</w:t>
      </w:r>
      <w:r>
        <w:rPr>
          <w:sz w:val="22"/>
        </w:rPr>
        <w:noBreakHyphen/>
        <w:t>Ethyl S</w:t>
      </w:r>
      <w:r>
        <w:rPr>
          <w:sz w:val="22"/>
        </w:rPr>
        <w:noBreakHyphen/>
        <w:t>2</w:t>
      </w:r>
      <w:r>
        <w:rPr>
          <w:sz w:val="22"/>
        </w:rPr>
        <w:noBreakHyphen/>
        <w:t>diisopropylaminoethyl methyl phosphonothiolate (CAS 50782</w:t>
      </w:r>
      <w:r>
        <w:rPr>
          <w:sz w:val="22"/>
        </w:rPr>
        <w:noBreakHyphen/>
        <w:t>69</w:t>
      </w:r>
      <w:r>
        <w:rPr>
          <w:sz w:val="22"/>
        </w:rPr>
        <w:noBreakHyphen/>
        <w:t>9);</w:t>
      </w:r>
    </w:p>
    <w:p w:rsidR="00B55251" w:rsidRDefault="00B55251" w:rsidP="00B55251">
      <w:pPr>
        <w:pStyle w:val="ML1anote"/>
        <w:tabs>
          <w:tab w:val="clear" w:pos="640"/>
          <w:tab w:val="clear" w:pos="1020"/>
          <w:tab w:val="left" w:pos="2552"/>
        </w:tabs>
        <w:ind w:left="2552" w:hanging="425"/>
        <w:rPr>
          <w:i w:val="0"/>
        </w:rPr>
      </w:pPr>
    </w:p>
    <w:p w:rsidR="00B55251" w:rsidRDefault="00B55251" w:rsidP="00B55251">
      <w:pPr>
        <w:pStyle w:val="ML1a1"/>
        <w:rPr>
          <w:sz w:val="22"/>
        </w:rPr>
      </w:pPr>
      <w:r>
        <w:rPr>
          <w:sz w:val="22"/>
        </w:rPr>
        <w:tab/>
      </w:r>
      <w:r>
        <w:rPr>
          <w:sz w:val="22"/>
        </w:rPr>
        <w:tab/>
        <w:t>2.</w:t>
      </w:r>
      <w:r>
        <w:rPr>
          <w:sz w:val="22"/>
        </w:rPr>
        <w:tab/>
        <w:t>CW vesicant agents:</w:t>
      </w:r>
    </w:p>
    <w:p w:rsidR="00B55251" w:rsidRDefault="00B55251" w:rsidP="00B55251">
      <w:pPr>
        <w:pStyle w:val="ML1a1a"/>
        <w:rPr>
          <w:sz w:val="22"/>
        </w:rPr>
      </w:pPr>
      <w:r>
        <w:rPr>
          <w:sz w:val="22"/>
        </w:rPr>
        <w:tab/>
      </w:r>
      <w:r>
        <w:rPr>
          <w:sz w:val="22"/>
        </w:rPr>
        <w:tab/>
      </w:r>
      <w:r>
        <w:rPr>
          <w:sz w:val="22"/>
        </w:rPr>
        <w:tab/>
        <w:t>a.</w:t>
      </w:r>
      <w:r>
        <w:rPr>
          <w:sz w:val="22"/>
        </w:rPr>
        <w:tab/>
        <w:t>Sulphur mustards, such as:</w:t>
      </w:r>
    </w:p>
    <w:p w:rsidR="00B55251" w:rsidRDefault="00B55251" w:rsidP="00B55251">
      <w:pPr>
        <w:pStyle w:val="ML1a1a1"/>
        <w:tabs>
          <w:tab w:val="clear" w:pos="1843"/>
          <w:tab w:val="left" w:pos="1918"/>
        </w:tabs>
        <w:ind w:left="2410" w:hanging="2410"/>
        <w:rPr>
          <w:i w:val="0"/>
        </w:rPr>
      </w:pPr>
      <w:r>
        <w:rPr>
          <w:i w:val="0"/>
        </w:rPr>
        <w:tab/>
      </w:r>
      <w:r>
        <w:rPr>
          <w:i w:val="0"/>
        </w:rPr>
        <w:tab/>
      </w:r>
      <w:r>
        <w:rPr>
          <w:i w:val="0"/>
        </w:rPr>
        <w:tab/>
      </w:r>
      <w:r>
        <w:rPr>
          <w:i w:val="0"/>
        </w:rPr>
        <w:tab/>
        <w:t>1.</w:t>
      </w:r>
      <w:r>
        <w:rPr>
          <w:i w:val="0"/>
        </w:rPr>
        <w:tab/>
        <w:t>2</w:t>
      </w:r>
      <w:r>
        <w:rPr>
          <w:i w:val="0"/>
        </w:rPr>
        <w:noBreakHyphen/>
        <w:t>Chloroethylchloromethylsulphide (CAS 2625</w:t>
      </w:r>
      <w:r>
        <w:rPr>
          <w:i w:val="0"/>
        </w:rPr>
        <w:noBreakHyphen/>
        <w:t>76</w:t>
      </w:r>
      <w:r>
        <w:rPr>
          <w:i w:val="0"/>
        </w:rPr>
        <w:noBreakHyphen/>
        <w:t>5);</w:t>
      </w:r>
    </w:p>
    <w:p w:rsidR="00B55251" w:rsidRDefault="00B55251" w:rsidP="00B55251">
      <w:pPr>
        <w:pStyle w:val="ML1a1a1"/>
        <w:tabs>
          <w:tab w:val="clear" w:pos="1843"/>
          <w:tab w:val="left" w:pos="1918"/>
          <w:tab w:val="left" w:pos="1946"/>
        </w:tabs>
        <w:ind w:left="2410" w:hanging="2410"/>
        <w:rPr>
          <w:i w:val="0"/>
        </w:rPr>
      </w:pPr>
      <w:r>
        <w:rPr>
          <w:i w:val="0"/>
        </w:rPr>
        <w:tab/>
      </w:r>
      <w:r>
        <w:rPr>
          <w:i w:val="0"/>
        </w:rPr>
        <w:tab/>
      </w:r>
      <w:r>
        <w:rPr>
          <w:i w:val="0"/>
        </w:rPr>
        <w:tab/>
      </w:r>
      <w:r>
        <w:rPr>
          <w:i w:val="0"/>
        </w:rPr>
        <w:tab/>
        <w:t>2.</w:t>
      </w:r>
      <w:r>
        <w:rPr>
          <w:i w:val="0"/>
        </w:rPr>
        <w:tab/>
        <w:t>Bis(2</w:t>
      </w:r>
      <w:r>
        <w:rPr>
          <w:i w:val="0"/>
        </w:rPr>
        <w:noBreakHyphen/>
        <w:t>chloroethyl) sulphide (CAS 505</w:t>
      </w:r>
      <w:r>
        <w:rPr>
          <w:i w:val="0"/>
        </w:rPr>
        <w:noBreakHyphen/>
        <w:t>60</w:t>
      </w:r>
      <w:r>
        <w:rPr>
          <w:i w:val="0"/>
        </w:rPr>
        <w:noBreakHyphen/>
        <w:t>2);</w:t>
      </w:r>
    </w:p>
    <w:p w:rsidR="00B55251" w:rsidRDefault="00B55251" w:rsidP="00B55251">
      <w:pPr>
        <w:pStyle w:val="ML1a1a1"/>
        <w:tabs>
          <w:tab w:val="clear" w:pos="1843"/>
          <w:tab w:val="left" w:pos="1946"/>
        </w:tabs>
        <w:ind w:left="2410" w:hanging="2410"/>
        <w:rPr>
          <w:i w:val="0"/>
        </w:rPr>
      </w:pPr>
      <w:r>
        <w:rPr>
          <w:i w:val="0"/>
        </w:rPr>
        <w:tab/>
      </w:r>
      <w:r>
        <w:rPr>
          <w:i w:val="0"/>
        </w:rPr>
        <w:tab/>
      </w:r>
      <w:r>
        <w:rPr>
          <w:i w:val="0"/>
        </w:rPr>
        <w:tab/>
      </w:r>
      <w:r>
        <w:rPr>
          <w:i w:val="0"/>
        </w:rPr>
        <w:tab/>
        <w:t>3.</w:t>
      </w:r>
      <w:r>
        <w:rPr>
          <w:i w:val="0"/>
        </w:rPr>
        <w:tab/>
        <w:t>Bis(2</w:t>
      </w:r>
      <w:r>
        <w:rPr>
          <w:i w:val="0"/>
        </w:rPr>
        <w:noBreakHyphen/>
        <w:t>chloroethylthio) methane (CAS 63869</w:t>
      </w:r>
      <w:r>
        <w:rPr>
          <w:i w:val="0"/>
        </w:rPr>
        <w:noBreakHyphen/>
        <w:t>13</w:t>
      </w:r>
      <w:r>
        <w:rPr>
          <w:i w:val="0"/>
        </w:rPr>
        <w:noBreakHyphen/>
        <w:t>6);</w:t>
      </w:r>
    </w:p>
    <w:p w:rsidR="00B55251" w:rsidRDefault="00B55251" w:rsidP="00B55251">
      <w:pPr>
        <w:pStyle w:val="ML1a1a1"/>
        <w:tabs>
          <w:tab w:val="clear" w:pos="1843"/>
          <w:tab w:val="left" w:pos="1918"/>
          <w:tab w:val="left" w:pos="1946"/>
        </w:tabs>
        <w:ind w:left="2410" w:hanging="2410"/>
        <w:rPr>
          <w:i w:val="0"/>
        </w:rPr>
      </w:pPr>
      <w:r>
        <w:rPr>
          <w:i w:val="0"/>
        </w:rPr>
        <w:tab/>
      </w:r>
      <w:r>
        <w:rPr>
          <w:i w:val="0"/>
        </w:rPr>
        <w:tab/>
      </w:r>
      <w:r>
        <w:rPr>
          <w:i w:val="0"/>
        </w:rPr>
        <w:tab/>
      </w:r>
      <w:r>
        <w:rPr>
          <w:i w:val="0"/>
        </w:rPr>
        <w:tab/>
        <w:t>4.</w:t>
      </w:r>
      <w:r>
        <w:rPr>
          <w:i w:val="0"/>
        </w:rPr>
        <w:tab/>
        <w:t>1,2</w:t>
      </w:r>
      <w:r>
        <w:rPr>
          <w:i w:val="0"/>
        </w:rPr>
        <w:noBreakHyphen/>
        <w:t>bis (2</w:t>
      </w:r>
      <w:r>
        <w:rPr>
          <w:i w:val="0"/>
        </w:rPr>
        <w:noBreakHyphen/>
        <w:t>chloroethylthio) ethane (CAS 3563</w:t>
      </w:r>
      <w:r>
        <w:rPr>
          <w:i w:val="0"/>
        </w:rPr>
        <w:noBreakHyphen/>
        <w:t>36</w:t>
      </w:r>
      <w:r>
        <w:rPr>
          <w:i w:val="0"/>
        </w:rPr>
        <w:noBreakHyphen/>
        <w:t>8);</w:t>
      </w:r>
    </w:p>
    <w:p w:rsidR="00B55251" w:rsidRDefault="00B55251" w:rsidP="00B55251">
      <w:pPr>
        <w:pStyle w:val="ML1a1a1"/>
        <w:tabs>
          <w:tab w:val="clear" w:pos="1843"/>
          <w:tab w:val="left" w:pos="1918"/>
          <w:tab w:val="left" w:pos="1946"/>
        </w:tabs>
        <w:ind w:left="2410" w:hanging="2410"/>
        <w:rPr>
          <w:i w:val="0"/>
          <w:color w:val="auto"/>
          <w:lang w:val="fr-FR"/>
        </w:rPr>
      </w:pPr>
      <w:r>
        <w:rPr>
          <w:i w:val="0"/>
          <w:color w:val="auto"/>
        </w:rPr>
        <w:tab/>
      </w:r>
      <w:r>
        <w:rPr>
          <w:i w:val="0"/>
          <w:color w:val="auto"/>
        </w:rPr>
        <w:tab/>
      </w:r>
      <w:r>
        <w:rPr>
          <w:i w:val="0"/>
          <w:color w:val="auto"/>
        </w:rPr>
        <w:tab/>
      </w:r>
      <w:r>
        <w:rPr>
          <w:i w:val="0"/>
          <w:color w:val="auto"/>
        </w:rPr>
        <w:tab/>
      </w:r>
      <w:r>
        <w:rPr>
          <w:i w:val="0"/>
          <w:color w:val="auto"/>
          <w:lang w:val="fr-FR"/>
        </w:rPr>
        <w:t>5.</w:t>
      </w:r>
      <w:r>
        <w:rPr>
          <w:i w:val="0"/>
          <w:color w:val="auto"/>
          <w:lang w:val="fr-FR"/>
        </w:rPr>
        <w:tab/>
        <w:t>1,3</w:t>
      </w:r>
      <w:r>
        <w:rPr>
          <w:i w:val="0"/>
          <w:color w:val="auto"/>
          <w:lang w:val="fr-FR"/>
        </w:rPr>
        <w:noBreakHyphen/>
        <w:t>bis (2</w:t>
      </w:r>
      <w:r>
        <w:rPr>
          <w:i w:val="0"/>
          <w:color w:val="auto"/>
          <w:lang w:val="fr-FR"/>
        </w:rPr>
        <w:noBreakHyphen/>
        <w:t xml:space="preserve">chloroethylthio) </w:t>
      </w:r>
      <w:r>
        <w:rPr>
          <w:i w:val="0"/>
          <w:color w:val="auto"/>
          <w:lang w:val="fr-FR"/>
        </w:rPr>
        <w:noBreakHyphen/>
        <w:t>n</w:t>
      </w:r>
      <w:r>
        <w:rPr>
          <w:i w:val="0"/>
          <w:color w:val="auto"/>
          <w:lang w:val="fr-FR"/>
        </w:rPr>
        <w:noBreakHyphen/>
        <w:t>propane (CAS 63905</w:t>
      </w:r>
      <w:r>
        <w:rPr>
          <w:i w:val="0"/>
          <w:color w:val="auto"/>
          <w:lang w:val="fr-FR"/>
        </w:rPr>
        <w:noBreakHyphen/>
        <w:t>10</w:t>
      </w:r>
      <w:r>
        <w:rPr>
          <w:i w:val="0"/>
          <w:color w:val="auto"/>
          <w:lang w:val="fr-FR"/>
        </w:rPr>
        <w:noBreakHyphen/>
        <w:t>2);</w:t>
      </w:r>
    </w:p>
    <w:p w:rsidR="00B55251" w:rsidRDefault="00B55251" w:rsidP="00B55251">
      <w:pPr>
        <w:pStyle w:val="ML1a1a1"/>
        <w:tabs>
          <w:tab w:val="clear" w:pos="1843"/>
          <w:tab w:val="left" w:pos="1918"/>
          <w:tab w:val="left" w:pos="1946"/>
        </w:tabs>
        <w:ind w:left="2410" w:hanging="2410"/>
        <w:rPr>
          <w:i w:val="0"/>
          <w:lang w:val="fr-FR"/>
        </w:rPr>
      </w:pPr>
      <w:r>
        <w:rPr>
          <w:i w:val="0"/>
          <w:lang w:val="fr-FR"/>
        </w:rPr>
        <w:tab/>
      </w:r>
      <w:r>
        <w:rPr>
          <w:i w:val="0"/>
          <w:lang w:val="fr-FR"/>
        </w:rPr>
        <w:tab/>
      </w:r>
      <w:r>
        <w:rPr>
          <w:i w:val="0"/>
          <w:lang w:val="fr-FR"/>
        </w:rPr>
        <w:tab/>
      </w:r>
      <w:r>
        <w:rPr>
          <w:i w:val="0"/>
          <w:lang w:val="fr-FR"/>
        </w:rPr>
        <w:tab/>
        <w:t>6.</w:t>
      </w:r>
      <w:r>
        <w:rPr>
          <w:i w:val="0"/>
          <w:lang w:val="fr-FR"/>
        </w:rPr>
        <w:tab/>
        <w:t>1,4</w:t>
      </w:r>
      <w:r>
        <w:rPr>
          <w:i w:val="0"/>
          <w:lang w:val="fr-FR"/>
        </w:rPr>
        <w:noBreakHyphen/>
        <w:t>bis (2</w:t>
      </w:r>
      <w:r>
        <w:rPr>
          <w:i w:val="0"/>
          <w:lang w:val="fr-FR"/>
        </w:rPr>
        <w:noBreakHyphen/>
        <w:t xml:space="preserve">chloroethylthio) </w:t>
      </w:r>
      <w:r>
        <w:rPr>
          <w:i w:val="0"/>
          <w:lang w:val="fr-FR"/>
        </w:rPr>
        <w:noBreakHyphen/>
        <w:t>n</w:t>
      </w:r>
      <w:r>
        <w:rPr>
          <w:i w:val="0"/>
          <w:lang w:val="fr-FR"/>
        </w:rPr>
        <w:noBreakHyphen/>
        <w:t>butane (CAS 142868</w:t>
      </w:r>
      <w:r>
        <w:rPr>
          <w:i w:val="0"/>
          <w:lang w:val="fr-FR"/>
        </w:rPr>
        <w:noBreakHyphen/>
        <w:t>93</w:t>
      </w:r>
      <w:r>
        <w:rPr>
          <w:i w:val="0"/>
          <w:lang w:val="fr-FR"/>
        </w:rPr>
        <w:noBreakHyphen/>
        <w:t>7);</w:t>
      </w:r>
    </w:p>
    <w:p w:rsidR="00B55251" w:rsidRDefault="00B55251" w:rsidP="00B55251">
      <w:pPr>
        <w:pStyle w:val="ML1a1a1"/>
        <w:tabs>
          <w:tab w:val="clear" w:pos="1843"/>
          <w:tab w:val="left" w:pos="1918"/>
          <w:tab w:val="left" w:pos="1946"/>
        </w:tabs>
        <w:ind w:left="2410" w:hanging="2410"/>
        <w:rPr>
          <w:i w:val="0"/>
          <w:lang w:val="fr-FR"/>
        </w:rPr>
      </w:pPr>
      <w:r>
        <w:rPr>
          <w:i w:val="0"/>
          <w:lang w:val="fr-FR"/>
        </w:rPr>
        <w:tab/>
      </w:r>
      <w:r>
        <w:rPr>
          <w:i w:val="0"/>
          <w:lang w:val="fr-FR"/>
        </w:rPr>
        <w:tab/>
      </w:r>
      <w:r>
        <w:rPr>
          <w:i w:val="0"/>
          <w:lang w:val="fr-FR"/>
        </w:rPr>
        <w:tab/>
      </w:r>
      <w:r>
        <w:rPr>
          <w:i w:val="0"/>
          <w:lang w:val="fr-FR"/>
        </w:rPr>
        <w:tab/>
        <w:t>7.</w:t>
      </w:r>
      <w:r>
        <w:rPr>
          <w:i w:val="0"/>
          <w:lang w:val="fr-FR"/>
        </w:rPr>
        <w:tab/>
        <w:t>1,5</w:t>
      </w:r>
      <w:r>
        <w:rPr>
          <w:i w:val="0"/>
          <w:lang w:val="fr-FR"/>
        </w:rPr>
        <w:noBreakHyphen/>
        <w:t>bis (2</w:t>
      </w:r>
      <w:r>
        <w:rPr>
          <w:i w:val="0"/>
          <w:lang w:val="fr-FR"/>
        </w:rPr>
        <w:noBreakHyphen/>
        <w:t xml:space="preserve">chloroethylthio) </w:t>
      </w:r>
      <w:r>
        <w:rPr>
          <w:i w:val="0"/>
          <w:lang w:val="fr-FR"/>
        </w:rPr>
        <w:noBreakHyphen/>
        <w:t>n</w:t>
      </w:r>
      <w:r>
        <w:rPr>
          <w:i w:val="0"/>
          <w:lang w:val="fr-FR"/>
        </w:rPr>
        <w:noBreakHyphen/>
        <w:t>pentane (CAS 142868</w:t>
      </w:r>
      <w:r>
        <w:rPr>
          <w:i w:val="0"/>
          <w:lang w:val="fr-FR"/>
        </w:rPr>
        <w:noBreakHyphen/>
        <w:t>94</w:t>
      </w:r>
      <w:r>
        <w:rPr>
          <w:i w:val="0"/>
          <w:lang w:val="fr-FR"/>
        </w:rPr>
        <w:noBreakHyphen/>
        <w:t>8);</w:t>
      </w:r>
    </w:p>
    <w:p w:rsidR="00B55251" w:rsidRDefault="00B55251" w:rsidP="00B55251">
      <w:pPr>
        <w:pStyle w:val="ML1a1a1"/>
        <w:tabs>
          <w:tab w:val="clear" w:pos="1843"/>
          <w:tab w:val="left" w:pos="1918"/>
          <w:tab w:val="left" w:pos="1946"/>
        </w:tabs>
        <w:ind w:left="2410" w:hanging="2410"/>
        <w:rPr>
          <w:i w:val="0"/>
        </w:rPr>
      </w:pPr>
      <w:r>
        <w:rPr>
          <w:i w:val="0"/>
          <w:lang w:val="fr-FR"/>
        </w:rPr>
        <w:tab/>
      </w:r>
      <w:r>
        <w:rPr>
          <w:i w:val="0"/>
          <w:lang w:val="fr-FR"/>
        </w:rPr>
        <w:tab/>
      </w:r>
      <w:r>
        <w:rPr>
          <w:i w:val="0"/>
          <w:lang w:val="fr-FR"/>
        </w:rPr>
        <w:tab/>
      </w:r>
      <w:r>
        <w:rPr>
          <w:i w:val="0"/>
          <w:lang w:val="fr-FR"/>
        </w:rPr>
        <w:tab/>
      </w:r>
      <w:r>
        <w:rPr>
          <w:i w:val="0"/>
        </w:rPr>
        <w:t>8.</w:t>
      </w:r>
      <w:r>
        <w:rPr>
          <w:i w:val="0"/>
        </w:rPr>
        <w:tab/>
        <w:t>Bis (2</w:t>
      </w:r>
      <w:r>
        <w:rPr>
          <w:i w:val="0"/>
        </w:rPr>
        <w:noBreakHyphen/>
        <w:t>chloroethylthiomethyl) ether (CAS 63918</w:t>
      </w:r>
      <w:r>
        <w:rPr>
          <w:i w:val="0"/>
        </w:rPr>
        <w:noBreakHyphen/>
        <w:t>90</w:t>
      </w:r>
      <w:r>
        <w:rPr>
          <w:i w:val="0"/>
        </w:rPr>
        <w:noBreakHyphen/>
        <w:t>1);</w:t>
      </w:r>
    </w:p>
    <w:p w:rsidR="00B55251" w:rsidRDefault="00B55251" w:rsidP="00B55251">
      <w:pPr>
        <w:pStyle w:val="ML1a1a1"/>
        <w:tabs>
          <w:tab w:val="clear" w:pos="1843"/>
          <w:tab w:val="left" w:pos="1918"/>
          <w:tab w:val="left" w:pos="1946"/>
        </w:tabs>
        <w:ind w:left="2410" w:hanging="2410"/>
        <w:rPr>
          <w:i w:val="0"/>
        </w:rPr>
      </w:pPr>
      <w:r>
        <w:rPr>
          <w:i w:val="0"/>
        </w:rPr>
        <w:tab/>
      </w:r>
      <w:r>
        <w:rPr>
          <w:i w:val="0"/>
        </w:rPr>
        <w:tab/>
      </w:r>
      <w:r>
        <w:rPr>
          <w:i w:val="0"/>
        </w:rPr>
        <w:tab/>
      </w:r>
      <w:r>
        <w:rPr>
          <w:i w:val="0"/>
        </w:rPr>
        <w:tab/>
        <w:t>9.</w:t>
      </w:r>
      <w:r>
        <w:rPr>
          <w:i w:val="0"/>
        </w:rPr>
        <w:tab/>
        <w:t>Bis (2</w:t>
      </w:r>
      <w:r>
        <w:rPr>
          <w:i w:val="0"/>
        </w:rPr>
        <w:noBreakHyphen/>
        <w:t>chloroethylthioethyl) ether (CAS 63918</w:t>
      </w:r>
      <w:r>
        <w:rPr>
          <w:i w:val="0"/>
        </w:rPr>
        <w:noBreakHyphen/>
        <w:t>89</w:t>
      </w:r>
      <w:r>
        <w:rPr>
          <w:i w:val="0"/>
        </w:rPr>
        <w:noBreakHyphen/>
        <w:t>8);</w:t>
      </w:r>
    </w:p>
    <w:p w:rsidR="00B55251" w:rsidRDefault="00B55251" w:rsidP="00B55251">
      <w:pPr>
        <w:pStyle w:val="ML1a1a1"/>
        <w:tabs>
          <w:tab w:val="clear" w:pos="1843"/>
          <w:tab w:val="left" w:pos="1918"/>
          <w:tab w:val="left" w:pos="1946"/>
        </w:tabs>
        <w:ind w:left="2410" w:hanging="2410"/>
        <w:rPr>
          <w:i w:val="0"/>
        </w:rPr>
      </w:pPr>
    </w:p>
    <w:p w:rsidR="00B55251" w:rsidRDefault="00B55251" w:rsidP="00B55251">
      <w:pPr>
        <w:pStyle w:val="ML1a1a"/>
        <w:rPr>
          <w:sz w:val="22"/>
        </w:rPr>
      </w:pPr>
      <w:r>
        <w:rPr>
          <w:sz w:val="22"/>
        </w:rPr>
        <w:tab/>
      </w:r>
      <w:r>
        <w:rPr>
          <w:sz w:val="22"/>
        </w:rPr>
        <w:tab/>
      </w:r>
      <w:r>
        <w:rPr>
          <w:sz w:val="22"/>
        </w:rPr>
        <w:tab/>
        <w:t>b.</w:t>
      </w:r>
      <w:r>
        <w:rPr>
          <w:sz w:val="22"/>
        </w:rPr>
        <w:tab/>
        <w:t>Lewisites, such as:</w:t>
      </w:r>
    </w:p>
    <w:p w:rsidR="00B55251" w:rsidRDefault="00B55251" w:rsidP="00B55251">
      <w:pPr>
        <w:pStyle w:val="ML1a1a1"/>
        <w:tabs>
          <w:tab w:val="clear" w:pos="1843"/>
          <w:tab w:val="left" w:pos="1918"/>
        </w:tabs>
        <w:ind w:left="2410" w:hanging="2410"/>
        <w:rPr>
          <w:i w:val="0"/>
          <w:lang w:val="fr-FR"/>
        </w:rPr>
      </w:pPr>
      <w:r>
        <w:rPr>
          <w:i w:val="0"/>
          <w:lang w:val="en-GB"/>
        </w:rPr>
        <w:tab/>
      </w:r>
      <w:r>
        <w:rPr>
          <w:i w:val="0"/>
          <w:lang w:val="en-GB"/>
        </w:rPr>
        <w:tab/>
      </w:r>
      <w:r>
        <w:rPr>
          <w:i w:val="0"/>
          <w:lang w:val="en-GB"/>
        </w:rPr>
        <w:tab/>
      </w:r>
      <w:r>
        <w:rPr>
          <w:i w:val="0"/>
          <w:lang w:val="en-GB"/>
        </w:rPr>
        <w:tab/>
      </w:r>
      <w:r>
        <w:rPr>
          <w:i w:val="0"/>
          <w:lang w:val="fr-FR"/>
        </w:rPr>
        <w:t>1.</w:t>
      </w:r>
      <w:r>
        <w:rPr>
          <w:i w:val="0"/>
          <w:lang w:val="fr-FR"/>
        </w:rPr>
        <w:tab/>
        <w:t>2</w:t>
      </w:r>
      <w:r>
        <w:rPr>
          <w:i w:val="0"/>
          <w:lang w:val="fr-FR"/>
        </w:rPr>
        <w:noBreakHyphen/>
        <w:t>chlorovinyldichloroarsine (CAS 541</w:t>
      </w:r>
      <w:r>
        <w:rPr>
          <w:i w:val="0"/>
          <w:lang w:val="fr-FR"/>
        </w:rPr>
        <w:noBreakHyphen/>
        <w:t>25</w:t>
      </w:r>
      <w:r>
        <w:rPr>
          <w:i w:val="0"/>
          <w:lang w:val="fr-FR"/>
        </w:rPr>
        <w:noBreakHyphen/>
        <w:t>3);</w:t>
      </w:r>
    </w:p>
    <w:p w:rsidR="00B55251" w:rsidRDefault="00B55251" w:rsidP="00B55251">
      <w:pPr>
        <w:pStyle w:val="ML1a1a1"/>
        <w:tabs>
          <w:tab w:val="clear" w:pos="1843"/>
          <w:tab w:val="left" w:pos="1918"/>
        </w:tabs>
        <w:ind w:left="2410" w:hanging="2410"/>
        <w:rPr>
          <w:i w:val="0"/>
          <w:lang w:val="fr-FR"/>
        </w:rPr>
      </w:pPr>
      <w:r>
        <w:rPr>
          <w:i w:val="0"/>
          <w:lang w:val="fr-FR"/>
        </w:rPr>
        <w:tab/>
      </w:r>
      <w:r>
        <w:rPr>
          <w:i w:val="0"/>
          <w:lang w:val="fr-FR"/>
        </w:rPr>
        <w:tab/>
      </w:r>
      <w:r>
        <w:rPr>
          <w:i w:val="0"/>
          <w:lang w:val="fr-FR"/>
        </w:rPr>
        <w:tab/>
      </w:r>
      <w:r>
        <w:rPr>
          <w:i w:val="0"/>
          <w:lang w:val="fr-FR"/>
        </w:rPr>
        <w:tab/>
        <w:t>2.</w:t>
      </w:r>
      <w:r>
        <w:rPr>
          <w:i w:val="0"/>
          <w:lang w:val="fr-FR"/>
        </w:rPr>
        <w:tab/>
        <w:t>Tris (2</w:t>
      </w:r>
      <w:r>
        <w:rPr>
          <w:i w:val="0"/>
          <w:lang w:val="fr-FR"/>
        </w:rPr>
        <w:noBreakHyphen/>
        <w:t>chlorovinyl) arsine (CAS 40334</w:t>
      </w:r>
      <w:r>
        <w:rPr>
          <w:i w:val="0"/>
          <w:lang w:val="fr-FR"/>
        </w:rPr>
        <w:noBreakHyphen/>
        <w:t>70</w:t>
      </w:r>
      <w:r>
        <w:rPr>
          <w:i w:val="0"/>
          <w:lang w:val="fr-FR"/>
        </w:rPr>
        <w:noBreakHyphen/>
        <w:t>1);</w:t>
      </w:r>
    </w:p>
    <w:p w:rsidR="00B55251" w:rsidRDefault="00B55251" w:rsidP="00B55251">
      <w:pPr>
        <w:pStyle w:val="ML1a1a1"/>
        <w:tabs>
          <w:tab w:val="clear" w:pos="1843"/>
          <w:tab w:val="left" w:pos="1918"/>
        </w:tabs>
        <w:ind w:left="2410" w:hanging="2410"/>
        <w:rPr>
          <w:i w:val="0"/>
        </w:rPr>
      </w:pPr>
      <w:r>
        <w:rPr>
          <w:i w:val="0"/>
          <w:lang w:val="fr-FR"/>
        </w:rPr>
        <w:tab/>
      </w:r>
      <w:r>
        <w:rPr>
          <w:i w:val="0"/>
          <w:lang w:val="fr-FR"/>
        </w:rPr>
        <w:tab/>
      </w:r>
      <w:r>
        <w:rPr>
          <w:i w:val="0"/>
          <w:lang w:val="fr-FR"/>
        </w:rPr>
        <w:tab/>
      </w:r>
      <w:r>
        <w:rPr>
          <w:i w:val="0"/>
          <w:lang w:val="fr-FR"/>
        </w:rPr>
        <w:tab/>
      </w:r>
      <w:r>
        <w:rPr>
          <w:i w:val="0"/>
        </w:rPr>
        <w:t>3.</w:t>
      </w:r>
      <w:r>
        <w:rPr>
          <w:i w:val="0"/>
        </w:rPr>
        <w:tab/>
        <w:t>Bis (2</w:t>
      </w:r>
      <w:r>
        <w:rPr>
          <w:i w:val="0"/>
        </w:rPr>
        <w:noBreakHyphen/>
        <w:t>chlorovinyl) chloroarsine (CAS 40334</w:t>
      </w:r>
      <w:r>
        <w:rPr>
          <w:i w:val="0"/>
        </w:rPr>
        <w:noBreakHyphen/>
        <w:t>69</w:t>
      </w:r>
      <w:r>
        <w:rPr>
          <w:i w:val="0"/>
        </w:rPr>
        <w:noBreakHyphen/>
        <w:t>8);</w:t>
      </w:r>
    </w:p>
    <w:p w:rsidR="00B55251" w:rsidRDefault="00B55251" w:rsidP="00B55251">
      <w:pPr>
        <w:pStyle w:val="ML1a1a1"/>
        <w:tabs>
          <w:tab w:val="clear" w:pos="1843"/>
          <w:tab w:val="left" w:pos="1918"/>
        </w:tabs>
        <w:ind w:left="2410" w:hanging="2410"/>
        <w:rPr>
          <w:i w:val="0"/>
        </w:rPr>
      </w:pPr>
    </w:p>
    <w:p w:rsidR="00B55251" w:rsidRDefault="00B55251" w:rsidP="00B55251">
      <w:pPr>
        <w:pStyle w:val="ML1a1a"/>
        <w:rPr>
          <w:sz w:val="22"/>
        </w:rPr>
      </w:pPr>
      <w:r>
        <w:rPr>
          <w:sz w:val="22"/>
        </w:rPr>
        <w:tab/>
      </w:r>
      <w:r>
        <w:rPr>
          <w:sz w:val="22"/>
        </w:rPr>
        <w:tab/>
      </w:r>
      <w:r>
        <w:rPr>
          <w:sz w:val="22"/>
        </w:rPr>
        <w:tab/>
        <w:t>c.</w:t>
      </w:r>
      <w:r>
        <w:rPr>
          <w:sz w:val="22"/>
        </w:rPr>
        <w:tab/>
        <w:t>Nitrogen mustards, such as:</w:t>
      </w:r>
    </w:p>
    <w:p w:rsidR="00B55251" w:rsidRDefault="00B55251" w:rsidP="00B55251">
      <w:pPr>
        <w:pStyle w:val="ML1a1a1"/>
        <w:tabs>
          <w:tab w:val="clear" w:pos="1843"/>
          <w:tab w:val="left" w:pos="1918"/>
        </w:tabs>
        <w:ind w:left="2410" w:hanging="2410"/>
        <w:rPr>
          <w:i w:val="0"/>
          <w:lang w:val="fr-FR"/>
        </w:rPr>
      </w:pPr>
      <w:r>
        <w:rPr>
          <w:i w:val="0"/>
        </w:rPr>
        <w:tab/>
      </w:r>
      <w:r>
        <w:rPr>
          <w:i w:val="0"/>
        </w:rPr>
        <w:tab/>
      </w:r>
      <w:r>
        <w:rPr>
          <w:i w:val="0"/>
        </w:rPr>
        <w:tab/>
      </w:r>
      <w:r>
        <w:rPr>
          <w:i w:val="0"/>
        </w:rPr>
        <w:tab/>
      </w:r>
      <w:r>
        <w:rPr>
          <w:i w:val="0"/>
          <w:lang w:val="fr-FR"/>
        </w:rPr>
        <w:t>1.</w:t>
      </w:r>
      <w:r>
        <w:rPr>
          <w:i w:val="0"/>
          <w:lang w:val="fr-FR"/>
        </w:rPr>
        <w:tab/>
        <w:t>HN1: bis (2</w:t>
      </w:r>
      <w:r>
        <w:rPr>
          <w:i w:val="0"/>
          <w:lang w:val="fr-FR"/>
        </w:rPr>
        <w:noBreakHyphen/>
        <w:t>chloroethyl) ethylamine (CAS 538</w:t>
      </w:r>
      <w:r>
        <w:rPr>
          <w:i w:val="0"/>
          <w:lang w:val="fr-FR"/>
        </w:rPr>
        <w:noBreakHyphen/>
        <w:t>07</w:t>
      </w:r>
      <w:r>
        <w:rPr>
          <w:i w:val="0"/>
          <w:lang w:val="fr-FR"/>
        </w:rPr>
        <w:noBreakHyphen/>
        <w:t>8);</w:t>
      </w:r>
    </w:p>
    <w:p w:rsidR="00B55251" w:rsidRDefault="00B55251" w:rsidP="00B55251">
      <w:pPr>
        <w:pStyle w:val="ML1a1a1"/>
        <w:tabs>
          <w:tab w:val="clear" w:pos="1843"/>
          <w:tab w:val="left" w:pos="1918"/>
        </w:tabs>
        <w:ind w:left="2410" w:hanging="2410"/>
        <w:rPr>
          <w:i w:val="0"/>
          <w:lang w:val="fr-FR"/>
        </w:rPr>
      </w:pPr>
      <w:r>
        <w:rPr>
          <w:i w:val="0"/>
          <w:lang w:val="fr-FR"/>
        </w:rPr>
        <w:tab/>
      </w:r>
      <w:r>
        <w:rPr>
          <w:i w:val="0"/>
          <w:lang w:val="fr-FR"/>
        </w:rPr>
        <w:tab/>
      </w:r>
      <w:r>
        <w:rPr>
          <w:i w:val="0"/>
          <w:lang w:val="fr-FR"/>
        </w:rPr>
        <w:tab/>
      </w:r>
      <w:r>
        <w:rPr>
          <w:i w:val="0"/>
          <w:lang w:val="fr-FR"/>
        </w:rPr>
        <w:tab/>
        <w:t>2.</w:t>
      </w:r>
      <w:r>
        <w:rPr>
          <w:i w:val="0"/>
          <w:lang w:val="fr-FR"/>
        </w:rPr>
        <w:tab/>
        <w:t>HN2: bis (2</w:t>
      </w:r>
      <w:r>
        <w:rPr>
          <w:i w:val="0"/>
          <w:lang w:val="fr-FR"/>
        </w:rPr>
        <w:noBreakHyphen/>
        <w:t>chloroethyl) methylamine (CAS 51</w:t>
      </w:r>
      <w:r>
        <w:rPr>
          <w:i w:val="0"/>
          <w:lang w:val="fr-FR"/>
        </w:rPr>
        <w:noBreakHyphen/>
        <w:t>75</w:t>
      </w:r>
      <w:r>
        <w:rPr>
          <w:i w:val="0"/>
          <w:lang w:val="fr-FR"/>
        </w:rPr>
        <w:noBreakHyphen/>
        <w:t>2);</w:t>
      </w:r>
    </w:p>
    <w:p w:rsidR="00B55251" w:rsidRDefault="00B55251" w:rsidP="00B55251">
      <w:pPr>
        <w:pStyle w:val="ML1a1a1"/>
        <w:tabs>
          <w:tab w:val="clear" w:pos="1843"/>
          <w:tab w:val="left" w:pos="1918"/>
        </w:tabs>
        <w:ind w:left="2410" w:hanging="2410"/>
        <w:rPr>
          <w:i w:val="0"/>
          <w:lang w:val="fr-FR"/>
        </w:rPr>
      </w:pPr>
      <w:r>
        <w:rPr>
          <w:i w:val="0"/>
          <w:lang w:val="fr-FR"/>
        </w:rPr>
        <w:tab/>
      </w:r>
      <w:r>
        <w:rPr>
          <w:i w:val="0"/>
          <w:lang w:val="fr-FR"/>
        </w:rPr>
        <w:tab/>
      </w:r>
      <w:r>
        <w:rPr>
          <w:i w:val="0"/>
          <w:lang w:val="fr-FR"/>
        </w:rPr>
        <w:tab/>
      </w:r>
      <w:r>
        <w:rPr>
          <w:i w:val="0"/>
          <w:lang w:val="fr-FR"/>
        </w:rPr>
        <w:tab/>
        <w:t>3.</w:t>
      </w:r>
      <w:r>
        <w:rPr>
          <w:i w:val="0"/>
          <w:lang w:val="fr-FR"/>
        </w:rPr>
        <w:tab/>
        <w:t>HN3: tris (2</w:t>
      </w:r>
      <w:r>
        <w:rPr>
          <w:i w:val="0"/>
          <w:lang w:val="fr-FR"/>
        </w:rPr>
        <w:noBreakHyphen/>
        <w:t>chloroethyl) amine (CAS 555</w:t>
      </w:r>
      <w:r>
        <w:rPr>
          <w:i w:val="0"/>
          <w:lang w:val="fr-FR"/>
        </w:rPr>
        <w:noBreakHyphen/>
        <w:t>77</w:t>
      </w:r>
      <w:r>
        <w:rPr>
          <w:i w:val="0"/>
          <w:lang w:val="fr-FR"/>
        </w:rPr>
        <w:noBreakHyphen/>
        <w:t>1);</w:t>
      </w:r>
    </w:p>
    <w:p w:rsidR="00B55251" w:rsidRDefault="00B55251" w:rsidP="00B55251">
      <w:pPr>
        <w:pStyle w:val="ML1anote"/>
        <w:tabs>
          <w:tab w:val="left" w:pos="1985"/>
        </w:tabs>
        <w:rPr>
          <w:i w:val="0"/>
          <w:lang w:val="fr-FR"/>
        </w:rPr>
      </w:pPr>
    </w:p>
    <w:p w:rsidR="00B55251" w:rsidRDefault="00B55251" w:rsidP="00B55251">
      <w:pPr>
        <w:pStyle w:val="ML1a1"/>
        <w:rPr>
          <w:sz w:val="22"/>
        </w:rPr>
      </w:pPr>
      <w:r>
        <w:rPr>
          <w:sz w:val="22"/>
          <w:lang w:val="fr-FR"/>
        </w:rPr>
        <w:tab/>
      </w:r>
      <w:r>
        <w:rPr>
          <w:sz w:val="22"/>
          <w:lang w:val="fr-FR"/>
        </w:rPr>
        <w:tab/>
      </w:r>
      <w:r>
        <w:rPr>
          <w:sz w:val="22"/>
        </w:rPr>
        <w:t>3.</w:t>
      </w:r>
      <w:r>
        <w:rPr>
          <w:sz w:val="22"/>
        </w:rPr>
        <w:tab/>
        <w:t>CW incapacitating agents, such as:</w:t>
      </w:r>
    </w:p>
    <w:p w:rsidR="00B55251" w:rsidRDefault="00B55251" w:rsidP="00B55251">
      <w:pPr>
        <w:pStyle w:val="ML1a1a"/>
        <w:rPr>
          <w:sz w:val="22"/>
          <w:lang w:val="fr-FR"/>
        </w:rPr>
      </w:pPr>
      <w:r>
        <w:rPr>
          <w:sz w:val="22"/>
        </w:rPr>
        <w:tab/>
      </w:r>
      <w:r>
        <w:rPr>
          <w:sz w:val="22"/>
        </w:rPr>
        <w:tab/>
      </w:r>
      <w:r>
        <w:rPr>
          <w:sz w:val="22"/>
        </w:rPr>
        <w:tab/>
      </w:r>
      <w:r>
        <w:rPr>
          <w:sz w:val="22"/>
          <w:lang w:val="fr-FR"/>
        </w:rPr>
        <w:t>a.</w:t>
      </w:r>
      <w:r>
        <w:rPr>
          <w:sz w:val="22"/>
          <w:lang w:val="fr-FR"/>
        </w:rPr>
        <w:tab/>
        <w:t>3</w:t>
      </w:r>
      <w:r>
        <w:rPr>
          <w:sz w:val="22"/>
          <w:lang w:val="fr-FR"/>
        </w:rPr>
        <w:noBreakHyphen/>
        <w:t>Quinuclidinyl benzilate (BZ) (CAS 6581</w:t>
      </w:r>
      <w:r>
        <w:rPr>
          <w:sz w:val="22"/>
          <w:lang w:val="fr-FR"/>
        </w:rPr>
        <w:noBreakHyphen/>
        <w:t>06</w:t>
      </w:r>
      <w:r>
        <w:rPr>
          <w:sz w:val="22"/>
          <w:lang w:val="fr-FR"/>
        </w:rPr>
        <w:noBreakHyphen/>
        <w:t>2);</w:t>
      </w:r>
    </w:p>
    <w:p w:rsidR="00B55251" w:rsidRDefault="00B55251" w:rsidP="00B55251">
      <w:pPr>
        <w:pStyle w:val="ML1a1a"/>
        <w:rPr>
          <w:sz w:val="22"/>
          <w:lang w:val="fr-FR"/>
        </w:rPr>
      </w:pPr>
    </w:p>
    <w:p w:rsidR="00B55251" w:rsidRDefault="00B55251" w:rsidP="00B55251">
      <w:pPr>
        <w:pStyle w:val="aN0"/>
        <w:ind w:left="2410" w:hanging="850"/>
        <w:rPr>
          <w:color w:val="000000"/>
          <w:sz w:val="22"/>
          <w:lang w:val="en-GB"/>
        </w:rPr>
      </w:pPr>
      <w:r>
        <w:rPr>
          <w:color w:val="000000"/>
          <w:sz w:val="22"/>
          <w:u w:val="single"/>
          <w:lang w:val="en-GB"/>
        </w:rPr>
        <w:t>Note 1:</w:t>
      </w:r>
      <w:r>
        <w:rPr>
          <w:color w:val="000000"/>
          <w:sz w:val="22"/>
          <w:lang w:val="en-GB"/>
        </w:rPr>
        <w:tab/>
        <w:t xml:space="preserve">For exports to "States not Party to the Chemical Weapons Convention", ML7 does not control "chemical mixtures" containing </w:t>
      </w:r>
      <w:r>
        <w:rPr>
          <w:color w:val="000000"/>
          <w:sz w:val="22"/>
        </w:rPr>
        <w:t>3</w:t>
      </w:r>
      <w:r>
        <w:rPr>
          <w:color w:val="000000"/>
          <w:sz w:val="22"/>
        </w:rPr>
        <w:noBreakHyphen/>
        <w:t xml:space="preserve">Quinuclindinyl benzilate (BZ) </w:t>
      </w:r>
      <w:r>
        <w:rPr>
          <w:color w:val="000000"/>
          <w:sz w:val="22"/>
          <w:lang w:val="en-GB"/>
        </w:rPr>
        <w:t>in which BZ does not  constitute more than 1% by the weight of the mixture.</w:t>
      </w:r>
    </w:p>
    <w:p w:rsidR="00B55251" w:rsidRDefault="00B55251" w:rsidP="00B55251">
      <w:pPr>
        <w:pStyle w:val="aN0"/>
        <w:rPr>
          <w:color w:val="000000"/>
          <w:lang w:val="en-GB"/>
        </w:rPr>
      </w:pPr>
    </w:p>
    <w:p w:rsidR="00B55251" w:rsidRDefault="00B55251" w:rsidP="00B55251">
      <w:pPr>
        <w:pStyle w:val="aN0"/>
        <w:ind w:hanging="888"/>
        <w:rPr>
          <w:color w:val="000000"/>
          <w:sz w:val="22"/>
          <w:lang w:val="en-GB"/>
        </w:rPr>
      </w:pPr>
      <w:r>
        <w:rPr>
          <w:i w:val="0"/>
          <w:color w:val="000000"/>
          <w:sz w:val="22"/>
          <w:lang w:val="en-GB"/>
        </w:rPr>
        <w:tab/>
      </w:r>
      <w:r>
        <w:rPr>
          <w:color w:val="000000"/>
          <w:sz w:val="22"/>
          <w:u w:val="single"/>
          <w:lang w:val="en-GB"/>
        </w:rPr>
        <w:t>Note 2:</w:t>
      </w:r>
      <w:r>
        <w:rPr>
          <w:color w:val="000000"/>
          <w:sz w:val="22"/>
          <w:lang w:val="en-GB"/>
        </w:rPr>
        <w:tab/>
        <w:t xml:space="preserve">For exports to "States Party to the Chemical Weapons Convention", ML7 does not control "chemical mixtures" containing </w:t>
      </w:r>
      <w:r>
        <w:rPr>
          <w:color w:val="000000"/>
          <w:sz w:val="22"/>
        </w:rPr>
        <w:t>3</w:t>
      </w:r>
      <w:r>
        <w:rPr>
          <w:color w:val="000000"/>
          <w:sz w:val="22"/>
        </w:rPr>
        <w:noBreakHyphen/>
        <w:t xml:space="preserve">Quinuclindinyl benzilate (BZ) </w:t>
      </w:r>
      <w:r>
        <w:rPr>
          <w:color w:val="000000"/>
          <w:sz w:val="22"/>
          <w:lang w:val="en-GB"/>
        </w:rPr>
        <w:t>in which BZ does not constitute more than 30% by the weight of the mixture.</w:t>
      </w:r>
    </w:p>
    <w:p w:rsidR="00B55251" w:rsidRDefault="00B55251" w:rsidP="00B55251">
      <w:pPr>
        <w:pStyle w:val="aN0"/>
        <w:rPr>
          <w:color w:val="000000"/>
          <w:sz w:val="22"/>
          <w:lang w:val="en-GB"/>
        </w:rPr>
      </w:pPr>
    </w:p>
    <w:p w:rsidR="00B55251" w:rsidRDefault="00B55251" w:rsidP="00B55251">
      <w:pPr>
        <w:pStyle w:val="ML1a1"/>
        <w:rPr>
          <w:sz w:val="22"/>
        </w:rPr>
      </w:pPr>
      <w:r>
        <w:rPr>
          <w:sz w:val="22"/>
          <w:lang w:val="fr-FR"/>
        </w:rPr>
        <w:tab/>
      </w:r>
      <w:r>
        <w:rPr>
          <w:sz w:val="22"/>
          <w:lang w:val="fr-FR"/>
        </w:rPr>
        <w:tab/>
      </w:r>
      <w:r>
        <w:rPr>
          <w:sz w:val="22"/>
        </w:rPr>
        <w:t>4.</w:t>
      </w:r>
      <w:r>
        <w:rPr>
          <w:sz w:val="22"/>
        </w:rPr>
        <w:tab/>
        <w:t>CW defoliants, such as:</w:t>
      </w:r>
    </w:p>
    <w:p w:rsidR="00B55251" w:rsidRDefault="00B55251" w:rsidP="00B55251">
      <w:pPr>
        <w:pStyle w:val="ML1a1a"/>
        <w:rPr>
          <w:sz w:val="22"/>
        </w:rPr>
      </w:pPr>
      <w:r>
        <w:rPr>
          <w:spacing w:val="-4"/>
          <w:sz w:val="22"/>
        </w:rPr>
        <w:tab/>
      </w:r>
      <w:r>
        <w:rPr>
          <w:spacing w:val="-4"/>
          <w:sz w:val="22"/>
        </w:rPr>
        <w:tab/>
      </w:r>
      <w:r>
        <w:rPr>
          <w:spacing w:val="-4"/>
          <w:sz w:val="22"/>
        </w:rPr>
        <w:tab/>
        <w:t>a.</w:t>
      </w:r>
      <w:r>
        <w:rPr>
          <w:spacing w:val="-4"/>
          <w:sz w:val="22"/>
        </w:rPr>
        <w:tab/>
        <w:t>Butyl 2</w:t>
      </w:r>
      <w:r>
        <w:rPr>
          <w:spacing w:val="-4"/>
          <w:sz w:val="22"/>
        </w:rPr>
        <w:noBreakHyphen/>
        <w:t>chloro</w:t>
      </w:r>
      <w:r>
        <w:rPr>
          <w:spacing w:val="-4"/>
          <w:sz w:val="22"/>
        </w:rPr>
        <w:noBreakHyphen/>
        <w:t>4</w:t>
      </w:r>
      <w:r>
        <w:rPr>
          <w:spacing w:val="-4"/>
          <w:sz w:val="22"/>
        </w:rPr>
        <w:noBreakHyphen/>
        <w:t>fluorophenoxyacetate (LNF);</w:t>
      </w:r>
    </w:p>
    <w:p w:rsidR="00B55251" w:rsidRDefault="00B55251" w:rsidP="00B55251">
      <w:pPr>
        <w:pStyle w:val="ML1a1a"/>
        <w:rPr>
          <w:sz w:val="22"/>
        </w:rPr>
      </w:pPr>
      <w:r>
        <w:rPr>
          <w:sz w:val="22"/>
        </w:rPr>
        <w:tab/>
      </w:r>
      <w:r>
        <w:rPr>
          <w:sz w:val="22"/>
        </w:rPr>
        <w:tab/>
      </w:r>
      <w:r>
        <w:rPr>
          <w:sz w:val="22"/>
        </w:rPr>
        <w:tab/>
        <w:t>b.</w:t>
      </w:r>
      <w:r>
        <w:rPr>
          <w:sz w:val="22"/>
        </w:rPr>
        <w:tab/>
        <w:t>2,4,5</w:t>
      </w:r>
      <w:r>
        <w:rPr>
          <w:sz w:val="22"/>
        </w:rPr>
        <w:noBreakHyphen/>
        <w:t>trichlorophenoxyacetic acid mixed with</w:t>
      </w:r>
    </w:p>
    <w:p w:rsidR="00B55251" w:rsidRDefault="00B55251" w:rsidP="00B55251">
      <w:pPr>
        <w:pStyle w:val="ML1a1a"/>
        <w:rPr>
          <w:sz w:val="22"/>
        </w:rPr>
      </w:pPr>
      <w:r>
        <w:rPr>
          <w:sz w:val="22"/>
        </w:rPr>
        <w:tab/>
      </w:r>
      <w:r>
        <w:rPr>
          <w:sz w:val="22"/>
        </w:rPr>
        <w:tab/>
      </w:r>
      <w:r>
        <w:rPr>
          <w:sz w:val="22"/>
        </w:rPr>
        <w:tab/>
      </w:r>
      <w:r>
        <w:rPr>
          <w:sz w:val="22"/>
        </w:rPr>
        <w:tab/>
        <w:t>2,4</w:t>
      </w:r>
      <w:r>
        <w:rPr>
          <w:sz w:val="22"/>
        </w:rPr>
        <w:noBreakHyphen/>
        <w:t>dichlorophenoxyacetic acid (Agent Orange).</w:t>
      </w:r>
    </w:p>
    <w:p w:rsidR="00B55251" w:rsidRDefault="00B55251" w:rsidP="00B55251">
      <w:pPr>
        <w:pStyle w:val="ML1anote"/>
        <w:tabs>
          <w:tab w:val="clear" w:pos="640"/>
          <w:tab w:val="clear" w:pos="1020"/>
        </w:tabs>
        <w:ind w:left="0" w:firstLine="0"/>
        <w:rPr>
          <w:i w:val="0"/>
        </w:rPr>
      </w:pPr>
    </w:p>
    <w:p w:rsidR="00B55251" w:rsidRDefault="00B55251" w:rsidP="00284B87">
      <w:pPr>
        <w:pStyle w:val="ML1a"/>
        <w:numPr>
          <w:ilvl w:val="0"/>
          <w:numId w:val="67"/>
        </w:numPr>
        <w:tabs>
          <w:tab w:val="clear" w:pos="640"/>
          <w:tab w:val="clear" w:pos="1020"/>
        </w:tabs>
        <w:jc w:val="both"/>
        <w:rPr>
          <w:sz w:val="22"/>
        </w:rPr>
      </w:pPr>
      <w:r>
        <w:rPr>
          <w:sz w:val="22"/>
        </w:rPr>
        <w:t>CW binary precursors</w:t>
      </w:r>
      <w:r>
        <w:rPr>
          <w:b/>
          <w:sz w:val="22"/>
        </w:rPr>
        <w:t xml:space="preserve"> </w:t>
      </w:r>
      <w:r>
        <w:rPr>
          <w:sz w:val="22"/>
        </w:rPr>
        <w:t>and key precursors, as follows:</w:t>
      </w:r>
    </w:p>
    <w:p w:rsidR="00B55251" w:rsidRDefault="00B55251" w:rsidP="00B55251">
      <w:pPr>
        <w:pStyle w:val="ML1a1"/>
        <w:jc w:val="both"/>
        <w:rPr>
          <w:sz w:val="22"/>
        </w:rPr>
      </w:pPr>
      <w:r>
        <w:rPr>
          <w:sz w:val="22"/>
        </w:rPr>
        <w:tab/>
      </w:r>
      <w:r>
        <w:rPr>
          <w:sz w:val="22"/>
        </w:rPr>
        <w:tab/>
        <w:t>1.</w:t>
      </w:r>
      <w:r>
        <w:rPr>
          <w:sz w:val="22"/>
        </w:rPr>
        <w:tab/>
        <w:t>Alkyl (Methyl, Ethyl, n</w:t>
      </w:r>
      <w:r>
        <w:rPr>
          <w:sz w:val="22"/>
        </w:rPr>
        <w:noBreakHyphen/>
        <w:t>Propyl or Isopropyl Phosphonyl Difluorides, such as:</w:t>
      </w:r>
      <w:r>
        <w:rPr>
          <w:b/>
          <w:sz w:val="22"/>
        </w:rPr>
        <w:t xml:space="preserve"> </w:t>
      </w:r>
      <w:r>
        <w:rPr>
          <w:sz w:val="22"/>
        </w:rPr>
        <w:t>DF: Methyl Phosphonyldifluoride (CAS 676</w:t>
      </w:r>
      <w:r>
        <w:rPr>
          <w:sz w:val="22"/>
        </w:rPr>
        <w:noBreakHyphen/>
        <w:t>99</w:t>
      </w:r>
      <w:r>
        <w:rPr>
          <w:sz w:val="22"/>
        </w:rPr>
        <w:noBreakHyphen/>
        <w:t>3);</w:t>
      </w:r>
    </w:p>
    <w:p w:rsidR="00B55251" w:rsidRDefault="00B55251" w:rsidP="00B55251">
      <w:pPr>
        <w:pStyle w:val="ML1a1"/>
        <w:jc w:val="both"/>
        <w:rPr>
          <w:b/>
          <w:position w:val="6"/>
          <w:sz w:val="22"/>
        </w:rPr>
      </w:pPr>
      <w:r>
        <w:rPr>
          <w:sz w:val="22"/>
        </w:rPr>
        <w:tab/>
      </w:r>
      <w:r>
        <w:rPr>
          <w:sz w:val="22"/>
        </w:rPr>
        <w:tab/>
        <w:t>2.</w:t>
      </w:r>
      <w:r>
        <w:rPr>
          <w:sz w:val="22"/>
        </w:rPr>
        <w:tab/>
        <w:t>O</w:t>
      </w:r>
      <w:r>
        <w:rPr>
          <w:sz w:val="22"/>
        </w:rPr>
        <w:noBreakHyphen/>
        <w:t>Alkyl (H or equal to or less than C</w:t>
      </w:r>
      <w:r>
        <w:rPr>
          <w:position w:val="-4"/>
          <w:sz w:val="22"/>
        </w:rPr>
        <w:t>10</w:t>
      </w:r>
      <w:r>
        <w:rPr>
          <w:sz w:val="22"/>
        </w:rPr>
        <w:t>, including cycloalkyl) O</w:t>
      </w:r>
      <w:r>
        <w:rPr>
          <w:sz w:val="22"/>
        </w:rPr>
        <w:noBreakHyphen/>
        <w:t>2</w:t>
      </w:r>
      <w:r>
        <w:rPr>
          <w:sz w:val="22"/>
        </w:rPr>
        <w:noBreakHyphen/>
        <w:t>dialkyl (Methyl, Ethyl, n</w:t>
      </w:r>
      <w:r>
        <w:rPr>
          <w:sz w:val="22"/>
        </w:rPr>
        <w:noBreakHyphen/>
        <w:t>Propyl or Isopropyl) aminoethyl alkyl (Methyl, Ethyl, n</w:t>
      </w:r>
      <w:r>
        <w:rPr>
          <w:sz w:val="22"/>
        </w:rPr>
        <w:noBreakHyphen/>
        <w:t>Propyl or Isopropyl) phosphonites and corresponding alkylated and protonated salts, such as:</w:t>
      </w:r>
    </w:p>
    <w:p w:rsidR="00B55251" w:rsidRDefault="00B55251" w:rsidP="00B55251">
      <w:pPr>
        <w:pStyle w:val="ML1a1"/>
        <w:rPr>
          <w:sz w:val="22"/>
        </w:rPr>
      </w:pPr>
      <w:r>
        <w:rPr>
          <w:b/>
          <w:position w:val="6"/>
          <w:sz w:val="22"/>
        </w:rPr>
        <w:tab/>
      </w:r>
      <w:r>
        <w:rPr>
          <w:b/>
          <w:position w:val="6"/>
          <w:sz w:val="22"/>
        </w:rPr>
        <w:tab/>
      </w:r>
      <w:r>
        <w:rPr>
          <w:b/>
          <w:position w:val="6"/>
          <w:sz w:val="22"/>
        </w:rPr>
        <w:tab/>
      </w:r>
      <w:r>
        <w:rPr>
          <w:sz w:val="22"/>
        </w:rPr>
        <w:t>QL: O</w:t>
      </w:r>
      <w:r>
        <w:rPr>
          <w:sz w:val="22"/>
        </w:rPr>
        <w:noBreakHyphen/>
        <w:t>Ethyl</w:t>
      </w:r>
      <w:r>
        <w:rPr>
          <w:sz w:val="22"/>
        </w:rPr>
        <w:noBreakHyphen/>
        <w:t>2</w:t>
      </w:r>
      <w:r>
        <w:rPr>
          <w:sz w:val="22"/>
        </w:rPr>
        <w:noBreakHyphen/>
        <w:t>di</w:t>
      </w:r>
      <w:r>
        <w:rPr>
          <w:sz w:val="22"/>
        </w:rPr>
        <w:noBreakHyphen/>
        <w:t>isopropylaminoethyl methylphosphonite</w:t>
      </w:r>
    </w:p>
    <w:p w:rsidR="00B55251" w:rsidRDefault="00B55251" w:rsidP="00B55251">
      <w:pPr>
        <w:pStyle w:val="ML1a1"/>
        <w:rPr>
          <w:sz w:val="22"/>
          <w:lang w:val="fr-FR"/>
        </w:rPr>
      </w:pPr>
      <w:r>
        <w:rPr>
          <w:sz w:val="22"/>
        </w:rPr>
        <w:tab/>
      </w:r>
      <w:r>
        <w:rPr>
          <w:sz w:val="22"/>
        </w:rPr>
        <w:tab/>
      </w:r>
      <w:r>
        <w:rPr>
          <w:sz w:val="22"/>
        </w:rPr>
        <w:tab/>
      </w:r>
      <w:r>
        <w:rPr>
          <w:sz w:val="22"/>
          <w:lang w:val="fr-FR"/>
        </w:rPr>
        <w:t>(CAS 57856</w:t>
      </w:r>
      <w:r>
        <w:rPr>
          <w:sz w:val="22"/>
          <w:lang w:val="fr-FR"/>
        </w:rPr>
        <w:noBreakHyphen/>
        <w:t>11</w:t>
      </w:r>
      <w:r>
        <w:rPr>
          <w:sz w:val="22"/>
          <w:lang w:val="fr-FR"/>
        </w:rPr>
        <w:noBreakHyphen/>
        <w:t>8);</w:t>
      </w:r>
    </w:p>
    <w:p w:rsidR="00B55251" w:rsidRDefault="00B55251" w:rsidP="00B55251">
      <w:pPr>
        <w:pStyle w:val="ML1a"/>
        <w:tabs>
          <w:tab w:val="left" w:pos="990"/>
        </w:tabs>
        <w:ind w:left="1530" w:hanging="1530"/>
        <w:jc w:val="both"/>
        <w:rPr>
          <w:sz w:val="22"/>
          <w:lang w:val="fr-FR"/>
        </w:rPr>
      </w:pPr>
      <w:r>
        <w:rPr>
          <w:sz w:val="22"/>
          <w:lang w:val="fr-FR"/>
        </w:rPr>
        <w:tab/>
      </w:r>
      <w:r>
        <w:rPr>
          <w:sz w:val="22"/>
          <w:lang w:val="fr-FR"/>
        </w:rPr>
        <w:tab/>
        <w:t>3.</w:t>
      </w:r>
      <w:r>
        <w:rPr>
          <w:sz w:val="22"/>
          <w:lang w:val="fr-FR"/>
        </w:rPr>
        <w:tab/>
        <w:t>Chlorosarin: O</w:t>
      </w:r>
      <w:r>
        <w:rPr>
          <w:sz w:val="22"/>
          <w:lang w:val="fr-FR"/>
        </w:rPr>
        <w:noBreakHyphen/>
        <w:t xml:space="preserve">Isopropyl methylphosphonochloridate </w:t>
      </w:r>
    </w:p>
    <w:p w:rsidR="00B55251" w:rsidRDefault="00B55251" w:rsidP="00B55251">
      <w:pPr>
        <w:pStyle w:val="ML1a"/>
        <w:tabs>
          <w:tab w:val="left" w:pos="990"/>
        </w:tabs>
        <w:ind w:left="1530" w:hanging="1530"/>
        <w:jc w:val="both"/>
        <w:rPr>
          <w:sz w:val="22"/>
          <w:lang w:val="fr-FR"/>
        </w:rPr>
      </w:pPr>
      <w:r>
        <w:rPr>
          <w:sz w:val="22"/>
          <w:lang w:val="fr-FR"/>
        </w:rPr>
        <w:tab/>
      </w:r>
      <w:r>
        <w:rPr>
          <w:sz w:val="22"/>
          <w:lang w:val="fr-FR"/>
        </w:rPr>
        <w:tab/>
      </w:r>
      <w:r>
        <w:rPr>
          <w:sz w:val="22"/>
          <w:lang w:val="fr-FR"/>
        </w:rPr>
        <w:tab/>
        <w:t>(CAS 1445</w:t>
      </w:r>
      <w:r>
        <w:rPr>
          <w:sz w:val="22"/>
          <w:lang w:val="fr-FR"/>
        </w:rPr>
        <w:noBreakHyphen/>
        <w:t>76</w:t>
      </w:r>
      <w:r>
        <w:rPr>
          <w:sz w:val="22"/>
          <w:lang w:val="fr-FR"/>
        </w:rPr>
        <w:noBreakHyphen/>
        <w:t>7);</w:t>
      </w:r>
    </w:p>
    <w:p w:rsidR="00B55251" w:rsidRDefault="00B55251" w:rsidP="00B55251">
      <w:pPr>
        <w:pStyle w:val="ML1a"/>
        <w:tabs>
          <w:tab w:val="left" w:pos="990"/>
        </w:tabs>
        <w:ind w:left="1530" w:hanging="1530"/>
        <w:jc w:val="both"/>
        <w:rPr>
          <w:sz w:val="22"/>
        </w:rPr>
      </w:pPr>
      <w:r>
        <w:rPr>
          <w:sz w:val="22"/>
          <w:lang w:val="fr-FR"/>
        </w:rPr>
        <w:tab/>
      </w:r>
      <w:r>
        <w:rPr>
          <w:sz w:val="22"/>
          <w:lang w:val="fr-FR"/>
        </w:rPr>
        <w:tab/>
      </w:r>
      <w:r>
        <w:rPr>
          <w:sz w:val="22"/>
        </w:rPr>
        <w:t>4.</w:t>
      </w:r>
      <w:r>
        <w:rPr>
          <w:sz w:val="22"/>
        </w:rPr>
        <w:tab/>
        <w:t>Chlorosoman: O</w:t>
      </w:r>
      <w:r>
        <w:rPr>
          <w:sz w:val="22"/>
        </w:rPr>
        <w:noBreakHyphen/>
        <w:t xml:space="preserve">Pinacolyl methylphosphonochloridate </w:t>
      </w:r>
    </w:p>
    <w:p w:rsidR="00B55251" w:rsidRDefault="00B55251" w:rsidP="00B55251">
      <w:pPr>
        <w:pStyle w:val="ML1a"/>
        <w:tabs>
          <w:tab w:val="left" w:pos="990"/>
        </w:tabs>
        <w:ind w:left="1530" w:hanging="1530"/>
        <w:jc w:val="both"/>
        <w:rPr>
          <w:sz w:val="22"/>
        </w:rPr>
      </w:pPr>
      <w:r>
        <w:rPr>
          <w:sz w:val="22"/>
        </w:rPr>
        <w:tab/>
      </w:r>
      <w:r>
        <w:rPr>
          <w:sz w:val="22"/>
        </w:rPr>
        <w:tab/>
      </w:r>
      <w:r>
        <w:rPr>
          <w:sz w:val="22"/>
        </w:rPr>
        <w:tab/>
        <w:t>(CAS 7040</w:t>
      </w:r>
      <w:r>
        <w:rPr>
          <w:sz w:val="22"/>
        </w:rPr>
        <w:noBreakHyphen/>
        <w:t>57</w:t>
      </w:r>
      <w:r>
        <w:rPr>
          <w:sz w:val="22"/>
        </w:rPr>
        <w:noBreakHyphen/>
        <w:t>5);</w:t>
      </w:r>
    </w:p>
    <w:p w:rsidR="00B55251" w:rsidRDefault="00B55251" w:rsidP="00B55251">
      <w:pPr>
        <w:pStyle w:val="ML1a"/>
        <w:tabs>
          <w:tab w:val="left" w:pos="990"/>
        </w:tabs>
        <w:ind w:left="1530" w:hanging="1530"/>
        <w:jc w:val="both"/>
        <w:rPr>
          <w:sz w:val="22"/>
        </w:rPr>
      </w:pPr>
    </w:p>
    <w:p w:rsidR="00B55251" w:rsidRDefault="00B55251" w:rsidP="00B55251">
      <w:pPr>
        <w:pStyle w:val="ML1a"/>
        <w:jc w:val="both"/>
        <w:rPr>
          <w:sz w:val="22"/>
        </w:rPr>
      </w:pPr>
      <w:r>
        <w:rPr>
          <w:sz w:val="22"/>
        </w:rPr>
        <w:tab/>
        <w:t>d.</w:t>
      </w:r>
      <w:r>
        <w:rPr>
          <w:sz w:val="22"/>
        </w:rPr>
        <w:tab/>
      </w:r>
      <w:r>
        <w:rPr>
          <w:sz w:val="22"/>
          <w:lang w:val="en-GB"/>
        </w:rPr>
        <w:t>"Riot control agents", active constituent chemicals and combinations thereof, including:</w:t>
      </w:r>
    </w:p>
    <w:p w:rsidR="00B55251" w:rsidRDefault="00B55251" w:rsidP="00B55251">
      <w:pPr>
        <w:pStyle w:val="ML1a1"/>
        <w:jc w:val="both"/>
        <w:rPr>
          <w:spacing w:val="-4"/>
          <w:sz w:val="22"/>
        </w:rPr>
      </w:pPr>
      <w:r>
        <w:rPr>
          <w:spacing w:val="-4"/>
          <w:sz w:val="22"/>
        </w:rPr>
        <w:tab/>
      </w:r>
      <w:r>
        <w:rPr>
          <w:spacing w:val="-4"/>
          <w:sz w:val="22"/>
        </w:rPr>
        <w:tab/>
        <w:t>1.</w:t>
      </w:r>
      <w:r>
        <w:rPr>
          <w:spacing w:val="-4"/>
          <w:sz w:val="22"/>
        </w:rPr>
        <w:tab/>
      </w:r>
      <w:r>
        <w:rPr>
          <w:rFonts w:ascii="Symbol" w:hAnsi="Symbol"/>
          <w:spacing w:val="-4"/>
          <w:sz w:val="22"/>
        </w:rPr>
        <w:t></w:t>
      </w:r>
      <w:r>
        <w:rPr>
          <w:spacing w:val="-4"/>
          <w:sz w:val="22"/>
        </w:rPr>
        <w:noBreakHyphen/>
        <w:t xml:space="preserve">Bromobenzeneacetonitrile, (Bromobenzyl cyanide) (CA) </w:t>
      </w:r>
    </w:p>
    <w:p w:rsidR="00B55251" w:rsidRDefault="00B55251" w:rsidP="00B55251">
      <w:pPr>
        <w:pStyle w:val="ML1a1"/>
        <w:jc w:val="both"/>
        <w:rPr>
          <w:spacing w:val="-4"/>
          <w:sz w:val="22"/>
        </w:rPr>
      </w:pPr>
      <w:r>
        <w:rPr>
          <w:spacing w:val="-4"/>
          <w:sz w:val="22"/>
        </w:rPr>
        <w:tab/>
      </w:r>
      <w:r>
        <w:rPr>
          <w:spacing w:val="-4"/>
          <w:sz w:val="22"/>
        </w:rPr>
        <w:tab/>
      </w:r>
      <w:r>
        <w:rPr>
          <w:spacing w:val="-4"/>
          <w:sz w:val="22"/>
        </w:rPr>
        <w:tab/>
        <w:t>(CAS 5798</w:t>
      </w:r>
      <w:r>
        <w:rPr>
          <w:spacing w:val="-4"/>
          <w:sz w:val="22"/>
        </w:rPr>
        <w:noBreakHyphen/>
        <w:t>79</w:t>
      </w:r>
      <w:r>
        <w:rPr>
          <w:spacing w:val="-4"/>
          <w:sz w:val="22"/>
        </w:rPr>
        <w:noBreakHyphen/>
        <w:t>8);</w:t>
      </w:r>
    </w:p>
    <w:p w:rsidR="00B55251" w:rsidRDefault="00B55251" w:rsidP="00B55251">
      <w:pPr>
        <w:pStyle w:val="ML1a1"/>
        <w:tabs>
          <w:tab w:val="left" w:pos="1500"/>
        </w:tabs>
        <w:ind w:left="0" w:firstLine="0"/>
        <w:jc w:val="both"/>
        <w:rPr>
          <w:sz w:val="22"/>
        </w:rPr>
      </w:pPr>
      <w:r>
        <w:rPr>
          <w:sz w:val="22"/>
        </w:rPr>
        <w:tab/>
      </w:r>
      <w:r>
        <w:rPr>
          <w:sz w:val="22"/>
        </w:rPr>
        <w:tab/>
        <w:t>2.</w:t>
      </w:r>
      <w:r>
        <w:rPr>
          <w:sz w:val="22"/>
        </w:rPr>
        <w:tab/>
        <w:t>[(2</w:t>
      </w:r>
      <w:r>
        <w:rPr>
          <w:sz w:val="22"/>
        </w:rPr>
        <w:noBreakHyphen/>
        <w:t>chlorophenyl) methylene] propanedinitrile,</w:t>
      </w:r>
    </w:p>
    <w:p w:rsidR="00B55251" w:rsidRDefault="00B55251" w:rsidP="00B55251">
      <w:pPr>
        <w:pStyle w:val="ML1a1"/>
        <w:tabs>
          <w:tab w:val="left" w:pos="1500"/>
        </w:tabs>
        <w:ind w:left="0" w:firstLine="0"/>
        <w:jc w:val="both"/>
        <w:rPr>
          <w:sz w:val="22"/>
        </w:rPr>
      </w:pPr>
      <w:r>
        <w:rPr>
          <w:sz w:val="22"/>
        </w:rPr>
        <w:tab/>
      </w:r>
      <w:r>
        <w:rPr>
          <w:sz w:val="22"/>
        </w:rPr>
        <w:tab/>
      </w:r>
      <w:r>
        <w:rPr>
          <w:sz w:val="22"/>
        </w:rPr>
        <w:tab/>
        <w:t>(o</w:t>
      </w:r>
      <w:r>
        <w:rPr>
          <w:sz w:val="22"/>
        </w:rPr>
        <w:noBreakHyphen/>
        <w:t>Chlorobenzylidenemalononitrile) (CS) (CAS 2698</w:t>
      </w:r>
      <w:r>
        <w:rPr>
          <w:sz w:val="22"/>
        </w:rPr>
        <w:noBreakHyphen/>
        <w:t>41</w:t>
      </w:r>
      <w:r>
        <w:rPr>
          <w:sz w:val="22"/>
        </w:rPr>
        <w:noBreakHyphen/>
        <w:t>1);</w:t>
      </w:r>
    </w:p>
    <w:p w:rsidR="00B55251" w:rsidRDefault="00B55251" w:rsidP="00B55251">
      <w:pPr>
        <w:pStyle w:val="ML1a1"/>
        <w:jc w:val="both"/>
        <w:rPr>
          <w:sz w:val="22"/>
        </w:rPr>
      </w:pPr>
      <w:r>
        <w:rPr>
          <w:sz w:val="22"/>
        </w:rPr>
        <w:tab/>
      </w:r>
      <w:r>
        <w:rPr>
          <w:sz w:val="22"/>
        </w:rPr>
        <w:tab/>
        <w:t>3.</w:t>
      </w:r>
      <w:r>
        <w:rPr>
          <w:sz w:val="22"/>
        </w:rPr>
        <w:tab/>
        <w:t>2</w:t>
      </w:r>
      <w:r>
        <w:rPr>
          <w:sz w:val="22"/>
        </w:rPr>
        <w:noBreakHyphen/>
        <w:t>Chloro</w:t>
      </w:r>
      <w:r>
        <w:rPr>
          <w:sz w:val="22"/>
        </w:rPr>
        <w:noBreakHyphen/>
        <w:t>1</w:t>
      </w:r>
      <w:r>
        <w:rPr>
          <w:sz w:val="22"/>
        </w:rPr>
        <w:noBreakHyphen/>
        <w:t>phenylethanone, Phenylacyl chloride</w:t>
      </w:r>
    </w:p>
    <w:p w:rsidR="00B55251" w:rsidRDefault="00B55251" w:rsidP="00B55251">
      <w:pPr>
        <w:pStyle w:val="ML1a1"/>
        <w:jc w:val="both"/>
        <w:rPr>
          <w:sz w:val="22"/>
        </w:rPr>
      </w:pPr>
      <w:r>
        <w:rPr>
          <w:sz w:val="22"/>
        </w:rPr>
        <w:tab/>
      </w:r>
      <w:r>
        <w:rPr>
          <w:sz w:val="22"/>
        </w:rPr>
        <w:tab/>
      </w:r>
      <w:r>
        <w:rPr>
          <w:sz w:val="22"/>
        </w:rPr>
        <w:tab/>
        <w:t>(</w:t>
      </w:r>
      <w:r>
        <w:rPr>
          <w:sz w:val="22"/>
        </w:rPr>
        <w:sym w:font="Symbol" w:char="F077"/>
      </w:r>
      <w:r>
        <w:rPr>
          <w:sz w:val="22"/>
        </w:rPr>
        <w:noBreakHyphen/>
        <w:t>chloroacetophenone) (CN) (CAS 532</w:t>
      </w:r>
      <w:r>
        <w:rPr>
          <w:sz w:val="22"/>
        </w:rPr>
        <w:noBreakHyphen/>
        <w:t>27</w:t>
      </w:r>
      <w:r>
        <w:rPr>
          <w:sz w:val="22"/>
        </w:rPr>
        <w:noBreakHyphen/>
        <w:t>4);</w:t>
      </w:r>
    </w:p>
    <w:p w:rsidR="00B55251" w:rsidRDefault="00B55251" w:rsidP="00B55251">
      <w:pPr>
        <w:pStyle w:val="ML1a1"/>
        <w:rPr>
          <w:sz w:val="22"/>
          <w:lang w:val="fr-FR"/>
        </w:rPr>
      </w:pPr>
      <w:r>
        <w:rPr>
          <w:sz w:val="22"/>
        </w:rPr>
        <w:tab/>
      </w:r>
      <w:r>
        <w:rPr>
          <w:sz w:val="22"/>
        </w:rPr>
        <w:tab/>
      </w:r>
      <w:r>
        <w:rPr>
          <w:sz w:val="22"/>
          <w:lang w:val="fr-FR"/>
        </w:rPr>
        <w:t>4.</w:t>
      </w:r>
      <w:r>
        <w:rPr>
          <w:sz w:val="22"/>
          <w:lang w:val="fr-FR"/>
        </w:rPr>
        <w:tab/>
        <w:t>Dibenz</w:t>
      </w:r>
      <w:r>
        <w:rPr>
          <w:sz w:val="22"/>
          <w:lang w:val="fr-FR"/>
        </w:rPr>
        <w:noBreakHyphen/>
        <w:t>(b,f)</w:t>
      </w:r>
      <w:r>
        <w:rPr>
          <w:sz w:val="22"/>
          <w:lang w:val="fr-FR"/>
        </w:rPr>
        <w:noBreakHyphen/>
        <w:t>1,4</w:t>
      </w:r>
      <w:r>
        <w:rPr>
          <w:sz w:val="22"/>
          <w:lang w:val="fr-FR"/>
        </w:rPr>
        <w:noBreakHyphen/>
        <w:t>oxazephine, (CR) (CAS 257</w:t>
      </w:r>
      <w:r>
        <w:rPr>
          <w:sz w:val="22"/>
          <w:lang w:val="fr-FR"/>
        </w:rPr>
        <w:noBreakHyphen/>
        <w:t>07</w:t>
      </w:r>
      <w:r>
        <w:rPr>
          <w:sz w:val="22"/>
          <w:lang w:val="fr-FR"/>
        </w:rPr>
        <w:noBreakHyphen/>
        <w:t>8);</w:t>
      </w:r>
    </w:p>
    <w:p w:rsidR="00B55251" w:rsidRDefault="00B55251" w:rsidP="00B55251">
      <w:pPr>
        <w:pStyle w:val="ML1a1"/>
        <w:rPr>
          <w:sz w:val="22"/>
          <w:lang w:val="en-GB"/>
        </w:rPr>
      </w:pPr>
      <w:r>
        <w:rPr>
          <w:sz w:val="22"/>
          <w:lang w:val="en-GB"/>
        </w:rPr>
        <w:tab/>
      </w:r>
      <w:r>
        <w:rPr>
          <w:sz w:val="22"/>
          <w:lang w:val="en-GB"/>
        </w:rPr>
        <w:tab/>
        <w:t>5.</w:t>
      </w:r>
      <w:r>
        <w:rPr>
          <w:sz w:val="22"/>
          <w:lang w:val="en-GB"/>
        </w:rPr>
        <w:tab/>
        <w:t>10</w:t>
      </w:r>
      <w:r>
        <w:rPr>
          <w:sz w:val="22"/>
          <w:lang w:val="en-GB"/>
        </w:rPr>
        <w:noBreakHyphen/>
        <w:t>Chloro</w:t>
      </w:r>
      <w:r>
        <w:rPr>
          <w:sz w:val="22"/>
          <w:lang w:val="en-GB"/>
        </w:rPr>
        <w:noBreakHyphen/>
        <w:t>5,10</w:t>
      </w:r>
      <w:r>
        <w:rPr>
          <w:sz w:val="22"/>
          <w:lang w:val="en-GB"/>
        </w:rPr>
        <w:noBreakHyphen/>
        <w:t>dihydrophenarsazine, (Phenarsazine chloride), (Adamsite), (DM) (CAS 578</w:t>
      </w:r>
      <w:r>
        <w:rPr>
          <w:sz w:val="22"/>
          <w:lang w:val="en-GB"/>
        </w:rPr>
        <w:noBreakHyphen/>
        <w:t>94</w:t>
      </w:r>
      <w:r>
        <w:rPr>
          <w:sz w:val="22"/>
          <w:lang w:val="en-GB"/>
        </w:rPr>
        <w:noBreakHyphen/>
        <w:t>9);</w:t>
      </w:r>
    </w:p>
    <w:p w:rsidR="00B55251" w:rsidRDefault="00B55251" w:rsidP="00B55251">
      <w:pPr>
        <w:pStyle w:val="ML1a1"/>
        <w:rPr>
          <w:sz w:val="22"/>
          <w:lang w:val="en-GB"/>
        </w:rPr>
      </w:pPr>
      <w:r>
        <w:rPr>
          <w:sz w:val="22"/>
        </w:rPr>
        <w:tab/>
      </w:r>
      <w:r>
        <w:rPr>
          <w:sz w:val="22"/>
        </w:rPr>
        <w:tab/>
        <w:t>6.</w:t>
      </w:r>
      <w:r>
        <w:rPr>
          <w:sz w:val="22"/>
        </w:rPr>
        <w:tab/>
      </w:r>
      <w:r>
        <w:rPr>
          <w:spacing w:val="-2"/>
          <w:sz w:val="22"/>
        </w:rPr>
        <w:t>N</w:t>
      </w:r>
      <w:r>
        <w:rPr>
          <w:spacing w:val="-2"/>
          <w:sz w:val="22"/>
        </w:rPr>
        <w:noBreakHyphen/>
        <w:t>Nonanoylmorpholine, (MPA) (CAS 5299</w:t>
      </w:r>
      <w:r>
        <w:rPr>
          <w:spacing w:val="-2"/>
          <w:sz w:val="22"/>
        </w:rPr>
        <w:noBreakHyphen/>
        <w:t>64</w:t>
      </w:r>
      <w:r>
        <w:rPr>
          <w:spacing w:val="-2"/>
          <w:sz w:val="22"/>
        </w:rPr>
        <w:noBreakHyphen/>
        <w:t>9);</w:t>
      </w:r>
    </w:p>
    <w:p w:rsidR="00B55251" w:rsidRDefault="00B55251" w:rsidP="00B55251">
      <w:pPr>
        <w:pStyle w:val="ML1a1"/>
        <w:rPr>
          <w:sz w:val="22"/>
          <w:lang w:val="fr-FR"/>
        </w:rPr>
      </w:pPr>
    </w:p>
    <w:p w:rsidR="00B55251" w:rsidRDefault="00B55251" w:rsidP="00B55251">
      <w:pPr>
        <w:pStyle w:val="ML1a"/>
        <w:tabs>
          <w:tab w:val="clear" w:pos="640"/>
        </w:tabs>
        <w:ind w:left="1843" w:hanging="850"/>
        <w:jc w:val="both"/>
        <w:rPr>
          <w:i/>
          <w:sz w:val="22"/>
        </w:rPr>
      </w:pPr>
      <w:r>
        <w:rPr>
          <w:i/>
          <w:sz w:val="22"/>
          <w:u w:val="single"/>
        </w:rPr>
        <w:t>Note 1</w:t>
      </w:r>
      <w:r>
        <w:rPr>
          <w:i/>
          <w:sz w:val="22"/>
        </w:rPr>
        <w:tab/>
        <w:t>ML7</w:t>
      </w:r>
      <w:r>
        <w:rPr>
          <w:sz w:val="22"/>
        </w:rPr>
        <w:t>.</w:t>
      </w:r>
      <w:r>
        <w:rPr>
          <w:i/>
          <w:sz w:val="22"/>
        </w:rPr>
        <w:t>d. does not control "riot control agents" individually packaged for personal self defence purposes.</w:t>
      </w:r>
    </w:p>
    <w:p w:rsidR="00B55251" w:rsidRDefault="00B55251" w:rsidP="00B55251">
      <w:pPr>
        <w:pStyle w:val="ML1a"/>
        <w:tabs>
          <w:tab w:val="clear" w:pos="640"/>
        </w:tabs>
        <w:ind w:left="1843" w:hanging="850"/>
        <w:jc w:val="both"/>
        <w:rPr>
          <w:i/>
          <w:sz w:val="22"/>
        </w:rPr>
      </w:pPr>
    </w:p>
    <w:p w:rsidR="00B55251" w:rsidRDefault="00B55251" w:rsidP="00B55251"/>
    <w:p w:rsidR="00B55251" w:rsidRDefault="00B55251" w:rsidP="00B55251">
      <w:pPr>
        <w:pStyle w:val="ML1a"/>
        <w:tabs>
          <w:tab w:val="clear" w:pos="640"/>
        </w:tabs>
        <w:ind w:left="1843" w:hanging="850"/>
        <w:jc w:val="both"/>
        <w:rPr>
          <w:i/>
          <w:sz w:val="22"/>
        </w:rPr>
      </w:pPr>
      <w:r>
        <w:rPr>
          <w:i/>
          <w:sz w:val="22"/>
          <w:u w:val="single"/>
        </w:rPr>
        <w:t>Note 2</w:t>
      </w:r>
      <w:r>
        <w:rPr>
          <w:i/>
          <w:sz w:val="22"/>
        </w:rPr>
        <w:tab/>
        <w:t>ML7</w:t>
      </w:r>
      <w:r>
        <w:rPr>
          <w:sz w:val="22"/>
        </w:rPr>
        <w:t>.</w:t>
      </w:r>
      <w:r>
        <w:rPr>
          <w:i/>
          <w:sz w:val="22"/>
        </w:rPr>
        <w:t>d. does not control active constituent chemicals, and combinations thereof identified and packaged for food production or medical purposes.</w:t>
      </w:r>
    </w:p>
    <w:p w:rsidR="00B55251" w:rsidRDefault="00B55251" w:rsidP="00B55251">
      <w:pPr>
        <w:pStyle w:val="ML1a"/>
        <w:tabs>
          <w:tab w:val="clear" w:pos="640"/>
          <w:tab w:val="left" w:pos="440"/>
        </w:tabs>
        <w:spacing w:line="240" w:lineRule="auto"/>
        <w:ind w:left="1440" w:hanging="1440"/>
        <w:jc w:val="both"/>
        <w:rPr>
          <w:sz w:val="22"/>
        </w:rPr>
      </w:pPr>
    </w:p>
    <w:p w:rsidR="00B55251" w:rsidRDefault="00B55251" w:rsidP="00B55251">
      <w:pPr>
        <w:pStyle w:val="ML1a"/>
        <w:jc w:val="both"/>
        <w:rPr>
          <w:sz w:val="22"/>
        </w:rPr>
      </w:pPr>
      <w:r>
        <w:rPr>
          <w:sz w:val="22"/>
        </w:rPr>
        <w:tab/>
        <w:t>e.</w:t>
      </w:r>
      <w:r>
        <w:rPr>
          <w:sz w:val="22"/>
        </w:rPr>
        <w:tab/>
        <w:t>Equipment specially designed or modified for military use,</w:t>
      </w:r>
      <w:r>
        <w:rPr>
          <w:b/>
          <w:sz w:val="22"/>
        </w:rPr>
        <w:t xml:space="preserve"> </w:t>
      </w:r>
      <w:r>
        <w:rPr>
          <w:sz w:val="22"/>
        </w:rPr>
        <w:t>for the dissemination of any of the following and specially designed components therefor:</w:t>
      </w:r>
    </w:p>
    <w:p w:rsidR="00B55251" w:rsidRDefault="00B55251" w:rsidP="00B55251">
      <w:pPr>
        <w:pStyle w:val="ML1a1"/>
        <w:rPr>
          <w:sz w:val="22"/>
          <w:u w:val="single"/>
        </w:rPr>
      </w:pPr>
      <w:r>
        <w:rPr>
          <w:sz w:val="22"/>
        </w:rPr>
        <w:tab/>
      </w:r>
      <w:r>
        <w:rPr>
          <w:sz w:val="22"/>
        </w:rPr>
        <w:tab/>
        <w:t>1.</w:t>
      </w:r>
      <w:r>
        <w:rPr>
          <w:sz w:val="22"/>
        </w:rPr>
        <w:tab/>
        <w:t xml:space="preserve">Materials or agents controlled by ML7.a., ML7.b. or d.; </w:t>
      </w:r>
      <w:r>
        <w:rPr>
          <w:sz w:val="22"/>
          <w:u w:val="single"/>
        </w:rPr>
        <w:t>or</w:t>
      </w:r>
    </w:p>
    <w:p w:rsidR="00B55251" w:rsidRDefault="00B55251" w:rsidP="00B55251">
      <w:pPr>
        <w:pStyle w:val="ML1a1"/>
        <w:rPr>
          <w:sz w:val="22"/>
          <w:u w:val="single"/>
        </w:rPr>
      </w:pPr>
      <w:r>
        <w:rPr>
          <w:sz w:val="22"/>
        </w:rPr>
        <w:tab/>
      </w:r>
      <w:r>
        <w:rPr>
          <w:sz w:val="22"/>
        </w:rPr>
        <w:tab/>
        <w:t>2.</w:t>
      </w:r>
      <w:r>
        <w:rPr>
          <w:sz w:val="22"/>
        </w:rPr>
        <w:tab/>
        <w:t>CW made up of precursors controlled by ML7.c.</w:t>
      </w:r>
    </w:p>
    <w:p w:rsidR="00B55251" w:rsidRDefault="00B55251" w:rsidP="00B55251">
      <w:pPr>
        <w:pStyle w:val="ML1a"/>
        <w:jc w:val="both"/>
        <w:rPr>
          <w:sz w:val="22"/>
        </w:rPr>
      </w:pPr>
    </w:p>
    <w:p w:rsidR="00B55251" w:rsidRDefault="00B55251" w:rsidP="00B55251">
      <w:pPr>
        <w:pStyle w:val="ML1a"/>
        <w:jc w:val="both"/>
        <w:rPr>
          <w:sz w:val="22"/>
        </w:rPr>
      </w:pPr>
      <w:r>
        <w:rPr>
          <w:sz w:val="22"/>
        </w:rPr>
        <w:tab/>
        <w:t>f.</w:t>
      </w:r>
      <w:r>
        <w:rPr>
          <w:sz w:val="22"/>
        </w:rPr>
        <w:tab/>
        <w:t>Protective and decontamination equipment, specially designed components therefor, and specially formulated chemical mixtures, as follows:</w:t>
      </w:r>
    </w:p>
    <w:p w:rsidR="00B55251" w:rsidRDefault="00B55251" w:rsidP="00B55251">
      <w:pPr>
        <w:pStyle w:val="ML1a1"/>
        <w:jc w:val="both"/>
        <w:rPr>
          <w:sz w:val="22"/>
          <w:lang w:val="en-US"/>
        </w:rPr>
      </w:pPr>
      <w:r>
        <w:rPr>
          <w:sz w:val="22"/>
        </w:rPr>
        <w:tab/>
      </w:r>
      <w:r>
        <w:rPr>
          <w:sz w:val="22"/>
        </w:rPr>
        <w:tab/>
      </w:r>
      <w:r>
        <w:rPr>
          <w:sz w:val="22"/>
          <w:lang w:val="en-US"/>
        </w:rPr>
        <w:t>1</w:t>
      </w:r>
      <w:r>
        <w:rPr>
          <w:sz w:val="22"/>
        </w:rPr>
        <w:t>.</w:t>
      </w:r>
      <w:r>
        <w:rPr>
          <w:sz w:val="22"/>
        </w:rPr>
        <w:tab/>
        <w:t>Equipment, specially designed or modified for military use, for defence against materials controlled by ML7.a., ML7.b. or d. and specially designed components therefor;</w:t>
      </w:r>
    </w:p>
    <w:p w:rsidR="00B55251" w:rsidRDefault="00B55251" w:rsidP="00B55251">
      <w:pPr>
        <w:pStyle w:val="ML1a1"/>
        <w:jc w:val="both"/>
        <w:rPr>
          <w:sz w:val="22"/>
        </w:rPr>
      </w:pPr>
      <w:r>
        <w:rPr>
          <w:sz w:val="22"/>
        </w:rPr>
        <w:tab/>
      </w:r>
      <w:r>
        <w:rPr>
          <w:sz w:val="22"/>
        </w:rPr>
        <w:tab/>
        <w:t>2.</w:t>
      </w:r>
      <w:r>
        <w:rPr>
          <w:sz w:val="22"/>
        </w:rPr>
        <w:tab/>
        <w:t>Equipment, specially designed or modified for military use,</w:t>
      </w:r>
      <w:r>
        <w:rPr>
          <w:b/>
          <w:sz w:val="22"/>
        </w:rPr>
        <w:t xml:space="preserve"> </w:t>
      </w:r>
      <w:r>
        <w:rPr>
          <w:sz w:val="22"/>
        </w:rPr>
        <w:t>for the decontamination of objects contaminated with materials controlled by ML7.a. or ML7.b. and specially designed components therefor;</w:t>
      </w:r>
    </w:p>
    <w:p w:rsidR="00B55251" w:rsidRDefault="00B55251" w:rsidP="00B55251">
      <w:pPr>
        <w:pStyle w:val="ML1a1"/>
        <w:jc w:val="both"/>
        <w:rPr>
          <w:sz w:val="22"/>
        </w:rPr>
      </w:pPr>
      <w:r>
        <w:rPr>
          <w:sz w:val="22"/>
        </w:rPr>
        <w:tab/>
      </w:r>
      <w:r>
        <w:rPr>
          <w:sz w:val="22"/>
        </w:rPr>
        <w:tab/>
        <w:t>3.</w:t>
      </w:r>
      <w:r>
        <w:rPr>
          <w:sz w:val="22"/>
        </w:rPr>
        <w:tab/>
        <w:t>Chemical mixtures specially developed/formulated for the decontamination of objects contaminated with materials controlled by ML7.a. or ML7.b.;</w:t>
      </w:r>
    </w:p>
    <w:p w:rsidR="00B55251" w:rsidRDefault="00B55251" w:rsidP="00B55251">
      <w:pPr>
        <w:pStyle w:val="ML1a1"/>
        <w:ind w:left="1701" w:hanging="1701"/>
        <w:jc w:val="both"/>
        <w:rPr>
          <w:i/>
          <w:sz w:val="22"/>
        </w:rPr>
      </w:pPr>
      <w:r>
        <w:rPr>
          <w:sz w:val="22"/>
        </w:rPr>
        <w:tab/>
      </w:r>
      <w:r>
        <w:rPr>
          <w:sz w:val="22"/>
        </w:rPr>
        <w:tab/>
      </w:r>
      <w:r>
        <w:rPr>
          <w:i/>
          <w:sz w:val="22"/>
          <w:u w:val="single"/>
        </w:rPr>
        <w:t>Note</w:t>
      </w:r>
      <w:r>
        <w:rPr>
          <w:i/>
          <w:sz w:val="22"/>
        </w:rPr>
        <w:tab/>
        <w:t>ML7</w:t>
      </w:r>
      <w:r>
        <w:rPr>
          <w:sz w:val="22"/>
        </w:rPr>
        <w:t>.</w:t>
      </w:r>
      <w:r>
        <w:rPr>
          <w:i/>
          <w:sz w:val="22"/>
        </w:rPr>
        <w:t>f.1. includes:</w:t>
      </w:r>
    </w:p>
    <w:p w:rsidR="00B55251" w:rsidRDefault="00B55251" w:rsidP="00B55251">
      <w:pPr>
        <w:pStyle w:val="ML1a1"/>
        <w:tabs>
          <w:tab w:val="left" w:pos="2127"/>
        </w:tabs>
        <w:ind w:left="2127" w:hanging="426"/>
        <w:jc w:val="both"/>
        <w:rPr>
          <w:i/>
          <w:sz w:val="22"/>
        </w:rPr>
      </w:pPr>
      <w:r>
        <w:rPr>
          <w:i/>
          <w:sz w:val="22"/>
        </w:rPr>
        <w:t>a.</w:t>
      </w:r>
      <w:r>
        <w:rPr>
          <w:i/>
          <w:sz w:val="22"/>
        </w:rPr>
        <w:tab/>
        <w:t>Air conditioning units specially designed or modified for nuclear, biological or chemical filtration;</w:t>
      </w:r>
    </w:p>
    <w:p w:rsidR="00B55251" w:rsidRDefault="00B55251" w:rsidP="00B55251">
      <w:pPr>
        <w:pStyle w:val="ML1a1"/>
        <w:tabs>
          <w:tab w:val="left" w:pos="2127"/>
        </w:tabs>
        <w:ind w:left="2127" w:hanging="426"/>
        <w:jc w:val="both"/>
        <w:rPr>
          <w:i/>
          <w:sz w:val="22"/>
        </w:rPr>
      </w:pPr>
      <w:r>
        <w:rPr>
          <w:i/>
          <w:sz w:val="22"/>
        </w:rPr>
        <w:t>b.</w:t>
      </w:r>
      <w:r>
        <w:rPr>
          <w:i/>
          <w:sz w:val="22"/>
        </w:rPr>
        <w:tab/>
        <w:t>Protective clothing.</w:t>
      </w:r>
    </w:p>
    <w:p w:rsidR="00B55251" w:rsidRDefault="00B55251" w:rsidP="00B55251">
      <w:pPr>
        <w:pStyle w:val="ML1a1"/>
        <w:ind w:left="0" w:firstLine="0"/>
        <w:jc w:val="both"/>
        <w:rPr>
          <w:sz w:val="22"/>
        </w:rPr>
      </w:pPr>
    </w:p>
    <w:p w:rsidR="00B55251" w:rsidRDefault="00B55251" w:rsidP="00B55251">
      <w:pPr>
        <w:pStyle w:val="ML1note"/>
        <w:tabs>
          <w:tab w:val="left" w:pos="1701"/>
        </w:tabs>
        <w:ind w:left="1701" w:hanging="708"/>
        <w:jc w:val="both"/>
        <w:rPr>
          <w:i/>
          <w:sz w:val="22"/>
        </w:rPr>
      </w:pPr>
      <w:r>
        <w:rPr>
          <w:i/>
          <w:sz w:val="22"/>
          <w:u w:val="single"/>
        </w:rPr>
        <w:t>N.B.</w:t>
      </w:r>
      <w:r>
        <w:rPr>
          <w:i/>
          <w:sz w:val="22"/>
        </w:rPr>
        <w:tab/>
        <w:t>For civil gas masks, protective and decontamination equipment see also entry 1A004</w:t>
      </w:r>
      <w:r>
        <w:rPr>
          <w:sz w:val="22"/>
        </w:rPr>
        <w:t>.</w:t>
      </w:r>
    </w:p>
    <w:p w:rsidR="00B55251" w:rsidRDefault="00B55251" w:rsidP="00B55251">
      <w:pPr>
        <w:pStyle w:val="ML1"/>
        <w:rPr>
          <w:sz w:val="22"/>
          <w:lang w:val="en-US"/>
        </w:rPr>
      </w:pPr>
    </w:p>
    <w:p w:rsidR="00B55251" w:rsidRDefault="00B55251" w:rsidP="00B55251">
      <w:pPr>
        <w:pStyle w:val="ML1a"/>
        <w:jc w:val="both"/>
        <w:rPr>
          <w:sz w:val="22"/>
        </w:rPr>
      </w:pPr>
      <w:r>
        <w:rPr>
          <w:sz w:val="22"/>
        </w:rPr>
        <w:tab/>
        <w:t>g.</w:t>
      </w:r>
      <w:r>
        <w:rPr>
          <w:sz w:val="22"/>
        </w:rPr>
        <w:tab/>
        <w:t>Equipment, specially designed or modified for military use, for the detection or identification of materials controlled by ML7.a., ML7.b.  or d. and specially designed components therefor;</w:t>
      </w:r>
    </w:p>
    <w:p w:rsidR="00B55251" w:rsidRDefault="00B55251" w:rsidP="00B55251">
      <w:pPr>
        <w:pStyle w:val="ML1anote"/>
      </w:pPr>
      <w:r>
        <w:tab/>
      </w:r>
      <w:r>
        <w:tab/>
      </w:r>
      <w:r>
        <w:rPr>
          <w:u w:val="single"/>
        </w:rPr>
        <w:t>Note</w:t>
      </w:r>
      <w:r>
        <w:tab/>
        <w:t>ML7</w:t>
      </w:r>
      <w:r>
        <w:rPr>
          <w:i w:val="0"/>
        </w:rPr>
        <w:t>.</w:t>
      </w:r>
      <w:r>
        <w:t>g. does not control personal radiation monitoring dosimeters.</w:t>
      </w:r>
    </w:p>
    <w:p w:rsidR="00B55251" w:rsidRDefault="00B55251" w:rsidP="00B55251">
      <w:pPr>
        <w:rPr>
          <w:lang w:val="en-US"/>
        </w:rPr>
      </w:pPr>
    </w:p>
    <w:p w:rsidR="00B55251" w:rsidRDefault="00B55251" w:rsidP="00B55251">
      <w:pPr>
        <w:pStyle w:val="ML1a"/>
        <w:ind w:left="0" w:firstLine="0"/>
        <w:rPr>
          <w:i/>
          <w:sz w:val="22"/>
        </w:rPr>
      </w:pPr>
      <w:r>
        <w:rPr>
          <w:i/>
          <w:sz w:val="22"/>
        </w:rPr>
        <w:tab/>
      </w:r>
      <w:r>
        <w:rPr>
          <w:i/>
          <w:sz w:val="22"/>
          <w:u w:val="single"/>
        </w:rPr>
        <w:t>N.B.</w:t>
      </w:r>
      <w:r>
        <w:rPr>
          <w:i/>
          <w:sz w:val="22"/>
        </w:rPr>
        <w:tab/>
        <w:t>See also entry 1A004</w:t>
      </w:r>
      <w:r>
        <w:rPr>
          <w:sz w:val="22"/>
        </w:rPr>
        <w:t>.</w:t>
      </w:r>
    </w:p>
    <w:p w:rsidR="00B55251" w:rsidRDefault="00B55251" w:rsidP="00B55251">
      <w:pPr>
        <w:pStyle w:val="ML1a"/>
        <w:ind w:left="0" w:firstLine="0"/>
        <w:rPr>
          <w:i/>
          <w:sz w:val="22"/>
        </w:rPr>
      </w:pPr>
    </w:p>
    <w:p w:rsidR="00B55251" w:rsidRDefault="00B55251" w:rsidP="00B55251">
      <w:pPr>
        <w:pStyle w:val="ML1a"/>
        <w:jc w:val="both"/>
        <w:rPr>
          <w:sz w:val="22"/>
        </w:rPr>
      </w:pPr>
      <w:r>
        <w:rPr>
          <w:sz w:val="22"/>
        </w:rPr>
        <w:tab/>
        <w:t>h.</w:t>
      </w:r>
      <w:r>
        <w:rPr>
          <w:sz w:val="22"/>
        </w:rPr>
        <w:tab/>
        <w:t>"Biopolymers" specially designed or processed for the detection or identification of CW agents controlled by ML7.b., and the cultures of specific cells used to produce them;</w:t>
      </w:r>
    </w:p>
    <w:p w:rsidR="00B55251" w:rsidRDefault="00B55251" w:rsidP="00B55251">
      <w:pPr>
        <w:pStyle w:val="ML1a"/>
        <w:spacing w:line="240" w:lineRule="auto"/>
        <w:ind w:left="1021" w:hanging="1021"/>
        <w:jc w:val="both"/>
        <w:rPr>
          <w:sz w:val="22"/>
        </w:rPr>
      </w:pPr>
    </w:p>
    <w:p w:rsidR="00B55251" w:rsidRDefault="00B55251" w:rsidP="00B55251">
      <w:pPr>
        <w:pStyle w:val="ML1a"/>
        <w:jc w:val="both"/>
        <w:rPr>
          <w:sz w:val="22"/>
        </w:rPr>
      </w:pPr>
      <w:r>
        <w:rPr>
          <w:sz w:val="22"/>
        </w:rPr>
        <w:tab/>
        <w:t>i.</w:t>
      </w:r>
      <w:r>
        <w:rPr>
          <w:sz w:val="22"/>
        </w:rPr>
        <w:tab/>
        <w:t>"Biocatalysts" for the decontamination or degradation of CW agents, and biological systems therefor, as follows:</w:t>
      </w:r>
    </w:p>
    <w:p w:rsidR="00B55251" w:rsidRDefault="00B55251" w:rsidP="00B55251">
      <w:pPr>
        <w:pStyle w:val="ML1a1"/>
        <w:jc w:val="both"/>
        <w:rPr>
          <w:sz w:val="22"/>
        </w:rPr>
      </w:pPr>
      <w:r>
        <w:rPr>
          <w:sz w:val="22"/>
        </w:rPr>
        <w:tab/>
      </w:r>
      <w:r>
        <w:rPr>
          <w:sz w:val="22"/>
        </w:rPr>
        <w:tab/>
        <w:t>1.</w:t>
      </w:r>
      <w:r>
        <w:rPr>
          <w:sz w:val="22"/>
        </w:rPr>
        <w:tab/>
        <w:t>"Biocatalysts" specially designed for the decontamination or degradation of CW agents controlled by ML7.b. resulting from directed laboratory selection or genetic manipulation of biological systems;</w:t>
      </w:r>
    </w:p>
    <w:p w:rsidR="00B55251" w:rsidRDefault="00B55251" w:rsidP="00B55251">
      <w:pPr>
        <w:pStyle w:val="ML1a1"/>
        <w:jc w:val="both"/>
        <w:rPr>
          <w:sz w:val="22"/>
        </w:rPr>
      </w:pPr>
      <w:r>
        <w:rPr>
          <w:sz w:val="22"/>
        </w:rPr>
        <w:tab/>
      </w:r>
      <w:r>
        <w:rPr>
          <w:sz w:val="22"/>
        </w:rPr>
        <w:tab/>
        <w:t>2.</w:t>
      </w:r>
      <w:r>
        <w:rPr>
          <w:sz w:val="22"/>
        </w:rPr>
        <w:tab/>
        <w:t>Biological systems, as follows: "expression vectors", viruses or cultures of cells containing the genetic information specific to the production of "biocatalysts" controlled by ML7.i.1.;</w:t>
      </w:r>
    </w:p>
    <w:p w:rsidR="00B55251" w:rsidRDefault="00B55251" w:rsidP="00B55251">
      <w:pPr>
        <w:pStyle w:val="ML1a"/>
        <w:spacing w:line="240" w:lineRule="auto"/>
        <w:ind w:left="1021" w:hanging="1021"/>
        <w:jc w:val="both"/>
        <w:rPr>
          <w:sz w:val="22"/>
          <w:lang w:val="en-US"/>
        </w:rPr>
      </w:pPr>
    </w:p>
    <w:p w:rsidR="00B55251" w:rsidRDefault="00B55251" w:rsidP="00B55251">
      <w:pPr>
        <w:pStyle w:val="ML1anote"/>
        <w:keepLines/>
        <w:ind w:left="1559" w:hanging="1560"/>
      </w:pPr>
      <w:r>
        <w:tab/>
      </w:r>
      <w:r>
        <w:rPr>
          <w:color w:val="auto"/>
          <w:u w:val="single"/>
        </w:rPr>
        <w:t>Note 1</w:t>
      </w:r>
      <w:r>
        <w:tab/>
        <w:t>ML7</w:t>
      </w:r>
      <w:r>
        <w:rPr>
          <w:i w:val="0"/>
        </w:rPr>
        <w:t>.</w:t>
      </w:r>
      <w:r>
        <w:t>b. and ML7.d. do not control:</w:t>
      </w:r>
    </w:p>
    <w:p w:rsidR="00B55251" w:rsidRDefault="00B55251" w:rsidP="00B55251">
      <w:pPr>
        <w:pStyle w:val="ML1anote"/>
        <w:keepLines/>
        <w:tabs>
          <w:tab w:val="clear" w:pos="640"/>
          <w:tab w:val="clear" w:pos="1020"/>
          <w:tab w:val="left" w:pos="1985"/>
        </w:tabs>
        <w:ind w:left="1559" w:firstLine="0"/>
        <w:rPr>
          <w:lang w:val="fr-FR"/>
        </w:rPr>
      </w:pPr>
      <w:r>
        <w:rPr>
          <w:lang w:val="fr-FR"/>
        </w:rPr>
        <w:t>a.</w:t>
      </w:r>
      <w:r>
        <w:rPr>
          <w:lang w:val="fr-FR"/>
        </w:rPr>
        <w:tab/>
        <w:t>Cyanogen chloride (CAS 506</w:t>
      </w:r>
      <w:r>
        <w:rPr>
          <w:lang w:val="fr-FR"/>
        </w:rPr>
        <w:noBreakHyphen/>
        <w:t>77</w:t>
      </w:r>
      <w:r>
        <w:rPr>
          <w:lang w:val="fr-FR"/>
        </w:rPr>
        <w:noBreakHyphen/>
        <w:t>4);</w:t>
      </w:r>
    </w:p>
    <w:p w:rsidR="00B55251" w:rsidRDefault="00B55251" w:rsidP="00B55251">
      <w:pPr>
        <w:pStyle w:val="ML1anote"/>
        <w:keepLines/>
        <w:tabs>
          <w:tab w:val="clear" w:pos="640"/>
          <w:tab w:val="clear" w:pos="1020"/>
          <w:tab w:val="left" w:pos="1985"/>
        </w:tabs>
        <w:ind w:left="1559" w:firstLine="0"/>
        <w:rPr>
          <w:lang w:val="fr-FR"/>
        </w:rPr>
      </w:pPr>
      <w:r>
        <w:rPr>
          <w:lang w:val="fr-FR"/>
        </w:rPr>
        <w:t>b.</w:t>
      </w:r>
      <w:r>
        <w:rPr>
          <w:lang w:val="fr-FR"/>
        </w:rPr>
        <w:tab/>
        <w:t>Hydrocyanic acid (CAS 74</w:t>
      </w:r>
      <w:r>
        <w:rPr>
          <w:lang w:val="fr-FR"/>
        </w:rPr>
        <w:noBreakHyphen/>
        <w:t>90</w:t>
      </w:r>
      <w:r>
        <w:rPr>
          <w:lang w:val="fr-FR"/>
        </w:rPr>
        <w:noBreakHyphen/>
        <w:t>8);</w:t>
      </w:r>
    </w:p>
    <w:p w:rsidR="00B55251" w:rsidRDefault="00B55251" w:rsidP="00B55251">
      <w:pPr>
        <w:pStyle w:val="ML1anote"/>
        <w:keepLines/>
        <w:tabs>
          <w:tab w:val="clear" w:pos="640"/>
          <w:tab w:val="clear" w:pos="1020"/>
          <w:tab w:val="left" w:pos="1985"/>
        </w:tabs>
        <w:ind w:left="1560" w:firstLine="0"/>
        <w:rPr>
          <w:lang w:val="fr-FR"/>
        </w:rPr>
      </w:pPr>
      <w:r>
        <w:rPr>
          <w:lang w:val="fr-FR"/>
        </w:rPr>
        <w:t>c.</w:t>
      </w:r>
      <w:r>
        <w:rPr>
          <w:lang w:val="fr-FR"/>
        </w:rPr>
        <w:tab/>
        <w:t>Chlorine (CAS 7782</w:t>
      </w:r>
      <w:r>
        <w:rPr>
          <w:lang w:val="fr-FR"/>
        </w:rPr>
        <w:noBreakHyphen/>
        <w:t>50</w:t>
      </w:r>
      <w:r>
        <w:rPr>
          <w:lang w:val="fr-FR"/>
        </w:rPr>
        <w:noBreakHyphen/>
        <w:t>5);</w:t>
      </w:r>
    </w:p>
    <w:p w:rsidR="00B55251" w:rsidRDefault="00B55251" w:rsidP="00B55251">
      <w:pPr>
        <w:pStyle w:val="ML1anote"/>
        <w:keepLines/>
        <w:tabs>
          <w:tab w:val="clear" w:pos="640"/>
          <w:tab w:val="clear" w:pos="1020"/>
          <w:tab w:val="left" w:pos="1985"/>
        </w:tabs>
        <w:ind w:left="1560" w:firstLine="0"/>
        <w:rPr>
          <w:lang w:val="fr-FR"/>
        </w:rPr>
      </w:pPr>
      <w:r>
        <w:rPr>
          <w:lang w:val="fr-FR"/>
        </w:rPr>
        <w:t>d.</w:t>
      </w:r>
      <w:r>
        <w:rPr>
          <w:lang w:val="fr-FR"/>
        </w:rPr>
        <w:tab/>
        <w:t>Carbonyl chloride (phosgene) (CAS 75</w:t>
      </w:r>
      <w:r>
        <w:rPr>
          <w:lang w:val="fr-FR"/>
        </w:rPr>
        <w:noBreakHyphen/>
        <w:t>44</w:t>
      </w:r>
      <w:r>
        <w:rPr>
          <w:lang w:val="fr-FR"/>
        </w:rPr>
        <w:noBreakHyphen/>
        <w:t>5);</w:t>
      </w:r>
    </w:p>
    <w:p w:rsidR="00B55251" w:rsidRDefault="00B55251" w:rsidP="00B55251">
      <w:pPr>
        <w:pStyle w:val="ML1anote"/>
        <w:tabs>
          <w:tab w:val="clear" w:pos="640"/>
          <w:tab w:val="clear" w:pos="1020"/>
          <w:tab w:val="left" w:pos="1985"/>
        </w:tabs>
        <w:ind w:left="1560" w:firstLine="0"/>
        <w:rPr>
          <w:lang w:val="fr-FR"/>
        </w:rPr>
      </w:pPr>
      <w:r>
        <w:rPr>
          <w:lang w:val="fr-FR"/>
        </w:rPr>
        <w:t>e.</w:t>
      </w:r>
      <w:r>
        <w:rPr>
          <w:lang w:val="fr-FR"/>
        </w:rPr>
        <w:tab/>
        <w:t>Diphosgene (trichloromethyl</w:t>
      </w:r>
      <w:r>
        <w:rPr>
          <w:lang w:val="fr-FR"/>
        </w:rPr>
        <w:noBreakHyphen/>
        <w:t>chloroformate) (CAS 503</w:t>
      </w:r>
      <w:r>
        <w:rPr>
          <w:lang w:val="fr-FR"/>
        </w:rPr>
        <w:noBreakHyphen/>
        <w:t>38</w:t>
      </w:r>
      <w:r>
        <w:rPr>
          <w:lang w:val="fr-FR"/>
        </w:rPr>
        <w:noBreakHyphen/>
        <w:t>8);</w:t>
      </w:r>
    </w:p>
    <w:p w:rsidR="00B55251" w:rsidRDefault="00B55251" w:rsidP="00B55251">
      <w:pPr>
        <w:pStyle w:val="ML1anote"/>
        <w:tabs>
          <w:tab w:val="clear" w:pos="640"/>
          <w:tab w:val="clear" w:pos="1020"/>
          <w:tab w:val="left" w:pos="1985"/>
        </w:tabs>
        <w:ind w:left="1560" w:firstLine="0"/>
        <w:rPr>
          <w:lang w:val="fr-FR"/>
        </w:rPr>
      </w:pPr>
      <w:r>
        <w:rPr>
          <w:lang w:val="fr-FR"/>
        </w:rPr>
        <w:t>f.</w:t>
      </w:r>
      <w:r>
        <w:rPr>
          <w:lang w:val="fr-FR"/>
        </w:rPr>
        <w:tab/>
        <w:t>Deleted</w:t>
      </w:r>
    </w:p>
    <w:p w:rsidR="00B55251" w:rsidRDefault="00B55251" w:rsidP="00B55251">
      <w:pPr>
        <w:pStyle w:val="ML1anote"/>
        <w:tabs>
          <w:tab w:val="clear" w:pos="640"/>
          <w:tab w:val="clear" w:pos="1020"/>
          <w:tab w:val="left" w:pos="1985"/>
        </w:tabs>
        <w:ind w:left="1985" w:hanging="425"/>
        <w:rPr>
          <w:lang w:val="fr-FR"/>
        </w:rPr>
      </w:pPr>
      <w:r>
        <w:rPr>
          <w:lang w:val="fr-FR"/>
        </w:rPr>
        <w:t>g.</w:t>
      </w:r>
      <w:r>
        <w:rPr>
          <w:lang w:val="fr-FR"/>
        </w:rPr>
        <w:tab/>
        <w:t>Xylyl bromide, ortho: (CAS 89</w:t>
      </w:r>
      <w:r>
        <w:rPr>
          <w:lang w:val="fr-FR"/>
        </w:rPr>
        <w:noBreakHyphen/>
        <w:t>92</w:t>
      </w:r>
      <w:r>
        <w:rPr>
          <w:lang w:val="fr-FR"/>
        </w:rPr>
        <w:noBreakHyphen/>
        <w:t>9), meta: (CAS 620</w:t>
      </w:r>
      <w:r>
        <w:rPr>
          <w:lang w:val="fr-FR"/>
        </w:rPr>
        <w:noBreakHyphen/>
        <w:t>13</w:t>
      </w:r>
      <w:r>
        <w:rPr>
          <w:lang w:val="fr-FR"/>
        </w:rPr>
        <w:noBreakHyphen/>
        <w:t>3), para: (CAS 104</w:t>
      </w:r>
      <w:r>
        <w:rPr>
          <w:lang w:val="fr-FR"/>
        </w:rPr>
        <w:noBreakHyphen/>
        <w:t>81</w:t>
      </w:r>
      <w:r>
        <w:rPr>
          <w:lang w:val="fr-FR"/>
        </w:rPr>
        <w:noBreakHyphen/>
        <w:t>4);</w:t>
      </w:r>
    </w:p>
    <w:p w:rsidR="00B55251" w:rsidRDefault="00B55251" w:rsidP="00B55251">
      <w:pPr>
        <w:pStyle w:val="ML1anote"/>
        <w:tabs>
          <w:tab w:val="clear" w:pos="640"/>
          <w:tab w:val="clear" w:pos="1020"/>
          <w:tab w:val="left" w:pos="1985"/>
        </w:tabs>
        <w:ind w:left="1560" w:firstLine="0"/>
        <w:rPr>
          <w:lang w:val="fr-FR"/>
        </w:rPr>
      </w:pPr>
      <w:r>
        <w:rPr>
          <w:lang w:val="fr-FR"/>
        </w:rPr>
        <w:t>h.</w:t>
      </w:r>
      <w:r>
        <w:rPr>
          <w:lang w:val="fr-FR"/>
        </w:rPr>
        <w:tab/>
        <w:t>Benzyl bromide (CAS 100</w:t>
      </w:r>
      <w:r>
        <w:rPr>
          <w:lang w:val="fr-FR"/>
        </w:rPr>
        <w:noBreakHyphen/>
        <w:t>39</w:t>
      </w:r>
      <w:r>
        <w:rPr>
          <w:lang w:val="fr-FR"/>
        </w:rPr>
        <w:noBreakHyphen/>
        <w:t>0);</w:t>
      </w:r>
    </w:p>
    <w:p w:rsidR="00B55251" w:rsidRDefault="00B55251" w:rsidP="00B55251">
      <w:pPr>
        <w:pStyle w:val="ML1anote"/>
        <w:tabs>
          <w:tab w:val="clear" w:pos="640"/>
          <w:tab w:val="clear" w:pos="1020"/>
          <w:tab w:val="left" w:pos="1985"/>
        </w:tabs>
        <w:ind w:left="1560" w:firstLine="0"/>
        <w:rPr>
          <w:lang w:val="fr-FR"/>
        </w:rPr>
      </w:pPr>
      <w:r>
        <w:rPr>
          <w:lang w:val="fr-FR"/>
        </w:rPr>
        <w:t>i.</w:t>
      </w:r>
      <w:r>
        <w:rPr>
          <w:lang w:val="fr-FR"/>
        </w:rPr>
        <w:tab/>
        <w:t>Benzyl iodide (CAS 620</w:t>
      </w:r>
      <w:r>
        <w:rPr>
          <w:lang w:val="fr-FR"/>
        </w:rPr>
        <w:noBreakHyphen/>
        <w:t>05</w:t>
      </w:r>
      <w:r>
        <w:rPr>
          <w:lang w:val="fr-FR"/>
        </w:rPr>
        <w:noBreakHyphen/>
        <w:t>3);</w:t>
      </w:r>
    </w:p>
    <w:p w:rsidR="00B55251" w:rsidRDefault="00B55251" w:rsidP="00B55251">
      <w:pPr>
        <w:pStyle w:val="ML1anote"/>
        <w:tabs>
          <w:tab w:val="clear" w:pos="640"/>
          <w:tab w:val="clear" w:pos="1020"/>
          <w:tab w:val="left" w:pos="1985"/>
        </w:tabs>
        <w:ind w:left="1560" w:firstLine="0"/>
        <w:rPr>
          <w:lang w:val="fr-FR"/>
        </w:rPr>
      </w:pPr>
      <w:r>
        <w:rPr>
          <w:lang w:val="fr-FR"/>
        </w:rPr>
        <w:t>j.</w:t>
      </w:r>
      <w:r>
        <w:rPr>
          <w:lang w:val="fr-FR"/>
        </w:rPr>
        <w:tab/>
        <w:t>Bromo acetone (CAS 598</w:t>
      </w:r>
      <w:r>
        <w:rPr>
          <w:lang w:val="fr-FR"/>
        </w:rPr>
        <w:noBreakHyphen/>
        <w:t>31</w:t>
      </w:r>
      <w:r>
        <w:rPr>
          <w:lang w:val="fr-FR"/>
        </w:rPr>
        <w:noBreakHyphen/>
        <w:t>2);</w:t>
      </w:r>
    </w:p>
    <w:p w:rsidR="00B55251" w:rsidRDefault="00B55251" w:rsidP="00B55251">
      <w:pPr>
        <w:pStyle w:val="ML1anote"/>
        <w:tabs>
          <w:tab w:val="clear" w:pos="640"/>
          <w:tab w:val="clear" w:pos="1020"/>
          <w:tab w:val="left" w:pos="1985"/>
        </w:tabs>
        <w:ind w:left="1560" w:firstLine="0"/>
        <w:rPr>
          <w:lang w:val="fr-FR"/>
        </w:rPr>
      </w:pPr>
      <w:r>
        <w:rPr>
          <w:lang w:val="fr-FR"/>
        </w:rPr>
        <w:t>k.</w:t>
      </w:r>
      <w:r>
        <w:rPr>
          <w:lang w:val="fr-FR"/>
        </w:rPr>
        <w:tab/>
        <w:t>Cyanogen bromide (CAS 506</w:t>
      </w:r>
      <w:r>
        <w:rPr>
          <w:lang w:val="fr-FR"/>
        </w:rPr>
        <w:noBreakHyphen/>
        <w:t>68</w:t>
      </w:r>
      <w:r>
        <w:rPr>
          <w:lang w:val="fr-FR"/>
        </w:rPr>
        <w:noBreakHyphen/>
        <w:t>3);</w:t>
      </w:r>
    </w:p>
    <w:p w:rsidR="00B55251" w:rsidRDefault="00B55251" w:rsidP="00B55251">
      <w:pPr>
        <w:pStyle w:val="ML1anote"/>
        <w:tabs>
          <w:tab w:val="clear" w:pos="640"/>
          <w:tab w:val="clear" w:pos="1020"/>
          <w:tab w:val="left" w:pos="1985"/>
        </w:tabs>
        <w:ind w:left="1560" w:firstLine="0"/>
        <w:rPr>
          <w:lang w:val="fr-FR"/>
        </w:rPr>
      </w:pPr>
      <w:r>
        <w:rPr>
          <w:lang w:val="fr-FR"/>
        </w:rPr>
        <w:t>l.</w:t>
      </w:r>
      <w:r>
        <w:rPr>
          <w:lang w:val="fr-FR"/>
        </w:rPr>
        <w:tab/>
        <w:t>Bromo methylethylketone (CAS 816</w:t>
      </w:r>
      <w:r>
        <w:rPr>
          <w:lang w:val="fr-FR"/>
        </w:rPr>
        <w:noBreakHyphen/>
        <w:t>40</w:t>
      </w:r>
      <w:r>
        <w:rPr>
          <w:lang w:val="fr-FR"/>
        </w:rPr>
        <w:noBreakHyphen/>
        <w:t>0);</w:t>
      </w:r>
    </w:p>
    <w:p w:rsidR="00B55251" w:rsidRDefault="00B55251" w:rsidP="00B55251">
      <w:pPr>
        <w:pStyle w:val="ML1anote"/>
        <w:tabs>
          <w:tab w:val="clear" w:pos="640"/>
          <w:tab w:val="clear" w:pos="1020"/>
          <w:tab w:val="left" w:pos="1985"/>
        </w:tabs>
        <w:ind w:left="1560" w:firstLine="0"/>
        <w:rPr>
          <w:lang w:val="fr-FR"/>
        </w:rPr>
      </w:pPr>
      <w:r>
        <w:rPr>
          <w:lang w:val="fr-FR"/>
        </w:rPr>
        <w:t>m.</w:t>
      </w:r>
      <w:r>
        <w:rPr>
          <w:lang w:val="fr-FR"/>
        </w:rPr>
        <w:tab/>
        <w:t>Chloro acetone (CAS 78</w:t>
      </w:r>
      <w:r>
        <w:rPr>
          <w:lang w:val="fr-FR"/>
        </w:rPr>
        <w:noBreakHyphen/>
        <w:t>95</w:t>
      </w:r>
      <w:r>
        <w:rPr>
          <w:lang w:val="fr-FR"/>
        </w:rPr>
        <w:noBreakHyphen/>
        <w:t>5);</w:t>
      </w:r>
    </w:p>
    <w:p w:rsidR="00B55251" w:rsidRDefault="00B55251" w:rsidP="00B55251">
      <w:pPr>
        <w:pStyle w:val="ML1anote"/>
        <w:tabs>
          <w:tab w:val="clear" w:pos="640"/>
          <w:tab w:val="clear" w:pos="1020"/>
          <w:tab w:val="left" w:pos="1985"/>
        </w:tabs>
        <w:ind w:left="1560" w:firstLine="0"/>
        <w:rPr>
          <w:lang w:val="fr-FR"/>
        </w:rPr>
      </w:pPr>
      <w:r>
        <w:rPr>
          <w:lang w:val="fr-FR"/>
        </w:rPr>
        <w:t>n.</w:t>
      </w:r>
      <w:r>
        <w:rPr>
          <w:lang w:val="fr-FR"/>
        </w:rPr>
        <w:tab/>
        <w:t>Ethyl iodoacetate (CAS 623</w:t>
      </w:r>
      <w:r>
        <w:rPr>
          <w:lang w:val="fr-FR"/>
        </w:rPr>
        <w:noBreakHyphen/>
        <w:t>48</w:t>
      </w:r>
      <w:r>
        <w:rPr>
          <w:lang w:val="fr-FR"/>
        </w:rPr>
        <w:noBreakHyphen/>
        <w:t>3);</w:t>
      </w:r>
    </w:p>
    <w:p w:rsidR="00B55251" w:rsidRDefault="00B55251" w:rsidP="00B55251">
      <w:pPr>
        <w:pStyle w:val="ML1anote"/>
        <w:tabs>
          <w:tab w:val="clear" w:pos="640"/>
          <w:tab w:val="clear" w:pos="1020"/>
          <w:tab w:val="left" w:pos="1985"/>
        </w:tabs>
        <w:ind w:left="1560" w:firstLine="0"/>
        <w:rPr>
          <w:lang w:val="fr-FR"/>
        </w:rPr>
      </w:pPr>
      <w:r>
        <w:rPr>
          <w:lang w:val="fr-FR"/>
        </w:rPr>
        <w:t>o.</w:t>
      </w:r>
      <w:r>
        <w:rPr>
          <w:lang w:val="fr-FR"/>
        </w:rPr>
        <w:tab/>
        <w:t>Iodo acetone (CAS 3019</w:t>
      </w:r>
      <w:r>
        <w:rPr>
          <w:lang w:val="fr-FR"/>
        </w:rPr>
        <w:noBreakHyphen/>
        <w:t>04</w:t>
      </w:r>
      <w:r>
        <w:rPr>
          <w:lang w:val="fr-FR"/>
        </w:rPr>
        <w:noBreakHyphen/>
        <w:t>3);</w:t>
      </w:r>
    </w:p>
    <w:p w:rsidR="00B55251" w:rsidRDefault="00B55251" w:rsidP="00B55251">
      <w:pPr>
        <w:pStyle w:val="ML1anote"/>
        <w:tabs>
          <w:tab w:val="clear" w:pos="640"/>
          <w:tab w:val="clear" w:pos="1020"/>
          <w:tab w:val="left" w:pos="1985"/>
        </w:tabs>
        <w:ind w:left="1560" w:firstLine="0"/>
        <w:rPr>
          <w:lang w:val="fr-FR"/>
        </w:rPr>
      </w:pPr>
      <w:r>
        <w:rPr>
          <w:lang w:val="fr-FR"/>
        </w:rPr>
        <w:t>p.</w:t>
      </w:r>
      <w:r>
        <w:rPr>
          <w:lang w:val="fr-FR"/>
        </w:rPr>
        <w:tab/>
        <w:t>Chloropicrin (CAS 76</w:t>
      </w:r>
      <w:r>
        <w:rPr>
          <w:lang w:val="fr-FR"/>
        </w:rPr>
        <w:noBreakHyphen/>
        <w:t>06</w:t>
      </w:r>
      <w:r>
        <w:rPr>
          <w:lang w:val="fr-FR"/>
        </w:rPr>
        <w:noBreakHyphen/>
        <w:t>2).</w:t>
      </w:r>
    </w:p>
    <w:p w:rsidR="00B55251" w:rsidRDefault="00B55251" w:rsidP="00B55251">
      <w:pPr>
        <w:pStyle w:val="ML1anote"/>
        <w:ind w:left="0" w:firstLine="0"/>
        <w:rPr>
          <w:lang w:val="fr-FR"/>
        </w:rPr>
      </w:pPr>
    </w:p>
    <w:p w:rsidR="00B55251" w:rsidRDefault="00B55251" w:rsidP="00B55251">
      <w:pPr>
        <w:pStyle w:val="ML1anote"/>
        <w:tabs>
          <w:tab w:val="clear" w:pos="640"/>
          <w:tab w:val="left" w:pos="1560"/>
        </w:tabs>
        <w:ind w:left="1560" w:hanging="993"/>
        <w:jc w:val="both"/>
      </w:pPr>
      <w:r>
        <w:rPr>
          <w:u w:val="single"/>
        </w:rPr>
        <w:t>Note 2</w:t>
      </w:r>
      <w:r>
        <w:tab/>
        <w:t>The cultures of cells and biological systems listed in ML7</w:t>
      </w:r>
      <w:r>
        <w:rPr>
          <w:i w:val="0"/>
        </w:rPr>
        <w:t>.</w:t>
      </w:r>
      <w:r>
        <w:t>h. and ML7.i.2. are exclusive and these sub</w:t>
      </w:r>
      <w:r>
        <w:noBreakHyphen/>
        <w:t>items do not control cells or biological systems for civil purposes, such as agricultural, pharmaceutical, medical, veterinary, environmental, waste management, or in the food industry.</w:t>
      </w:r>
    </w:p>
    <w:p w:rsidR="00B55251" w:rsidRDefault="00B55251" w:rsidP="00B55251">
      <w:pPr>
        <w:pStyle w:val="MLnote1"/>
        <w:jc w:val="both"/>
        <w:rPr>
          <w:sz w:val="22"/>
          <w:u w:val="single"/>
        </w:rPr>
      </w:pPr>
    </w:p>
    <w:p w:rsidR="00B55251" w:rsidRDefault="00B55251" w:rsidP="00B55251">
      <w:pPr>
        <w:pStyle w:val="MLnote1"/>
        <w:ind w:left="1560" w:hanging="960"/>
        <w:jc w:val="both"/>
        <w:rPr>
          <w:i/>
          <w:sz w:val="22"/>
          <w:u w:val="single"/>
        </w:rPr>
      </w:pPr>
      <w:r>
        <w:rPr>
          <w:i/>
          <w:sz w:val="22"/>
          <w:u w:val="single"/>
        </w:rPr>
        <w:t>Note 3</w:t>
      </w:r>
      <w:r>
        <w:rPr>
          <w:i/>
          <w:sz w:val="22"/>
        </w:rPr>
        <w:tab/>
        <w:t>The export of chemicals listed in ML7</w:t>
      </w:r>
      <w:r>
        <w:rPr>
          <w:sz w:val="22"/>
        </w:rPr>
        <w:t>.</w:t>
      </w:r>
      <w:r>
        <w:rPr>
          <w:i/>
          <w:sz w:val="22"/>
        </w:rPr>
        <w:t>b.1 and b.2, ML7.c.1, c.2, c.3 and c.4 in any concentration requires permission and prior consultation with ASNO.</w:t>
      </w:r>
    </w:p>
    <w:p w:rsidR="00B55251" w:rsidRDefault="00B55251" w:rsidP="00B55251">
      <w:pPr>
        <w:pStyle w:val="MLnote1"/>
        <w:jc w:val="both"/>
        <w:rPr>
          <w:i/>
          <w:sz w:val="22"/>
          <w:u w:val="single"/>
        </w:rPr>
      </w:pPr>
    </w:p>
    <w:p w:rsidR="00B55251" w:rsidRDefault="00B55251" w:rsidP="00B55251">
      <w:pPr>
        <w:pStyle w:val="MLnote1"/>
        <w:ind w:left="1560" w:hanging="960"/>
        <w:jc w:val="both"/>
        <w:rPr>
          <w:i/>
          <w:sz w:val="22"/>
          <w:u w:val="single"/>
        </w:rPr>
      </w:pPr>
      <w:r>
        <w:rPr>
          <w:i/>
          <w:sz w:val="22"/>
          <w:u w:val="single"/>
        </w:rPr>
        <w:t>Note 4</w:t>
      </w:r>
      <w:r>
        <w:rPr>
          <w:i/>
          <w:sz w:val="22"/>
          <w:lang w:val="en-GB"/>
        </w:rPr>
        <w:t xml:space="preserve"> </w:t>
      </w:r>
      <w:r>
        <w:rPr>
          <w:i/>
          <w:sz w:val="22"/>
          <w:lang w:val="en-GB"/>
        </w:rPr>
        <w:tab/>
        <w:t>ML7 does not control "chemical mixtures" containing one or more of the chemicals specified in entries ML7</w:t>
      </w:r>
      <w:r>
        <w:rPr>
          <w:sz w:val="22"/>
          <w:lang w:val="en-GB"/>
        </w:rPr>
        <w:t>.</w:t>
      </w:r>
      <w:r>
        <w:rPr>
          <w:i/>
          <w:sz w:val="22"/>
          <w:lang w:val="en-GB"/>
        </w:rPr>
        <w:t>b.4, ML7.d.1, d.2, d.3, d.4, d.5 and d.6 in which no individually specified chemical constitutes more than 30% by the weight of the mixture.</w:t>
      </w:r>
    </w:p>
    <w:p w:rsidR="00B55251" w:rsidRDefault="00B55251" w:rsidP="00B55251">
      <w:pPr>
        <w:pStyle w:val="MLnote1"/>
        <w:ind w:left="1560" w:hanging="960"/>
        <w:jc w:val="both"/>
        <w:rPr>
          <w:i/>
          <w:sz w:val="22"/>
          <w:u w:val="single"/>
        </w:rPr>
      </w:pPr>
    </w:p>
    <w:p w:rsidR="00B55251" w:rsidRDefault="00B55251" w:rsidP="00B55251">
      <w:pPr>
        <w:pStyle w:val="MLnote1"/>
        <w:ind w:left="1560" w:hanging="960"/>
        <w:jc w:val="both"/>
        <w:rPr>
          <w:i/>
          <w:sz w:val="22"/>
        </w:rPr>
      </w:pPr>
      <w:r>
        <w:rPr>
          <w:i/>
          <w:sz w:val="22"/>
          <w:u w:val="single"/>
        </w:rPr>
        <w:t>N.B.</w:t>
      </w:r>
      <w:r>
        <w:rPr>
          <w:i/>
          <w:sz w:val="22"/>
        </w:rPr>
        <w:tab/>
        <w:t xml:space="preserve">See also entries </w:t>
      </w:r>
      <w:r>
        <w:rPr>
          <w:i/>
        </w:rPr>
        <w:t>1A004, 1C350, 1C351, 1C352, 1C353, 1C354 and 1C450</w:t>
      </w:r>
      <w:r>
        <w:t>.</w:t>
      </w:r>
    </w:p>
    <w:p w:rsidR="00B55251" w:rsidRDefault="00B55251" w:rsidP="00B55251">
      <w:pPr>
        <w:pStyle w:val="MLnote1"/>
        <w:jc w:val="both"/>
        <w:rPr>
          <w:b/>
          <w:i/>
          <w:color w:val="auto"/>
          <w:sz w:val="22"/>
          <w:u w:val="single"/>
        </w:rPr>
      </w:pPr>
    </w:p>
    <w:p w:rsidR="00B55251" w:rsidRDefault="00B55251" w:rsidP="00B55251">
      <w:pPr>
        <w:pStyle w:val="ML1anote"/>
        <w:tabs>
          <w:tab w:val="clear" w:pos="640"/>
          <w:tab w:val="clear" w:pos="1020"/>
          <w:tab w:val="left" w:pos="0"/>
          <w:tab w:val="left" w:pos="567"/>
        </w:tabs>
        <w:ind w:left="1560" w:hanging="1560"/>
        <w:jc w:val="both"/>
        <w:rPr>
          <w:lang w:val="en-GB"/>
        </w:rPr>
      </w:pPr>
    </w:p>
    <w:p w:rsidR="00B55251" w:rsidRDefault="00B55251" w:rsidP="00B55251">
      <w:pPr>
        <w:pStyle w:val="ML1"/>
        <w:rPr>
          <w:snapToGrid w:val="0"/>
          <w:color w:val="auto"/>
          <w:sz w:val="22"/>
        </w:rPr>
      </w:pPr>
      <w:r>
        <w:rPr>
          <w:snapToGrid w:val="0"/>
          <w:color w:val="auto"/>
          <w:sz w:val="22"/>
        </w:rPr>
        <w:br w:type="page"/>
        <w:t>ML8.</w:t>
      </w:r>
      <w:r>
        <w:rPr>
          <w:snapToGrid w:val="0"/>
          <w:color w:val="auto"/>
          <w:sz w:val="22"/>
        </w:rPr>
        <w:tab/>
        <w:t>"Energetic materials", and related substances, as follows:</w:t>
      </w:r>
    </w:p>
    <w:p w:rsidR="00B55251" w:rsidRDefault="00B55251" w:rsidP="00B55251">
      <w:pPr>
        <w:rPr>
          <w:snapToGrid w:val="0"/>
        </w:rPr>
      </w:pPr>
    </w:p>
    <w:p w:rsidR="00B55251" w:rsidRDefault="00B55251" w:rsidP="00B55251">
      <w:pPr>
        <w:pStyle w:val="ML1note"/>
        <w:ind w:left="1276" w:hanging="636"/>
        <w:rPr>
          <w:i/>
          <w:snapToGrid w:val="0"/>
          <w:color w:val="auto"/>
          <w:sz w:val="22"/>
        </w:rPr>
      </w:pPr>
      <w:r>
        <w:rPr>
          <w:i/>
          <w:snapToGrid w:val="0"/>
          <w:color w:val="auto"/>
          <w:sz w:val="22"/>
          <w:u w:val="single"/>
        </w:rPr>
        <w:t>N.B.</w:t>
      </w:r>
      <w:r>
        <w:rPr>
          <w:i/>
          <w:snapToGrid w:val="0"/>
          <w:color w:val="auto"/>
          <w:sz w:val="22"/>
        </w:rPr>
        <w:tab/>
        <w:t>See also entry 1C011</w:t>
      </w:r>
      <w:r>
        <w:rPr>
          <w:snapToGrid w:val="0"/>
          <w:color w:val="auto"/>
          <w:sz w:val="22"/>
        </w:rPr>
        <w:t>.</w:t>
      </w:r>
    </w:p>
    <w:p w:rsidR="00B55251" w:rsidRDefault="00B55251" w:rsidP="00B55251">
      <w:pPr>
        <w:rPr>
          <w:snapToGrid w:val="0"/>
        </w:rPr>
      </w:pPr>
    </w:p>
    <w:p w:rsidR="00B55251" w:rsidRDefault="00B55251" w:rsidP="00B55251">
      <w:pPr>
        <w:pStyle w:val="ML1note"/>
        <w:rPr>
          <w:i/>
          <w:snapToGrid w:val="0"/>
          <w:color w:val="auto"/>
          <w:sz w:val="22"/>
          <w:u w:val="single"/>
        </w:rPr>
      </w:pPr>
      <w:r>
        <w:rPr>
          <w:i/>
          <w:snapToGrid w:val="0"/>
          <w:color w:val="auto"/>
          <w:sz w:val="22"/>
          <w:u w:val="single"/>
        </w:rPr>
        <w:t>Technical Notes</w:t>
      </w:r>
    </w:p>
    <w:p w:rsidR="00B55251" w:rsidRDefault="00B55251" w:rsidP="00B55251">
      <w:pPr>
        <w:pStyle w:val="ML1a"/>
        <w:jc w:val="both"/>
        <w:rPr>
          <w:i/>
          <w:snapToGrid w:val="0"/>
          <w:color w:val="auto"/>
          <w:sz w:val="22"/>
        </w:rPr>
      </w:pPr>
      <w:r>
        <w:rPr>
          <w:i/>
          <w:snapToGrid w:val="0"/>
          <w:color w:val="auto"/>
          <w:sz w:val="22"/>
        </w:rPr>
        <w:tab/>
        <w:t>1</w:t>
      </w:r>
      <w:r>
        <w:rPr>
          <w:snapToGrid w:val="0"/>
          <w:color w:val="auto"/>
          <w:sz w:val="22"/>
        </w:rPr>
        <w:t>.</w:t>
      </w:r>
      <w:r>
        <w:rPr>
          <w:i/>
          <w:snapToGrid w:val="0"/>
          <w:color w:val="auto"/>
          <w:sz w:val="22"/>
        </w:rPr>
        <w:tab/>
        <w:t>For the purposes of this entry, mixture refers to a composition of two or more substances with at least one substance being listed in the ML8 sub</w:t>
      </w:r>
      <w:r>
        <w:rPr>
          <w:i/>
          <w:snapToGrid w:val="0"/>
          <w:color w:val="auto"/>
          <w:sz w:val="22"/>
        </w:rPr>
        <w:noBreakHyphen/>
        <w:t>items.</w:t>
      </w:r>
    </w:p>
    <w:p w:rsidR="00B55251" w:rsidRDefault="00B55251" w:rsidP="00B55251">
      <w:pPr>
        <w:pStyle w:val="ML1a"/>
        <w:jc w:val="both"/>
        <w:rPr>
          <w:i/>
          <w:snapToGrid w:val="0"/>
          <w:color w:val="auto"/>
          <w:sz w:val="22"/>
        </w:rPr>
      </w:pPr>
      <w:r>
        <w:rPr>
          <w:i/>
          <w:snapToGrid w:val="0"/>
          <w:color w:val="auto"/>
          <w:sz w:val="22"/>
        </w:rPr>
        <w:tab/>
        <w:t>2</w:t>
      </w:r>
      <w:r>
        <w:rPr>
          <w:snapToGrid w:val="0"/>
          <w:color w:val="auto"/>
          <w:sz w:val="22"/>
        </w:rPr>
        <w:t>.</w:t>
      </w:r>
      <w:r>
        <w:rPr>
          <w:i/>
          <w:snapToGrid w:val="0"/>
          <w:color w:val="auto"/>
          <w:sz w:val="22"/>
        </w:rPr>
        <w:tab/>
        <w:t>Any substance listed in the ML8 sub</w:t>
      </w:r>
      <w:r>
        <w:rPr>
          <w:i/>
          <w:snapToGrid w:val="0"/>
          <w:color w:val="auto"/>
          <w:sz w:val="22"/>
        </w:rPr>
        <w:noBreakHyphen/>
        <w:t>items is controlled by this list, even when utilized in an application other than that indicated.  (e.g., TAGN is predominantly used as an explosive but can also be used either as a fuel or an oxidizer.)</w:t>
      </w:r>
    </w:p>
    <w:p w:rsidR="00B55251" w:rsidRDefault="00B55251" w:rsidP="00B55251">
      <w:pPr>
        <w:pStyle w:val="ML1a"/>
        <w:rPr>
          <w:snapToGrid w:val="0"/>
          <w:color w:val="auto"/>
          <w:sz w:val="22"/>
        </w:rPr>
      </w:pPr>
    </w:p>
    <w:p w:rsidR="00B55251" w:rsidRDefault="00B55251" w:rsidP="00B55251">
      <w:pPr>
        <w:pStyle w:val="ML1a"/>
        <w:rPr>
          <w:snapToGrid w:val="0"/>
          <w:color w:val="auto"/>
          <w:sz w:val="22"/>
        </w:rPr>
      </w:pPr>
      <w:r>
        <w:rPr>
          <w:snapToGrid w:val="0"/>
          <w:color w:val="auto"/>
          <w:sz w:val="22"/>
        </w:rPr>
        <w:tab/>
        <w:t>a.</w:t>
      </w:r>
      <w:r>
        <w:rPr>
          <w:snapToGrid w:val="0"/>
          <w:color w:val="auto"/>
          <w:sz w:val="22"/>
        </w:rPr>
        <w:tab/>
        <w:t>"Explosives", as follows, and mixtures thereof:</w:t>
      </w:r>
    </w:p>
    <w:p w:rsidR="00B55251" w:rsidRDefault="00B55251" w:rsidP="00B55251">
      <w:pPr>
        <w:pStyle w:val="ML1a1"/>
        <w:rPr>
          <w:snapToGrid w:val="0"/>
          <w:color w:val="auto"/>
          <w:sz w:val="22"/>
        </w:rPr>
      </w:pPr>
      <w:r>
        <w:rPr>
          <w:snapToGrid w:val="0"/>
          <w:color w:val="auto"/>
          <w:sz w:val="22"/>
        </w:rPr>
        <w:tab/>
      </w:r>
      <w:r>
        <w:rPr>
          <w:snapToGrid w:val="0"/>
          <w:color w:val="auto"/>
          <w:sz w:val="22"/>
        </w:rPr>
        <w:tab/>
        <w:t>1.</w:t>
      </w:r>
      <w:r>
        <w:rPr>
          <w:snapToGrid w:val="0"/>
          <w:color w:val="auto"/>
          <w:sz w:val="22"/>
        </w:rPr>
        <w:tab/>
        <w:t>ADNBF (aminodinitrobenzofuroxan or 7</w:t>
      </w:r>
      <w:r>
        <w:rPr>
          <w:snapToGrid w:val="0"/>
          <w:color w:val="auto"/>
          <w:sz w:val="22"/>
        </w:rPr>
        <w:noBreakHyphen/>
        <w:t>amino</w:t>
      </w:r>
      <w:r>
        <w:rPr>
          <w:snapToGrid w:val="0"/>
          <w:color w:val="auto"/>
          <w:sz w:val="22"/>
        </w:rPr>
        <w:noBreakHyphen/>
        <w:t>4,6</w:t>
      </w:r>
      <w:r>
        <w:rPr>
          <w:snapToGrid w:val="0"/>
          <w:color w:val="auto"/>
          <w:sz w:val="22"/>
        </w:rPr>
        <w:noBreakHyphen/>
        <w:t>dinitrobenzofurazane</w:t>
      </w:r>
      <w:r>
        <w:rPr>
          <w:snapToGrid w:val="0"/>
          <w:color w:val="auto"/>
          <w:sz w:val="22"/>
        </w:rPr>
        <w:noBreakHyphen/>
        <w:t>1</w:t>
      </w:r>
      <w:r>
        <w:rPr>
          <w:snapToGrid w:val="0"/>
          <w:color w:val="auto"/>
          <w:sz w:val="22"/>
        </w:rPr>
        <w:noBreakHyphen/>
        <w:t>oxide) (CAS 97096</w:t>
      </w:r>
      <w:r>
        <w:rPr>
          <w:snapToGrid w:val="0"/>
          <w:color w:val="auto"/>
          <w:sz w:val="22"/>
        </w:rPr>
        <w:noBreakHyphen/>
        <w:t>78</w:t>
      </w:r>
      <w:r>
        <w:rPr>
          <w:snapToGrid w:val="0"/>
          <w:color w:val="auto"/>
          <w:sz w:val="22"/>
        </w:rPr>
        <w:noBreakHyphen/>
        <w:t>1);</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BNCP (cis</w:t>
      </w:r>
      <w:r>
        <w:rPr>
          <w:snapToGrid w:val="0"/>
          <w:color w:val="auto"/>
          <w:sz w:val="22"/>
        </w:rPr>
        <w:noBreakHyphen/>
        <w:t>bis (5</w:t>
      </w:r>
      <w:r>
        <w:rPr>
          <w:snapToGrid w:val="0"/>
          <w:color w:val="auto"/>
          <w:sz w:val="22"/>
        </w:rPr>
        <w:noBreakHyphen/>
        <w:t>nitrotetrazolato) tetra amine</w:t>
      </w:r>
      <w:r>
        <w:rPr>
          <w:snapToGrid w:val="0"/>
          <w:color w:val="auto"/>
          <w:sz w:val="22"/>
        </w:rPr>
        <w:noBreakHyphen/>
        <w:t>cobalt (III) perchlorate) (CAS 117412</w:t>
      </w:r>
      <w:r>
        <w:rPr>
          <w:snapToGrid w:val="0"/>
          <w:color w:val="auto"/>
          <w:sz w:val="22"/>
        </w:rPr>
        <w:noBreakHyphen/>
        <w:t>28</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3.</w:t>
      </w:r>
      <w:r>
        <w:rPr>
          <w:snapToGrid w:val="0"/>
          <w:color w:val="auto"/>
          <w:sz w:val="22"/>
        </w:rPr>
        <w:tab/>
        <w:t>CL</w:t>
      </w:r>
      <w:r>
        <w:rPr>
          <w:snapToGrid w:val="0"/>
          <w:color w:val="auto"/>
          <w:sz w:val="22"/>
        </w:rPr>
        <w:noBreakHyphen/>
        <w:t>14 (diamino dinitrobenzofuroxan or 5,7</w:t>
      </w:r>
      <w:r>
        <w:rPr>
          <w:snapToGrid w:val="0"/>
          <w:color w:val="auto"/>
          <w:sz w:val="22"/>
        </w:rPr>
        <w:noBreakHyphen/>
        <w:t>diamino</w:t>
      </w:r>
      <w:r>
        <w:rPr>
          <w:snapToGrid w:val="0"/>
          <w:color w:val="auto"/>
          <w:sz w:val="22"/>
        </w:rPr>
        <w:noBreakHyphen/>
        <w:t>4,6</w:t>
      </w:r>
      <w:r>
        <w:rPr>
          <w:snapToGrid w:val="0"/>
          <w:color w:val="auto"/>
          <w:sz w:val="22"/>
        </w:rPr>
        <w:noBreakHyphen/>
        <w:t>dinitrobenzofurazane</w:t>
      </w:r>
      <w:r>
        <w:rPr>
          <w:snapToGrid w:val="0"/>
          <w:color w:val="auto"/>
          <w:sz w:val="22"/>
        </w:rPr>
        <w:noBreakHyphen/>
        <w:t>1</w:t>
      </w:r>
      <w:r>
        <w:rPr>
          <w:snapToGrid w:val="0"/>
          <w:color w:val="auto"/>
          <w:sz w:val="22"/>
        </w:rPr>
        <w:noBreakHyphen/>
        <w:t>oxide ) (CAS 117907</w:t>
      </w:r>
      <w:r>
        <w:rPr>
          <w:snapToGrid w:val="0"/>
          <w:color w:val="auto"/>
          <w:sz w:val="22"/>
        </w:rPr>
        <w:noBreakHyphen/>
        <w:t>74</w:t>
      </w:r>
      <w:r>
        <w:rPr>
          <w:snapToGrid w:val="0"/>
          <w:color w:val="auto"/>
          <w:sz w:val="22"/>
        </w:rPr>
        <w:noBreakHyphen/>
        <w:t>1);</w:t>
      </w:r>
    </w:p>
    <w:p w:rsidR="00B55251" w:rsidRDefault="00B55251" w:rsidP="00B55251">
      <w:pPr>
        <w:pStyle w:val="ML1a1"/>
        <w:rPr>
          <w:snapToGrid w:val="0"/>
          <w:color w:val="auto"/>
          <w:sz w:val="22"/>
        </w:rPr>
      </w:pPr>
      <w:r>
        <w:rPr>
          <w:snapToGrid w:val="0"/>
          <w:color w:val="auto"/>
          <w:sz w:val="22"/>
        </w:rPr>
        <w:tab/>
      </w:r>
      <w:r>
        <w:rPr>
          <w:snapToGrid w:val="0"/>
          <w:color w:val="auto"/>
          <w:sz w:val="22"/>
        </w:rPr>
        <w:tab/>
        <w:t>4.</w:t>
      </w:r>
      <w:r>
        <w:rPr>
          <w:snapToGrid w:val="0"/>
          <w:color w:val="auto"/>
          <w:sz w:val="22"/>
        </w:rPr>
        <w:tab/>
        <w:t>CL</w:t>
      </w:r>
      <w:r>
        <w:rPr>
          <w:snapToGrid w:val="0"/>
          <w:color w:val="auto"/>
          <w:sz w:val="22"/>
        </w:rPr>
        <w:noBreakHyphen/>
        <w:t>20 (HNIW or Hexanitrohexaazaisowurtzitane) (CAS 135285</w:t>
      </w:r>
      <w:r>
        <w:rPr>
          <w:snapToGrid w:val="0"/>
          <w:color w:val="auto"/>
          <w:sz w:val="22"/>
        </w:rPr>
        <w:noBreakHyphen/>
        <w:t>90</w:t>
      </w:r>
      <w:r>
        <w:rPr>
          <w:snapToGrid w:val="0"/>
          <w:color w:val="auto"/>
          <w:sz w:val="22"/>
        </w:rPr>
        <w:noBreakHyphen/>
        <w:t>4); chlathrates of CL</w:t>
      </w:r>
      <w:r>
        <w:rPr>
          <w:snapToGrid w:val="0"/>
          <w:color w:val="auto"/>
          <w:sz w:val="22"/>
        </w:rPr>
        <w:noBreakHyphen/>
        <w:t>20 (see also ML8.g.3. and g.4. for its "precursors");</w:t>
      </w:r>
    </w:p>
    <w:p w:rsidR="00B55251" w:rsidRDefault="00B55251" w:rsidP="00B55251">
      <w:pPr>
        <w:pStyle w:val="ML1a1"/>
        <w:rPr>
          <w:snapToGrid w:val="0"/>
          <w:color w:val="auto"/>
          <w:sz w:val="22"/>
        </w:rPr>
      </w:pPr>
      <w:r>
        <w:rPr>
          <w:snapToGrid w:val="0"/>
          <w:color w:val="auto"/>
          <w:sz w:val="22"/>
        </w:rPr>
        <w:tab/>
      </w:r>
      <w:r>
        <w:rPr>
          <w:snapToGrid w:val="0"/>
          <w:color w:val="auto"/>
          <w:sz w:val="22"/>
        </w:rPr>
        <w:tab/>
        <w:t>5.</w:t>
      </w:r>
      <w:r>
        <w:rPr>
          <w:snapToGrid w:val="0"/>
          <w:color w:val="auto"/>
          <w:sz w:val="22"/>
        </w:rPr>
        <w:tab/>
        <w:t>CP (2</w:t>
      </w:r>
      <w:r>
        <w:rPr>
          <w:snapToGrid w:val="0"/>
          <w:color w:val="auto"/>
          <w:sz w:val="22"/>
        </w:rPr>
        <w:noBreakHyphen/>
        <w:t>(5</w:t>
      </w:r>
      <w:r>
        <w:rPr>
          <w:snapToGrid w:val="0"/>
          <w:color w:val="auto"/>
          <w:sz w:val="22"/>
        </w:rPr>
        <w:noBreakHyphen/>
        <w:t>cyanotetrazolato) penta amine</w:t>
      </w:r>
      <w:r>
        <w:rPr>
          <w:snapToGrid w:val="0"/>
          <w:color w:val="auto"/>
          <w:sz w:val="22"/>
        </w:rPr>
        <w:noBreakHyphen/>
        <w:t>cobalt (III) perchlorate)</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(CAS 70247</w:t>
      </w:r>
      <w:r>
        <w:rPr>
          <w:snapToGrid w:val="0"/>
          <w:color w:val="auto"/>
          <w:sz w:val="22"/>
        </w:rPr>
        <w:noBreakHyphen/>
        <w:t>32</w:t>
      </w:r>
      <w:r>
        <w:rPr>
          <w:snapToGrid w:val="0"/>
          <w:color w:val="auto"/>
          <w:sz w:val="22"/>
        </w:rPr>
        <w:noBreakHyphen/>
        <w:t>4);</w:t>
      </w:r>
    </w:p>
    <w:p w:rsidR="00B55251" w:rsidRDefault="00B55251" w:rsidP="00B55251">
      <w:pPr>
        <w:pStyle w:val="ML1a1"/>
        <w:rPr>
          <w:snapToGrid w:val="0"/>
          <w:color w:val="auto"/>
          <w:sz w:val="22"/>
        </w:rPr>
      </w:pPr>
      <w:r>
        <w:rPr>
          <w:snapToGrid w:val="0"/>
          <w:color w:val="auto"/>
          <w:sz w:val="22"/>
        </w:rPr>
        <w:tab/>
      </w:r>
      <w:r>
        <w:rPr>
          <w:snapToGrid w:val="0"/>
          <w:color w:val="auto"/>
          <w:sz w:val="22"/>
        </w:rPr>
        <w:tab/>
        <w:t>6.</w:t>
      </w:r>
      <w:r>
        <w:rPr>
          <w:snapToGrid w:val="0"/>
          <w:color w:val="auto"/>
          <w:sz w:val="22"/>
        </w:rPr>
        <w:tab/>
        <w:t>DADE (1,1</w:t>
      </w:r>
      <w:r>
        <w:rPr>
          <w:snapToGrid w:val="0"/>
          <w:color w:val="auto"/>
          <w:sz w:val="22"/>
        </w:rPr>
        <w:noBreakHyphen/>
        <w:t>diamino</w:t>
      </w:r>
      <w:r>
        <w:rPr>
          <w:snapToGrid w:val="0"/>
          <w:color w:val="auto"/>
          <w:sz w:val="22"/>
        </w:rPr>
        <w:noBreakHyphen/>
        <w:t>2,2</w:t>
      </w:r>
      <w:r>
        <w:rPr>
          <w:snapToGrid w:val="0"/>
          <w:color w:val="auto"/>
          <w:sz w:val="22"/>
        </w:rPr>
        <w:noBreakHyphen/>
        <w:t>dinitroethylene, FOX7);</w:t>
      </w:r>
    </w:p>
    <w:p w:rsidR="00B55251" w:rsidRDefault="00B55251" w:rsidP="00B55251">
      <w:pPr>
        <w:pStyle w:val="ML1a1"/>
        <w:rPr>
          <w:snapToGrid w:val="0"/>
          <w:color w:val="auto"/>
          <w:sz w:val="22"/>
        </w:rPr>
      </w:pPr>
      <w:r>
        <w:rPr>
          <w:snapToGrid w:val="0"/>
          <w:color w:val="auto"/>
          <w:sz w:val="22"/>
        </w:rPr>
        <w:tab/>
      </w:r>
      <w:r>
        <w:rPr>
          <w:snapToGrid w:val="0"/>
          <w:color w:val="auto"/>
          <w:sz w:val="22"/>
        </w:rPr>
        <w:tab/>
        <w:t>7.</w:t>
      </w:r>
      <w:r>
        <w:rPr>
          <w:snapToGrid w:val="0"/>
          <w:color w:val="auto"/>
          <w:sz w:val="22"/>
        </w:rPr>
        <w:tab/>
        <w:t>DATB (diaminotrinitrobenzene) (CAS 1630</w:t>
      </w:r>
      <w:r>
        <w:rPr>
          <w:snapToGrid w:val="0"/>
          <w:color w:val="auto"/>
          <w:sz w:val="22"/>
        </w:rPr>
        <w:noBreakHyphen/>
        <w:t>08</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8.</w:t>
      </w:r>
      <w:r>
        <w:rPr>
          <w:snapToGrid w:val="0"/>
          <w:color w:val="auto"/>
          <w:sz w:val="22"/>
        </w:rPr>
        <w:tab/>
        <w:t>DDFP (1,4</w:t>
      </w:r>
      <w:r>
        <w:rPr>
          <w:snapToGrid w:val="0"/>
          <w:color w:val="auto"/>
          <w:sz w:val="22"/>
        </w:rPr>
        <w:noBreakHyphen/>
        <w:t>dinitrodifurazanopiperazine);</w:t>
      </w:r>
    </w:p>
    <w:p w:rsidR="00B55251" w:rsidRDefault="00B55251" w:rsidP="00B55251">
      <w:pPr>
        <w:pStyle w:val="ML1a1"/>
        <w:rPr>
          <w:snapToGrid w:val="0"/>
          <w:color w:val="auto"/>
          <w:spacing w:val="-2"/>
          <w:sz w:val="22"/>
        </w:rPr>
      </w:pPr>
      <w:r>
        <w:rPr>
          <w:snapToGrid w:val="0"/>
          <w:color w:val="auto"/>
          <w:spacing w:val="-2"/>
          <w:sz w:val="22"/>
        </w:rPr>
        <w:tab/>
      </w:r>
      <w:r>
        <w:rPr>
          <w:snapToGrid w:val="0"/>
          <w:color w:val="auto"/>
          <w:spacing w:val="-2"/>
          <w:sz w:val="22"/>
        </w:rPr>
        <w:tab/>
        <w:t>9.</w:t>
      </w:r>
      <w:r>
        <w:rPr>
          <w:snapToGrid w:val="0"/>
          <w:color w:val="auto"/>
          <w:spacing w:val="-2"/>
          <w:sz w:val="22"/>
        </w:rPr>
        <w:tab/>
        <w:t>DDPO (2,6</w:t>
      </w:r>
      <w:r>
        <w:rPr>
          <w:snapToGrid w:val="0"/>
          <w:color w:val="auto"/>
          <w:spacing w:val="-2"/>
          <w:sz w:val="22"/>
        </w:rPr>
        <w:noBreakHyphen/>
        <w:t>diamino</w:t>
      </w:r>
      <w:r>
        <w:rPr>
          <w:snapToGrid w:val="0"/>
          <w:color w:val="auto"/>
          <w:spacing w:val="-2"/>
          <w:sz w:val="22"/>
        </w:rPr>
        <w:noBreakHyphen/>
        <w:t>3,5</w:t>
      </w:r>
      <w:r>
        <w:rPr>
          <w:snapToGrid w:val="0"/>
          <w:color w:val="auto"/>
          <w:spacing w:val="-2"/>
          <w:sz w:val="22"/>
        </w:rPr>
        <w:noBreakHyphen/>
        <w:t>dinitropyrazine</w:t>
      </w:r>
      <w:r>
        <w:rPr>
          <w:snapToGrid w:val="0"/>
          <w:color w:val="auto"/>
          <w:spacing w:val="-2"/>
          <w:sz w:val="22"/>
        </w:rPr>
        <w:noBreakHyphen/>
        <w:t>1</w:t>
      </w:r>
      <w:r>
        <w:rPr>
          <w:snapToGrid w:val="0"/>
          <w:color w:val="auto"/>
          <w:spacing w:val="-2"/>
          <w:sz w:val="22"/>
        </w:rPr>
        <w:noBreakHyphen/>
        <w:t>oxide, PZO) (CAS 194486</w:t>
      </w:r>
      <w:r>
        <w:rPr>
          <w:snapToGrid w:val="0"/>
          <w:color w:val="auto"/>
          <w:spacing w:val="-2"/>
          <w:sz w:val="22"/>
        </w:rPr>
        <w:noBreakHyphen/>
        <w:t>77</w:t>
      </w:r>
      <w:r>
        <w:rPr>
          <w:snapToGrid w:val="0"/>
          <w:color w:val="auto"/>
          <w:spacing w:val="-2"/>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10.</w:t>
      </w:r>
      <w:r>
        <w:rPr>
          <w:snapToGrid w:val="0"/>
          <w:color w:val="auto"/>
          <w:sz w:val="22"/>
        </w:rPr>
        <w:tab/>
        <w:t>DIPAM (3,3</w:t>
      </w:r>
      <w:r>
        <w:rPr>
          <w:snapToGrid w:val="0"/>
          <w:color w:val="auto"/>
          <w:sz w:val="22"/>
        </w:rPr>
        <w:sym w:font="Symbol" w:char="F0A2"/>
      </w:r>
      <w:r>
        <w:rPr>
          <w:snapToGrid w:val="0"/>
          <w:color w:val="auto"/>
          <w:sz w:val="22"/>
        </w:rPr>
        <w:noBreakHyphen/>
        <w:t>diamino</w:t>
      </w:r>
      <w:r>
        <w:rPr>
          <w:snapToGrid w:val="0"/>
          <w:color w:val="auto"/>
          <w:sz w:val="22"/>
        </w:rPr>
        <w:noBreakHyphen/>
        <w:t>2,2</w:t>
      </w:r>
      <w:r>
        <w:rPr>
          <w:snapToGrid w:val="0"/>
          <w:color w:val="auto"/>
          <w:sz w:val="22"/>
        </w:rPr>
        <w:sym w:font="Symbol" w:char="F0A2"/>
      </w:r>
      <w:r>
        <w:rPr>
          <w:snapToGrid w:val="0"/>
          <w:color w:val="auto"/>
          <w:sz w:val="22"/>
        </w:rPr>
        <w:t>,4,4</w:t>
      </w:r>
      <w:r>
        <w:rPr>
          <w:snapToGrid w:val="0"/>
          <w:color w:val="auto"/>
          <w:sz w:val="22"/>
        </w:rPr>
        <w:sym w:font="Symbol" w:char="F0A2"/>
      </w:r>
      <w:r>
        <w:rPr>
          <w:snapToGrid w:val="0"/>
          <w:color w:val="auto"/>
          <w:sz w:val="22"/>
        </w:rPr>
        <w:t>,6,6</w:t>
      </w:r>
      <w:r>
        <w:rPr>
          <w:snapToGrid w:val="0"/>
          <w:color w:val="auto"/>
          <w:sz w:val="22"/>
        </w:rPr>
        <w:sym w:font="Symbol" w:char="F0A2"/>
      </w:r>
      <w:r>
        <w:rPr>
          <w:snapToGrid w:val="0"/>
          <w:color w:val="auto"/>
          <w:sz w:val="22"/>
        </w:rPr>
        <w:noBreakHyphen/>
        <w:t>hexanitrobiphenyl or dipicramide) (CAS 17215</w:t>
      </w:r>
      <w:r>
        <w:rPr>
          <w:snapToGrid w:val="0"/>
          <w:color w:val="auto"/>
          <w:sz w:val="22"/>
        </w:rPr>
        <w:noBreakHyphen/>
        <w:t>44</w:t>
      </w:r>
      <w:r>
        <w:rPr>
          <w:snapToGrid w:val="0"/>
          <w:color w:val="auto"/>
          <w:sz w:val="22"/>
        </w:rPr>
        <w:noBreakHyphen/>
        <w:t>0);</w:t>
      </w:r>
    </w:p>
    <w:p w:rsidR="00B55251" w:rsidRDefault="00B55251" w:rsidP="00B55251">
      <w:pPr>
        <w:pStyle w:val="ML1a1"/>
        <w:rPr>
          <w:snapToGrid w:val="0"/>
          <w:color w:val="auto"/>
          <w:spacing w:val="-2"/>
          <w:sz w:val="22"/>
        </w:rPr>
      </w:pPr>
      <w:r>
        <w:rPr>
          <w:snapToGrid w:val="0"/>
          <w:color w:val="auto"/>
          <w:sz w:val="22"/>
        </w:rPr>
        <w:tab/>
      </w:r>
      <w:r>
        <w:rPr>
          <w:snapToGrid w:val="0"/>
          <w:color w:val="auto"/>
          <w:sz w:val="22"/>
        </w:rPr>
        <w:tab/>
        <w:t>11.</w:t>
      </w:r>
      <w:r>
        <w:rPr>
          <w:snapToGrid w:val="0"/>
          <w:color w:val="auto"/>
          <w:sz w:val="22"/>
        </w:rPr>
        <w:tab/>
      </w:r>
      <w:r>
        <w:rPr>
          <w:snapToGrid w:val="0"/>
          <w:color w:val="auto"/>
          <w:spacing w:val="-2"/>
          <w:sz w:val="22"/>
        </w:rPr>
        <w:t>DNGU (DINGU or dinitroglycoluril) (CAS 55510</w:t>
      </w:r>
      <w:r>
        <w:rPr>
          <w:snapToGrid w:val="0"/>
          <w:color w:val="auto"/>
          <w:spacing w:val="-2"/>
          <w:sz w:val="22"/>
        </w:rPr>
        <w:noBreakHyphen/>
        <w:t>04</w:t>
      </w:r>
      <w:r>
        <w:rPr>
          <w:snapToGrid w:val="0"/>
          <w:color w:val="auto"/>
          <w:spacing w:val="-2"/>
          <w:sz w:val="22"/>
        </w:rPr>
        <w:noBreakHyphen/>
        <w:t>8);</w:t>
      </w:r>
    </w:p>
    <w:p w:rsidR="00B55251" w:rsidRDefault="00B55251" w:rsidP="00B55251">
      <w:pPr>
        <w:pStyle w:val="ML1a1"/>
        <w:keepNext/>
        <w:rPr>
          <w:snapToGrid w:val="0"/>
          <w:color w:val="auto"/>
          <w:sz w:val="22"/>
        </w:rPr>
      </w:pPr>
      <w:r>
        <w:rPr>
          <w:snapToGrid w:val="0"/>
          <w:color w:val="auto"/>
          <w:sz w:val="22"/>
        </w:rPr>
        <w:tab/>
      </w:r>
      <w:r>
        <w:rPr>
          <w:snapToGrid w:val="0"/>
          <w:color w:val="auto"/>
          <w:sz w:val="22"/>
        </w:rPr>
        <w:tab/>
        <w:t>12.</w:t>
      </w:r>
      <w:r>
        <w:rPr>
          <w:snapToGrid w:val="0"/>
          <w:color w:val="auto"/>
          <w:sz w:val="22"/>
        </w:rPr>
        <w:tab/>
        <w:t>Furazans,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DAAOF (diaminoazoxyfurazan);</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DAAzF (diaminoazofurazan) (CAS 78644</w:t>
      </w:r>
      <w:r>
        <w:rPr>
          <w:snapToGrid w:val="0"/>
          <w:color w:val="auto"/>
          <w:sz w:val="22"/>
        </w:rPr>
        <w:noBreakHyphen/>
        <w:t>90</w:t>
      </w:r>
      <w:r>
        <w:rPr>
          <w:snapToGrid w:val="0"/>
          <w:color w:val="auto"/>
          <w:sz w:val="22"/>
        </w:rPr>
        <w:noBreakHyphen/>
        <w:t>3);</w:t>
      </w:r>
    </w:p>
    <w:p w:rsidR="00B55251" w:rsidRDefault="00B55251" w:rsidP="00B55251">
      <w:pPr>
        <w:pStyle w:val="ML1a1"/>
        <w:rPr>
          <w:snapToGrid w:val="0"/>
          <w:color w:val="auto"/>
          <w:sz w:val="22"/>
        </w:rPr>
      </w:pPr>
      <w:r>
        <w:rPr>
          <w:snapToGrid w:val="0"/>
          <w:color w:val="auto"/>
          <w:sz w:val="22"/>
        </w:rPr>
        <w:tab/>
      </w:r>
      <w:r>
        <w:rPr>
          <w:snapToGrid w:val="0"/>
          <w:color w:val="auto"/>
          <w:sz w:val="22"/>
        </w:rPr>
        <w:tab/>
        <w:t>13.</w:t>
      </w:r>
      <w:r>
        <w:rPr>
          <w:snapToGrid w:val="0"/>
          <w:color w:val="auto"/>
          <w:sz w:val="22"/>
        </w:rPr>
        <w:tab/>
        <w:t>HMX and derivatives (see also ML8.g.5. for its "precursors"),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HMX (Cyclotetramethylenetetranitramine, octahydro</w:t>
      </w:r>
      <w:r>
        <w:rPr>
          <w:snapToGrid w:val="0"/>
          <w:color w:val="auto"/>
          <w:sz w:val="22"/>
        </w:rPr>
        <w:noBreakHyphen/>
        <w:t>1,3,5,7</w:t>
      </w:r>
      <w:r>
        <w:rPr>
          <w:snapToGrid w:val="0"/>
          <w:color w:val="auto"/>
          <w:sz w:val="22"/>
        </w:rPr>
        <w:noBreakHyphen/>
        <w:t>tetranitro</w:t>
      </w:r>
      <w:r>
        <w:rPr>
          <w:snapToGrid w:val="0"/>
          <w:color w:val="auto"/>
          <w:sz w:val="22"/>
        </w:rPr>
        <w:noBreakHyphen/>
        <w:t>1,3,5,7</w:t>
      </w:r>
      <w:r>
        <w:rPr>
          <w:snapToGrid w:val="0"/>
          <w:color w:val="auto"/>
          <w:sz w:val="22"/>
        </w:rPr>
        <w:noBreakHyphen/>
        <w:t>tetrazine, 1,3,5,7</w:t>
      </w:r>
      <w:r>
        <w:rPr>
          <w:snapToGrid w:val="0"/>
          <w:color w:val="auto"/>
          <w:sz w:val="22"/>
        </w:rPr>
        <w:noBreakHyphen/>
        <w:t>tetranitro</w:t>
      </w:r>
      <w:r>
        <w:rPr>
          <w:snapToGrid w:val="0"/>
          <w:color w:val="auto"/>
          <w:sz w:val="22"/>
        </w:rPr>
        <w:noBreakHyphen/>
        <w:t>1,3,5,7</w:t>
      </w:r>
      <w:r>
        <w:rPr>
          <w:snapToGrid w:val="0"/>
          <w:color w:val="auto"/>
          <w:sz w:val="22"/>
        </w:rPr>
        <w:noBreakHyphen/>
        <w:t>tetraza</w:t>
      </w:r>
      <w:r>
        <w:rPr>
          <w:snapToGrid w:val="0"/>
          <w:color w:val="auto"/>
          <w:sz w:val="22"/>
        </w:rPr>
        <w:noBreakHyphen/>
        <w:t>cyclooctane, octogen or octogene) (CAS 2691</w:t>
      </w:r>
      <w:r>
        <w:rPr>
          <w:snapToGrid w:val="0"/>
          <w:color w:val="auto"/>
          <w:sz w:val="22"/>
        </w:rPr>
        <w:noBreakHyphen/>
        <w:t>41</w:t>
      </w:r>
      <w:r>
        <w:rPr>
          <w:snapToGrid w:val="0"/>
          <w:color w:val="auto"/>
          <w:sz w:val="22"/>
        </w:rPr>
        <w:noBreakHyphen/>
        <w:t>0);</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difluoroaminated analogs of HMX;</w:t>
      </w:r>
    </w:p>
    <w:p w:rsidR="00B55251" w:rsidRDefault="00B55251" w:rsidP="00B55251">
      <w:pPr>
        <w:pStyle w:val="ML1a1a"/>
        <w:rPr>
          <w:color w:val="auto"/>
          <w:sz w:val="22"/>
        </w:rPr>
      </w:pPr>
      <w:r>
        <w:rPr>
          <w:snapToGrid w:val="0"/>
          <w:color w:val="auto"/>
          <w:sz w:val="22"/>
        </w:rPr>
        <w:tab/>
      </w:r>
      <w:r>
        <w:rPr>
          <w:snapToGrid w:val="0"/>
          <w:color w:val="auto"/>
          <w:sz w:val="22"/>
        </w:rPr>
        <w:tab/>
      </w:r>
      <w:r>
        <w:rPr>
          <w:snapToGrid w:val="0"/>
          <w:color w:val="auto"/>
          <w:sz w:val="22"/>
        </w:rPr>
        <w:tab/>
        <w:t>c.</w:t>
      </w:r>
      <w:r>
        <w:rPr>
          <w:snapToGrid w:val="0"/>
          <w:color w:val="auto"/>
          <w:sz w:val="22"/>
        </w:rPr>
        <w:tab/>
        <w:t>K</w:t>
      </w:r>
      <w:r>
        <w:rPr>
          <w:snapToGrid w:val="0"/>
          <w:color w:val="auto"/>
          <w:sz w:val="22"/>
        </w:rPr>
        <w:noBreakHyphen/>
        <w:t>55 (2,4,6,8</w:t>
      </w:r>
      <w:r>
        <w:rPr>
          <w:snapToGrid w:val="0"/>
          <w:color w:val="auto"/>
          <w:sz w:val="22"/>
        </w:rPr>
        <w:noBreakHyphen/>
        <w:t>tetranitro</w:t>
      </w:r>
      <w:r>
        <w:rPr>
          <w:snapToGrid w:val="0"/>
          <w:color w:val="auto"/>
          <w:sz w:val="22"/>
        </w:rPr>
        <w:noBreakHyphen/>
        <w:t>2,4,6,8</w:t>
      </w:r>
      <w:r>
        <w:rPr>
          <w:snapToGrid w:val="0"/>
          <w:color w:val="auto"/>
          <w:sz w:val="22"/>
        </w:rPr>
        <w:noBreakHyphen/>
        <w:t>tetraazabicyclo [3,3,0]</w:t>
      </w:r>
      <w:r>
        <w:rPr>
          <w:snapToGrid w:val="0"/>
          <w:color w:val="auto"/>
          <w:sz w:val="22"/>
        </w:rPr>
        <w:noBreakHyphen/>
        <w:t>octanone</w:t>
      </w:r>
      <w:r>
        <w:rPr>
          <w:snapToGrid w:val="0"/>
          <w:color w:val="auto"/>
          <w:sz w:val="22"/>
        </w:rPr>
        <w:noBreakHyphen/>
        <w:t>3, tetranitrosemiglycouril or keto</w:t>
      </w:r>
      <w:r>
        <w:rPr>
          <w:snapToGrid w:val="0"/>
          <w:color w:val="auto"/>
          <w:sz w:val="22"/>
        </w:rPr>
        <w:noBreakHyphen/>
        <w:t>bicyclic HMX) (CAS 130256</w:t>
      </w:r>
      <w:r>
        <w:rPr>
          <w:snapToGrid w:val="0"/>
          <w:color w:val="auto"/>
          <w:sz w:val="22"/>
        </w:rPr>
        <w:noBreakHyphen/>
        <w:t>72</w:t>
      </w:r>
      <w:r>
        <w:rPr>
          <w:snapToGrid w:val="0"/>
          <w:color w:val="auto"/>
          <w:sz w:val="22"/>
        </w:rPr>
        <w:noBreakHyphen/>
        <w:t>3);</w:t>
      </w:r>
    </w:p>
    <w:p w:rsidR="00B55251" w:rsidRDefault="00B55251" w:rsidP="00B55251">
      <w:pPr>
        <w:pStyle w:val="ML1a1"/>
        <w:rPr>
          <w:snapToGrid w:val="0"/>
          <w:color w:val="auto"/>
          <w:sz w:val="22"/>
        </w:rPr>
      </w:pPr>
      <w:r>
        <w:rPr>
          <w:snapToGrid w:val="0"/>
          <w:color w:val="auto"/>
          <w:sz w:val="22"/>
        </w:rPr>
        <w:tab/>
      </w:r>
      <w:r>
        <w:rPr>
          <w:snapToGrid w:val="0"/>
          <w:color w:val="auto"/>
          <w:sz w:val="22"/>
        </w:rPr>
        <w:tab/>
        <w:t>14.</w:t>
      </w:r>
      <w:r>
        <w:rPr>
          <w:snapToGrid w:val="0"/>
          <w:color w:val="auto"/>
          <w:sz w:val="22"/>
        </w:rPr>
        <w:tab/>
        <w:t>HNAD (hexanitroadamantane) (CAS 143850</w:t>
      </w:r>
      <w:r>
        <w:rPr>
          <w:snapToGrid w:val="0"/>
          <w:color w:val="auto"/>
          <w:sz w:val="22"/>
        </w:rPr>
        <w:noBreakHyphen/>
        <w:t>71</w:t>
      </w:r>
      <w:r>
        <w:rPr>
          <w:snapToGrid w:val="0"/>
          <w:color w:val="auto"/>
          <w:sz w:val="22"/>
        </w:rPr>
        <w:noBreakHyphen/>
        <w:t>9);</w:t>
      </w:r>
    </w:p>
    <w:p w:rsidR="00B55251" w:rsidRDefault="00B55251" w:rsidP="00B55251">
      <w:pPr>
        <w:pStyle w:val="ML1a1"/>
        <w:rPr>
          <w:snapToGrid w:val="0"/>
          <w:color w:val="auto"/>
          <w:sz w:val="22"/>
        </w:rPr>
      </w:pPr>
      <w:r>
        <w:rPr>
          <w:color w:val="auto"/>
          <w:sz w:val="22"/>
        </w:rPr>
        <w:tab/>
      </w:r>
      <w:r>
        <w:rPr>
          <w:color w:val="auto"/>
          <w:sz w:val="22"/>
        </w:rPr>
        <w:tab/>
        <w:t>15.</w:t>
      </w:r>
      <w:r>
        <w:rPr>
          <w:color w:val="auto"/>
          <w:sz w:val="22"/>
        </w:rPr>
        <w:tab/>
      </w:r>
      <w:r>
        <w:rPr>
          <w:snapToGrid w:val="0"/>
          <w:color w:val="auto"/>
          <w:sz w:val="22"/>
        </w:rPr>
        <w:t>HNS (hexanitrostilbene) (CAS 20062</w:t>
      </w:r>
      <w:r>
        <w:rPr>
          <w:snapToGrid w:val="0"/>
          <w:color w:val="auto"/>
          <w:sz w:val="22"/>
        </w:rPr>
        <w:noBreakHyphen/>
        <w:t>22</w:t>
      </w:r>
      <w:r>
        <w:rPr>
          <w:snapToGrid w:val="0"/>
          <w:color w:val="auto"/>
          <w:sz w:val="22"/>
        </w:rPr>
        <w:noBreakHyphen/>
        <w:t>0);</w:t>
      </w:r>
    </w:p>
    <w:p w:rsidR="00B55251" w:rsidRDefault="00B55251" w:rsidP="00B55251">
      <w:pPr>
        <w:pStyle w:val="ML1a1"/>
        <w:rPr>
          <w:snapToGrid w:val="0"/>
          <w:color w:val="auto"/>
          <w:sz w:val="22"/>
        </w:rPr>
      </w:pPr>
      <w:r>
        <w:rPr>
          <w:snapToGrid w:val="0"/>
          <w:color w:val="auto"/>
          <w:sz w:val="22"/>
        </w:rPr>
        <w:tab/>
      </w:r>
      <w:r>
        <w:rPr>
          <w:snapToGrid w:val="0"/>
          <w:color w:val="auto"/>
          <w:sz w:val="22"/>
        </w:rPr>
        <w:tab/>
        <w:t>16.</w:t>
      </w:r>
      <w:r>
        <w:rPr>
          <w:snapToGrid w:val="0"/>
          <w:color w:val="auto"/>
          <w:sz w:val="22"/>
        </w:rPr>
        <w:tab/>
        <w:t>Imidazoles,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BNNII (Octahydro</w:t>
      </w:r>
      <w:r>
        <w:rPr>
          <w:snapToGrid w:val="0"/>
          <w:color w:val="auto"/>
          <w:sz w:val="22"/>
        </w:rPr>
        <w:noBreakHyphen/>
        <w:t>2,5</w:t>
      </w:r>
      <w:r>
        <w:rPr>
          <w:snapToGrid w:val="0"/>
          <w:color w:val="auto"/>
          <w:sz w:val="22"/>
        </w:rPr>
        <w:noBreakHyphen/>
        <w:t>bis(nitroimino)imidazo [4,5</w:t>
      </w:r>
      <w:r>
        <w:rPr>
          <w:snapToGrid w:val="0"/>
          <w:color w:val="auto"/>
          <w:sz w:val="22"/>
        </w:rPr>
        <w:noBreakHyphen/>
        <w:t>d]imidazole);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DNI (2,4</w:t>
      </w:r>
      <w:r>
        <w:rPr>
          <w:snapToGrid w:val="0"/>
          <w:color w:val="auto"/>
          <w:sz w:val="22"/>
        </w:rPr>
        <w:noBreakHyphen/>
        <w:t>dinitroimidazole) (CAS 5213</w:t>
      </w:r>
      <w:r>
        <w:rPr>
          <w:snapToGrid w:val="0"/>
          <w:color w:val="auto"/>
          <w:sz w:val="22"/>
        </w:rPr>
        <w:noBreakHyphen/>
        <w:t>49</w:t>
      </w:r>
      <w:r>
        <w:rPr>
          <w:snapToGrid w:val="0"/>
          <w:color w:val="auto"/>
          <w:sz w:val="22"/>
        </w:rPr>
        <w:noBreakHyphen/>
        <w:t>0);</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c.</w:t>
      </w:r>
      <w:r>
        <w:rPr>
          <w:snapToGrid w:val="0"/>
          <w:color w:val="auto"/>
          <w:sz w:val="22"/>
        </w:rPr>
        <w:tab/>
        <w:t>FDIA (1</w:t>
      </w:r>
      <w:r>
        <w:rPr>
          <w:snapToGrid w:val="0"/>
          <w:color w:val="auto"/>
          <w:sz w:val="22"/>
        </w:rPr>
        <w:noBreakHyphen/>
        <w:t>fluoro</w:t>
      </w:r>
      <w:r>
        <w:rPr>
          <w:snapToGrid w:val="0"/>
          <w:color w:val="auto"/>
          <w:sz w:val="22"/>
        </w:rPr>
        <w:noBreakHyphen/>
        <w:t>2,4</w:t>
      </w:r>
      <w:r>
        <w:rPr>
          <w:snapToGrid w:val="0"/>
          <w:color w:val="auto"/>
          <w:sz w:val="22"/>
        </w:rPr>
        <w:noBreakHyphen/>
        <w:t>dinitroimidazole);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d.</w:t>
      </w:r>
      <w:r>
        <w:rPr>
          <w:snapToGrid w:val="0"/>
          <w:color w:val="auto"/>
          <w:sz w:val="22"/>
        </w:rPr>
        <w:tab/>
      </w:r>
      <w:r>
        <w:rPr>
          <w:snapToGrid w:val="0"/>
          <w:color w:val="auto"/>
          <w:spacing w:val="-2"/>
          <w:sz w:val="22"/>
        </w:rPr>
        <w:t>NTDNIA (N</w:t>
      </w:r>
      <w:r>
        <w:rPr>
          <w:snapToGrid w:val="0"/>
          <w:color w:val="auto"/>
          <w:spacing w:val="-2"/>
          <w:sz w:val="22"/>
        </w:rPr>
        <w:noBreakHyphen/>
        <w:t>(2</w:t>
      </w:r>
      <w:r>
        <w:rPr>
          <w:snapToGrid w:val="0"/>
          <w:color w:val="auto"/>
          <w:spacing w:val="-2"/>
          <w:sz w:val="22"/>
        </w:rPr>
        <w:noBreakHyphen/>
        <w:t>nitrotriazolo)</w:t>
      </w:r>
      <w:r>
        <w:rPr>
          <w:snapToGrid w:val="0"/>
          <w:color w:val="auto"/>
          <w:spacing w:val="-2"/>
          <w:sz w:val="22"/>
        </w:rPr>
        <w:noBreakHyphen/>
        <w:t>2,4</w:t>
      </w:r>
      <w:r>
        <w:rPr>
          <w:snapToGrid w:val="0"/>
          <w:color w:val="auto"/>
          <w:spacing w:val="-2"/>
          <w:sz w:val="22"/>
        </w:rPr>
        <w:noBreakHyphen/>
        <w:t>dinitroimidazole);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e.</w:t>
      </w:r>
      <w:r>
        <w:rPr>
          <w:snapToGrid w:val="0"/>
          <w:color w:val="auto"/>
          <w:sz w:val="22"/>
        </w:rPr>
        <w:tab/>
        <w:t>PTIA (1</w:t>
      </w:r>
      <w:r>
        <w:rPr>
          <w:snapToGrid w:val="0"/>
          <w:color w:val="auto"/>
          <w:sz w:val="22"/>
        </w:rPr>
        <w:noBreakHyphen/>
        <w:t>picryl</w:t>
      </w:r>
      <w:r>
        <w:rPr>
          <w:snapToGrid w:val="0"/>
          <w:color w:val="auto"/>
          <w:sz w:val="22"/>
        </w:rPr>
        <w:noBreakHyphen/>
        <w:t>2,4,5</w:t>
      </w:r>
      <w:r>
        <w:rPr>
          <w:snapToGrid w:val="0"/>
          <w:color w:val="auto"/>
          <w:sz w:val="22"/>
        </w:rPr>
        <w:noBreakHyphen/>
        <w:t>trinitroimidazole);</w:t>
      </w:r>
    </w:p>
    <w:p w:rsidR="00B55251" w:rsidRDefault="00B55251" w:rsidP="00284B87">
      <w:pPr>
        <w:pStyle w:val="ML1a1"/>
        <w:numPr>
          <w:ilvl w:val="0"/>
          <w:numId w:val="12"/>
        </w:numPr>
        <w:tabs>
          <w:tab w:val="clear" w:pos="645"/>
          <w:tab w:val="num" w:pos="1560"/>
        </w:tabs>
        <w:ind w:left="1685"/>
        <w:rPr>
          <w:snapToGrid w:val="0"/>
          <w:color w:val="auto"/>
          <w:sz w:val="22"/>
        </w:rPr>
      </w:pPr>
      <w:r>
        <w:rPr>
          <w:snapToGrid w:val="0"/>
          <w:color w:val="auto"/>
          <w:sz w:val="22"/>
        </w:rPr>
        <w:t>NTNMH (1</w:t>
      </w:r>
      <w:r>
        <w:rPr>
          <w:snapToGrid w:val="0"/>
          <w:color w:val="auto"/>
          <w:sz w:val="22"/>
        </w:rPr>
        <w:noBreakHyphen/>
        <w:t>(2</w:t>
      </w:r>
      <w:r>
        <w:rPr>
          <w:snapToGrid w:val="0"/>
          <w:color w:val="auto"/>
          <w:sz w:val="22"/>
        </w:rPr>
        <w:noBreakHyphen/>
        <w:t>nitrotriazolo)</w:t>
      </w:r>
      <w:r>
        <w:rPr>
          <w:snapToGrid w:val="0"/>
          <w:color w:val="auto"/>
          <w:sz w:val="22"/>
        </w:rPr>
        <w:noBreakHyphen/>
        <w:t>2</w:t>
      </w:r>
      <w:r>
        <w:rPr>
          <w:snapToGrid w:val="0"/>
          <w:color w:val="auto"/>
          <w:sz w:val="22"/>
        </w:rPr>
        <w:noBreakHyphen/>
        <w:t>dinitromethylene hydrazine);</w:t>
      </w:r>
    </w:p>
    <w:p w:rsidR="00B55251" w:rsidRDefault="00B55251" w:rsidP="00284B87">
      <w:pPr>
        <w:pStyle w:val="ML1a1"/>
        <w:numPr>
          <w:ilvl w:val="0"/>
          <w:numId w:val="12"/>
        </w:numPr>
        <w:tabs>
          <w:tab w:val="clear" w:pos="645"/>
          <w:tab w:val="num" w:pos="1560"/>
        </w:tabs>
        <w:ind w:left="1685"/>
        <w:rPr>
          <w:snapToGrid w:val="0"/>
          <w:color w:val="auto"/>
        </w:rPr>
      </w:pPr>
      <w:r>
        <w:rPr>
          <w:snapToGrid w:val="0"/>
          <w:color w:val="auto"/>
          <w:sz w:val="22"/>
        </w:rPr>
        <w:t>NTO (ONTA or 3</w:t>
      </w:r>
      <w:r>
        <w:rPr>
          <w:snapToGrid w:val="0"/>
          <w:color w:val="auto"/>
          <w:sz w:val="22"/>
        </w:rPr>
        <w:noBreakHyphen/>
        <w:t>nitro</w:t>
      </w:r>
      <w:r>
        <w:rPr>
          <w:snapToGrid w:val="0"/>
          <w:color w:val="auto"/>
          <w:sz w:val="22"/>
        </w:rPr>
        <w:noBreakHyphen/>
        <w:t>1,2,4</w:t>
      </w:r>
      <w:r>
        <w:rPr>
          <w:snapToGrid w:val="0"/>
          <w:color w:val="auto"/>
          <w:sz w:val="22"/>
        </w:rPr>
        <w:noBreakHyphen/>
        <w:t>triazol</w:t>
      </w:r>
      <w:r>
        <w:rPr>
          <w:snapToGrid w:val="0"/>
          <w:color w:val="auto"/>
          <w:sz w:val="22"/>
        </w:rPr>
        <w:noBreakHyphen/>
        <w:t>5</w:t>
      </w:r>
      <w:r>
        <w:rPr>
          <w:snapToGrid w:val="0"/>
          <w:color w:val="auto"/>
          <w:sz w:val="22"/>
        </w:rPr>
        <w:noBreakHyphen/>
        <w:t>one) (CAS 932</w:t>
      </w:r>
      <w:r>
        <w:rPr>
          <w:snapToGrid w:val="0"/>
          <w:color w:val="auto"/>
          <w:sz w:val="22"/>
        </w:rPr>
        <w:noBreakHyphen/>
        <w:t>64</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19.</w:t>
      </w:r>
      <w:r>
        <w:rPr>
          <w:snapToGrid w:val="0"/>
          <w:color w:val="auto"/>
          <w:sz w:val="22"/>
        </w:rPr>
        <w:tab/>
        <w:t>Polynitrocubanes with more than four nitro groups;</w:t>
      </w:r>
    </w:p>
    <w:p w:rsidR="00B55251" w:rsidRDefault="00B55251" w:rsidP="00B55251">
      <w:pPr>
        <w:pStyle w:val="ML1a1"/>
        <w:rPr>
          <w:i/>
          <w:color w:val="auto"/>
          <w:sz w:val="22"/>
        </w:rPr>
      </w:pPr>
      <w:r>
        <w:rPr>
          <w:snapToGrid w:val="0"/>
          <w:color w:val="auto"/>
          <w:sz w:val="22"/>
        </w:rPr>
        <w:tab/>
      </w:r>
      <w:r>
        <w:rPr>
          <w:snapToGrid w:val="0"/>
          <w:color w:val="auto"/>
          <w:sz w:val="22"/>
        </w:rPr>
        <w:tab/>
        <w:t>20.</w:t>
      </w:r>
      <w:r>
        <w:rPr>
          <w:snapToGrid w:val="0"/>
          <w:color w:val="auto"/>
          <w:sz w:val="22"/>
        </w:rPr>
        <w:tab/>
        <w:t>PYX (2,6</w:t>
      </w:r>
      <w:r>
        <w:rPr>
          <w:snapToGrid w:val="0"/>
          <w:color w:val="auto"/>
          <w:sz w:val="22"/>
        </w:rPr>
        <w:noBreakHyphen/>
        <w:t>Bis(picrylamino)</w:t>
      </w:r>
      <w:r>
        <w:rPr>
          <w:snapToGrid w:val="0"/>
          <w:color w:val="auto"/>
          <w:sz w:val="22"/>
        </w:rPr>
        <w:noBreakHyphen/>
        <w:t>3,5</w:t>
      </w:r>
      <w:r>
        <w:rPr>
          <w:snapToGrid w:val="0"/>
          <w:color w:val="auto"/>
          <w:sz w:val="22"/>
        </w:rPr>
        <w:noBreakHyphen/>
        <w:t>dinitropyridine) (CAS 38082</w:t>
      </w:r>
      <w:r>
        <w:rPr>
          <w:snapToGrid w:val="0"/>
          <w:color w:val="auto"/>
          <w:sz w:val="22"/>
        </w:rPr>
        <w:noBreakHyphen/>
        <w:t>89</w:t>
      </w:r>
      <w:r>
        <w:rPr>
          <w:snapToGrid w:val="0"/>
          <w:color w:val="auto"/>
          <w:sz w:val="22"/>
        </w:rPr>
        <w:noBreakHyphen/>
        <w:t>2);</w:t>
      </w:r>
    </w:p>
    <w:p w:rsidR="00B55251" w:rsidRDefault="00B55251" w:rsidP="00B55251">
      <w:pPr>
        <w:pStyle w:val="ML1a1"/>
        <w:rPr>
          <w:snapToGrid w:val="0"/>
          <w:color w:val="auto"/>
          <w:sz w:val="22"/>
        </w:rPr>
      </w:pPr>
      <w:r>
        <w:rPr>
          <w:snapToGrid w:val="0"/>
          <w:color w:val="auto"/>
          <w:sz w:val="22"/>
        </w:rPr>
        <w:tab/>
      </w:r>
      <w:r>
        <w:rPr>
          <w:snapToGrid w:val="0"/>
          <w:color w:val="auto"/>
          <w:sz w:val="22"/>
        </w:rPr>
        <w:tab/>
        <w:t>21.</w:t>
      </w:r>
      <w:r>
        <w:rPr>
          <w:snapToGrid w:val="0"/>
          <w:color w:val="auto"/>
          <w:sz w:val="22"/>
        </w:rPr>
        <w:tab/>
        <w:t>RDX and derivatives,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RDX (cyclotrimethylenetrinitramine, cyclonite, T4, hexahydro</w:t>
      </w:r>
      <w:r>
        <w:rPr>
          <w:snapToGrid w:val="0"/>
          <w:color w:val="auto"/>
          <w:sz w:val="22"/>
        </w:rPr>
        <w:noBreakHyphen/>
        <w:t>1,3,5</w:t>
      </w:r>
      <w:r>
        <w:rPr>
          <w:snapToGrid w:val="0"/>
          <w:color w:val="auto"/>
          <w:sz w:val="22"/>
        </w:rPr>
        <w:noBreakHyphen/>
        <w:t>trinitro</w:t>
      </w:r>
      <w:r>
        <w:rPr>
          <w:snapToGrid w:val="0"/>
          <w:color w:val="auto"/>
          <w:sz w:val="22"/>
        </w:rPr>
        <w:noBreakHyphen/>
        <w:t>1,3,5</w:t>
      </w:r>
      <w:r>
        <w:rPr>
          <w:snapToGrid w:val="0"/>
          <w:color w:val="auto"/>
          <w:sz w:val="22"/>
        </w:rPr>
        <w:noBreakHyphen/>
        <w:t>triazine, 1,3,5</w:t>
      </w:r>
      <w:r>
        <w:rPr>
          <w:snapToGrid w:val="0"/>
          <w:color w:val="auto"/>
          <w:sz w:val="22"/>
        </w:rPr>
        <w:noBreakHyphen/>
        <w:t>trinitro</w:t>
      </w:r>
      <w:r>
        <w:rPr>
          <w:snapToGrid w:val="0"/>
          <w:color w:val="auto"/>
          <w:sz w:val="22"/>
        </w:rPr>
        <w:noBreakHyphen/>
        <w:t>1,3,5</w:t>
      </w:r>
      <w:r>
        <w:rPr>
          <w:snapToGrid w:val="0"/>
          <w:color w:val="auto"/>
          <w:sz w:val="22"/>
        </w:rPr>
        <w:noBreakHyphen/>
        <w:t>triaza</w:t>
      </w:r>
      <w:r>
        <w:rPr>
          <w:snapToGrid w:val="0"/>
          <w:color w:val="auto"/>
          <w:sz w:val="22"/>
        </w:rPr>
        <w:noBreakHyphen/>
        <w:t>cyclohexane, hexogen or hexogene) (CAS 121</w:t>
      </w:r>
      <w:r>
        <w:rPr>
          <w:snapToGrid w:val="0"/>
          <w:color w:val="auto"/>
          <w:sz w:val="22"/>
        </w:rPr>
        <w:noBreakHyphen/>
        <w:t>82</w:t>
      </w:r>
      <w:r>
        <w:rPr>
          <w:snapToGrid w:val="0"/>
          <w:color w:val="auto"/>
          <w:sz w:val="22"/>
        </w:rPr>
        <w:noBreakHyphen/>
        <w:t>4);</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Keto</w:t>
      </w:r>
      <w:r>
        <w:rPr>
          <w:snapToGrid w:val="0"/>
          <w:color w:val="auto"/>
          <w:sz w:val="22"/>
        </w:rPr>
        <w:noBreakHyphen/>
        <w:t>RDX (K</w:t>
      </w:r>
      <w:r>
        <w:rPr>
          <w:snapToGrid w:val="0"/>
          <w:color w:val="auto"/>
          <w:sz w:val="22"/>
        </w:rPr>
        <w:noBreakHyphen/>
        <w:t>6 or 2,4,6</w:t>
      </w:r>
      <w:r>
        <w:rPr>
          <w:snapToGrid w:val="0"/>
          <w:color w:val="auto"/>
          <w:sz w:val="22"/>
        </w:rPr>
        <w:noBreakHyphen/>
        <w:t>trinitro</w:t>
      </w:r>
      <w:r>
        <w:rPr>
          <w:snapToGrid w:val="0"/>
          <w:color w:val="auto"/>
          <w:sz w:val="22"/>
        </w:rPr>
        <w:noBreakHyphen/>
        <w:t>2,4,6</w:t>
      </w:r>
      <w:r>
        <w:rPr>
          <w:snapToGrid w:val="0"/>
          <w:color w:val="auto"/>
          <w:sz w:val="22"/>
        </w:rPr>
        <w:noBreakHyphen/>
        <w:t>triazacyclohexanone)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r>
      <w:r>
        <w:rPr>
          <w:snapToGrid w:val="0"/>
          <w:color w:val="auto"/>
          <w:sz w:val="22"/>
        </w:rPr>
        <w:tab/>
        <w:t>(CAS 115029</w:t>
      </w:r>
      <w:r>
        <w:rPr>
          <w:snapToGrid w:val="0"/>
          <w:color w:val="auto"/>
          <w:sz w:val="22"/>
        </w:rPr>
        <w:noBreakHyphen/>
        <w:t>35</w:t>
      </w:r>
      <w:r>
        <w:rPr>
          <w:snapToGrid w:val="0"/>
          <w:color w:val="auto"/>
          <w:sz w:val="22"/>
        </w:rPr>
        <w:noBreakHyphen/>
        <w:t>1);</w:t>
      </w:r>
    </w:p>
    <w:p w:rsidR="00B55251" w:rsidRDefault="00B55251" w:rsidP="00B55251">
      <w:pPr>
        <w:pStyle w:val="ML1a1"/>
        <w:rPr>
          <w:snapToGrid w:val="0"/>
          <w:color w:val="auto"/>
          <w:sz w:val="22"/>
        </w:rPr>
      </w:pPr>
      <w:r>
        <w:rPr>
          <w:snapToGrid w:val="0"/>
          <w:color w:val="auto"/>
          <w:sz w:val="22"/>
        </w:rPr>
        <w:tab/>
      </w:r>
      <w:r>
        <w:rPr>
          <w:snapToGrid w:val="0"/>
          <w:color w:val="auto"/>
          <w:sz w:val="22"/>
        </w:rPr>
        <w:tab/>
        <w:t>22.</w:t>
      </w:r>
      <w:r>
        <w:rPr>
          <w:snapToGrid w:val="0"/>
          <w:color w:val="auto"/>
          <w:sz w:val="22"/>
        </w:rPr>
        <w:tab/>
        <w:t>TAGN (triaminoguanidinenitrate) (CAS 4000</w:t>
      </w:r>
      <w:r>
        <w:rPr>
          <w:snapToGrid w:val="0"/>
          <w:color w:val="auto"/>
          <w:sz w:val="22"/>
        </w:rPr>
        <w:noBreakHyphen/>
        <w:t>16</w:t>
      </w:r>
      <w:r>
        <w:rPr>
          <w:snapToGrid w:val="0"/>
          <w:color w:val="auto"/>
          <w:sz w:val="22"/>
        </w:rPr>
        <w:noBreakHyphen/>
        <w:t>2);</w:t>
      </w:r>
    </w:p>
    <w:p w:rsidR="00B55251" w:rsidRDefault="00B55251" w:rsidP="00B55251">
      <w:pPr>
        <w:pStyle w:val="ML1a1"/>
        <w:rPr>
          <w:snapToGrid w:val="0"/>
          <w:color w:val="auto"/>
          <w:sz w:val="22"/>
        </w:rPr>
      </w:pPr>
      <w:r>
        <w:rPr>
          <w:snapToGrid w:val="0"/>
          <w:color w:val="auto"/>
          <w:sz w:val="22"/>
        </w:rPr>
        <w:tab/>
      </w:r>
      <w:r>
        <w:rPr>
          <w:snapToGrid w:val="0"/>
          <w:color w:val="auto"/>
          <w:sz w:val="22"/>
        </w:rPr>
        <w:tab/>
        <w:t>23.</w:t>
      </w:r>
      <w:r>
        <w:rPr>
          <w:snapToGrid w:val="0"/>
          <w:color w:val="auto"/>
          <w:sz w:val="22"/>
        </w:rPr>
        <w:tab/>
        <w:t>TATB (triaminotrinitrobenzene) (CAS 3058</w:t>
      </w:r>
      <w:r>
        <w:rPr>
          <w:snapToGrid w:val="0"/>
          <w:color w:val="auto"/>
          <w:sz w:val="22"/>
        </w:rPr>
        <w:noBreakHyphen/>
        <w:t>38</w:t>
      </w:r>
      <w:r>
        <w:rPr>
          <w:snapToGrid w:val="0"/>
          <w:color w:val="auto"/>
          <w:sz w:val="22"/>
        </w:rPr>
        <w:noBreakHyphen/>
        <w:t>6) (see also ML8.g.7 for its "precursors");</w:t>
      </w:r>
    </w:p>
    <w:p w:rsidR="00B55251" w:rsidRDefault="00B55251" w:rsidP="00B55251">
      <w:pPr>
        <w:pStyle w:val="ML1a1"/>
        <w:ind w:right="-772"/>
        <w:rPr>
          <w:snapToGrid w:val="0"/>
          <w:color w:val="auto"/>
          <w:sz w:val="22"/>
        </w:rPr>
      </w:pPr>
      <w:r>
        <w:rPr>
          <w:snapToGrid w:val="0"/>
          <w:color w:val="auto"/>
          <w:sz w:val="22"/>
        </w:rPr>
        <w:tab/>
      </w:r>
      <w:r>
        <w:rPr>
          <w:snapToGrid w:val="0"/>
          <w:color w:val="auto"/>
          <w:sz w:val="22"/>
        </w:rPr>
        <w:tab/>
        <w:t>24.</w:t>
      </w:r>
      <w:r>
        <w:rPr>
          <w:snapToGrid w:val="0"/>
          <w:color w:val="auto"/>
          <w:sz w:val="22"/>
        </w:rPr>
        <w:tab/>
        <w:t>TEDDZ (3,3,7,7</w:t>
      </w:r>
      <w:r>
        <w:rPr>
          <w:snapToGrid w:val="0"/>
          <w:color w:val="auto"/>
          <w:sz w:val="22"/>
        </w:rPr>
        <w:noBreakHyphen/>
        <w:t>tetrabis(difluoroamine) octahydro</w:t>
      </w:r>
      <w:r>
        <w:rPr>
          <w:snapToGrid w:val="0"/>
          <w:color w:val="auto"/>
          <w:sz w:val="22"/>
        </w:rPr>
        <w:noBreakHyphen/>
        <w:t>1,5</w:t>
      </w:r>
      <w:r>
        <w:rPr>
          <w:snapToGrid w:val="0"/>
          <w:color w:val="auto"/>
          <w:sz w:val="22"/>
        </w:rPr>
        <w:noBreakHyphen/>
        <w:t>dinitro</w:t>
      </w:r>
      <w:r>
        <w:rPr>
          <w:snapToGrid w:val="0"/>
          <w:color w:val="auto"/>
          <w:sz w:val="22"/>
        </w:rPr>
        <w:noBreakHyphen/>
        <w:t>1,5</w:t>
      </w:r>
      <w:r>
        <w:rPr>
          <w:snapToGrid w:val="0"/>
          <w:color w:val="auto"/>
          <w:sz w:val="22"/>
        </w:rPr>
        <w:noBreakHyphen/>
        <w:t>diazocine);</w:t>
      </w:r>
    </w:p>
    <w:p w:rsidR="00B55251" w:rsidRDefault="00B55251" w:rsidP="00B55251">
      <w:pPr>
        <w:pStyle w:val="ML1a1"/>
        <w:rPr>
          <w:snapToGrid w:val="0"/>
          <w:color w:val="auto"/>
          <w:sz w:val="22"/>
        </w:rPr>
      </w:pPr>
      <w:r>
        <w:rPr>
          <w:snapToGrid w:val="0"/>
          <w:color w:val="auto"/>
          <w:sz w:val="22"/>
        </w:rPr>
        <w:tab/>
      </w:r>
      <w:r>
        <w:rPr>
          <w:snapToGrid w:val="0"/>
          <w:color w:val="auto"/>
          <w:sz w:val="22"/>
        </w:rPr>
        <w:tab/>
        <w:t>25.</w:t>
      </w:r>
      <w:r>
        <w:rPr>
          <w:snapToGrid w:val="0"/>
          <w:color w:val="auto"/>
          <w:sz w:val="22"/>
        </w:rPr>
        <w:tab/>
        <w:t>Tetrazoles,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NTAT (nitrotriazol aminotetrazole);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NTNT (1</w:t>
      </w:r>
      <w:r>
        <w:rPr>
          <w:snapToGrid w:val="0"/>
          <w:color w:val="auto"/>
          <w:sz w:val="22"/>
        </w:rPr>
        <w:noBreakHyphen/>
        <w:t>N</w:t>
      </w:r>
      <w:r>
        <w:rPr>
          <w:snapToGrid w:val="0"/>
          <w:color w:val="auto"/>
          <w:sz w:val="22"/>
        </w:rPr>
        <w:noBreakHyphen/>
        <w:t>(2</w:t>
      </w:r>
      <w:r>
        <w:rPr>
          <w:snapToGrid w:val="0"/>
          <w:color w:val="auto"/>
          <w:sz w:val="22"/>
        </w:rPr>
        <w:noBreakHyphen/>
        <w:t>nitrotriazolo)</w:t>
      </w:r>
      <w:r>
        <w:rPr>
          <w:snapToGrid w:val="0"/>
          <w:color w:val="auto"/>
          <w:sz w:val="22"/>
        </w:rPr>
        <w:noBreakHyphen/>
        <w:t>4</w:t>
      </w:r>
      <w:r>
        <w:rPr>
          <w:snapToGrid w:val="0"/>
          <w:color w:val="auto"/>
          <w:sz w:val="22"/>
        </w:rPr>
        <w:noBreakHyphen/>
        <w:t>nitrotetrazole);</w:t>
      </w:r>
    </w:p>
    <w:p w:rsidR="00B55251" w:rsidRDefault="00B55251" w:rsidP="00B55251">
      <w:pPr>
        <w:pStyle w:val="ML1a1"/>
        <w:rPr>
          <w:snapToGrid w:val="0"/>
          <w:color w:val="auto"/>
          <w:sz w:val="22"/>
        </w:rPr>
      </w:pPr>
      <w:r>
        <w:rPr>
          <w:snapToGrid w:val="0"/>
          <w:color w:val="auto"/>
          <w:sz w:val="22"/>
        </w:rPr>
        <w:tab/>
      </w:r>
      <w:r>
        <w:rPr>
          <w:snapToGrid w:val="0"/>
          <w:color w:val="auto"/>
          <w:sz w:val="22"/>
        </w:rPr>
        <w:tab/>
        <w:t>26.</w:t>
      </w:r>
      <w:r>
        <w:rPr>
          <w:snapToGrid w:val="0"/>
          <w:color w:val="auto"/>
          <w:sz w:val="22"/>
        </w:rPr>
        <w:tab/>
        <w:t>Tetryl (trinitrophenylmethylnitramine) (CAS 479</w:t>
      </w:r>
      <w:r>
        <w:rPr>
          <w:snapToGrid w:val="0"/>
          <w:color w:val="auto"/>
          <w:sz w:val="22"/>
        </w:rPr>
        <w:noBreakHyphen/>
        <w:t>45</w:t>
      </w:r>
      <w:r>
        <w:rPr>
          <w:snapToGrid w:val="0"/>
          <w:color w:val="auto"/>
          <w:sz w:val="22"/>
        </w:rPr>
        <w:noBreakHyphen/>
        <w:t>8);</w:t>
      </w:r>
    </w:p>
    <w:p w:rsidR="00B55251" w:rsidRDefault="00B55251" w:rsidP="00B55251">
      <w:pPr>
        <w:pStyle w:val="ML1a1"/>
        <w:rPr>
          <w:snapToGrid w:val="0"/>
          <w:color w:val="auto"/>
          <w:sz w:val="22"/>
        </w:rPr>
      </w:pPr>
      <w:r>
        <w:rPr>
          <w:snapToGrid w:val="0"/>
          <w:color w:val="auto"/>
          <w:sz w:val="22"/>
        </w:rPr>
        <w:tab/>
      </w:r>
      <w:r>
        <w:rPr>
          <w:snapToGrid w:val="0"/>
          <w:color w:val="auto"/>
          <w:sz w:val="22"/>
        </w:rPr>
        <w:tab/>
        <w:t>27.</w:t>
      </w:r>
      <w:r>
        <w:rPr>
          <w:snapToGrid w:val="0"/>
          <w:color w:val="auto"/>
          <w:sz w:val="22"/>
        </w:rPr>
        <w:tab/>
        <w:t>TNAD (1,4,5,8</w:t>
      </w:r>
      <w:r>
        <w:rPr>
          <w:snapToGrid w:val="0"/>
          <w:color w:val="auto"/>
          <w:sz w:val="22"/>
        </w:rPr>
        <w:noBreakHyphen/>
        <w:t>tetranitro</w:t>
      </w:r>
      <w:r>
        <w:rPr>
          <w:snapToGrid w:val="0"/>
          <w:color w:val="auto"/>
          <w:sz w:val="22"/>
        </w:rPr>
        <w:noBreakHyphen/>
        <w:t>1,4,5,8</w:t>
      </w:r>
      <w:r>
        <w:rPr>
          <w:snapToGrid w:val="0"/>
          <w:color w:val="auto"/>
          <w:sz w:val="22"/>
        </w:rPr>
        <w:noBreakHyphen/>
        <w:t>tetraazadecalin) (CAS 135877</w:t>
      </w:r>
      <w:r>
        <w:rPr>
          <w:snapToGrid w:val="0"/>
          <w:color w:val="auto"/>
          <w:sz w:val="22"/>
        </w:rPr>
        <w:noBreakHyphen/>
        <w:t>16</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(see also ML8.g.6. for its "precursors");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28.</w:t>
      </w:r>
      <w:r>
        <w:rPr>
          <w:snapToGrid w:val="0"/>
          <w:color w:val="auto"/>
          <w:sz w:val="22"/>
        </w:rPr>
        <w:tab/>
        <w:t>TNAZ (1,3,3</w:t>
      </w:r>
      <w:r>
        <w:rPr>
          <w:snapToGrid w:val="0"/>
          <w:color w:val="auto"/>
          <w:sz w:val="22"/>
        </w:rPr>
        <w:noBreakHyphen/>
        <w:t>trinitroazetidine) (CAS 97645</w:t>
      </w:r>
      <w:r>
        <w:rPr>
          <w:snapToGrid w:val="0"/>
          <w:color w:val="auto"/>
          <w:sz w:val="22"/>
        </w:rPr>
        <w:noBreakHyphen/>
        <w:t>24</w:t>
      </w:r>
      <w:r>
        <w:rPr>
          <w:snapToGrid w:val="0"/>
          <w:color w:val="auto"/>
          <w:sz w:val="22"/>
        </w:rPr>
        <w:noBreakHyphen/>
        <w:t>4)</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(see also ML8.g.2. for its "precursors");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29.</w:t>
      </w:r>
      <w:r>
        <w:rPr>
          <w:snapToGrid w:val="0"/>
          <w:color w:val="auto"/>
          <w:sz w:val="22"/>
        </w:rPr>
        <w:tab/>
        <w:t>TNGU (SORGUYL or tetranitroglycoluril) (CAS 55510</w:t>
      </w:r>
      <w:r>
        <w:rPr>
          <w:snapToGrid w:val="0"/>
          <w:color w:val="auto"/>
          <w:sz w:val="22"/>
        </w:rPr>
        <w:noBreakHyphen/>
        <w:t>03</w:t>
      </w:r>
      <w:r>
        <w:rPr>
          <w:snapToGrid w:val="0"/>
          <w:color w:val="auto"/>
          <w:sz w:val="22"/>
        </w:rPr>
        <w:noBreakHyphen/>
        <w:t>7);</w:t>
      </w:r>
    </w:p>
    <w:p w:rsidR="00B55251" w:rsidRDefault="00B55251" w:rsidP="00B55251">
      <w:pPr>
        <w:pStyle w:val="ML1a1"/>
        <w:rPr>
          <w:snapToGrid w:val="0"/>
          <w:color w:val="auto"/>
          <w:sz w:val="22"/>
        </w:rPr>
      </w:pPr>
      <w:r>
        <w:rPr>
          <w:snapToGrid w:val="0"/>
          <w:color w:val="auto"/>
          <w:sz w:val="22"/>
        </w:rPr>
        <w:tab/>
      </w:r>
      <w:r>
        <w:rPr>
          <w:snapToGrid w:val="0"/>
          <w:color w:val="auto"/>
          <w:sz w:val="22"/>
        </w:rPr>
        <w:tab/>
        <w:t>30.</w:t>
      </w:r>
      <w:r>
        <w:rPr>
          <w:snapToGrid w:val="0"/>
          <w:color w:val="auto"/>
          <w:sz w:val="22"/>
        </w:rPr>
        <w:tab/>
        <w:t>TNP (1,4,5,8</w:t>
      </w:r>
      <w:r>
        <w:rPr>
          <w:snapToGrid w:val="0"/>
          <w:color w:val="auto"/>
          <w:sz w:val="22"/>
        </w:rPr>
        <w:noBreakHyphen/>
        <w:t>tetranitro</w:t>
      </w:r>
      <w:r>
        <w:rPr>
          <w:snapToGrid w:val="0"/>
          <w:color w:val="auto"/>
          <w:sz w:val="22"/>
        </w:rPr>
        <w:noBreakHyphen/>
        <w:t>pyridazino[4,5</w:t>
      </w:r>
      <w:r>
        <w:rPr>
          <w:snapToGrid w:val="0"/>
          <w:color w:val="auto"/>
          <w:sz w:val="22"/>
        </w:rPr>
        <w:noBreakHyphen/>
        <w:t>d]pyridazine) (CAS 229176</w:t>
      </w:r>
      <w:r>
        <w:rPr>
          <w:snapToGrid w:val="0"/>
          <w:color w:val="auto"/>
          <w:sz w:val="22"/>
        </w:rPr>
        <w:noBreakHyphen/>
        <w:t>04</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31.</w:t>
      </w:r>
      <w:r>
        <w:rPr>
          <w:snapToGrid w:val="0"/>
          <w:color w:val="auto"/>
          <w:sz w:val="22"/>
        </w:rPr>
        <w:tab/>
        <w:t>Triazines,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DNAM (2</w:t>
      </w:r>
      <w:r>
        <w:rPr>
          <w:snapToGrid w:val="0"/>
          <w:color w:val="auto"/>
          <w:sz w:val="22"/>
        </w:rPr>
        <w:noBreakHyphen/>
        <w:t>oxy</w:t>
      </w:r>
      <w:r>
        <w:rPr>
          <w:snapToGrid w:val="0"/>
          <w:color w:val="auto"/>
          <w:sz w:val="22"/>
        </w:rPr>
        <w:noBreakHyphen/>
        <w:t>4,6</w:t>
      </w:r>
      <w:r>
        <w:rPr>
          <w:snapToGrid w:val="0"/>
          <w:color w:val="auto"/>
          <w:sz w:val="22"/>
        </w:rPr>
        <w:noBreakHyphen/>
        <w:t>dinitroamino</w:t>
      </w:r>
      <w:r>
        <w:rPr>
          <w:snapToGrid w:val="0"/>
          <w:color w:val="auto"/>
          <w:sz w:val="22"/>
        </w:rPr>
        <w:noBreakHyphen/>
        <w:t>s</w:t>
      </w:r>
      <w:r>
        <w:rPr>
          <w:snapToGrid w:val="0"/>
          <w:color w:val="auto"/>
          <w:sz w:val="22"/>
        </w:rPr>
        <w:noBreakHyphen/>
        <w:t>triazine) (CAS 19899</w:t>
      </w:r>
      <w:r>
        <w:rPr>
          <w:snapToGrid w:val="0"/>
          <w:color w:val="auto"/>
          <w:sz w:val="22"/>
        </w:rPr>
        <w:noBreakHyphen/>
        <w:t>80</w:t>
      </w:r>
      <w:r>
        <w:rPr>
          <w:snapToGrid w:val="0"/>
          <w:color w:val="auto"/>
          <w:sz w:val="22"/>
        </w:rPr>
        <w:noBreakHyphen/>
        <w:t>0);</w:t>
      </w:r>
    </w:p>
    <w:p w:rsidR="00B55251" w:rsidRDefault="00B55251" w:rsidP="00B55251">
      <w:pPr>
        <w:pStyle w:val="ML1a1a"/>
        <w:ind w:right="-1056"/>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NNHT (2</w:t>
      </w:r>
      <w:r>
        <w:rPr>
          <w:snapToGrid w:val="0"/>
          <w:color w:val="auto"/>
          <w:sz w:val="22"/>
        </w:rPr>
        <w:noBreakHyphen/>
        <w:t>nitroimino</w:t>
      </w:r>
      <w:r>
        <w:rPr>
          <w:snapToGrid w:val="0"/>
          <w:color w:val="auto"/>
          <w:sz w:val="22"/>
        </w:rPr>
        <w:noBreakHyphen/>
        <w:t>5</w:t>
      </w:r>
      <w:r>
        <w:rPr>
          <w:snapToGrid w:val="0"/>
          <w:color w:val="auto"/>
          <w:sz w:val="22"/>
        </w:rPr>
        <w:noBreakHyphen/>
        <w:t>nitro</w:t>
      </w:r>
      <w:r>
        <w:rPr>
          <w:snapToGrid w:val="0"/>
          <w:color w:val="auto"/>
          <w:sz w:val="22"/>
        </w:rPr>
        <w:noBreakHyphen/>
        <w:t>hexahydro</w:t>
      </w:r>
      <w:r>
        <w:rPr>
          <w:snapToGrid w:val="0"/>
          <w:color w:val="auto"/>
          <w:sz w:val="22"/>
        </w:rPr>
        <w:noBreakHyphen/>
        <w:t>1,3,5</w:t>
      </w:r>
      <w:r>
        <w:rPr>
          <w:snapToGrid w:val="0"/>
          <w:color w:val="auto"/>
          <w:sz w:val="22"/>
        </w:rPr>
        <w:noBreakHyphen/>
        <w:t>triazine) (CAS 130400</w:t>
      </w:r>
      <w:r>
        <w:rPr>
          <w:snapToGrid w:val="0"/>
          <w:color w:val="auto"/>
          <w:sz w:val="22"/>
        </w:rPr>
        <w:noBreakHyphen/>
        <w:t>13</w:t>
      </w:r>
      <w:r>
        <w:rPr>
          <w:snapToGrid w:val="0"/>
          <w:color w:val="auto"/>
          <w:sz w:val="22"/>
        </w:rPr>
        <w:noBreakHyphen/>
        <w:t>4);</w:t>
      </w:r>
    </w:p>
    <w:p w:rsidR="00B55251" w:rsidRDefault="00B55251" w:rsidP="00B55251">
      <w:pPr>
        <w:pStyle w:val="ML1a1"/>
        <w:rPr>
          <w:snapToGrid w:val="0"/>
          <w:color w:val="auto"/>
          <w:sz w:val="22"/>
        </w:rPr>
      </w:pPr>
      <w:r>
        <w:rPr>
          <w:snapToGrid w:val="0"/>
          <w:color w:val="auto"/>
          <w:sz w:val="22"/>
        </w:rPr>
        <w:tab/>
      </w:r>
      <w:r>
        <w:rPr>
          <w:snapToGrid w:val="0"/>
          <w:color w:val="auto"/>
          <w:sz w:val="22"/>
        </w:rPr>
        <w:tab/>
        <w:t>32.</w:t>
      </w:r>
      <w:r>
        <w:rPr>
          <w:snapToGrid w:val="0"/>
          <w:color w:val="auto"/>
          <w:sz w:val="22"/>
        </w:rPr>
        <w:tab/>
        <w:t>Triazoles, as follows:</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5</w:t>
      </w:r>
      <w:r>
        <w:rPr>
          <w:snapToGrid w:val="0"/>
          <w:color w:val="auto"/>
          <w:sz w:val="22"/>
        </w:rPr>
        <w:noBreakHyphen/>
        <w:t>azido</w:t>
      </w:r>
      <w:r>
        <w:rPr>
          <w:snapToGrid w:val="0"/>
          <w:color w:val="auto"/>
          <w:sz w:val="22"/>
        </w:rPr>
        <w:noBreakHyphen/>
        <w:t>2</w:t>
      </w:r>
      <w:r>
        <w:rPr>
          <w:snapToGrid w:val="0"/>
          <w:color w:val="auto"/>
          <w:sz w:val="22"/>
        </w:rPr>
        <w:noBreakHyphen/>
        <w:t>nitrotriazole;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ADHTDN (4</w:t>
      </w:r>
      <w:r>
        <w:rPr>
          <w:snapToGrid w:val="0"/>
          <w:color w:val="auto"/>
          <w:sz w:val="22"/>
        </w:rPr>
        <w:noBreakHyphen/>
        <w:t>amino</w:t>
      </w:r>
      <w:r>
        <w:rPr>
          <w:snapToGrid w:val="0"/>
          <w:color w:val="auto"/>
          <w:sz w:val="22"/>
        </w:rPr>
        <w:noBreakHyphen/>
        <w:t>3,5</w:t>
      </w:r>
      <w:r>
        <w:rPr>
          <w:snapToGrid w:val="0"/>
          <w:color w:val="auto"/>
          <w:sz w:val="22"/>
        </w:rPr>
        <w:noBreakHyphen/>
        <w:t>dihydrazino</w:t>
      </w:r>
      <w:r>
        <w:rPr>
          <w:snapToGrid w:val="0"/>
          <w:color w:val="auto"/>
          <w:sz w:val="22"/>
        </w:rPr>
        <w:noBreakHyphen/>
        <w:t>1,2,4</w:t>
      </w:r>
      <w:r>
        <w:rPr>
          <w:snapToGrid w:val="0"/>
          <w:color w:val="auto"/>
          <w:sz w:val="22"/>
        </w:rPr>
        <w:noBreakHyphen/>
        <w:t>triazole dinitramide)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r>
      <w:r>
        <w:rPr>
          <w:snapToGrid w:val="0"/>
          <w:color w:val="auto"/>
          <w:sz w:val="22"/>
        </w:rPr>
        <w:tab/>
        <w:t>(CAS 1614</w:t>
      </w:r>
      <w:r>
        <w:rPr>
          <w:snapToGrid w:val="0"/>
          <w:color w:val="auto"/>
          <w:sz w:val="22"/>
        </w:rPr>
        <w:noBreakHyphen/>
        <w:t>08</w:t>
      </w:r>
      <w:r>
        <w:rPr>
          <w:snapToGrid w:val="0"/>
          <w:color w:val="auto"/>
          <w:sz w:val="22"/>
        </w:rPr>
        <w:noBreakHyphen/>
        <w:t>0);</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c.</w:t>
      </w:r>
      <w:r>
        <w:rPr>
          <w:snapToGrid w:val="0"/>
          <w:color w:val="auto"/>
          <w:sz w:val="22"/>
        </w:rPr>
        <w:tab/>
        <w:t>ADNT (1</w:t>
      </w:r>
      <w:r>
        <w:rPr>
          <w:snapToGrid w:val="0"/>
          <w:color w:val="auto"/>
          <w:sz w:val="22"/>
        </w:rPr>
        <w:noBreakHyphen/>
        <w:t>amino</w:t>
      </w:r>
      <w:r>
        <w:rPr>
          <w:snapToGrid w:val="0"/>
          <w:color w:val="auto"/>
          <w:sz w:val="22"/>
        </w:rPr>
        <w:noBreakHyphen/>
        <w:t>3,5</w:t>
      </w:r>
      <w:r>
        <w:rPr>
          <w:snapToGrid w:val="0"/>
          <w:color w:val="auto"/>
          <w:sz w:val="22"/>
        </w:rPr>
        <w:noBreakHyphen/>
        <w:t>dinitro</w:t>
      </w:r>
      <w:r>
        <w:rPr>
          <w:snapToGrid w:val="0"/>
          <w:color w:val="auto"/>
          <w:sz w:val="22"/>
        </w:rPr>
        <w:noBreakHyphen/>
        <w:t>1,2,4</w:t>
      </w:r>
      <w:r>
        <w:rPr>
          <w:snapToGrid w:val="0"/>
          <w:color w:val="auto"/>
          <w:sz w:val="22"/>
        </w:rPr>
        <w:noBreakHyphen/>
        <w:t>triazole);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d.</w:t>
      </w:r>
      <w:r>
        <w:rPr>
          <w:snapToGrid w:val="0"/>
          <w:color w:val="auto"/>
          <w:sz w:val="22"/>
        </w:rPr>
        <w:tab/>
        <w:t>BDNTA ([bis</w:t>
      </w:r>
      <w:r>
        <w:rPr>
          <w:snapToGrid w:val="0"/>
          <w:color w:val="auto"/>
          <w:sz w:val="22"/>
        </w:rPr>
        <w:noBreakHyphen/>
        <w:t>dinitrotriazole]amine);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e.</w:t>
      </w:r>
      <w:r>
        <w:rPr>
          <w:snapToGrid w:val="0"/>
          <w:color w:val="auto"/>
          <w:sz w:val="22"/>
        </w:rPr>
        <w:tab/>
        <w:t>DBT (3,3</w:t>
      </w:r>
      <w:r>
        <w:rPr>
          <w:snapToGrid w:val="0"/>
          <w:color w:val="auto"/>
          <w:sz w:val="22"/>
        </w:rPr>
        <w:sym w:font="Symbol" w:char="F0A2"/>
      </w:r>
      <w:r>
        <w:rPr>
          <w:snapToGrid w:val="0"/>
          <w:color w:val="auto"/>
          <w:sz w:val="22"/>
        </w:rPr>
        <w:noBreakHyphen/>
        <w:t>dinitro</w:t>
      </w:r>
      <w:r>
        <w:rPr>
          <w:snapToGrid w:val="0"/>
          <w:color w:val="auto"/>
          <w:sz w:val="22"/>
        </w:rPr>
        <w:noBreakHyphen/>
        <w:t>5,5</w:t>
      </w:r>
      <w:r>
        <w:rPr>
          <w:snapToGrid w:val="0"/>
          <w:color w:val="auto"/>
          <w:sz w:val="22"/>
        </w:rPr>
        <w:noBreakHyphen/>
        <w:t>bi</w:t>
      </w:r>
      <w:r>
        <w:rPr>
          <w:snapToGrid w:val="0"/>
          <w:color w:val="auto"/>
          <w:sz w:val="22"/>
        </w:rPr>
        <w:noBreakHyphen/>
        <w:t>1,2,4</w:t>
      </w:r>
      <w:r>
        <w:rPr>
          <w:snapToGrid w:val="0"/>
          <w:color w:val="auto"/>
          <w:sz w:val="22"/>
        </w:rPr>
        <w:noBreakHyphen/>
        <w:t>triazole) (CAS 30003</w:t>
      </w:r>
      <w:r>
        <w:rPr>
          <w:snapToGrid w:val="0"/>
          <w:color w:val="auto"/>
          <w:sz w:val="22"/>
        </w:rPr>
        <w:noBreakHyphen/>
        <w:t>46</w:t>
      </w:r>
      <w:r>
        <w:rPr>
          <w:snapToGrid w:val="0"/>
          <w:color w:val="auto"/>
          <w:sz w:val="22"/>
        </w:rPr>
        <w:noBreakHyphen/>
        <w:t>4);</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f.</w:t>
      </w:r>
      <w:r>
        <w:rPr>
          <w:snapToGrid w:val="0"/>
          <w:color w:val="auto"/>
          <w:sz w:val="22"/>
        </w:rPr>
        <w:tab/>
        <w:t>DNBT (dinitrobistriazole) (CAS 70890</w:t>
      </w:r>
      <w:r>
        <w:rPr>
          <w:snapToGrid w:val="0"/>
          <w:color w:val="auto"/>
          <w:sz w:val="22"/>
        </w:rPr>
        <w:noBreakHyphen/>
        <w:t>46</w:t>
      </w:r>
      <w:r>
        <w:rPr>
          <w:snapToGrid w:val="0"/>
          <w:color w:val="auto"/>
          <w:sz w:val="22"/>
        </w:rPr>
        <w:noBreakHyphen/>
        <w:t>9);</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g.</w:t>
      </w:r>
      <w:r>
        <w:rPr>
          <w:snapToGrid w:val="0"/>
          <w:color w:val="auto"/>
          <w:sz w:val="22"/>
        </w:rPr>
        <w:tab/>
        <w:t>NTDNA (2</w:t>
      </w:r>
      <w:r>
        <w:rPr>
          <w:snapToGrid w:val="0"/>
          <w:color w:val="auto"/>
          <w:sz w:val="22"/>
        </w:rPr>
        <w:noBreakHyphen/>
        <w:t>nitrotriazole 5</w:t>
      </w:r>
      <w:r>
        <w:rPr>
          <w:snapToGrid w:val="0"/>
          <w:color w:val="auto"/>
          <w:sz w:val="22"/>
        </w:rPr>
        <w:noBreakHyphen/>
        <w:t>dinitramide) (CAS 75393</w:t>
      </w:r>
      <w:r>
        <w:rPr>
          <w:snapToGrid w:val="0"/>
          <w:color w:val="auto"/>
          <w:sz w:val="22"/>
        </w:rPr>
        <w:noBreakHyphen/>
        <w:t>84</w:t>
      </w:r>
      <w:r>
        <w:rPr>
          <w:snapToGrid w:val="0"/>
          <w:color w:val="auto"/>
          <w:sz w:val="22"/>
        </w:rPr>
        <w:noBreakHyphen/>
        <w:t>9);</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h.</w:t>
      </w:r>
      <w:r>
        <w:rPr>
          <w:snapToGrid w:val="0"/>
          <w:color w:val="auto"/>
          <w:sz w:val="22"/>
        </w:rPr>
        <w:tab/>
        <w:t>NTDNT (1</w:t>
      </w:r>
      <w:r>
        <w:rPr>
          <w:snapToGrid w:val="0"/>
          <w:color w:val="auto"/>
          <w:sz w:val="22"/>
        </w:rPr>
        <w:noBreakHyphen/>
        <w:t>N</w:t>
      </w:r>
      <w:r>
        <w:rPr>
          <w:snapToGrid w:val="0"/>
          <w:color w:val="auto"/>
          <w:sz w:val="22"/>
        </w:rPr>
        <w:noBreakHyphen/>
        <w:t>(2</w:t>
      </w:r>
      <w:r>
        <w:rPr>
          <w:snapToGrid w:val="0"/>
          <w:color w:val="auto"/>
          <w:sz w:val="22"/>
        </w:rPr>
        <w:noBreakHyphen/>
        <w:t>nitrotriazolo) 3,5</w:t>
      </w:r>
      <w:r>
        <w:rPr>
          <w:snapToGrid w:val="0"/>
          <w:color w:val="auto"/>
          <w:sz w:val="22"/>
        </w:rPr>
        <w:noBreakHyphen/>
        <w:t>dinitrotriazole);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i.</w:t>
      </w:r>
      <w:r>
        <w:rPr>
          <w:snapToGrid w:val="0"/>
          <w:color w:val="auto"/>
          <w:sz w:val="22"/>
        </w:rPr>
        <w:tab/>
        <w:t>PDNT (1</w:t>
      </w:r>
      <w:r>
        <w:rPr>
          <w:snapToGrid w:val="0"/>
          <w:color w:val="auto"/>
          <w:sz w:val="22"/>
        </w:rPr>
        <w:noBreakHyphen/>
        <w:t>picryl</w:t>
      </w:r>
      <w:r>
        <w:rPr>
          <w:snapToGrid w:val="0"/>
          <w:color w:val="auto"/>
          <w:sz w:val="22"/>
        </w:rPr>
        <w:noBreakHyphen/>
        <w:t>3,5</w:t>
      </w:r>
      <w:r>
        <w:rPr>
          <w:snapToGrid w:val="0"/>
          <w:color w:val="auto"/>
          <w:sz w:val="22"/>
        </w:rPr>
        <w:noBreakHyphen/>
        <w:t>dinitrotriazole);</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j.</w:t>
      </w:r>
      <w:r>
        <w:rPr>
          <w:snapToGrid w:val="0"/>
          <w:color w:val="auto"/>
          <w:sz w:val="22"/>
        </w:rPr>
        <w:tab/>
        <w:t>TACOT (tetranitrobenzotriazolobenzotriazole) (CAS 25243</w:t>
      </w:r>
      <w:r>
        <w:rPr>
          <w:snapToGrid w:val="0"/>
          <w:color w:val="auto"/>
          <w:sz w:val="22"/>
        </w:rPr>
        <w:noBreakHyphen/>
        <w:t>36</w:t>
      </w:r>
      <w:r>
        <w:rPr>
          <w:snapToGrid w:val="0"/>
          <w:color w:val="auto"/>
          <w:sz w:val="22"/>
        </w:rPr>
        <w:noBreakHyphen/>
        <w:t>1);</w:t>
      </w:r>
    </w:p>
    <w:p w:rsidR="00B55251" w:rsidRDefault="00B55251" w:rsidP="00B55251">
      <w:pPr>
        <w:pStyle w:val="ML1a1"/>
        <w:rPr>
          <w:snapToGrid w:val="0"/>
          <w:color w:val="auto"/>
          <w:sz w:val="22"/>
        </w:rPr>
      </w:pPr>
      <w:r>
        <w:rPr>
          <w:snapToGrid w:val="0"/>
          <w:color w:val="auto"/>
          <w:sz w:val="22"/>
        </w:rPr>
        <w:tab/>
      </w:r>
      <w:r>
        <w:rPr>
          <w:snapToGrid w:val="0"/>
          <w:color w:val="auto"/>
          <w:sz w:val="22"/>
        </w:rPr>
        <w:tab/>
        <w:t>33.</w:t>
      </w:r>
      <w:r>
        <w:rPr>
          <w:snapToGrid w:val="0"/>
          <w:color w:val="auto"/>
          <w:sz w:val="22"/>
        </w:rPr>
        <w:tab/>
        <w:t>Any explosive not listed elsewhere in ML8.a. with a detonation velocity exceeding 8,700 m/s at maximum density or a detonation pressure exceeding 34 GPa (340 kbar);</w:t>
      </w:r>
    </w:p>
    <w:p w:rsidR="00B55251" w:rsidRDefault="00B55251" w:rsidP="00B55251">
      <w:pPr>
        <w:pStyle w:val="ML1a1"/>
        <w:rPr>
          <w:snapToGrid w:val="0"/>
          <w:color w:val="auto"/>
          <w:sz w:val="22"/>
        </w:rPr>
      </w:pPr>
      <w:r>
        <w:rPr>
          <w:snapToGrid w:val="0"/>
          <w:color w:val="auto"/>
          <w:sz w:val="22"/>
        </w:rPr>
        <w:tab/>
      </w:r>
      <w:r>
        <w:rPr>
          <w:snapToGrid w:val="0"/>
          <w:color w:val="auto"/>
          <w:sz w:val="22"/>
        </w:rPr>
        <w:tab/>
        <w:t>34.</w:t>
      </w:r>
      <w:r>
        <w:rPr>
          <w:snapToGrid w:val="0"/>
          <w:color w:val="auto"/>
          <w:sz w:val="22"/>
        </w:rPr>
        <w:tab/>
        <w:t>Other organic explosives not listed elsewhere in ML8.a. yielding detonation pressures of 25 GPa (250 kbar) or more that will remain stable at temperatures of 523K (250</w:t>
      </w:r>
      <w:r>
        <w:rPr>
          <w:snapToGrid w:val="0"/>
          <w:color w:val="auto"/>
          <w:sz w:val="22"/>
          <w:vertAlign w:val="superscript"/>
        </w:rPr>
        <w:t>o</w:t>
      </w:r>
      <w:r>
        <w:rPr>
          <w:snapToGrid w:val="0"/>
          <w:color w:val="auto"/>
          <w:sz w:val="22"/>
        </w:rPr>
        <w:t>C) or higher for periods of 5 minutes or longer.</w:t>
      </w:r>
    </w:p>
    <w:p w:rsidR="00B55251" w:rsidRDefault="00B55251" w:rsidP="00B55251">
      <w:pPr>
        <w:rPr>
          <w:snapToGrid w:val="0"/>
        </w:rPr>
      </w:pPr>
    </w:p>
    <w:p w:rsidR="00B55251" w:rsidRDefault="00B55251" w:rsidP="00B55251">
      <w:pPr>
        <w:pStyle w:val="ML1a"/>
        <w:rPr>
          <w:snapToGrid w:val="0"/>
          <w:color w:val="auto"/>
          <w:sz w:val="22"/>
        </w:rPr>
      </w:pPr>
      <w:r>
        <w:rPr>
          <w:snapToGrid w:val="0"/>
          <w:color w:val="auto"/>
          <w:sz w:val="22"/>
        </w:rPr>
        <w:tab/>
        <w:t>b.</w:t>
      </w:r>
      <w:r>
        <w:rPr>
          <w:snapToGrid w:val="0"/>
          <w:color w:val="auto"/>
          <w:sz w:val="22"/>
        </w:rPr>
        <w:tab/>
        <w:t>"Propellants", as follows:</w:t>
      </w: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1.</w:t>
      </w:r>
      <w:r>
        <w:rPr>
          <w:snapToGrid w:val="0"/>
          <w:color w:val="auto"/>
          <w:sz w:val="22"/>
        </w:rPr>
        <w:tab/>
        <w:t>Any United Nations (UN) Class 1.1 solid "propellant" with a theoretical specific impulse (under standard conditions) of more than 250 seconds for non</w:t>
      </w:r>
      <w:r>
        <w:rPr>
          <w:snapToGrid w:val="0"/>
          <w:color w:val="auto"/>
          <w:sz w:val="22"/>
        </w:rPr>
        <w:noBreakHyphen/>
        <w:t>metallized, or more than 270 seconds for aluminized compositions;</w:t>
      </w:r>
    </w:p>
    <w:p w:rsidR="00B55251" w:rsidRDefault="00B55251" w:rsidP="00B55251">
      <w:pPr>
        <w:pStyle w:val="ML1a1"/>
        <w:jc w:val="both"/>
        <w:rPr>
          <w:snapToGrid w:val="0"/>
          <w:color w:val="auto"/>
          <w:sz w:val="22"/>
        </w:rPr>
      </w:pP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2.</w:t>
      </w:r>
      <w:r>
        <w:rPr>
          <w:snapToGrid w:val="0"/>
          <w:color w:val="auto"/>
          <w:sz w:val="22"/>
        </w:rPr>
        <w:tab/>
        <w:t>Any UN Class 1.3 solid "propellant" with a theoretical specific impulse (under standard conditions) of more than 230 seconds for non</w:t>
      </w:r>
      <w:r>
        <w:rPr>
          <w:snapToGrid w:val="0"/>
          <w:color w:val="auto"/>
          <w:sz w:val="22"/>
        </w:rPr>
        <w:noBreakHyphen/>
        <w:t>halogenized, 250 seconds for non</w:t>
      </w:r>
      <w:r>
        <w:rPr>
          <w:snapToGrid w:val="0"/>
          <w:color w:val="auto"/>
          <w:sz w:val="22"/>
        </w:rPr>
        <w:noBreakHyphen/>
        <w:t>metallized compositions and 266 seconds for metallized compositions;</w:t>
      </w: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3.</w:t>
      </w:r>
      <w:r>
        <w:rPr>
          <w:snapToGrid w:val="0"/>
          <w:color w:val="auto"/>
          <w:sz w:val="22"/>
        </w:rPr>
        <w:tab/>
        <w:t>"Propellants" having a force constant of more than 1,200 kJ/kg;</w:t>
      </w: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4.</w:t>
      </w:r>
      <w:r>
        <w:rPr>
          <w:snapToGrid w:val="0"/>
          <w:color w:val="auto"/>
          <w:sz w:val="22"/>
        </w:rPr>
        <w:tab/>
        <w:t>"Propellants" that can sustain a steady</w:t>
      </w:r>
      <w:r>
        <w:rPr>
          <w:snapToGrid w:val="0"/>
          <w:color w:val="auto"/>
          <w:sz w:val="22"/>
        </w:rPr>
        <w:noBreakHyphen/>
        <w:t>state linear burning rate of more than 38 mm/s under standard conditions (as measured in the form of an inhibited single strand) of 6.89 MPa (68.9 bar) pressure and 294K (21</w:t>
      </w:r>
      <w:r>
        <w:rPr>
          <w:snapToGrid w:val="0"/>
          <w:color w:val="auto"/>
          <w:sz w:val="22"/>
          <w:vertAlign w:val="superscript"/>
        </w:rPr>
        <w:t>o</w:t>
      </w:r>
      <w:r>
        <w:rPr>
          <w:snapToGrid w:val="0"/>
          <w:color w:val="auto"/>
          <w:sz w:val="22"/>
        </w:rPr>
        <w:t>C);</w:t>
      </w: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5.</w:t>
      </w:r>
      <w:r>
        <w:rPr>
          <w:snapToGrid w:val="0"/>
          <w:color w:val="auto"/>
          <w:sz w:val="22"/>
        </w:rPr>
        <w:tab/>
        <w:t>Elastomer modified cast double base (EMCDB) "propellants" with extensibility at maximum stress of more than 5% at 233K (</w:t>
      </w:r>
      <w:r>
        <w:rPr>
          <w:snapToGrid w:val="0"/>
          <w:color w:val="auto"/>
          <w:sz w:val="22"/>
        </w:rPr>
        <w:noBreakHyphen/>
        <w:t>40</w:t>
      </w:r>
      <w:r>
        <w:rPr>
          <w:snapToGrid w:val="0"/>
          <w:color w:val="auto"/>
          <w:sz w:val="22"/>
          <w:vertAlign w:val="superscript"/>
        </w:rPr>
        <w:t>o</w:t>
      </w:r>
      <w:r>
        <w:rPr>
          <w:snapToGrid w:val="0"/>
          <w:color w:val="auto"/>
          <w:sz w:val="22"/>
        </w:rPr>
        <w:t>C);</w:t>
      </w:r>
    </w:p>
    <w:p w:rsidR="00B55251" w:rsidRDefault="00B55251" w:rsidP="00B55251">
      <w:pPr>
        <w:pStyle w:val="ML1a1"/>
        <w:jc w:val="both"/>
        <w:rPr>
          <w:snapToGrid w:val="0"/>
          <w:color w:val="auto"/>
          <w:sz w:val="22"/>
        </w:rPr>
      </w:pPr>
      <w:r>
        <w:rPr>
          <w:snapToGrid w:val="0"/>
          <w:color w:val="auto"/>
          <w:sz w:val="22"/>
        </w:rPr>
        <w:tab/>
      </w:r>
      <w:r>
        <w:rPr>
          <w:snapToGrid w:val="0"/>
          <w:color w:val="auto"/>
          <w:sz w:val="22"/>
        </w:rPr>
        <w:tab/>
        <w:t>6.</w:t>
      </w:r>
      <w:r>
        <w:rPr>
          <w:snapToGrid w:val="0"/>
          <w:color w:val="auto"/>
          <w:sz w:val="22"/>
        </w:rPr>
        <w:tab/>
        <w:t>Any "propellant" containing substances listed in ML8.a.</w:t>
      </w:r>
    </w:p>
    <w:p w:rsidR="00B55251" w:rsidRDefault="00B55251" w:rsidP="00B55251">
      <w:pPr>
        <w:ind w:left="1248" w:hanging="567"/>
        <w:jc w:val="both"/>
        <w:rPr>
          <w:snapToGrid w:val="0"/>
        </w:rPr>
      </w:pPr>
    </w:p>
    <w:p w:rsidR="00B55251" w:rsidRDefault="00B55251" w:rsidP="00B55251">
      <w:pPr>
        <w:pStyle w:val="ML1a"/>
        <w:keepNext/>
        <w:rPr>
          <w:snapToGrid w:val="0"/>
          <w:color w:val="auto"/>
          <w:sz w:val="22"/>
        </w:rPr>
      </w:pPr>
      <w:r>
        <w:rPr>
          <w:snapToGrid w:val="0"/>
          <w:color w:val="auto"/>
          <w:sz w:val="22"/>
        </w:rPr>
        <w:tab/>
        <w:t>c.</w:t>
      </w:r>
      <w:r>
        <w:rPr>
          <w:snapToGrid w:val="0"/>
          <w:color w:val="auto"/>
          <w:sz w:val="22"/>
        </w:rPr>
        <w:tab/>
        <w:t>"Pyrotechnics", fuels and related substances, as follows, and mixtures thereof:</w:t>
      </w:r>
    </w:p>
    <w:p w:rsidR="00B55251" w:rsidRDefault="00B55251" w:rsidP="00B55251">
      <w:pPr>
        <w:pStyle w:val="ML1a1"/>
        <w:rPr>
          <w:snapToGrid w:val="0"/>
          <w:color w:val="auto"/>
          <w:sz w:val="22"/>
        </w:rPr>
      </w:pPr>
      <w:r>
        <w:rPr>
          <w:snapToGrid w:val="0"/>
          <w:color w:val="auto"/>
          <w:sz w:val="22"/>
        </w:rPr>
        <w:tab/>
      </w:r>
      <w:r>
        <w:rPr>
          <w:snapToGrid w:val="0"/>
          <w:color w:val="auto"/>
          <w:sz w:val="22"/>
        </w:rPr>
        <w:tab/>
        <w:t>1.</w:t>
      </w:r>
      <w:r>
        <w:rPr>
          <w:snapToGrid w:val="0"/>
          <w:color w:val="auto"/>
          <w:sz w:val="22"/>
        </w:rPr>
        <w:tab/>
        <w:t>Aircraft fuels specially formulated for military purposes;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Alane (aluminium hydride) (CAS 7784</w:t>
      </w:r>
      <w:r>
        <w:rPr>
          <w:snapToGrid w:val="0"/>
          <w:color w:val="auto"/>
          <w:sz w:val="22"/>
        </w:rPr>
        <w:noBreakHyphen/>
        <w:t>21</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3.</w:t>
      </w:r>
      <w:r>
        <w:rPr>
          <w:snapToGrid w:val="0"/>
          <w:color w:val="auto"/>
          <w:sz w:val="22"/>
        </w:rPr>
        <w:tab/>
        <w:t>Carboranes; decaborane (CAS 17702</w:t>
      </w:r>
      <w:r>
        <w:rPr>
          <w:snapToGrid w:val="0"/>
          <w:color w:val="auto"/>
          <w:sz w:val="22"/>
        </w:rPr>
        <w:noBreakHyphen/>
        <w:t>41</w:t>
      </w:r>
      <w:r>
        <w:rPr>
          <w:snapToGrid w:val="0"/>
          <w:color w:val="auto"/>
          <w:sz w:val="22"/>
        </w:rPr>
        <w:noBreakHyphen/>
        <w:t>9); pentaboranes (CAS 19624</w:t>
      </w:r>
      <w:r>
        <w:rPr>
          <w:snapToGrid w:val="0"/>
          <w:color w:val="auto"/>
          <w:sz w:val="22"/>
        </w:rPr>
        <w:noBreakHyphen/>
        <w:t>22</w:t>
      </w:r>
      <w:r>
        <w:rPr>
          <w:snapToGrid w:val="0"/>
          <w:color w:val="auto"/>
          <w:sz w:val="22"/>
        </w:rPr>
        <w:noBreakHyphen/>
        <w:t>7 and 18433</w:t>
      </w:r>
      <w:r>
        <w:rPr>
          <w:snapToGrid w:val="0"/>
          <w:color w:val="auto"/>
          <w:sz w:val="22"/>
        </w:rPr>
        <w:noBreakHyphen/>
        <w:t>84</w:t>
      </w:r>
      <w:r>
        <w:rPr>
          <w:snapToGrid w:val="0"/>
          <w:color w:val="auto"/>
          <w:sz w:val="22"/>
        </w:rPr>
        <w:noBreakHyphen/>
        <w:t>6) and their derivatives;</w:t>
      </w:r>
    </w:p>
    <w:p w:rsidR="00B55251" w:rsidRDefault="00B55251" w:rsidP="00B55251">
      <w:pPr>
        <w:pStyle w:val="ML1a1"/>
        <w:rPr>
          <w:color w:val="auto"/>
          <w:sz w:val="22"/>
        </w:rPr>
      </w:pPr>
      <w:r>
        <w:rPr>
          <w:color w:val="auto"/>
          <w:sz w:val="22"/>
        </w:rPr>
        <w:tab/>
      </w:r>
      <w:r>
        <w:rPr>
          <w:color w:val="auto"/>
          <w:sz w:val="22"/>
        </w:rPr>
        <w:tab/>
        <w:t>4.</w:t>
      </w:r>
      <w:r>
        <w:rPr>
          <w:color w:val="auto"/>
          <w:sz w:val="22"/>
        </w:rPr>
        <w:tab/>
        <w:t>Hydrazine and derivatives, as follows (see also ML8.d.8. and d.9. for oxidising hydrazine derivatives):</w:t>
      </w:r>
    </w:p>
    <w:p w:rsidR="00B55251" w:rsidRDefault="00B55251" w:rsidP="00B55251">
      <w:pPr>
        <w:pStyle w:val="ML1a1a"/>
        <w:rPr>
          <w:snapToGrid w:val="0"/>
          <w:color w:val="auto"/>
          <w:sz w:val="22"/>
        </w:rPr>
      </w:pPr>
      <w:r>
        <w:rPr>
          <w:color w:val="auto"/>
          <w:sz w:val="22"/>
        </w:rPr>
        <w:tab/>
      </w:r>
      <w:r>
        <w:rPr>
          <w:color w:val="auto"/>
          <w:sz w:val="22"/>
        </w:rPr>
        <w:tab/>
      </w:r>
      <w:r>
        <w:rPr>
          <w:color w:val="auto"/>
          <w:sz w:val="22"/>
        </w:rPr>
        <w:tab/>
        <w:t>a.</w:t>
      </w:r>
      <w:r>
        <w:rPr>
          <w:color w:val="auto"/>
          <w:sz w:val="22"/>
        </w:rPr>
        <w:tab/>
        <w:t>Hydrazine (CAS 302</w:t>
      </w:r>
      <w:r>
        <w:rPr>
          <w:color w:val="auto"/>
          <w:sz w:val="22"/>
        </w:rPr>
        <w:noBreakHyphen/>
        <w:t>01</w:t>
      </w:r>
      <w:r>
        <w:rPr>
          <w:color w:val="auto"/>
          <w:sz w:val="22"/>
        </w:rPr>
        <w:noBreakHyphen/>
        <w:t>2) in concentrations of 70% or more;</w:t>
      </w:r>
    </w:p>
    <w:p w:rsidR="00B55251" w:rsidRDefault="00B55251" w:rsidP="00B55251">
      <w:pPr>
        <w:pStyle w:val="ML1a1a"/>
        <w:rPr>
          <w:snapToGrid w:val="0"/>
          <w:color w:val="auto"/>
          <w:sz w:val="22"/>
        </w:rPr>
      </w:pPr>
      <w:r>
        <w:rPr>
          <w:color w:val="auto"/>
          <w:sz w:val="22"/>
        </w:rPr>
        <w:tab/>
      </w:r>
      <w:r>
        <w:rPr>
          <w:color w:val="auto"/>
          <w:sz w:val="22"/>
        </w:rPr>
        <w:tab/>
      </w:r>
      <w:r>
        <w:rPr>
          <w:color w:val="auto"/>
          <w:sz w:val="22"/>
        </w:rPr>
        <w:tab/>
        <w:t>b.</w:t>
      </w:r>
      <w:r>
        <w:rPr>
          <w:color w:val="auto"/>
          <w:sz w:val="22"/>
        </w:rPr>
        <w:tab/>
        <w:t>Monomethyl hydrazine (CAS 60</w:t>
      </w:r>
      <w:r>
        <w:rPr>
          <w:color w:val="auto"/>
          <w:sz w:val="22"/>
        </w:rPr>
        <w:noBreakHyphen/>
        <w:t>34</w:t>
      </w:r>
      <w:r>
        <w:rPr>
          <w:color w:val="auto"/>
          <w:sz w:val="22"/>
        </w:rPr>
        <w:noBreakHyphen/>
        <w:t>4);</w:t>
      </w:r>
    </w:p>
    <w:p w:rsidR="00B55251" w:rsidRDefault="00B55251" w:rsidP="00B55251">
      <w:pPr>
        <w:pStyle w:val="ML1a1a"/>
        <w:rPr>
          <w:snapToGrid w:val="0"/>
          <w:color w:val="auto"/>
          <w:sz w:val="22"/>
        </w:rPr>
      </w:pPr>
      <w:r>
        <w:rPr>
          <w:color w:val="auto"/>
          <w:sz w:val="22"/>
        </w:rPr>
        <w:tab/>
      </w:r>
      <w:r>
        <w:rPr>
          <w:color w:val="auto"/>
          <w:sz w:val="22"/>
        </w:rPr>
        <w:tab/>
      </w:r>
      <w:r>
        <w:rPr>
          <w:color w:val="auto"/>
          <w:sz w:val="22"/>
        </w:rPr>
        <w:tab/>
        <w:t>c.</w:t>
      </w:r>
      <w:r>
        <w:rPr>
          <w:color w:val="auto"/>
          <w:sz w:val="22"/>
        </w:rPr>
        <w:tab/>
        <w:t>Symmetrical dimethyl hydrazine (CAS 540</w:t>
      </w:r>
      <w:r>
        <w:rPr>
          <w:color w:val="auto"/>
          <w:sz w:val="22"/>
        </w:rPr>
        <w:noBreakHyphen/>
        <w:t>73</w:t>
      </w:r>
      <w:r>
        <w:rPr>
          <w:color w:val="auto"/>
          <w:sz w:val="22"/>
        </w:rPr>
        <w:noBreakHyphen/>
        <w:t>8);</w:t>
      </w:r>
    </w:p>
    <w:p w:rsidR="00B55251" w:rsidRDefault="00B55251" w:rsidP="00B55251">
      <w:pPr>
        <w:pStyle w:val="ML1a1a"/>
        <w:rPr>
          <w:snapToGrid w:val="0"/>
          <w:color w:val="auto"/>
          <w:sz w:val="22"/>
        </w:rPr>
      </w:pPr>
      <w:r>
        <w:rPr>
          <w:color w:val="auto"/>
          <w:sz w:val="22"/>
        </w:rPr>
        <w:tab/>
      </w:r>
      <w:r>
        <w:rPr>
          <w:color w:val="auto"/>
          <w:sz w:val="22"/>
        </w:rPr>
        <w:tab/>
      </w:r>
      <w:r>
        <w:rPr>
          <w:color w:val="auto"/>
          <w:sz w:val="22"/>
        </w:rPr>
        <w:tab/>
        <w:t>d.</w:t>
      </w:r>
      <w:r>
        <w:rPr>
          <w:color w:val="auto"/>
          <w:sz w:val="22"/>
        </w:rPr>
        <w:tab/>
      </w:r>
      <w:r>
        <w:rPr>
          <w:color w:val="auto"/>
          <w:spacing w:val="-2"/>
          <w:sz w:val="22"/>
        </w:rPr>
        <w:t>Unsymmetrical dimethyl hydrazine (CAS 57</w:t>
      </w:r>
      <w:r>
        <w:rPr>
          <w:color w:val="auto"/>
          <w:spacing w:val="-2"/>
          <w:sz w:val="22"/>
        </w:rPr>
        <w:noBreakHyphen/>
        <w:t>14</w:t>
      </w:r>
      <w:r>
        <w:rPr>
          <w:color w:val="auto"/>
          <w:spacing w:val="-2"/>
          <w:sz w:val="22"/>
        </w:rPr>
        <w:noBreakHyphen/>
        <w:t>7);</w:t>
      </w:r>
    </w:p>
    <w:p w:rsidR="00B55251" w:rsidRDefault="00B55251" w:rsidP="00B55251">
      <w:pPr>
        <w:pStyle w:val="ML1a1"/>
        <w:rPr>
          <w:snapToGrid w:val="0"/>
          <w:color w:val="auto"/>
          <w:sz w:val="22"/>
        </w:rPr>
      </w:pPr>
      <w:r>
        <w:rPr>
          <w:snapToGrid w:val="0"/>
          <w:color w:val="auto"/>
          <w:sz w:val="22"/>
        </w:rPr>
        <w:tab/>
      </w:r>
      <w:r>
        <w:rPr>
          <w:snapToGrid w:val="0"/>
          <w:color w:val="auto"/>
          <w:sz w:val="22"/>
        </w:rPr>
        <w:tab/>
        <w:t>5.</w:t>
      </w:r>
      <w:r>
        <w:rPr>
          <w:snapToGrid w:val="0"/>
          <w:color w:val="auto"/>
          <w:sz w:val="22"/>
        </w:rPr>
        <w:tab/>
        <w:t>Metal fuels in particle form whether spherical, atomized, spheroidal, flaked or ground, manufactured from material consisting of 99 % or more of any of the following:</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a.</w:t>
      </w:r>
      <w:r>
        <w:rPr>
          <w:snapToGrid w:val="0"/>
          <w:color w:val="auto"/>
          <w:sz w:val="22"/>
        </w:rPr>
        <w:tab/>
        <w:t>Metals and mixtures thereof, as follows:</w:t>
      </w:r>
    </w:p>
    <w:p w:rsidR="00B55251" w:rsidRDefault="00B55251" w:rsidP="00B55251">
      <w:pPr>
        <w:ind w:left="2382" w:hanging="425"/>
        <w:rPr>
          <w:snapToGrid w:val="0"/>
        </w:rPr>
      </w:pPr>
      <w:r>
        <w:rPr>
          <w:snapToGrid w:val="0"/>
        </w:rPr>
        <w:t>1.</w:t>
      </w:r>
      <w:r>
        <w:rPr>
          <w:snapToGrid w:val="0"/>
        </w:rPr>
        <w:tab/>
        <w:t>Beryllium (CAS 7440</w:t>
      </w:r>
      <w:r>
        <w:rPr>
          <w:snapToGrid w:val="0"/>
        </w:rPr>
        <w:noBreakHyphen/>
        <w:t>41</w:t>
      </w:r>
      <w:r>
        <w:rPr>
          <w:snapToGrid w:val="0"/>
        </w:rPr>
        <w:noBreakHyphen/>
        <w:t>7) in particle sizes of less than 60 µm;</w:t>
      </w:r>
    </w:p>
    <w:p w:rsidR="00B55251" w:rsidRDefault="00B55251" w:rsidP="00B55251">
      <w:pPr>
        <w:ind w:left="2382" w:hanging="425"/>
        <w:rPr>
          <w:snapToGrid w:val="0"/>
        </w:rPr>
      </w:pPr>
      <w:r>
        <w:rPr>
          <w:snapToGrid w:val="0"/>
        </w:rPr>
        <w:t>2.</w:t>
      </w:r>
      <w:r>
        <w:rPr>
          <w:snapToGrid w:val="0"/>
        </w:rPr>
        <w:tab/>
        <w:t>Iron powder (CAS 7439</w:t>
      </w:r>
      <w:r>
        <w:rPr>
          <w:snapToGrid w:val="0"/>
        </w:rPr>
        <w:noBreakHyphen/>
        <w:t>89</w:t>
      </w:r>
      <w:r>
        <w:rPr>
          <w:snapToGrid w:val="0"/>
        </w:rPr>
        <w:noBreakHyphen/>
        <w:t>6) with particle size of 3 µm or less produced by reduction of iron oxide with hydrogen;</w:t>
      </w:r>
    </w:p>
    <w:p w:rsidR="00B55251" w:rsidRDefault="00B55251" w:rsidP="00B55251">
      <w:pPr>
        <w:pStyle w:val="ML1a1a"/>
        <w:rPr>
          <w:snapToGrid w:val="0"/>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Mixtures, which contain any of the following:</w:t>
      </w:r>
    </w:p>
    <w:p w:rsidR="00B55251" w:rsidRDefault="00B55251" w:rsidP="00B55251">
      <w:pPr>
        <w:ind w:left="2382" w:hanging="425"/>
        <w:rPr>
          <w:snapToGrid w:val="0"/>
        </w:rPr>
      </w:pPr>
      <w:r>
        <w:rPr>
          <w:snapToGrid w:val="0"/>
        </w:rPr>
        <w:t>1.</w:t>
      </w:r>
      <w:r>
        <w:rPr>
          <w:snapToGrid w:val="0"/>
        </w:rPr>
        <w:tab/>
        <w:t>Zirconium (CAS 7440</w:t>
      </w:r>
      <w:r>
        <w:rPr>
          <w:snapToGrid w:val="0"/>
        </w:rPr>
        <w:noBreakHyphen/>
        <w:t>67</w:t>
      </w:r>
      <w:r>
        <w:rPr>
          <w:snapToGrid w:val="0"/>
        </w:rPr>
        <w:noBreakHyphen/>
        <w:t>7), magnesium (CAS 7439</w:t>
      </w:r>
      <w:r>
        <w:rPr>
          <w:snapToGrid w:val="0"/>
        </w:rPr>
        <w:noBreakHyphen/>
        <w:t>95</w:t>
      </w:r>
      <w:r>
        <w:rPr>
          <w:snapToGrid w:val="0"/>
        </w:rPr>
        <w:noBreakHyphen/>
        <w:t>4) or alloys of these in particle sizes of less than 60 µm;</w:t>
      </w:r>
    </w:p>
    <w:p w:rsidR="00B55251" w:rsidRDefault="00B55251" w:rsidP="00B55251">
      <w:pPr>
        <w:ind w:left="2382" w:hanging="425"/>
        <w:rPr>
          <w:snapToGrid w:val="0"/>
        </w:rPr>
      </w:pPr>
      <w:r>
        <w:rPr>
          <w:snapToGrid w:val="0"/>
        </w:rPr>
        <w:t>2.</w:t>
      </w:r>
      <w:r>
        <w:rPr>
          <w:snapToGrid w:val="0"/>
        </w:rPr>
        <w:tab/>
        <w:t>Boron (CAS 7440</w:t>
      </w:r>
      <w:r>
        <w:rPr>
          <w:snapToGrid w:val="0"/>
        </w:rPr>
        <w:noBreakHyphen/>
        <w:t>42</w:t>
      </w:r>
      <w:r>
        <w:rPr>
          <w:snapToGrid w:val="0"/>
        </w:rPr>
        <w:noBreakHyphen/>
        <w:t>8) or boron carbide (CAS 12069</w:t>
      </w:r>
      <w:r>
        <w:rPr>
          <w:snapToGrid w:val="0"/>
        </w:rPr>
        <w:noBreakHyphen/>
        <w:t>32</w:t>
      </w:r>
      <w:r>
        <w:rPr>
          <w:snapToGrid w:val="0"/>
        </w:rPr>
        <w:noBreakHyphen/>
        <w:t>8) fuels of 85% purity or higher and particle sizes of less than 60 µm;</w:t>
      </w:r>
    </w:p>
    <w:p w:rsidR="00B55251" w:rsidRDefault="00B55251" w:rsidP="00B55251">
      <w:pPr>
        <w:pStyle w:val="ML1a1"/>
        <w:rPr>
          <w:snapToGrid w:val="0"/>
          <w:color w:val="auto"/>
          <w:sz w:val="22"/>
        </w:rPr>
      </w:pPr>
      <w:r>
        <w:rPr>
          <w:snapToGrid w:val="0"/>
          <w:color w:val="auto"/>
          <w:sz w:val="22"/>
        </w:rPr>
        <w:tab/>
      </w:r>
      <w:r>
        <w:rPr>
          <w:snapToGrid w:val="0"/>
          <w:color w:val="auto"/>
          <w:sz w:val="22"/>
        </w:rPr>
        <w:tab/>
        <w:t>6.</w:t>
      </w:r>
      <w:r>
        <w:rPr>
          <w:snapToGrid w:val="0"/>
          <w:color w:val="auto"/>
          <w:sz w:val="22"/>
        </w:rPr>
        <w:tab/>
        <w:t>Military materials containing thickeners for hydrocarbon fuels specially formulated for use in flame throwers or incendiary munitions, such as metal stearates or palmates (e.g. octal (CAS 637</w:t>
      </w:r>
      <w:r>
        <w:rPr>
          <w:snapToGrid w:val="0"/>
          <w:color w:val="auto"/>
          <w:sz w:val="22"/>
        </w:rPr>
        <w:noBreakHyphen/>
        <w:t>12</w:t>
      </w:r>
      <w:r>
        <w:rPr>
          <w:snapToGrid w:val="0"/>
          <w:color w:val="auto"/>
          <w:sz w:val="22"/>
        </w:rPr>
        <w:noBreakHyphen/>
        <w:t>7)) and M1, M2, and M3 thickeners;</w:t>
      </w:r>
    </w:p>
    <w:p w:rsidR="00B55251" w:rsidRDefault="00B55251" w:rsidP="00B55251">
      <w:pPr>
        <w:pStyle w:val="ML1a1"/>
        <w:rPr>
          <w:snapToGrid w:val="0"/>
          <w:color w:val="auto"/>
          <w:sz w:val="22"/>
        </w:rPr>
      </w:pPr>
      <w:r>
        <w:rPr>
          <w:snapToGrid w:val="0"/>
          <w:color w:val="auto"/>
          <w:sz w:val="22"/>
        </w:rPr>
        <w:tab/>
      </w:r>
      <w:r>
        <w:rPr>
          <w:snapToGrid w:val="0"/>
          <w:color w:val="auto"/>
          <w:sz w:val="22"/>
        </w:rPr>
        <w:tab/>
        <w:t>7.</w:t>
      </w:r>
      <w:r>
        <w:rPr>
          <w:snapToGrid w:val="0"/>
          <w:color w:val="auto"/>
          <w:sz w:val="22"/>
        </w:rPr>
        <w:tab/>
        <w:t>Perchlorates, chlorates and chromates composited with powdered metal or other high energy fuel components;</w:t>
      </w:r>
    </w:p>
    <w:p w:rsidR="00B55251" w:rsidRDefault="00B55251" w:rsidP="00B55251">
      <w:pPr>
        <w:pStyle w:val="ML1a1"/>
        <w:rPr>
          <w:snapToGrid w:val="0"/>
          <w:color w:val="auto"/>
          <w:spacing w:val="-2"/>
          <w:sz w:val="22"/>
        </w:rPr>
      </w:pPr>
      <w:r>
        <w:rPr>
          <w:color w:val="auto"/>
          <w:spacing w:val="-2"/>
          <w:sz w:val="22"/>
        </w:rPr>
        <w:tab/>
      </w:r>
      <w:r>
        <w:rPr>
          <w:color w:val="auto"/>
          <w:spacing w:val="-2"/>
          <w:sz w:val="22"/>
        </w:rPr>
        <w:tab/>
        <w:t>8.</w:t>
      </w:r>
      <w:r>
        <w:rPr>
          <w:color w:val="auto"/>
          <w:spacing w:val="-2"/>
          <w:sz w:val="22"/>
        </w:rPr>
        <w:tab/>
      </w:r>
      <w:r>
        <w:rPr>
          <w:snapToGrid w:val="0"/>
          <w:color w:val="auto"/>
          <w:spacing w:val="-2"/>
          <w:sz w:val="22"/>
        </w:rPr>
        <w:t>Spherical aluminium powder (CAS 7429</w:t>
      </w:r>
      <w:r>
        <w:rPr>
          <w:snapToGrid w:val="0"/>
          <w:color w:val="auto"/>
          <w:spacing w:val="-2"/>
          <w:sz w:val="22"/>
        </w:rPr>
        <w:noBreakHyphen/>
        <w:t>90</w:t>
      </w:r>
      <w:r>
        <w:rPr>
          <w:snapToGrid w:val="0"/>
          <w:color w:val="auto"/>
          <w:spacing w:val="-2"/>
          <w:sz w:val="22"/>
        </w:rPr>
        <w:noBreakHyphen/>
        <w:t>5) with a particle size of 60 µm or less, manufactured from material with an aluminium content of 99% or more;</w:t>
      </w:r>
    </w:p>
    <w:p w:rsidR="00B55251" w:rsidRDefault="00B55251" w:rsidP="00B55251">
      <w:pPr>
        <w:pStyle w:val="ML1a1"/>
        <w:rPr>
          <w:snapToGrid w:val="0"/>
          <w:color w:val="auto"/>
          <w:sz w:val="22"/>
        </w:rPr>
      </w:pPr>
      <w:r>
        <w:rPr>
          <w:color w:val="auto"/>
          <w:sz w:val="22"/>
        </w:rPr>
        <w:tab/>
      </w:r>
      <w:r>
        <w:rPr>
          <w:color w:val="auto"/>
          <w:sz w:val="22"/>
        </w:rPr>
        <w:tab/>
        <w:t>9</w:t>
      </w:r>
      <w:r>
        <w:rPr>
          <w:snapToGrid w:val="0"/>
          <w:color w:val="auto"/>
          <w:sz w:val="22"/>
        </w:rPr>
        <w:t>.</w:t>
      </w:r>
      <w:r>
        <w:rPr>
          <w:snapToGrid w:val="0"/>
          <w:color w:val="auto"/>
          <w:sz w:val="22"/>
        </w:rPr>
        <w:tab/>
        <w:t>Titanium subhydride (TiH</w:t>
      </w:r>
      <w:r>
        <w:rPr>
          <w:snapToGrid w:val="0"/>
          <w:color w:val="auto"/>
          <w:sz w:val="22"/>
          <w:vertAlign w:val="subscript"/>
        </w:rPr>
        <w:t>n</w:t>
      </w:r>
      <w:r>
        <w:rPr>
          <w:snapToGrid w:val="0"/>
          <w:color w:val="auto"/>
          <w:sz w:val="22"/>
        </w:rPr>
        <w:t>) of stoichiometry equivalent to n= 0.65</w:t>
      </w:r>
      <w:r>
        <w:rPr>
          <w:snapToGrid w:val="0"/>
          <w:color w:val="auto"/>
          <w:sz w:val="22"/>
        </w:rPr>
        <w:noBreakHyphen/>
        <w:t>1.68.</w:t>
      </w:r>
    </w:p>
    <w:p w:rsidR="00B55251" w:rsidRDefault="00B55251" w:rsidP="00B55251">
      <w:pPr>
        <w:jc w:val="both"/>
        <w:rPr>
          <w:i/>
          <w:snapToGrid w:val="0"/>
          <w:u w:val="single"/>
        </w:rPr>
      </w:pPr>
    </w:p>
    <w:p w:rsidR="00B55251" w:rsidRDefault="00B55251" w:rsidP="00B55251">
      <w:pPr>
        <w:pStyle w:val="ML1note"/>
        <w:rPr>
          <w:i/>
          <w:color w:val="auto"/>
          <w:sz w:val="22"/>
        </w:rPr>
      </w:pPr>
      <w:r>
        <w:rPr>
          <w:i/>
          <w:color w:val="auto"/>
          <w:sz w:val="22"/>
          <w:u w:val="single"/>
        </w:rPr>
        <w:t>Note 1</w:t>
      </w:r>
      <w:r>
        <w:rPr>
          <w:i/>
          <w:color w:val="auto"/>
          <w:sz w:val="22"/>
        </w:rPr>
        <w:tab/>
        <w:t>Aircraft fuels controlled by ML8</w:t>
      </w:r>
      <w:r>
        <w:rPr>
          <w:color w:val="auto"/>
          <w:sz w:val="22"/>
        </w:rPr>
        <w:t>.</w:t>
      </w:r>
      <w:r>
        <w:rPr>
          <w:i/>
          <w:color w:val="auto"/>
          <w:sz w:val="22"/>
        </w:rPr>
        <w:t>c.1. are finished products not their constituents.</w:t>
      </w:r>
    </w:p>
    <w:p w:rsidR="00B55251" w:rsidRDefault="00B55251" w:rsidP="00B55251">
      <w:pPr>
        <w:pStyle w:val="ML1note"/>
        <w:rPr>
          <w:i/>
          <w:color w:val="auto"/>
          <w:sz w:val="22"/>
        </w:rPr>
      </w:pPr>
    </w:p>
    <w:p w:rsidR="00B55251" w:rsidRDefault="00B55251" w:rsidP="00B55251"/>
    <w:p w:rsidR="00B55251" w:rsidRDefault="00B55251" w:rsidP="00B55251">
      <w:pPr>
        <w:pStyle w:val="ML1note"/>
        <w:rPr>
          <w:i/>
          <w:color w:val="auto"/>
          <w:sz w:val="22"/>
        </w:rPr>
      </w:pPr>
      <w:r>
        <w:rPr>
          <w:i/>
          <w:color w:val="auto"/>
          <w:sz w:val="22"/>
          <w:u w:val="single"/>
        </w:rPr>
        <w:t>Note 2</w:t>
      </w:r>
      <w:r>
        <w:rPr>
          <w:i/>
          <w:color w:val="auto"/>
          <w:sz w:val="22"/>
        </w:rPr>
        <w:tab/>
        <w:t>ML8</w:t>
      </w:r>
      <w:r>
        <w:rPr>
          <w:color w:val="auto"/>
          <w:sz w:val="22"/>
        </w:rPr>
        <w:t>.</w:t>
      </w:r>
      <w:r>
        <w:rPr>
          <w:i/>
          <w:color w:val="auto"/>
          <w:sz w:val="22"/>
        </w:rPr>
        <w:t>c.4.a. does not control hydrazine mixtures specially formulated for corrosion control.</w:t>
      </w:r>
    </w:p>
    <w:p w:rsidR="00B55251" w:rsidRDefault="00B55251" w:rsidP="00B55251">
      <w:pPr>
        <w:pStyle w:val="ML1note"/>
        <w:rPr>
          <w:i/>
          <w:color w:val="auto"/>
          <w:sz w:val="22"/>
        </w:rPr>
      </w:pPr>
    </w:p>
    <w:p w:rsidR="00B55251" w:rsidRDefault="00B55251" w:rsidP="00B55251">
      <w:pPr>
        <w:pStyle w:val="ML1note"/>
        <w:rPr>
          <w:i/>
          <w:color w:val="auto"/>
          <w:sz w:val="22"/>
        </w:rPr>
      </w:pPr>
      <w:r>
        <w:rPr>
          <w:i/>
          <w:color w:val="auto"/>
          <w:sz w:val="22"/>
          <w:u w:val="single"/>
        </w:rPr>
        <w:t>Note 3</w:t>
      </w:r>
      <w:r>
        <w:rPr>
          <w:i/>
          <w:color w:val="auto"/>
          <w:sz w:val="22"/>
        </w:rPr>
        <w:tab/>
        <w:t>Explosives and fuels containing the metals or alloys listed in ML8</w:t>
      </w:r>
      <w:r>
        <w:rPr>
          <w:color w:val="auto"/>
          <w:sz w:val="22"/>
        </w:rPr>
        <w:t>.</w:t>
      </w:r>
      <w:r>
        <w:rPr>
          <w:i/>
          <w:color w:val="auto"/>
          <w:sz w:val="22"/>
        </w:rPr>
        <w:t>c.5. are controlled whether or not the metals or alloys are encapsulated in aluminium, magnesium, zirconium, or beryllium.</w:t>
      </w:r>
    </w:p>
    <w:p w:rsidR="00B55251" w:rsidRDefault="00B55251" w:rsidP="00B55251">
      <w:pPr>
        <w:pStyle w:val="ML1note"/>
        <w:rPr>
          <w:i/>
          <w:color w:val="auto"/>
          <w:sz w:val="22"/>
        </w:rPr>
      </w:pPr>
    </w:p>
    <w:p w:rsidR="00B55251" w:rsidRDefault="00B55251" w:rsidP="00B55251">
      <w:pPr>
        <w:pStyle w:val="ML1note"/>
        <w:rPr>
          <w:i/>
          <w:color w:val="auto"/>
          <w:sz w:val="22"/>
        </w:rPr>
      </w:pPr>
      <w:r>
        <w:rPr>
          <w:i/>
          <w:color w:val="auto"/>
          <w:sz w:val="22"/>
          <w:u w:val="single"/>
        </w:rPr>
        <w:t>Note 4</w:t>
      </w:r>
      <w:r>
        <w:rPr>
          <w:i/>
          <w:color w:val="auto"/>
          <w:sz w:val="22"/>
        </w:rPr>
        <w:tab/>
        <w:t>ML8</w:t>
      </w:r>
      <w:r>
        <w:rPr>
          <w:color w:val="auto"/>
          <w:sz w:val="22"/>
        </w:rPr>
        <w:t>.</w:t>
      </w:r>
      <w:r>
        <w:rPr>
          <w:i/>
          <w:color w:val="auto"/>
          <w:sz w:val="22"/>
        </w:rPr>
        <w:t>c.5.b.2. does not control boron and boron carbide enriched with boron</w:t>
      </w:r>
      <w:r>
        <w:rPr>
          <w:i/>
          <w:color w:val="auto"/>
          <w:sz w:val="22"/>
        </w:rPr>
        <w:noBreakHyphen/>
        <w:t>10 (20% or more of total boron</w:t>
      </w:r>
      <w:r>
        <w:rPr>
          <w:i/>
          <w:color w:val="auto"/>
          <w:sz w:val="22"/>
        </w:rPr>
        <w:noBreakHyphen/>
        <w:t>10 content.)</w:t>
      </w:r>
    </w:p>
    <w:p w:rsidR="00B55251" w:rsidRDefault="00B55251" w:rsidP="00B55251">
      <w:pPr>
        <w:pStyle w:val="ML1note"/>
        <w:rPr>
          <w:color w:val="auto"/>
          <w:sz w:val="22"/>
        </w:rPr>
      </w:pPr>
    </w:p>
    <w:p w:rsidR="00B55251" w:rsidRDefault="00B55251" w:rsidP="00B55251">
      <w:pPr>
        <w:pStyle w:val="ML1a"/>
        <w:rPr>
          <w:color w:val="auto"/>
          <w:sz w:val="22"/>
        </w:rPr>
      </w:pPr>
      <w:r>
        <w:rPr>
          <w:color w:val="auto"/>
        </w:rPr>
        <w:tab/>
      </w:r>
      <w:r>
        <w:rPr>
          <w:color w:val="auto"/>
          <w:sz w:val="22"/>
        </w:rPr>
        <w:t>d.</w:t>
      </w:r>
      <w:r>
        <w:rPr>
          <w:color w:val="auto"/>
          <w:sz w:val="22"/>
        </w:rPr>
        <w:tab/>
        <w:t>Oxidizers, as follows, and mixtures thereof:</w:t>
      </w:r>
    </w:p>
    <w:p w:rsidR="00B55251" w:rsidRDefault="00B55251" w:rsidP="00B55251">
      <w:pPr>
        <w:pStyle w:val="ML1a1"/>
        <w:rPr>
          <w:snapToGrid w:val="0"/>
          <w:color w:val="auto"/>
          <w:sz w:val="22"/>
        </w:rPr>
      </w:pPr>
      <w:r>
        <w:rPr>
          <w:snapToGrid w:val="0"/>
          <w:color w:val="auto"/>
          <w:sz w:val="22"/>
        </w:rPr>
        <w:tab/>
      </w:r>
      <w:r>
        <w:rPr>
          <w:snapToGrid w:val="0"/>
          <w:color w:val="auto"/>
          <w:sz w:val="22"/>
        </w:rPr>
        <w:tab/>
        <w:t>1.</w:t>
      </w:r>
      <w:r>
        <w:rPr>
          <w:snapToGrid w:val="0"/>
          <w:color w:val="auto"/>
          <w:sz w:val="22"/>
        </w:rPr>
        <w:tab/>
        <w:t>ADN (ammonium dinitramide or SR 12) (CAS 140456</w:t>
      </w:r>
      <w:r>
        <w:rPr>
          <w:snapToGrid w:val="0"/>
          <w:color w:val="auto"/>
          <w:sz w:val="22"/>
        </w:rPr>
        <w:noBreakHyphen/>
        <w:t>78</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AP (ammonium perchlorate) (CAS 7790</w:t>
      </w:r>
      <w:r>
        <w:rPr>
          <w:snapToGrid w:val="0"/>
          <w:color w:val="auto"/>
          <w:sz w:val="22"/>
        </w:rPr>
        <w:noBreakHyphen/>
        <w:t>98</w:t>
      </w:r>
      <w:r>
        <w:rPr>
          <w:snapToGrid w:val="0"/>
          <w:color w:val="auto"/>
          <w:sz w:val="22"/>
        </w:rPr>
        <w:noBreakHyphen/>
        <w:t>9);</w:t>
      </w:r>
    </w:p>
    <w:p w:rsidR="00B55251" w:rsidRDefault="00B55251" w:rsidP="00B55251">
      <w:pPr>
        <w:pStyle w:val="ML1a1"/>
        <w:rPr>
          <w:color w:val="auto"/>
          <w:sz w:val="22"/>
        </w:rPr>
      </w:pPr>
      <w:r>
        <w:rPr>
          <w:color w:val="auto"/>
          <w:sz w:val="22"/>
        </w:rPr>
        <w:tab/>
      </w:r>
      <w:r>
        <w:rPr>
          <w:color w:val="auto"/>
          <w:sz w:val="22"/>
        </w:rPr>
        <w:tab/>
        <w:t>3.</w:t>
      </w:r>
      <w:r>
        <w:rPr>
          <w:color w:val="auto"/>
          <w:sz w:val="22"/>
        </w:rPr>
        <w:tab/>
        <w:t>Compounds composed of fluorine and any of the following:</w:t>
      </w:r>
    </w:p>
    <w:p w:rsidR="00B55251" w:rsidRDefault="00B55251" w:rsidP="00B55251">
      <w:pPr>
        <w:pStyle w:val="ML1a1a"/>
        <w:rPr>
          <w:color w:val="auto"/>
          <w:sz w:val="22"/>
        </w:rPr>
      </w:pPr>
      <w:r>
        <w:rPr>
          <w:color w:val="auto"/>
          <w:sz w:val="22"/>
        </w:rPr>
        <w:tab/>
      </w:r>
      <w:r>
        <w:rPr>
          <w:color w:val="auto"/>
          <w:sz w:val="22"/>
        </w:rPr>
        <w:tab/>
      </w:r>
      <w:r>
        <w:rPr>
          <w:color w:val="auto"/>
          <w:sz w:val="22"/>
        </w:rPr>
        <w:tab/>
        <w:t>a.</w:t>
      </w:r>
      <w:r>
        <w:rPr>
          <w:color w:val="auto"/>
          <w:sz w:val="22"/>
        </w:rPr>
        <w:tab/>
        <w:t>Other halogens;</w:t>
      </w:r>
    </w:p>
    <w:p w:rsidR="00B55251" w:rsidRDefault="00B55251" w:rsidP="00B55251">
      <w:pPr>
        <w:pStyle w:val="ML1a1a"/>
        <w:rPr>
          <w:color w:val="auto"/>
          <w:sz w:val="22"/>
        </w:rPr>
      </w:pPr>
      <w:r>
        <w:rPr>
          <w:color w:val="auto"/>
          <w:sz w:val="22"/>
        </w:rPr>
        <w:tab/>
      </w:r>
      <w:r>
        <w:rPr>
          <w:color w:val="auto"/>
          <w:sz w:val="22"/>
        </w:rPr>
        <w:tab/>
      </w:r>
      <w:r>
        <w:rPr>
          <w:color w:val="auto"/>
          <w:sz w:val="22"/>
        </w:rPr>
        <w:tab/>
        <w:t>b.</w:t>
      </w:r>
      <w:r>
        <w:rPr>
          <w:color w:val="auto"/>
          <w:sz w:val="22"/>
        </w:rPr>
        <w:tab/>
        <w:t xml:space="preserve">Oxygen; </w:t>
      </w:r>
      <w:r>
        <w:rPr>
          <w:color w:val="auto"/>
          <w:sz w:val="22"/>
          <w:u w:val="single"/>
        </w:rPr>
        <w:t>or</w:t>
      </w:r>
    </w:p>
    <w:p w:rsidR="00B55251" w:rsidRDefault="00B55251" w:rsidP="00B55251">
      <w:pPr>
        <w:pStyle w:val="ML1a1a"/>
        <w:rPr>
          <w:color w:val="auto"/>
          <w:sz w:val="22"/>
        </w:rPr>
      </w:pPr>
      <w:r>
        <w:rPr>
          <w:color w:val="auto"/>
          <w:sz w:val="22"/>
        </w:rPr>
        <w:tab/>
      </w:r>
      <w:r>
        <w:rPr>
          <w:color w:val="auto"/>
          <w:sz w:val="22"/>
        </w:rPr>
        <w:tab/>
      </w:r>
      <w:r>
        <w:rPr>
          <w:color w:val="auto"/>
          <w:sz w:val="22"/>
        </w:rPr>
        <w:tab/>
        <w:t>c.</w:t>
      </w:r>
      <w:r>
        <w:rPr>
          <w:color w:val="auto"/>
          <w:sz w:val="22"/>
        </w:rPr>
        <w:tab/>
        <w:t>Nitrogen;</w:t>
      </w:r>
    </w:p>
    <w:p w:rsidR="00B55251" w:rsidRDefault="00B55251" w:rsidP="00B55251">
      <w:pPr>
        <w:ind w:left="2400" w:hanging="840"/>
        <w:rPr>
          <w:i/>
        </w:rPr>
      </w:pPr>
      <w:r>
        <w:rPr>
          <w:i/>
          <w:u w:val="single"/>
        </w:rPr>
        <w:t>Note 1</w:t>
      </w:r>
      <w:r>
        <w:rPr>
          <w:i/>
        </w:rPr>
        <w:tab/>
        <w:t>ML8</w:t>
      </w:r>
      <w:r>
        <w:t>.</w:t>
      </w:r>
      <w:r>
        <w:rPr>
          <w:i/>
        </w:rPr>
        <w:t>d.3 does not control chlorine trifluoride.</w:t>
      </w:r>
    </w:p>
    <w:p w:rsidR="00B55251" w:rsidRDefault="00B55251" w:rsidP="00B55251">
      <w:pPr>
        <w:ind w:left="2410" w:right="-489" w:hanging="850"/>
        <w:rPr>
          <w:i/>
          <w:snapToGrid w:val="0"/>
        </w:rPr>
      </w:pPr>
      <w:r>
        <w:rPr>
          <w:i/>
          <w:u w:val="single"/>
        </w:rPr>
        <w:t>Note 2</w:t>
      </w:r>
      <w:r>
        <w:rPr>
          <w:i/>
        </w:rPr>
        <w:tab/>
      </w:r>
      <w:r>
        <w:rPr>
          <w:i/>
          <w:lang w:val="en-GB"/>
        </w:rPr>
        <w:t>ML8</w:t>
      </w:r>
      <w:r>
        <w:rPr>
          <w:lang w:val="en-GB"/>
        </w:rPr>
        <w:t>.</w:t>
      </w:r>
      <w:r>
        <w:rPr>
          <w:i/>
          <w:lang w:val="en-GB"/>
        </w:rPr>
        <w:t>d.3 does not control nitrogen trifluoride in its gaseous state.</w:t>
      </w:r>
    </w:p>
    <w:p w:rsidR="00B55251" w:rsidRDefault="00B55251" w:rsidP="00B55251">
      <w:pPr>
        <w:ind w:left="2268" w:hanging="708"/>
        <w:rPr>
          <w:i/>
          <w:snapToGrid w:val="0"/>
        </w:rPr>
      </w:pPr>
    </w:p>
    <w:p w:rsidR="00B55251" w:rsidRDefault="00B55251" w:rsidP="00B55251">
      <w:pPr>
        <w:pStyle w:val="ML1a1"/>
        <w:rPr>
          <w:snapToGrid w:val="0"/>
          <w:color w:val="auto"/>
          <w:sz w:val="22"/>
        </w:rPr>
      </w:pPr>
      <w:r>
        <w:rPr>
          <w:snapToGrid w:val="0"/>
          <w:color w:val="auto"/>
          <w:sz w:val="22"/>
        </w:rPr>
        <w:tab/>
      </w:r>
      <w:r>
        <w:rPr>
          <w:snapToGrid w:val="0"/>
          <w:color w:val="auto"/>
          <w:sz w:val="22"/>
        </w:rPr>
        <w:tab/>
        <w:t>4.</w:t>
      </w:r>
      <w:r>
        <w:rPr>
          <w:snapToGrid w:val="0"/>
          <w:color w:val="auto"/>
          <w:sz w:val="22"/>
        </w:rPr>
        <w:tab/>
        <w:t>DNAD (1,3</w:t>
      </w:r>
      <w:r>
        <w:rPr>
          <w:snapToGrid w:val="0"/>
          <w:color w:val="auto"/>
          <w:sz w:val="22"/>
        </w:rPr>
        <w:noBreakHyphen/>
        <w:t>dinitro</w:t>
      </w:r>
      <w:r>
        <w:rPr>
          <w:snapToGrid w:val="0"/>
          <w:color w:val="auto"/>
          <w:sz w:val="22"/>
        </w:rPr>
        <w:noBreakHyphen/>
        <w:t>1,3</w:t>
      </w:r>
      <w:r>
        <w:rPr>
          <w:snapToGrid w:val="0"/>
          <w:color w:val="auto"/>
          <w:sz w:val="22"/>
        </w:rPr>
        <w:noBreakHyphen/>
        <w:t>diazetidine) (CAS 78246</w:t>
      </w:r>
      <w:r>
        <w:rPr>
          <w:snapToGrid w:val="0"/>
          <w:color w:val="auto"/>
          <w:sz w:val="22"/>
        </w:rPr>
        <w:noBreakHyphen/>
        <w:t>06</w:t>
      </w:r>
      <w:r>
        <w:rPr>
          <w:snapToGrid w:val="0"/>
          <w:color w:val="auto"/>
          <w:sz w:val="22"/>
        </w:rPr>
        <w:noBreakHyphen/>
        <w:t>7);</w:t>
      </w:r>
    </w:p>
    <w:p w:rsidR="00B55251" w:rsidRDefault="00B55251" w:rsidP="00B55251">
      <w:pPr>
        <w:pStyle w:val="ML1a1"/>
        <w:rPr>
          <w:color w:val="auto"/>
          <w:sz w:val="22"/>
        </w:rPr>
      </w:pPr>
      <w:r>
        <w:rPr>
          <w:color w:val="auto"/>
          <w:sz w:val="22"/>
        </w:rPr>
        <w:tab/>
      </w:r>
      <w:r>
        <w:rPr>
          <w:color w:val="auto"/>
          <w:sz w:val="22"/>
        </w:rPr>
        <w:tab/>
        <w:t>5.</w:t>
      </w:r>
      <w:r>
        <w:rPr>
          <w:color w:val="auto"/>
          <w:sz w:val="22"/>
        </w:rPr>
        <w:tab/>
      </w:r>
      <w:r>
        <w:rPr>
          <w:color w:val="auto"/>
          <w:spacing w:val="-2"/>
          <w:sz w:val="22"/>
        </w:rPr>
        <w:t>HAN (hydroxylammonium nitrate) (CAS 13465</w:t>
      </w:r>
      <w:r>
        <w:rPr>
          <w:color w:val="auto"/>
          <w:spacing w:val="-2"/>
          <w:sz w:val="22"/>
        </w:rPr>
        <w:noBreakHyphen/>
        <w:t>08</w:t>
      </w:r>
      <w:r>
        <w:rPr>
          <w:color w:val="auto"/>
          <w:spacing w:val="-2"/>
          <w:sz w:val="22"/>
        </w:rPr>
        <w:noBreakHyphen/>
        <w:t>2);</w:t>
      </w:r>
    </w:p>
    <w:p w:rsidR="00B55251" w:rsidRDefault="00B55251" w:rsidP="00B55251">
      <w:pPr>
        <w:pStyle w:val="ML1a1"/>
        <w:rPr>
          <w:color w:val="auto"/>
          <w:sz w:val="22"/>
        </w:rPr>
      </w:pPr>
      <w:r>
        <w:rPr>
          <w:color w:val="auto"/>
          <w:sz w:val="22"/>
        </w:rPr>
        <w:tab/>
      </w:r>
      <w:r>
        <w:rPr>
          <w:color w:val="auto"/>
          <w:sz w:val="22"/>
        </w:rPr>
        <w:tab/>
        <w:t>6.</w:t>
      </w:r>
      <w:r>
        <w:rPr>
          <w:color w:val="auto"/>
          <w:sz w:val="22"/>
        </w:rPr>
        <w:tab/>
        <w:t>HAP (hydroxylammonium perchlorate) (CAS 15588</w:t>
      </w:r>
      <w:r>
        <w:rPr>
          <w:color w:val="auto"/>
          <w:sz w:val="22"/>
        </w:rPr>
        <w:noBreakHyphen/>
        <w:t>62</w:t>
      </w:r>
      <w:r>
        <w:rPr>
          <w:color w:val="auto"/>
          <w:sz w:val="22"/>
        </w:rPr>
        <w:noBreakHyphen/>
        <w:t>2);</w:t>
      </w:r>
    </w:p>
    <w:p w:rsidR="00B55251" w:rsidRDefault="00B55251" w:rsidP="00B55251">
      <w:pPr>
        <w:pStyle w:val="ML1a1"/>
        <w:rPr>
          <w:color w:val="auto"/>
          <w:sz w:val="22"/>
        </w:rPr>
      </w:pPr>
      <w:r>
        <w:rPr>
          <w:color w:val="auto"/>
          <w:sz w:val="22"/>
        </w:rPr>
        <w:tab/>
      </w:r>
      <w:r>
        <w:rPr>
          <w:color w:val="auto"/>
          <w:sz w:val="22"/>
        </w:rPr>
        <w:tab/>
        <w:t>7.</w:t>
      </w:r>
      <w:r>
        <w:rPr>
          <w:color w:val="auto"/>
          <w:sz w:val="22"/>
        </w:rPr>
        <w:tab/>
        <w:t>HNF (hydrazinium nitroformate) (CAS 20773</w:t>
      </w:r>
      <w:r>
        <w:rPr>
          <w:color w:val="auto"/>
          <w:sz w:val="22"/>
        </w:rPr>
        <w:noBreakHyphen/>
        <w:t>28</w:t>
      </w:r>
      <w:r>
        <w:rPr>
          <w:color w:val="auto"/>
          <w:sz w:val="22"/>
        </w:rPr>
        <w:noBreakHyphen/>
        <w:t>8);</w:t>
      </w:r>
    </w:p>
    <w:p w:rsidR="00B55251" w:rsidRDefault="00B55251" w:rsidP="00B55251">
      <w:pPr>
        <w:pStyle w:val="ML1a1"/>
        <w:rPr>
          <w:color w:val="auto"/>
          <w:sz w:val="22"/>
        </w:rPr>
      </w:pPr>
      <w:r>
        <w:rPr>
          <w:color w:val="auto"/>
          <w:sz w:val="22"/>
        </w:rPr>
        <w:tab/>
      </w:r>
      <w:r>
        <w:rPr>
          <w:color w:val="auto"/>
          <w:sz w:val="22"/>
        </w:rPr>
        <w:tab/>
        <w:t>8.</w:t>
      </w:r>
      <w:r>
        <w:rPr>
          <w:color w:val="auto"/>
          <w:sz w:val="22"/>
        </w:rPr>
        <w:tab/>
        <w:t>Hydrazine nitrate (CAS 37836</w:t>
      </w:r>
      <w:r>
        <w:rPr>
          <w:color w:val="auto"/>
          <w:sz w:val="22"/>
        </w:rPr>
        <w:noBreakHyphen/>
        <w:t>27</w:t>
      </w:r>
      <w:r>
        <w:rPr>
          <w:color w:val="auto"/>
          <w:sz w:val="22"/>
        </w:rPr>
        <w:noBreakHyphen/>
        <w:t>4);</w:t>
      </w:r>
    </w:p>
    <w:p w:rsidR="00B55251" w:rsidRDefault="00B55251" w:rsidP="00B55251">
      <w:pPr>
        <w:pStyle w:val="ML1a1"/>
        <w:rPr>
          <w:color w:val="auto"/>
          <w:sz w:val="22"/>
        </w:rPr>
      </w:pPr>
      <w:r>
        <w:rPr>
          <w:color w:val="auto"/>
          <w:sz w:val="22"/>
        </w:rPr>
        <w:tab/>
      </w:r>
      <w:r>
        <w:rPr>
          <w:color w:val="auto"/>
          <w:sz w:val="22"/>
        </w:rPr>
        <w:tab/>
        <w:t>9.</w:t>
      </w:r>
      <w:r>
        <w:rPr>
          <w:color w:val="auto"/>
          <w:sz w:val="22"/>
        </w:rPr>
        <w:tab/>
        <w:t>Hydrazine perchlorate (CAS 27978</w:t>
      </w:r>
      <w:r>
        <w:rPr>
          <w:color w:val="auto"/>
          <w:sz w:val="22"/>
        </w:rPr>
        <w:noBreakHyphen/>
        <w:t>54</w:t>
      </w:r>
      <w:r>
        <w:rPr>
          <w:color w:val="auto"/>
          <w:sz w:val="22"/>
        </w:rPr>
        <w:noBreakHyphen/>
        <w:t>7);</w:t>
      </w:r>
    </w:p>
    <w:p w:rsidR="00B55251" w:rsidRDefault="00B55251" w:rsidP="00B55251">
      <w:pPr>
        <w:pStyle w:val="ML1a1"/>
        <w:rPr>
          <w:snapToGrid w:val="0"/>
          <w:color w:val="auto"/>
          <w:sz w:val="22"/>
        </w:rPr>
      </w:pPr>
      <w:r>
        <w:rPr>
          <w:snapToGrid w:val="0"/>
          <w:color w:val="auto"/>
          <w:sz w:val="22"/>
        </w:rPr>
        <w:tab/>
      </w:r>
      <w:r>
        <w:rPr>
          <w:snapToGrid w:val="0"/>
          <w:color w:val="auto"/>
          <w:sz w:val="22"/>
        </w:rPr>
        <w:tab/>
        <w:t>10.</w:t>
      </w:r>
      <w:r>
        <w:rPr>
          <w:snapToGrid w:val="0"/>
          <w:color w:val="auto"/>
          <w:sz w:val="22"/>
        </w:rPr>
        <w:tab/>
        <w:t>Liquid oxidisers comprised of or containing inhibited red fuming nitric acid (IRFNA) (CAS 8007</w:t>
      </w:r>
      <w:r>
        <w:rPr>
          <w:snapToGrid w:val="0"/>
          <w:color w:val="auto"/>
          <w:sz w:val="22"/>
        </w:rPr>
        <w:noBreakHyphen/>
        <w:t>58</w:t>
      </w:r>
      <w:r>
        <w:rPr>
          <w:snapToGrid w:val="0"/>
          <w:color w:val="auto"/>
          <w:sz w:val="22"/>
        </w:rPr>
        <w:noBreakHyphen/>
        <w:t>7);</w:t>
      </w:r>
    </w:p>
    <w:p w:rsidR="00B55251" w:rsidRDefault="00B55251" w:rsidP="00B55251">
      <w:pPr>
        <w:ind w:left="2268" w:hanging="708"/>
        <w:rPr>
          <w:i/>
          <w:snapToGrid w:val="0"/>
        </w:rPr>
      </w:pPr>
      <w:r>
        <w:rPr>
          <w:i/>
          <w:snapToGrid w:val="0"/>
          <w:u w:val="single"/>
        </w:rPr>
        <w:t>Note</w:t>
      </w:r>
      <w:r>
        <w:rPr>
          <w:i/>
          <w:snapToGrid w:val="0"/>
        </w:rPr>
        <w:tab/>
        <w:t>ML8</w:t>
      </w:r>
      <w:r>
        <w:rPr>
          <w:snapToGrid w:val="0"/>
        </w:rPr>
        <w:t>.</w:t>
      </w:r>
      <w:r>
        <w:rPr>
          <w:i/>
          <w:snapToGrid w:val="0"/>
        </w:rPr>
        <w:t>d.10 does not control non</w:t>
      </w:r>
      <w:r>
        <w:rPr>
          <w:i/>
          <w:snapToGrid w:val="0"/>
        </w:rPr>
        <w:noBreakHyphen/>
        <w:t>inhibited fuming nitric acid.</w:t>
      </w:r>
    </w:p>
    <w:p w:rsidR="00B55251" w:rsidRDefault="00B55251" w:rsidP="00B55251">
      <w:pPr>
        <w:ind w:left="823"/>
        <w:rPr>
          <w:strike/>
          <w:snapToGrid w:val="0"/>
        </w:rPr>
      </w:pPr>
    </w:p>
    <w:p w:rsidR="00B55251" w:rsidRDefault="00B55251" w:rsidP="00B55251">
      <w:pPr>
        <w:pStyle w:val="ML1a"/>
        <w:rPr>
          <w:color w:val="auto"/>
          <w:sz w:val="22"/>
        </w:rPr>
      </w:pPr>
      <w:r>
        <w:rPr>
          <w:color w:val="auto"/>
          <w:sz w:val="22"/>
        </w:rPr>
        <w:tab/>
        <w:t>e.</w:t>
      </w:r>
      <w:r>
        <w:rPr>
          <w:color w:val="auto"/>
          <w:sz w:val="22"/>
        </w:rPr>
        <w:tab/>
        <w:t>Binders, plasticizers, monomers, polymers, as follows:</w:t>
      </w:r>
    </w:p>
    <w:p w:rsidR="00B55251" w:rsidRDefault="00B55251" w:rsidP="00B55251">
      <w:pPr>
        <w:pStyle w:val="ML1a1"/>
        <w:rPr>
          <w:snapToGrid w:val="0"/>
          <w:color w:val="auto"/>
          <w:sz w:val="22"/>
        </w:rPr>
      </w:pPr>
      <w:r>
        <w:rPr>
          <w:snapToGrid w:val="0"/>
          <w:color w:val="auto"/>
          <w:sz w:val="22"/>
        </w:rPr>
        <w:tab/>
      </w:r>
      <w:r>
        <w:rPr>
          <w:snapToGrid w:val="0"/>
          <w:color w:val="auto"/>
          <w:sz w:val="22"/>
        </w:rPr>
        <w:tab/>
        <w:t>1.</w:t>
      </w:r>
      <w:r>
        <w:rPr>
          <w:snapToGrid w:val="0"/>
          <w:color w:val="auto"/>
          <w:sz w:val="22"/>
        </w:rPr>
        <w:tab/>
        <w:t>AMMO (azidomethylmethyloxetane and its polymers) (CAS 90683</w:t>
      </w:r>
      <w:r>
        <w:rPr>
          <w:snapToGrid w:val="0"/>
          <w:color w:val="auto"/>
          <w:sz w:val="22"/>
        </w:rPr>
        <w:noBreakHyphen/>
        <w:t>29</w:t>
      </w:r>
      <w:r>
        <w:rPr>
          <w:snapToGrid w:val="0"/>
          <w:color w:val="auto"/>
          <w:sz w:val="22"/>
        </w:rPr>
        <w:noBreakHyphen/>
        <w:t>7) (see also ML8.g.1. for its "precursors");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BAMO (bisazidomethyloxetane and its polymers) (CAS 17607</w:t>
      </w:r>
      <w:r>
        <w:rPr>
          <w:snapToGrid w:val="0"/>
          <w:color w:val="auto"/>
          <w:sz w:val="22"/>
        </w:rPr>
        <w:noBreakHyphen/>
        <w:t>20</w:t>
      </w:r>
      <w:r>
        <w:rPr>
          <w:snapToGrid w:val="0"/>
          <w:color w:val="auto"/>
          <w:sz w:val="22"/>
        </w:rPr>
        <w:noBreakHyphen/>
        <w:t>4)</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(see also ML8.g.1. for its "precursors");</w:t>
      </w:r>
    </w:p>
    <w:p w:rsidR="00B55251" w:rsidRDefault="00B55251" w:rsidP="00B55251">
      <w:pPr>
        <w:pStyle w:val="ML1a1"/>
        <w:rPr>
          <w:color w:val="auto"/>
          <w:sz w:val="22"/>
        </w:rPr>
      </w:pPr>
      <w:r>
        <w:rPr>
          <w:color w:val="auto"/>
          <w:sz w:val="22"/>
        </w:rPr>
        <w:tab/>
      </w:r>
      <w:r>
        <w:rPr>
          <w:color w:val="auto"/>
          <w:sz w:val="22"/>
        </w:rPr>
        <w:tab/>
        <w:t>3.</w:t>
      </w:r>
      <w:r>
        <w:rPr>
          <w:color w:val="auto"/>
          <w:sz w:val="22"/>
        </w:rPr>
        <w:tab/>
        <w:t>BDNPA (bis (2,2</w:t>
      </w:r>
      <w:r>
        <w:rPr>
          <w:color w:val="auto"/>
          <w:sz w:val="22"/>
        </w:rPr>
        <w:noBreakHyphen/>
        <w:t>dinitropropyl)acetal) (CAS 5108</w:t>
      </w:r>
      <w:r>
        <w:rPr>
          <w:color w:val="auto"/>
          <w:sz w:val="22"/>
        </w:rPr>
        <w:noBreakHyphen/>
        <w:t>69</w:t>
      </w:r>
      <w:r>
        <w:rPr>
          <w:color w:val="auto"/>
          <w:sz w:val="22"/>
        </w:rPr>
        <w:noBreakHyphen/>
        <w:t>0);</w:t>
      </w:r>
    </w:p>
    <w:p w:rsidR="00B55251" w:rsidRDefault="00B55251" w:rsidP="00B55251">
      <w:pPr>
        <w:pStyle w:val="ML1a1"/>
        <w:rPr>
          <w:color w:val="auto"/>
          <w:sz w:val="22"/>
        </w:rPr>
      </w:pPr>
      <w:r>
        <w:rPr>
          <w:color w:val="auto"/>
          <w:sz w:val="22"/>
        </w:rPr>
        <w:tab/>
      </w:r>
      <w:r>
        <w:rPr>
          <w:color w:val="auto"/>
          <w:sz w:val="22"/>
        </w:rPr>
        <w:tab/>
        <w:t>4.</w:t>
      </w:r>
      <w:r>
        <w:rPr>
          <w:color w:val="auto"/>
          <w:sz w:val="22"/>
        </w:rPr>
        <w:tab/>
        <w:t>BDNPF (bis (2,2</w:t>
      </w:r>
      <w:r>
        <w:rPr>
          <w:color w:val="auto"/>
          <w:sz w:val="22"/>
        </w:rPr>
        <w:noBreakHyphen/>
        <w:t>dinitropropyl)formal) (CAS 5917</w:t>
      </w:r>
      <w:r>
        <w:rPr>
          <w:color w:val="auto"/>
          <w:sz w:val="22"/>
        </w:rPr>
        <w:noBreakHyphen/>
        <w:t>61</w:t>
      </w:r>
      <w:r>
        <w:rPr>
          <w:color w:val="auto"/>
          <w:sz w:val="22"/>
        </w:rPr>
        <w:noBreakHyphen/>
        <w:t>3);</w:t>
      </w:r>
    </w:p>
    <w:p w:rsidR="00B55251" w:rsidRDefault="00B55251" w:rsidP="00B55251">
      <w:pPr>
        <w:pStyle w:val="ML1a1"/>
        <w:rPr>
          <w:color w:val="auto"/>
          <w:spacing w:val="-4"/>
          <w:sz w:val="22"/>
        </w:rPr>
      </w:pPr>
      <w:r>
        <w:rPr>
          <w:snapToGrid w:val="0"/>
          <w:color w:val="auto"/>
          <w:sz w:val="22"/>
        </w:rPr>
        <w:tab/>
      </w:r>
      <w:r>
        <w:rPr>
          <w:snapToGrid w:val="0"/>
          <w:color w:val="auto"/>
          <w:sz w:val="22"/>
        </w:rPr>
        <w:tab/>
        <w:t>5.</w:t>
      </w:r>
      <w:r>
        <w:rPr>
          <w:snapToGrid w:val="0"/>
          <w:color w:val="auto"/>
          <w:sz w:val="22"/>
        </w:rPr>
        <w:tab/>
      </w:r>
      <w:r>
        <w:rPr>
          <w:snapToGrid w:val="0"/>
          <w:color w:val="auto"/>
          <w:spacing w:val="-4"/>
          <w:sz w:val="22"/>
        </w:rPr>
        <w:t>BTTN (butanetrioltrinitrate) (CAS 6659</w:t>
      </w:r>
      <w:r>
        <w:rPr>
          <w:snapToGrid w:val="0"/>
          <w:color w:val="auto"/>
          <w:spacing w:val="-4"/>
          <w:sz w:val="22"/>
        </w:rPr>
        <w:noBreakHyphen/>
        <w:t>60</w:t>
      </w:r>
      <w:r>
        <w:rPr>
          <w:snapToGrid w:val="0"/>
          <w:color w:val="auto"/>
          <w:spacing w:val="-4"/>
          <w:sz w:val="22"/>
        </w:rPr>
        <w:noBreakHyphen/>
        <w:t>5)</w:t>
      </w:r>
    </w:p>
    <w:p w:rsidR="00B55251" w:rsidRDefault="00B55251" w:rsidP="00B55251">
      <w:pPr>
        <w:pStyle w:val="ML1a1"/>
        <w:rPr>
          <w:snapToGrid w:val="0"/>
          <w:color w:val="auto"/>
          <w:sz w:val="22"/>
        </w:rPr>
      </w:pPr>
      <w:r>
        <w:rPr>
          <w:color w:val="auto"/>
          <w:spacing w:val="-4"/>
          <w:sz w:val="22"/>
        </w:rPr>
        <w:tab/>
      </w:r>
      <w:r>
        <w:rPr>
          <w:color w:val="auto"/>
          <w:spacing w:val="-4"/>
          <w:sz w:val="22"/>
        </w:rPr>
        <w:tab/>
      </w:r>
      <w:r>
        <w:rPr>
          <w:color w:val="auto"/>
          <w:spacing w:val="-4"/>
          <w:sz w:val="22"/>
        </w:rPr>
        <w:tab/>
        <w:t xml:space="preserve">(see also ML8.g.8. </w:t>
      </w:r>
      <w:r>
        <w:rPr>
          <w:snapToGrid w:val="0"/>
          <w:color w:val="auto"/>
          <w:sz w:val="22"/>
        </w:rPr>
        <w:t>for its "precursors"</w:t>
      </w:r>
      <w:r>
        <w:rPr>
          <w:color w:val="auto"/>
          <w:spacing w:val="-4"/>
          <w:sz w:val="22"/>
        </w:rPr>
        <w:t>)</w:t>
      </w:r>
      <w:r>
        <w:rPr>
          <w:snapToGrid w:val="0"/>
          <w:color w:val="auto"/>
          <w:spacing w:val="-4"/>
          <w:sz w:val="22"/>
        </w:rPr>
        <w:t>;</w:t>
      </w:r>
    </w:p>
    <w:p w:rsidR="00B55251" w:rsidRDefault="00B55251" w:rsidP="00B55251">
      <w:pPr>
        <w:pStyle w:val="ML1a1"/>
        <w:ind w:right="-631"/>
        <w:rPr>
          <w:color w:val="auto"/>
          <w:sz w:val="22"/>
        </w:rPr>
      </w:pPr>
      <w:r>
        <w:rPr>
          <w:color w:val="auto"/>
          <w:sz w:val="22"/>
        </w:rPr>
        <w:tab/>
      </w:r>
      <w:r>
        <w:rPr>
          <w:color w:val="auto"/>
          <w:sz w:val="22"/>
        </w:rPr>
        <w:tab/>
        <w:t>6.</w:t>
      </w:r>
      <w:r>
        <w:rPr>
          <w:color w:val="auto"/>
          <w:sz w:val="22"/>
        </w:rPr>
        <w:tab/>
        <w:t>Energetic monomers, plasticizers and polymers containing nitro, azido, nitrate, nitraza or difluoroamino groups specially formulated for military use;</w:t>
      </w:r>
    </w:p>
    <w:p w:rsidR="00B55251" w:rsidRDefault="00B55251" w:rsidP="00B55251">
      <w:pPr>
        <w:pStyle w:val="ML1a1"/>
        <w:rPr>
          <w:snapToGrid w:val="0"/>
          <w:color w:val="auto"/>
          <w:sz w:val="22"/>
        </w:rPr>
      </w:pPr>
      <w:r>
        <w:rPr>
          <w:snapToGrid w:val="0"/>
          <w:color w:val="auto"/>
          <w:sz w:val="22"/>
        </w:rPr>
        <w:tab/>
      </w:r>
      <w:r>
        <w:rPr>
          <w:snapToGrid w:val="0"/>
          <w:color w:val="auto"/>
          <w:sz w:val="22"/>
        </w:rPr>
        <w:tab/>
        <w:t>7.</w:t>
      </w:r>
      <w:r>
        <w:rPr>
          <w:snapToGrid w:val="0"/>
          <w:color w:val="auto"/>
          <w:sz w:val="22"/>
        </w:rPr>
        <w:tab/>
        <w:t>FAMAO (3</w:t>
      </w:r>
      <w:r>
        <w:rPr>
          <w:snapToGrid w:val="0"/>
          <w:color w:val="auto"/>
          <w:sz w:val="22"/>
        </w:rPr>
        <w:noBreakHyphen/>
        <w:t>difluoroaminomethyl</w:t>
      </w:r>
      <w:r>
        <w:rPr>
          <w:snapToGrid w:val="0"/>
          <w:color w:val="auto"/>
          <w:sz w:val="22"/>
        </w:rPr>
        <w:noBreakHyphen/>
        <w:t>3</w:t>
      </w:r>
      <w:r>
        <w:rPr>
          <w:snapToGrid w:val="0"/>
          <w:color w:val="auto"/>
          <w:sz w:val="22"/>
        </w:rPr>
        <w:noBreakHyphen/>
        <w:t>azidomethyl oxetane) and its polymers;</w:t>
      </w:r>
    </w:p>
    <w:p w:rsidR="00B55251" w:rsidRDefault="00B55251" w:rsidP="00B55251">
      <w:pPr>
        <w:pStyle w:val="ML1a1"/>
        <w:rPr>
          <w:color w:val="auto"/>
          <w:sz w:val="22"/>
        </w:rPr>
      </w:pPr>
      <w:r>
        <w:rPr>
          <w:color w:val="auto"/>
          <w:sz w:val="22"/>
        </w:rPr>
        <w:tab/>
      </w:r>
      <w:r>
        <w:rPr>
          <w:color w:val="auto"/>
          <w:sz w:val="22"/>
        </w:rPr>
        <w:tab/>
        <w:t>8.</w:t>
      </w:r>
      <w:r>
        <w:rPr>
          <w:color w:val="auto"/>
          <w:sz w:val="22"/>
        </w:rPr>
        <w:tab/>
        <w:t>FEFO (bis</w:t>
      </w:r>
      <w:r>
        <w:rPr>
          <w:color w:val="auto"/>
          <w:sz w:val="22"/>
        </w:rPr>
        <w:noBreakHyphen/>
        <w:t>(2</w:t>
      </w:r>
      <w:r>
        <w:rPr>
          <w:color w:val="auto"/>
          <w:sz w:val="22"/>
        </w:rPr>
        <w:noBreakHyphen/>
        <w:t>fluoro</w:t>
      </w:r>
      <w:r>
        <w:rPr>
          <w:color w:val="auto"/>
          <w:sz w:val="22"/>
        </w:rPr>
        <w:noBreakHyphen/>
        <w:t>2,2</w:t>
      </w:r>
      <w:r>
        <w:rPr>
          <w:color w:val="auto"/>
          <w:sz w:val="22"/>
        </w:rPr>
        <w:noBreakHyphen/>
        <w:t>dinitroethyl) formal) (CAS 17003</w:t>
      </w:r>
      <w:r>
        <w:rPr>
          <w:color w:val="auto"/>
          <w:sz w:val="22"/>
        </w:rPr>
        <w:noBreakHyphen/>
        <w:t>79</w:t>
      </w:r>
      <w:r>
        <w:rPr>
          <w:color w:val="auto"/>
          <w:sz w:val="22"/>
        </w:rPr>
        <w:noBreakHyphen/>
        <w:t>1);</w:t>
      </w:r>
    </w:p>
    <w:p w:rsidR="00B55251" w:rsidRDefault="00B55251" w:rsidP="00B55251">
      <w:pPr>
        <w:pStyle w:val="ML1a1"/>
        <w:ind w:right="-489"/>
        <w:rPr>
          <w:snapToGrid w:val="0"/>
          <w:color w:val="auto"/>
          <w:sz w:val="22"/>
        </w:rPr>
      </w:pPr>
      <w:r>
        <w:rPr>
          <w:snapToGrid w:val="0"/>
          <w:color w:val="auto"/>
          <w:sz w:val="22"/>
        </w:rPr>
        <w:tab/>
      </w:r>
      <w:r>
        <w:rPr>
          <w:snapToGrid w:val="0"/>
          <w:color w:val="auto"/>
          <w:sz w:val="22"/>
        </w:rPr>
        <w:tab/>
        <w:t>9.</w:t>
      </w:r>
      <w:r>
        <w:rPr>
          <w:snapToGrid w:val="0"/>
          <w:color w:val="auto"/>
          <w:sz w:val="22"/>
        </w:rPr>
        <w:tab/>
        <w:t>FPF</w:t>
      </w:r>
      <w:r>
        <w:rPr>
          <w:snapToGrid w:val="0"/>
          <w:color w:val="auto"/>
          <w:sz w:val="22"/>
        </w:rPr>
        <w:noBreakHyphen/>
        <w:t>1 (poly</w:t>
      </w:r>
      <w:r>
        <w:rPr>
          <w:snapToGrid w:val="0"/>
          <w:color w:val="auto"/>
          <w:sz w:val="22"/>
        </w:rPr>
        <w:noBreakHyphen/>
        <w:t>2,2,3,3,4,4</w:t>
      </w:r>
      <w:r>
        <w:rPr>
          <w:snapToGrid w:val="0"/>
          <w:color w:val="auto"/>
          <w:sz w:val="22"/>
        </w:rPr>
        <w:noBreakHyphen/>
        <w:t>hexafluoropentane</w:t>
      </w:r>
      <w:r>
        <w:rPr>
          <w:snapToGrid w:val="0"/>
          <w:color w:val="auto"/>
          <w:sz w:val="22"/>
        </w:rPr>
        <w:noBreakHyphen/>
        <w:t>1,5</w:t>
      </w:r>
      <w:r>
        <w:rPr>
          <w:snapToGrid w:val="0"/>
          <w:color w:val="auto"/>
          <w:sz w:val="22"/>
        </w:rPr>
        <w:noBreakHyphen/>
        <w:t>diol formal) (CAS 376</w:t>
      </w:r>
      <w:r>
        <w:rPr>
          <w:snapToGrid w:val="0"/>
          <w:color w:val="auto"/>
          <w:sz w:val="22"/>
        </w:rPr>
        <w:noBreakHyphen/>
        <w:t>90</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10.</w:t>
      </w:r>
      <w:r>
        <w:rPr>
          <w:snapToGrid w:val="0"/>
          <w:color w:val="auto"/>
          <w:sz w:val="22"/>
        </w:rPr>
        <w:tab/>
        <w:t>FPF</w:t>
      </w:r>
      <w:r>
        <w:rPr>
          <w:snapToGrid w:val="0"/>
          <w:color w:val="auto"/>
          <w:sz w:val="22"/>
        </w:rPr>
        <w:noBreakHyphen/>
        <w:t>3 (poly</w:t>
      </w:r>
      <w:r>
        <w:rPr>
          <w:snapToGrid w:val="0"/>
          <w:color w:val="auto"/>
          <w:sz w:val="22"/>
        </w:rPr>
        <w:noBreakHyphen/>
        <w:t>2,4,4,5,5,6,6</w:t>
      </w:r>
      <w:r>
        <w:rPr>
          <w:snapToGrid w:val="0"/>
          <w:color w:val="auto"/>
          <w:sz w:val="22"/>
        </w:rPr>
        <w:noBreakHyphen/>
        <w:t>heptafluoro</w:t>
      </w:r>
      <w:r>
        <w:rPr>
          <w:snapToGrid w:val="0"/>
          <w:color w:val="auto"/>
          <w:sz w:val="22"/>
        </w:rPr>
        <w:noBreakHyphen/>
        <w:t>2</w:t>
      </w:r>
      <w:r>
        <w:rPr>
          <w:snapToGrid w:val="0"/>
          <w:color w:val="auto"/>
          <w:sz w:val="22"/>
        </w:rPr>
        <w:noBreakHyphen/>
        <w:t>tri</w:t>
      </w:r>
      <w:r>
        <w:rPr>
          <w:snapToGrid w:val="0"/>
          <w:color w:val="auto"/>
          <w:sz w:val="22"/>
        </w:rPr>
        <w:noBreakHyphen/>
        <w:t>fluoromethyl</w:t>
      </w:r>
      <w:r>
        <w:rPr>
          <w:snapToGrid w:val="0"/>
          <w:color w:val="auto"/>
          <w:sz w:val="22"/>
        </w:rPr>
        <w:noBreakHyphen/>
        <w:t>3</w:t>
      </w:r>
      <w:r>
        <w:rPr>
          <w:snapToGrid w:val="0"/>
          <w:color w:val="auto"/>
          <w:sz w:val="22"/>
        </w:rPr>
        <w:noBreakHyphen/>
        <w:t>oxaheptane</w:t>
      </w:r>
      <w:r>
        <w:rPr>
          <w:snapToGrid w:val="0"/>
          <w:color w:val="auto"/>
          <w:sz w:val="22"/>
        </w:rPr>
        <w:noBreakHyphen/>
        <w:t>1,7</w:t>
      </w:r>
      <w:r>
        <w:rPr>
          <w:snapToGrid w:val="0"/>
          <w:color w:val="auto"/>
          <w:sz w:val="22"/>
        </w:rPr>
        <w:noBreakHyphen/>
        <w:t>diol formal);</w:t>
      </w:r>
    </w:p>
    <w:p w:rsidR="00B55251" w:rsidRDefault="00B55251" w:rsidP="00B55251">
      <w:pPr>
        <w:pStyle w:val="ML1a1"/>
        <w:rPr>
          <w:snapToGrid w:val="0"/>
          <w:color w:val="auto"/>
          <w:sz w:val="22"/>
        </w:rPr>
      </w:pPr>
      <w:r>
        <w:rPr>
          <w:snapToGrid w:val="0"/>
          <w:color w:val="auto"/>
          <w:sz w:val="22"/>
        </w:rPr>
        <w:tab/>
      </w:r>
      <w:r>
        <w:rPr>
          <w:snapToGrid w:val="0"/>
          <w:color w:val="auto"/>
          <w:sz w:val="22"/>
        </w:rPr>
        <w:tab/>
        <w:t>11.</w:t>
      </w:r>
      <w:r>
        <w:rPr>
          <w:snapToGrid w:val="0"/>
          <w:color w:val="auto"/>
          <w:sz w:val="22"/>
        </w:rPr>
        <w:tab/>
        <w:t>GAP (glycidylazide polymer) (CAS 143178</w:t>
      </w:r>
      <w:r>
        <w:rPr>
          <w:snapToGrid w:val="0"/>
          <w:color w:val="auto"/>
          <w:sz w:val="22"/>
        </w:rPr>
        <w:noBreakHyphen/>
        <w:t>24</w:t>
      </w:r>
      <w:r>
        <w:rPr>
          <w:snapToGrid w:val="0"/>
          <w:color w:val="auto"/>
          <w:sz w:val="22"/>
        </w:rPr>
        <w:noBreakHyphen/>
        <w:t>9) and its derivatives;</w:t>
      </w:r>
    </w:p>
    <w:p w:rsidR="00B55251" w:rsidRDefault="00B55251" w:rsidP="00B55251">
      <w:pPr>
        <w:pStyle w:val="ML1a1"/>
        <w:ind w:right="-631"/>
        <w:rPr>
          <w:snapToGrid w:val="0"/>
          <w:color w:val="auto"/>
          <w:sz w:val="22"/>
        </w:rPr>
      </w:pPr>
    </w:p>
    <w:p w:rsidR="00B55251" w:rsidRDefault="00B55251" w:rsidP="00B55251">
      <w:pPr>
        <w:rPr>
          <w:snapToGrid w:val="0"/>
        </w:rPr>
      </w:pPr>
    </w:p>
    <w:p w:rsidR="00B55251" w:rsidRDefault="00B55251" w:rsidP="00B55251">
      <w:pPr>
        <w:pStyle w:val="ML1a1"/>
        <w:ind w:right="-631"/>
        <w:rPr>
          <w:snapToGrid w:val="0"/>
          <w:color w:val="auto"/>
          <w:sz w:val="22"/>
        </w:rPr>
      </w:pPr>
      <w:r>
        <w:rPr>
          <w:snapToGrid w:val="0"/>
          <w:color w:val="auto"/>
          <w:sz w:val="22"/>
        </w:rPr>
        <w:tab/>
      </w:r>
      <w:r>
        <w:rPr>
          <w:snapToGrid w:val="0"/>
          <w:color w:val="auto"/>
          <w:sz w:val="22"/>
        </w:rPr>
        <w:tab/>
        <w:t>12.</w:t>
      </w:r>
      <w:r>
        <w:rPr>
          <w:snapToGrid w:val="0"/>
          <w:color w:val="auto"/>
          <w:sz w:val="22"/>
        </w:rPr>
        <w:tab/>
        <w:t>HTPB (hydroxyl terminated polybutadiene) with a hydroxyl functionality equal to or greater than 2.2 and less than or equal to 2.4, a hydroxyl value of less than 0.77 meq/g, and a viscosity at 30°C of less than 47 poise (CAS 69102</w:t>
      </w:r>
      <w:r>
        <w:rPr>
          <w:snapToGrid w:val="0"/>
          <w:color w:val="auto"/>
          <w:sz w:val="22"/>
        </w:rPr>
        <w:noBreakHyphen/>
        <w:t>90</w:t>
      </w:r>
      <w:r>
        <w:rPr>
          <w:snapToGrid w:val="0"/>
          <w:color w:val="auto"/>
          <w:sz w:val="22"/>
        </w:rPr>
        <w:noBreakHyphen/>
        <w:t>5);</w:t>
      </w:r>
    </w:p>
    <w:p w:rsidR="00B55251" w:rsidRDefault="00B55251" w:rsidP="00B55251">
      <w:pPr>
        <w:pStyle w:val="ML1a1"/>
        <w:rPr>
          <w:snapToGrid w:val="0"/>
          <w:color w:val="auto"/>
          <w:sz w:val="22"/>
        </w:rPr>
      </w:pPr>
      <w:r>
        <w:rPr>
          <w:snapToGrid w:val="0"/>
          <w:color w:val="auto"/>
          <w:sz w:val="22"/>
        </w:rPr>
        <w:tab/>
      </w:r>
      <w:r>
        <w:rPr>
          <w:snapToGrid w:val="0"/>
          <w:color w:val="auto"/>
          <w:sz w:val="22"/>
        </w:rPr>
        <w:tab/>
        <w:t>13.</w:t>
      </w:r>
      <w:r>
        <w:rPr>
          <w:snapToGrid w:val="0"/>
          <w:color w:val="auto"/>
          <w:sz w:val="22"/>
        </w:rPr>
        <w:tab/>
        <w:t>Low (less then 10,000) molecular weight, alcohol functionalised, poly(epichlorohydrin); poly(epichlorohydrindiol) and triol;</w:t>
      </w:r>
    </w:p>
    <w:p w:rsidR="00B55251" w:rsidRDefault="00B55251" w:rsidP="00B55251">
      <w:pPr>
        <w:pStyle w:val="ML1a1"/>
        <w:rPr>
          <w:snapToGrid w:val="0"/>
          <w:color w:val="auto"/>
          <w:sz w:val="22"/>
        </w:rPr>
      </w:pPr>
      <w:r>
        <w:rPr>
          <w:snapToGrid w:val="0"/>
          <w:color w:val="auto"/>
          <w:sz w:val="22"/>
        </w:rPr>
        <w:tab/>
      </w:r>
      <w:r>
        <w:rPr>
          <w:snapToGrid w:val="0"/>
          <w:color w:val="auto"/>
          <w:sz w:val="22"/>
        </w:rPr>
        <w:tab/>
        <w:t>14.</w:t>
      </w:r>
      <w:r>
        <w:rPr>
          <w:snapToGrid w:val="0"/>
          <w:color w:val="auto"/>
          <w:sz w:val="22"/>
        </w:rPr>
        <w:tab/>
        <w:t>NENAs (nitratoethylnitramine compounds) (CAS 17096</w:t>
      </w:r>
      <w:r>
        <w:rPr>
          <w:snapToGrid w:val="0"/>
          <w:color w:val="auto"/>
          <w:sz w:val="22"/>
        </w:rPr>
        <w:noBreakHyphen/>
        <w:t>47</w:t>
      </w:r>
      <w:r>
        <w:rPr>
          <w:snapToGrid w:val="0"/>
          <w:color w:val="auto"/>
          <w:sz w:val="22"/>
        </w:rPr>
        <w:noBreakHyphen/>
        <w:t>8, 85068</w:t>
      </w:r>
      <w:r>
        <w:rPr>
          <w:snapToGrid w:val="0"/>
          <w:color w:val="auto"/>
          <w:sz w:val="22"/>
        </w:rPr>
        <w:noBreakHyphen/>
        <w:t>73</w:t>
      </w:r>
      <w:r>
        <w:rPr>
          <w:snapToGrid w:val="0"/>
          <w:color w:val="auto"/>
          <w:sz w:val="22"/>
        </w:rPr>
        <w:noBreakHyphen/>
        <w:t>1, 82486</w:t>
      </w:r>
      <w:r>
        <w:rPr>
          <w:snapToGrid w:val="0"/>
          <w:color w:val="auto"/>
          <w:sz w:val="22"/>
        </w:rPr>
        <w:noBreakHyphen/>
        <w:t>83</w:t>
      </w:r>
      <w:r>
        <w:rPr>
          <w:snapToGrid w:val="0"/>
          <w:color w:val="auto"/>
          <w:sz w:val="22"/>
        </w:rPr>
        <w:noBreakHyphen/>
        <w:t>7, 82486</w:t>
      </w:r>
      <w:r>
        <w:rPr>
          <w:snapToGrid w:val="0"/>
          <w:color w:val="auto"/>
          <w:sz w:val="22"/>
        </w:rPr>
        <w:noBreakHyphen/>
        <w:t>82</w:t>
      </w:r>
      <w:r>
        <w:rPr>
          <w:snapToGrid w:val="0"/>
          <w:color w:val="auto"/>
          <w:sz w:val="22"/>
        </w:rPr>
        <w:noBreakHyphen/>
        <w:t>6 and 85954</w:t>
      </w:r>
      <w:r>
        <w:rPr>
          <w:snapToGrid w:val="0"/>
          <w:color w:val="auto"/>
          <w:sz w:val="22"/>
        </w:rPr>
        <w:noBreakHyphen/>
        <w:t>06</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15.</w:t>
      </w:r>
      <w:r>
        <w:rPr>
          <w:snapToGrid w:val="0"/>
          <w:color w:val="auto"/>
          <w:sz w:val="22"/>
        </w:rPr>
        <w:tab/>
        <w:t>PGN (poly</w:t>
      </w:r>
      <w:r>
        <w:rPr>
          <w:snapToGrid w:val="0"/>
          <w:color w:val="auto"/>
          <w:sz w:val="22"/>
        </w:rPr>
        <w:noBreakHyphen/>
        <w:t>GLYN, polyglycidylnitrate or poly(nitratomethyl oxirane)</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(CAS 27814</w:t>
      </w:r>
      <w:r>
        <w:rPr>
          <w:snapToGrid w:val="0"/>
          <w:color w:val="auto"/>
          <w:sz w:val="22"/>
        </w:rPr>
        <w:noBreakHyphen/>
        <w:t>48</w:t>
      </w:r>
      <w:r>
        <w:rPr>
          <w:snapToGrid w:val="0"/>
          <w:color w:val="auto"/>
          <w:sz w:val="22"/>
        </w:rPr>
        <w:noBreakHyphen/>
        <w:t>8);</w:t>
      </w:r>
    </w:p>
    <w:p w:rsidR="00B55251" w:rsidRDefault="00B55251" w:rsidP="00B55251">
      <w:pPr>
        <w:pStyle w:val="ML1a1"/>
        <w:rPr>
          <w:color w:val="auto"/>
          <w:sz w:val="22"/>
        </w:rPr>
      </w:pPr>
      <w:r>
        <w:rPr>
          <w:color w:val="auto"/>
          <w:sz w:val="22"/>
        </w:rPr>
        <w:tab/>
      </w:r>
      <w:r>
        <w:rPr>
          <w:color w:val="auto"/>
          <w:sz w:val="22"/>
        </w:rPr>
        <w:tab/>
        <w:t>16.</w:t>
      </w:r>
      <w:r>
        <w:rPr>
          <w:color w:val="auto"/>
          <w:sz w:val="22"/>
        </w:rPr>
        <w:tab/>
        <w:t>Poly</w:t>
      </w:r>
      <w:r>
        <w:rPr>
          <w:color w:val="auto"/>
          <w:sz w:val="22"/>
        </w:rPr>
        <w:noBreakHyphen/>
        <w:t>NIMMO (poly nitratomethylmethyloxetane) or poly</w:t>
      </w:r>
      <w:r>
        <w:rPr>
          <w:color w:val="auto"/>
          <w:sz w:val="22"/>
        </w:rPr>
        <w:noBreakHyphen/>
        <w:t>NMMO</w:t>
      </w:r>
    </w:p>
    <w:p w:rsidR="00B55251" w:rsidRDefault="00B55251" w:rsidP="00B55251">
      <w:pPr>
        <w:pStyle w:val="ML1a1"/>
        <w:rPr>
          <w:color w:val="auto"/>
          <w:sz w:val="22"/>
        </w:rPr>
      </w:pPr>
      <w:r>
        <w:rPr>
          <w:color w:val="auto"/>
          <w:sz w:val="22"/>
        </w:rPr>
        <w:tab/>
      </w:r>
      <w:r>
        <w:rPr>
          <w:color w:val="auto"/>
          <w:sz w:val="22"/>
        </w:rPr>
        <w:tab/>
      </w:r>
      <w:r>
        <w:rPr>
          <w:color w:val="auto"/>
          <w:sz w:val="22"/>
        </w:rPr>
        <w:tab/>
        <w:t>(poly[3</w:t>
      </w:r>
      <w:r>
        <w:rPr>
          <w:color w:val="auto"/>
          <w:sz w:val="22"/>
        </w:rPr>
        <w:noBreakHyphen/>
        <w:t>Nitratomethyl</w:t>
      </w:r>
      <w:r>
        <w:rPr>
          <w:color w:val="auto"/>
          <w:sz w:val="22"/>
        </w:rPr>
        <w:noBreakHyphen/>
        <w:t>3</w:t>
      </w:r>
      <w:r>
        <w:rPr>
          <w:color w:val="auto"/>
          <w:sz w:val="22"/>
        </w:rPr>
        <w:noBreakHyphen/>
        <w:t>methyloxetane]) (CAS 84051</w:t>
      </w:r>
      <w:r>
        <w:rPr>
          <w:color w:val="auto"/>
          <w:sz w:val="22"/>
        </w:rPr>
        <w:noBreakHyphen/>
        <w:t>81</w:t>
      </w:r>
      <w:r>
        <w:rPr>
          <w:color w:val="auto"/>
          <w:sz w:val="22"/>
        </w:rPr>
        <w:noBreakHyphen/>
        <w:t>0);</w:t>
      </w:r>
    </w:p>
    <w:p w:rsidR="00B55251" w:rsidRDefault="00B55251" w:rsidP="00B55251">
      <w:pPr>
        <w:pStyle w:val="ML1a1"/>
        <w:rPr>
          <w:color w:val="auto"/>
          <w:sz w:val="22"/>
        </w:rPr>
      </w:pPr>
      <w:r>
        <w:rPr>
          <w:color w:val="auto"/>
          <w:sz w:val="22"/>
        </w:rPr>
        <w:tab/>
      </w:r>
      <w:r>
        <w:rPr>
          <w:color w:val="auto"/>
          <w:sz w:val="22"/>
        </w:rPr>
        <w:tab/>
        <w:t>17.</w:t>
      </w:r>
      <w:r>
        <w:rPr>
          <w:color w:val="auto"/>
          <w:sz w:val="22"/>
        </w:rPr>
        <w:tab/>
        <w:t>Polynitroorthocarbonates;</w:t>
      </w:r>
    </w:p>
    <w:p w:rsidR="00B55251" w:rsidRDefault="00B55251" w:rsidP="00B55251">
      <w:pPr>
        <w:pStyle w:val="ML1a1"/>
        <w:rPr>
          <w:color w:val="auto"/>
          <w:spacing w:val="-2"/>
          <w:sz w:val="22"/>
        </w:rPr>
      </w:pPr>
      <w:r>
        <w:rPr>
          <w:color w:val="auto"/>
          <w:sz w:val="22"/>
        </w:rPr>
        <w:tab/>
      </w:r>
      <w:r>
        <w:rPr>
          <w:color w:val="auto"/>
          <w:sz w:val="22"/>
        </w:rPr>
        <w:tab/>
        <w:t>18.</w:t>
      </w:r>
      <w:r>
        <w:rPr>
          <w:color w:val="auto"/>
          <w:sz w:val="22"/>
        </w:rPr>
        <w:tab/>
      </w:r>
      <w:r>
        <w:rPr>
          <w:color w:val="auto"/>
          <w:spacing w:val="-4"/>
          <w:sz w:val="22"/>
        </w:rPr>
        <w:t>TVOPA (1,2,3</w:t>
      </w:r>
      <w:r>
        <w:rPr>
          <w:color w:val="auto"/>
          <w:spacing w:val="-4"/>
          <w:sz w:val="22"/>
        </w:rPr>
        <w:noBreakHyphen/>
        <w:t>tris[1,2</w:t>
      </w:r>
      <w:r>
        <w:rPr>
          <w:color w:val="auto"/>
          <w:spacing w:val="-4"/>
          <w:sz w:val="22"/>
        </w:rPr>
        <w:noBreakHyphen/>
        <w:t>bis(difluoroamino)ethoxy] propane</w:t>
      </w:r>
      <w:r>
        <w:rPr>
          <w:color w:val="auto"/>
          <w:sz w:val="22"/>
        </w:rPr>
        <w:t xml:space="preserve"> or tris vinoxy propane adduct) </w:t>
      </w:r>
      <w:r>
        <w:rPr>
          <w:color w:val="auto"/>
          <w:spacing w:val="-2"/>
          <w:sz w:val="22"/>
        </w:rPr>
        <w:t>(CAS 53159</w:t>
      </w:r>
      <w:r>
        <w:rPr>
          <w:color w:val="auto"/>
          <w:spacing w:val="-2"/>
          <w:sz w:val="22"/>
        </w:rPr>
        <w:noBreakHyphen/>
        <w:t>39</w:t>
      </w:r>
      <w:r>
        <w:rPr>
          <w:color w:val="auto"/>
          <w:spacing w:val="-2"/>
          <w:sz w:val="22"/>
        </w:rPr>
        <w:noBreakHyphen/>
        <w:t>0).</w:t>
      </w:r>
    </w:p>
    <w:p w:rsidR="00B55251" w:rsidRDefault="00B55251" w:rsidP="00B55251">
      <w:pPr>
        <w:pStyle w:val="ML1a1"/>
        <w:rPr>
          <w:color w:val="auto"/>
          <w:sz w:val="22"/>
        </w:rPr>
      </w:pPr>
    </w:p>
    <w:p w:rsidR="00B55251" w:rsidRDefault="00B55251" w:rsidP="00B55251">
      <w:pPr>
        <w:pStyle w:val="ML1a"/>
        <w:rPr>
          <w:color w:val="auto"/>
          <w:sz w:val="22"/>
        </w:rPr>
      </w:pPr>
      <w:r>
        <w:rPr>
          <w:color w:val="auto"/>
          <w:sz w:val="22"/>
        </w:rPr>
        <w:tab/>
        <w:t>f.</w:t>
      </w:r>
      <w:r>
        <w:rPr>
          <w:color w:val="auto"/>
          <w:sz w:val="22"/>
        </w:rPr>
        <w:tab/>
        <w:t>"Additives", as follows:</w:t>
      </w:r>
    </w:p>
    <w:p w:rsidR="00B55251" w:rsidRDefault="00B55251" w:rsidP="00B55251">
      <w:pPr>
        <w:pStyle w:val="ML1a1"/>
        <w:rPr>
          <w:snapToGrid w:val="0"/>
          <w:color w:val="auto"/>
          <w:sz w:val="22"/>
        </w:rPr>
      </w:pPr>
      <w:r>
        <w:rPr>
          <w:snapToGrid w:val="0"/>
          <w:color w:val="auto"/>
          <w:sz w:val="22"/>
        </w:rPr>
        <w:tab/>
      </w:r>
      <w:r>
        <w:rPr>
          <w:snapToGrid w:val="0"/>
          <w:color w:val="auto"/>
          <w:sz w:val="22"/>
        </w:rPr>
        <w:tab/>
        <w:t>1.</w:t>
      </w:r>
      <w:r>
        <w:rPr>
          <w:snapToGrid w:val="0"/>
          <w:color w:val="auto"/>
          <w:sz w:val="22"/>
        </w:rPr>
        <w:tab/>
        <w:t>Basic copper salicylate (CAS 62320</w:t>
      </w:r>
      <w:r>
        <w:rPr>
          <w:snapToGrid w:val="0"/>
          <w:color w:val="auto"/>
          <w:sz w:val="22"/>
        </w:rPr>
        <w:noBreakHyphen/>
        <w:t>94</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BHEGA (</w:t>
      </w:r>
      <w:r>
        <w:rPr>
          <w:i/>
          <w:snapToGrid w:val="0"/>
          <w:color w:val="auto"/>
          <w:sz w:val="22"/>
        </w:rPr>
        <w:t>b</w:t>
      </w:r>
      <w:r>
        <w:rPr>
          <w:snapToGrid w:val="0"/>
          <w:color w:val="auto"/>
          <w:sz w:val="22"/>
        </w:rPr>
        <w:t>is</w:t>
      </w:r>
      <w:r>
        <w:rPr>
          <w:snapToGrid w:val="0"/>
          <w:color w:val="auto"/>
          <w:sz w:val="22"/>
        </w:rPr>
        <w:noBreakHyphen/>
        <w:t>(2</w:t>
      </w:r>
      <w:r>
        <w:rPr>
          <w:snapToGrid w:val="0"/>
          <w:color w:val="auto"/>
          <w:sz w:val="22"/>
        </w:rPr>
        <w:noBreakHyphen/>
        <w:t>hydroxyethyl) glycolamide) (CAS 17409</w:t>
      </w:r>
      <w:r>
        <w:rPr>
          <w:snapToGrid w:val="0"/>
          <w:color w:val="auto"/>
          <w:sz w:val="22"/>
        </w:rPr>
        <w:noBreakHyphen/>
        <w:t>41</w:t>
      </w:r>
      <w:r>
        <w:rPr>
          <w:snapToGrid w:val="0"/>
          <w:color w:val="auto"/>
          <w:sz w:val="22"/>
        </w:rPr>
        <w:noBreakHyphen/>
        <w:t>5);</w:t>
      </w:r>
    </w:p>
    <w:p w:rsidR="00B55251" w:rsidRDefault="00B55251" w:rsidP="00B55251">
      <w:pPr>
        <w:pStyle w:val="ML1a1"/>
        <w:rPr>
          <w:color w:val="auto"/>
          <w:sz w:val="22"/>
        </w:rPr>
      </w:pPr>
      <w:r>
        <w:rPr>
          <w:snapToGrid w:val="0"/>
          <w:color w:val="auto"/>
          <w:sz w:val="22"/>
        </w:rPr>
        <w:tab/>
      </w:r>
      <w:r>
        <w:rPr>
          <w:snapToGrid w:val="0"/>
          <w:color w:val="auto"/>
          <w:sz w:val="22"/>
        </w:rPr>
        <w:tab/>
        <w:t>3.</w:t>
      </w:r>
      <w:r>
        <w:rPr>
          <w:snapToGrid w:val="0"/>
          <w:color w:val="auto"/>
          <w:sz w:val="22"/>
        </w:rPr>
        <w:tab/>
        <w:t>BNO (butadienenitrileoxide) (CAS 9003</w:t>
      </w:r>
      <w:r>
        <w:rPr>
          <w:snapToGrid w:val="0"/>
          <w:color w:val="auto"/>
          <w:sz w:val="22"/>
        </w:rPr>
        <w:noBreakHyphen/>
        <w:t>18</w:t>
      </w:r>
      <w:r>
        <w:rPr>
          <w:snapToGrid w:val="0"/>
          <w:color w:val="auto"/>
          <w:sz w:val="22"/>
        </w:rPr>
        <w:noBreakHyphen/>
        <w:t>3);</w:t>
      </w:r>
    </w:p>
    <w:p w:rsidR="00B55251" w:rsidRDefault="00B55251" w:rsidP="00B55251">
      <w:pPr>
        <w:pStyle w:val="ML1a1"/>
        <w:rPr>
          <w:color w:val="auto"/>
          <w:sz w:val="22"/>
        </w:rPr>
      </w:pPr>
      <w:r>
        <w:rPr>
          <w:color w:val="auto"/>
          <w:sz w:val="22"/>
        </w:rPr>
        <w:tab/>
      </w:r>
      <w:r>
        <w:rPr>
          <w:color w:val="auto"/>
          <w:sz w:val="22"/>
        </w:rPr>
        <w:tab/>
        <w:t>4.</w:t>
      </w:r>
      <w:r>
        <w:rPr>
          <w:color w:val="auto"/>
          <w:sz w:val="22"/>
        </w:rPr>
        <w:tab/>
        <w:t>Ferrocene derivatives, as follows:</w:t>
      </w:r>
    </w:p>
    <w:p w:rsidR="00B55251" w:rsidRDefault="00B55251" w:rsidP="00B55251">
      <w:pPr>
        <w:pStyle w:val="ML1a1a"/>
        <w:rPr>
          <w:color w:val="auto"/>
          <w:sz w:val="22"/>
        </w:rPr>
      </w:pPr>
      <w:r>
        <w:rPr>
          <w:color w:val="auto"/>
          <w:sz w:val="22"/>
        </w:rPr>
        <w:tab/>
      </w:r>
      <w:r>
        <w:rPr>
          <w:color w:val="auto"/>
          <w:sz w:val="22"/>
        </w:rPr>
        <w:tab/>
      </w:r>
      <w:r>
        <w:rPr>
          <w:color w:val="auto"/>
          <w:sz w:val="22"/>
        </w:rPr>
        <w:tab/>
        <w:t>a.</w:t>
      </w:r>
      <w:r>
        <w:rPr>
          <w:color w:val="auto"/>
          <w:sz w:val="22"/>
        </w:rPr>
        <w:tab/>
      </w:r>
      <w:r>
        <w:rPr>
          <w:snapToGrid w:val="0"/>
          <w:color w:val="auto"/>
          <w:sz w:val="22"/>
        </w:rPr>
        <w:t>Butacene (CAS 125856</w:t>
      </w:r>
      <w:r>
        <w:rPr>
          <w:snapToGrid w:val="0"/>
          <w:color w:val="auto"/>
          <w:sz w:val="22"/>
        </w:rPr>
        <w:noBreakHyphen/>
        <w:t>62</w:t>
      </w:r>
      <w:r>
        <w:rPr>
          <w:snapToGrid w:val="0"/>
          <w:color w:val="auto"/>
          <w:sz w:val="22"/>
        </w:rPr>
        <w:noBreakHyphen/>
        <w:t>4);</w:t>
      </w:r>
    </w:p>
    <w:p w:rsidR="00B55251" w:rsidRDefault="00B55251" w:rsidP="00B55251">
      <w:pPr>
        <w:pStyle w:val="ML1a1a"/>
        <w:rPr>
          <w:color w:val="auto"/>
          <w:sz w:val="22"/>
        </w:rPr>
      </w:pPr>
      <w:r>
        <w:rPr>
          <w:snapToGrid w:val="0"/>
          <w:color w:val="auto"/>
          <w:sz w:val="22"/>
        </w:rPr>
        <w:tab/>
      </w:r>
      <w:r>
        <w:rPr>
          <w:snapToGrid w:val="0"/>
          <w:color w:val="auto"/>
          <w:sz w:val="22"/>
        </w:rPr>
        <w:tab/>
      </w:r>
      <w:r>
        <w:rPr>
          <w:snapToGrid w:val="0"/>
          <w:color w:val="auto"/>
          <w:sz w:val="22"/>
        </w:rPr>
        <w:tab/>
        <w:t>b.</w:t>
      </w:r>
      <w:r>
        <w:rPr>
          <w:snapToGrid w:val="0"/>
          <w:color w:val="auto"/>
          <w:sz w:val="22"/>
        </w:rPr>
        <w:tab/>
        <w:t>Catocene (2,2</w:t>
      </w:r>
      <w:r>
        <w:rPr>
          <w:snapToGrid w:val="0"/>
          <w:color w:val="auto"/>
          <w:sz w:val="22"/>
        </w:rPr>
        <w:noBreakHyphen/>
        <w:t>bis</w:t>
      </w:r>
      <w:r>
        <w:rPr>
          <w:snapToGrid w:val="0"/>
          <w:color w:val="auto"/>
          <w:sz w:val="22"/>
        </w:rPr>
        <w:noBreakHyphen/>
        <w:t>ethylferrocenyl propane) (CAS 37206</w:t>
      </w:r>
      <w:r>
        <w:rPr>
          <w:snapToGrid w:val="0"/>
          <w:color w:val="auto"/>
          <w:sz w:val="22"/>
        </w:rPr>
        <w:noBreakHyphen/>
        <w:t>42</w:t>
      </w:r>
      <w:r>
        <w:rPr>
          <w:snapToGrid w:val="0"/>
          <w:color w:val="auto"/>
          <w:sz w:val="22"/>
        </w:rPr>
        <w:noBreakHyphen/>
        <w:t>1);</w:t>
      </w:r>
    </w:p>
    <w:p w:rsidR="00B55251" w:rsidRDefault="00B55251" w:rsidP="00B55251">
      <w:pPr>
        <w:pStyle w:val="ML1a1a"/>
        <w:rPr>
          <w:color w:val="auto"/>
          <w:sz w:val="22"/>
        </w:rPr>
      </w:pPr>
      <w:r>
        <w:rPr>
          <w:snapToGrid w:val="0"/>
          <w:color w:val="auto"/>
          <w:sz w:val="22"/>
        </w:rPr>
        <w:tab/>
      </w:r>
      <w:r>
        <w:rPr>
          <w:snapToGrid w:val="0"/>
          <w:color w:val="auto"/>
          <w:sz w:val="22"/>
        </w:rPr>
        <w:tab/>
      </w:r>
      <w:r>
        <w:rPr>
          <w:snapToGrid w:val="0"/>
          <w:color w:val="auto"/>
          <w:sz w:val="22"/>
        </w:rPr>
        <w:tab/>
        <w:t>c.</w:t>
      </w:r>
      <w:r>
        <w:rPr>
          <w:snapToGrid w:val="0"/>
          <w:color w:val="auto"/>
          <w:sz w:val="22"/>
        </w:rPr>
        <w:tab/>
        <w:t>Ferrocene carboxylic acids;</w:t>
      </w:r>
    </w:p>
    <w:p w:rsidR="00B55251" w:rsidRDefault="00B55251" w:rsidP="00B55251">
      <w:pPr>
        <w:pStyle w:val="ML1a1a"/>
        <w:rPr>
          <w:color w:val="auto"/>
          <w:sz w:val="22"/>
        </w:rPr>
      </w:pPr>
      <w:r>
        <w:rPr>
          <w:snapToGrid w:val="0"/>
          <w:color w:val="auto"/>
          <w:sz w:val="22"/>
        </w:rPr>
        <w:tab/>
      </w:r>
      <w:r>
        <w:rPr>
          <w:snapToGrid w:val="0"/>
          <w:color w:val="auto"/>
          <w:sz w:val="22"/>
        </w:rPr>
        <w:tab/>
      </w:r>
      <w:r>
        <w:rPr>
          <w:snapToGrid w:val="0"/>
          <w:color w:val="auto"/>
          <w:sz w:val="22"/>
        </w:rPr>
        <w:tab/>
        <w:t>d.</w:t>
      </w:r>
      <w:r>
        <w:rPr>
          <w:snapToGrid w:val="0"/>
          <w:color w:val="auto"/>
          <w:sz w:val="22"/>
        </w:rPr>
        <w:tab/>
        <w:t>n</w:t>
      </w:r>
      <w:r>
        <w:rPr>
          <w:snapToGrid w:val="0"/>
          <w:color w:val="auto"/>
          <w:sz w:val="22"/>
        </w:rPr>
        <w:noBreakHyphen/>
        <w:t>butyl</w:t>
      </w:r>
      <w:r>
        <w:rPr>
          <w:snapToGrid w:val="0"/>
          <w:color w:val="auto"/>
          <w:sz w:val="22"/>
        </w:rPr>
        <w:noBreakHyphen/>
        <w:t>ferrocene (CAS 31904</w:t>
      </w:r>
      <w:r>
        <w:rPr>
          <w:snapToGrid w:val="0"/>
          <w:color w:val="auto"/>
          <w:sz w:val="22"/>
        </w:rPr>
        <w:noBreakHyphen/>
        <w:t>29</w:t>
      </w:r>
      <w:r>
        <w:rPr>
          <w:snapToGrid w:val="0"/>
          <w:color w:val="auto"/>
          <w:sz w:val="22"/>
        </w:rPr>
        <w:noBreakHyphen/>
        <w:t>7);</w:t>
      </w:r>
    </w:p>
    <w:p w:rsidR="00B55251" w:rsidRDefault="00B55251" w:rsidP="00B55251">
      <w:pPr>
        <w:pStyle w:val="ML1a1a"/>
        <w:rPr>
          <w:color w:val="auto"/>
          <w:sz w:val="22"/>
        </w:rPr>
      </w:pPr>
      <w:r>
        <w:rPr>
          <w:snapToGrid w:val="0"/>
          <w:color w:val="auto"/>
          <w:sz w:val="22"/>
        </w:rPr>
        <w:tab/>
      </w:r>
      <w:r>
        <w:rPr>
          <w:snapToGrid w:val="0"/>
          <w:color w:val="auto"/>
          <w:sz w:val="22"/>
        </w:rPr>
        <w:tab/>
      </w:r>
      <w:r>
        <w:rPr>
          <w:snapToGrid w:val="0"/>
          <w:color w:val="auto"/>
          <w:sz w:val="22"/>
        </w:rPr>
        <w:tab/>
        <w:t>e.</w:t>
      </w:r>
      <w:r>
        <w:rPr>
          <w:snapToGrid w:val="0"/>
          <w:color w:val="auto"/>
          <w:sz w:val="22"/>
        </w:rPr>
        <w:tab/>
        <w:t>Other adducted polymer ferrocene derivatives;</w:t>
      </w:r>
    </w:p>
    <w:p w:rsidR="00B55251" w:rsidRDefault="00B55251" w:rsidP="00B55251">
      <w:pPr>
        <w:pStyle w:val="ML1a1"/>
        <w:rPr>
          <w:snapToGrid w:val="0"/>
          <w:color w:val="auto"/>
          <w:sz w:val="22"/>
        </w:rPr>
      </w:pPr>
      <w:r>
        <w:rPr>
          <w:snapToGrid w:val="0"/>
          <w:color w:val="auto"/>
          <w:sz w:val="22"/>
        </w:rPr>
        <w:tab/>
      </w:r>
      <w:r>
        <w:rPr>
          <w:snapToGrid w:val="0"/>
          <w:color w:val="auto"/>
          <w:sz w:val="22"/>
        </w:rPr>
        <w:tab/>
        <w:t>5.</w:t>
      </w:r>
      <w:r>
        <w:rPr>
          <w:snapToGrid w:val="0"/>
          <w:color w:val="auto"/>
          <w:sz w:val="22"/>
        </w:rPr>
        <w:tab/>
        <w:t>Lead beta</w:t>
      </w:r>
      <w:r>
        <w:rPr>
          <w:snapToGrid w:val="0"/>
          <w:color w:val="auto"/>
          <w:sz w:val="22"/>
        </w:rPr>
        <w:noBreakHyphen/>
        <w:t>resorcylate (CAS 20936</w:t>
      </w:r>
      <w:r>
        <w:rPr>
          <w:snapToGrid w:val="0"/>
          <w:color w:val="auto"/>
          <w:sz w:val="22"/>
        </w:rPr>
        <w:noBreakHyphen/>
        <w:t>32</w:t>
      </w:r>
      <w:r>
        <w:rPr>
          <w:snapToGrid w:val="0"/>
          <w:color w:val="auto"/>
          <w:sz w:val="22"/>
        </w:rPr>
        <w:noBreakHyphen/>
        <w:t>7);</w:t>
      </w:r>
    </w:p>
    <w:p w:rsidR="00B55251" w:rsidRDefault="00B55251" w:rsidP="00B55251">
      <w:pPr>
        <w:pStyle w:val="ML1a1"/>
        <w:rPr>
          <w:snapToGrid w:val="0"/>
          <w:color w:val="auto"/>
          <w:sz w:val="22"/>
        </w:rPr>
      </w:pPr>
      <w:r>
        <w:rPr>
          <w:snapToGrid w:val="0"/>
          <w:color w:val="auto"/>
          <w:sz w:val="22"/>
        </w:rPr>
        <w:tab/>
      </w:r>
      <w:r>
        <w:rPr>
          <w:snapToGrid w:val="0"/>
          <w:color w:val="auto"/>
          <w:sz w:val="22"/>
        </w:rPr>
        <w:tab/>
        <w:t>6.</w:t>
      </w:r>
      <w:r>
        <w:rPr>
          <w:snapToGrid w:val="0"/>
          <w:color w:val="auto"/>
          <w:sz w:val="22"/>
        </w:rPr>
        <w:tab/>
        <w:t>Lead citrate (CAS 14450</w:t>
      </w:r>
      <w:r>
        <w:rPr>
          <w:snapToGrid w:val="0"/>
          <w:color w:val="auto"/>
          <w:sz w:val="22"/>
        </w:rPr>
        <w:noBreakHyphen/>
        <w:t>60</w:t>
      </w:r>
      <w:r>
        <w:rPr>
          <w:snapToGrid w:val="0"/>
          <w:color w:val="auto"/>
          <w:sz w:val="22"/>
        </w:rPr>
        <w:noBreakHyphen/>
        <w:t>3);</w:t>
      </w:r>
    </w:p>
    <w:p w:rsidR="00B55251" w:rsidRDefault="00B55251" w:rsidP="00B55251">
      <w:pPr>
        <w:pStyle w:val="ML1a1"/>
        <w:rPr>
          <w:snapToGrid w:val="0"/>
          <w:color w:val="auto"/>
          <w:sz w:val="22"/>
        </w:rPr>
      </w:pPr>
      <w:r>
        <w:rPr>
          <w:snapToGrid w:val="0"/>
          <w:color w:val="auto"/>
          <w:sz w:val="22"/>
        </w:rPr>
        <w:tab/>
      </w:r>
      <w:r>
        <w:rPr>
          <w:snapToGrid w:val="0"/>
          <w:color w:val="auto"/>
          <w:sz w:val="22"/>
        </w:rPr>
        <w:tab/>
        <w:t>7.</w:t>
      </w:r>
      <w:r>
        <w:rPr>
          <w:snapToGrid w:val="0"/>
          <w:color w:val="auto"/>
          <w:sz w:val="22"/>
        </w:rPr>
        <w:tab/>
        <w:t>Lead</w:t>
      </w:r>
      <w:r>
        <w:rPr>
          <w:snapToGrid w:val="0"/>
          <w:color w:val="auto"/>
          <w:sz w:val="22"/>
        </w:rPr>
        <w:noBreakHyphen/>
        <w:t>copper chelates of beta</w:t>
      </w:r>
      <w:r>
        <w:rPr>
          <w:snapToGrid w:val="0"/>
          <w:color w:val="auto"/>
          <w:sz w:val="22"/>
        </w:rPr>
        <w:noBreakHyphen/>
        <w:t>resorcylate or salicylates (CAS 68411</w:t>
      </w:r>
      <w:r>
        <w:rPr>
          <w:snapToGrid w:val="0"/>
          <w:color w:val="auto"/>
          <w:sz w:val="22"/>
        </w:rPr>
        <w:noBreakHyphen/>
        <w:t>07</w:t>
      </w:r>
      <w:r>
        <w:rPr>
          <w:snapToGrid w:val="0"/>
          <w:color w:val="auto"/>
          <w:sz w:val="22"/>
        </w:rPr>
        <w:noBreakHyphen/>
        <w:t>4);</w:t>
      </w:r>
    </w:p>
    <w:p w:rsidR="00B55251" w:rsidRDefault="00B55251" w:rsidP="00B55251">
      <w:pPr>
        <w:pStyle w:val="ML1a1"/>
        <w:rPr>
          <w:snapToGrid w:val="0"/>
          <w:color w:val="auto"/>
          <w:sz w:val="22"/>
        </w:rPr>
      </w:pPr>
      <w:r>
        <w:rPr>
          <w:snapToGrid w:val="0"/>
          <w:color w:val="auto"/>
          <w:sz w:val="22"/>
        </w:rPr>
        <w:tab/>
      </w:r>
      <w:r>
        <w:rPr>
          <w:snapToGrid w:val="0"/>
          <w:color w:val="auto"/>
          <w:sz w:val="22"/>
        </w:rPr>
        <w:tab/>
        <w:t>8.</w:t>
      </w:r>
      <w:r>
        <w:rPr>
          <w:snapToGrid w:val="0"/>
          <w:color w:val="auto"/>
          <w:sz w:val="22"/>
        </w:rPr>
        <w:tab/>
        <w:t>Lead maleate (CAS 19136</w:t>
      </w:r>
      <w:r>
        <w:rPr>
          <w:snapToGrid w:val="0"/>
          <w:color w:val="auto"/>
          <w:sz w:val="22"/>
        </w:rPr>
        <w:noBreakHyphen/>
        <w:t>34</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9.</w:t>
      </w:r>
      <w:r>
        <w:rPr>
          <w:snapToGrid w:val="0"/>
          <w:color w:val="auto"/>
          <w:sz w:val="22"/>
        </w:rPr>
        <w:tab/>
        <w:t>Lead salicylate (CAS 15748</w:t>
      </w:r>
      <w:r>
        <w:rPr>
          <w:snapToGrid w:val="0"/>
          <w:color w:val="auto"/>
          <w:sz w:val="22"/>
        </w:rPr>
        <w:noBreakHyphen/>
        <w:t>73</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10.</w:t>
      </w:r>
      <w:r>
        <w:rPr>
          <w:snapToGrid w:val="0"/>
          <w:color w:val="auto"/>
          <w:sz w:val="22"/>
        </w:rPr>
        <w:tab/>
        <w:t>Lead stannate (CAS 12036</w:t>
      </w:r>
      <w:r>
        <w:rPr>
          <w:snapToGrid w:val="0"/>
          <w:color w:val="auto"/>
          <w:sz w:val="22"/>
        </w:rPr>
        <w:noBreakHyphen/>
        <w:t>31</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t>11.</w:t>
      </w:r>
      <w:r>
        <w:rPr>
          <w:snapToGrid w:val="0"/>
          <w:color w:val="auto"/>
          <w:sz w:val="22"/>
        </w:rPr>
        <w:tab/>
        <w:t>MAPO (tris</w:t>
      </w:r>
      <w:r>
        <w:rPr>
          <w:snapToGrid w:val="0"/>
          <w:color w:val="auto"/>
          <w:sz w:val="22"/>
        </w:rPr>
        <w:noBreakHyphen/>
        <w:t>1</w:t>
      </w:r>
      <w:r>
        <w:rPr>
          <w:snapToGrid w:val="0"/>
          <w:color w:val="auto"/>
          <w:sz w:val="22"/>
        </w:rPr>
        <w:noBreakHyphen/>
        <w:t>(2</w:t>
      </w:r>
      <w:r>
        <w:rPr>
          <w:snapToGrid w:val="0"/>
          <w:color w:val="auto"/>
          <w:sz w:val="22"/>
        </w:rPr>
        <w:noBreakHyphen/>
        <w:t>methyl)aziridinyl phosphine oxide) (CAS 57</w:t>
      </w:r>
      <w:r>
        <w:rPr>
          <w:snapToGrid w:val="0"/>
          <w:color w:val="auto"/>
          <w:sz w:val="22"/>
        </w:rPr>
        <w:noBreakHyphen/>
        <w:t>39</w:t>
      </w:r>
      <w:r>
        <w:rPr>
          <w:snapToGrid w:val="0"/>
          <w:color w:val="auto"/>
          <w:sz w:val="22"/>
        </w:rPr>
        <w:noBreakHyphen/>
        <w:t>6); BOBBA 8 (bis(2</w:t>
      </w:r>
      <w:r>
        <w:rPr>
          <w:snapToGrid w:val="0"/>
          <w:color w:val="auto"/>
          <w:sz w:val="22"/>
        </w:rPr>
        <w:noBreakHyphen/>
        <w:t>methyl aziridinyl) 2</w:t>
      </w:r>
      <w:r>
        <w:rPr>
          <w:snapToGrid w:val="0"/>
          <w:color w:val="auto"/>
          <w:sz w:val="22"/>
        </w:rPr>
        <w:noBreakHyphen/>
        <w:t>(2</w:t>
      </w:r>
      <w:r>
        <w:rPr>
          <w:snapToGrid w:val="0"/>
          <w:color w:val="auto"/>
          <w:sz w:val="22"/>
        </w:rPr>
        <w:noBreakHyphen/>
        <w:t>hydroxypropanoxy) propylamino phosphine oxide); and other MAPO derivatives;</w:t>
      </w:r>
    </w:p>
    <w:p w:rsidR="00B55251" w:rsidRDefault="00B55251" w:rsidP="00B55251">
      <w:pPr>
        <w:pStyle w:val="ML1a1"/>
        <w:rPr>
          <w:snapToGrid w:val="0"/>
          <w:color w:val="auto"/>
          <w:sz w:val="22"/>
        </w:rPr>
      </w:pPr>
      <w:r>
        <w:rPr>
          <w:snapToGrid w:val="0"/>
          <w:color w:val="auto"/>
          <w:sz w:val="22"/>
        </w:rPr>
        <w:tab/>
      </w:r>
      <w:r>
        <w:rPr>
          <w:snapToGrid w:val="0"/>
          <w:color w:val="auto"/>
          <w:sz w:val="22"/>
        </w:rPr>
        <w:tab/>
        <w:t>12.</w:t>
      </w:r>
      <w:r>
        <w:rPr>
          <w:snapToGrid w:val="0"/>
          <w:color w:val="auto"/>
          <w:sz w:val="22"/>
        </w:rPr>
        <w:tab/>
        <w:t>Methyl BAPO (bis(2</w:t>
      </w:r>
      <w:r>
        <w:rPr>
          <w:snapToGrid w:val="0"/>
          <w:color w:val="auto"/>
          <w:sz w:val="22"/>
        </w:rPr>
        <w:noBreakHyphen/>
        <w:t>methyl aziridinyl) methylamino phosphine oxide) (CAS 85068</w:t>
      </w:r>
      <w:r>
        <w:rPr>
          <w:snapToGrid w:val="0"/>
          <w:color w:val="auto"/>
          <w:sz w:val="22"/>
        </w:rPr>
        <w:noBreakHyphen/>
        <w:t>72</w:t>
      </w:r>
      <w:r>
        <w:rPr>
          <w:snapToGrid w:val="0"/>
          <w:color w:val="auto"/>
          <w:sz w:val="22"/>
        </w:rPr>
        <w:noBreakHyphen/>
        <w:t>0);</w:t>
      </w:r>
    </w:p>
    <w:p w:rsidR="00B55251" w:rsidRDefault="00B55251" w:rsidP="00B55251">
      <w:pPr>
        <w:pStyle w:val="ML1a1"/>
        <w:rPr>
          <w:snapToGrid w:val="0"/>
          <w:color w:val="auto"/>
          <w:sz w:val="22"/>
        </w:rPr>
      </w:pPr>
      <w:r>
        <w:rPr>
          <w:snapToGrid w:val="0"/>
          <w:color w:val="auto"/>
          <w:sz w:val="22"/>
        </w:rPr>
        <w:tab/>
      </w:r>
      <w:r>
        <w:rPr>
          <w:snapToGrid w:val="0"/>
          <w:color w:val="auto"/>
          <w:sz w:val="22"/>
        </w:rPr>
        <w:tab/>
        <w:t>13.</w:t>
      </w:r>
      <w:r>
        <w:rPr>
          <w:snapToGrid w:val="0"/>
          <w:color w:val="auto"/>
          <w:sz w:val="22"/>
        </w:rPr>
        <w:tab/>
        <w:t>N</w:t>
      </w:r>
      <w:r>
        <w:rPr>
          <w:snapToGrid w:val="0"/>
          <w:color w:val="auto"/>
          <w:sz w:val="22"/>
        </w:rPr>
        <w:noBreakHyphen/>
        <w:t>methyl</w:t>
      </w:r>
      <w:r>
        <w:rPr>
          <w:snapToGrid w:val="0"/>
          <w:color w:val="auto"/>
          <w:sz w:val="22"/>
        </w:rPr>
        <w:noBreakHyphen/>
        <w:t>p</w:t>
      </w:r>
      <w:r>
        <w:rPr>
          <w:snapToGrid w:val="0"/>
          <w:color w:val="auto"/>
          <w:sz w:val="22"/>
        </w:rPr>
        <w:noBreakHyphen/>
        <w:t>nitroaniline (CAS 100</w:t>
      </w:r>
      <w:r>
        <w:rPr>
          <w:snapToGrid w:val="0"/>
          <w:color w:val="auto"/>
          <w:sz w:val="22"/>
        </w:rPr>
        <w:noBreakHyphen/>
        <w:t>15</w:t>
      </w:r>
      <w:r>
        <w:rPr>
          <w:snapToGrid w:val="0"/>
          <w:color w:val="auto"/>
          <w:sz w:val="22"/>
        </w:rPr>
        <w:noBreakHyphen/>
        <w:t>2);</w:t>
      </w:r>
    </w:p>
    <w:p w:rsidR="00B55251" w:rsidRDefault="00B55251" w:rsidP="00B55251">
      <w:pPr>
        <w:pStyle w:val="ML1a1"/>
        <w:rPr>
          <w:snapToGrid w:val="0"/>
          <w:color w:val="auto"/>
          <w:sz w:val="22"/>
        </w:rPr>
      </w:pPr>
      <w:r>
        <w:rPr>
          <w:snapToGrid w:val="0"/>
          <w:color w:val="auto"/>
          <w:sz w:val="22"/>
        </w:rPr>
        <w:tab/>
      </w:r>
      <w:r>
        <w:rPr>
          <w:snapToGrid w:val="0"/>
          <w:color w:val="auto"/>
          <w:sz w:val="22"/>
        </w:rPr>
        <w:tab/>
        <w:t>14.</w:t>
      </w:r>
      <w:r>
        <w:rPr>
          <w:snapToGrid w:val="0"/>
          <w:color w:val="auto"/>
          <w:sz w:val="22"/>
        </w:rPr>
        <w:tab/>
        <w:t>3</w:t>
      </w:r>
      <w:r>
        <w:rPr>
          <w:snapToGrid w:val="0"/>
          <w:color w:val="auto"/>
          <w:sz w:val="22"/>
        </w:rPr>
        <w:noBreakHyphen/>
        <w:t>Nitraza</w:t>
      </w:r>
      <w:r>
        <w:rPr>
          <w:snapToGrid w:val="0"/>
          <w:color w:val="auto"/>
          <w:sz w:val="22"/>
        </w:rPr>
        <w:noBreakHyphen/>
        <w:t>1,5</w:t>
      </w:r>
      <w:r>
        <w:rPr>
          <w:snapToGrid w:val="0"/>
          <w:color w:val="auto"/>
          <w:sz w:val="22"/>
        </w:rPr>
        <w:noBreakHyphen/>
        <w:t>pentane diisocyanate (CAS 7406</w:t>
      </w:r>
      <w:r>
        <w:rPr>
          <w:snapToGrid w:val="0"/>
          <w:color w:val="auto"/>
          <w:sz w:val="22"/>
        </w:rPr>
        <w:noBreakHyphen/>
        <w:t>61</w:t>
      </w:r>
      <w:r>
        <w:rPr>
          <w:snapToGrid w:val="0"/>
          <w:color w:val="auto"/>
          <w:sz w:val="22"/>
        </w:rPr>
        <w:noBreakHyphen/>
        <w:t>9);</w:t>
      </w:r>
    </w:p>
    <w:p w:rsidR="00B55251" w:rsidRDefault="00B55251" w:rsidP="00B55251">
      <w:pPr>
        <w:pStyle w:val="ML1a1"/>
        <w:rPr>
          <w:snapToGrid w:val="0"/>
          <w:color w:val="auto"/>
          <w:sz w:val="22"/>
        </w:rPr>
      </w:pPr>
      <w:r>
        <w:rPr>
          <w:snapToGrid w:val="0"/>
          <w:color w:val="auto"/>
          <w:sz w:val="22"/>
        </w:rPr>
        <w:tab/>
      </w:r>
      <w:r>
        <w:rPr>
          <w:snapToGrid w:val="0"/>
          <w:color w:val="auto"/>
          <w:sz w:val="22"/>
        </w:rPr>
        <w:tab/>
        <w:t>15.</w:t>
      </w:r>
      <w:r>
        <w:rPr>
          <w:snapToGrid w:val="0"/>
          <w:color w:val="auto"/>
          <w:sz w:val="22"/>
        </w:rPr>
        <w:tab/>
        <w:t>Organo</w:t>
      </w:r>
      <w:r>
        <w:rPr>
          <w:snapToGrid w:val="0"/>
          <w:color w:val="auto"/>
          <w:sz w:val="22"/>
        </w:rPr>
        <w:noBreakHyphen/>
        <w:t>metallic coupling agents, as follows:</w:t>
      </w:r>
    </w:p>
    <w:p w:rsidR="00B55251" w:rsidRDefault="00B55251" w:rsidP="00B55251">
      <w:pPr>
        <w:ind w:left="1843" w:right="-347" w:hanging="403"/>
        <w:rPr>
          <w:snapToGrid w:val="0"/>
        </w:rPr>
      </w:pPr>
      <w:r>
        <w:rPr>
          <w:snapToGrid w:val="0"/>
        </w:rPr>
        <w:t>a.</w:t>
      </w:r>
      <w:r>
        <w:rPr>
          <w:snapToGrid w:val="0"/>
        </w:rPr>
        <w:tab/>
        <w:t>Neopentyl[diallyl]oxy, tri[dioctyl]phosphato</w:t>
      </w:r>
      <w:r>
        <w:rPr>
          <w:snapToGrid w:val="0"/>
        </w:rPr>
        <w:noBreakHyphen/>
        <w:t>titanate (CAS 103850</w:t>
      </w:r>
      <w:r>
        <w:rPr>
          <w:snapToGrid w:val="0"/>
        </w:rPr>
        <w:noBreakHyphen/>
        <w:t>22</w:t>
      </w:r>
      <w:r>
        <w:rPr>
          <w:snapToGrid w:val="0"/>
        </w:rPr>
        <w:noBreakHyphen/>
        <w:t>2); also known as titanium IV, 2,2[bis 2</w:t>
      </w:r>
      <w:r>
        <w:rPr>
          <w:snapToGrid w:val="0"/>
        </w:rPr>
        <w:noBreakHyphen/>
        <w:t>propenolato</w:t>
      </w:r>
      <w:r>
        <w:rPr>
          <w:snapToGrid w:val="0"/>
        </w:rPr>
        <w:noBreakHyphen/>
        <w:t xml:space="preserve">methyl, butanolato, tris (dioctyl) phosphato] (CAS </w:t>
      </w:r>
      <w:r>
        <w:rPr>
          <w:snapToGrid w:val="0"/>
          <w:spacing w:val="-4"/>
        </w:rPr>
        <w:t>110438</w:t>
      </w:r>
      <w:r>
        <w:rPr>
          <w:snapToGrid w:val="0"/>
          <w:spacing w:val="-4"/>
        </w:rPr>
        <w:noBreakHyphen/>
        <w:t>25</w:t>
      </w:r>
      <w:r>
        <w:rPr>
          <w:snapToGrid w:val="0"/>
          <w:spacing w:val="-4"/>
        </w:rPr>
        <w:noBreakHyphen/>
        <w:t>0); or LICA 12 (CAS 103850</w:t>
      </w:r>
      <w:r>
        <w:rPr>
          <w:snapToGrid w:val="0"/>
          <w:spacing w:val="-4"/>
        </w:rPr>
        <w:noBreakHyphen/>
        <w:t>22</w:t>
      </w:r>
      <w:r>
        <w:rPr>
          <w:snapToGrid w:val="0"/>
          <w:spacing w:val="-4"/>
        </w:rPr>
        <w:noBreakHyphen/>
        <w:t>2);</w:t>
      </w:r>
    </w:p>
    <w:p w:rsidR="00B55251" w:rsidRDefault="00B55251" w:rsidP="00B55251">
      <w:pPr>
        <w:ind w:left="1843" w:hanging="403"/>
        <w:rPr>
          <w:snapToGrid w:val="0"/>
        </w:rPr>
      </w:pPr>
      <w:r>
        <w:rPr>
          <w:snapToGrid w:val="0"/>
        </w:rPr>
        <w:t>b.</w:t>
      </w:r>
      <w:r>
        <w:rPr>
          <w:snapToGrid w:val="0"/>
        </w:rPr>
        <w:tab/>
        <w:t>Titanium IV, [(2</w:t>
      </w:r>
      <w:r>
        <w:rPr>
          <w:snapToGrid w:val="0"/>
        </w:rPr>
        <w:noBreakHyphen/>
        <w:t>propenolato</w:t>
      </w:r>
      <w:r>
        <w:rPr>
          <w:snapToGrid w:val="0"/>
        </w:rPr>
        <w:noBreakHyphen/>
        <w:t>1) methyl, n</w:t>
      </w:r>
      <w:r>
        <w:rPr>
          <w:snapToGrid w:val="0"/>
        </w:rPr>
        <w:noBreakHyphen/>
        <w:t>propanolatomethyl] butanolato</w:t>
      </w:r>
      <w:r>
        <w:rPr>
          <w:snapToGrid w:val="0"/>
        </w:rPr>
        <w:noBreakHyphen/>
        <w:t>1, tris[dioctyl] pyrophosphate or KR3538;</w:t>
      </w:r>
    </w:p>
    <w:p w:rsidR="00B55251" w:rsidRDefault="00B55251" w:rsidP="00284B87">
      <w:pPr>
        <w:numPr>
          <w:ilvl w:val="0"/>
          <w:numId w:val="8"/>
        </w:numPr>
        <w:tabs>
          <w:tab w:val="clear" w:pos="2160"/>
          <w:tab w:val="num" w:pos="1843"/>
        </w:tabs>
        <w:spacing w:line="240" w:lineRule="auto"/>
        <w:ind w:left="1843" w:hanging="403"/>
        <w:rPr>
          <w:snapToGrid w:val="0"/>
        </w:rPr>
      </w:pPr>
      <w:r>
        <w:rPr>
          <w:snapToGrid w:val="0"/>
        </w:rPr>
        <w:t>Titanium IV, [(2</w:t>
      </w:r>
      <w:r>
        <w:rPr>
          <w:snapToGrid w:val="0"/>
        </w:rPr>
        <w:noBreakHyphen/>
        <w:t>propenolato</w:t>
      </w:r>
      <w:r>
        <w:rPr>
          <w:snapToGrid w:val="0"/>
        </w:rPr>
        <w:noBreakHyphen/>
        <w:t>1)methyl, n</w:t>
      </w:r>
      <w:r>
        <w:rPr>
          <w:snapToGrid w:val="0"/>
        </w:rPr>
        <w:noBreakHyphen/>
        <w:t>propanolatomethyl] butanolato</w:t>
      </w:r>
      <w:r>
        <w:rPr>
          <w:snapToGrid w:val="0"/>
        </w:rPr>
        <w:noBreakHyphen/>
        <w:t>1, tris(dioctyl)phosphate;</w:t>
      </w:r>
    </w:p>
    <w:p w:rsidR="00B55251" w:rsidRDefault="00B55251" w:rsidP="00B55251">
      <w:pPr>
        <w:pStyle w:val="ML1a1"/>
        <w:rPr>
          <w:snapToGrid w:val="0"/>
          <w:color w:val="auto"/>
          <w:sz w:val="22"/>
        </w:rPr>
      </w:pPr>
      <w:r>
        <w:rPr>
          <w:snapToGrid w:val="0"/>
          <w:color w:val="auto"/>
          <w:sz w:val="22"/>
        </w:rPr>
        <w:tab/>
      </w:r>
      <w:r>
        <w:rPr>
          <w:snapToGrid w:val="0"/>
          <w:color w:val="auto"/>
          <w:sz w:val="22"/>
        </w:rPr>
        <w:tab/>
        <w:t>16.</w:t>
      </w:r>
      <w:r>
        <w:rPr>
          <w:snapToGrid w:val="0"/>
          <w:color w:val="auto"/>
          <w:sz w:val="22"/>
        </w:rPr>
        <w:tab/>
        <w:t>Polycyanodifluoroaminoethyleneoxide;</w:t>
      </w:r>
    </w:p>
    <w:p w:rsidR="00B55251" w:rsidRDefault="00B55251" w:rsidP="00B55251">
      <w:pPr>
        <w:rPr>
          <w:snapToGrid w:val="0"/>
        </w:rPr>
      </w:pPr>
    </w:p>
    <w:p w:rsidR="00B55251" w:rsidRDefault="00B55251" w:rsidP="00B55251">
      <w:pPr>
        <w:rPr>
          <w:snapToGrid w:val="0"/>
        </w:rPr>
      </w:pPr>
    </w:p>
    <w:p w:rsidR="00B55251" w:rsidRDefault="00B55251" w:rsidP="00B55251">
      <w:pPr>
        <w:rPr>
          <w:snapToGrid w:val="0"/>
        </w:rPr>
      </w:pPr>
    </w:p>
    <w:p w:rsidR="00B55251" w:rsidRDefault="00B55251" w:rsidP="00B55251">
      <w:pPr>
        <w:pStyle w:val="ML1a1"/>
        <w:rPr>
          <w:color w:val="auto"/>
          <w:spacing w:val="-2"/>
          <w:sz w:val="22"/>
        </w:rPr>
      </w:pPr>
      <w:r>
        <w:rPr>
          <w:color w:val="auto"/>
          <w:sz w:val="22"/>
        </w:rPr>
        <w:tab/>
      </w:r>
      <w:r>
        <w:rPr>
          <w:color w:val="auto"/>
          <w:sz w:val="22"/>
        </w:rPr>
        <w:tab/>
        <w:t>17.</w:t>
      </w:r>
      <w:r>
        <w:rPr>
          <w:color w:val="auto"/>
          <w:sz w:val="22"/>
        </w:rPr>
        <w:tab/>
      </w:r>
      <w:r>
        <w:rPr>
          <w:color w:val="auto"/>
          <w:spacing w:val="-2"/>
          <w:sz w:val="22"/>
        </w:rPr>
        <w:t>Polyfunctional aziridine amides with isophthalic, trimesic (BITA or butylene imine trimesamide), isocyanuric or trimethyladipic backbone structures and 2</w:t>
      </w:r>
      <w:r>
        <w:rPr>
          <w:color w:val="auto"/>
          <w:spacing w:val="-2"/>
          <w:sz w:val="22"/>
        </w:rPr>
        <w:noBreakHyphen/>
        <w:t>methyl or 2</w:t>
      </w:r>
      <w:r>
        <w:rPr>
          <w:color w:val="auto"/>
          <w:spacing w:val="-2"/>
          <w:sz w:val="22"/>
        </w:rPr>
        <w:noBreakHyphen/>
        <w:t>ethyl substitutions on the aziridine ring;</w:t>
      </w:r>
    </w:p>
    <w:p w:rsidR="00B55251" w:rsidRDefault="00B55251" w:rsidP="00B55251">
      <w:pPr>
        <w:pStyle w:val="ML1a1"/>
        <w:rPr>
          <w:strike/>
          <w:snapToGrid w:val="0"/>
          <w:color w:val="auto"/>
          <w:sz w:val="22"/>
        </w:rPr>
      </w:pPr>
      <w:r>
        <w:rPr>
          <w:snapToGrid w:val="0"/>
          <w:color w:val="auto"/>
          <w:sz w:val="22"/>
        </w:rPr>
        <w:tab/>
      </w:r>
      <w:r>
        <w:rPr>
          <w:snapToGrid w:val="0"/>
          <w:color w:val="auto"/>
          <w:sz w:val="22"/>
        </w:rPr>
        <w:tab/>
        <w:t>18.</w:t>
      </w:r>
      <w:r>
        <w:rPr>
          <w:snapToGrid w:val="0"/>
          <w:color w:val="auto"/>
          <w:sz w:val="22"/>
        </w:rPr>
        <w:tab/>
        <w:t>Propyleneimine (2</w:t>
      </w:r>
      <w:r>
        <w:rPr>
          <w:snapToGrid w:val="0"/>
          <w:color w:val="auto"/>
          <w:sz w:val="22"/>
        </w:rPr>
        <w:noBreakHyphen/>
        <w:t>methylaziridine) (CAS 75</w:t>
      </w:r>
      <w:r>
        <w:rPr>
          <w:snapToGrid w:val="0"/>
          <w:color w:val="auto"/>
          <w:sz w:val="22"/>
        </w:rPr>
        <w:noBreakHyphen/>
        <w:t>55</w:t>
      </w:r>
      <w:r>
        <w:rPr>
          <w:snapToGrid w:val="0"/>
          <w:color w:val="auto"/>
          <w:sz w:val="22"/>
        </w:rPr>
        <w:noBreakHyphen/>
        <w:t>8);</w:t>
      </w:r>
    </w:p>
    <w:p w:rsidR="00B55251" w:rsidRDefault="00B55251" w:rsidP="00B55251">
      <w:pPr>
        <w:pStyle w:val="ML1a1"/>
        <w:rPr>
          <w:strike/>
          <w:snapToGrid w:val="0"/>
          <w:color w:val="auto"/>
          <w:sz w:val="22"/>
        </w:rPr>
      </w:pPr>
      <w:r>
        <w:rPr>
          <w:snapToGrid w:val="0"/>
          <w:color w:val="auto"/>
          <w:sz w:val="22"/>
        </w:rPr>
        <w:tab/>
      </w:r>
      <w:r>
        <w:rPr>
          <w:snapToGrid w:val="0"/>
          <w:color w:val="auto"/>
          <w:sz w:val="22"/>
        </w:rPr>
        <w:tab/>
        <w:t>19.</w:t>
      </w:r>
      <w:r>
        <w:rPr>
          <w:snapToGrid w:val="0"/>
          <w:color w:val="auto"/>
          <w:sz w:val="22"/>
        </w:rPr>
        <w:tab/>
        <w:t>Superfine iron oxide (Fe</w:t>
      </w:r>
      <w:r>
        <w:rPr>
          <w:snapToGrid w:val="0"/>
          <w:color w:val="auto"/>
          <w:sz w:val="22"/>
          <w:vertAlign w:val="subscript"/>
        </w:rPr>
        <w:t>2</w:t>
      </w:r>
      <w:r>
        <w:rPr>
          <w:snapToGrid w:val="0"/>
          <w:color w:val="auto"/>
          <w:sz w:val="22"/>
        </w:rPr>
        <w:t>O</w:t>
      </w:r>
      <w:r>
        <w:rPr>
          <w:snapToGrid w:val="0"/>
          <w:color w:val="auto"/>
          <w:sz w:val="22"/>
          <w:vertAlign w:val="subscript"/>
        </w:rPr>
        <w:t>3</w:t>
      </w:r>
      <w:r>
        <w:rPr>
          <w:snapToGrid w:val="0"/>
          <w:color w:val="auto"/>
          <w:sz w:val="22"/>
        </w:rPr>
        <w:t>) with a specific surface area more than 250 m</w:t>
      </w:r>
      <w:r>
        <w:rPr>
          <w:snapToGrid w:val="0"/>
          <w:color w:val="auto"/>
          <w:sz w:val="22"/>
          <w:vertAlign w:val="superscript"/>
        </w:rPr>
        <w:t>2</w:t>
      </w:r>
      <w:r>
        <w:rPr>
          <w:snapToGrid w:val="0"/>
          <w:color w:val="auto"/>
          <w:sz w:val="22"/>
        </w:rPr>
        <w:t>/g and an average particle size of 3.0 nm or less;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20.</w:t>
      </w:r>
      <w:r>
        <w:rPr>
          <w:snapToGrid w:val="0"/>
          <w:color w:val="auto"/>
          <w:sz w:val="22"/>
        </w:rPr>
        <w:tab/>
        <w:t>TEPAN (tetraethylenepentaamineacrylonitrile) (CAS 68412</w:t>
      </w:r>
      <w:r>
        <w:rPr>
          <w:snapToGrid w:val="0"/>
          <w:color w:val="auto"/>
          <w:sz w:val="22"/>
        </w:rPr>
        <w:noBreakHyphen/>
        <w:t>45</w:t>
      </w:r>
      <w:r>
        <w:rPr>
          <w:snapToGrid w:val="0"/>
          <w:color w:val="auto"/>
          <w:sz w:val="22"/>
        </w:rPr>
        <w:noBreakHyphen/>
        <w:t>3); cyanoethylated polyamines and their salts;</w:t>
      </w:r>
    </w:p>
    <w:p w:rsidR="00B55251" w:rsidRDefault="00B55251" w:rsidP="00B55251">
      <w:pPr>
        <w:pStyle w:val="ML1a1"/>
        <w:ind w:right="-205"/>
        <w:rPr>
          <w:snapToGrid w:val="0"/>
          <w:color w:val="auto"/>
          <w:sz w:val="22"/>
        </w:rPr>
      </w:pPr>
      <w:r>
        <w:rPr>
          <w:snapToGrid w:val="0"/>
          <w:color w:val="auto"/>
          <w:sz w:val="22"/>
        </w:rPr>
        <w:tab/>
      </w:r>
      <w:r>
        <w:rPr>
          <w:snapToGrid w:val="0"/>
          <w:color w:val="auto"/>
          <w:sz w:val="22"/>
        </w:rPr>
        <w:tab/>
        <w:t>21.</w:t>
      </w:r>
      <w:r>
        <w:rPr>
          <w:snapToGrid w:val="0"/>
          <w:color w:val="auto"/>
          <w:sz w:val="22"/>
        </w:rPr>
        <w:tab/>
        <w:t>TEPANOL (tetraethylenepentaamineacrylonitrileglycidol) (CAS 68412</w:t>
      </w:r>
      <w:r>
        <w:rPr>
          <w:snapToGrid w:val="0"/>
          <w:color w:val="auto"/>
          <w:sz w:val="22"/>
        </w:rPr>
        <w:noBreakHyphen/>
        <w:t>46</w:t>
      </w:r>
      <w:r>
        <w:rPr>
          <w:snapToGrid w:val="0"/>
          <w:color w:val="auto"/>
          <w:sz w:val="22"/>
        </w:rPr>
        <w:noBreakHyphen/>
        <w:t>4); cyanoethylated polyamines adducted with glycidol and their salts;</w:t>
      </w:r>
    </w:p>
    <w:p w:rsidR="00B55251" w:rsidRDefault="00B55251" w:rsidP="00B55251">
      <w:pPr>
        <w:pStyle w:val="ML1a1"/>
        <w:rPr>
          <w:snapToGrid w:val="0"/>
          <w:color w:val="auto"/>
          <w:sz w:val="22"/>
        </w:rPr>
      </w:pPr>
      <w:r>
        <w:rPr>
          <w:snapToGrid w:val="0"/>
          <w:color w:val="auto"/>
          <w:sz w:val="22"/>
        </w:rPr>
        <w:tab/>
      </w:r>
      <w:r>
        <w:rPr>
          <w:snapToGrid w:val="0"/>
          <w:color w:val="auto"/>
          <w:sz w:val="22"/>
        </w:rPr>
        <w:tab/>
        <w:t>22.</w:t>
      </w:r>
      <w:r>
        <w:rPr>
          <w:snapToGrid w:val="0"/>
          <w:color w:val="auto"/>
          <w:sz w:val="22"/>
        </w:rPr>
        <w:tab/>
        <w:t>TPB (triphenyl bismuth) (CAS 603</w:t>
      </w:r>
      <w:r>
        <w:rPr>
          <w:snapToGrid w:val="0"/>
          <w:color w:val="auto"/>
          <w:sz w:val="22"/>
        </w:rPr>
        <w:noBreakHyphen/>
        <w:t>33</w:t>
      </w:r>
      <w:r>
        <w:rPr>
          <w:snapToGrid w:val="0"/>
          <w:color w:val="auto"/>
          <w:sz w:val="22"/>
        </w:rPr>
        <w:noBreakHyphen/>
        <w:t>8).</w:t>
      </w:r>
    </w:p>
    <w:p w:rsidR="00B55251" w:rsidRDefault="00B55251" w:rsidP="00B55251">
      <w:pPr>
        <w:pStyle w:val="BodyText"/>
        <w:ind w:left="397"/>
      </w:pPr>
    </w:p>
    <w:p w:rsidR="00B55251" w:rsidRDefault="00B55251" w:rsidP="00B55251">
      <w:pPr>
        <w:pStyle w:val="ML1a"/>
        <w:rPr>
          <w:color w:val="auto"/>
          <w:sz w:val="22"/>
        </w:rPr>
      </w:pPr>
      <w:r>
        <w:rPr>
          <w:color w:val="auto"/>
          <w:sz w:val="22"/>
        </w:rPr>
        <w:tab/>
        <w:t>g.</w:t>
      </w:r>
      <w:r>
        <w:rPr>
          <w:color w:val="auto"/>
          <w:sz w:val="22"/>
        </w:rPr>
        <w:tab/>
        <w:t>"Precursors", as follows:</w:t>
      </w:r>
    </w:p>
    <w:p w:rsidR="00B55251" w:rsidRDefault="00B55251" w:rsidP="00B55251">
      <w:pPr>
        <w:pStyle w:val="ML1anote"/>
        <w:rPr>
          <w:color w:val="auto"/>
        </w:rPr>
      </w:pPr>
      <w:r>
        <w:rPr>
          <w:color w:val="auto"/>
        </w:rPr>
        <w:tab/>
      </w:r>
      <w:r>
        <w:rPr>
          <w:color w:val="auto"/>
        </w:rPr>
        <w:tab/>
      </w:r>
      <w:r>
        <w:rPr>
          <w:color w:val="auto"/>
          <w:u w:val="single"/>
        </w:rPr>
        <w:t>N.B.</w:t>
      </w:r>
      <w:r>
        <w:rPr>
          <w:color w:val="auto"/>
        </w:rPr>
        <w:tab/>
        <w:t>In ML8</w:t>
      </w:r>
      <w:r>
        <w:rPr>
          <w:i w:val="0"/>
          <w:color w:val="auto"/>
        </w:rPr>
        <w:t>.</w:t>
      </w:r>
      <w:r>
        <w:rPr>
          <w:color w:val="auto"/>
        </w:rPr>
        <w:t>g. the references are to controlled “Energetic Materials” manufactured from these substances.</w:t>
      </w:r>
    </w:p>
    <w:p w:rsidR="00B55251" w:rsidRDefault="00B55251" w:rsidP="00B55251">
      <w:pPr>
        <w:pStyle w:val="ML1a1"/>
        <w:rPr>
          <w:snapToGrid w:val="0"/>
          <w:color w:val="auto"/>
          <w:sz w:val="22"/>
        </w:rPr>
      </w:pPr>
      <w:r>
        <w:rPr>
          <w:color w:val="auto"/>
          <w:sz w:val="22"/>
        </w:rPr>
        <w:tab/>
      </w:r>
      <w:r>
        <w:rPr>
          <w:color w:val="auto"/>
          <w:sz w:val="22"/>
        </w:rPr>
        <w:tab/>
        <w:t>1.</w:t>
      </w:r>
      <w:r>
        <w:rPr>
          <w:color w:val="auto"/>
          <w:sz w:val="22"/>
        </w:rPr>
        <w:tab/>
      </w:r>
      <w:r>
        <w:rPr>
          <w:snapToGrid w:val="0"/>
          <w:color w:val="auto"/>
          <w:sz w:val="22"/>
        </w:rPr>
        <w:t>BCMO (bischloromethyloxetane) (CAS 142173</w:t>
      </w:r>
      <w:r>
        <w:rPr>
          <w:snapToGrid w:val="0"/>
          <w:color w:val="auto"/>
          <w:sz w:val="22"/>
        </w:rPr>
        <w:noBreakHyphen/>
        <w:t>26</w:t>
      </w:r>
      <w:r>
        <w:rPr>
          <w:snapToGrid w:val="0"/>
          <w:color w:val="auto"/>
          <w:sz w:val="22"/>
        </w:rPr>
        <w:noBreakHyphen/>
        <w:t>0)</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(see also ML8.e.1. and e.2.);</w:t>
      </w:r>
    </w:p>
    <w:p w:rsidR="00B55251" w:rsidRDefault="00B55251" w:rsidP="00B55251">
      <w:pPr>
        <w:pStyle w:val="ML1a1"/>
        <w:rPr>
          <w:snapToGrid w:val="0"/>
          <w:color w:val="auto"/>
          <w:sz w:val="22"/>
        </w:rPr>
      </w:pPr>
      <w:r>
        <w:rPr>
          <w:snapToGrid w:val="0"/>
          <w:color w:val="auto"/>
          <w:sz w:val="22"/>
        </w:rPr>
        <w:tab/>
      </w:r>
      <w:r>
        <w:rPr>
          <w:snapToGrid w:val="0"/>
          <w:color w:val="auto"/>
          <w:sz w:val="22"/>
        </w:rPr>
        <w:tab/>
        <w:t>2.</w:t>
      </w:r>
      <w:r>
        <w:rPr>
          <w:snapToGrid w:val="0"/>
          <w:color w:val="auto"/>
          <w:sz w:val="22"/>
        </w:rPr>
        <w:tab/>
        <w:t>Dinitroazetidine</w:t>
      </w:r>
      <w:r>
        <w:rPr>
          <w:snapToGrid w:val="0"/>
          <w:color w:val="auto"/>
          <w:sz w:val="22"/>
        </w:rPr>
        <w:noBreakHyphen/>
        <w:t>t</w:t>
      </w:r>
      <w:r>
        <w:rPr>
          <w:snapToGrid w:val="0"/>
          <w:color w:val="auto"/>
          <w:sz w:val="22"/>
        </w:rPr>
        <w:noBreakHyphen/>
        <w:t>butyl salt (CAS 125735</w:t>
      </w:r>
      <w:r>
        <w:rPr>
          <w:snapToGrid w:val="0"/>
          <w:color w:val="auto"/>
          <w:sz w:val="22"/>
        </w:rPr>
        <w:noBreakHyphen/>
        <w:t>38</w:t>
      </w:r>
      <w:r>
        <w:rPr>
          <w:snapToGrid w:val="0"/>
          <w:color w:val="auto"/>
          <w:sz w:val="22"/>
        </w:rPr>
        <w:noBreakHyphen/>
        <w:t>8) (see also ML8.a.28.);</w:t>
      </w:r>
    </w:p>
    <w:p w:rsidR="00B55251" w:rsidRDefault="00B55251" w:rsidP="00B55251">
      <w:pPr>
        <w:pStyle w:val="ML1a1"/>
        <w:rPr>
          <w:snapToGrid w:val="0"/>
          <w:color w:val="auto"/>
          <w:sz w:val="22"/>
        </w:rPr>
      </w:pPr>
      <w:r>
        <w:rPr>
          <w:snapToGrid w:val="0"/>
          <w:color w:val="auto"/>
          <w:sz w:val="22"/>
        </w:rPr>
        <w:tab/>
      </w:r>
      <w:r>
        <w:rPr>
          <w:snapToGrid w:val="0"/>
          <w:color w:val="auto"/>
          <w:sz w:val="22"/>
        </w:rPr>
        <w:tab/>
        <w:t>3.</w:t>
      </w:r>
      <w:r>
        <w:rPr>
          <w:snapToGrid w:val="0"/>
          <w:color w:val="auto"/>
          <w:sz w:val="22"/>
        </w:rPr>
        <w:tab/>
        <w:t>HBIW (hexabenzylhexaazaisowurtzitane) (CAS 124782</w:t>
      </w:r>
      <w:r>
        <w:rPr>
          <w:snapToGrid w:val="0"/>
          <w:color w:val="auto"/>
          <w:sz w:val="22"/>
        </w:rPr>
        <w:noBreakHyphen/>
        <w:t>15</w:t>
      </w:r>
      <w:r>
        <w:rPr>
          <w:snapToGrid w:val="0"/>
          <w:color w:val="auto"/>
          <w:sz w:val="22"/>
        </w:rPr>
        <w:noBreakHyphen/>
        <w:t>6)</w:t>
      </w:r>
    </w:p>
    <w:p w:rsidR="00B55251" w:rsidRDefault="00B55251" w:rsidP="00B55251">
      <w:pPr>
        <w:pStyle w:val="ML1a1"/>
        <w:rPr>
          <w:snapToGrid w:val="0"/>
          <w:color w:val="auto"/>
          <w:sz w:val="22"/>
        </w:rPr>
      </w:pPr>
      <w:r>
        <w:rPr>
          <w:snapToGrid w:val="0"/>
          <w:color w:val="auto"/>
          <w:sz w:val="22"/>
        </w:rPr>
        <w:tab/>
      </w:r>
      <w:r>
        <w:rPr>
          <w:snapToGrid w:val="0"/>
          <w:color w:val="auto"/>
          <w:sz w:val="22"/>
        </w:rPr>
        <w:tab/>
      </w:r>
      <w:r>
        <w:rPr>
          <w:snapToGrid w:val="0"/>
          <w:color w:val="auto"/>
          <w:sz w:val="22"/>
        </w:rPr>
        <w:tab/>
        <w:t>(see also ML8.a.4.);</w:t>
      </w:r>
    </w:p>
    <w:p w:rsidR="00B55251" w:rsidRDefault="00B55251" w:rsidP="00B55251">
      <w:pPr>
        <w:pStyle w:val="ML1a1"/>
        <w:rPr>
          <w:snapToGrid w:val="0"/>
          <w:color w:val="auto"/>
          <w:sz w:val="22"/>
        </w:rPr>
      </w:pPr>
      <w:r>
        <w:rPr>
          <w:snapToGrid w:val="0"/>
          <w:color w:val="auto"/>
          <w:sz w:val="22"/>
        </w:rPr>
        <w:tab/>
      </w:r>
      <w:r>
        <w:rPr>
          <w:snapToGrid w:val="0"/>
          <w:color w:val="auto"/>
          <w:sz w:val="22"/>
        </w:rPr>
        <w:tab/>
        <w:t>4.</w:t>
      </w:r>
      <w:r>
        <w:rPr>
          <w:snapToGrid w:val="0"/>
          <w:color w:val="auto"/>
          <w:sz w:val="22"/>
        </w:rPr>
        <w:tab/>
        <w:t>TAIW (tetraacetyldibenzylhexaazaisowurtzitane) (see also ML8.a.4.);</w:t>
      </w:r>
    </w:p>
    <w:p w:rsidR="00B55251" w:rsidRDefault="00B55251" w:rsidP="00B55251">
      <w:pPr>
        <w:pStyle w:val="ML1a1"/>
        <w:rPr>
          <w:snapToGrid w:val="0"/>
          <w:color w:val="auto"/>
          <w:sz w:val="22"/>
        </w:rPr>
      </w:pPr>
      <w:r>
        <w:rPr>
          <w:snapToGrid w:val="0"/>
          <w:color w:val="auto"/>
          <w:sz w:val="22"/>
        </w:rPr>
        <w:tab/>
      </w:r>
      <w:r>
        <w:rPr>
          <w:snapToGrid w:val="0"/>
          <w:color w:val="auto"/>
          <w:sz w:val="22"/>
        </w:rPr>
        <w:tab/>
        <w:t>5.</w:t>
      </w:r>
      <w:r>
        <w:rPr>
          <w:snapToGrid w:val="0"/>
          <w:color w:val="auto"/>
          <w:sz w:val="22"/>
        </w:rPr>
        <w:tab/>
        <w:t>TAT (1,3,5,7 tetraacetyl</w:t>
      </w:r>
      <w:r>
        <w:rPr>
          <w:snapToGrid w:val="0"/>
          <w:color w:val="auto"/>
          <w:sz w:val="22"/>
        </w:rPr>
        <w:noBreakHyphen/>
        <w:t>1,3,5,7,</w:t>
      </w:r>
      <w:r>
        <w:rPr>
          <w:snapToGrid w:val="0"/>
          <w:color w:val="auto"/>
          <w:sz w:val="22"/>
        </w:rPr>
        <w:noBreakHyphen/>
        <w:t>tetraaza cyclo</w:t>
      </w:r>
      <w:r>
        <w:rPr>
          <w:snapToGrid w:val="0"/>
          <w:color w:val="auto"/>
          <w:sz w:val="22"/>
        </w:rPr>
        <w:noBreakHyphen/>
        <w:t>octane) (CAS 41378</w:t>
      </w:r>
      <w:r>
        <w:rPr>
          <w:snapToGrid w:val="0"/>
          <w:color w:val="auto"/>
          <w:sz w:val="22"/>
        </w:rPr>
        <w:noBreakHyphen/>
        <w:t>98</w:t>
      </w:r>
      <w:r>
        <w:rPr>
          <w:snapToGrid w:val="0"/>
          <w:color w:val="auto"/>
          <w:sz w:val="22"/>
        </w:rPr>
        <w:noBreakHyphen/>
        <w:t>7) (see also ML8.a.13.);</w:t>
      </w:r>
    </w:p>
    <w:p w:rsidR="00B55251" w:rsidRDefault="00B55251" w:rsidP="00B55251">
      <w:pPr>
        <w:pStyle w:val="ML1a1"/>
        <w:rPr>
          <w:color w:val="auto"/>
          <w:sz w:val="22"/>
        </w:rPr>
      </w:pPr>
      <w:r>
        <w:rPr>
          <w:color w:val="auto"/>
          <w:sz w:val="22"/>
        </w:rPr>
        <w:tab/>
      </w:r>
      <w:r>
        <w:rPr>
          <w:color w:val="auto"/>
          <w:sz w:val="22"/>
        </w:rPr>
        <w:tab/>
        <w:t>6.</w:t>
      </w:r>
      <w:r>
        <w:rPr>
          <w:color w:val="auto"/>
          <w:sz w:val="22"/>
        </w:rPr>
        <w:tab/>
        <w:t>1,4,5,8</w:t>
      </w:r>
      <w:r>
        <w:rPr>
          <w:color w:val="auto"/>
          <w:sz w:val="22"/>
        </w:rPr>
        <w:noBreakHyphen/>
        <w:t>tetraazadecalin (CAS 5409</w:t>
      </w:r>
      <w:r>
        <w:rPr>
          <w:color w:val="auto"/>
          <w:sz w:val="22"/>
        </w:rPr>
        <w:noBreakHyphen/>
        <w:t>42</w:t>
      </w:r>
      <w:r>
        <w:rPr>
          <w:color w:val="auto"/>
          <w:sz w:val="22"/>
        </w:rPr>
        <w:noBreakHyphen/>
        <w:t>7) (see also ML8.a.27.);</w:t>
      </w:r>
    </w:p>
    <w:p w:rsidR="00B55251" w:rsidRDefault="00B55251" w:rsidP="00B55251">
      <w:pPr>
        <w:pStyle w:val="ML1a1"/>
        <w:rPr>
          <w:snapToGrid w:val="0"/>
          <w:color w:val="auto"/>
          <w:sz w:val="22"/>
        </w:rPr>
      </w:pPr>
      <w:r>
        <w:rPr>
          <w:snapToGrid w:val="0"/>
          <w:color w:val="auto"/>
          <w:sz w:val="22"/>
        </w:rPr>
        <w:tab/>
      </w:r>
      <w:r>
        <w:rPr>
          <w:snapToGrid w:val="0"/>
          <w:color w:val="auto"/>
          <w:sz w:val="22"/>
        </w:rPr>
        <w:tab/>
        <w:t>7.</w:t>
      </w:r>
      <w:r>
        <w:rPr>
          <w:snapToGrid w:val="0"/>
          <w:color w:val="auto"/>
          <w:sz w:val="22"/>
        </w:rPr>
        <w:tab/>
        <w:t>1,3,5</w:t>
      </w:r>
      <w:r>
        <w:rPr>
          <w:snapToGrid w:val="0"/>
          <w:color w:val="auto"/>
          <w:sz w:val="22"/>
        </w:rPr>
        <w:noBreakHyphen/>
        <w:t>trichlorobenzene (CAS 108</w:t>
      </w:r>
      <w:r>
        <w:rPr>
          <w:snapToGrid w:val="0"/>
          <w:color w:val="auto"/>
          <w:sz w:val="22"/>
        </w:rPr>
        <w:noBreakHyphen/>
        <w:t>70</w:t>
      </w:r>
      <w:r>
        <w:rPr>
          <w:snapToGrid w:val="0"/>
          <w:color w:val="auto"/>
          <w:sz w:val="22"/>
        </w:rPr>
        <w:noBreakHyphen/>
        <w:t>3) (see also ML8.a.23.);</w:t>
      </w:r>
    </w:p>
    <w:p w:rsidR="00B55251" w:rsidRDefault="00B55251" w:rsidP="00B55251">
      <w:pPr>
        <w:pStyle w:val="ML1a1"/>
        <w:rPr>
          <w:color w:val="auto"/>
          <w:sz w:val="22"/>
        </w:rPr>
      </w:pPr>
      <w:r>
        <w:rPr>
          <w:color w:val="auto"/>
          <w:sz w:val="22"/>
        </w:rPr>
        <w:tab/>
      </w:r>
      <w:r>
        <w:rPr>
          <w:color w:val="auto"/>
          <w:sz w:val="22"/>
        </w:rPr>
        <w:tab/>
        <w:t>8.</w:t>
      </w:r>
      <w:r>
        <w:rPr>
          <w:color w:val="auto"/>
          <w:sz w:val="22"/>
        </w:rPr>
        <w:tab/>
        <w:t>1,2,4</w:t>
      </w:r>
      <w:r>
        <w:rPr>
          <w:color w:val="auto"/>
          <w:sz w:val="22"/>
        </w:rPr>
        <w:noBreakHyphen/>
        <w:t>trihydroxybutane (1,2,4</w:t>
      </w:r>
      <w:r>
        <w:rPr>
          <w:color w:val="auto"/>
          <w:sz w:val="22"/>
        </w:rPr>
        <w:noBreakHyphen/>
        <w:t>butanetriol) (CAS 3068</w:t>
      </w:r>
      <w:r>
        <w:rPr>
          <w:color w:val="auto"/>
          <w:sz w:val="22"/>
        </w:rPr>
        <w:noBreakHyphen/>
        <w:t>00</w:t>
      </w:r>
      <w:r>
        <w:rPr>
          <w:color w:val="auto"/>
          <w:sz w:val="22"/>
        </w:rPr>
        <w:noBreakHyphen/>
        <w:t>6)</w:t>
      </w:r>
    </w:p>
    <w:p w:rsidR="00B55251" w:rsidRDefault="00B55251" w:rsidP="00B55251">
      <w:pPr>
        <w:pStyle w:val="ML1a1"/>
        <w:rPr>
          <w:color w:val="auto"/>
          <w:sz w:val="22"/>
        </w:rPr>
      </w:pPr>
      <w:r>
        <w:rPr>
          <w:color w:val="auto"/>
          <w:sz w:val="22"/>
        </w:rPr>
        <w:tab/>
      </w:r>
      <w:r>
        <w:rPr>
          <w:color w:val="auto"/>
          <w:sz w:val="22"/>
        </w:rPr>
        <w:tab/>
      </w:r>
      <w:r>
        <w:rPr>
          <w:color w:val="auto"/>
          <w:sz w:val="22"/>
        </w:rPr>
        <w:tab/>
        <w:t>(see also ML8.e.5.).</w:t>
      </w:r>
    </w:p>
    <w:p w:rsidR="00B55251" w:rsidRDefault="00B55251" w:rsidP="00B55251">
      <w:pPr>
        <w:pStyle w:val="BodyText"/>
        <w:ind w:left="397"/>
        <w:rPr>
          <w:u w:val="single"/>
        </w:rPr>
      </w:pPr>
    </w:p>
    <w:p w:rsidR="00B55251" w:rsidRDefault="00B55251" w:rsidP="00B55251">
      <w:pPr>
        <w:pStyle w:val="ML1note"/>
        <w:rPr>
          <w:i/>
          <w:color w:val="auto"/>
          <w:sz w:val="22"/>
        </w:rPr>
      </w:pPr>
      <w:r>
        <w:rPr>
          <w:i/>
          <w:color w:val="auto"/>
          <w:sz w:val="22"/>
          <w:u w:val="single"/>
        </w:rPr>
        <w:t>Note 5</w:t>
      </w:r>
      <w:r>
        <w:rPr>
          <w:i/>
          <w:color w:val="auto"/>
          <w:sz w:val="22"/>
        </w:rPr>
        <w:tab/>
        <w:t>For charges and devices see ML4</w:t>
      </w:r>
      <w:r>
        <w:rPr>
          <w:color w:val="auto"/>
          <w:sz w:val="22"/>
        </w:rPr>
        <w:t>.</w:t>
      </w:r>
    </w:p>
    <w:p w:rsidR="00B55251" w:rsidRDefault="00B55251" w:rsidP="00B55251">
      <w:pPr>
        <w:pStyle w:val="ML1note"/>
        <w:rPr>
          <w:i/>
          <w:color w:val="auto"/>
          <w:sz w:val="22"/>
        </w:rPr>
      </w:pPr>
    </w:p>
    <w:p w:rsidR="00B55251" w:rsidRDefault="00B55251" w:rsidP="00B55251">
      <w:pPr>
        <w:pStyle w:val="ML1note"/>
        <w:rPr>
          <w:i/>
          <w:color w:val="auto"/>
          <w:sz w:val="22"/>
        </w:rPr>
      </w:pPr>
      <w:r>
        <w:rPr>
          <w:i/>
          <w:color w:val="auto"/>
          <w:sz w:val="22"/>
          <w:u w:val="single"/>
        </w:rPr>
        <w:t>Note 6</w:t>
      </w:r>
      <w:r>
        <w:rPr>
          <w:i/>
          <w:color w:val="auto"/>
          <w:sz w:val="22"/>
        </w:rPr>
        <w:tab/>
        <w:t>ML8</w:t>
      </w:r>
      <w:r>
        <w:rPr>
          <w:color w:val="auto"/>
          <w:sz w:val="22"/>
        </w:rPr>
        <w:t>.</w:t>
      </w:r>
      <w:r>
        <w:rPr>
          <w:i/>
          <w:color w:val="auto"/>
          <w:sz w:val="22"/>
        </w:rPr>
        <w:t xml:space="preserve"> does not control the following substances unless they are compounded or mixed with the “energetic material” mentioned in ML8.a. or powdered metals in ML8.c.:</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a.</w:t>
      </w:r>
      <w:r>
        <w:rPr>
          <w:i/>
          <w:color w:val="auto"/>
          <w:sz w:val="22"/>
        </w:rPr>
        <w:tab/>
        <w:t>Ammonium picrate;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b.</w:t>
      </w:r>
      <w:r>
        <w:rPr>
          <w:i/>
          <w:color w:val="auto"/>
          <w:sz w:val="22"/>
        </w:rPr>
        <w:tab/>
        <w:t>Black powder;</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c.</w:t>
      </w:r>
      <w:r>
        <w:rPr>
          <w:i/>
          <w:color w:val="auto"/>
          <w:sz w:val="22"/>
        </w:rPr>
        <w:tab/>
        <w:t>Hexanitrodiphenylamine;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d.</w:t>
      </w:r>
      <w:r>
        <w:rPr>
          <w:i/>
          <w:color w:val="auto"/>
          <w:sz w:val="22"/>
        </w:rPr>
        <w:tab/>
        <w:t>Difluoroamine;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e.</w:t>
      </w:r>
      <w:r>
        <w:rPr>
          <w:i/>
          <w:color w:val="auto"/>
          <w:sz w:val="22"/>
        </w:rPr>
        <w:tab/>
        <w:t>Nitrostarch;</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f.</w:t>
      </w:r>
      <w:r>
        <w:rPr>
          <w:i/>
          <w:color w:val="auto"/>
          <w:sz w:val="22"/>
        </w:rPr>
        <w:tab/>
        <w:t>Potassium nitrate;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g.</w:t>
      </w:r>
      <w:r>
        <w:rPr>
          <w:i/>
          <w:color w:val="auto"/>
          <w:sz w:val="22"/>
        </w:rPr>
        <w:tab/>
        <w:t>Tetranitronaphthalene;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h.</w:t>
      </w:r>
      <w:r>
        <w:rPr>
          <w:i/>
          <w:color w:val="auto"/>
          <w:sz w:val="22"/>
        </w:rPr>
        <w:tab/>
        <w:t>Trinitroanisol;</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i.</w:t>
      </w:r>
      <w:r>
        <w:rPr>
          <w:i/>
          <w:color w:val="auto"/>
          <w:sz w:val="22"/>
        </w:rPr>
        <w:tab/>
        <w:t>Trinitronaphthalene;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j.</w:t>
      </w:r>
      <w:r>
        <w:rPr>
          <w:i/>
          <w:color w:val="auto"/>
          <w:sz w:val="22"/>
        </w:rPr>
        <w:tab/>
        <w:t>Trinitroxylene;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k.</w:t>
      </w:r>
      <w:r>
        <w:rPr>
          <w:i/>
          <w:color w:val="auto"/>
          <w:sz w:val="22"/>
        </w:rPr>
        <w:tab/>
        <w:t>N</w:t>
      </w:r>
      <w:r>
        <w:rPr>
          <w:i/>
          <w:color w:val="auto"/>
          <w:sz w:val="22"/>
        </w:rPr>
        <w:noBreakHyphen/>
        <w:t>pyrrolidinone; 1</w:t>
      </w:r>
      <w:r>
        <w:rPr>
          <w:i/>
          <w:color w:val="auto"/>
          <w:sz w:val="22"/>
        </w:rPr>
        <w:noBreakHyphen/>
        <w:t>methyl</w:t>
      </w:r>
      <w:r>
        <w:rPr>
          <w:i/>
          <w:color w:val="auto"/>
          <w:sz w:val="22"/>
        </w:rPr>
        <w:noBreakHyphen/>
        <w:t>2</w:t>
      </w:r>
      <w:r>
        <w:rPr>
          <w:i/>
          <w:color w:val="auto"/>
          <w:sz w:val="22"/>
        </w:rPr>
        <w:noBreakHyphen/>
        <w:t>pyrrolidinone;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l.</w:t>
      </w:r>
      <w:r>
        <w:rPr>
          <w:i/>
          <w:color w:val="auto"/>
          <w:sz w:val="22"/>
        </w:rPr>
        <w:tab/>
        <w:t>Dioctylmaleate;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m.</w:t>
      </w:r>
      <w:r>
        <w:rPr>
          <w:i/>
          <w:color w:val="auto"/>
          <w:sz w:val="22"/>
        </w:rPr>
        <w:tab/>
        <w:t>Ethylhexylacrylate;</w:t>
      </w:r>
    </w:p>
    <w:p w:rsidR="00B55251" w:rsidRDefault="00B55251" w:rsidP="00B55251"/>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n.</w:t>
      </w:r>
      <w:r>
        <w:rPr>
          <w:i/>
          <w:color w:val="auto"/>
          <w:sz w:val="22"/>
        </w:rPr>
        <w:tab/>
        <w:t>Triethylaluminium (TEA), trimethylaluminium (TMA), and otlher pyrophoric metal alkyls and aryls of lithium, sodium, magnesium, zinc or boron;</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o.</w:t>
      </w:r>
      <w:r>
        <w:rPr>
          <w:i/>
          <w:color w:val="auto"/>
          <w:sz w:val="22"/>
        </w:rPr>
        <w:tab/>
        <w:t>Nitrocellulose;</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p.</w:t>
      </w:r>
      <w:r>
        <w:rPr>
          <w:i/>
          <w:color w:val="auto"/>
          <w:sz w:val="22"/>
        </w:rPr>
        <w:tab/>
        <w:t>Nitroglycerin (or glyceroltrinitrate, trinitroglycerine) (NG);</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q.</w:t>
      </w:r>
      <w:r>
        <w:rPr>
          <w:i/>
          <w:color w:val="auto"/>
          <w:sz w:val="22"/>
        </w:rPr>
        <w:tab/>
        <w:t>2,4,6</w:t>
      </w:r>
      <w:r>
        <w:rPr>
          <w:i/>
          <w:color w:val="auto"/>
          <w:sz w:val="22"/>
        </w:rPr>
        <w:noBreakHyphen/>
        <w:t>trinitrotoluene (TNT);</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r.</w:t>
      </w:r>
      <w:r>
        <w:rPr>
          <w:i/>
          <w:color w:val="auto"/>
          <w:sz w:val="22"/>
        </w:rPr>
        <w:tab/>
        <w:t>Ethylenediaminedinitrate (EDDN);</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s.</w:t>
      </w:r>
      <w:r>
        <w:rPr>
          <w:i/>
          <w:color w:val="auto"/>
          <w:sz w:val="22"/>
        </w:rPr>
        <w:tab/>
        <w:t>Pentaerythritoltetranitrate (PETN);</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t.</w:t>
      </w:r>
      <w:r>
        <w:rPr>
          <w:i/>
          <w:color w:val="auto"/>
          <w:sz w:val="22"/>
        </w:rPr>
        <w:tab/>
        <w:t>Lead azide, normal and basic lead styphnate, and primary explosives or priming compositions containing azides or azide complexes;</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u.</w:t>
      </w:r>
      <w:r>
        <w:rPr>
          <w:i/>
          <w:color w:val="auto"/>
          <w:sz w:val="22"/>
        </w:rPr>
        <w:tab/>
        <w:t>Triethyleneglycoldinitrate (TEGDN);</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v.</w:t>
      </w:r>
      <w:r>
        <w:rPr>
          <w:i/>
          <w:color w:val="auto"/>
          <w:sz w:val="22"/>
        </w:rPr>
        <w:tab/>
        <w:t>2,4,6</w:t>
      </w:r>
      <w:r>
        <w:rPr>
          <w:i/>
          <w:color w:val="auto"/>
          <w:sz w:val="22"/>
        </w:rPr>
        <w:noBreakHyphen/>
        <w:t>trinitroresorcinol (styphnic acid);</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w.</w:t>
      </w:r>
      <w:r>
        <w:rPr>
          <w:i/>
          <w:color w:val="auto"/>
          <w:sz w:val="22"/>
        </w:rPr>
        <w:tab/>
        <w:t>Diethyldiphenyl urea; dimethylidiphenyl urea; methylethyldiphenyl urea [Centralites];</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x.</w:t>
      </w:r>
      <w:r>
        <w:rPr>
          <w:i/>
          <w:color w:val="auto"/>
          <w:sz w:val="22"/>
        </w:rPr>
        <w:tab/>
        <w:t>N,N</w:t>
      </w:r>
      <w:r>
        <w:rPr>
          <w:i/>
          <w:color w:val="auto"/>
          <w:sz w:val="22"/>
        </w:rPr>
        <w:noBreakHyphen/>
        <w:t>diphenylurea (unsymmetrical diphenylurea);</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y.</w:t>
      </w:r>
      <w:r>
        <w:rPr>
          <w:i/>
          <w:color w:val="auto"/>
          <w:sz w:val="22"/>
        </w:rPr>
        <w:tab/>
        <w:t>Methyl</w:t>
      </w:r>
      <w:r>
        <w:rPr>
          <w:i/>
          <w:color w:val="auto"/>
          <w:sz w:val="22"/>
        </w:rPr>
        <w:noBreakHyphen/>
        <w:t>N,N</w:t>
      </w:r>
      <w:r>
        <w:rPr>
          <w:i/>
          <w:color w:val="auto"/>
          <w:sz w:val="22"/>
        </w:rPr>
        <w:noBreakHyphen/>
        <w:t>diphenylurea (methyl unsymmetrical diphenylurea);</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z.</w:t>
      </w:r>
      <w:r>
        <w:rPr>
          <w:i/>
          <w:color w:val="auto"/>
          <w:sz w:val="22"/>
        </w:rPr>
        <w:tab/>
        <w:t>Ethyl</w:t>
      </w:r>
      <w:r>
        <w:rPr>
          <w:i/>
          <w:color w:val="auto"/>
          <w:sz w:val="22"/>
        </w:rPr>
        <w:noBreakHyphen/>
        <w:t>N,N</w:t>
      </w:r>
      <w:r>
        <w:rPr>
          <w:i/>
          <w:color w:val="auto"/>
          <w:sz w:val="22"/>
        </w:rPr>
        <w:noBreakHyphen/>
        <w:t>diphenylurea (ethyl unsymmetrical diphenylurea);</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aa.</w:t>
      </w:r>
      <w:r>
        <w:rPr>
          <w:i/>
          <w:color w:val="auto"/>
          <w:sz w:val="22"/>
        </w:rPr>
        <w:tab/>
        <w:t>2</w:t>
      </w:r>
      <w:r>
        <w:rPr>
          <w:i/>
          <w:color w:val="auto"/>
          <w:sz w:val="22"/>
        </w:rPr>
        <w:noBreakHyphen/>
        <w:t>Nitrodiphenylamine (2</w:t>
      </w:r>
      <w:r>
        <w:rPr>
          <w:i/>
          <w:color w:val="auto"/>
          <w:sz w:val="22"/>
        </w:rPr>
        <w:noBreakHyphen/>
        <w:t>NDPA);</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bb.</w:t>
      </w:r>
      <w:r>
        <w:rPr>
          <w:i/>
          <w:color w:val="auto"/>
          <w:sz w:val="22"/>
        </w:rPr>
        <w:tab/>
        <w:t>4</w:t>
      </w:r>
      <w:r>
        <w:rPr>
          <w:i/>
          <w:color w:val="auto"/>
          <w:sz w:val="22"/>
        </w:rPr>
        <w:noBreakHyphen/>
        <w:t>Nitrodiphenylamine (4</w:t>
      </w:r>
      <w:r>
        <w:rPr>
          <w:i/>
          <w:color w:val="auto"/>
          <w:sz w:val="22"/>
        </w:rPr>
        <w:noBreakHyphen/>
        <w:t>NDPA);</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cc.</w:t>
      </w:r>
      <w:r>
        <w:rPr>
          <w:i/>
          <w:color w:val="auto"/>
          <w:sz w:val="22"/>
        </w:rPr>
        <w:tab/>
        <w:t>2,2</w:t>
      </w:r>
      <w:r>
        <w:rPr>
          <w:i/>
          <w:color w:val="auto"/>
          <w:sz w:val="22"/>
        </w:rPr>
        <w:noBreakHyphen/>
        <w:t>dinitropropanol;</w:t>
      </w:r>
    </w:p>
    <w:p w:rsidR="00B55251" w:rsidRDefault="00B55251" w:rsidP="00B55251">
      <w:pPr>
        <w:pStyle w:val="ML1a1a"/>
        <w:tabs>
          <w:tab w:val="clear" w:pos="1520"/>
          <w:tab w:val="left" w:pos="1560"/>
        </w:tabs>
        <w:ind w:left="2127" w:hanging="2127"/>
        <w:rPr>
          <w:i/>
          <w:color w:val="auto"/>
          <w:sz w:val="22"/>
        </w:rPr>
      </w:pPr>
      <w:r>
        <w:rPr>
          <w:i/>
          <w:color w:val="auto"/>
          <w:sz w:val="22"/>
        </w:rPr>
        <w:tab/>
      </w:r>
      <w:r>
        <w:rPr>
          <w:i/>
          <w:color w:val="auto"/>
          <w:sz w:val="22"/>
        </w:rPr>
        <w:tab/>
      </w:r>
      <w:r>
        <w:rPr>
          <w:i/>
          <w:color w:val="auto"/>
          <w:sz w:val="22"/>
        </w:rPr>
        <w:tab/>
        <w:t>dd.</w:t>
      </w:r>
      <w:r>
        <w:rPr>
          <w:i/>
          <w:color w:val="auto"/>
          <w:sz w:val="22"/>
        </w:rPr>
        <w:tab/>
        <w:t>Nitroguanidine (see entry 1C011</w:t>
      </w:r>
      <w:r>
        <w:rPr>
          <w:color w:val="auto"/>
          <w:sz w:val="22"/>
        </w:rPr>
        <w:t>.</w:t>
      </w:r>
      <w:r>
        <w:rPr>
          <w:i/>
          <w:color w:val="auto"/>
          <w:sz w:val="22"/>
        </w:rPr>
        <w:t>d).</w:t>
      </w:r>
    </w:p>
    <w:p w:rsidR="00B55251" w:rsidRDefault="00B55251" w:rsidP="00B55251">
      <w:pPr>
        <w:pStyle w:val="ML1a1a"/>
        <w:rPr>
          <w:i/>
          <w:color w:val="auto"/>
          <w:sz w:val="22"/>
          <w:u w:val="single"/>
        </w:rPr>
      </w:pPr>
    </w:p>
    <w:p w:rsidR="00B55251" w:rsidRDefault="00B55251" w:rsidP="00B55251">
      <w:pPr>
        <w:ind w:firstLine="640"/>
        <w:rPr>
          <w:i/>
        </w:rPr>
      </w:pPr>
      <w:r>
        <w:rPr>
          <w:i/>
          <w:u w:val="single"/>
        </w:rPr>
        <w:t>N.B.</w:t>
      </w:r>
      <w:r>
        <w:rPr>
          <w:i/>
        </w:rPr>
        <w:tab/>
        <w:t>See also item ML908</w:t>
      </w:r>
      <w:r>
        <w:t>.</w:t>
      </w:r>
    </w:p>
    <w:p w:rsidR="00B55251" w:rsidRDefault="00B55251" w:rsidP="00B55251">
      <w:pPr>
        <w:ind w:firstLine="640"/>
        <w:rPr>
          <w:i/>
        </w:rPr>
      </w:pPr>
    </w:p>
    <w:p w:rsidR="00B55251" w:rsidRDefault="00B55251" w:rsidP="00B55251">
      <w:pPr>
        <w:ind w:firstLine="640"/>
        <w:rPr>
          <w:i/>
        </w:rPr>
      </w:pPr>
    </w:p>
    <w:p w:rsidR="00B55251" w:rsidRDefault="00B55251" w:rsidP="00B55251">
      <w:pPr>
        <w:pStyle w:val="ML1"/>
        <w:jc w:val="both"/>
        <w:rPr>
          <w:color w:val="auto"/>
          <w:sz w:val="22"/>
        </w:rPr>
      </w:pPr>
      <w:r>
        <w:rPr>
          <w:color w:val="auto"/>
          <w:sz w:val="22"/>
        </w:rPr>
        <w:t>ML9.</w:t>
      </w:r>
      <w:r>
        <w:rPr>
          <w:color w:val="auto"/>
          <w:sz w:val="22"/>
        </w:rPr>
        <w:tab/>
        <w:t>Vessels of war, special naval equipment and accessories, as follows, and components therefor, specially designed for military use:</w:t>
      </w:r>
    </w:p>
    <w:p w:rsidR="00B55251" w:rsidRDefault="00B55251" w:rsidP="00B55251">
      <w:pPr>
        <w:pStyle w:val="ML1anote"/>
        <w:ind w:left="1440" w:hanging="1440"/>
      </w:pPr>
      <w:r>
        <w:tab/>
      </w:r>
      <w:r>
        <w:rPr>
          <w:u w:val="single"/>
        </w:rPr>
        <w:t>N.B.</w:t>
      </w:r>
      <w:r>
        <w:tab/>
        <w:t>For guidance and navigation equipment, see ML11, Note 7</w:t>
      </w:r>
      <w:r>
        <w:rPr>
          <w:i w:val="0"/>
        </w:rPr>
        <w:t>.</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Combatant vessels and vessels (surface or underwater) specially designed or modified for offensive or defensive action, whether or not converted to non</w:t>
      </w:r>
      <w:r>
        <w:rPr>
          <w:color w:val="auto"/>
          <w:sz w:val="22"/>
        </w:rPr>
        <w:noBreakHyphen/>
        <w:t>military use, regardless of current state of repair or operating condition, and whether or not they contain weapon delivery systems or armour, and hulls or parts of hulls for such vessels;</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Engines, as follows:</w:t>
      </w:r>
    </w:p>
    <w:p w:rsidR="00B55251" w:rsidRDefault="00B55251" w:rsidP="00B55251">
      <w:pPr>
        <w:pStyle w:val="ML1a1"/>
        <w:jc w:val="both"/>
        <w:rPr>
          <w:color w:val="auto"/>
          <w:sz w:val="22"/>
        </w:rPr>
      </w:pPr>
      <w:r>
        <w:rPr>
          <w:color w:val="auto"/>
          <w:sz w:val="22"/>
        </w:rPr>
        <w:tab/>
      </w:r>
      <w:r>
        <w:rPr>
          <w:color w:val="auto"/>
          <w:sz w:val="22"/>
        </w:rPr>
        <w:tab/>
        <w:t>1.</w:t>
      </w:r>
      <w:r>
        <w:rPr>
          <w:color w:val="auto"/>
          <w:sz w:val="22"/>
        </w:rPr>
        <w:tab/>
        <w:t>Diesel engines specially designed for submarines with both of the following characteristics:</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a.</w:t>
      </w:r>
      <w:r>
        <w:rPr>
          <w:color w:val="auto"/>
          <w:sz w:val="22"/>
        </w:rPr>
        <w:tab/>
        <w:t xml:space="preserve">A power output of 1.12 MW (1,500 hp.) or more; </w:t>
      </w:r>
      <w:r>
        <w:rPr>
          <w:color w:val="auto"/>
          <w:sz w:val="22"/>
          <w:u w:val="single"/>
        </w:rPr>
        <w:t>and</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b.</w:t>
      </w:r>
      <w:r>
        <w:rPr>
          <w:color w:val="auto"/>
          <w:sz w:val="22"/>
        </w:rPr>
        <w:tab/>
        <w:t>A rotary speed of 700 rpm or more;</w:t>
      </w:r>
    </w:p>
    <w:p w:rsidR="00B55251" w:rsidRDefault="00B55251" w:rsidP="00B55251">
      <w:pPr>
        <w:pStyle w:val="ML1a1"/>
        <w:jc w:val="both"/>
        <w:rPr>
          <w:color w:val="auto"/>
          <w:sz w:val="22"/>
        </w:rPr>
      </w:pPr>
      <w:r>
        <w:rPr>
          <w:color w:val="auto"/>
          <w:sz w:val="22"/>
        </w:rPr>
        <w:tab/>
      </w:r>
      <w:r>
        <w:rPr>
          <w:color w:val="auto"/>
          <w:sz w:val="22"/>
        </w:rPr>
        <w:tab/>
        <w:t>2.</w:t>
      </w:r>
      <w:r>
        <w:rPr>
          <w:color w:val="auto"/>
          <w:sz w:val="22"/>
        </w:rPr>
        <w:tab/>
        <w:t>Electric motors specially designed for submarines having all of the following characteristics:</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a.</w:t>
      </w:r>
      <w:r>
        <w:rPr>
          <w:color w:val="auto"/>
          <w:sz w:val="22"/>
        </w:rPr>
        <w:tab/>
        <w:t>A power output of more than 0.75 MW (1,000 hp.);</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b.</w:t>
      </w:r>
      <w:r>
        <w:rPr>
          <w:color w:val="auto"/>
          <w:sz w:val="22"/>
        </w:rPr>
        <w:tab/>
        <w:t>Quick reversing;</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c.</w:t>
      </w:r>
      <w:r>
        <w:rPr>
          <w:color w:val="auto"/>
          <w:sz w:val="22"/>
        </w:rPr>
        <w:tab/>
        <w:t xml:space="preserve">Liquid cooled; </w:t>
      </w:r>
      <w:r>
        <w:rPr>
          <w:color w:val="auto"/>
          <w:sz w:val="22"/>
          <w:u w:val="single"/>
        </w:rPr>
        <w:t>and</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d.</w:t>
      </w:r>
      <w:r>
        <w:rPr>
          <w:color w:val="auto"/>
          <w:sz w:val="22"/>
        </w:rPr>
        <w:tab/>
        <w:t>Totally enclosed;</w:t>
      </w:r>
    </w:p>
    <w:p w:rsidR="00B55251" w:rsidRDefault="00B55251" w:rsidP="00B55251">
      <w:pPr>
        <w:pStyle w:val="ML1a1"/>
        <w:jc w:val="both"/>
        <w:rPr>
          <w:color w:val="auto"/>
          <w:sz w:val="22"/>
        </w:rPr>
      </w:pPr>
      <w:r>
        <w:rPr>
          <w:color w:val="auto"/>
          <w:sz w:val="22"/>
        </w:rPr>
        <w:tab/>
      </w:r>
      <w:r>
        <w:rPr>
          <w:color w:val="auto"/>
          <w:sz w:val="22"/>
        </w:rPr>
        <w:tab/>
        <w:t>3.</w:t>
      </w:r>
      <w:r>
        <w:rPr>
          <w:color w:val="auto"/>
          <w:sz w:val="22"/>
        </w:rPr>
        <w:tab/>
        <w:t>Non</w:t>
      </w:r>
      <w:r>
        <w:rPr>
          <w:color w:val="auto"/>
          <w:sz w:val="22"/>
        </w:rPr>
        <w:noBreakHyphen/>
        <w:t>magnetic diesel engines specially designed for military use with a power output of 37.3 kW (50 hp.) or more and with a non</w:t>
      </w:r>
      <w:r>
        <w:rPr>
          <w:color w:val="auto"/>
          <w:sz w:val="22"/>
        </w:rPr>
        <w:noBreakHyphen/>
        <w:t>magnetic content in excess of 75% of total mass;</w:t>
      </w:r>
    </w:p>
    <w:p w:rsidR="00B55251" w:rsidRDefault="00B55251" w:rsidP="00B55251"/>
    <w:p w:rsidR="00B55251" w:rsidRDefault="00B55251" w:rsidP="00B55251">
      <w:pPr>
        <w:pStyle w:val="ML1a"/>
        <w:jc w:val="both"/>
        <w:rPr>
          <w:color w:val="auto"/>
          <w:sz w:val="22"/>
        </w:rPr>
      </w:pPr>
      <w:r>
        <w:rPr>
          <w:color w:val="auto"/>
          <w:sz w:val="22"/>
        </w:rPr>
        <w:tab/>
        <w:t>c.</w:t>
      </w:r>
      <w:r>
        <w:rPr>
          <w:color w:val="auto"/>
          <w:sz w:val="22"/>
        </w:rPr>
        <w:tab/>
        <w:t>Underwater detection devices specially designed for military use and controls thereof;</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d.</w:t>
      </w:r>
      <w:r>
        <w:rPr>
          <w:color w:val="auto"/>
          <w:sz w:val="22"/>
        </w:rPr>
        <w:tab/>
        <w:t>Submarine and torpedo nets;</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e.</w:t>
      </w:r>
      <w:r>
        <w:rPr>
          <w:color w:val="auto"/>
          <w:sz w:val="22"/>
        </w:rPr>
        <w:tab/>
        <w:t>Deleted;</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f.</w:t>
      </w:r>
      <w:r>
        <w:rPr>
          <w:color w:val="auto"/>
          <w:sz w:val="22"/>
        </w:rPr>
        <w:tab/>
        <w:t>Hull penetrators and connectors specially designed for military use that enable interaction with equipment external to a vessel;</w:t>
      </w:r>
    </w:p>
    <w:p w:rsidR="00B55251" w:rsidRDefault="00B55251" w:rsidP="00B55251">
      <w:pPr>
        <w:pStyle w:val="ML1anote"/>
        <w:jc w:val="both"/>
        <w:rPr>
          <w:color w:val="auto"/>
        </w:rPr>
      </w:pPr>
      <w:r>
        <w:rPr>
          <w:color w:val="auto"/>
        </w:rPr>
        <w:tab/>
      </w:r>
      <w:r>
        <w:rPr>
          <w:color w:val="auto"/>
        </w:rPr>
        <w:tab/>
      </w:r>
      <w:r>
        <w:rPr>
          <w:color w:val="auto"/>
          <w:u w:val="single"/>
        </w:rPr>
        <w:t>Note</w:t>
      </w:r>
      <w:r>
        <w:rPr>
          <w:color w:val="auto"/>
        </w:rPr>
        <w:tab/>
        <w:t>ML9</w:t>
      </w:r>
      <w:r>
        <w:rPr>
          <w:i w:val="0"/>
          <w:color w:val="auto"/>
        </w:rPr>
        <w:t>.</w:t>
      </w:r>
      <w:r>
        <w:rPr>
          <w:color w:val="auto"/>
        </w:rPr>
        <w:t>f. includes connectors for vessels which are of the single</w:t>
      </w:r>
      <w:r>
        <w:rPr>
          <w:color w:val="auto"/>
        </w:rPr>
        <w:noBreakHyphen/>
        <w:t>conductor, multi</w:t>
      </w:r>
      <w:r>
        <w:rPr>
          <w:color w:val="auto"/>
        </w:rPr>
        <w:noBreakHyphen/>
        <w:t>conductor, coaxial or waveguide type, and hull penetrators for vessels, both of which are capable of remaining impervious to leakage from without and of retaining required characteristics at marine depths exceeding 100 m; and fibre</w:t>
      </w:r>
      <w:r>
        <w:rPr>
          <w:color w:val="auto"/>
        </w:rPr>
        <w:noBreakHyphen/>
        <w:t>optic connectors and optical hull penetrators specially designed for "laser" beam transmission regardless of depth. It does not include ordinary propulsive shaft and hydrodynamic control</w:t>
      </w:r>
      <w:r>
        <w:rPr>
          <w:color w:val="auto"/>
        </w:rPr>
        <w:noBreakHyphen/>
        <w:t>rod hull penetrators.</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g.</w:t>
      </w:r>
      <w:r>
        <w:rPr>
          <w:color w:val="auto"/>
          <w:sz w:val="22"/>
        </w:rPr>
        <w:tab/>
        <w:t>Silent bearings, with gas or magnetic suspension, active signature or vibration suppression controls,</w:t>
      </w:r>
      <w:r>
        <w:rPr>
          <w:b/>
          <w:color w:val="auto"/>
          <w:sz w:val="22"/>
        </w:rPr>
        <w:t xml:space="preserve"> </w:t>
      </w:r>
      <w:r>
        <w:rPr>
          <w:color w:val="auto"/>
          <w:sz w:val="22"/>
        </w:rPr>
        <w:t>and equipment containing those bearings, specially designed for military use.</w:t>
      </w: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r>
        <w:rPr>
          <w:color w:val="auto"/>
          <w:sz w:val="22"/>
        </w:rPr>
        <w:t>ML10.</w:t>
      </w:r>
      <w:r>
        <w:rPr>
          <w:color w:val="auto"/>
          <w:sz w:val="22"/>
        </w:rPr>
        <w:tab/>
        <w:t xml:space="preserve">"Aircraft", </w:t>
      </w:r>
      <w:r>
        <w:rPr>
          <w:spacing w:val="-2"/>
          <w:sz w:val="22"/>
        </w:rPr>
        <w:t>"lighter</w:t>
      </w:r>
      <w:r>
        <w:rPr>
          <w:spacing w:val="-2"/>
          <w:sz w:val="22"/>
        </w:rPr>
        <w:noBreakHyphen/>
        <w:t>than</w:t>
      </w:r>
      <w:r>
        <w:rPr>
          <w:spacing w:val="-2"/>
          <w:sz w:val="22"/>
        </w:rPr>
        <w:noBreakHyphen/>
        <w:t xml:space="preserve">air vehicles", </w:t>
      </w:r>
      <w:r>
        <w:rPr>
          <w:color w:val="auto"/>
          <w:sz w:val="22"/>
        </w:rPr>
        <w:t>unmanned airborne vehicles, aero</w:t>
      </w:r>
      <w:r>
        <w:rPr>
          <w:color w:val="auto"/>
          <w:sz w:val="22"/>
        </w:rPr>
        <w:noBreakHyphen/>
        <w:t>engines and "aircraft" equipment, related equipment and components, specially designed or modified for military use, as follows:</w:t>
      </w:r>
    </w:p>
    <w:p w:rsidR="00B55251" w:rsidRDefault="00B55251" w:rsidP="00B55251">
      <w:pPr>
        <w:pStyle w:val="defN"/>
        <w:rPr>
          <w:sz w:val="22"/>
        </w:rPr>
      </w:pPr>
      <w:r>
        <w:rPr>
          <w:sz w:val="22"/>
          <w:u w:val="single"/>
        </w:rPr>
        <w:t>N.B.</w:t>
      </w:r>
      <w:r>
        <w:rPr>
          <w:sz w:val="22"/>
        </w:rPr>
        <w:tab/>
        <w:t>For guidance and navigation equipment, see ML11, Note 7</w:t>
      </w:r>
      <w:r>
        <w:rPr>
          <w:i w:val="0"/>
          <w:sz w:val="22"/>
        </w:rPr>
        <w:t>.</w:t>
      </w:r>
    </w:p>
    <w:p w:rsidR="00B55251" w:rsidRDefault="00B55251" w:rsidP="00B55251">
      <w:pPr>
        <w:pStyle w:val="ML1a"/>
        <w:jc w:val="both"/>
        <w:rPr>
          <w:color w:val="auto"/>
          <w:sz w:val="22"/>
        </w:rPr>
      </w:pPr>
      <w:r>
        <w:rPr>
          <w:color w:val="auto"/>
          <w:sz w:val="22"/>
        </w:rPr>
        <w:tab/>
      </w:r>
    </w:p>
    <w:p w:rsidR="00B55251" w:rsidRDefault="00B55251" w:rsidP="00B55251">
      <w:pPr>
        <w:pStyle w:val="ML1a"/>
        <w:jc w:val="both"/>
        <w:rPr>
          <w:color w:val="auto"/>
          <w:sz w:val="22"/>
        </w:rPr>
      </w:pPr>
      <w:r>
        <w:rPr>
          <w:color w:val="auto"/>
          <w:sz w:val="22"/>
        </w:rPr>
        <w:tab/>
        <w:t>a.</w:t>
      </w:r>
      <w:r>
        <w:rPr>
          <w:color w:val="auto"/>
          <w:sz w:val="22"/>
        </w:rPr>
        <w:tab/>
        <w:t>Combat "aircraft" and specially designed components therefor;</w:t>
      </w:r>
    </w:p>
    <w:p w:rsidR="00B55251" w:rsidRDefault="00B55251" w:rsidP="00B55251">
      <w:pPr>
        <w:pStyle w:val="ML1a"/>
        <w:jc w:val="both"/>
        <w:rPr>
          <w:color w:val="auto"/>
          <w:sz w:val="22"/>
        </w:rPr>
      </w:pPr>
    </w:p>
    <w:p w:rsidR="00B55251" w:rsidRDefault="00B55251" w:rsidP="00B55251">
      <w:pPr>
        <w:pStyle w:val="ML1a"/>
        <w:jc w:val="both"/>
        <w:rPr>
          <w:color w:val="auto"/>
          <w:spacing w:val="-4"/>
          <w:sz w:val="22"/>
        </w:rPr>
      </w:pPr>
      <w:r>
        <w:rPr>
          <w:color w:val="auto"/>
          <w:spacing w:val="-4"/>
          <w:sz w:val="22"/>
        </w:rPr>
        <w:tab/>
        <w:t>b.</w:t>
      </w:r>
      <w:r>
        <w:rPr>
          <w:color w:val="auto"/>
          <w:spacing w:val="-4"/>
          <w:sz w:val="22"/>
        </w:rPr>
        <w:tab/>
        <w:t xml:space="preserve">Other "aircraft" </w:t>
      </w:r>
      <w:r>
        <w:rPr>
          <w:spacing w:val="-4"/>
          <w:sz w:val="22"/>
        </w:rPr>
        <w:t xml:space="preserve">and </w:t>
      </w:r>
      <w:r>
        <w:rPr>
          <w:spacing w:val="-2"/>
          <w:sz w:val="22"/>
        </w:rPr>
        <w:t>"lighter</w:t>
      </w:r>
      <w:r>
        <w:rPr>
          <w:spacing w:val="-2"/>
          <w:sz w:val="22"/>
        </w:rPr>
        <w:noBreakHyphen/>
        <w:t>than</w:t>
      </w:r>
      <w:r>
        <w:rPr>
          <w:spacing w:val="-2"/>
          <w:sz w:val="22"/>
        </w:rPr>
        <w:noBreakHyphen/>
        <w:t xml:space="preserve">air vehicles" </w:t>
      </w:r>
      <w:r>
        <w:rPr>
          <w:color w:val="auto"/>
          <w:spacing w:val="-4"/>
          <w:sz w:val="22"/>
        </w:rPr>
        <w:t>specially designed or modified for military use, including military reconnaissance, assault, military training, transporting and airdropping troops or military equipment, logistics support, and specially designed components therefor;</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c.</w:t>
      </w:r>
      <w:r>
        <w:rPr>
          <w:color w:val="auto"/>
          <w:sz w:val="22"/>
        </w:rPr>
        <w:tab/>
        <w:t>Unmanned airborne vehicles and related equipment, specially designed or modified for military use, as follows, and specially designed components therefor:</w:t>
      </w:r>
    </w:p>
    <w:p w:rsidR="00B55251" w:rsidRDefault="00B55251" w:rsidP="00B55251">
      <w:pPr>
        <w:pStyle w:val="ML1a1"/>
        <w:jc w:val="both"/>
        <w:rPr>
          <w:color w:val="auto"/>
          <w:sz w:val="22"/>
        </w:rPr>
      </w:pPr>
      <w:r>
        <w:rPr>
          <w:color w:val="auto"/>
          <w:sz w:val="22"/>
        </w:rPr>
        <w:tab/>
      </w:r>
      <w:r>
        <w:rPr>
          <w:color w:val="auto"/>
          <w:sz w:val="22"/>
        </w:rPr>
        <w:tab/>
        <w:t>1.</w:t>
      </w:r>
      <w:r>
        <w:rPr>
          <w:color w:val="auto"/>
          <w:sz w:val="22"/>
        </w:rPr>
        <w:tab/>
        <w:t>Unmanned airborne vehicles including remotely piloted air vehicles (RPVs), autonomous programmable vehicles</w:t>
      </w:r>
      <w:r>
        <w:rPr>
          <w:spacing w:val="-4"/>
          <w:sz w:val="22"/>
        </w:rPr>
        <w:t xml:space="preserve"> and </w:t>
      </w:r>
      <w:r>
        <w:rPr>
          <w:spacing w:val="-2"/>
          <w:sz w:val="22"/>
        </w:rPr>
        <w:t>"lighter</w:t>
      </w:r>
      <w:r>
        <w:rPr>
          <w:spacing w:val="-2"/>
          <w:sz w:val="22"/>
        </w:rPr>
        <w:noBreakHyphen/>
        <w:t>than</w:t>
      </w:r>
      <w:r>
        <w:rPr>
          <w:spacing w:val="-2"/>
          <w:sz w:val="22"/>
        </w:rPr>
        <w:noBreakHyphen/>
        <w:t>air vehicles"</w:t>
      </w:r>
      <w:r>
        <w:rPr>
          <w:sz w:val="22"/>
        </w:rPr>
        <w:t>;</w:t>
      </w:r>
    </w:p>
    <w:p w:rsidR="00B55251" w:rsidRDefault="00B55251" w:rsidP="00B55251">
      <w:pPr>
        <w:pStyle w:val="ML1a1"/>
        <w:jc w:val="both"/>
        <w:rPr>
          <w:color w:val="auto"/>
          <w:sz w:val="22"/>
        </w:rPr>
      </w:pPr>
      <w:r>
        <w:rPr>
          <w:color w:val="auto"/>
          <w:sz w:val="22"/>
        </w:rPr>
        <w:tab/>
      </w:r>
      <w:r>
        <w:rPr>
          <w:color w:val="auto"/>
          <w:sz w:val="22"/>
        </w:rPr>
        <w:tab/>
        <w:t>2.</w:t>
      </w:r>
      <w:r>
        <w:rPr>
          <w:color w:val="auto"/>
          <w:sz w:val="22"/>
        </w:rPr>
        <w:tab/>
        <w:t>Associated launchers and ground support equipment;</w:t>
      </w:r>
    </w:p>
    <w:p w:rsidR="00B55251" w:rsidRDefault="00B55251" w:rsidP="00B55251">
      <w:pPr>
        <w:pStyle w:val="ML1a1"/>
        <w:rPr>
          <w:color w:val="auto"/>
          <w:sz w:val="22"/>
        </w:rPr>
      </w:pPr>
      <w:r>
        <w:rPr>
          <w:color w:val="auto"/>
          <w:sz w:val="22"/>
        </w:rPr>
        <w:tab/>
      </w:r>
      <w:r>
        <w:rPr>
          <w:color w:val="auto"/>
          <w:sz w:val="22"/>
        </w:rPr>
        <w:tab/>
        <w:t>3.</w:t>
      </w:r>
      <w:r>
        <w:rPr>
          <w:color w:val="auto"/>
          <w:sz w:val="22"/>
        </w:rPr>
        <w:tab/>
        <w:t>Related equipment for command and control.</w:t>
      </w:r>
    </w:p>
    <w:p w:rsidR="00B55251" w:rsidRDefault="00B55251" w:rsidP="00B55251">
      <w:pPr>
        <w:pStyle w:val="ML1a1"/>
        <w:rPr>
          <w:color w:val="auto"/>
          <w:sz w:val="22"/>
        </w:rPr>
      </w:pPr>
    </w:p>
    <w:p w:rsidR="00B55251" w:rsidRDefault="00B55251" w:rsidP="00B55251">
      <w:pPr>
        <w:pStyle w:val="ML1a"/>
        <w:jc w:val="both"/>
        <w:rPr>
          <w:color w:val="auto"/>
          <w:sz w:val="22"/>
        </w:rPr>
      </w:pPr>
      <w:r>
        <w:rPr>
          <w:color w:val="auto"/>
          <w:sz w:val="22"/>
        </w:rPr>
        <w:tab/>
        <w:t>d.</w:t>
      </w:r>
      <w:r>
        <w:rPr>
          <w:color w:val="auto"/>
          <w:sz w:val="22"/>
        </w:rPr>
        <w:tab/>
        <w:t>Aero</w:t>
      </w:r>
      <w:r>
        <w:rPr>
          <w:color w:val="auto"/>
          <w:sz w:val="22"/>
        </w:rPr>
        <w:noBreakHyphen/>
        <w:t>engines specially designed or modified for military use, and specially designed components therefor;</w:t>
      </w:r>
    </w:p>
    <w:p w:rsidR="00B55251" w:rsidRDefault="00B55251" w:rsidP="00B55251">
      <w:pPr>
        <w:pStyle w:val="ML1a"/>
        <w:jc w:val="both"/>
        <w:rPr>
          <w:color w:val="auto"/>
          <w:sz w:val="22"/>
        </w:rPr>
      </w:pPr>
    </w:p>
    <w:p w:rsidR="00B55251" w:rsidRDefault="00B55251" w:rsidP="00B55251">
      <w:pPr>
        <w:pStyle w:val="ML1a"/>
        <w:ind w:hanging="1160"/>
        <w:jc w:val="both"/>
        <w:rPr>
          <w:color w:val="auto"/>
          <w:sz w:val="22"/>
        </w:rPr>
      </w:pPr>
      <w:r>
        <w:rPr>
          <w:color w:val="auto"/>
          <w:sz w:val="22"/>
        </w:rPr>
        <w:tab/>
        <w:t>e.</w:t>
      </w:r>
      <w:r>
        <w:rPr>
          <w:color w:val="auto"/>
          <w:sz w:val="22"/>
        </w:rPr>
        <w:tab/>
        <w:t>Airborne equipment, including airborne refuelling equipment, specially designed for use with the "aircraft" controlled by ML10.a. or ML10.b. or the aero</w:t>
      </w:r>
      <w:r>
        <w:rPr>
          <w:color w:val="auto"/>
          <w:sz w:val="22"/>
        </w:rPr>
        <w:noBreakHyphen/>
        <w:t>engines controlled by ML10.d., and specially designed components therefor;</w:t>
      </w:r>
    </w:p>
    <w:p w:rsidR="00B55251" w:rsidRDefault="00B55251" w:rsidP="00B55251">
      <w:pPr>
        <w:pStyle w:val="ML1a"/>
        <w:jc w:val="both"/>
        <w:rPr>
          <w:color w:val="auto"/>
          <w:sz w:val="22"/>
        </w:rPr>
      </w:pPr>
    </w:p>
    <w:p w:rsidR="00B55251" w:rsidRDefault="00B55251" w:rsidP="00B55251"/>
    <w:p w:rsidR="00B55251" w:rsidRDefault="00B55251" w:rsidP="00B55251">
      <w:pPr>
        <w:pStyle w:val="ML1a"/>
        <w:jc w:val="both"/>
        <w:rPr>
          <w:color w:val="auto"/>
          <w:sz w:val="22"/>
        </w:rPr>
      </w:pPr>
      <w:r>
        <w:rPr>
          <w:color w:val="auto"/>
          <w:sz w:val="22"/>
        </w:rPr>
        <w:tab/>
        <w:t>f.</w:t>
      </w:r>
      <w:r>
        <w:rPr>
          <w:color w:val="auto"/>
          <w:sz w:val="22"/>
        </w:rPr>
        <w:tab/>
        <w:t>Pressure refuellers, pressure refuelling equipment, equipment specially designed to facilitate operations in confined areas and ground equipment, developed specially for "aircraft" controlled by ML10.a. or ML10.b., or for aero</w:t>
      </w:r>
      <w:r>
        <w:rPr>
          <w:color w:val="auto"/>
          <w:sz w:val="22"/>
        </w:rPr>
        <w:noBreakHyphen/>
        <w:t>engines controlled by ML10.d.;</w:t>
      </w:r>
    </w:p>
    <w:p w:rsidR="00B55251" w:rsidRDefault="00B55251" w:rsidP="00B55251">
      <w:pPr>
        <w:pStyle w:val="ML1a"/>
        <w:jc w:val="both"/>
        <w:rPr>
          <w:color w:val="auto"/>
          <w:sz w:val="22"/>
        </w:rPr>
      </w:pPr>
    </w:p>
    <w:p w:rsidR="00B55251" w:rsidRDefault="00B55251" w:rsidP="00284B87">
      <w:pPr>
        <w:pStyle w:val="ML1a"/>
        <w:numPr>
          <w:ilvl w:val="0"/>
          <w:numId w:val="13"/>
        </w:numPr>
        <w:jc w:val="both"/>
        <w:rPr>
          <w:color w:val="auto"/>
          <w:sz w:val="22"/>
        </w:rPr>
      </w:pPr>
      <w:r>
        <w:rPr>
          <w:sz w:val="22"/>
        </w:rPr>
        <w:t xml:space="preserve">Military crash helmets and protective masks and specially designed components therefor, </w:t>
      </w:r>
      <w:r>
        <w:rPr>
          <w:color w:val="auto"/>
          <w:sz w:val="22"/>
        </w:rPr>
        <w:t>pressurised breathing equipment and partial pressure suits for use in "aircraft", anti</w:t>
      </w:r>
      <w:r>
        <w:rPr>
          <w:color w:val="auto"/>
          <w:sz w:val="22"/>
        </w:rPr>
        <w:noBreakHyphen/>
        <w:t>g suits, liquid oxygen converters used for "aircraft" or missiles, and catapults and cartridge actuated devices for emergency escape of personnel from "aircraft";</w:t>
      </w:r>
    </w:p>
    <w:p w:rsidR="00B55251" w:rsidRDefault="00B55251" w:rsidP="00B55251">
      <w:pPr>
        <w:pStyle w:val="ML1a"/>
        <w:ind w:left="0" w:firstLine="0"/>
        <w:jc w:val="both"/>
        <w:rPr>
          <w:color w:val="auto"/>
          <w:sz w:val="22"/>
        </w:rPr>
      </w:pPr>
    </w:p>
    <w:p w:rsidR="00B55251" w:rsidRDefault="00B55251" w:rsidP="00B55251">
      <w:pPr>
        <w:pStyle w:val="ML1a"/>
        <w:jc w:val="both"/>
        <w:rPr>
          <w:color w:val="auto"/>
          <w:sz w:val="22"/>
        </w:rPr>
      </w:pPr>
      <w:r>
        <w:rPr>
          <w:color w:val="auto"/>
          <w:sz w:val="22"/>
        </w:rPr>
        <w:tab/>
        <w:t>h.</w:t>
      </w:r>
      <w:r>
        <w:rPr>
          <w:color w:val="auto"/>
          <w:sz w:val="22"/>
        </w:rPr>
        <w:tab/>
        <w:t>Parachutes and related equipment, used for combat personnel, cargo dropping or "aircraft" deceleration, as follows</w:t>
      </w:r>
      <w:r>
        <w:rPr>
          <w:sz w:val="22"/>
        </w:rPr>
        <w:t>, and specially designed components therefor</w:t>
      </w:r>
      <w:r>
        <w:rPr>
          <w:color w:val="auto"/>
          <w:sz w:val="22"/>
        </w:rPr>
        <w:t>:</w:t>
      </w:r>
    </w:p>
    <w:p w:rsidR="00B55251" w:rsidRDefault="00B55251" w:rsidP="00B55251">
      <w:pPr>
        <w:pStyle w:val="ML1a1"/>
        <w:jc w:val="both"/>
        <w:rPr>
          <w:color w:val="auto"/>
          <w:sz w:val="22"/>
        </w:rPr>
      </w:pPr>
      <w:r>
        <w:rPr>
          <w:color w:val="auto"/>
          <w:sz w:val="22"/>
        </w:rPr>
        <w:tab/>
      </w:r>
      <w:r>
        <w:rPr>
          <w:color w:val="auto"/>
          <w:sz w:val="22"/>
        </w:rPr>
        <w:tab/>
        <w:t>1.</w:t>
      </w:r>
      <w:r>
        <w:rPr>
          <w:color w:val="auto"/>
          <w:sz w:val="22"/>
        </w:rPr>
        <w:tab/>
        <w:t>Parachutes for:</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a.</w:t>
      </w:r>
      <w:r>
        <w:rPr>
          <w:color w:val="auto"/>
          <w:sz w:val="22"/>
        </w:rPr>
        <w:tab/>
        <w:t>Pin point dropping of rangers;</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b.</w:t>
      </w:r>
      <w:r>
        <w:rPr>
          <w:color w:val="auto"/>
          <w:sz w:val="22"/>
        </w:rPr>
        <w:tab/>
        <w:t>Dropping of paratroopers;</w:t>
      </w:r>
    </w:p>
    <w:p w:rsidR="00B55251" w:rsidRDefault="00B55251" w:rsidP="00B55251">
      <w:pPr>
        <w:pStyle w:val="ML1a1"/>
        <w:jc w:val="both"/>
        <w:rPr>
          <w:color w:val="auto"/>
          <w:sz w:val="22"/>
        </w:rPr>
      </w:pPr>
      <w:r>
        <w:rPr>
          <w:color w:val="auto"/>
          <w:sz w:val="22"/>
        </w:rPr>
        <w:tab/>
      </w:r>
      <w:r>
        <w:rPr>
          <w:color w:val="auto"/>
          <w:sz w:val="22"/>
        </w:rPr>
        <w:tab/>
        <w:t>2.</w:t>
      </w:r>
      <w:r>
        <w:rPr>
          <w:color w:val="auto"/>
          <w:sz w:val="22"/>
        </w:rPr>
        <w:tab/>
        <w:t>Cargo parachutes;</w:t>
      </w:r>
    </w:p>
    <w:p w:rsidR="00B55251" w:rsidRDefault="00B55251" w:rsidP="00B55251">
      <w:pPr>
        <w:pStyle w:val="ML1a1"/>
        <w:jc w:val="both"/>
        <w:rPr>
          <w:color w:val="auto"/>
          <w:sz w:val="22"/>
        </w:rPr>
      </w:pPr>
      <w:r>
        <w:rPr>
          <w:color w:val="auto"/>
          <w:sz w:val="22"/>
        </w:rPr>
        <w:tab/>
      </w:r>
      <w:r>
        <w:rPr>
          <w:color w:val="auto"/>
          <w:sz w:val="22"/>
        </w:rPr>
        <w:tab/>
        <w:t>3.</w:t>
      </w:r>
      <w:r>
        <w:rPr>
          <w:color w:val="auto"/>
          <w:sz w:val="22"/>
        </w:rPr>
        <w:tab/>
        <w:t>Paragliders,</w:t>
      </w:r>
      <w:r>
        <w:rPr>
          <w:b/>
          <w:color w:val="auto"/>
          <w:sz w:val="22"/>
        </w:rPr>
        <w:t xml:space="preserve"> </w:t>
      </w:r>
      <w:r>
        <w:rPr>
          <w:color w:val="auto"/>
          <w:sz w:val="22"/>
        </w:rPr>
        <w:t>drag parachutes, drogue parachutes for stabilisation and attitude control of dropping bodies, (e.g. recovery capsules, ejection seats, bombs);</w:t>
      </w:r>
    </w:p>
    <w:p w:rsidR="00B55251" w:rsidRDefault="00B55251" w:rsidP="00B55251">
      <w:pPr>
        <w:pStyle w:val="ML1a1"/>
        <w:jc w:val="both"/>
        <w:rPr>
          <w:color w:val="auto"/>
          <w:sz w:val="22"/>
        </w:rPr>
      </w:pPr>
      <w:r>
        <w:rPr>
          <w:color w:val="auto"/>
          <w:sz w:val="22"/>
        </w:rPr>
        <w:tab/>
      </w:r>
      <w:r>
        <w:rPr>
          <w:color w:val="auto"/>
          <w:sz w:val="22"/>
        </w:rPr>
        <w:tab/>
        <w:t>4.</w:t>
      </w:r>
      <w:r>
        <w:rPr>
          <w:color w:val="auto"/>
          <w:sz w:val="22"/>
        </w:rPr>
        <w:tab/>
        <w:t>Drogue parachutes for use with ejection seat systems for deployment and inflation sequence regulation of emergency parachutes;</w:t>
      </w:r>
    </w:p>
    <w:p w:rsidR="00B55251" w:rsidRDefault="00B55251" w:rsidP="00B55251">
      <w:pPr>
        <w:pStyle w:val="ML1a1"/>
        <w:ind w:hanging="1600"/>
        <w:jc w:val="both"/>
        <w:rPr>
          <w:color w:val="auto"/>
          <w:sz w:val="22"/>
        </w:rPr>
      </w:pPr>
      <w:r>
        <w:rPr>
          <w:color w:val="auto"/>
          <w:sz w:val="22"/>
        </w:rPr>
        <w:tab/>
      </w:r>
      <w:r>
        <w:rPr>
          <w:color w:val="auto"/>
          <w:sz w:val="22"/>
        </w:rPr>
        <w:tab/>
        <w:t>5.</w:t>
      </w:r>
      <w:r>
        <w:rPr>
          <w:color w:val="auto"/>
          <w:sz w:val="22"/>
        </w:rPr>
        <w:tab/>
        <w:t>Recovery parachutes for guided missiles, drones or space vehicles;</w:t>
      </w:r>
    </w:p>
    <w:p w:rsidR="00B55251" w:rsidRDefault="00B55251" w:rsidP="00B55251">
      <w:pPr>
        <w:pStyle w:val="ML1a1"/>
        <w:jc w:val="both"/>
        <w:rPr>
          <w:color w:val="auto"/>
          <w:sz w:val="22"/>
        </w:rPr>
      </w:pPr>
      <w:r>
        <w:rPr>
          <w:color w:val="auto"/>
          <w:sz w:val="22"/>
        </w:rPr>
        <w:tab/>
      </w:r>
      <w:r>
        <w:rPr>
          <w:color w:val="auto"/>
          <w:sz w:val="22"/>
        </w:rPr>
        <w:tab/>
        <w:t>6.</w:t>
      </w:r>
      <w:r>
        <w:rPr>
          <w:color w:val="auto"/>
          <w:sz w:val="22"/>
        </w:rPr>
        <w:tab/>
        <w:t>Approach parachutes and landing deceleration parachutes;</w:t>
      </w:r>
    </w:p>
    <w:p w:rsidR="00B55251" w:rsidRDefault="00B55251" w:rsidP="00B55251">
      <w:pPr>
        <w:pStyle w:val="ML1a1"/>
        <w:jc w:val="both"/>
        <w:rPr>
          <w:color w:val="auto"/>
          <w:sz w:val="22"/>
        </w:rPr>
      </w:pPr>
      <w:r>
        <w:rPr>
          <w:color w:val="auto"/>
          <w:sz w:val="22"/>
        </w:rPr>
        <w:tab/>
      </w:r>
      <w:r>
        <w:rPr>
          <w:color w:val="auto"/>
          <w:sz w:val="22"/>
        </w:rPr>
        <w:tab/>
        <w:t>7.</w:t>
      </w:r>
      <w:r>
        <w:rPr>
          <w:color w:val="auto"/>
          <w:sz w:val="22"/>
        </w:rPr>
        <w:tab/>
        <w:t>Other military parachutes;</w:t>
      </w:r>
    </w:p>
    <w:p w:rsidR="00B55251" w:rsidRDefault="00B55251" w:rsidP="00B55251">
      <w:pPr>
        <w:pStyle w:val="ML1a1"/>
        <w:jc w:val="both"/>
        <w:rPr>
          <w:color w:val="auto"/>
          <w:sz w:val="22"/>
        </w:rPr>
      </w:pPr>
      <w:r>
        <w:rPr>
          <w:color w:val="auto"/>
          <w:sz w:val="22"/>
        </w:rPr>
        <w:tab/>
      </w:r>
      <w:r>
        <w:rPr>
          <w:color w:val="auto"/>
          <w:sz w:val="22"/>
        </w:rPr>
        <w:tab/>
        <w:t>8.</w:t>
      </w:r>
      <w:r>
        <w:rPr>
          <w:color w:val="auto"/>
          <w:sz w:val="22"/>
        </w:rPr>
        <w:tab/>
        <w:t>Equipment specially designed for high altitude parachutists (e.g., suits, special helmets, breathing systems, navigation equipment);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i.</w:t>
      </w:r>
      <w:r>
        <w:rPr>
          <w:color w:val="auto"/>
          <w:sz w:val="22"/>
        </w:rPr>
        <w:tab/>
        <w:t>Automatic piloting systems for parachuted loads; equipment specially designed or modified for military use for controlled opening jumps at any height, including oxygen equipment.</w:t>
      </w:r>
    </w:p>
    <w:p w:rsidR="00B55251" w:rsidRDefault="00B55251" w:rsidP="00B55251">
      <w:pPr>
        <w:pStyle w:val="MLnote1"/>
        <w:jc w:val="both"/>
        <w:rPr>
          <w:i/>
          <w:color w:val="auto"/>
          <w:sz w:val="22"/>
          <w:u w:val="single"/>
        </w:rPr>
      </w:pPr>
    </w:p>
    <w:p w:rsidR="00B55251" w:rsidRDefault="00B55251" w:rsidP="00B55251">
      <w:pPr>
        <w:pStyle w:val="MLnote1"/>
        <w:ind w:left="990" w:hanging="990"/>
        <w:jc w:val="both"/>
        <w:rPr>
          <w:i/>
          <w:color w:val="auto"/>
          <w:sz w:val="22"/>
        </w:rPr>
      </w:pPr>
      <w:r>
        <w:rPr>
          <w:i/>
          <w:color w:val="auto"/>
          <w:sz w:val="22"/>
          <w:u w:val="single"/>
        </w:rPr>
        <w:t>Note 1</w:t>
      </w:r>
      <w:r>
        <w:rPr>
          <w:i/>
          <w:color w:val="auto"/>
          <w:sz w:val="22"/>
        </w:rPr>
        <w:tab/>
        <w:t>ML10</w:t>
      </w:r>
      <w:r>
        <w:rPr>
          <w:color w:val="auto"/>
          <w:sz w:val="22"/>
        </w:rPr>
        <w:t>.</w:t>
      </w:r>
      <w:r>
        <w:rPr>
          <w:i/>
          <w:color w:val="auto"/>
          <w:sz w:val="22"/>
        </w:rPr>
        <w:t>b. does not control "aircraft" or variants of those "aircraft" specially designed</w:t>
      </w:r>
      <w:r>
        <w:rPr>
          <w:b/>
          <w:i/>
          <w:color w:val="auto"/>
          <w:sz w:val="22"/>
        </w:rPr>
        <w:t xml:space="preserve"> </w:t>
      </w:r>
      <w:r>
        <w:rPr>
          <w:i/>
          <w:color w:val="auto"/>
          <w:sz w:val="22"/>
        </w:rPr>
        <w:t>for military use which:</w:t>
      </w:r>
    </w:p>
    <w:p w:rsidR="00B55251" w:rsidRDefault="00B55251" w:rsidP="00B55251">
      <w:pPr>
        <w:pStyle w:val="MLnote1a"/>
        <w:ind w:left="1530" w:hanging="540"/>
        <w:jc w:val="both"/>
        <w:rPr>
          <w:i/>
          <w:color w:val="auto"/>
          <w:sz w:val="22"/>
        </w:rPr>
      </w:pPr>
      <w:r>
        <w:rPr>
          <w:i/>
          <w:color w:val="auto"/>
          <w:sz w:val="22"/>
        </w:rPr>
        <w:t>a.</w:t>
      </w:r>
      <w:r>
        <w:rPr>
          <w:i/>
          <w:color w:val="auto"/>
          <w:sz w:val="22"/>
        </w:rPr>
        <w:tab/>
        <w:t xml:space="preserve">Are not configured for military use and are not fitted with equipment or attachments specially designed or modified for military use; </w:t>
      </w:r>
      <w:r>
        <w:rPr>
          <w:i/>
          <w:color w:val="auto"/>
          <w:sz w:val="22"/>
          <w:u w:val="single"/>
        </w:rPr>
        <w:t>and</w:t>
      </w:r>
    </w:p>
    <w:p w:rsidR="00B55251" w:rsidRDefault="00B55251" w:rsidP="00B55251">
      <w:pPr>
        <w:pStyle w:val="MLnote1a"/>
        <w:ind w:left="1530" w:hanging="540"/>
        <w:jc w:val="both"/>
        <w:rPr>
          <w:i/>
          <w:color w:val="auto"/>
          <w:sz w:val="22"/>
        </w:rPr>
      </w:pPr>
      <w:r>
        <w:rPr>
          <w:i/>
          <w:color w:val="auto"/>
          <w:sz w:val="22"/>
        </w:rPr>
        <w:t>b.</w:t>
      </w:r>
      <w:r>
        <w:rPr>
          <w:i/>
          <w:color w:val="auto"/>
          <w:sz w:val="22"/>
        </w:rPr>
        <w:tab/>
        <w:t>Have been certified for civil use by the civil aviation authority in a participating state*.</w:t>
      </w:r>
    </w:p>
    <w:p w:rsidR="00B55251" w:rsidRDefault="00B55251" w:rsidP="00B55251">
      <w:pPr>
        <w:pStyle w:val="MLnote1"/>
        <w:jc w:val="both"/>
        <w:rPr>
          <w:i/>
          <w:color w:val="auto"/>
          <w:sz w:val="22"/>
        </w:rPr>
      </w:pPr>
    </w:p>
    <w:p w:rsidR="00B55251" w:rsidRDefault="00B55251" w:rsidP="00B55251">
      <w:pPr>
        <w:pStyle w:val="MLnote1"/>
        <w:keepNext/>
        <w:ind w:left="990" w:hanging="990"/>
        <w:jc w:val="both"/>
        <w:rPr>
          <w:i/>
          <w:color w:val="auto"/>
          <w:sz w:val="22"/>
        </w:rPr>
      </w:pPr>
      <w:r>
        <w:rPr>
          <w:i/>
          <w:color w:val="auto"/>
          <w:sz w:val="22"/>
          <w:u w:val="single"/>
        </w:rPr>
        <w:t>Note 2</w:t>
      </w:r>
      <w:r>
        <w:rPr>
          <w:i/>
          <w:color w:val="auto"/>
          <w:sz w:val="22"/>
        </w:rPr>
        <w:tab/>
        <w:t>ML10</w:t>
      </w:r>
      <w:r>
        <w:rPr>
          <w:color w:val="auto"/>
          <w:sz w:val="22"/>
        </w:rPr>
        <w:t>.</w:t>
      </w:r>
      <w:r>
        <w:rPr>
          <w:i/>
          <w:color w:val="auto"/>
          <w:sz w:val="22"/>
        </w:rPr>
        <w:t>d. does not control:</w:t>
      </w:r>
    </w:p>
    <w:p w:rsidR="00B55251" w:rsidRDefault="00B55251" w:rsidP="00B55251">
      <w:pPr>
        <w:pStyle w:val="MLnote1a"/>
        <w:ind w:left="1530" w:hanging="540"/>
        <w:jc w:val="both"/>
        <w:rPr>
          <w:i/>
          <w:color w:val="auto"/>
          <w:sz w:val="22"/>
        </w:rPr>
      </w:pPr>
      <w:r>
        <w:rPr>
          <w:i/>
          <w:color w:val="auto"/>
          <w:sz w:val="22"/>
        </w:rPr>
        <w:t>a.</w:t>
      </w:r>
      <w:r>
        <w:rPr>
          <w:i/>
          <w:color w:val="auto"/>
          <w:sz w:val="22"/>
        </w:rPr>
        <w:tab/>
        <w:t>Aero</w:t>
      </w:r>
      <w:r>
        <w:rPr>
          <w:i/>
          <w:color w:val="auto"/>
          <w:sz w:val="22"/>
        </w:rPr>
        <w:noBreakHyphen/>
        <w:t>engines designed or modified for military use which have been certified by civil aviation authorities in a participating state* for use in "civil aircraft", or specially designed components therefor;</w:t>
      </w:r>
    </w:p>
    <w:p w:rsidR="00B55251" w:rsidRDefault="00B55251" w:rsidP="00B55251">
      <w:pPr>
        <w:pStyle w:val="MLnote1a"/>
        <w:ind w:left="1530" w:hanging="540"/>
        <w:jc w:val="both"/>
        <w:rPr>
          <w:i/>
          <w:color w:val="auto"/>
          <w:sz w:val="22"/>
        </w:rPr>
      </w:pPr>
      <w:r>
        <w:rPr>
          <w:i/>
          <w:color w:val="auto"/>
          <w:sz w:val="22"/>
        </w:rPr>
        <w:t>b.</w:t>
      </w:r>
      <w:r>
        <w:rPr>
          <w:i/>
          <w:color w:val="auto"/>
          <w:sz w:val="22"/>
        </w:rPr>
        <w:tab/>
        <w:t>Reciprocating engines or specially designed components therefor, except those specially designed for unmanned airborne vehicles.</w:t>
      </w:r>
    </w:p>
    <w:p w:rsidR="00B55251" w:rsidRDefault="00B55251" w:rsidP="00B55251">
      <w:pPr>
        <w:pStyle w:val="MLnote1"/>
        <w:jc w:val="both"/>
        <w:rPr>
          <w:i/>
          <w:color w:val="auto"/>
          <w:sz w:val="22"/>
          <w:u w:val="single"/>
        </w:rPr>
      </w:pPr>
    </w:p>
    <w:p w:rsidR="00B55251" w:rsidRDefault="00B55251" w:rsidP="00B55251">
      <w:pPr>
        <w:pStyle w:val="MLnote1"/>
        <w:ind w:left="990" w:hanging="990"/>
        <w:jc w:val="both"/>
        <w:rPr>
          <w:i/>
          <w:color w:val="auto"/>
          <w:sz w:val="22"/>
        </w:rPr>
      </w:pPr>
      <w:r>
        <w:rPr>
          <w:i/>
          <w:color w:val="auto"/>
          <w:sz w:val="22"/>
          <w:u w:val="single"/>
        </w:rPr>
        <w:t>Note 3</w:t>
      </w:r>
      <w:r>
        <w:rPr>
          <w:i/>
          <w:color w:val="auto"/>
          <w:sz w:val="22"/>
        </w:rPr>
        <w:tab/>
        <w:t>The control in</w:t>
      </w:r>
      <w:r>
        <w:rPr>
          <w:color w:val="auto"/>
          <w:sz w:val="22"/>
        </w:rPr>
        <w:t xml:space="preserve"> </w:t>
      </w:r>
      <w:r>
        <w:rPr>
          <w:i/>
          <w:color w:val="auto"/>
          <w:sz w:val="22"/>
        </w:rPr>
        <w:t>ML10</w:t>
      </w:r>
      <w:r>
        <w:rPr>
          <w:color w:val="auto"/>
          <w:sz w:val="22"/>
        </w:rPr>
        <w:t>.</w:t>
      </w:r>
      <w:r>
        <w:rPr>
          <w:i/>
          <w:color w:val="auto"/>
          <w:sz w:val="22"/>
        </w:rPr>
        <w:t>b. and ML10.d. on specially designed components and related equipment for non</w:t>
      </w:r>
      <w:r>
        <w:rPr>
          <w:i/>
          <w:color w:val="auto"/>
          <w:sz w:val="22"/>
        </w:rPr>
        <w:noBreakHyphen/>
        <w:t>military "aircraft" or aero</w:t>
      </w:r>
      <w:r>
        <w:rPr>
          <w:i/>
          <w:color w:val="auto"/>
          <w:sz w:val="22"/>
        </w:rPr>
        <w:noBreakHyphen/>
        <w:t>engines modified for military use applies only to those military components and to military related equipment required for the modification to military use.</w:t>
      </w:r>
    </w:p>
    <w:p w:rsidR="00B55251" w:rsidRDefault="00B55251" w:rsidP="00B55251">
      <w:pPr>
        <w:pStyle w:val="MLnote1"/>
        <w:jc w:val="both"/>
        <w:rPr>
          <w:color w:val="auto"/>
          <w:sz w:val="22"/>
        </w:rPr>
      </w:pPr>
    </w:p>
    <w:p w:rsidR="00B55251" w:rsidRDefault="00B55251" w:rsidP="00B55251">
      <w:pPr>
        <w:pStyle w:val="MLnote1"/>
        <w:spacing w:line="240" w:lineRule="auto"/>
        <w:ind w:left="851" w:hanging="851"/>
        <w:jc w:val="both"/>
        <w:rPr>
          <w:i/>
          <w:color w:val="auto"/>
          <w:sz w:val="22"/>
        </w:rPr>
      </w:pPr>
      <w:r>
        <w:rPr>
          <w:i/>
          <w:color w:val="auto"/>
          <w:sz w:val="22"/>
        </w:rPr>
        <w:t>*</w:t>
      </w:r>
      <w:r>
        <w:rPr>
          <w:i/>
          <w:color w:val="auto"/>
          <w:sz w:val="22"/>
          <w:u w:val="single"/>
        </w:rPr>
        <w:t>N.B.</w:t>
      </w:r>
      <w:r>
        <w:rPr>
          <w:i/>
          <w:color w:val="auto"/>
          <w:sz w:val="22"/>
        </w:rPr>
        <w:tab/>
        <w:t>In June 2006, the Participating States of the Wassenaar Arrangement are:</w:t>
      </w:r>
    </w:p>
    <w:p w:rsidR="00B55251" w:rsidRDefault="00B55251" w:rsidP="00B55251">
      <w:pPr>
        <w:ind w:left="840" w:hanging="840"/>
        <w:jc w:val="both"/>
        <w:rPr>
          <w:i/>
          <w:color w:val="000000"/>
        </w:rPr>
      </w:pPr>
      <w:r>
        <w:rPr>
          <w:i/>
        </w:rPr>
        <w:tab/>
      </w:r>
      <w:hyperlink r:id="rId19" w:history="1">
        <w:r>
          <w:rPr>
            <w:rStyle w:val="Hyperlink"/>
            <w:i/>
            <w:color w:val="000000"/>
          </w:rPr>
          <w:t>Argentina</w:t>
        </w:r>
      </w:hyperlink>
      <w:r>
        <w:rPr>
          <w:i/>
          <w:color w:val="000000"/>
        </w:rPr>
        <w:t xml:space="preserve">, </w:t>
      </w:r>
      <w:hyperlink r:id="rId20" w:anchor="Australia" w:history="1">
        <w:r>
          <w:rPr>
            <w:rStyle w:val="Hyperlink"/>
            <w:i/>
            <w:color w:val="000000"/>
          </w:rPr>
          <w:t>Australia</w:t>
        </w:r>
      </w:hyperlink>
      <w:r>
        <w:rPr>
          <w:i/>
          <w:color w:val="000000"/>
        </w:rPr>
        <w:t xml:space="preserve">, </w:t>
      </w:r>
      <w:hyperlink r:id="rId21" w:anchor="Austria" w:history="1">
        <w:r>
          <w:rPr>
            <w:rStyle w:val="Hyperlink"/>
            <w:i/>
            <w:color w:val="000000"/>
          </w:rPr>
          <w:t>Austria</w:t>
        </w:r>
      </w:hyperlink>
      <w:r>
        <w:rPr>
          <w:i/>
          <w:color w:val="000000"/>
        </w:rPr>
        <w:t xml:space="preserve">, </w:t>
      </w:r>
      <w:hyperlink r:id="rId22" w:anchor="Belgium" w:history="1">
        <w:r>
          <w:rPr>
            <w:rStyle w:val="Hyperlink"/>
            <w:i/>
            <w:color w:val="000000"/>
          </w:rPr>
          <w:t>Belgium</w:t>
        </w:r>
      </w:hyperlink>
      <w:r>
        <w:rPr>
          <w:i/>
          <w:color w:val="000000"/>
        </w:rPr>
        <w:t xml:space="preserve">, </w:t>
      </w:r>
      <w:hyperlink r:id="rId23" w:anchor="Bulgaria" w:history="1">
        <w:r>
          <w:rPr>
            <w:rStyle w:val="Hyperlink"/>
            <w:i/>
            <w:color w:val="000000"/>
          </w:rPr>
          <w:t>Bulgaria</w:t>
        </w:r>
      </w:hyperlink>
      <w:r>
        <w:rPr>
          <w:i/>
          <w:color w:val="000000"/>
        </w:rPr>
        <w:t xml:space="preserve">, </w:t>
      </w:r>
      <w:hyperlink r:id="rId24" w:anchor="Canada" w:history="1">
        <w:r>
          <w:rPr>
            <w:rStyle w:val="Hyperlink"/>
            <w:i/>
            <w:color w:val="000000"/>
          </w:rPr>
          <w:t>Canada</w:t>
        </w:r>
      </w:hyperlink>
      <w:r>
        <w:rPr>
          <w:i/>
          <w:color w:val="000000"/>
        </w:rPr>
        <w:t xml:space="preserve">, </w:t>
      </w:r>
      <w:hyperlink r:id="rId25" w:anchor="Croatia" w:history="1">
        <w:r>
          <w:rPr>
            <w:rStyle w:val="Hyperlink"/>
            <w:i/>
            <w:color w:val="000000"/>
          </w:rPr>
          <w:t>Croatia</w:t>
        </w:r>
      </w:hyperlink>
      <w:r>
        <w:rPr>
          <w:i/>
          <w:color w:val="000000"/>
        </w:rPr>
        <w:t xml:space="preserve">, </w:t>
      </w:r>
      <w:hyperlink r:id="rId26" w:anchor="Czech_Republic" w:history="1">
        <w:r>
          <w:rPr>
            <w:rStyle w:val="Hyperlink"/>
            <w:i/>
            <w:color w:val="000000"/>
          </w:rPr>
          <w:t>Czech Republic</w:t>
        </w:r>
      </w:hyperlink>
      <w:r>
        <w:rPr>
          <w:i/>
          <w:color w:val="000000"/>
        </w:rPr>
        <w:t xml:space="preserve">, </w:t>
      </w:r>
      <w:hyperlink r:id="rId27" w:anchor="Denmark" w:history="1">
        <w:r>
          <w:rPr>
            <w:rStyle w:val="Hyperlink"/>
            <w:i/>
            <w:color w:val="000000"/>
          </w:rPr>
          <w:t>Denmark</w:t>
        </w:r>
      </w:hyperlink>
      <w:r>
        <w:rPr>
          <w:i/>
          <w:color w:val="000000"/>
        </w:rPr>
        <w:t xml:space="preserve">, </w:t>
      </w:r>
      <w:hyperlink r:id="rId28" w:anchor="Estonia" w:history="1">
        <w:r>
          <w:rPr>
            <w:rStyle w:val="Hyperlink"/>
            <w:i/>
            <w:color w:val="000000"/>
          </w:rPr>
          <w:t>Estonia</w:t>
        </w:r>
      </w:hyperlink>
      <w:r>
        <w:rPr>
          <w:i/>
          <w:color w:val="000000"/>
        </w:rPr>
        <w:t xml:space="preserve">, </w:t>
      </w:r>
      <w:hyperlink r:id="rId29" w:anchor="Finland" w:history="1">
        <w:r>
          <w:rPr>
            <w:rStyle w:val="Hyperlink"/>
            <w:i/>
            <w:color w:val="000000"/>
          </w:rPr>
          <w:t>Finland</w:t>
        </w:r>
      </w:hyperlink>
      <w:r>
        <w:rPr>
          <w:i/>
          <w:color w:val="000000"/>
        </w:rPr>
        <w:t xml:space="preserve">, </w:t>
      </w:r>
      <w:hyperlink r:id="rId30" w:anchor="France" w:history="1">
        <w:r>
          <w:rPr>
            <w:rStyle w:val="Hyperlink"/>
            <w:i/>
            <w:color w:val="000000"/>
          </w:rPr>
          <w:t>France</w:t>
        </w:r>
      </w:hyperlink>
      <w:r>
        <w:rPr>
          <w:i/>
          <w:color w:val="000000"/>
        </w:rPr>
        <w:t xml:space="preserve">, </w:t>
      </w:r>
      <w:hyperlink r:id="rId31" w:anchor="Germany" w:history="1">
        <w:r>
          <w:rPr>
            <w:rStyle w:val="Hyperlink"/>
            <w:i/>
            <w:color w:val="000000"/>
          </w:rPr>
          <w:t>Germany</w:t>
        </w:r>
      </w:hyperlink>
      <w:r>
        <w:rPr>
          <w:i/>
          <w:color w:val="000000"/>
        </w:rPr>
        <w:t xml:space="preserve">, </w:t>
      </w:r>
      <w:hyperlink r:id="rId32" w:anchor="Greece" w:history="1">
        <w:r>
          <w:rPr>
            <w:rStyle w:val="Hyperlink"/>
            <w:i/>
            <w:color w:val="000000"/>
          </w:rPr>
          <w:t>Greece</w:t>
        </w:r>
      </w:hyperlink>
      <w:r>
        <w:rPr>
          <w:i/>
          <w:color w:val="000000"/>
        </w:rPr>
        <w:t xml:space="preserve">, </w:t>
      </w:r>
      <w:hyperlink r:id="rId33" w:anchor="Hungary" w:history="1">
        <w:r>
          <w:rPr>
            <w:rStyle w:val="Hyperlink"/>
            <w:i/>
            <w:color w:val="000000"/>
          </w:rPr>
          <w:t>Hungary</w:t>
        </w:r>
      </w:hyperlink>
      <w:r>
        <w:rPr>
          <w:i/>
          <w:color w:val="000000"/>
        </w:rPr>
        <w:t xml:space="preserve">, </w:t>
      </w:r>
      <w:hyperlink r:id="rId34" w:anchor="Ireland" w:history="1">
        <w:r>
          <w:rPr>
            <w:rStyle w:val="Hyperlink"/>
            <w:i/>
            <w:color w:val="000000"/>
          </w:rPr>
          <w:t>Ireland</w:t>
        </w:r>
      </w:hyperlink>
      <w:r>
        <w:rPr>
          <w:i/>
          <w:color w:val="000000"/>
        </w:rPr>
        <w:t xml:space="preserve">, </w:t>
      </w:r>
      <w:hyperlink r:id="rId35" w:anchor="Italy" w:history="1">
        <w:r>
          <w:rPr>
            <w:rStyle w:val="Hyperlink"/>
            <w:i/>
            <w:color w:val="000000"/>
          </w:rPr>
          <w:t>Italy</w:t>
        </w:r>
      </w:hyperlink>
      <w:r>
        <w:rPr>
          <w:i/>
          <w:color w:val="000000"/>
        </w:rPr>
        <w:t xml:space="preserve">, </w:t>
      </w:r>
      <w:hyperlink r:id="rId36" w:anchor="Japan" w:history="1">
        <w:r>
          <w:rPr>
            <w:rStyle w:val="Hyperlink"/>
            <w:i/>
            <w:color w:val="000000"/>
          </w:rPr>
          <w:t>Japan</w:t>
        </w:r>
      </w:hyperlink>
      <w:r>
        <w:rPr>
          <w:i/>
          <w:color w:val="000000"/>
        </w:rPr>
        <w:t xml:space="preserve">, </w:t>
      </w:r>
      <w:hyperlink r:id="rId37" w:anchor="Latvia" w:history="1">
        <w:r>
          <w:rPr>
            <w:rStyle w:val="Hyperlink"/>
            <w:i/>
            <w:color w:val="000000"/>
          </w:rPr>
          <w:t>Latvia</w:t>
        </w:r>
      </w:hyperlink>
      <w:r>
        <w:rPr>
          <w:i/>
          <w:color w:val="000000"/>
        </w:rPr>
        <w:t xml:space="preserve">, </w:t>
      </w:r>
      <w:hyperlink r:id="rId38" w:anchor="Lithuania" w:history="1">
        <w:r>
          <w:rPr>
            <w:rStyle w:val="Hyperlink"/>
            <w:i/>
            <w:color w:val="000000"/>
          </w:rPr>
          <w:t>Lithuania</w:t>
        </w:r>
      </w:hyperlink>
      <w:r>
        <w:rPr>
          <w:i/>
          <w:color w:val="000000"/>
        </w:rPr>
        <w:t xml:space="preserve">, </w:t>
      </w:r>
      <w:hyperlink r:id="rId39" w:anchor="Luxembourg" w:history="1">
        <w:r>
          <w:rPr>
            <w:rStyle w:val="Hyperlink"/>
            <w:i/>
            <w:color w:val="000000"/>
          </w:rPr>
          <w:t>Luxembourg</w:t>
        </w:r>
      </w:hyperlink>
      <w:r>
        <w:rPr>
          <w:i/>
          <w:color w:val="000000"/>
        </w:rPr>
        <w:t xml:space="preserve">, </w:t>
      </w:r>
      <w:hyperlink r:id="rId40" w:anchor="Malta" w:history="1">
        <w:r>
          <w:rPr>
            <w:rStyle w:val="Hyperlink"/>
            <w:i/>
            <w:color w:val="000000"/>
          </w:rPr>
          <w:t>Malta</w:t>
        </w:r>
      </w:hyperlink>
      <w:r>
        <w:rPr>
          <w:i/>
          <w:color w:val="000000"/>
        </w:rPr>
        <w:t xml:space="preserve">, </w:t>
      </w:r>
      <w:hyperlink r:id="rId41" w:anchor="Netherlands" w:history="1">
        <w:r>
          <w:rPr>
            <w:rStyle w:val="Hyperlink"/>
            <w:i/>
            <w:color w:val="000000"/>
          </w:rPr>
          <w:t>Netherlands</w:t>
        </w:r>
      </w:hyperlink>
      <w:r>
        <w:rPr>
          <w:i/>
          <w:color w:val="000000"/>
        </w:rPr>
        <w:t xml:space="preserve">, </w:t>
      </w:r>
      <w:hyperlink r:id="rId42" w:anchor="New_Zealand" w:history="1">
        <w:r>
          <w:rPr>
            <w:rStyle w:val="Hyperlink"/>
            <w:i/>
            <w:color w:val="000000"/>
          </w:rPr>
          <w:t>New Zealand</w:t>
        </w:r>
      </w:hyperlink>
      <w:r>
        <w:rPr>
          <w:i/>
          <w:color w:val="000000"/>
        </w:rPr>
        <w:t xml:space="preserve">, </w:t>
      </w:r>
      <w:hyperlink r:id="rId43" w:anchor="Norway" w:history="1">
        <w:r>
          <w:rPr>
            <w:rStyle w:val="Hyperlink"/>
            <w:i/>
            <w:color w:val="000000"/>
          </w:rPr>
          <w:t>Norway</w:t>
        </w:r>
      </w:hyperlink>
      <w:r>
        <w:rPr>
          <w:i/>
          <w:color w:val="000000"/>
        </w:rPr>
        <w:t xml:space="preserve">, </w:t>
      </w:r>
      <w:hyperlink r:id="rId44" w:anchor="Poland" w:history="1">
        <w:r>
          <w:rPr>
            <w:rStyle w:val="Hyperlink"/>
            <w:i/>
            <w:color w:val="000000"/>
          </w:rPr>
          <w:t>Poland</w:t>
        </w:r>
      </w:hyperlink>
      <w:r>
        <w:rPr>
          <w:i/>
          <w:color w:val="000000"/>
        </w:rPr>
        <w:t xml:space="preserve">, </w:t>
      </w:r>
      <w:hyperlink r:id="rId45" w:anchor="Portugal" w:history="1">
        <w:r>
          <w:rPr>
            <w:rStyle w:val="Hyperlink"/>
            <w:i/>
            <w:color w:val="000000"/>
          </w:rPr>
          <w:t>Portugal</w:t>
        </w:r>
      </w:hyperlink>
      <w:r>
        <w:rPr>
          <w:i/>
          <w:color w:val="000000"/>
        </w:rPr>
        <w:t xml:space="preserve">, </w:t>
      </w:r>
      <w:hyperlink r:id="rId46" w:anchor="Korea" w:history="1">
        <w:r>
          <w:rPr>
            <w:rStyle w:val="Hyperlink"/>
            <w:i/>
            <w:color w:val="000000"/>
          </w:rPr>
          <w:t>Republic of Korea</w:t>
        </w:r>
      </w:hyperlink>
      <w:r>
        <w:rPr>
          <w:i/>
          <w:color w:val="000000"/>
        </w:rPr>
        <w:t xml:space="preserve">, </w:t>
      </w:r>
      <w:hyperlink r:id="rId47" w:anchor="Romania" w:history="1">
        <w:r>
          <w:rPr>
            <w:rStyle w:val="Hyperlink"/>
            <w:i/>
            <w:color w:val="000000"/>
          </w:rPr>
          <w:t>Romania</w:t>
        </w:r>
      </w:hyperlink>
      <w:r>
        <w:rPr>
          <w:i/>
          <w:color w:val="000000"/>
        </w:rPr>
        <w:t xml:space="preserve">, </w:t>
      </w:r>
      <w:hyperlink r:id="rId48" w:anchor="Russia" w:history="1">
        <w:r>
          <w:rPr>
            <w:rStyle w:val="Hyperlink"/>
            <w:i/>
            <w:color w:val="000000"/>
          </w:rPr>
          <w:t>Russian Federation</w:t>
        </w:r>
      </w:hyperlink>
      <w:r>
        <w:rPr>
          <w:i/>
          <w:color w:val="000000"/>
        </w:rPr>
        <w:t xml:space="preserve">, </w:t>
      </w:r>
      <w:hyperlink r:id="rId49" w:anchor="Slovakia" w:history="1">
        <w:r>
          <w:rPr>
            <w:rStyle w:val="Hyperlink"/>
            <w:i/>
            <w:color w:val="000000"/>
          </w:rPr>
          <w:t>Slovakia</w:t>
        </w:r>
      </w:hyperlink>
      <w:r>
        <w:rPr>
          <w:i/>
          <w:color w:val="000000"/>
        </w:rPr>
        <w:t xml:space="preserve">, </w:t>
      </w:r>
      <w:hyperlink r:id="rId50" w:anchor="Slovenia" w:history="1">
        <w:r>
          <w:rPr>
            <w:rStyle w:val="Hyperlink"/>
            <w:i/>
            <w:color w:val="000000"/>
          </w:rPr>
          <w:t>Slovenia</w:t>
        </w:r>
      </w:hyperlink>
      <w:r>
        <w:rPr>
          <w:i/>
          <w:color w:val="000000"/>
        </w:rPr>
        <w:t xml:space="preserve">, South Africa, </w:t>
      </w:r>
      <w:hyperlink r:id="rId51" w:anchor="Spain" w:history="1">
        <w:r>
          <w:rPr>
            <w:rStyle w:val="Hyperlink"/>
            <w:i/>
            <w:color w:val="000000"/>
          </w:rPr>
          <w:t>Spain</w:t>
        </w:r>
      </w:hyperlink>
      <w:r>
        <w:rPr>
          <w:i/>
          <w:color w:val="000000"/>
        </w:rPr>
        <w:t xml:space="preserve">, </w:t>
      </w:r>
      <w:hyperlink r:id="rId52" w:anchor="Sweden" w:history="1">
        <w:r>
          <w:rPr>
            <w:rStyle w:val="Hyperlink"/>
            <w:i/>
            <w:color w:val="000000"/>
          </w:rPr>
          <w:t>Sweden</w:t>
        </w:r>
      </w:hyperlink>
      <w:r>
        <w:rPr>
          <w:i/>
          <w:color w:val="000000"/>
        </w:rPr>
        <w:t xml:space="preserve">, </w:t>
      </w:r>
      <w:hyperlink r:id="rId53" w:anchor="Swiss" w:history="1">
        <w:r>
          <w:rPr>
            <w:rStyle w:val="Hyperlink"/>
            <w:i/>
            <w:color w:val="000000"/>
          </w:rPr>
          <w:t>Switzerland</w:t>
        </w:r>
      </w:hyperlink>
      <w:r>
        <w:rPr>
          <w:i/>
          <w:color w:val="000000"/>
        </w:rPr>
        <w:t xml:space="preserve">, </w:t>
      </w:r>
      <w:hyperlink r:id="rId54" w:anchor="Turkey" w:history="1">
        <w:r>
          <w:rPr>
            <w:rStyle w:val="Hyperlink"/>
            <w:i/>
            <w:color w:val="000000"/>
          </w:rPr>
          <w:t>Turkey</w:t>
        </w:r>
      </w:hyperlink>
      <w:r>
        <w:rPr>
          <w:i/>
          <w:color w:val="000000"/>
        </w:rPr>
        <w:t xml:space="preserve">, </w:t>
      </w:r>
      <w:hyperlink r:id="rId55" w:anchor="Ukraine" w:history="1">
        <w:r>
          <w:rPr>
            <w:rStyle w:val="Hyperlink"/>
            <w:i/>
            <w:color w:val="000000"/>
          </w:rPr>
          <w:t>Ukraine</w:t>
        </w:r>
      </w:hyperlink>
      <w:r>
        <w:rPr>
          <w:i/>
          <w:color w:val="000000"/>
        </w:rPr>
        <w:t xml:space="preserve">, </w:t>
      </w:r>
      <w:hyperlink r:id="rId56" w:anchor="UK" w:history="1">
        <w:r>
          <w:rPr>
            <w:rStyle w:val="Hyperlink"/>
            <w:i/>
            <w:color w:val="000000"/>
          </w:rPr>
          <w:t>United Kingdom</w:t>
        </w:r>
      </w:hyperlink>
      <w:r>
        <w:rPr>
          <w:i/>
          <w:color w:val="000000"/>
        </w:rPr>
        <w:t xml:space="preserve"> and </w:t>
      </w:r>
      <w:hyperlink r:id="rId57" w:anchor="USA" w:history="1">
        <w:r>
          <w:rPr>
            <w:rStyle w:val="Hyperlink"/>
            <w:i/>
            <w:color w:val="000000"/>
          </w:rPr>
          <w:t>United States</w:t>
        </w:r>
      </w:hyperlink>
      <w:r>
        <w:rPr>
          <w:i/>
          <w:color w:val="000000"/>
        </w:rPr>
        <w:t>.</w:t>
      </w:r>
    </w:p>
    <w:p w:rsidR="00B55251" w:rsidRDefault="00B55251" w:rsidP="00B55251">
      <w:pPr>
        <w:pStyle w:val="MLnote1"/>
        <w:ind w:left="0" w:firstLine="0"/>
        <w:jc w:val="both"/>
        <w:rPr>
          <w:color w:val="auto"/>
          <w:sz w:val="22"/>
        </w:rPr>
      </w:pPr>
    </w:p>
    <w:p w:rsidR="00B55251" w:rsidRDefault="00B55251" w:rsidP="00B55251">
      <w:pPr>
        <w:pStyle w:val="ML1"/>
        <w:ind w:hanging="720"/>
        <w:jc w:val="both"/>
        <w:rPr>
          <w:sz w:val="22"/>
        </w:rPr>
      </w:pPr>
      <w:r>
        <w:rPr>
          <w:color w:val="auto"/>
          <w:sz w:val="22"/>
        </w:rPr>
        <w:br w:type="page"/>
        <w:t>ML11.</w:t>
      </w:r>
      <w:r>
        <w:rPr>
          <w:color w:val="auto"/>
          <w:sz w:val="22"/>
        </w:rPr>
        <w:tab/>
      </w:r>
      <w:r>
        <w:rPr>
          <w:sz w:val="22"/>
          <w:lang w:val="en-GB"/>
        </w:rPr>
        <w:t>Electronic equipment, not controlled elsewhere on the Munitions List as follows, and specially designed components therefor:</w:t>
      </w:r>
    </w:p>
    <w:p w:rsidR="00B55251" w:rsidRDefault="00B55251" w:rsidP="00B55251">
      <w:pPr>
        <w:pStyle w:val="ML1"/>
        <w:ind w:hanging="720"/>
        <w:jc w:val="both"/>
        <w:rPr>
          <w:color w:val="auto"/>
          <w:sz w:val="22"/>
        </w:rPr>
      </w:pPr>
    </w:p>
    <w:p w:rsidR="00B55251" w:rsidRDefault="00B55251" w:rsidP="00B55251">
      <w:pPr>
        <w:pStyle w:val="ML1"/>
        <w:tabs>
          <w:tab w:val="left" w:pos="720"/>
        </w:tabs>
        <w:ind w:left="1080" w:hanging="360"/>
        <w:jc w:val="both"/>
        <w:rPr>
          <w:color w:val="auto"/>
          <w:sz w:val="22"/>
        </w:rPr>
      </w:pPr>
      <w:r>
        <w:rPr>
          <w:sz w:val="22"/>
        </w:rPr>
        <w:t>a.</w:t>
      </w:r>
      <w:r>
        <w:rPr>
          <w:sz w:val="22"/>
        </w:rPr>
        <w:tab/>
      </w:r>
      <w:r>
        <w:rPr>
          <w:sz w:val="22"/>
          <w:lang w:val="en-GB"/>
        </w:rPr>
        <w:t>Electronic equipment specially designed for military use.</w:t>
      </w:r>
    </w:p>
    <w:p w:rsidR="00B55251" w:rsidRDefault="00B55251" w:rsidP="00B55251">
      <w:pPr>
        <w:pStyle w:val="ML1"/>
        <w:ind w:hanging="720"/>
        <w:jc w:val="both"/>
        <w:rPr>
          <w:color w:val="auto"/>
          <w:sz w:val="22"/>
        </w:rPr>
      </w:pPr>
    </w:p>
    <w:p w:rsidR="00B55251" w:rsidRDefault="00B55251" w:rsidP="00B55251">
      <w:pPr>
        <w:pStyle w:val="MLnote1"/>
        <w:ind w:hanging="400"/>
        <w:rPr>
          <w:i/>
          <w:color w:val="auto"/>
          <w:sz w:val="22"/>
        </w:rPr>
      </w:pPr>
      <w:r>
        <w:rPr>
          <w:i/>
          <w:color w:val="auto"/>
          <w:sz w:val="22"/>
          <w:u w:val="single"/>
        </w:rPr>
        <w:t>Note</w:t>
      </w:r>
      <w:r>
        <w:rPr>
          <w:i/>
          <w:color w:val="auto"/>
          <w:sz w:val="22"/>
        </w:rPr>
        <w:tab/>
        <w:t>ML11</w:t>
      </w:r>
      <w:r>
        <w:rPr>
          <w:color w:val="auto"/>
          <w:sz w:val="22"/>
        </w:rPr>
        <w:t>.</w:t>
      </w:r>
      <w:r>
        <w:rPr>
          <w:i/>
          <w:color w:val="auto"/>
          <w:sz w:val="22"/>
        </w:rPr>
        <w:t>a. includes:</w:t>
      </w:r>
    </w:p>
    <w:p w:rsidR="00B55251" w:rsidRDefault="00B55251" w:rsidP="00B55251">
      <w:pPr>
        <w:pStyle w:val="MLnote1a"/>
        <w:ind w:hanging="340"/>
        <w:rPr>
          <w:i/>
          <w:color w:val="auto"/>
          <w:sz w:val="22"/>
        </w:rPr>
      </w:pPr>
      <w:r>
        <w:rPr>
          <w:i/>
          <w:color w:val="auto"/>
          <w:sz w:val="22"/>
        </w:rPr>
        <w:t>1</w:t>
      </w:r>
      <w:r>
        <w:rPr>
          <w:color w:val="auto"/>
          <w:sz w:val="22"/>
        </w:rPr>
        <w:t>.</w:t>
      </w:r>
      <w:r>
        <w:rPr>
          <w:i/>
          <w:color w:val="auto"/>
          <w:sz w:val="22"/>
        </w:rPr>
        <w:tab/>
        <w:t>Electronic countermeasure and electronic counter</w:t>
      </w:r>
      <w:r>
        <w:rPr>
          <w:i/>
          <w:color w:val="auto"/>
          <w:sz w:val="22"/>
        </w:rPr>
        <w:noBreakHyphen/>
        <w:t>countermeasure equipment (i.e., equipment designed to introduce extraneous or erroneous signals into radar or radio communication receivers or otherwise hinder the reception, operation or effectiveness of adversary electronic receivers including their countermeasure equipment), including jamming and counter</w:t>
      </w:r>
      <w:r>
        <w:rPr>
          <w:i/>
          <w:color w:val="auto"/>
          <w:sz w:val="22"/>
        </w:rPr>
        <w:noBreakHyphen/>
        <w:t>jamming equipment;</w:t>
      </w:r>
    </w:p>
    <w:p w:rsidR="00B55251" w:rsidRDefault="00B55251" w:rsidP="00B55251">
      <w:pPr>
        <w:pStyle w:val="MLnote1a"/>
        <w:ind w:hanging="340"/>
        <w:rPr>
          <w:i/>
          <w:color w:val="auto"/>
          <w:sz w:val="22"/>
        </w:rPr>
      </w:pPr>
      <w:r>
        <w:rPr>
          <w:i/>
          <w:color w:val="auto"/>
          <w:sz w:val="22"/>
        </w:rPr>
        <w:t>2</w:t>
      </w:r>
      <w:r>
        <w:rPr>
          <w:color w:val="auto"/>
          <w:sz w:val="22"/>
        </w:rPr>
        <w:t>.</w:t>
      </w:r>
      <w:r>
        <w:rPr>
          <w:i/>
          <w:color w:val="auto"/>
          <w:sz w:val="22"/>
        </w:rPr>
        <w:tab/>
        <w:t>Frequency agile tubes;</w:t>
      </w:r>
    </w:p>
    <w:p w:rsidR="00B55251" w:rsidRDefault="00B55251" w:rsidP="00B55251">
      <w:pPr>
        <w:pStyle w:val="MLnote1a"/>
        <w:ind w:hanging="340"/>
        <w:jc w:val="both"/>
        <w:rPr>
          <w:i/>
          <w:color w:val="auto"/>
          <w:sz w:val="22"/>
        </w:rPr>
      </w:pPr>
      <w:r>
        <w:rPr>
          <w:i/>
          <w:color w:val="auto"/>
          <w:sz w:val="22"/>
        </w:rPr>
        <w:t>3</w:t>
      </w:r>
      <w:r>
        <w:rPr>
          <w:color w:val="auto"/>
          <w:sz w:val="22"/>
        </w:rPr>
        <w:t>.</w:t>
      </w:r>
      <w:r>
        <w:rPr>
          <w:i/>
          <w:color w:val="auto"/>
          <w:sz w:val="22"/>
        </w:rPr>
        <w:tab/>
        <w:t>Electronic systems or equipment designed either for surveillance and monitoring of the electro</w:t>
      </w:r>
      <w:r>
        <w:rPr>
          <w:i/>
          <w:color w:val="auto"/>
          <w:sz w:val="22"/>
        </w:rPr>
        <w:noBreakHyphen/>
        <w:t>magnetic spectrum for military intelligence or security purposes or for counteracting such surveillance and monitoring;</w:t>
      </w:r>
    </w:p>
    <w:p w:rsidR="00B55251" w:rsidRDefault="00B55251" w:rsidP="00B55251">
      <w:pPr>
        <w:pStyle w:val="MLnote1a"/>
        <w:ind w:hanging="340"/>
        <w:jc w:val="both"/>
        <w:rPr>
          <w:i/>
          <w:color w:val="auto"/>
          <w:sz w:val="22"/>
        </w:rPr>
      </w:pPr>
      <w:r>
        <w:rPr>
          <w:i/>
          <w:color w:val="auto"/>
          <w:sz w:val="22"/>
        </w:rPr>
        <w:t>4</w:t>
      </w:r>
      <w:r>
        <w:rPr>
          <w:color w:val="auto"/>
          <w:sz w:val="22"/>
        </w:rPr>
        <w:t>.</w:t>
      </w:r>
      <w:r>
        <w:rPr>
          <w:i/>
          <w:color w:val="auto"/>
          <w:sz w:val="22"/>
        </w:rPr>
        <w:tab/>
        <w:t>Underwater countermeasures, including acoustic and magnetic jamming and decoy, equipment designed to introduce extraneous or erroneous signals into sonar receivers;</w:t>
      </w:r>
    </w:p>
    <w:p w:rsidR="00B55251" w:rsidRDefault="00B55251" w:rsidP="00B55251">
      <w:pPr>
        <w:pStyle w:val="MLnote1a"/>
        <w:ind w:hanging="340"/>
        <w:jc w:val="both"/>
        <w:rPr>
          <w:i/>
          <w:color w:val="auto"/>
          <w:sz w:val="22"/>
        </w:rPr>
      </w:pPr>
      <w:r>
        <w:rPr>
          <w:i/>
          <w:color w:val="auto"/>
          <w:sz w:val="22"/>
        </w:rPr>
        <w:t>5</w:t>
      </w:r>
      <w:r>
        <w:rPr>
          <w:color w:val="auto"/>
          <w:sz w:val="22"/>
        </w:rPr>
        <w:t>.</w:t>
      </w:r>
      <w:r>
        <w:rPr>
          <w:i/>
          <w:color w:val="auto"/>
          <w:sz w:val="22"/>
        </w:rPr>
        <w:tab/>
        <w:t>Data processing security equipment, data security equipment and transmission and signalling line security equipment, using ciphering processes;</w:t>
      </w:r>
    </w:p>
    <w:p w:rsidR="00B55251" w:rsidRDefault="00B55251" w:rsidP="00B55251">
      <w:pPr>
        <w:pStyle w:val="MLnote1a"/>
        <w:ind w:hanging="340"/>
        <w:jc w:val="both"/>
        <w:rPr>
          <w:i/>
          <w:color w:val="auto"/>
          <w:sz w:val="22"/>
        </w:rPr>
      </w:pPr>
      <w:r>
        <w:rPr>
          <w:i/>
          <w:color w:val="auto"/>
          <w:sz w:val="22"/>
        </w:rPr>
        <w:t>6</w:t>
      </w:r>
      <w:r>
        <w:rPr>
          <w:color w:val="auto"/>
          <w:sz w:val="22"/>
        </w:rPr>
        <w:t>.</w:t>
      </w:r>
      <w:r>
        <w:rPr>
          <w:i/>
          <w:color w:val="auto"/>
          <w:sz w:val="22"/>
        </w:rPr>
        <w:tab/>
        <w:t>Identification, authentification and keyloader equipment and key management, manufacturing and distribution equipment;</w:t>
      </w:r>
    </w:p>
    <w:p w:rsidR="00B55251" w:rsidRDefault="00B55251" w:rsidP="00284B87">
      <w:pPr>
        <w:pStyle w:val="MLnote1a"/>
        <w:numPr>
          <w:ilvl w:val="0"/>
          <w:numId w:val="62"/>
        </w:numPr>
        <w:jc w:val="both"/>
        <w:rPr>
          <w:i/>
          <w:sz w:val="22"/>
        </w:rPr>
      </w:pPr>
      <w:r>
        <w:rPr>
          <w:i/>
          <w:sz w:val="22"/>
        </w:rPr>
        <w:t xml:space="preserve">Guidance and </w:t>
      </w:r>
      <w:r>
        <w:rPr>
          <w:i/>
          <w:color w:val="auto"/>
          <w:sz w:val="22"/>
        </w:rPr>
        <w:t>navigation</w:t>
      </w:r>
      <w:r>
        <w:rPr>
          <w:i/>
          <w:sz w:val="22"/>
        </w:rPr>
        <w:t xml:space="preserve"> equipment.</w:t>
      </w:r>
    </w:p>
    <w:p w:rsidR="00B55251" w:rsidRDefault="00B55251" w:rsidP="00B55251">
      <w:pPr>
        <w:pStyle w:val="ML1"/>
        <w:ind w:hanging="720"/>
        <w:jc w:val="both"/>
        <w:rPr>
          <w:color w:val="auto"/>
          <w:sz w:val="22"/>
        </w:rPr>
      </w:pPr>
    </w:p>
    <w:p w:rsidR="00B55251" w:rsidRDefault="00B55251" w:rsidP="00B55251">
      <w:pPr>
        <w:pStyle w:val="MLnote1a"/>
        <w:tabs>
          <w:tab w:val="left" w:pos="1080"/>
        </w:tabs>
        <w:ind w:left="640" w:firstLine="0"/>
        <w:jc w:val="both"/>
        <w:rPr>
          <w:color w:val="auto"/>
          <w:sz w:val="22"/>
        </w:rPr>
      </w:pPr>
      <w:r>
        <w:rPr>
          <w:sz w:val="22"/>
        </w:rPr>
        <w:t>b.</w:t>
      </w:r>
      <w:r>
        <w:rPr>
          <w:sz w:val="22"/>
        </w:rPr>
        <w:tab/>
        <w:t>Global Navigation Satellite Systems</w:t>
      </w:r>
      <w:r>
        <w:rPr>
          <w:i/>
          <w:sz w:val="22"/>
        </w:rPr>
        <w:t xml:space="preserve"> </w:t>
      </w:r>
      <w:r>
        <w:rPr>
          <w:sz w:val="22"/>
        </w:rPr>
        <w:t>(GNSS) jamming equipment.</w:t>
      </w: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r>
        <w:rPr>
          <w:color w:val="auto"/>
          <w:sz w:val="22"/>
        </w:rPr>
        <w:br w:type="page"/>
        <w:t>ML12.</w:t>
      </w:r>
      <w:r>
        <w:rPr>
          <w:color w:val="auto"/>
          <w:sz w:val="22"/>
        </w:rPr>
        <w:tab/>
        <w:t>High velocity kinetic energy weapon systems and related equipment, as follows, and specially designed components therefor:</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Kinetic energy weapon systems specially designed for destruction or effecting mission</w:t>
      </w:r>
      <w:r>
        <w:rPr>
          <w:color w:val="auto"/>
          <w:sz w:val="22"/>
        </w:rPr>
        <w:noBreakHyphen/>
        <w:t>abort of a target;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Specially designed test and evaluation facilities and test models, including diagnostic instrumentation and targets, for dynamic testing of kinetic energy projectiles and systems.</w:t>
      </w:r>
    </w:p>
    <w:p w:rsidR="00B55251" w:rsidRDefault="00B55251" w:rsidP="00B55251">
      <w:pPr>
        <w:pStyle w:val="ML1a"/>
        <w:jc w:val="both"/>
        <w:rPr>
          <w:color w:val="auto"/>
          <w:sz w:val="22"/>
        </w:rPr>
      </w:pPr>
    </w:p>
    <w:p w:rsidR="00B55251" w:rsidRDefault="00B55251" w:rsidP="00B55251">
      <w:pPr>
        <w:pStyle w:val="ML1"/>
        <w:jc w:val="both"/>
        <w:rPr>
          <w:i/>
          <w:color w:val="auto"/>
          <w:sz w:val="22"/>
        </w:rPr>
      </w:pPr>
      <w:r>
        <w:rPr>
          <w:i/>
          <w:color w:val="auto"/>
          <w:sz w:val="22"/>
          <w:u w:val="single"/>
        </w:rPr>
        <w:t>N.B.</w:t>
      </w:r>
      <w:r>
        <w:rPr>
          <w:i/>
          <w:color w:val="auto"/>
          <w:sz w:val="22"/>
        </w:rPr>
        <w:tab/>
        <w:t>For weapon systems using sub</w:t>
      </w:r>
      <w:r>
        <w:rPr>
          <w:i/>
          <w:color w:val="auto"/>
          <w:sz w:val="22"/>
        </w:rPr>
        <w:noBreakHyphen/>
        <w:t>calibre ammunition or employing solely chemical propulsion, and ammunition therefor, see ML1</w:t>
      </w:r>
      <w:r>
        <w:rPr>
          <w:color w:val="auto"/>
          <w:sz w:val="22"/>
        </w:rPr>
        <w:t>.</w:t>
      </w:r>
      <w:r>
        <w:rPr>
          <w:i/>
          <w:color w:val="auto"/>
          <w:sz w:val="22"/>
        </w:rPr>
        <w:t xml:space="preserve"> to ML4.</w:t>
      </w:r>
    </w:p>
    <w:p w:rsidR="00B55251" w:rsidRDefault="00B55251" w:rsidP="00B55251">
      <w:pPr>
        <w:pStyle w:val="MLnote1"/>
        <w:jc w:val="both"/>
        <w:rPr>
          <w:i/>
          <w:color w:val="auto"/>
          <w:sz w:val="22"/>
          <w:u w:val="single"/>
        </w:rPr>
      </w:pPr>
    </w:p>
    <w:p w:rsidR="00B55251" w:rsidRDefault="00B55251" w:rsidP="00B55251">
      <w:pPr>
        <w:pStyle w:val="MLnote1"/>
        <w:ind w:left="990" w:hanging="990"/>
        <w:jc w:val="both"/>
        <w:rPr>
          <w:i/>
          <w:color w:val="auto"/>
          <w:sz w:val="22"/>
        </w:rPr>
      </w:pPr>
      <w:r>
        <w:rPr>
          <w:i/>
          <w:color w:val="auto"/>
          <w:sz w:val="22"/>
          <w:u w:val="single"/>
        </w:rPr>
        <w:t>Note 1</w:t>
      </w:r>
      <w:r>
        <w:rPr>
          <w:i/>
          <w:color w:val="auto"/>
          <w:sz w:val="22"/>
        </w:rPr>
        <w:tab/>
        <w:t>ML12</w:t>
      </w:r>
      <w:r>
        <w:rPr>
          <w:color w:val="auto"/>
          <w:sz w:val="22"/>
        </w:rPr>
        <w:t>.</w:t>
      </w:r>
      <w:r>
        <w:rPr>
          <w:i/>
          <w:color w:val="auto"/>
          <w:sz w:val="22"/>
        </w:rPr>
        <w:t xml:space="preserve"> includes the following when specially designed for kinetic energy weapon systems:</w:t>
      </w:r>
    </w:p>
    <w:p w:rsidR="00B55251" w:rsidRDefault="00B55251" w:rsidP="00284B87">
      <w:pPr>
        <w:pStyle w:val="MLnote1a"/>
        <w:numPr>
          <w:ilvl w:val="0"/>
          <w:numId w:val="14"/>
        </w:numPr>
        <w:jc w:val="both"/>
        <w:rPr>
          <w:i/>
          <w:color w:val="auto"/>
          <w:sz w:val="22"/>
        </w:rPr>
      </w:pPr>
      <w:r>
        <w:rPr>
          <w:i/>
          <w:color w:val="auto"/>
          <w:sz w:val="22"/>
        </w:rPr>
        <w:t>Launch propulsion systems capable of accelerating masses larger than</w:t>
      </w:r>
    </w:p>
    <w:p w:rsidR="00B55251" w:rsidRDefault="00B55251" w:rsidP="00B55251">
      <w:pPr>
        <w:pStyle w:val="MLnote1a"/>
        <w:ind w:left="900" w:firstLine="720"/>
        <w:jc w:val="both"/>
        <w:rPr>
          <w:i/>
          <w:color w:val="auto"/>
          <w:sz w:val="22"/>
        </w:rPr>
      </w:pPr>
      <w:r>
        <w:rPr>
          <w:i/>
          <w:color w:val="auto"/>
          <w:sz w:val="22"/>
        </w:rPr>
        <w:t>0</w:t>
      </w:r>
      <w:r>
        <w:rPr>
          <w:color w:val="auto"/>
          <w:sz w:val="22"/>
        </w:rPr>
        <w:t>.</w:t>
      </w:r>
      <w:r>
        <w:rPr>
          <w:i/>
          <w:color w:val="auto"/>
          <w:sz w:val="22"/>
        </w:rPr>
        <w:t>1 g to velocities in excess of 1.6 km/s, in single or rapid fire modes;</w:t>
      </w:r>
    </w:p>
    <w:p w:rsidR="00B55251" w:rsidRDefault="00B55251" w:rsidP="00B55251">
      <w:pPr>
        <w:pStyle w:val="MLnote1a"/>
        <w:ind w:left="1620" w:hanging="630"/>
        <w:jc w:val="both"/>
        <w:rPr>
          <w:i/>
          <w:color w:val="auto"/>
          <w:sz w:val="22"/>
        </w:rPr>
      </w:pPr>
      <w:r>
        <w:rPr>
          <w:i/>
          <w:color w:val="auto"/>
          <w:sz w:val="22"/>
        </w:rPr>
        <w:t>b.</w:t>
      </w:r>
      <w:r>
        <w:rPr>
          <w:i/>
          <w:color w:val="auto"/>
          <w:sz w:val="22"/>
        </w:rPr>
        <w:tab/>
        <w:t>Prime power generation, electric armour, energy storage, thermal management, conditioning, switching or fuel</w:t>
      </w:r>
      <w:r>
        <w:rPr>
          <w:i/>
          <w:color w:val="auto"/>
          <w:sz w:val="22"/>
        </w:rPr>
        <w:noBreakHyphen/>
        <w:t>handling equipment; and electrical interfaces between power supply, gun and other turret electric drive functions;</w:t>
      </w:r>
    </w:p>
    <w:p w:rsidR="00B55251" w:rsidRDefault="00B55251" w:rsidP="00B55251">
      <w:pPr>
        <w:pStyle w:val="MLnote1a"/>
        <w:ind w:left="1620" w:hanging="630"/>
        <w:jc w:val="both"/>
        <w:rPr>
          <w:i/>
          <w:color w:val="auto"/>
          <w:sz w:val="22"/>
        </w:rPr>
      </w:pPr>
      <w:r>
        <w:rPr>
          <w:i/>
          <w:color w:val="auto"/>
          <w:sz w:val="22"/>
        </w:rPr>
        <w:t>c.</w:t>
      </w:r>
      <w:r>
        <w:rPr>
          <w:i/>
          <w:color w:val="auto"/>
          <w:sz w:val="22"/>
        </w:rPr>
        <w:tab/>
        <w:t>Target acquisition, tracking, fire control or damage assessment systems;</w:t>
      </w:r>
    </w:p>
    <w:p w:rsidR="00B55251" w:rsidRDefault="00B55251" w:rsidP="00B55251">
      <w:pPr>
        <w:pStyle w:val="MLnote1a"/>
        <w:ind w:left="1620" w:hanging="630"/>
        <w:jc w:val="both"/>
        <w:rPr>
          <w:i/>
          <w:color w:val="auto"/>
          <w:sz w:val="22"/>
        </w:rPr>
      </w:pPr>
      <w:r>
        <w:rPr>
          <w:i/>
          <w:color w:val="auto"/>
          <w:sz w:val="22"/>
        </w:rPr>
        <w:t>d.</w:t>
      </w:r>
      <w:r>
        <w:rPr>
          <w:i/>
          <w:color w:val="auto"/>
          <w:sz w:val="22"/>
        </w:rPr>
        <w:tab/>
        <w:t>Homing seeker, guidance or divert propulsion (lateral acceleration) systems for projectiles.</w:t>
      </w:r>
    </w:p>
    <w:p w:rsidR="00B55251" w:rsidRDefault="00B55251" w:rsidP="00B55251">
      <w:pPr>
        <w:pStyle w:val="ML1"/>
        <w:jc w:val="both"/>
        <w:rPr>
          <w:i/>
          <w:color w:val="auto"/>
          <w:sz w:val="22"/>
        </w:rPr>
      </w:pPr>
    </w:p>
    <w:p w:rsidR="00B55251" w:rsidRDefault="00B55251" w:rsidP="00B55251">
      <w:pPr>
        <w:pStyle w:val="MLnote1"/>
        <w:ind w:left="990" w:hanging="990"/>
        <w:jc w:val="both"/>
        <w:rPr>
          <w:i/>
          <w:color w:val="auto"/>
          <w:sz w:val="22"/>
        </w:rPr>
      </w:pPr>
      <w:r>
        <w:rPr>
          <w:i/>
          <w:color w:val="auto"/>
          <w:sz w:val="22"/>
          <w:u w:val="single"/>
        </w:rPr>
        <w:t>Note 2</w:t>
      </w:r>
      <w:r>
        <w:rPr>
          <w:i/>
          <w:color w:val="auto"/>
          <w:sz w:val="22"/>
        </w:rPr>
        <w:tab/>
        <w:t>ML12</w:t>
      </w:r>
      <w:r>
        <w:rPr>
          <w:color w:val="auto"/>
          <w:sz w:val="22"/>
        </w:rPr>
        <w:t>.</w:t>
      </w:r>
      <w:r>
        <w:rPr>
          <w:i/>
          <w:color w:val="auto"/>
          <w:sz w:val="22"/>
        </w:rPr>
        <w:t xml:space="preserve"> controls weapon systems using any of the following methods of propulsion:</w:t>
      </w:r>
    </w:p>
    <w:p w:rsidR="00B55251" w:rsidRDefault="00B55251" w:rsidP="00B55251">
      <w:pPr>
        <w:pStyle w:val="MLnote1a"/>
        <w:ind w:left="1620" w:hanging="630"/>
        <w:jc w:val="both"/>
        <w:rPr>
          <w:i/>
          <w:color w:val="auto"/>
          <w:sz w:val="22"/>
        </w:rPr>
      </w:pPr>
      <w:r>
        <w:rPr>
          <w:i/>
          <w:color w:val="auto"/>
          <w:sz w:val="22"/>
        </w:rPr>
        <w:t>a.</w:t>
      </w:r>
      <w:r>
        <w:rPr>
          <w:i/>
          <w:color w:val="auto"/>
          <w:sz w:val="22"/>
        </w:rPr>
        <w:tab/>
        <w:t>Electromagnetic;</w:t>
      </w:r>
    </w:p>
    <w:p w:rsidR="00B55251" w:rsidRDefault="00B55251" w:rsidP="00B55251">
      <w:pPr>
        <w:pStyle w:val="MLnote1a"/>
        <w:ind w:left="1620" w:hanging="630"/>
        <w:jc w:val="both"/>
        <w:rPr>
          <w:i/>
          <w:color w:val="auto"/>
          <w:sz w:val="22"/>
        </w:rPr>
      </w:pPr>
      <w:r>
        <w:rPr>
          <w:i/>
          <w:color w:val="auto"/>
          <w:sz w:val="22"/>
        </w:rPr>
        <w:t>b.</w:t>
      </w:r>
      <w:r>
        <w:rPr>
          <w:i/>
          <w:color w:val="auto"/>
          <w:sz w:val="22"/>
        </w:rPr>
        <w:tab/>
        <w:t>Electrothermal;</w:t>
      </w:r>
    </w:p>
    <w:p w:rsidR="00B55251" w:rsidRDefault="00B55251" w:rsidP="00B55251">
      <w:pPr>
        <w:pStyle w:val="MLnote1a"/>
        <w:ind w:left="1620" w:hanging="630"/>
        <w:jc w:val="both"/>
        <w:rPr>
          <w:i/>
          <w:color w:val="auto"/>
          <w:sz w:val="22"/>
        </w:rPr>
      </w:pPr>
      <w:r>
        <w:rPr>
          <w:i/>
          <w:color w:val="auto"/>
          <w:sz w:val="22"/>
        </w:rPr>
        <w:t>c.</w:t>
      </w:r>
      <w:r>
        <w:rPr>
          <w:i/>
          <w:color w:val="auto"/>
          <w:sz w:val="22"/>
        </w:rPr>
        <w:tab/>
        <w:t>Plasma;</w:t>
      </w:r>
    </w:p>
    <w:p w:rsidR="00B55251" w:rsidRDefault="00B55251" w:rsidP="00B55251">
      <w:pPr>
        <w:pStyle w:val="MLnote1a"/>
        <w:ind w:left="1620" w:hanging="630"/>
        <w:jc w:val="both"/>
        <w:rPr>
          <w:i/>
          <w:color w:val="auto"/>
          <w:sz w:val="22"/>
        </w:rPr>
      </w:pPr>
      <w:r>
        <w:rPr>
          <w:i/>
          <w:color w:val="auto"/>
          <w:sz w:val="22"/>
        </w:rPr>
        <w:t>d.</w:t>
      </w:r>
      <w:r>
        <w:rPr>
          <w:i/>
          <w:color w:val="auto"/>
          <w:sz w:val="22"/>
        </w:rPr>
        <w:tab/>
        <w:t xml:space="preserve">Light gas; </w:t>
      </w:r>
      <w:r>
        <w:rPr>
          <w:i/>
          <w:color w:val="auto"/>
          <w:sz w:val="22"/>
          <w:u w:val="single"/>
        </w:rPr>
        <w:t>or</w:t>
      </w:r>
    </w:p>
    <w:p w:rsidR="00B55251" w:rsidRDefault="00B55251" w:rsidP="00B55251">
      <w:pPr>
        <w:pStyle w:val="MLnote1a"/>
        <w:ind w:left="1620" w:hanging="630"/>
        <w:jc w:val="both"/>
        <w:rPr>
          <w:i/>
          <w:color w:val="auto"/>
          <w:sz w:val="22"/>
        </w:rPr>
      </w:pPr>
      <w:r>
        <w:rPr>
          <w:i/>
          <w:color w:val="auto"/>
          <w:sz w:val="22"/>
        </w:rPr>
        <w:t>e.</w:t>
      </w:r>
      <w:r>
        <w:rPr>
          <w:i/>
          <w:color w:val="auto"/>
          <w:sz w:val="22"/>
        </w:rPr>
        <w:tab/>
        <w:t>Chemical (when used in combination with any of the above).</w:t>
      </w:r>
    </w:p>
    <w:p w:rsidR="00B55251" w:rsidRDefault="00B55251" w:rsidP="00B55251">
      <w:pPr>
        <w:ind w:left="500" w:hanging="500"/>
        <w:jc w:val="both"/>
      </w:pPr>
    </w:p>
    <w:p w:rsidR="00B55251" w:rsidRDefault="00B55251" w:rsidP="00B55251">
      <w:pPr>
        <w:ind w:left="500" w:hanging="500"/>
        <w:jc w:val="both"/>
      </w:pPr>
    </w:p>
    <w:p w:rsidR="00B55251" w:rsidRDefault="00B55251" w:rsidP="00B55251">
      <w:pPr>
        <w:ind w:left="500" w:hanging="500"/>
        <w:jc w:val="both"/>
      </w:pPr>
      <w:r>
        <w:br w:type="page"/>
        <w:t>ML13.</w:t>
      </w:r>
      <w:r>
        <w:tab/>
        <w:t>Armoured or protective equipment and constructions and components, as follows:</w:t>
      </w:r>
    </w:p>
    <w:p w:rsidR="00B55251" w:rsidRDefault="00B55251" w:rsidP="00B55251">
      <w:pPr>
        <w:pStyle w:val="MLnote1"/>
        <w:rPr>
          <w:b/>
          <w:i/>
          <w:color w:val="auto"/>
          <w:sz w:val="22"/>
          <w:u w:val="single"/>
        </w:rPr>
      </w:pPr>
    </w:p>
    <w:p w:rsidR="00B55251" w:rsidRDefault="00B55251" w:rsidP="00B55251">
      <w:pPr>
        <w:tabs>
          <w:tab w:val="left" w:pos="720"/>
        </w:tabs>
        <w:ind w:left="1080" w:hanging="1080"/>
        <w:jc w:val="both"/>
      </w:pPr>
      <w:r>
        <w:tab/>
        <w:t>a.</w:t>
      </w:r>
      <w:r>
        <w:tab/>
        <w:t>Armoured plate as follows:</w:t>
      </w:r>
    </w:p>
    <w:p w:rsidR="00B55251" w:rsidRDefault="00B55251" w:rsidP="00B55251">
      <w:pPr>
        <w:tabs>
          <w:tab w:val="left" w:pos="560"/>
          <w:tab w:val="left" w:pos="1080"/>
        </w:tabs>
        <w:ind w:left="1440" w:hanging="1440"/>
        <w:jc w:val="both"/>
      </w:pPr>
      <w:r>
        <w:tab/>
      </w:r>
      <w:r>
        <w:tab/>
        <w:t>1.</w:t>
      </w:r>
      <w:r>
        <w:tab/>
        <w:t xml:space="preserve">Manufactured to comply with a military standard or specification; </w:t>
      </w:r>
      <w:r>
        <w:rPr>
          <w:u w:val="single"/>
        </w:rPr>
        <w:t>or</w:t>
      </w:r>
    </w:p>
    <w:p w:rsidR="00B55251" w:rsidRDefault="00B55251" w:rsidP="00B55251">
      <w:pPr>
        <w:tabs>
          <w:tab w:val="left" w:pos="560"/>
          <w:tab w:val="left" w:pos="1080"/>
        </w:tabs>
        <w:ind w:left="1440" w:hanging="1440"/>
        <w:jc w:val="both"/>
      </w:pPr>
      <w:r>
        <w:tab/>
      </w:r>
      <w:r>
        <w:tab/>
        <w:t>2.</w:t>
      </w:r>
      <w:r>
        <w:tab/>
        <w:t>Suitable for military use;</w:t>
      </w:r>
    </w:p>
    <w:p w:rsidR="00B55251" w:rsidRDefault="00B55251" w:rsidP="00B55251">
      <w:pPr>
        <w:pStyle w:val="MLnote1"/>
        <w:rPr>
          <w:b/>
          <w:i/>
          <w:color w:val="auto"/>
          <w:sz w:val="22"/>
          <w:u w:val="single"/>
        </w:rPr>
      </w:pPr>
    </w:p>
    <w:p w:rsidR="00B55251" w:rsidRDefault="00B55251" w:rsidP="00B55251">
      <w:pPr>
        <w:tabs>
          <w:tab w:val="left" w:pos="720"/>
        </w:tabs>
        <w:ind w:left="1080" w:hanging="990"/>
        <w:jc w:val="both"/>
      </w:pPr>
      <w:r>
        <w:tab/>
        <w:t>b.</w:t>
      </w:r>
      <w:r>
        <w:tab/>
        <w:t>Constructions of metallic or non</w:t>
      </w:r>
      <w:r>
        <w:noBreakHyphen/>
        <w:t>metallic materials or combinations thereof specially designed to provide ballistic protection for military systems, and specially designed components therefor;</w:t>
      </w:r>
    </w:p>
    <w:p w:rsidR="00B55251" w:rsidRDefault="00B55251" w:rsidP="00B55251">
      <w:pPr>
        <w:pStyle w:val="MLnote1"/>
        <w:rPr>
          <w:b/>
          <w:i/>
          <w:color w:val="auto"/>
          <w:sz w:val="22"/>
          <w:u w:val="single"/>
        </w:rPr>
      </w:pPr>
    </w:p>
    <w:p w:rsidR="00B55251" w:rsidRDefault="00B55251" w:rsidP="00B55251">
      <w:pPr>
        <w:tabs>
          <w:tab w:val="left" w:pos="720"/>
        </w:tabs>
        <w:ind w:left="1080" w:hanging="1080"/>
        <w:jc w:val="both"/>
      </w:pPr>
      <w:r>
        <w:tab/>
        <w:t>c.</w:t>
      </w:r>
      <w:r>
        <w:tab/>
        <w:t>Military helmets;</w:t>
      </w:r>
    </w:p>
    <w:p w:rsidR="00B55251" w:rsidRDefault="00B55251" w:rsidP="00B55251">
      <w:pPr>
        <w:pStyle w:val="MLnote1"/>
        <w:rPr>
          <w:b/>
          <w:i/>
          <w:color w:val="auto"/>
          <w:sz w:val="22"/>
          <w:u w:val="single"/>
        </w:rPr>
      </w:pPr>
    </w:p>
    <w:p w:rsidR="00B55251" w:rsidRDefault="00B55251" w:rsidP="00B55251">
      <w:pPr>
        <w:tabs>
          <w:tab w:val="left" w:pos="720"/>
        </w:tabs>
        <w:ind w:left="1080" w:hanging="1080"/>
        <w:jc w:val="both"/>
      </w:pPr>
      <w:r>
        <w:tab/>
        <w:t>d.</w:t>
      </w:r>
      <w:r>
        <w:tab/>
        <w:t>Body armour and protective garments manufactured according to military standards or specifications, or equivalent, and specially designed components therefor.</w:t>
      </w:r>
    </w:p>
    <w:p w:rsidR="00B55251" w:rsidRDefault="00B55251" w:rsidP="00B55251">
      <w:pPr>
        <w:tabs>
          <w:tab w:val="left" w:pos="720"/>
        </w:tabs>
        <w:ind w:left="1080" w:hanging="1080"/>
        <w:jc w:val="both"/>
      </w:pPr>
    </w:p>
    <w:p w:rsidR="00B55251" w:rsidRDefault="00B55251" w:rsidP="00B55251">
      <w:pPr>
        <w:tabs>
          <w:tab w:val="left" w:pos="560"/>
        </w:tabs>
        <w:ind w:left="1080" w:hanging="1080"/>
        <w:jc w:val="both"/>
      </w:pPr>
      <w:r>
        <w:tab/>
      </w:r>
      <w:r>
        <w:rPr>
          <w:i/>
          <w:u w:val="single"/>
        </w:rPr>
        <w:t>N.B.</w:t>
      </w:r>
      <w:r>
        <w:rPr>
          <w:i/>
        </w:rPr>
        <w:t xml:space="preserve"> </w:t>
      </w:r>
      <w:r>
        <w:rPr>
          <w:i/>
        </w:rPr>
        <w:tab/>
        <w:t>For "fibrous or filamentary materials” used in the manufacture of body armour, see entry 1C010</w:t>
      </w:r>
      <w:r>
        <w:t>.</w:t>
      </w:r>
    </w:p>
    <w:p w:rsidR="00B55251" w:rsidRDefault="00B55251" w:rsidP="00B55251">
      <w:pPr>
        <w:tabs>
          <w:tab w:val="left" w:pos="560"/>
        </w:tabs>
        <w:ind w:left="1080" w:hanging="1080"/>
        <w:jc w:val="both"/>
        <w:rPr>
          <w:i/>
        </w:rPr>
      </w:pPr>
      <w:r>
        <w:rPr>
          <w:i/>
          <w:u w:val="single"/>
        </w:rPr>
        <w:t>Note 1</w:t>
      </w:r>
      <w:r>
        <w:rPr>
          <w:i/>
        </w:rPr>
        <w:tab/>
        <w:t>ML13</w:t>
      </w:r>
      <w:r>
        <w:t>.</w:t>
      </w:r>
      <w:r>
        <w:rPr>
          <w:i/>
        </w:rPr>
        <w:t>b. includes materials specially designed to form explosive reactive armour or to construct military shelters.</w:t>
      </w:r>
    </w:p>
    <w:p w:rsidR="00B55251" w:rsidRDefault="00B55251" w:rsidP="00B55251">
      <w:pPr>
        <w:pStyle w:val="MLnote1"/>
        <w:rPr>
          <w:b/>
          <w:i/>
          <w:color w:val="auto"/>
          <w:sz w:val="22"/>
          <w:u w:val="single"/>
        </w:rPr>
      </w:pPr>
    </w:p>
    <w:p w:rsidR="00B55251" w:rsidRDefault="00B55251" w:rsidP="00B55251">
      <w:pPr>
        <w:tabs>
          <w:tab w:val="left" w:pos="560"/>
        </w:tabs>
        <w:ind w:left="1080" w:hanging="1080"/>
        <w:jc w:val="both"/>
        <w:rPr>
          <w:i/>
        </w:rPr>
      </w:pPr>
      <w:r>
        <w:rPr>
          <w:i/>
          <w:u w:val="single"/>
        </w:rPr>
        <w:t>Note 2</w:t>
      </w:r>
      <w:r>
        <w:rPr>
          <w:i/>
        </w:rPr>
        <w:tab/>
        <w:t>ML13</w:t>
      </w:r>
      <w:r>
        <w:t>.</w:t>
      </w:r>
      <w:r>
        <w:rPr>
          <w:i/>
        </w:rPr>
        <w:t>c. does not control conventional steel helmets, neither modified or designed to accept, nor equipped with any type of accessory device.</w:t>
      </w:r>
    </w:p>
    <w:p w:rsidR="00B55251" w:rsidRDefault="00B55251" w:rsidP="00B55251">
      <w:pPr>
        <w:pStyle w:val="MLnote1"/>
        <w:rPr>
          <w:b/>
          <w:i/>
          <w:color w:val="auto"/>
          <w:sz w:val="22"/>
          <w:u w:val="single"/>
        </w:rPr>
      </w:pPr>
    </w:p>
    <w:p w:rsidR="00B55251" w:rsidRDefault="00B55251" w:rsidP="00B55251">
      <w:pPr>
        <w:tabs>
          <w:tab w:val="left" w:pos="560"/>
        </w:tabs>
        <w:ind w:left="1080" w:hanging="1080"/>
        <w:jc w:val="both"/>
        <w:rPr>
          <w:i/>
        </w:rPr>
      </w:pPr>
      <w:r>
        <w:rPr>
          <w:i/>
          <w:u w:val="single"/>
        </w:rPr>
        <w:t>Note 3</w:t>
      </w:r>
      <w:r>
        <w:rPr>
          <w:i/>
        </w:rPr>
        <w:tab/>
        <w:t>ML13</w:t>
      </w:r>
      <w:r>
        <w:t>.</w:t>
      </w:r>
      <w:r>
        <w:rPr>
          <w:i/>
        </w:rPr>
        <w:t>d. does not control body armour or protective garments when accompanying their user for the user’s own personal protection.</w:t>
      </w:r>
    </w:p>
    <w:p w:rsidR="00B55251" w:rsidRDefault="00B55251" w:rsidP="00B55251">
      <w:pPr>
        <w:pStyle w:val="MLnote1"/>
        <w:rPr>
          <w:b/>
          <w:i/>
          <w:color w:val="auto"/>
          <w:sz w:val="22"/>
          <w:u w:val="single"/>
        </w:rPr>
      </w:pPr>
    </w:p>
    <w:p w:rsidR="00B55251" w:rsidRDefault="00B55251" w:rsidP="00B55251">
      <w:pPr>
        <w:tabs>
          <w:tab w:val="left" w:pos="560"/>
        </w:tabs>
        <w:ind w:left="920" w:hanging="920"/>
        <w:jc w:val="both"/>
        <w:rPr>
          <w:i/>
        </w:rPr>
      </w:pPr>
      <w:r>
        <w:rPr>
          <w:i/>
          <w:u w:val="single"/>
        </w:rPr>
        <w:t>N.B.</w:t>
      </w:r>
      <w:r>
        <w:rPr>
          <w:i/>
        </w:rPr>
        <w:t xml:space="preserve"> </w:t>
      </w:r>
      <w:r>
        <w:tab/>
      </w:r>
      <w:r>
        <w:rPr>
          <w:i/>
        </w:rPr>
        <w:t>See also entry 1A005</w:t>
      </w:r>
      <w:r>
        <w:t>.</w:t>
      </w:r>
    </w:p>
    <w:p w:rsidR="00B55251" w:rsidRDefault="00B55251" w:rsidP="00B55251">
      <w:pPr>
        <w:pStyle w:val="MLnote1"/>
        <w:rPr>
          <w:b/>
          <w:i/>
          <w:color w:val="auto"/>
          <w:sz w:val="22"/>
          <w:u w:val="single"/>
        </w:rPr>
      </w:pPr>
    </w:p>
    <w:p w:rsidR="00B55251" w:rsidRDefault="00B55251" w:rsidP="00B55251">
      <w:pPr>
        <w:pStyle w:val="MLnote1"/>
        <w:rPr>
          <w:color w:val="auto"/>
          <w:sz w:val="22"/>
        </w:rPr>
      </w:pPr>
    </w:p>
    <w:p w:rsidR="00B55251" w:rsidRDefault="00B55251" w:rsidP="00B55251">
      <w:pPr>
        <w:pStyle w:val="ML1"/>
        <w:ind w:hanging="720"/>
        <w:jc w:val="both"/>
        <w:rPr>
          <w:color w:val="auto"/>
          <w:sz w:val="22"/>
        </w:rPr>
      </w:pPr>
      <w:r>
        <w:rPr>
          <w:color w:val="auto"/>
          <w:sz w:val="22"/>
        </w:rPr>
        <w:t>ML14.</w:t>
      </w:r>
      <w:r>
        <w:rPr>
          <w:color w:val="auto"/>
          <w:sz w:val="22"/>
        </w:rPr>
        <w:tab/>
        <w:t>Specialised equipment for military training or for simulating military scenarios</w:t>
      </w:r>
      <w:r>
        <w:rPr>
          <w:spacing w:val="-2"/>
          <w:sz w:val="22"/>
        </w:rPr>
        <w:t>, simulators specially designed for training in the use of any firearm or weapon controlled by ML1. or ML2.,</w:t>
      </w:r>
      <w:r>
        <w:rPr>
          <w:color w:val="auto"/>
          <w:sz w:val="22"/>
        </w:rPr>
        <w:t xml:space="preserve"> and specially designed components and accessories therefor.</w:t>
      </w:r>
    </w:p>
    <w:p w:rsidR="00B55251" w:rsidRDefault="00B55251" w:rsidP="00B55251">
      <w:pPr>
        <w:pStyle w:val="ML1"/>
        <w:jc w:val="both"/>
        <w:rPr>
          <w:color w:val="auto"/>
          <w:sz w:val="22"/>
        </w:rPr>
      </w:pPr>
    </w:p>
    <w:p w:rsidR="00B55251" w:rsidRDefault="00B55251" w:rsidP="00B55251">
      <w:pPr>
        <w:pStyle w:val="ML1note"/>
        <w:keepNext/>
        <w:rPr>
          <w:i/>
          <w:color w:val="auto"/>
          <w:sz w:val="22"/>
        </w:rPr>
      </w:pPr>
      <w:r>
        <w:rPr>
          <w:i/>
          <w:color w:val="auto"/>
          <w:sz w:val="22"/>
          <w:u w:val="single"/>
        </w:rPr>
        <w:t>Technical Note</w:t>
      </w:r>
    </w:p>
    <w:p w:rsidR="00B55251" w:rsidRDefault="00B55251" w:rsidP="00B55251">
      <w:pPr>
        <w:pStyle w:val="ML1"/>
        <w:keepLines/>
        <w:ind w:left="641" w:hanging="641"/>
        <w:rPr>
          <w:color w:val="auto"/>
          <w:sz w:val="22"/>
        </w:rPr>
      </w:pPr>
      <w:r>
        <w:rPr>
          <w:i/>
          <w:color w:val="auto"/>
          <w:sz w:val="22"/>
        </w:rPr>
        <w:tab/>
        <w:t>The term 'specialised equipment for military training' includes military types of attack trainers, operational flight trainers, radar target trainers, radar target generators, gunnery training devices, anti</w:t>
      </w:r>
      <w:r>
        <w:rPr>
          <w:i/>
          <w:color w:val="auto"/>
          <w:sz w:val="22"/>
        </w:rPr>
        <w:noBreakHyphen/>
        <w:t>submarine warfare trainers, flight simulators (including human</w:t>
      </w:r>
      <w:r>
        <w:rPr>
          <w:i/>
          <w:color w:val="auto"/>
          <w:sz w:val="22"/>
        </w:rPr>
        <w:noBreakHyphen/>
        <w:t xml:space="preserve">rated centrifuges for pilot/astronaut training), radar trainers, instrument flight trainers, navigation trainers, missile launch trainers, target equipment, drone "aircraft", armament trainers, pilotless "aircraft" trainers, mobile training units </w:t>
      </w:r>
      <w:r>
        <w:rPr>
          <w:i/>
          <w:sz w:val="22"/>
        </w:rPr>
        <w:t>and training equipment</w:t>
      </w:r>
      <w:r>
        <w:rPr>
          <w:sz w:val="22"/>
        </w:rPr>
        <w:t xml:space="preserve"> </w:t>
      </w:r>
      <w:r>
        <w:rPr>
          <w:i/>
          <w:sz w:val="22"/>
        </w:rPr>
        <w:t>for</w:t>
      </w:r>
      <w:r>
        <w:rPr>
          <w:sz w:val="22"/>
        </w:rPr>
        <w:t xml:space="preserve"> </w:t>
      </w:r>
      <w:r>
        <w:rPr>
          <w:i/>
          <w:sz w:val="22"/>
        </w:rPr>
        <w:t>ground military operations</w:t>
      </w:r>
      <w:r>
        <w:rPr>
          <w:i/>
          <w:color w:val="auto"/>
          <w:sz w:val="22"/>
        </w:rPr>
        <w:t>.</w:t>
      </w:r>
    </w:p>
    <w:p w:rsidR="00B55251" w:rsidRDefault="00B55251" w:rsidP="00B55251">
      <w:pPr>
        <w:pStyle w:val="MLnote1"/>
        <w:jc w:val="both"/>
        <w:rPr>
          <w:i/>
          <w:color w:val="auto"/>
          <w:sz w:val="22"/>
          <w:u w:val="single"/>
        </w:rPr>
      </w:pPr>
    </w:p>
    <w:p w:rsidR="00B55251" w:rsidRDefault="00B55251" w:rsidP="00B55251">
      <w:pPr>
        <w:pStyle w:val="ML1note"/>
        <w:tabs>
          <w:tab w:val="left" w:pos="1200"/>
        </w:tabs>
        <w:ind w:left="1680" w:hanging="1040"/>
        <w:rPr>
          <w:i/>
          <w:color w:val="auto"/>
          <w:sz w:val="22"/>
        </w:rPr>
      </w:pPr>
      <w:r>
        <w:rPr>
          <w:i/>
          <w:color w:val="auto"/>
          <w:sz w:val="22"/>
          <w:u w:val="single"/>
        </w:rPr>
        <w:t>Note 1</w:t>
      </w:r>
      <w:r>
        <w:rPr>
          <w:i/>
          <w:color w:val="auto"/>
          <w:sz w:val="22"/>
        </w:rPr>
        <w:tab/>
        <w:t>ML14</w:t>
      </w:r>
      <w:r>
        <w:rPr>
          <w:color w:val="auto"/>
          <w:sz w:val="22"/>
        </w:rPr>
        <w:t>.</w:t>
      </w:r>
      <w:r>
        <w:rPr>
          <w:i/>
          <w:color w:val="auto"/>
          <w:sz w:val="22"/>
        </w:rPr>
        <w:t xml:space="preserve"> includes image generating and interactive environment systems for simulators when specially designed or modified for military use.</w:t>
      </w:r>
    </w:p>
    <w:p w:rsidR="00B55251" w:rsidRDefault="00B55251" w:rsidP="00B55251">
      <w:pPr>
        <w:pStyle w:val="ML1note"/>
        <w:tabs>
          <w:tab w:val="left" w:pos="1200"/>
        </w:tabs>
        <w:ind w:left="1680" w:hanging="1040"/>
        <w:rPr>
          <w:i/>
          <w:color w:val="auto"/>
          <w:sz w:val="22"/>
          <w:u w:val="single"/>
        </w:rPr>
      </w:pPr>
    </w:p>
    <w:p w:rsidR="00B55251" w:rsidRDefault="00B55251" w:rsidP="00B55251">
      <w:pPr>
        <w:pStyle w:val="ML1note"/>
        <w:rPr>
          <w:i/>
          <w:sz w:val="22"/>
        </w:rPr>
      </w:pPr>
      <w:r>
        <w:rPr>
          <w:i/>
          <w:sz w:val="22"/>
          <w:u w:val="single"/>
        </w:rPr>
        <w:t>Note 2</w:t>
      </w:r>
      <w:r>
        <w:rPr>
          <w:i/>
          <w:sz w:val="22"/>
        </w:rPr>
        <w:tab/>
        <w:t>ML14</w:t>
      </w:r>
      <w:r>
        <w:rPr>
          <w:sz w:val="22"/>
        </w:rPr>
        <w:t>.</w:t>
      </w:r>
      <w:r>
        <w:rPr>
          <w:i/>
          <w:sz w:val="22"/>
        </w:rPr>
        <w:t xml:space="preserve"> does not control equipment specially designed for training in the use of hunting or sporting weapons.</w:t>
      </w:r>
    </w:p>
    <w:p w:rsidR="00B55251" w:rsidRDefault="00B55251" w:rsidP="00B55251">
      <w:pPr>
        <w:pStyle w:val="ML1note"/>
        <w:ind w:left="709" w:hanging="709"/>
        <w:rPr>
          <w:color w:val="auto"/>
          <w:sz w:val="22"/>
        </w:rPr>
      </w:pPr>
    </w:p>
    <w:p w:rsidR="00B55251" w:rsidRDefault="00B55251" w:rsidP="00B55251">
      <w:pPr>
        <w:pStyle w:val="ML1note"/>
        <w:ind w:left="709" w:hanging="709"/>
        <w:rPr>
          <w:color w:val="auto"/>
          <w:sz w:val="22"/>
        </w:rPr>
      </w:pPr>
    </w:p>
    <w:p w:rsidR="00B55251" w:rsidRDefault="00B55251" w:rsidP="00B55251">
      <w:pPr>
        <w:pStyle w:val="ML1note"/>
        <w:ind w:left="709" w:hanging="709"/>
        <w:rPr>
          <w:color w:val="auto"/>
          <w:sz w:val="22"/>
        </w:rPr>
      </w:pPr>
      <w:r>
        <w:rPr>
          <w:color w:val="auto"/>
          <w:sz w:val="22"/>
        </w:rPr>
        <w:br w:type="page"/>
        <w:t>ML15.</w:t>
      </w:r>
      <w:r>
        <w:rPr>
          <w:color w:val="auto"/>
          <w:sz w:val="22"/>
        </w:rPr>
        <w:tab/>
        <w:t>Imaging or countermeasure equipment, as follows, specially designed for military use, and specially designed components and accessories therefor:</w:t>
      </w:r>
    </w:p>
    <w:p w:rsidR="00B55251" w:rsidRDefault="00B55251" w:rsidP="00B55251">
      <w:pPr>
        <w:pStyle w:val="ML1"/>
        <w:jc w:val="both"/>
        <w:rPr>
          <w:color w:val="auto"/>
          <w:sz w:val="22"/>
        </w:rPr>
      </w:pPr>
    </w:p>
    <w:p w:rsidR="00B55251" w:rsidRDefault="00B55251" w:rsidP="00B55251">
      <w:pPr>
        <w:pStyle w:val="ML1a"/>
        <w:rPr>
          <w:color w:val="auto"/>
          <w:sz w:val="22"/>
        </w:rPr>
      </w:pPr>
      <w:r>
        <w:rPr>
          <w:color w:val="auto"/>
          <w:sz w:val="22"/>
        </w:rPr>
        <w:tab/>
        <w:t>a.</w:t>
      </w:r>
      <w:r>
        <w:rPr>
          <w:color w:val="auto"/>
          <w:sz w:val="22"/>
        </w:rPr>
        <w:tab/>
        <w:t>Recorders and image processing equipment;</w:t>
      </w:r>
    </w:p>
    <w:p w:rsidR="00B55251" w:rsidRDefault="00B55251" w:rsidP="00B55251">
      <w:pPr>
        <w:pStyle w:val="ML1a"/>
        <w:rPr>
          <w:i/>
          <w:color w:val="auto"/>
          <w:sz w:val="22"/>
        </w:rPr>
      </w:pPr>
      <w:r>
        <w:rPr>
          <w:color w:val="auto"/>
          <w:sz w:val="22"/>
        </w:rPr>
        <w:tab/>
        <w:t>b.</w:t>
      </w:r>
      <w:r>
        <w:rPr>
          <w:color w:val="auto"/>
          <w:sz w:val="22"/>
        </w:rPr>
        <w:tab/>
        <w:t>Cameras, photographic equipment and film processing equipment;</w:t>
      </w:r>
    </w:p>
    <w:p w:rsidR="00B55251" w:rsidRDefault="00B55251" w:rsidP="00B55251">
      <w:pPr>
        <w:pStyle w:val="ML1a"/>
        <w:jc w:val="both"/>
        <w:rPr>
          <w:color w:val="auto"/>
          <w:sz w:val="22"/>
        </w:rPr>
      </w:pPr>
      <w:r>
        <w:rPr>
          <w:color w:val="auto"/>
          <w:sz w:val="22"/>
        </w:rPr>
        <w:tab/>
        <w:t>c.</w:t>
      </w:r>
      <w:r>
        <w:rPr>
          <w:color w:val="auto"/>
          <w:sz w:val="22"/>
        </w:rPr>
        <w:tab/>
        <w:t>Image intensifier equipment;</w:t>
      </w:r>
    </w:p>
    <w:p w:rsidR="00B55251" w:rsidRDefault="00B55251" w:rsidP="00B55251">
      <w:pPr>
        <w:pStyle w:val="ML1a"/>
        <w:jc w:val="both"/>
        <w:rPr>
          <w:color w:val="auto"/>
          <w:sz w:val="22"/>
        </w:rPr>
      </w:pPr>
      <w:r>
        <w:rPr>
          <w:color w:val="auto"/>
          <w:sz w:val="22"/>
        </w:rPr>
        <w:tab/>
        <w:t>d.</w:t>
      </w:r>
      <w:r>
        <w:rPr>
          <w:color w:val="auto"/>
          <w:sz w:val="22"/>
        </w:rPr>
        <w:tab/>
        <w:t>Infrared or thermal imaging equipment;</w:t>
      </w:r>
    </w:p>
    <w:p w:rsidR="00B55251" w:rsidRDefault="00B55251" w:rsidP="00B55251">
      <w:pPr>
        <w:pStyle w:val="ML1a"/>
        <w:jc w:val="both"/>
        <w:rPr>
          <w:color w:val="auto"/>
          <w:sz w:val="22"/>
        </w:rPr>
      </w:pPr>
      <w:r>
        <w:rPr>
          <w:color w:val="auto"/>
          <w:sz w:val="22"/>
        </w:rPr>
        <w:tab/>
        <w:t>e.</w:t>
      </w:r>
      <w:r>
        <w:rPr>
          <w:color w:val="auto"/>
          <w:sz w:val="22"/>
        </w:rPr>
        <w:tab/>
        <w:t>Imaging radar sensor equipment;</w:t>
      </w:r>
    </w:p>
    <w:p w:rsidR="00B55251" w:rsidRDefault="00B55251" w:rsidP="00B55251">
      <w:pPr>
        <w:pStyle w:val="ML1a"/>
        <w:jc w:val="both"/>
        <w:rPr>
          <w:color w:val="auto"/>
          <w:sz w:val="22"/>
        </w:rPr>
      </w:pPr>
      <w:r>
        <w:rPr>
          <w:color w:val="auto"/>
          <w:sz w:val="22"/>
        </w:rPr>
        <w:tab/>
        <w:t>f.</w:t>
      </w:r>
      <w:r>
        <w:rPr>
          <w:color w:val="auto"/>
          <w:sz w:val="22"/>
        </w:rPr>
        <w:tab/>
        <w:t>Countermeasure or counter</w:t>
      </w:r>
      <w:r>
        <w:rPr>
          <w:color w:val="auto"/>
          <w:sz w:val="22"/>
        </w:rPr>
        <w:noBreakHyphen/>
        <w:t>countermeasure equipment for the equipment controlled by sub</w:t>
      </w:r>
      <w:r>
        <w:rPr>
          <w:color w:val="auto"/>
          <w:sz w:val="22"/>
        </w:rPr>
        <w:noBreakHyphen/>
        <w:t>items ML15.a. to ML15.e.</w:t>
      </w:r>
    </w:p>
    <w:p w:rsidR="00B55251" w:rsidRDefault="00B55251" w:rsidP="00B55251">
      <w:pPr>
        <w:pStyle w:val="ML1anote"/>
        <w:rPr>
          <w:color w:val="auto"/>
        </w:rPr>
      </w:pPr>
      <w:r>
        <w:rPr>
          <w:color w:val="auto"/>
        </w:rPr>
        <w:tab/>
      </w:r>
      <w:r>
        <w:rPr>
          <w:color w:val="auto"/>
        </w:rPr>
        <w:tab/>
      </w:r>
      <w:r>
        <w:rPr>
          <w:color w:val="auto"/>
          <w:u w:val="single"/>
        </w:rPr>
        <w:t>Note</w:t>
      </w:r>
      <w:r>
        <w:rPr>
          <w:color w:val="auto"/>
        </w:rPr>
        <w:tab/>
        <w:t>ML15</w:t>
      </w:r>
      <w:r>
        <w:rPr>
          <w:i w:val="0"/>
          <w:color w:val="auto"/>
        </w:rPr>
        <w:t>.</w:t>
      </w:r>
      <w:r>
        <w:rPr>
          <w:color w:val="auto"/>
        </w:rPr>
        <w:t>f. includes equipment designed to degrade the operation or effectiveness of military imaging systems or to minimize such degrading effects.</w:t>
      </w:r>
    </w:p>
    <w:p w:rsidR="00B55251" w:rsidRDefault="00B55251" w:rsidP="00B55251">
      <w:pPr>
        <w:pStyle w:val="MLnote1"/>
        <w:rPr>
          <w:i/>
          <w:color w:val="auto"/>
          <w:sz w:val="22"/>
          <w:u w:val="single"/>
        </w:rPr>
      </w:pPr>
    </w:p>
    <w:p w:rsidR="00B55251" w:rsidRDefault="00B55251" w:rsidP="00B55251">
      <w:pPr>
        <w:pStyle w:val="MLnote1"/>
        <w:rPr>
          <w:i/>
          <w:color w:val="auto"/>
          <w:sz w:val="22"/>
        </w:rPr>
      </w:pPr>
      <w:r>
        <w:rPr>
          <w:i/>
          <w:color w:val="auto"/>
          <w:sz w:val="22"/>
          <w:u w:val="single"/>
        </w:rPr>
        <w:t>Note 1</w:t>
      </w:r>
      <w:r>
        <w:rPr>
          <w:i/>
          <w:color w:val="auto"/>
          <w:sz w:val="22"/>
        </w:rPr>
        <w:tab/>
        <w:t>The term 'specially designed components' includes the following when specially designed for military use:</w:t>
      </w:r>
    </w:p>
    <w:p w:rsidR="00B55251" w:rsidRDefault="00B55251" w:rsidP="00B55251">
      <w:pPr>
        <w:pStyle w:val="MLnote1a"/>
        <w:jc w:val="both"/>
        <w:rPr>
          <w:i/>
          <w:color w:val="auto"/>
          <w:sz w:val="22"/>
        </w:rPr>
      </w:pPr>
      <w:r>
        <w:rPr>
          <w:i/>
          <w:color w:val="auto"/>
          <w:sz w:val="22"/>
        </w:rPr>
        <w:t>a.</w:t>
      </w:r>
      <w:r>
        <w:rPr>
          <w:i/>
          <w:color w:val="auto"/>
          <w:sz w:val="22"/>
        </w:rPr>
        <w:tab/>
        <w:t>Infrared image converter tubes;</w:t>
      </w:r>
    </w:p>
    <w:p w:rsidR="00B55251" w:rsidRDefault="00B55251" w:rsidP="00B55251">
      <w:pPr>
        <w:pStyle w:val="MLnote1a"/>
        <w:rPr>
          <w:i/>
          <w:color w:val="auto"/>
          <w:sz w:val="22"/>
        </w:rPr>
      </w:pPr>
      <w:r>
        <w:rPr>
          <w:i/>
          <w:color w:val="auto"/>
          <w:sz w:val="22"/>
        </w:rPr>
        <w:t>b.</w:t>
      </w:r>
      <w:r>
        <w:rPr>
          <w:i/>
          <w:color w:val="auto"/>
          <w:sz w:val="22"/>
        </w:rPr>
        <w:tab/>
        <w:t>Image intensifier tubes (other than first generation);</w:t>
      </w:r>
    </w:p>
    <w:p w:rsidR="00B55251" w:rsidRDefault="00B55251" w:rsidP="00B55251">
      <w:pPr>
        <w:pStyle w:val="MLnote1a"/>
        <w:jc w:val="both"/>
        <w:rPr>
          <w:i/>
          <w:color w:val="auto"/>
          <w:sz w:val="22"/>
        </w:rPr>
      </w:pPr>
      <w:r>
        <w:rPr>
          <w:i/>
          <w:color w:val="auto"/>
          <w:sz w:val="22"/>
        </w:rPr>
        <w:t>c.</w:t>
      </w:r>
      <w:r>
        <w:rPr>
          <w:i/>
          <w:color w:val="auto"/>
          <w:sz w:val="22"/>
        </w:rPr>
        <w:tab/>
        <w:t>Microchannel plates;</w:t>
      </w:r>
    </w:p>
    <w:p w:rsidR="00B55251" w:rsidRDefault="00B55251" w:rsidP="00B55251">
      <w:pPr>
        <w:pStyle w:val="MLnote1a"/>
        <w:jc w:val="both"/>
        <w:rPr>
          <w:i/>
          <w:color w:val="auto"/>
          <w:sz w:val="22"/>
        </w:rPr>
      </w:pPr>
      <w:r>
        <w:rPr>
          <w:i/>
          <w:color w:val="auto"/>
          <w:sz w:val="22"/>
        </w:rPr>
        <w:t>d.</w:t>
      </w:r>
      <w:r>
        <w:rPr>
          <w:i/>
          <w:color w:val="auto"/>
          <w:sz w:val="22"/>
        </w:rPr>
        <w:tab/>
        <w:t>Low</w:t>
      </w:r>
      <w:r>
        <w:rPr>
          <w:i/>
          <w:color w:val="auto"/>
          <w:sz w:val="22"/>
        </w:rPr>
        <w:noBreakHyphen/>
        <w:t>light</w:t>
      </w:r>
      <w:r>
        <w:rPr>
          <w:i/>
          <w:color w:val="auto"/>
          <w:sz w:val="22"/>
        </w:rPr>
        <w:noBreakHyphen/>
        <w:t>level television camera tubes;</w:t>
      </w:r>
    </w:p>
    <w:p w:rsidR="00B55251" w:rsidRDefault="00B55251" w:rsidP="00B55251">
      <w:pPr>
        <w:pStyle w:val="MLnote1a"/>
        <w:jc w:val="both"/>
        <w:rPr>
          <w:i/>
          <w:color w:val="auto"/>
          <w:sz w:val="22"/>
        </w:rPr>
      </w:pPr>
      <w:r>
        <w:rPr>
          <w:i/>
          <w:color w:val="auto"/>
          <w:sz w:val="22"/>
        </w:rPr>
        <w:t>e.</w:t>
      </w:r>
      <w:r>
        <w:rPr>
          <w:i/>
          <w:color w:val="auto"/>
          <w:sz w:val="22"/>
        </w:rPr>
        <w:tab/>
        <w:t>Detector arrays (including electronic interconnection or read out systems);</w:t>
      </w:r>
    </w:p>
    <w:p w:rsidR="00B55251" w:rsidRDefault="00B55251" w:rsidP="00B55251">
      <w:pPr>
        <w:pStyle w:val="MLnote1a"/>
        <w:jc w:val="both"/>
        <w:rPr>
          <w:i/>
          <w:color w:val="auto"/>
          <w:sz w:val="22"/>
        </w:rPr>
      </w:pPr>
      <w:r>
        <w:rPr>
          <w:i/>
          <w:color w:val="auto"/>
          <w:sz w:val="22"/>
        </w:rPr>
        <w:t>f.</w:t>
      </w:r>
      <w:r>
        <w:rPr>
          <w:i/>
          <w:color w:val="auto"/>
          <w:sz w:val="22"/>
        </w:rPr>
        <w:tab/>
        <w:t>Pyroelectric television camera tubes;</w:t>
      </w:r>
    </w:p>
    <w:p w:rsidR="00B55251" w:rsidRDefault="00B55251" w:rsidP="00B55251">
      <w:pPr>
        <w:pStyle w:val="MLnote1a"/>
        <w:jc w:val="both"/>
        <w:rPr>
          <w:i/>
          <w:color w:val="auto"/>
          <w:sz w:val="22"/>
        </w:rPr>
      </w:pPr>
      <w:r>
        <w:rPr>
          <w:i/>
          <w:color w:val="auto"/>
          <w:sz w:val="22"/>
        </w:rPr>
        <w:t>g.</w:t>
      </w:r>
      <w:r>
        <w:rPr>
          <w:i/>
          <w:color w:val="auto"/>
          <w:sz w:val="22"/>
        </w:rPr>
        <w:tab/>
        <w:t>Cooling systems for imaging systems;</w:t>
      </w:r>
    </w:p>
    <w:p w:rsidR="00B55251" w:rsidRDefault="00B55251" w:rsidP="00B55251">
      <w:pPr>
        <w:pStyle w:val="MLnote1a"/>
        <w:jc w:val="both"/>
        <w:rPr>
          <w:i/>
          <w:color w:val="auto"/>
          <w:sz w:val="22"/>
        </w:rPr>
      </w:pPr>
      <w:r>
        <w:rPr>
          <w:i/>
          <w:color w:val="auto"/>
          <w:sz w:val="22"/>
        </w:rPr>
        <w:t>h.</w:t>
      </w:r>
      <w:r>
        <w:rPr>
          <w:i/>
          <w:color w:val="auto"/>
          <w:sz w:val="22"/>
        </w:rPr>
        <w:tab/>
        <w:t>Electrically triggered shutters of the photochromic or electro</w:t>
      </w:r>
      <w:r>
        <w:rPr>
          <w:i/>
          <w:color w:val="auto"/>
          <w:sz w:val="22"/>
        </w:rPr>
        <w:noBreakHyphen/>
        <w:t>optical type having a shutter speed of less than 100 µs, except in the case of shutters which are an essential part of a high speed camera;</w:t>
      </w:r>
    </w:p>
    <w:p w:rsidR="00B55251" w:rsidRDefault="00B55251" w:rsidP="00B55251">
      <w:pPr>
        <w:pStyle w:val="MLnote1a"/>
        <w:jc w:val="both"/>
        <w:rPr>
          <w:i/>
          <w:color w:val="auto"/>
          <w:sz w:val="22"/>
        </w:rPr>
      </w:pPr>
      <w:r>
        <w:rPr>
          <w:i/>
          <w:color w:val="auto"/>
          <w:sz w:val="22"/>
        </w:rPr>
        <w:t>i.</w:t>
      </w:r>
      <w:r>
        <w:rPr>
          <w:i/>
          <w:color w:val="auto"/>
          <w:sz w:val="22"/>
        </w:rPr>
        <w:tab/>
        <w:t>Fibre optic image inverters;</w:t>
      </w:r>
    </w:p>
    <w:p w:rsidR="00B55251" w:rsidRDefault="00B55251" w:rsidP="00B55251">
      <w:pPr>
        <w:pStyle w:val="MLnote1a"/>
        <w:jc w:val="both"/>
        <w:rPr>
          <w:i/>
          <w:color w:val="auto"/>
          <w:sz w:val="22"/>
        </w:rPr>
      </w:pPr>
      <w:r>
        <w:rPr>
          <w:i/>
          <w:color w:val="auto"/>
          <w:sz w:val="22"/>
        </w:rPr>
        <w:t>j.</w:t>
      </w:r>
      <w:r>
        <w:rPr>
          <w:i/>
          <w:color w:val="auto"/>
          <w:sz w:val="22"/>
        </w:rPr>
        <w:tab/>
        <w:t>Compound semiconductor photocathodes.</w:t>
      </w:r>
    </w:p>
    <w:p w:rsidR="00B55251" w:rsidRDefault="00B55251" w:rsidP="00B55251">
      <w:pPr>
        <w:pStyle w:val="ML1"/>
        <w:jc w:val="both"/>
        <w:rPr>
          <w:i/>
          <w:color w:val="auto"/>
          <w:sz w:val="22"/>
        </w:rPr>
      </w:pPr>
    </w:p>
    <w:p w:rsidR="00B55251" w:rsidRDefault="00B55251" w:rsidP="00B55251">
      <w:pPr>
        <w:pStyle w:val="MLnote1"/>
        <w:jc w:val="both"/>
        <w:rPr>
          <w:i/>
          <w:color w:val="auto"/>
          <w:sz w:val="22"/>
        </w:rPr>
      </w:pPr>
      <w:r>
        <w:rPr>
          <w:i/>
          <w:color w:val="auto"/>
          <w:sz w:val="22"/>
          <w:u w:val="single"/>
        </w:rPr>
        <w:t>Note 2</w:t>
      </w:r>
      <w:r>
        <w:rPr>
          <w:i/>
          <w:color w:val="auto"/>
          <w:sz w:val="22"/>
        </w:rPr>
        <w:tab/>
        <w:t>ML15 does not control "first generation image intensifier tubes" or equipment specially designed to incorporate "first generation image intensifier tubes".</w:t>
      </w:r>
    </w:p>
    <w:p w:rsidR="00B55251" w:rsidRDefault="00B55251" w:rsidP="00B55251">
      <w:pPr>
        <w:pStyle w:val="MLnote1NB"/>
        <w:jc w:val="both"/>
        <w:rPr>
          <w:i/>
          <w:color w:val="auto"/>
          <w:sz w:val="22"/>
        </w:rPr>
      </w:pPr>
      <w:r>
        <w:rPr>
          <w:i/>
          <w:color w:val="auto"/>
          <w:sz w:val="22"/>
          <w:u w:val="single"/>
        </w:rPr>
        <w:t>N.B.</w:t>
      </w:r>
      <w:r>
        <w:rPr>
          <w:i/>
          <w:color w:val="auto"/>
          <w:sz w:val="22"/>
        </w:rPr>
        <w:tab/>
        <w:t>For the status of weapons sights incorporating "first generation image intensifer tubes" see entries ML1</w:t>
      </w:r>
      <w:r>
        <w:rPr>
          <w:color w:val="auto"/>
          <w:sz w:val="22"/>
        </w:rPr>
        <w:t>.</w:t>
      </w:r>
      <w:r>
        <w:rPr>
          <w:i/>
          <w:color w:val="auto"/>
          <w:sz w:val="22"/>
        </w:rPr>
        <w:t>d, ML2.c and ML5.a.</w:t>
      </w:r>
    </w:p>
    <w:p w:rsidR="00B55251" w:rsidRDefault="00B55251" w:rsidP="00B55251">
      <w:pPr>
        <w:pStyle w:val="note1a1a"/>
        <w:ind w:left="700" w:hanging="680"/>
        <w:jc w:val="both"/>
        <w:rPr>
          <w:i/>
          <w:color w:val="auto"/>
          <w:sz w:val="22"/>
        </w:rPr>
      </w:pPr>
      <w:r>
        <w:rPr>
          <w:i/>
          <w:color w:val="auto"/>
          <w:sz w:val="22"/>
          <w:u w:val="single"/>
        </w:rPr>
        <w:t>N.B.</w:t>
      </w:r>
      <w:r>
        <w:rPr>
          <w:i/>
          <w:color w:val="auto"/>
          <w:sz w:val="22"/>
        </w:rPr>
        <w:tab/>
        <w:t>See also entries 6A002</w:t>
      </w:r>
      <w:r>
        <w:rPr>
          <w:color w:val="auto"/>
          <w:sz w:val="22"/>
        </w:rPr>
        <w:t>.</w:t>
      </w:r>
      <w:r>
        <w:rPr>
          <w:i/>
          <w:color w:val="auto"/>
          <w:sz w:val="22"/>
        </w:rPr>
        <w:t>a.2. and 6A002.b.</w:t>
      </w:r>
    </w:p>
    <w:p w:rsidR="00B55251" w:rsidRDefault="00B55251" w:rsidP="00B55251">
      <w:pPr>
        <w:pStyle w:val="ML1"/>
        <w:ind w:hanging="740"/>
        <w:jc w:val="both"/>
        <w:rPr>
          <w:color w:val="auto"/>
          <w:sz w:val="22"/>
        </w:rPr>
      </w:pPr>
    </w:p>
    <w:p w:rsidR="00B55251" w:rsidRDefault="00B55251" w:rsidP="00B55251">
      <w:pPr>
        <w:pStyle w:val="ML1"/>
        <w:ind w:hanging="740"/>
        <w:jc w:val="both"/>
        <w:rPr>
          <w:color w:val="auto"/>
          <w:sz w:val="22"/>
        </w:rPr>
      </w:pPr>
    </w:p>
    <w:p w:rsidR="00B55251" w:rsidRDefault="00B55251" w:rsidP="00B55251">
      <w:pPr>
        <w:pStyle w:val="ML1"/>
        <w:ind w:hanging="740"/>
        <w:jc w:val="both"/>
        <w:rPr>
          <w:color w:val="auto"/>
          <w:sz w:val="22"/>
        </w:rPr>
      </w:pPr>
      <w:r>
        <w:rPr>
          <w:color w:val="auto"/>
          <w:sz w:val="22"/>
        </w:rPr>
        <w:t>ML16.</w:t>
      </w:r>
      <w:r>
        <w:rPr>
          <w:color w:val="auto"/>
          <w:sz w:val="22"/>
        </w:rPr>
        <w:tab/>
        <w:t>Forgings, castings and other unfinished products the use of which in a controlled product is identifiable by material composition, geometry or function, and which are specially designed for any products controlled by ML1.to ML4., ML6., ML9., ML10., ML12. or ML19.</w:t>
      </w:r>
    </w:p>
    <w:p w:rsidR="00B55251" w:rsidRDefault="00B55251" w:rsidP="00B55251">
      <w:pPr>
        <w:pStyle w:val="ML1"/>
        <w:ind w:hanging="740"/>
        <w:jc w:val="both"/>
        <w:rPr>
          <w:color w:val="auto"/>
          <w:sz w:val="22"/>
        </w:rPr>
      </w:pPr>
    </w:p>
    <w:p w:rsidR="00B55251" w:rsidRDefault="00B55251" w:rsidP="00B55251">
      <w:pPr>
        <w:pStyle w:val="ML1"/>
        <w:spacing w:line="230" w:lineRule="auto"/>
        <w:ind w:hanging="740"/>
        <w:jc w:val="both"/>
        <w:rPr>
          <w:color w:val="auto"/>
          <w:sz w:val="22"/>
        </w:rPr>
      </w:pPr>
    </w:p>
    <w:p w:rsidR="00B55251" w:rsidRDefault="00B55251" w:rsidP="00B55251">
      <w:pPr>
        <w:pStyle w:val="ML1"/>
        <w:spacing w:line="230" w:lineRule="auto"/>
        <w:ind w:hanging="740"/>
        <w:jc w:val="both"/>
        <w:rPr>
          <w:color w:val="auto"/>
          <w:sz w:val="22"/>
        </w:rPr>
      </w:pPr>
      <w:r>
        <w:rPr>
          <w:color w:val="auto"/>
          <w:sz w:val="22"/>
        </w:rPr>
        <w:br w:type="page"/>
        <w:t>ML17.</w:t>
      </w:r>
      <w:r>
        <w:rPr>
          <w:color w:val="auto"/>
          <w:sz w:val="22"/>
        </w:rPr>
        <w:tab/>
        <w:t>Miscellaneous equipment, materials and libraries, as follows, and specially designed components therefor:</w:t>
      </w:r>
    </w:p>
    <w:p w:rsidR="00B55251" w:rsidRDefault="00B55251" w:rsidP="00B55251">
      <w:pPr>
        <w:pStyle w:val="ML1"/>
        <w:spacing w:line="240" w:lineRule="auto"/>
        <w:ind w:left="641" w:hanging="641"/>
        <w:jc w:val="both"/>
        <w:rPr>
          <w:color w:val="auto"/>
          <w:sz w:val="16"/>
        </w:rPr>
      </w:pPr>
    </w:p>
    <w:p w:rsidR="00B55251" w:rsidRDefault="00B55251" w:rsidP="00B55251">
      <w:pPr>
        <w:pStyle w:val="ML1a"/>
        <w:spacing w:line="230" w:lineRule="auto"/>
        <w:jc w:val="both"/>
        <w:rPr>
          <w:color w:val="auto"/>
          <w:sz w:val="22"/>
        </w:rPr>
      </w:pPr>
      <w:r>
        <w:rPr>
          <w:color w:val="auto"/>
          <w:sz w:val="22"/>
        </w:rPr>
        <w:tab/>
        <w:t>a.</w:t>
      </w:r>
      <w:r>
        <w:rPr>
          <w:color w:val="auto"/>
          <w:sz w:val="22"/>
        </w:rPr>
        <w:tab/>
        <w:t>Self</w:t>
      </w:r>
      <w:r>
        <w:rPr>
          <w:color w:val="auto"/>
          <w:sz w:val="22"/>
        </w:rPr>
        <w:noBreakHyphen/>
        <w:t>contained diving and underwater swimming apparatus, as follows:</w:t>
      </w:r>
    </w:p>
    <w:p w:rsidR="00B55251" w:rsidRDefault="00B55251" w:rsidP="00B55251">
      <w:pPr>
        <w:pStyle w:val="ML1a1a"/>
        <w:spacing w:line="230" w:lineRule="auto"/>
        <w:ind w:left="1520" w:hanging="1520"/>
        <w:jc w:val="both"/>
        <w:rPr>
          <w:color w:val="auto"/>
          <w:sz w:val="22"/>
        </w:rPr>
      </w:pPr>
      <w:r>
        <w:rPr>
          <w:color w:val="auto"/>
          <w:sz w:val="22"/>
        </w:rPr>
        <w:tab/>
      </w:r>
      <w:r>
        <w:rPr>
          <w:color w:val="auto"/>
          <w:sz w:val="22"/>
        </w:rPr>
        <w:tab/>
        <w:t>1.</w:t>
      </w:r>
      <w:r>
        <w:rPr>
          <w:color w:val="auto"/>
          <w:sz w:val="22"/>
        </w:rPr>
        <w:tab/>
        <w:t>Closed or semi</w:t>
      </w:r>
      <w:r>
        <w:rPr>
          <w:color w:val="auto"/>
          <w:sz w:val="22"/>
        </w:rPr>
        <w:noBreakHyphen/>
        <w:t>closed circuit (rebreathing) apparatus specially designed for military use (i.e. specially designed to be non</w:t>
      </w:r>
      <w:r>
        <w:rPr>
          <w:b/>
          <w:color w:val="auto"/>
          <w:sz w:val="22"/>
        </w:rPr>
        <w:t xml:space="preserve"> </w:t>
      </w:r>
      <w:r>
        <w:rPr>
          <w:color w:val="auto"/>
          <w:sz w:val="22"/>
        </w:rPr>
        <w:t>magnetic);</w:t>
      </w:r>
    </w:p>
    <w:p w:rsidR="00B55251" w:rsidRDefault="00B55251" w:rsidP="00B55251">
      <w:pPr>
        <w:pStyle w:val="ML1a1"/>
        <w:spacing w:line="230" w:lineRule="auto"/>
        <w:jc w:val="both"/>
        <w:rPr>
          <w:color w:val="auto"/>
          <w:sz w:val="22"/>
        </w:rPr>
      </w:pPr>
      <w:r>
        <w:rPr>
          <w:color w:val="auto"/>
          <w:sz w:val="22"/>
        </w:rPr>
        <w:tab/>
      </w:r>
      <w:r>
        <w:rPr>
          <w:color w:val="auto"/>
          <w:sz w:val="22"/>
        </w:rPr>
        <w:tab/>
        <w:t>2.</w:t>
      </w:r>
      <w:r>
        <w:rPr>
          <w:color w:val="auto"/>
          <w:sz w:val="22"/>
        </w:rPr>
        <w:tab/>
        <w:t>Specially designed components for use in the conversion of open</w:t>
      </w:r>
      <w:r>
        <w:rPr>
          <w:color w:val="auto"/>
          <w:sz w:val="22"/>
        </w:rPr>
        <w:noBreakHyphen/>
        <w:t>circuit apparatus to military use;</w:t>
      </w:r>
    </w:p>
    <w:p w:rsidR="00B55251" w:rsidRDefault="00B55251" w:rsidP="00B55251">
      <w:pPr>
        <w:pStyle w:val="ML1a1"/>
        <w:spacing w:line="230" w:lineRule="auto"/>
        <w:jc w:val="both"/>
        <w:rPr>
          <w:color w:val="auto"/>
          <w:sz w:val="22"/>
        </w:rPr>
      </w:pPr>
      <w:r>
        <w:rPr>
          <w:color w:val="auto"/>
          <w:sz w:val="22"/>
        </w:rPr>
        <w:tab/>
      </w:r>
      <w:r>
        <w:rPr>
          <w:color w:val="auto"/>
          <w:sz w:val="22"/>
        </w:rPr>
        <w:tab/>
        <w:t>3.</w:t>
      </w:r>
      <w:r>
        <w:rPr>
          <w:color w:val="auto"/>
          <w:sz w:val="22"/>
        </w:rPr>
        <w:tab/>
        <w:t>Articles designed exclusively for military use with self</w:t>
      </w:r>
      <w:r>
        <w:rPr>
          <w:color w:val="auto"/>
          <w:sz w:val="22"/>
        </w:rPr>
        <w:noBreakHyphen/>
        <w:t>contained diving and underwater swimming apparatus;</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b.</w:t>
      </w:r>
      <w:r>
        <w:rPr>
          <w:color w:val="auto"/>
          <w:sz w:val="22"/>
        </w:rPr>
        <w:tab/>
        <w:t>Construction equipment specially designed for military use;</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c.</w:t>
      </w:r>
      <w:r>
        <w:rPr>
          <w:color w:val="auto"/>
          <w:sz w:val="22"/>
        </w:rPr>
        <w:tab/>
        <w:t>Fittings, coatings and treatments for signature suppression, specially designed for military use;</w:t>
      </w:r>
    </w:p>
    <w:p w:rsidR="00B55251" w:rsidRDefault="00B55251" w:rsidP="00B55251">
      <w:pPr>
        <w:pStyle w:val="ML1a"/>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d.</w:t>
      </w:r>
      <w:r>
        <w:rPr>
          <w:color w:val="auto"/>
          <w:sz w:val="22"/>
        </w:rPr>
        <w:tab/>
        <w:t>Field engineer equipment specially designed for use in a combat zone;</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e.</w:t>
      </w:r>
      <w:r>
        <w:rPr>
          <w:color w:val="auto"/>
          <w:sz w:val="22"/>
        </w:rPr>
        <w:tab/>
        <w:t>"Robots", "robot" controllers and "robot" "end</w:t>
      </w:r>
      <w:r>
        <w:rPr>
          <w:color w:val="auto"/>
          <w:sz w:val="22"/>
        </w:rPr>
        <w:noBreakHyphen/>
        <w:t>effectors", having any of the following characteristics:</w:t>
      </w:r>
    </w:p>
    <w:p w:rsidR="00B55251" w:rsidRDefault="00B55251" w:rsidP="00B55251">
      <w:pPr>
        <w:pStyle w:val="ML1a1"/>
        <w:spacing w:line="230" w:lineRule="auto"/>
        <w:jc w:val="both"/>
        <w:rPr>
          <w:color w:val="auto"/>
          <w:sz w:val="22"/>
        </w:rPr>
      </w:pPr>
      <w:r>
        <w:rPr>
          <w:color w:val="auto"/>
          <w:sz w:val="22"/>
        </w:rPr>
        <w:tab/>
      </w:r>
      <w:r>
        <w:rPr>
          <w:color w:val="auto"/>
          <w:sz w:val="22"/>
        </w:rPr>
        <w:tab/>
        <w:t>1.</w:t>
      </w:r>
      <w:r>
        <w:rPr>
          <w:color w:val="auto"/>
          <w:sz w:val="22"/>
        </w:rPr>
        <w:tab/>
        <w:t>Specially designed for military use;</w:t>
      </w:r>
    </w:p>
    <w:p w:rsidR="00B55251" w:rsidRDefault="00B55251" w:rsidP="00B55251">
      <w:pPr>
        <w:pStyle w:val="ML1a1"/>
        <w:spacing w:line="230" w:lineRule="auto"/>
        <w:jc w:val="both"/>
        <w:rPr>
          <w:color w:val="auto"/>
          <w:spacing w:val="-2"/>
          <w:sz w:val="22"/>
        </w:rPr>
      </w:pPr>
      <w:r>
        <w:rPr>
          <w:color w:val="auto"/>
          <w:spacing w:val="-2"/>
          <w:sz w:val="22"/>
        </w:rPr>
        <w:tab/>
      </w:r>
      <w:r>
        <w:rPr>
          <w:color w:val="auto"/>
          <w:spacing w:val="-2"/>
          <w:sz w:val="22"/>
        </w:rPr>
        <w:tab/>
        <w:t>2.</w:t>
      </w:r>
      <w:r>
        <w:rPr>
          <w:color w:val="auto"/>
          <w:spacing w:val="-2"/>
          <w:sz w:val="22"/>
        </w:rPr>
        <w:tab/>
        <w:t>Incorporating means of protecting hydraulic lines against externally induced punctures caused by ballistic fragments (e.g., incorporating self</w:t>
      </w:r>
      <w:r>
        <w:rPr>
          <w:color w:val="auto"/>
          <w:spacing w:val="-2"/>
          <w:sz w:val="22"/>
        </w:rPr>
        <w:noBreakHyphen/>
        <w:t xml:space="preserve">sealing lines) and designed to use hydraulic fluids with flash points higher than 839 K (566°C); </w:t>
      </w:r>
      <w:r>
        <w:rPr>
          <w:color w:val="auto"/>
          <w:spacing w:val="-2"/>
          <w:sz w:val="22"/>
          <w:u w:val="single"/>
        </w:rPr>
        <w:t>or</w:t>
      </w:r>
    </w:p>
    <w:p w:rsidR="00B55251" w:rsidRDefault="00B55251" w:rsidP="00B55251">
      <w:pPr>
        <w:pStyle w:val="ML1a1"/>
        <w:spacing w:line="230" w:lineRule="auto"/>
        <w:jc w:val="both"/>
        <w:rPr>
          <w:color w:val="auto"/>
          <w:sz w:val="22"/>
        </w:rPr>
      </w:pPr>
      <w:r>
        <w:rPr>
          <w:color w:val="auto"/>
          <w:sz w:val="22"/>
        </w:rPr>
        <w:tab/>
      </w:r>
      <w:r>
        <w:rPr>
          <w:color w:val="auto"/>
          <w:sz w:val="22"/>
        </w:rPr>
        <w:tab/>
        <w:t>3.</w:t>
      </w:r>
      <w:r>
        <w:rPr>
          <w:color w:val="auto"/>
          <w:sz w:val="22"/>
        </w:rPr>
        <w:tab/>
        <w:t>Specially designed or rated for operating in an electro</w:t>
      </w:r>
      <w:r>
        <w:rPr>
          <w:color w:val="auto"/>
          <w:sz w:val="22"/>
        </w:rPr>
        <w:noBreakHyphen/>
        <w:t>magnetic pulse (EMP) environment;</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f.</w:t>
      </w:r>
      <w:r>
        <w:rPr>
          <w:color w:val="auto"/>
          <w:sz w:val="22"/>
        </w:rPr>
        <w:tab/>
        <w:t>Libraries (parametric technical databases) specially designed for military use with equipment controlled by the Munitions List;</w:t>
      </w:r>
    </w:p>
    <w:p w:rsidR="00B55251" w:rsidRDefault="00B55251" w:rsidP="00B55251">
      <w:pPr>
        <w:pStyle w:val="ML1a"/>
        <w:spacing w:line="230" w:lineRule="auto"/>
        <w:jc w:val="both"/>
        <w:rPr>
          <w:color w:val="auto"/>
          <w:sz w:val="16"/>
        </w:rPr>
      </w:pPr>
    </w:p>
    <w:p w:rsidR="00B55251" w:rsidRDefault="00B55251" w:rsidP="00B55251">
      <w:pPr>
        <w:pStyle w:val="ML1a"/>
        <w:spacing w:line="230" w:lineRule="auto"/>
        <w:jc w:val="both"/>
        <w:rPr>
          <w:color w:val="auto"/>
          <w:sz w:val="22"/>
        </w:rPr>
      </w:pPr>
      <w:r>
        <w:rPr>
          <w:color w:val="auto"/>
          <w:sz w:val="22"/>
        </w:rPr>
        <w:tab/>
        <w:t>g.</w:t>
      </w:r>
      <w:r>
        <w:rPr>
          <w:color w:val="auto"/>
          <w:sz w:val="22"/>
        </w:rPr>
        <w:tab/>
        <w:t>Nuclear power generating equipment or propulsion equipment, including "nuclear reactors", specially designed for military use and components therefor specially designed or modified for military use;</w:t>
      </w:r>
    </w:p>
    <w:p w:rsidR="00B55251" w:rsidRDefault="00B55251" w:rsidP="00B55251">
      <w:pPr>
        <w:pStyle w:val="ML1a1"/>
        <w:spacing w:line="230" w:lineRule="auto"/>
        <w:jc w:val="both"/>
        <w:rPr>
          <w:color w:val="auto"/>
          <w:sz w:val="16"/>
        </w:rPr>
      </w:pPr>
    </w:p>
    <w:p w:rsidR="00B55251" w:rsidRDefault="00B55251" w:rsidP="00B55251">
      <w:pPr>
        <w:pStyle w:val="ML1a"/>
        <w:tabs>
          <w:tab w:val="left" w:pos="1020"/>
        </w:tabs>
        <w:spacing w:line="230" w:lineRule="auto"/>
        <w:ind w:left="990" w:hanging="990"/>
        <w:jc w:val="both"/>
        <w:rPr>
          <w:color w:val="auto"/>
          <w:spacing w:val="-4"/>
          <w:sz w:val="22"/>
        </w:rPr>
      </w:pPr>
      <w:r>
        <w:rPr>
          <w:color w:val="auto"/>
          <w:spacing w:val="-4"/>
          <w:sz w:val="22"/>
        </w:rPr>
        <w:tab/>
        <w:t>h.</w:t>
      </w:r>
      <w:r>
        <w:rPr>
          <w:color w:val="auto"/>
          <w:spacing w:val="-4"/>
          <w:sz w:val="22"/>
        </w:rPr>
        <w:tab/>
        <w:t>Equipment and material</w:t>
      </w:r>
      <w:r>
        <w:rPr>
          <w:b/>
          <w:color w:val="auto"/>
          <w:spacing w:val="-4"/>
          <w:sz w:val="22"/>
        </w:rPr>
        <w:t xml:space="preserve">, </w:t>
      </w:r>
      <w:r>
        <w:rPr>
          <w:color w:val="auto"/>
          <w:spacing w:val="-4"/>
          <w:sz w:val="22"/>
        </w:rPr>
        <w:t>coated or treated for signature suppression</w:t>
      </w:r>
      <w:r>
        <w:rPr>
          <w:b/>
          <w:color w:val="auto"/>
          <w:spacing w:val="-4"/>
          <w:sz w:val="22"/>
        </w:rPr>
        <w:t>,</w:t>
      </w:r>
      <w:r>
        <w:rPr>
          <w:color w:val="auto"/>
          <w:spacing w:val="-4"/>
          <w:sz w:val="22"/>
        </w:rPr>
        <w:t xml:space="preserve"> specially designed for military use, other than those controlled elsewhere in the Munitions List;</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rPr>
          <w:color w:val="auto"/>
          <w:sz w:val="22"/>
        </w:rPr>
      </w:pPr>
      <w:r>
        <w:rPr>
          <w:color w:val="auto"/>
          <w:sz w:val="22"/>
        </w:rPr>
        <w:tab/>
        <w:t>i.</w:t>
      </w:r>
      <w:r>
        <w:rPr>
          <w:color w:val="auto"/>
          <w:sz w:val="22"/>
        </w:rPr>
        <w:tab/>
        <w:t>Simulators specially designed for military "nuclear reactors";</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rPr>
          <w:color w:val="auto"/>
          <w:sz w:val="22"/>
        </w:rPr>
      </w:pPr>
      <w:r>
        <w:rPr>
          <w:color w:val="auto"/>
          <w:sz w:val="22"/>
        </w:rPr>
        <w:tab/>
        <w:t>j.</w:t>
      </w:r>
      <w:r>
        <w:rPr>
          <w:color w:val="auto"/>
          <w:sz w:val="22"/>
        </w:rPr>
        <w:tab/>
        <w:t xml:space="preserve">Mobile repair shops specially designed </w:t>
      </w:r>
      <w:r>
        <w:rPr>
          <w:spacing w:val="-2"/>
          <w:sz w:val="22"/>
        </w:rPr>
        <w:t xml:space="preserve">or modified </w:t>
      </w:r>
      <w:r>
        <w:rPr>
          <w:color w:val="auto"/>
          <w:sz w:val="22"/>
        </w:rPr>
        <w:t>to service military equipment;</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rPr>
          <w:color w:val="auto"/>
          <w:sz w:val="22"/>
          <w:u w:val="single"/>
        </w:rPr>
      </w:pPr>
      <w:r>
        <w:rPr>
          <w:color w:val="auto"/>
          <w:sz w:val="22"/>
        </w:rPr>
        <w:tab/>
        <w:t>k.</w:t>
      </w:r>
      <w:r>
        <w:rPr>
          <w:color w:val="auto"/>
          <w:sz w:val="22"/>
        </w:rPr>
        <w:tab/>
        <w:t xml:space="preserve">Field generators specially designed </w:t>
      </w:r>
      <w:r>
        <w:rPr>
          <w:spacing w:val="-2"/>
          <w:sz w:val="22"/>
        </w:rPr>
        <w:t xml:space="preserve">or modified </w:t>
      </w:r>
      <w:r>
        <w:rPr>
          <w:color w:val="auto"/>
          <w:sz w:val="22"/>
        </w:rPr>
        <w:t>for military use;</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rPr>
          <w:color w:val="auto"/>
          <w:sz w:val="22"/>
        </w:rPr>
      </w:pPr>
      <w:r>
        <w:rPr>
          <w:color w:val="auto"/>
          <w:sz w:val="22"/>
        </w:rPr>
        <w:tab/>
        <w:t>l.</w:t>
      </w:r>
      <w:r>
        <w:rPr>
          <w:color w:val="auto"/>
          <w:sz w:val="22"/>
        </w:rPr>
        <w:tab/>
        <w:t xml:space="preserve">Containers specially designed </w:t>
      </w:r>
      <w:r>
        <w:rPr>
          <w:spacing w:val="-2"/>
          <w:sz w:val="22"/>
        </w:rPr>
        <w:t xml:space="preserve">or modified </w:t>
      </w:r>
      <w:r>
        <w:rPr>
          <w:color w:val="auto"/>
          <w:sz w:val="22"/>
        </w:rPr>
        <w:t>for military use;</w:t>
      </w:r>
    </w:p>
    <w:p w:rsidR="00B55251" w:rsidRDefault="00B55251" w:rsidP="00B55251">
      <w:pPr>
        <w:pStyle w:val="ML1a1"/>
        <w:spacing w:line="230" w:lineRule="auto"/>
        <w:jc w:val="both"/>
        <w:rPr>
          <w:color w:val="auto"/>
          <w:sz w:val="16"/>
        </w:rPr>
      </w:pPr>
    </w:p>
    <w:p w:rsidR="00B55251" w:rsidRDefault="00B55251" w:rsidP="00B55251">
      <w:pPr>
        <w:pStyle w:val="ML1a"/>
        <w:spacing w:line="230" w:lineRule="auto"/>
        <w:rPr>
          <w:color w:val="auto"/>
          <w:sz w:val="22"/>
        </w:rPr>
      </w:pPr>
      <w:r>
        <w:rPr>
          <w:color w:val="auto"/>
          <w:sz w:val="22"/>
        </w:rPr>
        <w:tab/>
        <w:t>m.</w:t>
      </w:r>
      <w:r>
        <w:rPr>
          <w:color w:val="auto"/>
          <w:sz w:val="22"/>
        </w:rPr>
        <w:tab/>
      </w:r>
      <w:r>
        <w:rPr>
          <w:sz w:val="22"/>
        </w:rPr>
        <w:t xml:space="preserve">Ferries, other than those controlled elsewhere in the Munitions List, bridges and pontoons, </w:t>
      </w:r>
      <w:r>
        <w:rPr>
          <w:color w:val="auto"/>
          <w:sz w:val="22"/>
        </w:rPr>
        <w:t>specially designed for military use;</w:t>
      </w:r>
    </w:p>
    <w:p w:rsidR="00B55251" w:rsidRDefault="00B55251" w:rsidP="00B55251">
      <w:pPr>
        <w:pStyle w:val="ML1a1"/>
        <w:spacing w:line="230" w:lineRule="auto"/>
        <w:jc w:val="both"/>
        <w:rPr>
          <w:color w:val="auto"/>
          <w:sz w:val="16"/>
        </w:rPr>
      </w:pPr>
    </w:p>
    <w:p w:rsidR="00B55251" w:rsidRDefault="00B55251" w:rsidP="00284B87">
      <w:pPr>
        <w:pStyle w:val="ML1a"/>
        <w:numPr>
          <w:ilvl w:val="0"/>
          <w:numId w:val="68"/>
        </w:numPr>
        <w:spacing w:line="230" w:lineRule="auto"/>
        <w:rPr>
          <w:color w:val="auto"/>
          <w:sz w:val="22"/>
        </w:rPr>
      </w:pPr>
      <w:r>
        <w:rPr>
          <w:color w:val="auto"/>
          <w:sz w:val="22"/>
        </w:rPr>
        <w:t>Test models specially designed for the "development" of items controlled by ML4., ML6., ML9. or ML10.;</w:t>
      </w:r>
    </w:p>
    <w:p w:rsidR="00B55251" w:rsidRDefault="00B55251" w:rsidP="00B55251">
      <w:pPr>
        <w:pStyle w:val="ML1a"/>
        <w:spacing w:line="230" w:lineRule="auto"/>
        <w:ind w:left="645" w:firstLine="0"/>
        <w:rPr>
          <w:color w:val="auto"/>
          <w:sz w:val="22"/>
        </w:rPr>
      </w:pPr>
    </w:p>
    <w:p w:rsidR="00B55251" w:rsidRDefault="00B55251" w:rsidP="00284B87">
      <w:pPr>
        <w:pStyle w:val="ML1a"/>
        <w:numPr>
          <w:ilvl w:val="0"/>
          <w:numId w:val="68"/>
        </w:numPr>
        <w:spacing w:line="230" w:lineRule="auto"/>
        <w:rPr>
          <w:color w:val="auto"/>
          <w:sz w:val="22"/>
        </w:rPr>
      </w:pPr>
      <w:r>
        <w:rPr>
          <w:sz w:val="22"/>
          <w:lang w:val="en-GB"/>
        </w:rPr>
        <w:t>Laser protection equipment (e.g., eye and sensor protection) specially designed for military use.</w:t>
      </w:r>
    </w:p>
    <w:p w:rsidR="00B55251" w:rsidRDefault="00B55251" w:rsidP="00B55251">
      <w:pPr>
        <w:pStyle w:val="ML1"/>
        <w:spacing w:line="230" w:lineRule="auto"/>
        <w:jc w:val="both"/>
        <w:rPr>
          <w:color w:val="auto"/>
          <w:sz w:val="22"/>
        </w:rPr>
      </w:pPr>
    </w:p>
    <w:p w:rsidR="00B55251" w:rsidRDefault="00B55251" w:rsidP="00B55251"/>
    <w:p w:rsidR="00B55251" w:rsidRDefault="00B55251" w:rsidP="00B55251"/>
    <w:p w:rsidR="00B55251" w:rsidRDefault="00B55251" w:rsidP="00B55251"/>
    <w:p w:rsidR="00B55251" w:rsidRDefault="00B55251" w:rsidP="00B55251">
      <w:pPr>
        <w:pStyle w:val="ML1"/>
        <w:keepNext/>
        <w:spacing w:line="230" w:lineRule="auto"/>
        <w:jc w:val="both"/>
        <w:rPr>
          <w:i/>
          <w:color w:val="auto"/>
          <w:sz w:val="22"/>
          <w:u w:val="single"/>
        </w:rPr>
      </w:pPr>
      <w:r>
        <w:rPr>
          <w:i/>
          <w:color w:val="auto"/>
          <w:sz w:val="22"/>
          <w:u w:val="single"/>
        </w:rPr>
        <w:t>Technical Notes</w:t>
      </w:r>
    </w:p>
    <w:p w:rsidR="00B55251" w:rsidRDefault="00B55251" w:rsidP="00B55251">
      <w:pPr>
        <w:pStyle w:val="ML1"/>
        <w:tabs>
          <w:tab w:val="left" w:pos="600"/>
        </w:tabs>
        <w:spacing w:line="230" w:lineRule="auto"/>
        <w:ind w:left="1080"/>
        <w:jc w:val="both"/>
        <w:rPr>
          <w:i/>
          <w:color w:val="auto"/>
          <w:sz w:val="22"/>
        </w:rPr>
      </w:pPr>
      <w:r>
        <w:rPr>
          <w:i/>
          <w:color w:val="auto"/>
          <w:sz w:val="22"/>
        </w:rPr>
        <w:tab/>
        <w:t>1</w:t>
      </w:r>
      <w:r>
        <w:rPr>
          <w:color w:val="auto"/>
          <w:sz w:val="22"/>
        </w:rPr>
        <w:t>.</w:t>
      </w:r>
      <w:r>
        <w:rPr>
          <w:i/>
          <w:color w:val="auto"/>
          <w:sz w:val="22"/>
        </w:rPr>
        <w:tab/>
        <w:t>For the purpose of ML17, the term 'library' (parametric technical database) means a collection of technical information of a military nature, reference to which may enhance the performance of military equipment or systems.</w:t>
      </w:r>
    </w:p>
    <w:p w:rsidR="00B55251" w:rsidRDefault="00B55251" w:rsidP="00B55251">
      <w:pPr>
        <w:pStyle w:val="ML1"/>
        <w:tabs>
          <w:tab w:val="left" w:pos="600"/>
        </w:tabs>
        <w:spacing w:line="230" w:lineRule="auto"/>
        <w:ind w:left="1080"/>
        <w:jc w:val="both"/>
        <w:rPr>
          <w:i/>
          <w:color w:val="auto"/>
          <w:sz w:val="22"/>
        </w:rPr>
      </w:pPr>
      <w:r>
        <w:rPr>
          <w:i/>
          <w:color w:val="auto"/>
          <w:sz w:val="22"/>
        </w:rPr>
        <w:tab/>
        <w:t>2</w:t>
      </w:r>
      <w:r>
        <w:rPr>
          <w:color w:val="auto"/>
          <w:sz w:val="22"/>
        </w:rPr>
        <w:t>.</w:t>
      </w:r>
      <w:r>
        <w:rPr>
          <w:i/>
          <w:color w:val="auto"/>
          <w:sz w:val="22"/>
        </w:rPr>
        <w:tab/>
      </w:r>
      <w:r>
        <w:rPr>
          <w:i/>
          <w:sz w:val="22"/>
        </w:rPr>
        <w:t>For the purpose of ML17, ‘modified’ means any structural, electrical, mechanical, or other change that provides a non</w:t>
      </w:r>
      <w:r>
        <w:rPr>
          <w:i/>
          <w:sz w:val="22"/>
        </w:rPr>
        <w:noBreakHyphen/>
        <w:t>military item with military capabilities equivalent to an item which is specially designed for military use.</w:t>
      </w:r>
    </w:p>
    <w:p w:rsidR="00B55251" w:rsidRDefault="00B55251" w:rsidP="00B55251">
      <w:pPr>
        <w:pStyle w:val="ML1"/>
        <w:spacing w:line="240" w:lineRule="auto"/>
        <w:ind w:hanging="782"/>
        <w:rPr>
          <w:color w:val="auto"/>
          <w:sz w:val="22"/>
        </w:rPr>
      </w:pPr>
    </w:p>
    <w:p w:rsidR="00B55251" w:rsidRDefault="00B55251" w:rsidP="00B55251">
      <w:pPr>
        <w:pStyle w:val="ML1"/>
        <w:spacing w:line="240" w:lineRule="auto"/>
        <w:ind w:hanging="782"/>
        <w:rPr>
          <w:color w:val="auto"/>
          <w:sz w:val="22"/>
        </w:rPr>
      </w:pPr>
    </w:p>
    <w:p w:rsidR="00B55251" w:rsidRDefault="00B55251" w:rsidP="00B55251">
      <w:pPr>
        <w:pStyle w:val="ML1"/>
        <w:spacing w:line="240" w:lineRule="auto"/>
        <w:ind w:hanging="782"/>
        <w:rPr>
          <w:color w:val="auto"/>
          <w:sz w:val="22"/>
        </w:rPr>
      </w:pPr>
      <w:r>
        <w:rPr>
          <w:color w:val="auto"/>
          <w:sz w:val="22"/>
        </w:rPr>
        <w:t>ML18.</w:t>
      </w:r>
      <w:r>
        <w:rPr>
          <w:color w:val="auto"/>
          <w:sz w:val="22"/>
        </w:rPr>
        <w:tab/>
        <w:t>Equipment for the production of products referred to in the Munitions List, as follows:</w:t>
      </w:r>
    </w:p>
    <w:p w:rsidR="00B55251" w:rsidRDefault="00B55251" w:rsidP="00B55251">
      <w:pPr>
        <w:pStyle w:val="ML1"/>
        <w:spacing w:line="240" w:lineRule="auto"/>
        <w:jc w:val="both"/>
        <w:rPr>
          <w:color w:val="auto"/>
          <w:sz w:val="22"/>
        </w:rPr>
      </w:pPr>
    </w:p>
    <w:p w:rsidR="00B55251" w:rsidRDefault="00B55251" w:rsidP="00B55251">
      <w:pPr>
        <w:pStyle w:val="ML1a"/>
        <w:spacing w:line="240" w:lineRule="auto"/>
        <w:jc w:val="both"/>
        <w:rPr>
          <w:color w:val="auto"/>
          <w:sz w:val="22"/>
        </w:rPr>
      </w:pPr>
      <w:r>
        <w:rPr>
          <w:color w:val="auto"/>
          <w:sz w:val="22"/>
        </w:rPr>
        <w:tab/>
        <w:t>a.</w:t>
      </w:r>
      <w:r>
        <w:rPr>
          <w:color w:val="auto"/>
          <w:sz w:val="22"/>
        </w:rPr>
        <w:tab/>
        <w:t>Specially designed or modified production equipment for the production of products controlled by the Munitions List, and specially designed components therefor;</w:t>
      </w:r>
    </w:p>
    <w:p w:rsidR="00B55251" w:rsidRDefault="00B55251" w:rsidP="00B55251">
      <w:pPr>
        <w:pStyle w:val="ML1a"/>
        <w:spacing w:line="240" w:lineRule="auto"/>
        <w:jc w:val="both"/>
        <w:rPr>
          <w:color w:val="auto"/>
          <w:sz w:val="22"/>
        </w:rPr>
      </w:pPr>
    </w:p>
    <w:p w:rsidR="00B55251" w:rsidRDefault="00B55251" w:rsidP="00B55251">
      <w:pPr>
        <w:pStyle w:val="ML1a"/>
        <w:spacing w:line="240" w:lineRule="auto"/>
        <w:jc w:val="both"/>
        <w:rPr>
          <w:color w:val="auto"/>
          <w:sz w:val="22"/>
        </w:rPr>
      </w:pPr>
      <w:r>
        <w:rPr>
          <w:color w:val="auto"/>
          <w:sz w:val="22"/>
        </w:rPr>
        <w:tab/>
        <w:t>b.</w:t>
      </w:r>
      <w:r>
        <w:rPr>
          <w:color w:val="auto"/>
          <w:sz w:val="22"/>
        </w:rPr>
        <w:tab/>
        <w:t>Specially designed environmental test facilities and specially designed equipment therefor, for the certification, qualification or testing of products controlled by the Munitions List.</w:t>
      </w:r>
    </w:p>
    <w:p w:rsidR="00B55251" w:rsidRDefault="00B55251" w:rsidP="00B55251">
      <w:pPr>
        <w:pStyle w:val="ML1"/>
        <w:spacing w:line="240" w:lineRule="auto"/>
        <w:ind w:left="0" w:firstLine="0"/>
        <w:rPr>
          <w:i/>
          <w:sz w:val="22"/>
          <w:u w:val="single"/>
        </w:rPr>
      </w:pPr>
    </w:p>
    <w:p w:rsidR="00B55251" w:rsidRDefault="00B55251" w:rsidP="00B55251">
      <w:pPr>
        <w:pStyle w:val="ML1"/>
        <w:spacing w:line="240" w:lineRule="auto"/>
        <w:ind w:left="0" w:firstLine="0"/>
        <w:rPr>
          <w:i/>
          <w:sz w:val="22"/>
        </w:rPr>
      </w:pPr>
      <w:r>
        <w:rPr>
          <w:i/>
          <w:sz w:val="22"/>
          <w:u w:val="single"/>
        </w:rPr>
        <w:t>Technical Note</w:t>
      </w:r>
    </w:p>
    <w:p w:rsidR="00B55251" w:rsidRDefault="00B55251" w:rsidP="00B55251">
      <w:pPr>
        <w:pStyle w:val="ML1a"/>
        <w:spacing w:line="240" w:lineRule="auto"/>
        <w:ind w:left="0" w:firstLine="0"/>
        <w:jc w:val="both"/>
        <w:rPr>
          <w:color w:val="auto"/>
          <w:sz w:val="22"/>
        </w:rPr>
      </w:pPr>
      <w:r>
        <w:rPr>
          <w:i/>
          <w:sz w:val="22"/>
        </w:rPr>
        <w:t>For the purposes of ML18</w:t>
      </w:r>
      <w:r>
        <w:rPr>
          <w:sz w:val="22"/>
        </w:rPr>
        <w:t>.</w:t>
      </w:r>
      <w:r>
        <w:rPr>
          <w:i/>
          <w:sz w:val="22"/>
        </w:rPr>
        <w:t>, the term 'production' includes design, examination, manufacture, testing and checking.</w:t>
      </w:r>
    </w:p>
    <w:p w:rsidR="00B55251" w:rsidRDefault="00B55251" w:rsidP="00B55251">
      <w:pPr>
        <w:pStyle w:val="MLnote1"/>
        <w:spacing w:line="240" w:lineRule="auto"/>
        <w:jc w:val="both"/>
        <w:rPr>
          <w:color w:val="auto"/>
          <w:sz w:val="22"/>
        </w:rPr>
      </w:pPr>
    </w:p>
    <w:p w:rsidR="00B55251" w:rsidRDefault="00B55251" w:rsidP="00B55251">
      <w:pPr>
        <w:pStyle w:val="MLnote1"/>
        <w:spacing w:line="240" w:lineRule="auto"/>
        <w:jc w:val="both"/>
        <w:rPr>
          <w:i/>
          <w:color w:val="auto"/>
          <w:sz w:val="22"/>
        </w:rPr>
      </w:pPr>
      <w:r>
        <w:rPr>
          <w:i/>
          <w:color w:val="auto"/>
          <w:sz w:val="22"/>
          <w:u w:val="single"/>
        </w:rPr>
        <w:t>Note 1</w:t>
      </w:r>
      <w:r>
        <w:rPr>
          <w:i/>
          <w:color w:val="auto"/>
          <w:sz w:val="22"/>
        </w:rPr>
        <w:tab/>
        <w:t>ML18</w:t>
      </w:r>
      <w:r>
        <w:rPr>
          <w:color w:val="auto"/>
          <w:sz w:val="22"/>
        </w:rPr>
        <w:t>.</w:t>
      </w:r>
      <w:r>
        <w:rPr>
          <w:i/>
          <w:color w:val="auto"/>
          <w:sz w:val="22"/>
        </w:rPr>
        <w:t>a. and ML18.b. include the following equipment:</w:t>
      </w:r>
    </w:p>
    <w:p w:rsidR="00B55251" w:rsidRDefault="00B55251" w:rsidP="00B55251">
      <w:pPr>
        <w:pStyle w:val="MLnote1a"/>
        <w:spacing w:line="240" w:lineRule="auto"/>
        <w:jc w:val="both"/>
        <w:rPr>
          <w:i/>
          <w:color w:val="auto"/>
          <w:sz w:val="22"/>
        </w:rPr>
      </w:pPr>
      <w:r>
        <w:rPr>
          <w:i/>
          <w:color w:val="auto"/>
          <w:sz w:val="22"/>
        </w:rPr>
        <w:t>a.</w:t>
      </w:r>
      <w:r>
        <w:rPr>
          <w:i/>
          <w:color w:val="auto"/>
          <w:sz w:val="22"/>
        </w:rPr>
        <w:tab/>
        <w:t>Continuous nitrators;</w:t>
      </w:r>
    </w:p>
    <w:p w:rsidR="00B55251" w:rsidRDefault="00B55251" w:rsidP="00B55251">
      <w:pPr>
        <w:pStyle w:val="MLnote1a"/>
        <w:spacing w:line="240" w:lineRule="auto"/>
        <w:jc w:val="both"/>
        <w:rPr>
          <w:i/>
          <w:color w:val="auto"/>
          <w:sz w:val="22"/>
        </w:rPr>
      </w:pPr>
      <w:r>
        <w:rPr>
          <w:i/>
          <w:color w:val="auto"/>
          <w:sz w:val="22"/>
        </w:rPr>
        <w:t>b.</w:t>
      </w:r>
      <w:r>
        <w:rPr>
          <w:i/>
          <w:color w:val="auto"/>
          <w:sz w:val="22"/>
        </w:rPr>
        <w:tab/>
        <w:t>Centrifugal testing apparatus or equipment having any of the following characteristics:</w:t>
      </w:r>
    </w:p>
    <w:p w:rsidR="00B55251" w:rsidRDefault="00B55251" w:rsidP="00B55251">
      <w:pPr>
        <w:pStyle w:val="MLnote1a1"/>
        <w:spacing w:line="240" w:lineRule="auto"/>
        <w:jc w:val="both"/>
        <w:rPr>
          <w:i/>
          <w:color w:val="auto"/>
          <w:sz w:val="22"/>
        </w:rPr>
      </w:pPr>
      <w:r>
        <w:rPr>
          <w:i/>
          <w:color w:val="auto"/>
          <w:sz w:val="22"/>
        </w:rPr>
        <w:t>1</w:t>
      </w:r>
      <w:r>
        <w:rPr>
          <w:color w:val="auto"/>
          <w:sz w:val="22"/>
        </w:rPr>
        <w:t>.</w:t>
      </w:r>
      <w:r>
        <w:rPr>
          <w:i/>
          <w:color w:val="auto"/>
          <w:sz w:val="22"/>
        </w:rPr>
        <w:tab/>
        <w:t>Driven by a motor or motors having a total rated horsepower of more than 298 kW (400 hp);</w:t>
      </w:r>
    </w:p>
    <w:p w:rsidR="00B55251" w:rsidRDefault="00B55251" w:rsidP="00B55251">
      <w:pPr>
        <w:pStyle w:val="MLnote1a1"/>
        <w:spacing w:line="240" w:lineRule="auto"/>
        <w:jc w:val="both"/>
        <w:rPr>
          <w:i/>
          <w:color w:val="auto"/>
          <w:sz w:val="22"/>
        </w:rPr>
      </w:pPr>
      <w:r>
        <w:rPr>
          <w:i/>
          <w:color w:val="auto"/>
          <w:sz w:val="22"/>
        </w:rPr>
        <w:t>2</w:t>
      </w:r>
      <w:r>
        <w:rPr>
          <w:color w:val="auto"/>
          <w:sz w:val="22"/>
        </w:rPr>
        <w:t>.</w:t>
      </w:r>
      <w:r>
        <w:rPr>
          <w:i/>
          <w:color w:val="auto"/>
          <w:sz w:val="22"/>
        </w:rPr>
        <w:tab/>
        <w:t xml:space="preserve">Capable of carrying a payload of 113 kg or more; </w:t>
      </w:r>
      <w:r>
        <w:rPr>
          <w:i/>
          <w:color w:val="auto"/>
          <w:sz w:val="22"/>
          <w:u w:val="single"/>
        </w:rPr>
        <w:t>or</w:t>
      </w:r>
    </w:p>
    <w:p w:rsidR="00B55251" w:rsidRDefault="00B55251" w:rsidP="00B55251">
      <w:pPr>
        <w:pStyle w:val="MLnote1a1"/>
        <w:spacing w:line="240" w:lineRule="auto"/>
        <w:jc w:val="both"/>
        <w:rPr>
          <w:i/>
          <w:color w:val="auto"/>
          <w:sz w:val="22"/>
        </w:rPr>
      </w:pPr>
      <w:r>
        <w:rPr>
          <w:i/>
          <w:color w:val="auto"/>
          <w:sz w:val="22"/>
        </w:rPr>
        <w:t>3</w:t>
      </w:r>
      <w:r>
        <w:rPr>
          <w:color w:val="auto"/>
          <w:sz w:val="22"/>
        </w:rPr>
        <w:t>.</w:t>
      </w:r>
      <w:r>
        <w:rPr>
          <w:i/>
          <w:color w:val="auto"/>
          <w:sz w:val="22"/>
        </w:rPr>
        <w:tab/>
        <w:t>Capable of exerting a centrifugal acceleration of 8 g or more on a payload of 91 kg or more;</w:t>
      </w:r>
    </w:p>
    <w:p w:rsidR="00B55251" w:rsidRDefault="00B55251" w:rsidP="00B55251">
      <w:pPr>
        <w:pStyle w:val="MLnote1a"/>
        <w:spacing w:line="240" w:lineRule="auto"/>
        <w:jc w:val="both"/>
        <w:rPr>
          <w:i/>
          <w:color w:val="auto"/>
          <w:sz w:val="22"/>
        </w:rPr>
      </w:pPr>
      <w:r>
        <w:rPr>
          <w:i/>
          <w:color w:val="auto"/>
          <w:sz w:val="22"/>
        </w:rPr>
        <w:t>c.</w:t>
      </w:r>
      <w:r>
        <w:rPr>
          <w:i/>
          <w:color w:val="auto"/>
          <w:sz w:val="22"/>
        </w:rPr>
        <w:tab/>
        <w:t>Dehydration presses;</w:t>
      </w:r>
    </w:p>
    <w:p w:rsidR="00B55251" w:rsidRDefault="00B55251" w:rsidP="00B55251">
      <w:pPr>
        <w:pStyle w:val="MLnote1a"/>
        <w:spacing w:line="240" w:lineRule="auto"/>
        <w:jc w:val="both"/>
        <w:rPr>
          <w:i/>
          <w:color w:val="auto"/>
          <w:sz w:val="22"/>
        </w:rPr>
      </w:pPr>
      <w:r>
        <w:rPr>
          <w:i/>
          <w:color w:val="auto"/>
          <w:sz w:val="22"/>
        </w:rPr>
        <w:t>d.</w:t>
      </w:r>
      <w:r>
        <w:rPr>
          <w:i/>
          <w:color w:val="auto"/>
          <w:sz w:val="22"/>
        </w:rPr>
        <w:tab/>
        <w:t>Screw extruders specially designed or modified for military explosive extrusion;</w:t>
      </w:r>
    </w:p>
    <w:p w:rsidR="00B55251" w:rsidRDefault="00B55251" w:rsidP="00B55251">
      <w:pPr>
        <w:pStyle w:val="MLnote1a"/>
        <w:spacing w:line="240" w:lineRule="auto"/>
        <w:jc w:val="both"/>
        <w:rPr>
          <w:i/>
          <w:color w:val="auto"/>
          <w:sz w:val="22"/>
        </w:rPr>
      </w:pPr>
      <w:r>
        <w:rPr>
          <w:i/>
          <w:color w:val="auto"/>
          <w:sz w:val="22"/>
        </w:rPr>
        <w:t>e.</w:t>
      </w:r>
      <w:r>
        <w:rPr>
          <w:i/>
          <w:color w:val="auto"/>
          <w:sz w:val="22"/>
        </w:rPr>
        <w:tab/>
        <w:t>Cutting machines for the sizing of extruded propellants;</w:t>
      </w:r>
    </w:p>
    <w:p w:rsidR="00B55251" w:rsidRDefault="00B55251" w:rsidP="00B55251">
      <w:pPr>
        <w:pStyle w:val="MLnote1a"/>
        <w:spacing w:line="240" w:lineRule="auto"/>
        <w:jc w:val="both"/>
        <w:rPr>
          <w:i/>
          <w:color w:val="auto"/>
          <w:sz w:val="22"/>
        </w:rPr>
      </w:pPr>
      <w:r>
        <w:rPr>
          <w:i/>
          <w:color w:val="auto"/>
          <w:sz w:val="22"/>
        </w:rPr>
        <w:t>f.</w:t>
      </w:r>
      <w:r>
        <w:rPr>
          <w:i/>
          <w:color w:val="auto"/>
          <w:sz w:val="22"/>
        </w:rPr>
        <w:tab/>
        <w:t>Sweetie barrels (tumblers) 1</w:t>
      </w:r>
      <w:r>
        <w:rPr>
          <w:color w:val="auto"/>
          <w:sz w:val="22"/>
        </w:rPr>
        <w:t>.</w:t>
      </w:r>
      <w:r>
        <w:rPr>
          <w:i/>
          <w:color w:val="auto"/>
          <w:sz w:val="22"/>
        </w:rPr>
        <w:t>85 m or more in diameter and having over 227 kg product capacity;</w:t>
      </w:r>
    </w:p>
    <w:p w:rsidR="00B55251" w:rsidRDefault="00B55251" w:rsidP="00B55251">
      <w:pPr>
        <w:pStyle w:val="MLnote1a"/>
        <w:spacing w:line="240" w:lineRule="auto"/>
        <w:jc w:val="both"/>
        <w:rPr>
          <w:i/>
          <w:color w:val="auto"/>
          <w:sz w:val="22"/>
        </w:rPr>
      </w:pPr>
      <w:r>
        <w:rPr>
          <w:i/>
          <w:color w:val="auto"/>
          <w:sz w:val="22"/>
        </w:rPr>
        <w:t>g.</w:t>
      </w:r>
      <w:r>
        <w:rPr>
          <w:i/>
          <w:color w:val="auto"/>
          <w:sz w:val="22"/>
        </w:rPr>
        <w:tab/>
        <w:t>Continuous mixers for solid propellants;</w:t>
      </w:r>
    </w:p>
    <w:p w:rsidR="00B55251" w:rsidRDefault="00B55251" w:rsidP="00B55251">
      <w:pPr>
        <w:pStyle w:val="MLnote1a"/>
        <w:spacing w:line="240" w:lineRule="auto"/>
        <w:jc w:val="both"/>
        <w:rPr>
          <w:i/>
          <w:color w:val="auto"/>
          <w:sz w:val="22"/>
        </w:rPr>
      </w:pPr>
      <w:r>
        <w:rPr>
          <w:i/>
          <w:color w:val="auto"/>
          <w:sz w:val="22"/>
        </w:rPr>
        <w:t>h.</w:t>
      </w:r>
      <w:r>
        <w:rPr>
          <w:i/>
          <w:color w:val="auto"/>
          <w:sz w:val="22"/>
        </w:rPr>
        <w:tab/>
        <w:t>Fluid energy mills for grinding or milling the ingredients of military explosives;</w:t>
      </w:r>
    </w:p>
    <w:p w:rsidR="00B55251" w:rsidRDefault="00B55251" w:rsidP="00B55251">
      <w:pPr>
        <w:pStyle w:val="MLnote1a"/>
        <w:spacing w:line="240" w:lineRule="auto"/>
        <w:jc w:val="both"/>
        <w:rPr>
          <w:i/>
          <w:color w:val="auto"/>
          <w:sz w:val="22"/>
        </w:rPr>
      </w:pPr>
      <w:r>
        <w:rPr>
          <w:i/>
          <w:color w:val="auto"/>
          <w:sz w:val="22"/>
        </w:rPr>
        <w:t>i.</w:t>
      </w:r>
      <w:r>
        <w:rPr>
          <w:i/>
          <w:color w:val="auto"/>
          <w:sz w:val="22"/>
        </w:rPr>
        <w:tab/>
        <w:t>Equipment to achieve both sphericity and uniform particle size in metal powder listed in ML8</w:t>
      </w:r>
      <w:r>
        <w:rPr>
          <w:color w:val="auto"/>
          <w:sz w:val="22"/>
        </w:rPr>
        <w:t>.</w:t>
      </w:r>
      <w:r>
        <w:rPr>
          <w:i/>
          <w:color w:val="auto"/>
          <w:sz w:val="22"/>
        </w:rPr>
        <w:t>c.8.;</w:t>
      </w:r>
    </w:p>
    <w:p w:rsidR="00B55251" w:rsidRDefault="00B55251" w:rsidP="00B55251">
      <w:pPr>
        <w:pStyle w:val="MLnote1a"/>
        <w:spacing w:line="240" w:lineRule="auto"/>
        <w:jc w:val="both"/>
        <w:rPr>
          <w:i/>
          <w:color w:val="auto"/>
          <w:sz w:val="22"/>
        </w:rPr>
      </w:pPr>
      <w:r>
        <w:rPr>
          <w:i/>
          <w:color w:val="auto"/>
          <w:sz w:val="22"/>
        </w:rPr>
        <w:t>j.</w:t>
      </w:r>
      <w:r>
        <w:rPr>
          <w:i/>
          <w:color w:val="auto"/>
          <w:sz w:val="22"/>
        </w:rPr>
        <w:tab/>
        <w:t>Convection current converters for the conversion of materials listed in ML8</w:t>
      </w:r>
      <w:r>
        <w:rPr>
          <w:color w:val="auto"/>
          <w:sz w:val="22"/>
        </w:rPr>
        <w:t>.</w:t>
      </w:r>
      <w:r>
        <w:rPr>
          <w:i/>
          <w:color w:val="auto"/>
          <w:sz w:val="22"/>
        </w:rPr>
        <w:t>c.3.</w:t>
      </w:r>
    </w:p>
    <w:p w:rsidR="00B55251" w:rsidRDefault="00B55251" w:rsidP="00B55251">
      <w:pPr>
        <w:pStyle w:val="ML1"/>
        <w:spacing w:line="240" w:lineRule="auto"/>
        <w:rPr>
          <w:i/>
          <w:color w:val="auto"/>
          <w:sz w:val="22"/>
        </w:rPr>
      </w:pPr>
    </w:p>
    <w:p w:rsidR="00B55251" w:rsidRDefault="00B55251" w:rsidP="00B55251"/>
    <w:p w:rsidR="00B55251" w:rsidRDefault="00B55251" w:rsidP="00B55251">
      <w:pPr>
        <w:pStyle w:val="ML1"/>
        <w:keepNext/>
        <w:tabs>
          <w:tab w:val="left" w:pos="1080"/>
        </w:tabs>
        <w:spacing w:line="240" w:lineRule="auto"/>
        <w:ind w:left="1800" w:hanging="1800"/>
        <w:jc w:val="both"/>
        <w:rPr>
          <w:rFonts w:ascii="Times New (W1)" w:hAnsi="Times New (W1)"/>
          <w:i/>
          <w:sz w:val="22"/>
        </w:rPr>
      </w:pPr>
      <w:r>
        <w:rPr>
          <w:rFonts w:ascii="Times New (W1)" w:hAnsi="Times New (W1)"/>
          <w:i/>
          <w:sz w:val="22"/>
          <w:u w:val="single"/>
        </w:rPr>
        <w:t>Note 2</w:t>
      </w:r>
      <w:r>
        <w:rPr>
          <w:rFonts w:ascii="Times New (W1)" w:hAnsi="Times New (W1)"/>
          <w:i/>
          <w:sz w:val="22"/>
        </w:rPr>
        <w:tab/>
        <w:t>a.</w:t>
      </w:r>
      <w:r>
        <w:rPr>
          <w:rFonts w:ascii="Times New (W1)" w:hAnsi="Times New (W1)"/>
          <w:i/>
          <w:sz w:val="22"/>
        </w:rPr>
        <w:tab/>
        <w:t>The term 'products referred to in the Munitions List' includes:</w:t>
      </w:r>
    </w:p>
    <w:p w:rsidR="00B55251" w:rsidRDefault="00B55251" w:rsidP="00B55251">
      <w:pPr>
        <w:pStyle w:val="MLnote1a1"/>
        <w:spacing w:line="240" w:lineRule="auto"/>
        <w:jc w:val="both"/>
        <w:rPr>
          <w:i/>
          <w:color w:val="auto"/>
          <w:sz w:val="22"/>
        </w:rPr>
      </w:pPr>
      <w:r>
        <w:rPr>
          <w:i/>
          <w:color w:val="auto"/>
          <w:sz w:val="22"/>
        </w:rPr>
        <w:t>1</w:t>
      </w:r>
      <w:r>
        <w:rPr>
          <w:color w:val="auto"/>
          <w:sz w:val="22"/>
        </w:rPr>
        <w:t>.</w:t>
      </w:r>
      <w:r>
        <w:rPr>
          <w:i/>
          <w:color w:val="auto"/>
          <w:sz w:val="22"/>
        </w:rPr>
        <w:tab/>
        <w:t>Products not controlled if inferior to specified concentrations as follows:</w:t>
      </w:r>
    </w:p>
    <w:p w:rsidR="00B55251" w:rsidRDefault="00B55251" w:rsidP="00B55251">
      <w:pPr>
        <w:pStyle w:val="MLnote1a1a"/>
        <w:spacing w:line="240" w:lineRule="auto"/>
        <w:jc w:val="both"/>
        <w:rPr>
          <w:i/>
          <w:color w:val="auto"/>
          <w:sz w:val="22"/>
        </w:rPr>
      </w:pPr>
      <w:r>
        <w:rPr>
          <w:i/>
          <w:color w:val="auto"/>
          <w:sz w:val="22"/>
        </w:rPr>
        <w:t>a.</w:t>
      </w:r>
      <w:r>
        <w:rPr>
          <w:i/>
          <w:color w:val="auto"/>
          <w:sz w:val="22"/>
        </w:rPr>
        <w:tab/>
        <w:t>Hydrazine (see ML8</w:t>
      </w:r>
      <w:r>
        <w:rPr>
          <w:color w:val="auto"/>
          <w:sz w:val="22"/>
        </w:rPr>
        <w:t>.</w:t>
      </w:r>
      <w:r>
        <w:rPr>
          <w:i/>
          <w:color w:val="auto"/>
          <w:sz w:val="22"/>
        </w:rPr>
        <w:t>c.4.);</w:t>
      </w:r>
    </w:p>
    <w:p w:rsidR="00B55251" w:rsidRDefault="00B55251" w:rsidP="00B55251">
      <w:pPr>
        <w:pStyle w:val="MLnote1a1a"/>
        <w:spacing w:line="240" w:lineRule="auto"/>
        <w:jc w:val="both"/>
        <w:rPr>
          <w:i/>
          <w:color w:val="auto"/>
          <w:sz w:val="22"/>
        </w:rPr>
      </w:pPr>
      <w:r>
        <w:rPr>
          <w:i/>
          <w:color w:val="auto"/>
          <w:sz w:val="22"/>
        </w:rPr>
        <w:t>b.</w:t>
      </w:r>
      <w:r>
        <w:rPr>
          <w:i/>
          <w:color w:val="auto"/>
          <w:sz w:val="22"/>
        </w:rPr>
        <w:tab/>
        <w:t>"Explosives" (see ML8</w:t>
      </w:r>
      <w:r>
        <w:rPr>
          <w:color w:val="auto"/>
          <w:sz w:val="22"/>
        </w:rPr>
        <w:t>.</w:t>
      </w:r>
      <w:r>
        <w:rPr>
          <w:i/>
          <w:color w:val="auto"/>
          <w:sz w:val="22"/>
        </w:rPr>
        <w:t>);</w:t>
      </w:r>
    </w:p>
    <w:p w:rsidR="00B55251" w:rsidRDefault="00B55251" w:rsidP="00B55251">
      <w:pPr>
        <w:pStyle w:val="MLnote1a1"/>
        <w:spacing w:line="240" w:lineRule="auto"/>
        <w:jc w:val="both"/>
        <w:rPr>
          <w:i/>
          <w:color w:val="auto"/>
          <w:sz w:val="22"/>
        </w:rPr>
      </w:pPr>
      <w:r>
        <w:rPr>
          <w:i/>
          <w:color w:val="auto"/>
          <w:sz w:val="22"/>
        </w:rPr>
        <w:t>2</w:t>
      </w:r>
      <w:r>
        <w:rPr>
          <w:color w:val="auto"/>
          <w:sz w:val="22"/>
        </w:rPr>
        <w:t>.</w:t>
      </w:r>
      <w:r>
        <w:rPr>
          <w:i/>
          <w:color w:val="auto"/>
          <w:sz w:val="22"/>
        </w:rPr>
        <w:tab/>
        <w:t>Products not controlled if inferior to technical limits, (i.e., "superconductive" materials not controlled by 1C005.; "superconductive" electromagnets not controlled by 3A001.e.3.; "superconductive" electrical equipment excluded from control under ML20.b.);</w:t>
      </w:r>
    </w:p>
    <w:p w:rsidR="00B55251" w:rsidRDefault="00B55251" w:rsidP="00B55251">
      <w:pPr>
        <w:pStyle w:val="MLnote1a1"/>
        <w:spacing w:line="240" w:lineRule="auto"/>
        <w:jc w:val="both"/>
        <w:rPr>
          <w:i/>
          <w:color w:val="auto"/>
          <w:sz w:val="22"/>
        </w:rPr>
      </w:pPr>
      <w:r>
        <w:rPr>
          <w:i/>
          <w:color w:val="auto"/>
          <w:sz w:val="22"/>
        </w:rPr>
        <w:t>3</w:t>
      </w:r>
      <w:r>
        <w:rPr>
          <w:color w:val="auto"/>
          <w:sz w:val="22"/>
        </w:rPr>
        <w:t>.</w:t>
      </w:r>
      <w:r>
        <w:rPr>
          <w:i/>
          <w:color w:val="auto"/>
          <w:sz w:val="22"/>
        </w:rPr>
        <w:tab/>
        <w:t>Metal fuels and oxidants deposited in laminar form from the vapour phase (see ML8.c.5.);</w:t>
      </w:r>
    </w:p>
    <w:p w:rsidR="00B55251" w:rsidRDefault="00B55251" w:rsidP="00B55251">
      <w:pPr>
        <w:pStyle w:val="MLnote1a1"/>
        <w:spacing w:line="240" w:lineRule="auto"/>
        <w:jc w:val="both"/>
        <w:rPr>
          <w:i/>
          <w:color w:val="auto"/>
          <w:sz w:val="22"/>
        </w:rPr>
      </w:pPr>
    </w:p>
    <w:p w:rsidR="00B55251" w:rsidRDefault="00B55251" w:rsidP="00B55251">
      <w:pPr>
        <w:pStyle w:val="MLnote1a"/>
        <w:spacing w:line="240" w:lineRule="auto"/>
        <w:jc w:val="both"/>
        <w:rPr>
          <w:i/>
          <w:color w:val="auto"/>
          <w:sz w:val="22"/>
        </w:rPr>
      </w:pPr>
      <w:r>
        <w:rPr>
          <w:i/>
          <w:color w:val="auto"/>
          <w:sz w:val="22"/>
        </w:rPr>
        <w:t>b.</w:t>
      </w:r>
      <w:r>
        <w:rPr>
          <w:i/>
          <w:color w:val="auto"/>
          <w:sz w:val="22"/>
        </w:rPr>
        <w:tab/>
        <w:t>The term 'products referred to in the Munitions List' does not include:</w:t>
      </w:r>
    </w:p>
    <w:p w:rsidR="00B55251" w:rsidRDefault="00B55251" w:rsidP="00B55251">
      <w:pPr>
        <w:pStyle w:val="MLnote1a1"/>
        <w:spacing w:line="240" w:lineRule="auto"/>
        <w:jc w:val="both"/>
        <w:rPr>
          <w:i/>
          <w:color w:val="auto"/>
          <w:sz w:val="22"/>
        </w:rPr>
      </w:pPr>
      <w:r>
        <w:rPr>
          <w:i/>
          <w:color w:val="auto"/>
          <w:sz w:val="22"/>
        </w:rPr>
        <w:t>1</w:t>
      </w:r>
      <w:r>
        <w:rPr>
          <w:color w:val="auto"/>
          <w:sz w:val="22"/>
        </w:rPr>
        <w:t>.</w:t>
      </w:r>
      <w:r>
        <w:rPr>
          <w:i/>
          <w:color w:val="auto"/>
          <w:sz w:val="22"/>
        </w:rPr>
        <w:tab/>
        <w:t>Signal pistols (see ML2.b.);</w:t>
      </w:r>
    </w:p>
    <w:p w:rsidR="00B55251" w:rsidRDefault="00B55251" w:rsidP="00B55251">
      <w:pPr>
        <w:pStyle w:val="MLnote1a1"/>
        <w:spacing w:line="240" w:lineRule="auto"/>
        <w:jc w:val="both"/>
        <w:rPr>
          <w:i/>
          <w:color w:val="auto"/>
          <w:sz w:val="22"/>
        </w:rPr>
      </w:pPr>
      <w:r>
        <w:rPr>
          <w:i/>
          <w:color w:val="auto"/>
          <w:sz w:val="22"/>
        </w:rPr>
        <w:t>2</w:t>
      </w:r>
      <w:r>
        <w:rPr>
          <w:color w:val="auto"/>
          <w:sz w:val="22"/>
        </w:rPr>
        <w:t>.</w:t>
      </w:r>
      <w:r>
        <w:rPr>
          <w:i/>
          <w:color w:val="auto"/>
          <w:sz w:val="22"/>
        </w:rPr>
        <w:tab/>
        <w:t>The substances excluded from control under Note 3 to ML7.;</w:t>
      </w:r>
    </w:p>
    <w:p w:rsidR="00B55251" w:rsidRDefault="00B55251" w:rsidP="00B55251">
      <w:pPr>
        <w:pStyle w:val="MLnote1a1"/>
        <w:spacing w:line="240" w:lineRule="auto"/>
        <w:jc w:val="both"/>
        <w:rPr>
          <w:i/>
          <w:color w:val="auto"/>
          <w:sz w:val="22"/>
        </w:rPr>
      </w:pPr>
      <w:r>
        <w:rPr>
          <w:i/>
          <w:color w:val="auto"/>
          <w:sz w:val="22"/>
        </w:rPr>
        <w:t>3</w:t>
      </w:r>
      <w:r>
        <w:rPr>
          <w:color w:val="auto"/>
          <w:sz w:val="22"/>
        </w:rPr>
        <w:t>.</w:t>
      </w:r>
      <w:r>
        <w:rPr>
          <w:i/>
          <w:color w:val="auto"/>
          <w:sz w:val="22"/>
        </w:rPr>
        <w:tab/>
        <w:t>Personal radiation monitoring dosimeters (see ML7.g.) and masks for protection against specific industrial hazards, see also Part 2 of the Defence and Strategic Goods List;</w:t>
      </w:r>
    </w:p>
    <w:p w:rsidR="00B55251" w:rsidRDefault="00B55251" w:rsidP="00B55251">
      <w:pPr>
        <w:pStyle w:val="MLnote1a1"/>
        <w:spacing w:line="240" w:lineRule="auto"/>
        <w:jc w:val="both"/>
        <w:rPr>
          <w:i/>
          <w:color w:val="auto"/>
          <w:sz w:val="22"/>
        </w:rPr>
      </w:pPr>
      <w:r>
        <w:rPr>
          <w:i/>
          <w:color w:val="auto"/>
          <w:sz w:val="22"/>
        </w:rPr>
        <w:t>4</w:t>
      </w:r>
      <w:r>
        <w:rPr>
          <w:color w:val="auto"/>
          <w:sz w:val="22"/>
        </w:rPr>
        <w:t>.</w:t>
      </w:r>
      <w:r>
        <w:rPr>
          <w:i/>
          <w:color w:val="auto"/>
          <w:sz w:val="22"/>
        </w:rPr>
        <w:tab/>
        <w:t>Difluoroamine and potassium nitrate powder (see Note 6 to ML8.);</w:t>
      </w:r>
    </w:p>
    <w:p w:rsidR="00B55251" w:rsidRDefault="00B55251" w:rsidP="00B55251">
      <w:pPr>
        <w:pStyle w:val="MLnote1a1"/>
        <w:spacing w:line="240" w:lineRule="auto"/>
        <w:jc w:val="both"/>
        <w:rPr>
          <w:i/>
          <w:color w:val="auto"/>
          <w:sz w:val="22"/>
        </w:rPr>
      </w:pPr>
      <w:r>
        <w:rPr>
          <w:i/>
          <w:color w:val="auto"/>
          <w:sz w:val="22"/>
        </w:rPr>
        <w:t>5</w:t>
      </w:r>
      <w:r>
        <w:rPr>
          <w:color w:val="auto"/>
          <w:sz w:val="22"/>
        </w:rPr>
        <w:t>.</w:t>
      </w:r>
      <w:r>
        <w:rPr>
          <w:i/>
          <w:color w:val="auto"/>
          <w:sz w:val="22"/>
        </w:rPr>
        <w:tab/>
        <w:t>Aero</w:t>
      </w:r>
      <w:r>
        <w:rPr>
          <w:i/>
          <w:color w:val="auto"/>
          <w:sz w:val="22"/>
        </w:rPr>
        <w:noBreakHyphen/>
        <w:t>engines excluded from control under ML10.;</w:t>
      </w:r>
    </w:p>
    <w:p w:rsidR="00B55251" w:rsidRDefault="00B55251" w:rsidP="00B55251">
      <w:pPr>
        <w:pStyle w:val="MLnote1a1"/>
        <w:spacing w:line="240" w:lineRule="auto"/>
        <w:jc w:val="both"/>
        <w:rPr>
          <w:i/>
          <w:color w:val="auto"/>
          <w:sz w:val="22"/>
        </w:rPr>
      </w:pPr>
      <w:r>
        <w:rPr>
          <w:i/>
          <w:color w:val="auto"/>
          <w:sz w:val="22"/>
        </w:rPr>
        <w:t>6</w:t>
      </w:r>
      <w:r>
        <w:rPr>
          <w:color w:val="auto"/>
          <w:sz w:val="22"/>
        </w:rPr>
        <w:t>.</w:t>
      </w:r>
      <w:r>
        <w:rPr>
          <w:i/>
          <w:color w:val="auto"/>
          <w:sz w:val="22"/>
        </w:rPr>
        <w:tab/>
        <w:t>Conventional steel helmets not equipped with, or modified or designed to accept, any type of accessory device (see Note 2 to ML13.);</w:t>
      </w:r>
    </w:p>
    <w:p w:rsidR="00B55251" w:rsidRDefault="00B55251" w:rsidP="00B55251">
      <w:pPr>
        <w:pStyle w:val="MLnote1a1"/>
        <w:spacing w:line="240" w:lineRule="auto"/>
        <w:jc w:val="both"/>
        <w:rPr>
          <w:i/>
          <w:color w:val="auto"/>
          <w:sz w:val="22"/>
        </w:rPr>
      </w:pPr>
      <w:r>
        <w:rPr>
          <w:i/>
          <w:color w:val="auto"/>
          <w:sz w:val="22"/>
        </w:rPr>
        <w:t>7</w:t>
      </w:r>
      <w:r>
        <w:rPr>
          <w:color w:val="auto"/>
          <w:sz w:val="22"/>
        </w:rPr>
        <w:t>.</w:t>
      </w:r>
      <w:r>
        <w:rPr>
          <w:i/>
          <w:color w:val="auto"/>
          <w:sz w:val="22"/>
        </w:rPr>
        <w:tab/>
        <w:t>Equipment fitted with industrial machinery, which is not controlled such as coating machinery not elsewhere specified and equipment for the casting of plastics;</w:t>
      </w:r>
    </w:p>
    <w:p w:rsidR="00B55251" w:rsidRDefault="00B55251" w:rsidP="00B55251">
      <w:pPr>
        <w:pStyle w:val="MLnote1a1"/>
        <w:spacing w:line="240" w:lineRule="auto"/>
        <w:jc w:val="both"/>
        <w:rPr>
          <w:i/>
          <w:color w:val="auto"/>
          <w:sz w:val="22"/>
        </w:rPr>
      </w:pPr>
      <w:r>
        <w:rPr>
          <w:i/>
          <w:color w:val="auto"/>
          <w:sz w:val="22"/>
        </w:rPr>
        <w:t>8</w:t>
      </w:r>
      <w:r>
        <w:rPr>
          <w:color w:val="auto"/>
          <w:sz w:val="22"/>
        </w:rPr>
        <w:t>.</w:t>
      </w:r>
      <w:r>
        <w:rPr>
          <w:i/>
          <w:color w:val="auto"/>
          <w:sz w:val="22"/>
        </w:rPr>
        <w:tab/>
        <w:t xml:space="preserve">Muskets, rifles and carbines dated earlier than 1938, reproductions of muskets, rifles and carbines dated earlier than 1890, revolvers, pistols and machine guns dated earlier than 1890, and their </w:t>
      </w:r>
      <w:r>
        <w:rPr>
          <w:i/>
          <w:sz w:val="22"/>
        </w:rPr>
        <w:t>reproductions.</w:t>
      </w:r>
    </w:p>
    <w:p w:rsidR="00B55251" w:rsidRDefault="00B55251" w:rsidP="00B55251">
      <w:pPr>
        <w:pStyle w:val="MLnote1a1"/>
        <w:spacing w:line="240" w:lineRule="auto"/>
        <w:jc w:val="both"/>
        <w:rPr>
          <w:i/>
          <w:color w:val="auto"/>
          <w:sz w:val="22"/>
        </w:rPr>
      </w:pPr>
    </w:p>
    <w:p w:rsidR="00B55251" w:rsidRDefault="00B55251" w:rsidP="00B55251">
      <w:pPr>
        <w:pStyle w:val="MLnote1"/>
        <w:rPr>
          <w:i/>
          <w:color w:val="auto"/>
          <w:sz w:val="22"/>
        </w:rPr>
      </w:pPr>
      <w:r>
        <w:rPr>
          <w:i/>
          <w:color w:val="auto"/>
          <w:sz w:val="22"/>
          <w:u w:val="single"/>
        </w:rPr>
        <w:t>Note 3</w:t>
      </w:r>
      <w:r>
        <w:rPr>
          <w:i/>
          <w:color w:val="auto"/>
          <w:sz w:val="22"/>
        </w:rPr>
        <w:tab/>
        <w:t>Note 2</w:t>
      </w:r>
      <w:r>
        <w:rPr>
          <w:color w:val="auto"/>
          <w:sz w:val="22"/>
        </w:rPr>
        <w:t>.</w:t>
      </w:r>
      <w:r>
        <w:rPr>
          <w:i/>
          <w:color w:val="auto"/>
          <w:sz w:val="22"/>
        </w:rPr>
        <w:t>b.8. of ML18. does not release from controls production equipment for non</w:t>
      </w:r>
      <w:r>
        <w:rPr>
          <w:i/>
          <w:color w:val="auto"/>
          <w:sz w:val="22"/>
        </w:rPr>
        <w:noBreakHyphen/>
        <w:t>antique small arms, even if used to produce reproductions of antique small arms.</w:t>
      </w:r>
    </w:p>
    <w:p w:rsidR="00B55251" w:rsidRDefault="00B55251" w:rsidP="00B55251">
      <w:pPr>
        <w:pStyle w:val="MLnote1"/>
        <w:rPr>
          <w:i/>
          <w:color w:val="auto"/>
          <w:sz w:val="22"/>
        </w:rPr>
      </w:pPr>
    </w:p>
    <w:p w:rsidR="00B55251" w:rsidRDefault="00B55251" w:rsidP="00B55251">
      <w:pPr>
        <w:pStyle w:val="MLnote1"/>
        <w:rPr>
          <w:i/>
          <w:color w:val="auto"/>
          <w:sz w:val="22"/>
        </w:rPr>
      </w:pPr>
    </w:p>
    <w:p w:rsidR="00B55251" w:rsidRDefault="00B55251" w:rsidP="00B55251">
      <w:pPr>
        <w:pStyle w:val="ML1"/>
        <w:spacing w:line="240" w:lineRule="auto"/>
        <w:ind w:hanging="720"/>
        <w:jc w:val="both"/>
        <w:rPr>
          <w:color w:val="auto"/>
          <w:sz w:val="22"/>
        </w:rPr>
      </w:pPr>
      <w:r>
        <w:rPr>
          <w:color w:val="auto"/>
          <w:sz w:val="22"/>
        </w:rPr>
        <w:t>ML19.</w:t>
      </w:r>
      <w:r>
        <w:rPr>
          <w:color w:val="auto"/>
          <w:sz w:val="22"/>
        </w:rPr>
        <w:tab/>
        <w:t>Directed energy weapon systems (DEW), related or countermeasure equipment and test models, as follows, and specially designed components therefor:</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"Laser" systems specially designed for destruction or effecting mission</w:t>
      </w:r>
      <w:r>
        <w:rPr>
          <w:color w:val="auto"/>
          <w:sz w:val="22"/>
        </w:rPr>
        <w:noBreakHyphen/>
        <w:t>abort of a target;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Particle beam systems capable of destruction or effecting mission</w:t>
      </w:r>
      <w:r>
        <w:rPr>
          <w:color w:val="auto"/>
          <w:sz w:val="22"/>
        </w:rPr>
        <w:noBreakHyphen/>
        <w:t>abort of a target;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c.</w:t>
      </w:r>
      <w:r>
        <w:rPr>
          <w:color w:val="auto"/>
          <w:sz w:val="22"/>
        </w:rPr>
        <w:tab/>
        <w:t>High power radio</w:t>
      </w:r>
      <w:r>
        <w:rPr>
          <w:color w:val="auto"/>
          <w:sz w:val="22"/>
        </w:rPr>
        <w:noBreakHyphen/>
        <w:t>frequency (RF) systems capable of destruction or effecting mission</w:t>
      </w:r>
      <w:r>
        <w:rPr>
          <w:color w:val="auto"/>
          <w:sz w:val="22"/>
        </w:rPr>
        <w:noBreakHyphen/>
        <w:t>abort of a target;</w:t>
      </w:r>
    </w:p>
    <w:p w:rsidR="00B55251" w:rsidRDefault="00B55251" w:rsidP="00B55251">
      <w:pPr>
        <w:pStyle w:val="ML1a"/>
        <w:jc w:val="both"/>
        <w:rPr>
          <w:color w:val="auto"/>
          <w:sz w:val="22"/>
        </w:rPr>
      </w:pPr>
    </w:p>
    <w:p w:rsidR="00B55251" w:rsidRDefault="00B55251" w:rsidP="00B55251"/>
    <w:p w:rsidR="00B55251" w:rsidRDefault="00B55251" w:rsidP="00B55251">
      <w:pPr>
        <w:pStyle w:val="ML1a"/>
        <w:jc w:val="both"/>
        <w:rPr>
          <w:color w:val="auto"/>
          <w:sz w:val="22"/>
        </w:rPr>
      </w:pPr>
      <w:r>
        <w:rPr>
          <w:color w:val="auto"/>
          <w:sz w:val="22"/>
        </w:rPr>
        <w:tab/>
        <w:t>d.</w:t>
      </w:r>
      <w:r>
        <w:rPr>
          <w:color w:val="auto"/>
          <w:sz w:val="22"/>
        </w:rPr>
        <w:tab/>
        <w:t>Equipment specially designed for the detection or identification of, or defence against, systems controlled by ML19.a. to ML19.c.;</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e.</w:t>
      </w:r>
      <w:r>
        <w:rPr>
          <w:color w:val="auto"/>
          <w:sz w:val="22"/>
        </w:rPr>
        <w:tab/>
        <w:t>Physical test models and related test results for the systems, equipment and components controlled by this Item.</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f.</w:t>
      </w:r>
      <w:r>
        <w:rPr>
          <w:color w:val="auto"/>
          <w:sz w:val="22"/>
        </w:rPr>
        <w:tab/>
        <w:t>Continuous wave or pulsed "laser" systems specially designed to cause permanent blindness to unenhanced vision, i.e., to the naked eye or to the eye with corrective eyesight devices.</w:t>
      </w:r>
    </w:p>
    <w:p w:rsidR="00B55251" w:rsidRDefault="00B55251" w:rsidP="00B55251">
      <w:pPr>
        <w:pStyle w:val="ML1a"/>
        <w:jc w:val="both"/>
        <w:rPr>
          <w:color w:val="auto"/>
          <w:sz w:val="22"/>
        </w:rPr>
      </w:pPr>
    </w:p>
    <w:p w:rsidR="00B55251" w:rsidRDefault="00B55251" w:rsidP="00B55251">
      <w:pPr>
        <w:pStyle w:val="MLnote1"/>
        <w:jc w:val="both"/>
        <w:rPr>
          <w:i/>
          <w:color w:val="auto"/>
          <w:sz w:val="22"/>
        </w:rPr>
      </w:pPr>
      <w:r>
        <w:rPr>
          <w:i/>
          <w:color w:val="auto"/>
          <w:sz w:val="22"/>
          <w:u w:val="single"/>
        </w:rPr>
        <w:t>Note 1</w:t>
      </w:r>
      <w:r>
        <w:rPr>
          <w:i/>
          <w:color w:val="auto"/>
          <w:sz w:val="22"/>
        </w:rPr>
        <w:tab/>
        <w:t>Directed energy weapon systems controlled by ML19</w:t>
      </w:r>
      <w:r>
        <w:rPr>
          <w:color w:val="auto"/>
          <w:sz w:val="22"/>
        </w:rPr>
        <w:t>.</w:t>
      </w:r>
      <w:r>
        <w:rPr>
          <w:i/>
          <w:color w:val="auto"/>
          <w:sz w:val="22"/>
        </w:rPr>
        <w:t xml:space="preserve"> include systems whose capability is derived from the controlled application of:</w:t>
      </w:r>
    </w:p>
    <w:p w:rsidR="00B55251" w:rsidRDefault="00B55251" w:rsidP="00B55251">
      <w:pPr>
        <w:pStyle w:val="MLnote1a"/>
        <w:jc w:val="both"/>
        <w:rPr>
          <w:i/>
          <w:color w:val="auto"/>
          <w:sz w:val="22"/>
        </w:rPr>
      </w:pPr>
      <w:r>
        <w:rPr>
          <w:i/>
          <w:color w:val="auto"/>
          <w:sz w:val="22"/>
        </w:rPr>
        <w:t>a.</w:t>
      </w:r>
      <w:r>
        <w:rPr>
          <w:i/>
          <w:color w:val="auto"/>
          <w:sz w:val="22"/>
        </w:rPr>
        <w:tab/>
        <w:t>"Lasers" of sufficient continuous wave or pulsed power to effect destruction similar to the manner of conventional ammunition;</w:t>
      </w:r>
    </w:p>
    <w:p w:rsidR="00B55251" w:rsidRDefault="00B55251" w:rsidP="00B55251">
      <w:pPr>
        <w:pStyle w:val="MLnote1a"/>
        <w:jc w:val="both"/>
        <w:rPr>
          <w:i/>
          <w:color w:val="auto"/>
          <w:sz w:val="22"/>
        </w:rPr>
      </w:pPr>
      <w:r>
        <w:rPr>
          <w:i/>
          <w:color w:val="auto"/>
          <w:sz w:val="22"/>
        </w:rPr>
        <w:t>b.</w:t>
      </w:r>
      <w:r>
        <w:rPr>
          <w:i/>
          <w:color w:val="auto"/>
          <w:sz w:val="22"/>
        </w:rPr>
        <w:tab/>
        <w:t>Particle accelerators which project a charged or neutral particle beam with destructive power;</w:t>
      </w:r>
    </w:p>
    <w:p w:rsidR="00B55251" w:rsidRDefault="00B55251" w:rsidP="00B55251">
      <w:pPr>
        <w:pStyle w:val="MLnote1a"/>
        <w:jc w:val="both"/>
        <w:rPr>
          <w:i/>
          <w:color w:val="auto"/>
          <w:sz w:val="22"/>
        </w:rPr>
      </w:pPr>
      <w:r>
        <w:rPr>
          <w:i/>
          <w:color w:val="auto"/>
          <w:sz w:val="22"/>
        </w:rPr>
        <w:t>c.</w:t>
      </w:r>
      <w:r>
        <w:rPr>
          <w:i/>
          <w:color w:val="auto"/>
          <w:sz w:val="22"/>
        </w:rPr>
        <w:tab/>
        <w:t>High pulsed power or high average power radio frequency beam transmitters which produce fields sufficiently intense to disable electronic circuitry at a distant target.</w:t>
      </w:r>
    </w:p>
    <w:p w:rsidR="00B55251" w:rsidRDefault="00B55251" w:rsidP="00B55251">
      <w:pPr>
        <w:pStyle w:val="ML1"/>
        <w:jc w:val="both"/>
        <w:rPr>
          <w:color w:val="auto"/>
          <w:sz w:val="22"/>
        </w:rPr>
      </w:pPr>
    </w:p>
    <w:p w:rsidR="00B55251" w:rsidRDefault="00B55251" w:rsidP="00B55251">
      <w:pPr>
        <w:pStyle w:val="MLnote1"/>
        <w:jc w:val="both"/>
        <w:rPr>
          <w:i/>
          <w:color w:val="auto"/>
          <w:sz w:val="22"/>
        </w:rPr>
      </w:pPr>
      <w:r>
        <w:rPr>
          <w:i/>
          <w:color w:val="auto"/>
          <w:sz w:val="22"/>
          <w:u w:val="single"/>
        </w:rPr>
        <w:t>Note 2</w:t>
      </w:r>
      <w:r>
        <w:rPr>
          <w:i/>
          <w:color w:val="auto"/>
          <w:sz w:val="22"/>
        </w:rPr>
        <w:tab/>
        <w:t>ML19</w:t>
      </w:r>
      <w:r>
        <w:rPr>
          <w:color w:val="auto"/>
          <w:sz w:val="22"/>
        </w:rPr>
        <w:t>.</w:t>
      </w:r>
      <w:r>
        <w:rPr>
          <w:i/>
          <w:color w:val="auto"/>
          <w:sz w:val="22"/>
        </w:rPr>
        <w:t xml:space="preserve"> includes the following when specially designed for directed energy weapon systems:</w:t>
      </w:r>
    </w:p>
    <w:p w:rsidR="00B55251" w:rsidRDefault="00B55251" w:rsidP="00B55251">
      <w:pPr>
        <w:pStyle w:val="MLnote1a"/>
        <w:jc w:val="both"/>
        <w:rPr>
          <w:i/>
          <w:color w:val="auto"/>
          <w:sz w:val="22"/>
        </w:rPr>
      </w:pPr>
      <w:r>
        <w:rPr>
          <w:i/>
          <w:color w:val="auto"/>
          <w:sz w:val="22"/>
        </w:rPr>
        <w:t>a.</w:t>
      </w:r>
      <w:r>
        <w:rPr>
          <w:i/>
          <w:color w:val="auto"/>
          <w:sz w:val="22"/>
        </w:rPr>
        <w:tab/>
        <w:t>Prime power generation, energy storage, switching, power conditioning or fuel</w:t>
      </w:r>
      <w:r>
        <w:rPr>
          <w:i/>
          <w:color w:val="auto"/>
          <w:sz w:val="22"/>
        </w:rPr>
        <w:noBreakHyphen/>
        <w:t>handling equipment;</w:t>
      </w:r>
    </w:p>
    <w:p w:rsidR="00B55251" w:rsidRDefault="00B55251" w:rsidP="00B55251">
      <w:pPr>
        <w:pStyle w:val="MLnote1a"/>
        <w:jc w:val="both"/>
        <w:rPr>
          <w:i/>
          <w:color w:val="auto"/>
          <w:sz w:val="22"/>
        </w:rPr>
      </w:pPr>
      <w:r>
        <w:rPr>
          <w:i/>
          <w:color w:val="auto"/>
          <w:sz w:val="22"/>
        </w:rPr>
        <w:t>b.</w:t>
      </w:r>
      <w:r>
        <w:rPr>
          <w:i/>
          <w:color w:val="auto"/>
          <w:sz w:val="22"/>
        </w:rPr>
        <w:tab/>
        <w:t>Target acquisition or tracking systems;</w:t>
      </w:r>
    </w:p>
    <w:p w:rsidR="00B55251" w:rsidRDefault="00B55251" w:rsidP="00B55251">
      <w:pPr>
        <w:pStyle w:val="MLnote1a"/>
        <w:jc w:val="both"/>
        <w:rPr>
          <w:i/>
          <w:color w:val="auto"/>
          <w:sz w:val="22"/>
        </w:rPr>
      </w:pPr>
      <w:r>
        <w:rPr>
          <w:i/>
          <w:color w:val="auto"/>
          <w:sz w:val="22"/>
        </w:rPr>
        <w:t>c.</w:t>
      </w:r>
      <w:r>
        <w:rPr>
          <w:i/>
          <w:color w:val="auto"/>
          <w:sz w:val="22"/>
        </w:rPr>
        <w:tab/>
        <w:t>Systems capable of assessing target damage, destruction or mission</w:t>
      </w:r>
      <w:r>
        <w:rPr>
          <w:i/>
          <w:color w:val="auto"/>
          <w:sz w:val="22"/>
        </w:rPr>
        <w:noBreakHyphen/>
        <w:t>abort;</w:t>
      </w:r>
    </w:p>
    <w:p w:rsidR="00B55251" w:rsidRDefault="00B55251" w:rsidP="00B55251">
      <w:pPr>
        <w:pStyle w:val="MLnote1a"/>
        <w:jc w:val="both"/>
        <w:rPr>
          <w:i/>
          <w:color w:val="auto"/>
          <w:sz w:val="22"/>
        </w:rPr>
      </w:pPr>
      <w:r>
        <w:rPr>
          <w:i/>
          <w:color w:val="auto"/>
          <w:sz w:val="22"/>
        </w:rPr>
        <w:t>d.</w:t>
      </w:r>
      <w:r>
        <w:rPr>
          <w:i/>
          <w:color w:val="auto"/>
          <w:sz w:val="22"/>
        </w:rPr>
        <w:tab/>
        <w:t>Beam</w:t>
      </w:r>
      <w:r>
        <w:rPr>
          <w:i/>
          <w:color w:val="auto"/>
          <w:sz w:val="22"/>
        </w:rPr>
        <w:noBreakHyphen/>
        <w:t>handling, propagation or pointing equipment;</w:t>
      </w:r>
    </w:p>
    <w:p w:rsidR="00B55251" w:rsidRDefault="00B55251" w:rsidP="00B55251">
      <w:pPr>
        <w:pStyle w:val="MLnote1a"/>
        <w:jc w:val="both"/>
        <w:rPr>
          <w:i/>
          <w:color w:val="auto"/>
          <w:sz w:val="22"/>
        </w:rPr>
      </w:pPr>
      <w:r>
        <w:rPr>
          <w:i/>
          <w:color w:val="auto"/>
          <w:sz w:val="22"/>
        </w:rPr>
        <w:t>e.</w:t>
      </w:r>
      <w:r>
        <w:rPr>
          <w:i/>
          <w:color w:val="auto"/>
          <w:sz w:val="22"/>
        </w:rPr>
        <w:tab/>
        <w:t>Equipment with rapid beam slew capability for rapid multiple target operations;</w:t>
      </w:r>
    </w:p>
    <w:p w:rsidR="00B55251" w:rsidRDefault="00B55251" w:rsidP="00B55251">
      <w:pPr>
        <w:pStyle w:val="MLnote1a"/>
        <w:jc w:val="both"/>
        <w:rPr>
          <w:i/>
          <w:color w:val="auto"/>
          <w:sz w:val="22"/>
        </w:rPr>
      </w:pPr>
      <w:r>
        <w:rPr>
          <w:i/>
          <w:color w:val="auto"/>
          <w:sz w:val="22"/>
        </w:rPr>
        <w:t>f.</w:t>
      </w:r>
      <w:r>
        <w:rPr>
          <w:i/>
          <w:color w:val="auto"/>
          <w:sz w:val="22"/>
        </w:rPr>
        <w:tab/>
        <w:t>Adaptive optics and phase conjugators;</w:t>
      </w:r>
    </w:p>
    <w:p w:rsidR="00B55251" w:rsidRDefault="00B55251" w:rsidP="00B55251">
      <w:pPr>
        <w:pStyle w:val="MLnote1a"/>
        <w:jc w:val="both"/>
        <w:rPr>
          <w:i/>
          <w:color w:val="auto"/>
          <w:sz w:val="22"/>
        </w:rPr>
      </w:pPr>
      <w:r>
        <w:rPr>
          <w:i/>
          <w:color w:val="auto"/>
          <w:sz w:val="22"/>
        </w:rPr>
        <w:t>g.</w:t>
      </w:r>
      <w:r>
        <w:rPr>
          <w:i/>
          <w:color w:val="auto"/>
          <w:sz w:val="22"/>
        </w:rPr>
        <w:tab/>
        <w:t>Current injectors for negative hydrogen ion beams;</w:t>
      </w:r>
    </w:p>
    <w:p w:rsidR="00B55251" w:rsidRDefault="00B55251" w:rsidP="00B55251">
      <w:pPr>
        <w:pStyle w:val="MLnote1a"/>
        <w:jc w:val="both"/>
        <w:rPr>
          <w:i/>
          <w:color w:val="auto"/>
          <w:sz w:val="22"/>
        </w:rPr>
      </w:pPr>
      <w:r>
        <w:rPr>
          <w:i/>
          <w:color w:val="auto"/>
          <w:sz w:val="22"/>
        </w:rPr>
        <w:t>h.</w:t>
      </w:r>
      <w:r>
        <w:rPr>
          <w:i/>
          <w:color w:val="auto"/>
          <w:sz w:val="22"/>
        </w:rPr>
        <w:tab/>
        <w:t>"Space qualified" accelerator components;</w:t>
      </w:r>
    </w:p>
    <w:p w:rsidR="00B55251" w:rsidRDefault="00B55251" w:rsidP="00B55251">
      <w:pPr>
        <w:pStyle w:val="MLnote1a"/>
        <w:jc w:val="both"/>
        <w:rPr>
          <w:i/>
          <w:color w:val="auto"/>
          <w:sz w:val="22"/>
        </w:rPr>
      </w:pPr>
      <w:r>
        <w:rPr>
          <w:i/>
          <w:color w:val="auto"/>
          <w:sz w:val="22"/>
        </w:rPr>
        <w:t>i.</w:t>
      </w:r>
      <w:r>
        <w:rPr>
          <w:i/>
          <w:color w:val="auto"/>
          <w:sz w:val="22"/>
        </w:rPr>
        <w:tab/>
        <w:t>Negative ion beam funnelling equipment;</w:t>
      </w:r>
    </w:p>
    <w:p w:rsidR="00B55251" w:rsidRDefault="00B55251" w:rsidP="00B55251">
      <w:pPr>
        <w:pStyle w:val="MLnote1a"/>
        <w:jc w:val="both"/>
        <w:rPr>
          <w:i/>
          <w:color w:val="auto"/>
          <w:sz w:val="22"/>
        </w:rPr>
      </w:pPr>
      <w:r>
        <w:rPr>
          <w:i/>
          <w:color w:val="auto"/>
          <w:sz w:val="22"/>
        </w:rPr>
        <w:t>j.</w:t>
      </w:r>
      <w:r>
        <w:rPr>
          <w:i/>
          <w:color w:val="auto"/>
          <w:sz w:val="22"/>
        </w:rPr>
        <w:tab/>
        <w:t>Equipment for controlling and slewing a high energy ion beam;</w:t>
      </w:r>
    </w:p>
    <w:p w:rsidR="00B55251" w:rsidRDefault="00B55251" w:rsidP="00B55251">
      <w:pPr>
        <w:pStyle w:val="MLnote1a"/>
        <w:jc w:val="both"/>
        <w:rPr>
          <w:i/>
          <w:color w:val="auto"/>
          <w:sz w:val="22"/>
        </w:rPr>
      </w:pPr>
      <w:r>
        <w:rPr>
          <w:i/>
          <w:color w:val="auto"/>
          <w:sz w:val="22"/>
        </w:rPr>
        <w:t>k.</w:t>
      </w:r>
      <w:r>
        <w:rPr>
          <w:i/>
          <w:color w:val="auto"/>
          <w:sz w:val="22"/>
        </w:rPr>
        <w:tab/>
        <w:t>"Space qualified" foils for neutralising negative hydrogen isotope beams.</w:t>
      </w:r>
    </w:p>
    <w:p w:rsidR="00B55251" w:rsidRDefault="00B55251" w:rsidP="00B55251">
      <w:pPr>
        <w:pStyle w:val="ML1"/>
        <w:ind w:left="630" w:hanging="772"/>
        <w:jc w:val="both"/>
        <w:rPr>
          <w:color w:val="auto"/>
          <w:sz w:val="22"/>
        </w:rPr>
      </w:pPr>
    </w:p>
    <w:p w:rsidR="00B55251" w:rsidRDefault="00B55251" w:rsidP="00B55251">
      <w:pPr>
        <w:pStyle w:val="ML1"/>
        <w:ind w:left="630" w:hanging="772"/>
        <w:jc w:val="both"/>
        <w:rPr>
          <w:color w:val="auto"/>
          <w:sz w:val="22"/>
        </w:rPr>
      </w:pPr>
    </w:p>
    <w:p w:rsidR="00B55251" w:rsidRDefault="00B55251" w:rsidP="00B55251">
      <w:pPr>
        <w:pStyle w:val="ML1"/>
        <w:ind w:left="630" w:hanging="772"/>
        <w:jc w:val="both"/>
        <w:rPr>
          <w:color w:val="auto"/>
          <w:sz w:val="22"/>
        </w:rPr>
      </w:pPr>
      <w:r>
        <w:rPr>
          <w:color w:val="auto"/>
          <w:sz w:val="22"/>
        </w:rPr>
        <w:t>ML20.</w:t>
      </w:r>
      <w:r>
        <w:rPr>
          <w:color w:val="auto"/>
          <w:sz w:val="22"/>
        </w:rPr>
        <w:tab/>
        <w:t>Cryogenic and "superconductive" equipment, as follows, and specially designed components and accessories therefor:</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Equipment specially designed or configured to be installed in a vehicle for military ground, marine, airborne or space applications, capable of operating while in motion and of producing or maintaining temperatures below 103 K (</w:t>
      </w:r>
      <w:r>
        <w:rPr>
          <w:color w:val="auto"/>
          <w:sz w:val="22"/>
        </w:rPr>
        <w:noBreakHyphen/>
        <w:t> 170°C);</w:t>
      </w:r>
    </w:p>
    <w:p w:rsidR="00B55251" w:rsidRDefault="00B55251" w:rsidP="00B55251">
      <w:pPr>
        <w:pStyle w:val="ML1anote"/>
        <w:jc w:val="both"/>
        <w:rPr>
          <w:color w:val="auto"/>
        </w:rPr>
      </w:pPr>
      <w:r>
        <w:rPr>
          <w:color w:val="auto"/>
        </w:rPr>
        <w:tab/>
      </w:r>
      <w:r>
        <w:rPr>
          <w:color w:val="auto"/>
        </w:rPr>
        <w:tab/>
      </w:r>
      <w:r>
        <w:rPr>
          <w:color w:val="auto"/>
          <w:u w:val="single"/>
        </w:rPr>
        <w:t>Note</w:t>
      </w:r>
      <w:r>
        <w:rPr>
          <w:color w:val="auto"/>
        </w:rPr>
        <w:tab/>
        <w:t>ML20</w:t>
      </w:r>
      <w:r>
        <w:rPr>
          <w:i w:val="0"/>
          <w:color w:val="auto"/>
        </w:rPr>
        <w:t>.</w:t>
      </w:r>
      <w:r>
        <w:rPr>
          <w:color w:val="auto"/>
        </w:rPr>
        <w:t>a. includes mobile systems incorporating or employing accessories or components manufactured from non</w:t>
      </w:r>
      <w:r>
        <w:rPr>
          <w:color w:val="auto"/>
        </w:rPr>
        <w:noBreakHyphen/>
        <w:t>metallic or non</w:t>
      </w:r>
      <w:r>
        <w:rPr>
          <w:color w:val="auto"/>
        </w:rPr>
        <w:noBreakHyphen/>
        <w:t>electrical conductive materials, such as plastics or epoxy</w:t>
      </w:r>
      <w:r>
        <w:rPr>
          <w:color w:val="auto"/>
        </w:rPr>
        <w:noBreakHyphen/>
        <w:t>impregnated materials.</w:t>
      </w:r>
    </w:p>
    <w:p w:rsidR="00B55251" w:rsidRDefault="00B55251" w:rsidP="00B55251">
      <w:pPr>
        <w:pStyle w:val="ML1a"/>
        <w:jc w:val="both"/>
        <w:rPr>
          <w:color w:val="auto"/>
          <w:sz w:val="22"/>
        </w:rPr>
      </w:pPr>
    </w:p>
    <w:p w:rsidR="00B55251" w:rsidRDefault="00B55251" w:rsidP="00B55251"/>
    <w:p w:rsidR="00B55251" w:rsidRDefault="00B55251" w:rsidP="00B55251"/>
    <w:p w:rsidR="00B55251" w:rsidRDefault="00B55251" w:rsidP="00B55251">
      <w:pPr>
        <w:pStyle w:val="ML1a"/>
        <w:jc w:val="both"/>
        <w:rPr>
          <w:color w:val="auto"/>
          <w:sz w:val="22"/>
        </w:rPr>
      </w:pPr>
      <w:r>
        <w:rPr>
          <w:color w:val="auto"/>
          <w:sz w:val="22"/>
        </w:rPr>
        <w:tab/>
        <w:t>b.</w:t>
      </w:r>
      <w:r>
        <w:rPr>
          <w:color w:val="auto"/>
          <w:sz w:val="22"/>
        </w:rPr>
        <w:tab/>
        <w:t>"Superconductive" electrical equipment (rotating machinery and transformers) specially designed or configured to be installed in a vehicle for military ground, marine, airborne or space applications, capable of operating while in motion.</w:t>
      </w:r>
    </w:p>
    <w:p w:rsidR="00B55251" w:rsidRDefault="00B55251" w:rsidP="00B55251">
      <w:pPr>
        <w:pStyle w:val="ML1anote"/>
        <w:jc w:val="both"/>
        <w:rPr>
          <w:color w:val="auto"/>
        </w:rPr>
      </w:pPr>
      <w:r>
        <w:rPr>
          <w:color w:val="auto"/>
        </w:rPr>
        <w:tab/>
      </w:r>
      <w:r>
        <w:rPr>
          <w:color w:val="auto"/>
        </w:rPr>
        <w:tab/>
      </w:r>
      <w:r>
        <w:rPr>
          <w:color w:val="auto"/>
          <w:u w:val="single"/>
        </w:rPr>
        <w:t>Note</w:t>
      </w:r>
      <w:r>
        <w:rPr>
          <w:color w:val="auto"/>
        </w:rPr>
        <w:tab/>
        <w:t>ML20</w:t>
      </w:r>
      <w:r>
        <w:rPr>
          <w:i w:val="0"/>
          <w:color w:val="auto"/>
        </w:rPr>
        <w:t>.</w:t>
      </w:r>
      <w:r>
        <w:rPr>
          <w:color w:val="auto"/>
        </w:rPr>
        <w:t>b. does not control direct</w:t>
      </w:r>
      <w:r>
        <w:rPr>
          <w:color w:val="auto"/>
        </w:rPr>
        <w:noBreakHyphen/>
        <w:t>current hybrid homopolar generators that have single</w:t>
      </w:r>
      <w:r>
        <w:rPr>
          <w:color w:val="auto"/>
        </w:rPr>
        <w:noBreakHyphen/>
        <w:t>pole normal metal armatures which rotate in a magnetic field produced by superconducting windings, provided those windings are the only superconducting component in the generator.</w:t>
      </w: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p>
    <w:p w:rsidR="00B55251" w:rsidRDefault="00B55251" w:rsidP="00B55251">
      <w:pPr>
        <w:pStyle w:val="ML1"/>
        <w:ind w:hanging="740"/>
        <w:jc w:val="both"/>
        <w:rPr>
          <w:color w:val="auto"/>
          <w:sz w:val="22"/>
        </w:rPr>
      </w:pPr>
      <w:r>
        <w:rPr>
          <w:color w:val="auto"/>
          <w:sz w:val="22"/>
        </w:rPr>
        <w:t>ML21.</w:t>
      </w:r>
      <w:r>
        <w:rPr>
          <w:color w:val="auto"/>
          <w:sz w:val="22"/>
        </w:rPr>
        <w:tab/>
        <w:t>"Software", as follows:</w:t>
      </w:r>
    </w:p>
    <w:p w:rsidR="00B55251" w:rsidRDefault="00B55251" w:rsidP="00B55251">
      <w:pPr>
        <w:pStyle w:val="ML1"/>
        <w:jc w:val="both"/>
        <w:rPr>
          <w:color w:val="auto"/>
          <w:sz w:val="22"/>
        </w:rPr>
      </w:pPr>
    </w:p>
    <w:p w:rsidR="00B55251" w:rsidRDefault="00B55251" w:rsidP="00B55251">
      <w:pPr>
        <w:pStyle w:val="ML1a"/>
        <w:jc w:val="both"/>
        <w:rPr>
          <w:color w:val="auto"/>
          <w:sz w:val="22"/>
        </w:rPr>
      </w:pPr>
      <w:r>
        <w:rPr>
          <w:color w:val="auto"/>
          <w:sz w:val="22"/>
        </w:rPr>
        <w:tab/>
        <w:t>a.</w:t>
      </w:r>
      <w:r>
        <w:rPr>
          <w:color w:val="auto"/>
          <w:sz w:val="22"/>
        </w:rPr>
        <w:tab/>
        <w:t>"Software" specially designed or modified for the "development", "production" or "use" of equipment or materials controlled by the Munitions List;</w:t>
      </w:r>
    </w:p>
    <w:p w:rsidR="00B55251" w:rsidRDefault="00B55251" w:rsidP="00B55251">
      <w:pPr>
        <w:pStyle w:val="ML1a"/>
        <w:jc w:val="both"/>
        <w:rPr>
          <w:color w:val="auto"/>
          <w:sz w:val="22"/>
        </w:rPr>
      </w:pPr>
    </w:p>
    <w:p w:rsidR="00B55251" w:rsidRDefault="00B55251" w:rsidP="00B55251">
      <w:pPr>
        <w:pStyle w:val="ML1a"/>
        <w:jc w:val="both"/>
        <w:rPr>
          <w:color w:val="auto"/>
          <w:sz w:val="22"/>
        </w:rPr>
      </w:pPr>
      <w:r>
        <w:rPr>
          <w:color w:val="auto"/>
          <w:sz w:val="22"/>
        </w:rPr>
        <w:tab/>
        <w:t>b.</w:t>
      </w:r>
      <w:r>
        <w:rPr>
          <w:color w:val="auto"/>
          <w:sz w:val="22"/>
        </w:rPr>
        <w:tab/>
        <w:t>Specific "software", as follows:</w:t>
      </w:r>
    </w:p>
    <w:p w:rsidR="00B55251" w:rsidRDefault="00B55251" w:rsidP="00B55251">
      <w:pPr>
        <w:pStyle w:val="ML1a1"/>
        <w:jc w:val="both"/>
        <w:rPr>
          <w:color w:val="auto"/>
          <w:sz w:val="22"/>
        </w:rPr>
      </w:pPr>
      <w:r>
        <w:rPr>
          <w:color w:val="auto"/>
          <w:sz w:val="22"/>
        </w:rPr>
        <w:tab/>
      </w:r>
      <w:r>
        <w:rPr>
          <w:color w:val="auto"/>
          <w:sz w:val="22"/>
        </w:rPr>
        <w:tab/>
        <w:t>1.</w:t>
      </w:r>
      <w:r>
        <w:rPr>
          <w:color w:val="auto"/>
          <w:sz w:val="22"/>
        </w:rPr>
        <w:tab/>
        <w:t>"Software" specially designed for:</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a.</w:t>
      </w:r>
      <w:r>
        <w:rPr>
          <w:color w:val="auto"/>
          <w:sz w:val="22"/>
        </w:rPr>
        <w:tab/>
        <w:t>Modelling, simulation or evaluation of military weapon systems;</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b.</w:t>
      </w:r>
      <w:r>
        <w:rPr>
          <w:color w:val="auto"/>
          <w:sz w:val="22"/>
        </w:rPr>
        <w:tab/>
        <w:t>"Development", monitoring, maintenance or up</w:t>
      </w:r>
      <w:r>
        <w:rPr>
          <w:color w:val="auto"/>
          <w:sz w:val="22"/>
        </w:rPr>
        <w:noBreakHyphen/>
        <w:t>dating of "software" embedded in military weapon systems;</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c.</w:t>
      </w:r>
      <w:r>
        <w:rPr>
          <w:color w:val="auto"/>
          <w:sz w:val="22"/>
        </w:rPr>
        <w:tab/>
        <w:t>Modelling or simulating military operation scenarios, not controlled by ML14.;</w:t>
      </w:r>
    </w:p>
    <w:p w:rsidR="00B55251" w:rsidRDefault="00B55251" w:rsidP="00B55251">
      <w:pPr>
        <w:pStyle w:val="ML1a1a"/>
        <w:jc w:val="both"/>
        <w:rPr>
          <w:color w:val="auto"/>
          <w:sz w:val="22"/>
        </w:rPr>
      </w:pPr>
      <w:r>
        <w:rPr>
          <w:color w:val="auto"/>
          <w:sz w:val="22"/>
        </w:rPr>
        <w:tab/>
      </w:r>
      <w:r>
        <w:rPr>
          <w:color w:val="auto"/>
          <w:sz w:val="22"/>
        </w:rPr>
        <w:tab/>
      </w:r>
      <w:r>
        <w:rPr>
          <w:color w:val="auto"/>
          <w:sz w:val="22"/>
        </w:rPr>
        <w:tab/>
        <w:t>d.</w:t>
      </w:r>
      <w:r>
        <w:rPr>
          <w:color w:val="auto"/>
          <w:sz w:val="22"/>
        </w:rPr>
        <w:tab/>
        <w:t>Command, Communications, Control and Intelligence (C</w:t>
      </w:r>
      <w:r>
        <w:rPr>
          <w:color w:val="auto"/>
          <w:position w:val="6"/>
          <w:sz w:val="22"/>
          <w:vertAlign w:val="superscript"/>
        </w:rPr>
        <w:t>3</w:t>
      </w:r>
      <w:r>
        <w:rPr>
          <w:color w:val="auto"/>
          <w:sz w:val="22"/>
        </w:rPr>
        <w:t>I) or Command, Communications, Control, Computer and Intelligence (C</w:t>
      </w:r>
      <w:r>
        <w:rPr>
          <w:color w:val="auto"/>
          <w:sz w:val="22"/>
          <w:vertAlign w:val="superscript"/>
        </w:rPr>
        <w:t>4</w:t>
      </w:r>
      <w:r>
        <w:rPr>
          <w:color w:val="auto"/>
          <w:sz w:val="22"/>
        </w:rPr>
        <w:t>I) applications;</w:t>
      </w:r>
    </w:p>
    <w:p w:rsidR="00B55251" w:rsidRDefault="00B55251" w:rsidP="00B55251">
      <w:pPr>
        <w:pStyle w:val="ML1a1"/>
        <w:jc w:val="both"/>
        <w:rPr>
          <w:color w:val="auto"/>
          <w:sz w:val="22"/>
        </w:rPr>
      </w:pPr>
      <w:r>
        <w:rPr>
          <w:color w:val="auto"/>
          <w:sz w:val="22"/>
        </w:rPr>
        <w:tab/>
      </w:r>
      <w:r>
        <w:rPr>
          <w:color w:val="auto"/>
          <w:sz w:val="22"/>
        </w:rPr>
        <w:tab/>
        <w:t>2.</w:t>
      </w:r>
      <w:r>
        <w:rPr>
          <w:color w:val="auto"/>
          <w:sz w:val="22"/>
        </w:rPr>
        <w:tab/>
        <w:t>"Software" for determining the effects of conventional, nuclear, chemical or biological warfare weapons.</w:t>
      </w:r>
    </w:p>
    <w:p w:rsidR="00B55251" w:rsidRDefault="00B55251" w:rsidP="00B55251">
      <w:pPr>
        <w:pStyle w:val="ML1a1"/>
        <w:jc w:val="both"/>
        <w:rPr>
          <w:color w:val="auto"/>
          <w:sz w:val="22"/>
        </w:rPr>
      </w:pPr>
      <w:r>
        <w:rPr>
          <w:color w:val="auto"/>
          <w:sz w:val="22"/>
        </w:rPr>
        <w:tab/>
      </w:r>
      <w:r>
        <w:rPr>
          <w:color w:val="auto"/>
          <w:sz w:val="22"/>
        </w:rPr>
        <w:tab/>
        <w:t>3.</w:t>
      </w:r>
      <w:r>
        <w:rPr>
          <w:color w:val="auto"/>
          <w:sz w:val="22"/>
        </w:rPr>
        <w:tab/>
        <w:t>"Software", not controlled by ML21.a., b.1. or b.2., specially designed or modified to enable equipment not controlled by the Munitions List to perform the military functions of equipment controlled by ML5., ML7.g., ML9.c., ML9.e., ML10.e., ML11., ML14., ML15., ML17.i., or ML18.</w:t>
      </w:r>
    </w:p>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p>
    <w:p w:rsidR="00B55251" w:rsidRDefault="00B55251" w:rsidP="00B55251">
      <w:pPr>
        <w:pStyle w:val="ML1"/>
        <w:ind w:hanging="720"/>
        <w:jc w:val="both"/>
        <w:rPr>
          <w:sz w:val="22"/>
        </w:rPr>
      </w:pPr>
      <w:r>
        <w:rPr>
          <w:sz w:val="22"/>
        </w:rPr>
        <w:t>ML22.</w:t>
      </w:r>
      <w:r>
        <w:rPr>
          <w:sz w:val="22"/>
        </w:rPr>
        <w:tab/>
        <w:t>"Technology" as follows:</w:t>
      </w:r>
    </w:p>
    <w:p w:rsidR="00B55251" w:rsidRDefault="00B55251" w:rsidP="00B55251">
      <w:pPr>
        <w:pStyle w:val="ML1a"/>
        <w:jc w:val="both"/>
        <w:rPr>
          <w:sz w:val="22"/>
        </w:rPr>
      </w:pPr>
      <w:r>
        <w:rPr>
          <w:sz w:val="22"/>
        </w:rPr>
        <w:tab/>
      </w:r>
    </w:p>
    <w:p w:rsidR="00B55251" w:rsidRDefault="00B55251" w:rsidP="00B55251">
      <w:pPr>
        <w:pStyle w:val="ML1a"/>
        <w:jc w:val="both"/>
        <w:rPr>
          <w:sz w:val="22"/>
        </w:rPr>
      </w:pPr>
      <w:r>
        <w:rPr>
          <w:sz w:val="22"/>
        </w:rPr>
        <w:tab/>
        <w:t>a.</w:t>
      </w:r>
      <w:r>
        <w:rPr>
          <w:sz w:val="22"/>
        </w:rPr>
        <w:tab/>
      </w:r>
      <w:r>
        <w:rPr>
          <w:sz w:val="22"/>
          <w:lang w:val="en-GB"/>
        </w:rPr>
        <w:t>"Technology", other than specified in ML22.b, which is “required” for the "development", "production" or "use" of items controlled in the Munitions List.</w:t>
      </w:r>
    </w:p>
    <w:p w:rsidR="00B55251" w:rsidRDefault="00B55251" w:rsidP="00B55251">
      <w:pPr>
        <w:pStyle w:val="ML1a"/>
        <w:jc w:val="both"/>
        <w:rPr>
          <w:sz w:val="22"/>
        </w:rPr>
      </w:pPr>
    </w:p>
    <w:p w:rsidR="00B55251" w:rsidRDefault="00B55251" w:rsidP="00B55251">
      <w:pPr>
        <w:pStyle w:val="ML1a"/>
        <w:jc w:val="both"/>
        <w:rPr>
          <w:sz w:val="22"/>
          <w:lang w:val="en-GB"/>
        </w:rPr>
      </w:pPr>
      <w:r>
        <w:rPr>
          <w:sz w:val="22"/>
        </w:rPr>
        <w:tab/>
        <w:t>b.</w:t>
      </w:r>
      <w:r>
        <w:rPr>
          <w:sz w:val="22"/>
        </w:rPr>
        <w:tab/>
      </w:r>
      <w:r>
        <w:rPr>
          <w:sz w:val="22"/>
          <w:lang w:val="en-GB"/>
        </w:rPr>
        <w:t>"Technology" as follows:</w:t>
      </w:r>
    </w:p>
    <w:p w:rsidR="00B55251" w:rsidRDefault="00B55251" w:rsidP="00B55251">
      <w:pPr>
        <w:pStyle w:val="ML1a1"/>
        <w:jc w:val="both"/>
        <w:rPr>
          <w:sz w:val="22"/>
          <w:lang w:val="en-GB"/>
        </w:rPr>
      </w:pPr>
      <w:r>
        <w:rPr>
          <w:spacing w:val="-2"/>
          <w:sz w:val="22"/>
          <w:lang w:val="en-GB"/>
        </w:rPr>
        <w:tab/>
      </w:r>
      <w:r>
        <w:rPr>
          <w:spacing w:val="-2"/>
          <w:sz w:val="22"/>
          <w:lang w:val="en-GB"/>
        </w:rPr>
        <w:tab/>
        <w:t>1.</w:t>
      </w:r>
      <w:r>
        <w:rPr>
          <w:spacing w:val="-2"/>
          <w:sz w:val="22"/>
          <w:lang w:val="en-GB"/>
        </w:rPr>
        <w:tab/>
      </w:r>
      <w:r>
        <w:rPr>
          <w:sz w:val="22"/>
          <w:lang w:val="en-GB"/>
        </w:rPr>
        <w:t>"Technology" "required" for the design of, the assembly of components into, and the operation, maintenance and repair of complete production installations for items controlled in the Munitions List, even if the components of such production installations are not controlled;</w:t>
      </w:r>
    </w:p>
    <w:p w:rsidR="00B55251" w:rsidRDefault="00B55251" w:rsidP="00B55251">
      <w:pPr>
        <w:pStyle w:val="ML1a1"/>
        <w:jc w:val="both"/>
        <w:rPr>
          <w:sz w:val="22"/>
          <w:lang w:val="en-GB"/>
        </w:rPr>
      </w:pPr>
      <w:r>
        <w:rPr>
          <w:sz w:val="22"/>
          <w:lang w:val="en-GB"/>
        </w:rPr>
        <w:tab/>
      </w:r>
      <w:r>
        <w:rPr>
          <w:sz w:val="22"/>
          <w:lang w:val="en-GB"/>
        </w:rPr>
        <w:tab/>
        <w:t>2.</w:t>
      </w:r>
      <w:r>
        <w:rPr>
          <w:sz w:val="22"/>
          <w:lang w:val="en-GB"/>
        </w:rPr>
        <w:tab/>
        <w:t>"Technology" "required" for the "development" and "production" of small arms even if used to produce reproductions of antique small arms;</w:t>
      </w:r>
    </w:p>
    <w:p w:rsidR="00B55251" w:rsidRDefault="00B55251" w:rsidP="00B55251">
      <w:pPr>
        <w:pStyle w:val="ML1a1"/>
        <w:jc w:val="both"/>
        <w:rPr>
          <w:spacing w:val="-2"/>
          <w:sz w:val="22"/>
          <w:lang w:val="en-GB"/>
        </w:rPr>
      </w:pPr>
      <w:r>
        <w:rPr>
          <w:spacing w:val="-2"/>
          <w:sz w:val="22"/>
          <w:lang w:val="en-GB"/>
        </w:rPr>
        <w:tab/>
      </w:r>
      <w:r>
        <w:rPr>
          <w:spacing w:val="-2"/>
          <w:sz w:val="22"/>
          <w:lang w:val="en-GB"/>
        </w:rPr>
        <w:tab/>
        <w:t>3.</w:t>
      </w:r>
      <w:r>
        <w:rPr>
          <w:spacing w:val="-2"/>
          <w:sz w:val="22"/>
          <w:lang w:val="en-GB"/>
        </w:rPr>
        <w:tab/>
        <w:t>"Technology" "required" for the "development", "production" or "use" of toxicological agents, related equipment or components controlled by ML7.a. to ML7.g.;</w:t>
      </w:r>
    </w:p>
    <w:p w:rsidR="00B55251" w:rsidRDefault="00B55251" w:rsidP="00B55251">
      <w:pPr>
        <w:pStyle w:val="ML1a1"/>
        <w:jc w:val="both"/>
        <w:rPr>
          <w:spacing w:val="-2"/>
          <w:sz w:val="22"/>
          <w:lang w:val="en-GB"/>
        </w:rPr>
      </w:pPr>
      <w:r>
        <w:rPr>
          <w:spacing w:val="-2"/>
          <w:sz w:val="22"/>
          <w:lang w:val="en-GB"/>
        </w:rPr>
        <w:tab/>
      </w:r>
      <w:r>
        <w:rPr>
          <w:spacing w:val="-2"/>
          <w:sz w:val="22"/>
          <w:lang w:val="en-GB"/>
        </w:rPr>
        <w:tab/>
        <w:t>4.</w:t>
      </w:r>
      <w:r>
        <w:rPr>
          <w:spacing w:val="-2"/>
          <w:sz w:val="22"/>
          <w:lang w:val="en-GB"/>
        </w:rPr>
        <w:tab/>
        <w:t>"Technology" "required" for the "development", "production" or "use" of "biopolymers" or cultures of specific cells controlled by ML7.h.;</w:t>
      </w:r>
    </w:p>
    <w:p w:rsidR="00B55251" w:rsidRDefault="00B55251" w:rsidP="00B55251">
      <w:pPr>
        <w:pStyle w:val="ML1a1"/>
        <w:jc w:val="both"/>
        <w:rPr>
          <w:spacing w:val="-2"/>
          <w:sz w:val="22"/>
          <w:lang w:val="en-GB"/>
        </w:rPr>
      </w:pPr>
      <w:r>
        <w:rPr>
          <w:spacing w:val="-2"/>
          <w:sz w:val="22"/>
          <w:lang w:val="en-GB"/>
        </w:rPr>
        <w:tab/>
      </w:r>
      <w:r>
        <w:rPr>
          <w:spacing w:val="-2"/>
          <w:sz w:val="22"/>
          <w:lang w:val="en-GB"/>
        </w:rPr>
        <w:tab/>
        <w:t>5.</w:t>
      </w:r>
      <w:r>
        <w:rPr>
          <w:spacing w:val="-2"/>
          <w:sz w:val="22"/>
          <w:lang w:val="en-GB"/>
        </w:rPr>
        <w:tab/>
        <w:t>"Technology" "required" exclusively for the incorporation of "biocatalysts", controlled by ML7.i.1., into military carrier substances or military material.</w:t>
      </w:r>
    </w:p>
    <w:p w:rsidR="00B55251" w:rsidRDefault="00B55251" w:rsidP="00B55251">
      <w:pPr>
        <w:pStyle w:val="ML1a1"/>
        <w:jc w:val="both"/>
        <w:rPr>
          <w:sz w:val="22"/>
        </w:rPr>
      </w:pPr>
    </w:p>
    <w:p w:rsidR="00B55251" w:rsidRDefault="00B55251" w:rsidP="00B55251">
      <w:pPr>
        <w:pStyle w:val="MLnote1"/>
        <w:ind w:left="1560" w:hanging="851"/>
        <w:jc w:val="both"/>
        <w:rPr>
          <w:i/>
          <w:sz w:val="22"/>
        </w:rPr>
      </w:pPr>
      <w:r>
        <w:rPr>
          <w:i/>
          <w:sz w:val="22"/>
          <w:u w:val="single"/>
        </w:rPr>
        <w:t>Note 1</w:t>
      </w:r>
      <w:r>
        <w:rPr>
          <w:i/>
          <w:sz w:val="22"/>
        </w:rPr>
        <w:tab/>
        <w:t>"Technology" “required” for the "development", "production" or "use" of items controlled in the Munitions List remains under control even when applicable to any uncontrolled item.</w:t>
      </w:r>
    </w:p>
    <w:p w:rsidR="00B55251" w:rsidRDefault="00B55251" w:rsidP="00B55251">
      <w:pPr>
        <w:pStyle w:val="MLnote1a"/>
        <w:jc w:val="both"/>
        <w:rPr>
          <w:i/>
        </w:rPr>
      </w:pPr>
    </w:p>
    <w:p w:rsidR="00B55251" w:rsidRDefault="00B55251" w:rsidP="00B55251">
      <w:pPr>
        <w:pStyle w:val="MLnote1"/>
        <w:ind w:left="1560" w:hanging="851"/>
        <w:jc w:val="both"/>
        <w:rPr>
          <w:i/>
          <w:sz w:val="22"/>
          <w:lang w:val="en-GB"/>
        </w:rPr>
      </w:pPr>
      <w:r>
        <w:rPr>
          <w:i/>
          <w:sz w:val="22"/>
          <w:u w:val="single"/>
        </w:rPr>
        <w:t>Note 2</w:t>
      </w:r>
      <w:r>
        <w:rPr>
          <w:i/>
          <w:sz w:val="22"/>
        </w:rPr>
        <w:tab/>
      </w:r>
      <w:r>
        <w:rPr>
          <w:i/>
          <w:sz w:val="22"/>
          <w:lang w:val="en-GB"/>
        </w:rPr>
        <w:t>ML22 does not control "technology" as follows:</w:t>
      </w:r>
    </w:p>
    <w:p w:rsidR="00B55251" w:rsidRDefault="00B55251" w:rsidP="00B55251">
      <w:pPr>
        <w:pStyle w:val="MLnote1"/>
        <w:ind w:left="1985" w:hanging="425"/>
        <w:jc w:val="both"/>
        <w:rPr>
          <w:i/>
          <w:sz w:val="22"/>
          <w:lang w:val="en-GB"/>
        </w:rPr>
      </w:pPr>
      <w:r>
        <w:rPr>
          <w:i/>
          <w:sz w:val="22"/>
          <w:lang w:val="en-GB"/>
        </w:rPr>
        <w:t>a.</w:t>
      </w:r>
      <w:r>
        <w:rPr>
          <w:i/>
          <w:sz w:val="22"/>
          <w:lang w:val="en-GB"/>
        </w:rPr>
        <w:tab/>
        <w:t>Which is the minimum necessary for the installation, operation, maintenance (checking) and repair of those items which are not controlled or whose export has been authorised;</w:t>
      </w:r>
    </w:p>
    <w:p w:rsidR="00B55251" w:rsidRDefault="00B55251" w:rsidP="00B55251">
      <w:pPr>
        <w:pStyle w:val="MLnote1"/>
        <w:ind w:left="1985" w:hanging="425"/>
        <w:jc w:val="both"/>
        <w:rPr>
          <w:i/>
          <w:sz w:val="22"/>
          <w:lang w:val="en-GB"/>
        </w:rPr>
      </w:pPr>
      <w:r>
        <w:rPr>
          <w:i/>
          <w:sz w:val="22"/>
          <w:lang w:val="en-GB"/>
        </w:rPr>
        <w:t>b.</w:t>
      </w:r>
      <w:r>
        <w:rPr>
          <w:i/>
          <w:sz w:val="22"/>
          <w:lang w:val="en-GB"/>
        </w:rPr>
        <w:tab/>
        <w:t>Which is "in the public domain", "basic scientific research" or the minimum necessary information for patent applications;</w:t>
      </w:r>
    </w:p>
    <w:p w:rsidR="00B55251" w:rsidRDefault="00B55251" w:rsidP="00B55251">
      <w:pPr>
        <w:pStyle w:val="MLnote1"/>
        <w:ind w:left="1985" w:hanging="425"/>
        <w:jc w:val="both"/>
        <w:rPr>
          <w:i/>
          <w:sz w:val="22"/>
          <w:lang w:val="en-GB"/>
        </w:rPr>
      </w:pPr>
      <w:r>
        <w:rPr>
          <w:i/>
          <w:sz w:val="22"/>
          <w:lang w:val="en-GB"/>
        </w:rPr>
        <w:t>c.</w:t>
      </w:r>
      <w:r>
        <w:rPr>
          <w:i/>
          <w:sz w:val="22"/>
          <w:lang w:val="en-GB"/>
        </w:rPr>
        <w:tab/>
        <w:t>For magnetic induction for continuous propulsion of civil transport devices.</w:t>
      </w:r>
    </w:p>
    <w:p w:rsidR="00B55251" w:rsidRDefault="00B55251" w:rsidP="00B55251"/>
    <w:p w:rsidR="00B55251" w:rsidRDefault="00B55251" w:rsidP="00B55251">
      <w:pPr>
        <w:pStyle w:val="ML1"/>
        <w:ind w:hanging="720"/>
        <w:jc w:val="both"/>
        <w:rPr>
          <w:color w:val="auto"/>
          <w:sz w:val="22"/>
        </w:rPr>
      </w:pPr>
    </w:p>
    <w:p w:rsidR="00B55251" w:rsidRDefault="00B55251" w:rsidP="00B55251">
      <w:pPr>
        <w:pStyle w:val="ML1"/>
        <w:ind w:hanging="720"/>
        <w:jc w:val="both"/>
        <w:rPr>
          <w:color w:val="auto"/>
          <w:sz w:val="22"/>
        </w:rPr>
      </w:pPr>
      <w:r>
        <w:rPr>
          <w:color w:val="auto"/>
          <w:sz w:val="22"/>
        </w:rPr>
        <w:t>ML901.</w:t>
      </w:r>
      <w:r>
        <w:rPr>
          <w:color w:val="auto"/>
          <w:sz w:val="22"/>
        </w:rPr>
        <w:tab/>
        <w:t>Weapons, as follows, and specially designed components therefor:</w:t>
      </w:r>
    </w:p>
    <w:p w:rsidR="00B55251" w:rsidRDefault="00B55251" w:rsidP="00B55251">
      <w:pPr>
        <w:pStyle w:val="ML1"/>
        <w:ind w:left="0" w:firstLine="0"/>
        <w:jc w:val="both"/>
        <w:rPr>
          <w:color w:val="auto"/>
          <w:sz w:val="22"/>
        </w:rPr>
      </w:pPr>
    </w:p>
    <w:p w:rsidR="00B55251" w:rsidRDefault="00B55251" w:rsidP="00284B87">
      <w:pPr>
        <w:pStyle w:val="ML1a"/>
        <w:numPr>
          <w:ilvl w:val="0"/>
          <w:numId w:val="11"/>
        </w:numPr>
        <w:jc w:val="both"/>
        <w:rPr>
          <w:color w:val="auto"/>
          <w:sz w:val="22"/>
        </w:rPr>
      </w:pPr>
      <w:r>
        <w:rPr>
          <w:color w:val="auto"/>
          <w:sz w:val="22"/>
        </w:rPr>
        <w:t>rifles, carbines, muskets, pistols, revolvers, shotguns, machine guns and smooth</w:t>
      </w:r>
      <w:r>
        <w:rPr>
          <w:color w:val="auto"/>
          <w:sz w:val="22"/>
        </w:rPr>
        <w:noBreakHyphen/>
        <w:t>bore weapons, not controlled in Item ML1; and</w:t>
      </w:r>
    </w:p>
    <w:p w:rsidR="00B55251" w:rsidRDefault="00B55251" w:rsidP="00B55251">
      <w:pPr>
        <w:pStyle w:val="ML1a"/>
        <w:ind w:left="0" w:firstLine="0"/>
        <w:jc w:val="both"/>
        <w:rPr>
          <w:color w:val="auto"/>
          <w:sz w:val="22"/>
        </w:rPr>
      </w:pPr>
    </w:p>
    <w:p w:rsidR="00B55251" w:rsidRDefault="00B55251" w:rsidP="00284B87">
      <w:pPr>
        <w:pStyle w:val="ML1a"/>
        <w:numPr>
          <w:ilvl w:val="0"/>
          <w:numId w:val="11"/>
        </w:numPr>
        <w:jc w:val="both"/>
        <w:rPr>
          <w:color w:val="auto"/>
          <w:sz w:val="22"/>
        </w:rPr>
      </w:pPr>
      <w:r>
        <w:rPr>
          <w:color w:val="auto"/>
          <w:sz w:val="22"/>
        </w:rPr>
        <w:t>air weapons.</w:t>
      </w:r>
    </w:p>
    <w:p w:rsidR="00B55251" w:rsidRDefault="00B55251" w:rsidP="00B55251">
      <w:pPr>
        <w:pStyle w:val="ML1a"/>
        <w:ind w:left="0" w:firstLine="0"/>
        <w:jc w:val="both"/>
        <w:rPr>
          <w:color w:val="auto"/>
          <w:sz w:val="22"/>
        </w:rPr>
      </w:pPr>
    </w:p>
    <w:p w:rsidR="00B55251" w:rsidRDefault="00B55251" w:rsidP="00B55251">
      <w:pPr>
        <w:pStyle w:val="ML1a"/>
        <w:ind w:left="0" w:firstLine="0"/>
        <w:jc w:val="both"/>
        <w:rPr>
          <w:color w:val="auto"/>
          <w:sz w:val="22"/>
        </w:rPr>
      </w:pPr>
    </w:p>
    <w:p w:rsidR="00B55251" w:rsidRDefault="00B55251" w:rsidP="00B55251">
      <w:pPr>
        <w:pStyle w:val="ML1"/>
        <w:ind w:left="715" w:hanging="795"/>
        <w:jc w:val="both"/>
        <w:rPr>
          <w:color w:val="auto"/>
          <w:sz w:val="22"/>
        </w:rPr>
      </w:pPr>
      <w:r>
        <w:rPr>
          <w:color w:val="auto"/>
          <w:sz w:val="22"/>
        </w:rPr>
        <w:t>ML902.</w:t>
      </w:r>
      <w:r>
        <w:rPr>
          <w:color w:val="auto"/>
          <w:sz w:val="22"/>
        </w:rPr>
        <w:tab/>
        <w:t>Ammunition, projectiles, and specially designed components therefor, for the weapons specified in Item ML901.</w:t>
      </w:r>
    </w:p>
    <w:p w:rsidR="00B55251" w:rsidRDefault="00B55251" w:rsidP="00B55251">
      <w:pPr>
        <w:pStyle w:val="ML1"/>
        <w:ind w:left="0" w:firstLine="0"/>
        <w:jc w:val="both"/>
        <w:rPr>
          <w:color w:val="auto"/>
          <w:sz w:val="22"/>
        </w:rPr>
      </w:pPr>
    </w:p>
    <w:p w:rsidR="00B55251" w:rsidRDefault="00B55251" w:rsidP="00B55251">
      <w:pPr>
        <w:pStyle w:val="ML1"/>
        <w:ind w:left="0" w:firstLine="0"/>
        <w:jc w:val="both"/>
        <w:rPr>
          <w:color w:val="auto"/>
          <w:sz w:val="22"/>
        </w:rPr>
      </w:pPr>
    </w:p>
    <w:p w:rsidR="00B55251" w:rsidRDefault="00B55251" w:rsidP="00B55251">
      <w:pPr>
        <w:pStyle w:val="ML1"/>
        <w:ind w:left="715" w:hanging="795"/>
        <w:jc w:val="both"/>
        <w:rPr>
          <w:color w:val="auto"/>
          <w:sz w:val="22"/>
        </w:rPr>
      </w:pPr>
      <w:r>
        <w:rPr>
          <w:color w:val="auto"/>
          <w:sz w:val="22"/>
        </w:rPr>
        <w:t>ML903.</w:t>
      </w:r>
      <w:r>
        <w:rPr>
          <w:color w:val="auto"/>
          <w:sz w:val="22"/>
        </w:rPr>
        <w:tab/>
        <w:t>Deleted.</w:t>
      </w:r>
    </w:p>
    <w:p w:rsidR="00B55251" w:rsidRDefault="00B55251" w:rsidP="00B55251">
      <w:pPr>
        <w:pStyle w:val="ML1"/>
        <w:ind w:left="0" w:firstLine="0"/>
        <w:jc w:val="both"/>
        <w:rPr>
          <w:color w:val="auto"/>
          <w:sz w:val="22"/>
        </w:rPr>
      </w:pPr>
    </w:p>
    <w:p w:rsidR="00B55251" w:rsidRDefault="00B55251" w:rsidP="00B55251">
      <w:pPr>
        <w:pStyle w:val="ML1"/>
        <w:ind w:left="0" w:firstLine="0"/>
        <w:jc w:val="both"/>
        <w:rPr>
          <w:color w:val="auto"/>
          <w:sz w:val="22"/>
        </w:rPr>
      </w:pPr>
    </w:p>
    <w:p w:rsidR="00B55251" w:rsidRDefault="00B55251" w:rsidP="00B55251">
      <w:pPr>
        <w:pStyle w:val="ML1"/>
        <w:ind w:left="700" w:hanging="780"/>
        <w:jc w:val="both"/>
        <w:rPr>
          <w:color w:val="auto"/>
          <w:sz w:val="22"/>
        </w:rPr>
      </w:pPr>
      <w:r>
        <w:rPr>
          <w:color w:val="auto"/>
          <w:sz w:val="22"/>
        </w:rPr>
        <w:t>ML904.</w:t>
      </w:r>
      <w:r>
        <w:rPr>
          <w:color w:val="auto"/>
          <w:sz w:val="22"/>
        </w:rPr>
        <w:tab/>
        <w:t>Accessories, including telescopic sights, for the weapons specified in Item ML901.</w:t>
      </w:r>
    </w:p>
    <w:p w:rsidR="00B55251" w:rsidRDefault="00B55251" w:rsidP="00B55251">
      <w:pPr>
        <w:pStyle w:val="ML1"/>
        <w:ind w:left="0" w:firstLine="0"/>
        <w:jc w:val="both"/>
        <w:rPr>
          <w:color w:val="auto"/>
          <w:sz w:val="22"/>
        </w:rPr>
      </w:pPr>
    </w:p>
    <w:p w:rsidR="00B55251" w:rsidRDefault="00B55251" w:rsidP="00B55251">
      <w:pPr>
        <w:pStyle w:val="ML1"/>
        <w:ind w:left="0" w:firstLine="0"/>
        <w:jc w:val="both"/>
        <w:rPr>
          <w:color w:val="auto"/>
          <w:sz w:val="22"/>
        </w:rPr>
      </w:pPr>
    </w:p>
    <w:p w:rsidR="00B55251" w:rsidRDefault="00B55251" w:rsidP="00B55251">
      <w:pPr>
        <w:pStyle w:val="ML1"/>
        <w:ind w:left="715" w:hanging="795"/>
        <w:jc w:val="both"/>
        <w:rPr>
          <w:color w:val="auto"/>
          <w:sz w:val="22"/>
        </w:rPr>
      </w:pPr>
      <w:r>
        <w:rPr>
          <w:color w:val="auto"/>
          <w:sz w:val="22"/>
        </w:rPr>
        <w:t>ML908.</w:t>
      </w:r>
      <w:r>
        <w:rPr>
          <w:color w:val="auto"/>
          <w:sz w:val="22"/>
        </w:rPr>
        <w:tab/>
      </w:r>
      <w:r>
        <w:rPr>
          <w:sz w:val="22"/>
        </w:rPr>
        <w:t>"</w:t>
      </w:r>
      <w:r>
        <w:rPr>
          <w:color w:val="auto"/>
          <w:sz w:val="22"/>
        </w:rPr>
        <w:t>Energetic materials</w:t>
      </w:r>
      <w:r>
        <w:rPr>
          <w:sz w:val="22"/>
        </w:rPr>
        <w:t>"</w:t>
      </w:r>
      <w:r>
        <w:rPr>
          <w:color w:val="auto"/>
          <w:sz w:val="22"/>
        </w:rPr>
        <w:t xml:space="preserve"> other than </w:t>
      </w:r>
      <w:r>
        <w:rPr>
          <w:sz w:val="22"/>
        </w:rPr>
        <w:t>"</w:t>
      </w:r>
      <w:r>
        <w:rPr>
          <w:color w:val="auto"/>
          <w:sz w:val="22"/>
        </w:rPr>
        <w:t>energetic materials</w:t>
      </w:r>
      <w:r>
        <w:rPr>
          <w:sz w:val="22"/>
        </w:rPr>
        <w:t>"</w:t>
      </w:r>
      <w:r>
        <w:rPr>
          <w:color w:val="auto"/>
          <w:sz w:val="22"/>
        </w:rPr>
        <w:t xml:space="preserve"> specified in Item ML8, but excluding those specially formulated for toys, novelty goods and fireworks.</w:t>
      </w:r>
    </w:p>
    <w:p w:rsidR="00B55251" w:rsidRDefault="00B55251" w:rsidP="00B55251">
      <w:pPr>
        <w:pStyle w:val="ML1"/>
        <w:ind w:left="0" w:firstLine="0"/>
        <w:jc w:val="both"/>
        <w:rPr>
          <w:color w:val="auto"/>
          <w:sz w:val="22"/>
        </w:rPr>
      </w:pPr>
    </w:p>
    <w:p w:rsidR="00B55251" w:rsidRDefault="00B55251" w:rsidP="00B55251">
      <w:pPr>
        <w:pStyle w:val="ML1"/>
        <w:ind w:left="0" w:firstLine="0"/>
        <w:jc w:val="both"/>
        <w:rPr>
          <w:color w:val="auto"/>
          <w:sz w:val="22"/>
        </w:rPr>
      </w:pPr>
    </w:p>
    <w:p w:rsidR="00B55251" w:rsidRDefault="00B55251" w:rsidP="00B55251">
      <w:pPr>
        <w:pStyle w:val="ML1"/>
        <w:ind w:left="715" w:hanging="795"/>
        <w:jc w:val="both"/>
        <w:rPr>
          <w:color w:val="auto"/>
          <w:sz w:val="22"/>
        </w:rPr>
      </w:pPr>
      <w:r>
        <w:rPr>
          <w:color w:val="auto"/>
          <w:sz w:val="22"/>
        </w:rPr>
        <w:t>ML909.</w:t>
      </w:r>
      <w:r>
        <w:rPr>
          <w:color w:val="auto"/>
          <w:sz w:val="22"/>
        </w:rPr>
        <w:tab/>
        <w:t xml:space="preserve">Apparatus or devices, other than specified in Item ML4, for the initiation of detonators or </w:t>
      </w:r>
      <w:r>
        <w:rPr>
          <w:sz w:val="22"/>
        </w:rPr>
        <w:t>"</w:t>
      </w:r>
      <w:r>
        <w:rPr>
          <w:color w:val="auto"/>
          <w:sz w:val="22"/>
        </w:rPr>
        <w:t>energetic materials</w:t>
      </w:r>
      <w:r>
        <w:rPr>
          <w:sz w:val="22"/>
        </w:rPr>
        <w:t>"</w:t>
      </w:r>
      <w:r>
        <w:rPr>
          <w:color w:val="auto"/>
          <w:sz w:val="22"/>
        </w:rPr>
        <w:t xml:space="preserve"> specified in Item ML908.</w:t>
      </w:r>
    </w:p>
    <w:p w:rsidR="00B55251" w:rsidRDefault="00B55251" w:rsidP="00B55251">
      <w:pPr>
        <w:pStyle w:val="ML1"/>
        <w:ind w:left="715" w:hanging="795"/>
        <w:jc w:val="both"/>
        <w:rPr>
          <w:color w:val="auto"/>
          <w:sz w:val="22"/>
        </w:rPr>
      </w:pPr>
    </w:p>
    <w:p w:rsidR="00B55251" w:rsidRDefault="00B55251" w:rsidP="00B55251">
      <w:pPr>
        <w:pStyle w:val="MLnote1"/>
        <w:keepLines/>
        <w:ind w:left="1434" w:hanging="714"/>
        <w:rPr>
          <w:i/>
          <w:color w:val="auto"/>
          <w:sz w:val="22"/>
        </w:rPr>
      </w:pPr>
      <w:r>
        <w:rPr>
          <w:i/>
          <w:sz w:val="22"/>
          <w:u w:val="single"/>
        </w:rPr>
        <w:t>Note</w:t>
      </w:r>
      <w:r>
        <w:rPr>
          <w:i/>
          <w:sz w:val="22"/>
        </w:rPr>
        <w:t xml:space="preserve">:  </w:t>
      </w:r>
      <w:r>
        <w:rPr>
          <w:i/>
          <w:sz w:val="22"/>
        </w:rPr>
        <w:tab/>
        <w:t>Items ML901 to ML909 do not include nailing or stapling guns, explosive powered fixing tools, starting pistols, flare guns or other signalling devices designed for emergency or life</w:t>
      </w:r>
      <w:r>
        <w:rPr>
          <w:i/>
          <w:sz w:val="22"/>
        </w:rPr>
        <w:noBreakHyphen/>
        <w:t>saving purposes, line throwers, tranquilliser guns, guns that operate a captive bolt for the slaughter of animals, devices for the casting of weighted nets, underwater powerheads, fire extinguisher cartridges, paintball markers, air bag</w:t>
      </w:r>
      <w:r>
        <w:rPr>
          <w:i/>
          <w:color w:val="auto"/>
          <w:sz w:val="22"/>
        </w:rPr>
        <w:t xml:space="preserve"> and life raft inflation gas generators, thermal welding charges and associated ignition tapes, oil well perforator charges, oil well gas flare igniters, bird</w:t>
      </w:r>
      <w:r>
        <w:rPr>
          <w:i/>
          <w:color w:val="auto"/>
          <w:sz w:val="22"/>
        </w:rPr>
        <w:noBreakHyphen/>
        <w:t xml:space="preserve">fright cartridges, bomb disposal disruptor cartridges or any other cartridges or </w:t>
      </w:r>
      <w:r>
        <w:rPr>
          <w:i/>
          <w:sz w:val="22"/>
        </w:rPr>
        <w:t>"</w:t>
      </w:r>
      <w:r>
        <w:rPr>
          <w:i/>
          <w:color w:val="auto"/>
          <w:sz w:val="22"/>
        </w:rPr>
        <w:t>explosive</w:t>
      </w:r>
      <w:r>
        <w:rPr>
          <w:i/>
          <w:sz w:val="22"/>
        </w:rPr>
        <w:t>"</w:t>
      </w:r>
      <w:r>
        <w:rPr>
          <w:i/>
          <w:color w:val="auto"/>
          <w:sz w:val="22"/>
        </w:rPr>
        <w:t>/</w:t>
      </w:r>
      <w:r>
        <w:rPr>
          <w:i/>
          <w:sz w:val="22"/>
        </w:rPr>
        <w:t>"</w:t>
      </w:r>
      <w:r>
        <w:rPr>
          <w:i/>
          <w:color w:val="auto"/>
          <w:sz w:val="22"/>
        </w:rPr>
        <w:t>pyrotechnic</w:t>
      </w:r>
      <w:r>
        <w:rPr>
          <w:i/>
          <w:sz w:val="22"/>
        </w:rPr>
        <w:t>"</w:t>
      </w:r>
      <w:r>
        <w:rPr>
          <w:i/>
          <w:color w:val="auto"/>
          <w:sz w:val="22"/>
        </w:rPr>
        <w:t xml:space="preserve"> charges specially designed for use with the items listed in this Note.</w:t>
      </w:r>
    </w:p>
    <w:p w:rsidR="00B55251" w:rsidRDefault="00B55251" w:rsidP="00B55251">
      <w:pPr>
        <w:pStyle w:val="MLnote1"/>
        <w:ind w:left="1435" w:hanging="795"/>
        <w:rPr>
          <w:i/>
          <w:color w:val="auto"/>
          <w:sz w:val="22"/>
        </w:rPr>
      </w:pPr>
    </w:p>
    <w:p w:rsidR="00B55251" w:rsidRDefault="00B55251" w:rsidP="00B55251">
      <w:pPr>
        <w:pStyle w:val="MLnote1"/>
        <w:ind w:left="1435" w:hanging="726"/>
        <w:rPr>
          <w:i/>
          <w:color w:val="auto"/>
          <w:sz w:val="22"/>
        </w:rPr>
      </w:pPr>
      <w:r>
        <w:rPr>
          <w:i/>
          <w:color w:val="auto"/>
          <w:sz w:val="22"/>
          <w:u w:val="single"/>
        </w:rPr>
        <w:t>Technical Note</w:t>
      </w:r>
      <w:r>
        <w:rPr>
          <w:i/>
          <w:color w:val="auto"/>
          <w:sz w:val="22"/>
        </w:rPr>
        <w:t>:</w:t>
      </w:r>
    </w:p>
    <w:p w:rsidR="00B55251" w:rsidRDefault="00B55251" w:rsidP="00B55251">
      <w:pPr>
        <w:pStyle w:val="MLnote1"/>
        <w:ind w:left="1435" w:hanging="795"/>
        <w:rPr>
          <w:i/>
          <w:sz w:val="22"/>
        </w:rPr>
      </w:pPr>
      <w:r>
        <w:rPr>
          <w:i/>
          <w:color w:val="auto"/>
          <w:sz w:val="22"/>
        </w:rPr>
        <w:tab/>
        <w:t>Specially designed components for the products controlled by ML901 and ML902 include forgings, castings and other unfinished products the use of which in a controlled product is identifiable by material composition, geometry or function.</w:t>
      </w:r>
    </w:p>
    <w:p w:rsidR="00B55251" w:rsidRDefault="00B55251" w:rsidP="00B55251">
      <w:pPr>
        <w:pStyle w:val="ML1"/>
        <w:ind w:left="715" w:hanging="795"/>
        <w:jc w:val="both"/>
        <w:rPr>
          <w:color w:val="auto"/>
          <w:sz w:val="22"/>
        </w:rPr>
      </w:pPr>
    </w:p>
    <w:p w:rsidR="00B55251" w:rsidRDefault="00B55251" w:rsidP="00B55251">
      <w:pPr>
        <w:pStyle w:val="ML1"/>
        <w:ind w:hanging="720"/>
        <w:jc w:val="both"/>
        <w:rPr>
          <w:color w:val="auto"/>
          <w:sz w:val="22"/>
        </w:rPr>
      </w:pP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lang w:val="en-US"/>
        </w:rPr>
        <w:t>PART 2 – DUAL</w:t>
      </w:r>
      <w:r>
        <w:rPr>
          <w:b/>
          <w:lang w:val="en-US"/>
        </w:rPr>
        <w:noBreakHyphen/>
        <w:t>USE LIST</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Note1"/>
        <w:ind w:left="1440" w:hanging="720"/>
        <w:rPr>
          <w:rFonts w:ascii="Times New Roman" w:hAnsi="Times New Roman"/>
          <w:i/>
          <w:sz w:val="22"/>
        </w:rPr>
      </w:pPr>
      <w:r>
        <w:rPr>
          <w:rFonts w:ascii="Times New Roman" w:hAnsi="Times New Roman"/>
          <w:i/>
          <w:sz w:val="22"/>
          <w:u w:val="single"/>
        </w:rPr>
        <w:t>Note 1</w:t>
      </w:r>
      <w:r>
        <w:rPr>
          <w:rFonts w:ascii="Times New Roman" w:hAnsi="Times New Roman"/>
          <w:i/>
          <w:sz w:val="22"/>
        </w:rPr>
        <w:tab/>
        <w:t>Terms in "quotations" are defined terms. Refer to the 'Definitions of Terms’ section.</w:t>
      </w:r>
    </w:p>
    <w:p w:rsidR="00B55251" w:rsidRDefault="00B55251" w:rsidP="00B55251">
      <w:pPr>
        <w:pStyle w:val="Note1"/>
        <w:ind w:left="1440" w:hanging="720"/>
        <w:rPr>
          <w:rFonts w:ascii="Times New Roman" w:hAnsi="Times New Roman"/>
          <w:i/>
          <w:sz w:val="22"/>
        </w:rPr>
      </w:pPr>
    </w:p>
    <w:p w:rsidR="00B55251" w:rsidRDefault="00B55251" w:rsidP="00B55251">
      <w:pPr>
        <w:pStyle w:val="Note1"/>
        <w:ind w:left="1440" w:hanging="720"/>
        <w:rPr>
          <w:rFonts w:ascii="Times New Roman" w:hAnsi="Times New Roman"/>
          <w:snapToGrid w:val="0"/>
          <w:sz w:val="22"/>
        </w:rPr>
      </w:pPr>
      <w:r>
        <w:rPr>
          <w:rFonts w:ascii="Times New Roman" w:hAnsi="Times New Roman"/>
          <w:i/>
          <w:sz w:val="22"/>
          <w:u w:val="single"/>
        </w:rPr>
        <w:t>Note 2</w:t>
      </w:r>
      <w:r>
        <w:rPr>
          <w:rFonts w:ascii="Times New Roman" w:hAnsi="Times New Roman"/>
          <w:i/>
          <w:sz w:val="22"/>
        </w:rPr>
        <w:tab/>
      </w:r>
      <w:r>
        <w:rPr>
          <w:i/>
          <w:sz w:val="22"/>
        </w:rPr>
        <w:t>Chemicals are listed by name and CAS number. Chemicals of the same structural formula (including hydrates) are controlled regardless of name or CAS number. CAS numbers are shown to assist in identifying whether a particular chemical or mixture is controlled, irrespective of nomenclature. CAS numbers cannot be used as unique identifiers because some forms of the listed chemical have different CAS numbers, and mixtures containing a listed chemical may also have different CAS numbers</w:t>
      </w:r>
      <w:r>
        <w:rPr>
          <w:rFonts w:ascii="Times New Roman" w:hAnsi="Times New Roman"/>
          <w:snapToGrid w:val="0"/>
          <w:sz w:val="22"/>
        </w:rPr>
        <w:t>.</w:t>
      </w:r>
    </w:p>
    <w:p w:rsidR="00B55251" w:rsidRDefault="00B55251" w:rsidP="00B55251"/>
    <w:p w:rsidR="00B55251" w:rsidRDefault="00B55251" w:rsidP="00B55251">
      <w:pPr>
        <w:jc w:val="center"/>
        <w:rPr>
          <w:b/>
        </w:rPr>
      </w:pPr>
      <w:r>
        <w:rPr>
          <w:b/>
        </w:rPr>
        <w:t>NUCLEAR TECHNOLOGY NOTE (NTN)</w:t>
      </w:r>
    </w:p>
    <w:p w:rsidR="00B55251" w:rsidRDefault="00B55251" w:rsidP="00B55251"/>
    <w:p w:rsidR="00B55251" w:rsidRDefault="00B55251" w:rsidP="00B55251">
      <w:r>
        <w:t>(To be read in conjunction with section E of Category 0.)</w:t>
      </w:r>
    </w:p>
    <w:p w:rsidR="00B55251" w:rsidRDefault="00B55251" w:rsidP="00B55251"/>
    <w:p w:rsidR="00B55251" w:rsidRDefault="00B55251" w:rsidP="00B55251">
      <w:pPr>
        <w:widowControl w:val="0"/>
        <w:tabs>
          <w:tab w:val="left" w:pos="567"/>
        </w:tabs>
        <w:ind w:left="567" w:hanging="567"/>
      </w:pPr>
      <w:r>
        <w:t>1.</w:t>
      </w:r>
      <w:r>
        <w:tab/>
        <w:t>The "technology" directly associated with any goods controlled in Category 0 is controlled according to the provisions of Category 0.</w:t>
      </w:r>
    </w:p>
    <w:p w:rsidR="00B55251" w:rsidRDefault="00B55251" w:rsidP="00B55251">
      <w:pPr>
        <w:tabs>
          <w:tab w:val="num" w:pos="567"/>
        </w:tabs>
        <w:ind w:left="567" w:hanging="567"/>
      </w:pPr>
    </w:p>
    <w:p w:rsidR="00B55251" w:rsidRDefault="00B55251" w:rsidP="00B55251">
      <w:pPr>
        <w:widowControl w:val="0"/>
        <w:tabs>
          <w:tab w:val="left" w:pos="567"/>
        </w:tabs>
        <w:ind w:left="567" w:hanging="567"/>
      </w:pPr>
      <w:r>
        <w:t>2.</w:t>
      </w:r>
      <w:r>
        <w:tab/>
        <w:t>"Technology" for the "development", "production" or "use" of goods under control remains under control even when applicable to non</w:t>
      </w:r>
      <w:r>
        <w:noBreakHyphen/>
        <w:t>controlled goods.</w:t>
      </w:r>
    </w:p>
    <w:p w:rsidR="00B55251" w:rsidRDefault="00B55251" w:rsidP="00B55251">
      <w:pPr>
        <w:tabs>
          <w:tab w:val="num" w:pos="567"/>
        </w:tabs>
        <w:ind w:left="567" w:hanging="567"/>
      </w:pPr>
    </w:p>
    <w:p w:rsidR="00B55251" w:rsidRDefault="00B55251" w:rsidP="00B55251">
      <w:pPr>
        <w:widowControl w:val="0"/>
        <w:tabs>
          <w:tab w:val="left" w:pos="567"/>
        </w:tabs>
        <w:ind w:left="567" w:hanging="567"/>
      </w:pPr>
      <w:r>
        <w:t>3.</w:t>
      </w:r>
      <w:r>
        <w:tab/>
        <w:t>The approval of goods for export also authorizes the export to the same end</w:t>
      </w:r>
      <w:r>
        <w:noBreakHyphen/>
        <w:t>user of the minimum "technology" required for the installation, operation, maintenance and repair of the goods.</w:t>
      </w:r>
    </w:p>
    <w:p w:rsidR="00B55251" w:rsidRDefault="00B55251" w:rsidP="00B55251">
      <w:pPr>
        <w:tabs>
          <w:tab w:val="num" w:pos="567"/>
        </w:tabs>
        <w:ind w:left="567" w:hanging="567"/>
      </w:pPr>
    </w:p>
    <w:p w:rsidR="00B55251" w:rsidRDefault="00B55251" w:rsidP="00B55251">
      <w:pPr>
        <w:widowControl w:val="0"/>
        <w:tabs>
          <w:tab w:val="left" w:pos="567"/>
        </w:tabs>
        <w:ind w:left="567" w:hanging="567"/>
      </w:pPr>
      <w:r>
        <w:t>4.</w:t>
      </w:r>
      <w:r>
        <w:tab/>
        <w:t>Controls on "technology" transfer do not apply to information "in the public domain" or to "basic scientific research".</w:t>
      </w:r>
    </w:p>
    <w:p w:rsidR="00B55251" w:rsidRDefault="00B55251" w:rsidP="00B55251">
      <w:pPr>
        <w:tabs>
          <w:tab w:val="num" w:pos="567"/>
        </w:tabs>
        <w:ind w:left="567" w:hanging="567"/>
      </w:pPr>
    </w:p>
    <w:p w:rsidR="00B55251" w:rsidRDefault="00B55251" w:rsidP="00B55251">
      <w:pPr>
        <w:jc w:val="center"/>
      </w:pPr>
      <w:r>
        <w:rPr>
          <w:b/>
        </w:rPr>
        <w:t>GENERAL TECHNOLOGY NOTE (GTN)</w:t>
      </w:r>
    </w:p>
    <w:p w:rsidR="00B55251" w:rsidRDefault="00B55251" w:rsidP="00B55251"/>
    <w:p w:rsidR="00B55251" w:rsidRDefault="00B55251" w:rsidP="00B55251">
      <w:pPr>
        <w:pStyle w:val="BodyText"/>
      </w:pPr>
      <w:r>
        <w:t>(To be read in conjunction with section E of Categories 0 to 9.)</w:t>
      </w:r>
    </w:p>
    <w:p w:rsidR="00B55251" w:rsidRDefault="00B55251" w:rsidP="00B55251"/>
    <w:p w:rsidR="00B55251" w:rsidRDefault="00B55251" w:rsidP="00B55251">
      <w:pPr>
        <w:widowControl w:val="0"/>
        <w:tabs>
          <w:tab w:val="num" w:pos="-284"/>
          <w:tab w:val="left" w:pos="567"/>
        </w:tabs>
        <w:ind w:left="567" w:hanging="567"/>
      </w:pPr>
      <w:r>
        <w:t>1.</w:t>
      </w:r>
      <w:r>
        <w:tab/>
        <w:t>The export of "technology" which is "required" for the "development", "production" or "use" of goods controlled in Categories 0 to 9, is controlled according to the provisions of Categories 0 to 9.</w:t>
      </w:r>
    </w:p>
    <w:p w:rsidR="00B55251" w:rsidRDefault="00B55251" w:rsidP="00B55251">
      <w:pPr>
        <w:tabs>
          <w:tab w:val="num" w:pos="567"/>
        </w:tabs>
        <w:ind w:left="567" w:hanging="567"/>
      </w:pPr>
    </w:p>
    <w:p w:rsidR="00B55251" w:rsidRDefault="00B55251" w:rsidP="00B55251">
      <w:pPr>
        <w:widowControl w:val="0"/>
        <w:tabs>
          <w:tab w:val="num" w:pos="567"/>
        </w:tabs>
        <w:ind w:left="567" w:hanging="567"/>
      </w:pPr>
      <w:r>
        <w:t>2.</w:t>
      </w:r>
      <w:r>
        <w:tab/>
        <w:t>"Technology" "required" for the "development", "production" or "use" of goods under control remains under control even when applicable to non</w:t>
      </w:r>
      <w:r>
        <w:noBreakHyphen/>
        <w:t>controlled goods.</w:t>
      </w:r>
    </w:p>
    <w:p w:rsidR="00B55251" w:rsidRDefault="00B55251" w:rsidP="00B55251">
      <w:pPr>
        <w:tabs>
          <w:tab w:val="num" w:pos="567"/>
        </w:tabs>
        <w:ind w:left="567" w:hanging="567"/>
      </w:pPr>
    </w:p>
    <w:p w:rsidR="00B55251" w:rsidRDefault="00B55251" w:rsidP="00B55251">
      <w:pPr>
        <w:pStyle w:val="BodyText"/>
        <w:widowControl w:val="0"/>
        <w:tabs>
          <w:tab w:val="num" w:pos="567"/>
        </w:tabs>
        <w:spacing w:after="0"/>
        <w:ind w:left="567" w:hanging="567"/>
      </w:pPr>
      <w:r>
        <w:t>3.</w:t>
      </w:r>
      <w:r>
        <w:tab/>
        <w:t>Controls do not apply to that "technology" which is the minimum necessary for the installation, operation, maintenance (checking) and repair of those goods which are not controlled or whose export has been authorised.</w:t>
      </w:r>
    </w:p>
    <w:p w:rsidR="00B55251" w:rsidRDefault="00B55251" w:rsidP="00B55251">
      <w:pPr>
        <w:tabs>
          <w:tab w:val="num" w:pos="567"/>
        </w:tabs>
        <w:ind w:left="567" w:hanging="567"/>
        <w:rPr>
          <w:i/>
        </w:rPr>
      </w:pPr>
      <w:r>
        <w:rPr>
          <w:i/>
        </w:rPr>
        <w:tab/>
        <w:t>N.B.:</w:t>
      </w:r>
      <w:r>
        <w:rPr>
          <w:i/>
        </w:rPr>
        <w:tab/>
        <w:t>This does not release such "technology" specified in 1E002</w:t>
      </w:r>
      <w:r>
        <w:t>.</w:t>
      </w:r>
      <w:r>
        <w:rPr>
          <w:i/>
        </w:rPr>
        <w:t>e., 1E002.f.,  8E002.a. and 8E002.b.</w:t>
      </w:r>
    </w:p>
    <w:p w:rsidR="00B55251" w:rsidRDefault="00B55251" w:rsidP="00B55251">
      <w:pPr>
        <w:tabs>
          <w:tab w:val="num" w:pos="567"/>
        </w:tabs>
        <w:ind w:left="567" w:hanging="567"/>
        <w:rPr>
          <w:strike/>
        </w:rPr>
      </w:pPr>
    </w:p>
    <w:p w:rsidR="00B55251" w:rsidRDefault="00B55251" w:rsidP="00B55251">
      <w:pPr>
        <w:keepLines/>
        <w:widowControl w:val="0"/>
        <w:tabs>
          <w:tab w:val="num" w:pos="567"/>
        </w:tabs>
        <w:ind w:left="567" w:hanging="567"/>
      </w:pPr>
      <w:r>
        <w:t>4.</w:t>
      </w:r>
      <w:r>
        <w:tab/>
        <w:t>Controls on "technology" transfer do not apply to information "in the public domain", to "basic scientific research"</w:t>
      </w:r>
      <w:r>
        <w:rPr>
          <w:b/>
        </w:rPr>
        <w:t xml:space="preserve"> </w:t>
      </w:r>
      <w:r>
        <w:t>or to the minimum necessary information for patent applications.</w:t>
      </w:r>
    </w:p>
    <w:p w:rsidR="00B55251" w:rsidRDefault="00B55251" w:rsidP="00B55251"/>
    <w:p w:rsidR="00B55251" w:rsidRDefault="00B55251" w:rsidP="00B55251">
      <w:pPr>
        <w:jc w:val="center"/>
        <w:rPr>
          <w:b/>
        </w:rPr>
      </w:pPr>
      <w:r>
        <w:rPr>
          <w:b/>
        </w:rPr>
        <w:t>GENERAL SOFTWARE NOTE (GSN)</w:t>
      </w:r>
    </w:p>
    <w:p w:rsidR="00B55251" w:rsidRDefault="00B55251" w:rsidP="00B55251"/>
    <w:p w:rsidR="00B55251" w:rsidRDefault="00B55251" w:rsidP="00B55251">
      <w:r>
        <w:t>(This note overrides any control within section D of Categories 0 to 9.)</w:t>
      </w:r>
    </w:p>
    <w:p w:rsidR="00B55251" w:rsidRDefault="00B55251" w:rsidP="00B55251"/>
    <w:p w:rsidR="00B55251" w:rsidRDefault="00B55251" w:rsidP="00B55251">
      <w:r>
        <w:t>Categories 0 to 9 of this list do not control "software" which is either:</w:t>
      </w:r>
    </w:p>
    <w:p w:rsidR="00B55251" w:rsidRDefault="00B55251" w:rsidP="00B55251"/>
    <w:p w:rsidR="00B55251" w:rsidRDefault="00B55251" w:rsidP="00B55251">
      <w:pPr>
        <w:pStyle w:val="BodyText"/>
      </w:pPr>
      <w:r>
        <w:t>1.</w:t>
      </w:r>
      <w:r>
        <w:tab/>
        <w:t>Generally available to the public by being:</w:t>
      </w:r>
    </w:p>
    <w:p w:rsidR="00B55251" w:rsidRDefault="00B55251" w:rsidP="00B55251">
      <w:pPr>
        <w:pStyle w:val="BodyText"/>
        <w:tabs>
          <w:tab w:val="left" w:pos="720"/>
          <w:tab w:val="left" w:pos="1200"/>
        </w:tabs>
      </w:pPr>
      <w:r>
        <w:tab/>
        <w:t>a.</w:t>
      </w:r>
      <w:r>
        <w:tab/>
        <w:t>Sold from stock at retail selling points, without restriction, by means of:</w:t>
      </w:r>
    </w:p>
    <w:p w:rsidR="00B55251" w:rsidRDefault="00B55251" w:rsidP="00B55251">
      <w:pPr>
        <w:tabs>
          <w:tab w:val="left" w:pos="1134"/>
        </w:tabs>
      </w:pPr>
      <w:r>
        <w:tab/>
        <w:t>1.</w:t>
      </w:r>
      <w:r>
        <w:tab/>
        <w:t>Over</w:t>
      </w:r>
      <w:r>
        <w:noBreakHyphen/>
        <w:t>the</w:t>
      </w:r>
      <w:r>
        <w:noBreakHyphen/>
        <w:t>counter transactions;</w:t>
      </w:r>
    </w:p>
    <w:p w:rsidR="00B55251" w:rsidRDefault="00B55251" w:rsidP="00B55251">
      <w:pPr>
        <w:tabs>
          <w:tab w:val="left" w:pos="1134"/>
        </w:tabs>
      </w:pPr>
      <w:r>
        <w:tab/>
        <w:t>2.</w:t>
      </w:r>
      <w:r>
        <w:tab/>
        <w:t>Mail order transactions;</w:t>
      </w:r>
    </w:p>
    <w:p w:rsidR="00B55251" w:rsidRDefault="00B55251" w:rsidP="00B55251">
      <w:pPr>
        <w:tabs>
          <w:tab w:val="left" w:pos="1134"/>
        </w:tabs>
      </w:pPr>
      <w:r>
        <w:tab/>
        <w:t>3.</w:t>
      </w:r>
      <w:r>
        <w:tab/>
        <w:t>Electronic transactions; or</w:t>
      </w:r>
    </w:p>
    <w:p w:rsidR="00B55251" w:rsidRDefault="00B55251" w:rsidP="00B55251">
      <w:pPr>
        <w:tabs>
          <w:tab w:val="left" w:pos="1134"/>
        </w:tabs>
      </w:pPr>
      <w:r>
        <w:tab/>
        <w:t>4.</w:t>
      </w:r>
      <w:r>
        <w:tab/>
        <w:t>Telephone order transactions; and</w:t>
      </w:r>
    </w:p>
    <w:p w:rsidR="00B55251" w:rsidRDefault="00B55251" w:rsidP="00B55251">
      <w:pPr>
        <w:tabs>
          <w:tab w:val="left" w:pos="1134"/>
        </w:tabs>
      </w:pPr>
    </w:p>
    <w:p w:rsidR="00B55251" w:rsidRDefault="00B55251" w:rsidP="00B55251">
      <w:pPr>
        <w:pStyle w:val="BodyText"/>
        <w:tabs>
          <w:tab w:val="left" w:pos="720"/>
          <w:tab w:val="left" w:pos="1200"/>
        </w:tabs>
        <w:ind w:left="1200" w:hanging="1200"/>
      </w:pPr>
      <w:r>
        <w:tab/>
        <w:t>b.</w:t>
      </w:r>
      <w:r>
        <w:tab/>
        <w:t>Designed for installation by the user without further substantial support by the supplier; or</w:t>
      </w:r>
    </w:p>
    <w:p w:rsidR="00B55251" w:rsidRDefault="00B55251" w:rsidP="00B55251">
      <w:pPr>
        <w:ind w:left="2160" w:hanging="720"/>
      </w:pPr>
    </w:p>
    <w:p w:rsidR="00B55251" w:rsidRDefault="00B55251" w:rsidP="00B55251">
      <w:pPr>
        <w:ind w:left="1134" w:hanging="567"/>
        <w:rPr>
          <w:i/>
        </w:rPr>
      </w:pPr>
      <w:r>
        <w:rPr>
          <w:i/>
        </w:rPr>
        <w:t>N.B.</w:t>
      </w:r>
      <w:r>
        <w:rPr>
          <w:i/>
        </w:rPr>
        <w:tab/>
        <w:t>Entry a. of the General Software Note does not release "software" specified in Category 5 – Part 2 ("Information Security").</w:t>
      </w:r>
    </w:p>
    <w:p w:rsidR="00B55251" w:rsidRDefault="00B55251" w:rsidP="00B55251"/>
    <w:p w:rsidR="00B55251" w:rsidRDefault="00B55251" w:rsidP="00B55251">
      <w:pPr>
        <w:tabs>
          <w:tab w:val="left" w:pos="567"/>
        </w:tabs>
        <w:ind w:left="567" w:hanging="567"/>
      </w:pPr>
      <w:r>
        <w:t>2.</w:t>
      </w:r>
      <w:r>
        <w:tab/>
        <w:t>"In the public domain".</w:t>
      </w:r>
    </w:p>
    <w:p w:rsidR="00B55251" w:rsidRDefault="00B55251" w:rsidP="00B55251"/>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0 </w:t>
      </w:r>
      <w:r>
        <w:rPr>
          <w:b/>
        </w:rPr>
        <w:noBreakHyphen/>
        <w:t xml:space="preserve"> NUCLEAR MATERIALS, FACILITIES, AND EQUIPMENT</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B"/>
        <w:rPr>
          <w:sz w:val="22"/>
        </w:rPr>
      </w:pPr>
      <w:r>
        <w:rPr>
          <w:sz w:val="22"/>
        </w:rPr>
        <w:t>0A</w:t>
      </w:r>
      <w:r>
        <w:rPr>
          <w:sz w:val="22"/>
        </w:rPr>
        <w:tab/>
        <w:t>Systems, Equipment and Components</w:t>
      </w:r>
    </w:p>
    <w:p w:rsidR="00B55251" w:rsidRDefault="00B55251" w:rsidP="00B55251">
      <w:pPr>
        <w:pStyle w:val="3C003"/>
        <w:rPr>
          <w:sz w:val="22"/>
        </w:rPr>
      </w:pPr>
    </w:p>
    <w:p w:rsidR="00B55251" w:rsidRDefault="00B55251" w:rsidP="00B55251">
      <w:pPr>
        <w:pStyle w:val="3C003"/>
        <w:rPr>
          <w:sz w:val="22"/>
        </w:rPr>
      </w:pPr>
      <w:r>
        <w:rPr>
          <w:sz w:val="22"/>
        </w:rPr>
        <w:t>0A001</w:t>
      </w:r>
      <w:r>
        <w:rPr>
          <w:sz w:val="22"/>
        </w:rPr>
        <w:tab/>
        <w:t>"Nuclear reactors" and specially designed or prepared equipment and components therefor, as follows:</w:t>
      </w:r>
    </w:p>
    <w:p w:rsidR="00B55251" w:rsidRDefault="00B55251" w:rsidP="00B55251">
      <w:pPr>
        <w:pStyle w:val="paragraph"/>
      </w:pPr>
    </w:p>
    <w:p w:rsidR="00B55251" w:rsidRDefault="00B55251" w:rsidP="00B55251">
      <w:pPr>
        <w:pStyle w:val="paragraph"/>
      </w:pPr>
      <w:r>
        <w:tab/>
        <w:t>a.</w:t>
      </w:r>
      <w:r>
        <w:tab/>
        <w:t>"Nuclear reactors" capable of operation so as to maintain a controlled self</w:t>
      </w:r>
      <w:r>
        <w:noBreakHyphen/>
        <w:t>sustaining fission chain reaction;</w:t>
      </w:r>
    </w:p>
    <w:p w:rsidR="00B55251" w:rsidRDefault="00B55251" w:rsidP="00B55251">
      <w:pPr>
        <w:pStyle w:val="paragraph"/>
      </w:pPr>
    </w:p>
    <w:p w:rsidR="00B55251" w:rsidRDefault="00B55251" w:rsidP="00B55251">
      <w:pPr>
        <w:pStyle w:val="paragraph"/>
      </w:pPr>
      <w:r>
        <w:tab/>
        <w:t>b.</w:t>
      </w:r>
      <w:r>
        <w:tab/>
        <w:t>Metal vessels, or major shop</w:t>
      </w:r>
      <w:r>
        <w:noBreakHyphen/>
        <w:t>fabricated parts therefor, specially designed or prepared to contain the core of a "nuclear reactor", including the reactor vessel head for a reactor pressure vessel;</w:t>
      </w:r>
    </w:p>
    <w:p w:rsidR="00B55251" w:rsidRDefault="00B55251" w:rsidP="00B55251">
      <w:pPr>
        <w:pStyle w:val="paragraph"/>
      </w:pPr>
    </w:p>
    <w:p w:rsidR="00B55251" w:rsidRDefault="00B55251" w:rsidP="00B55251">
      <w:pPr>
        <w:pStyle w:val="paragraph"/>
      </w:pPr>
      <w:r>
        <w:tab/>
        <w:t>c.</w:t>
      </w:r>
      <w:r>
        <w:tab/>
        <w:t>Manipulative equipment specially designed or prepared for inserting or removing fuel in a "nuclear reactor";</w:t>
      </w:r>
    </w:p>
    <w:p w:rsidR="00B55251" w:rsidRDefault="00B55251" w:rsidP="00B55251">
      <w:pPr>
        <w:pStyle w:val="paragraph"/>
      </w:pPr>
    </w:p>
    <w:p w:rsidR="00B55251" w:rsidRDefault="00B55251" w:rsidP="00B55251">
      <w:pPr>
        <w:pStyle w:val="paragraph"/>
      </w:pPr>
      <w:r>
        <w:tab/>
        <w:t>d.</w:t>
      </w:r>
      <w:r>
        <w:tab/>
        <w:t>Control rods specially designed or prepared for the control of the fission process in a "nuclear reactor", support or suspension structures therefor, rod drive mechanisms and rod guide tubes;</w:t>
      </w:r>
    </w:p>
    <w:p w:rsidR="00B55251" w:rsidRDefault="00B55251" w:rsidP="00B55251">
      <w:pPr>
        <w:pStyle w:val="paragraph"/>
      </w:pPr>
    </w:p>
    <w:p w:rsidR="00B55251" w:rsidRDefault="00B55251" w:rsidP="00B55251">
      <w:pPr>
        <w:pStyle w:val="paragraph"/>
      </w:pPr>
      <w:r>
        <w:tab/>
        <w:t>e.</w:t>
      </w:r>
      <w:r>
        <w:tab/>
        <w:t>Pressure tubes specially designed or prepared to contain fuel elements and the primary coolant in a "nuclear reactor" at an operating pressure in excess of 5.1 MPa;</w:t>
      </w:r>
    </w:p>
    <w:p w:rsidR="00B55251" w:rsidRDefault="00B55251" w:rsidP="00B55251">
      <w:pPr>
        <w:pStyle w:val="paragraph"/>
      </w:pPr>
    </w:p>
    <w:p w:rsidR="00B55251" w:rsidRDefault="00B55251" w:rsidP="00B55251">
      <w:pPr>
        <w:pStyle w:val="paragraph"/>
      </w:pPr>
      <w:r>
        <w:tab/>
        <w:t>f.</w:t>
      </w:r>
      <w:r>
        <w:tab/>
        <w:t>Zirconium metal and alloys in the form of tubes or assemblies of tubes in which the ratio of hafnium to zirconium is less than 1:500 parts by weight, specially designed or prepared for use in a "nuclear reactor";</w:t>
      </w:r>
    </w:p>
    <w:p w:rsidR="00B55251" w:rsidRDefault="00B55251" w:rsidP="00B55251">
      <w:pPr>
        <w:pStyle w:val="paragraph"/>
      </w:pPr>
    </w:p>
    <w:p w:rsidR="00B55251" w:rsidRDefault="00B55251" w:rsidP="00B55251">
      <w:pPr>
        <w:pStyle w:val="paragraph"/>
      </w:pPr>
      <w:r>
        <w:tab/>
        <w:t>g.</w:t>
      </w:r>
      <w:r>
        <w:tab/>
        <w:t>Coolant pumps specially designed or prepared for circulating the primary coolant of "nuclear reactors";</w:t>
      </w:r>
    </w:p>
    <w:p w:rsidR="00B55251" w:rsidRDefault="00B55251" w:rsidP="00B55251">
      <w:pPr>
        <w:pStyle w:val="paragraph"/>
      </w:pPr>
    </w:p>
    <w:p w:rsidR="00B55251" w:rsidRDefault="00B55251" w:rsidP="00B55251">
      <w:pPr>
        <w:pStyle w:val="paragraph"/>
      </w:pPr>
      <w:r>
        <w:tab/>
        <w:t>h.</w:t>
      </w:r>
      <w:r>
        <w:tab/>
        <w:t>'Nuclear reactor internals' specially designed or prepared for use in a "nuclear reactor", including support columns for the core, fuel channels, thermal shields, baffles, core grid plates, and diffuser plates;</w:t>
      </w:r>
    </w:p>
    <w:p w:rsidR="00B55251" w:rsidRDefault="00B55251" w:rsidP="00B55251">
      <w:pPr>
        <w:pStyle w:val="aN0"/>
        <w:rPr>
          <w:sz w:val="22"/>
        </w:rPr>
      </w:pPr>
      <w:r>
        <w:rPr>
          <w:sz w:val="22"/>
        </w:rPr>
        <w:tab/>
      </w:r>
      <w:r>
        <w:rPr>
          <w:sz w:val="22"/>
          <w:u w:val="single"/>
        </w:rPr>
        <w:t>Note:</w:t>
      </w:r>
      <w:r>
        <w:rPr>
          <w:sz w:val="22"/>
        </w:rPr>
        <w:tab/>
        <w:t>In 0A001</w:t>
      </w:r>
      <w:r>
        <w:rPr>
          <w:i w:val="0"/>
          <w:sz w:val="22"/>
        </w:rPr>
        <w:t>.</w:t>
      </w:r>
      <w:r>
        <w:rPr>
          <w:sz w:val="22"/>
        </w:rPr>
        <w:t>h. 'nuclear reactor internals' means any major structure within a reactor vessel which has one or more functions such as supporting the core, maintaining fuel alignment, directing primary coolant flow, providing radiation shields for the reactor vessel, and guiding in</w:t>
      </w:r>
      <w:r>
        <w:rPr>
          <w:sz w:val="22"/>
        </w:rPr>
        <w:noBreakHyphen/>
        <w:t>core instrumentation.</w:t>
      </w:r>
    </w:p>
    <w:p w:rsidR="00B55251" w:rsidRDefault="00B55251" w:rsidP="00B55251">
      <w:pPr>
        <w:pStyle w:val="paragraph"/>
      </w:pPr>
    </w:p>
    <w:p w:rsidR="00B55251" w:rsidRDefault="00B55251" w:rsidP="00B55251">
      <w:pPr>
        <w:pStyle w:val="paragraph"/>
      </w:pPr>
      <w:r>
        <w:tab/>
        <w:t>i.</w:t>
      </w:r>
      <w:r>
        <w:tab/>
        <w:t>Heat exchangers (steam generators) specially designed or prepared for use in the primary coolant circuit of a "nuclear reactor";</w:t>
      </w:r>
    </w:p>
    <w:p w:rsidR="00B55251" w:rsidRDefault="00B55251" w:rsidP="00B55251">
      <w:pPr>
        <w:pStyle w:val="paragraph"/>
      </w:pPr>
    </w:p>
    <w:p w:rsidR="00B55251" w:rsidRDefault="00B55251" w:rsidP="00B55251">
      <w:pPr>
        <w:pStyle w:val="paragraph"/>
      </w:pPr>
      <w:r>
        <w:tab/>
        <w:t>j.</w:t>
      </w:r>
      <w:r>
        <w:tab/>
        <w:t>Neutron detection and measuring instruments specially designed or prepared for determining neutron flux levels within the core of a "nuclear reactor".</w:t>
      </w:r>
    </w:p>
    <w:p w:rsidR="00B55251" w:rsidRDefault="00B55251" w:rsidP="00B55251">
      <w:pPr>
        <w:pStyle w:val="paragraph"/>
      </w:pPr>
    </w:p>
    <w:p w:rsidR="00B55251" w:rsidRDefault="00B55251" w:rsidP="00B55251">
      <w:pPr>
        <w:pStyle w:val="3C003B"/>
        <w:keepNext/>
        <w:rPr>
          <w:sz w:val="22"/>
        </w:rPr>
      </w:pPr>
      <w:r>
        <w:rPr>
          <w:sz w:val="22"/>
        </w:rPr>
        <w:t>0B</w:t>
      </w:r>
      <w:r>
        <w:rPr>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r>
        <w:rPr>
          <w:sz w:val="22"/>
        </w:rPr>
        <w:t>0B001</w:t>
      </w:r>
      <w:r>
        <w:rPr>
          <w:sz w:val="22"/>
        </w:rPr>
        <w:tab/>
        <w:t>Plant for the separation of isotopes of "natural uranium", "depleted uranium" and "special fissile materials", and specially designed or prepared equipment and components therefor, as follows:</w:t>
      </w:r>
    </w:p>
    <w:p w:rsidR="00B55251" w:rsidRDefault="00B55251" w:rsidP="00B55251">
      <w:pPr>
        <w:pStyle w:val="paragraph"/>
      </w:pPr>
    </w:p>
    <w:p w:rsidR="00B55251" w:rsidRDefault="00B55251" w:rsidP="00B55251">
      <w:pPr>
        <w:pStyle w:val="paragraph"/>
      </w:pPr>
      <w:r>
        <w:tab/>
        <w:t>a.</w:t>
      </w:r>
      <w:r>
        <w:tab/>
        <w:t>Plant specially designed for separating isotopes of "natural uranium", "depleted uranium", and "special fissile materials",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Gas centrifuge separation plant;</w:t>
      </w:r>
    </w:p>
    <w:p w:rsidR="00B55251" w:rsidRDefault="00B55251" w:rsidP="00B55251">
      <w:pPr>
        <w:pStyle w:val="a10"/>
        <w:rPr>
          <w:sz w:val="22"/>
        </w:rPr>
      </w:pPr>
      <w:r>
        <w:rPr>
          <w:sz w:val="22"/>
        </w:rPr>
        <w:tab/>
        <w:t>2.</w:t>
      </w:r>
      <w:r>
        <w:rPr>
          <w:sz w:val="22"/>
        </w:rPr>
        <w:tab/>
        <w:t>Gaseous diffusion separation plant;</w:t>
      </w:r>
    </w:p>
    <w:p w:rsidR="00B55251" w:rsidRDefault="00B55251" w:rsidP="00B55251">
      <w:pPr>
        <w:pStyle w:val="a10"/>
        <w:rPr>
          <w:sz w:val="22"/>
        </w:rPr>
      </w:pPr>
      <w:r>
        <w:rPr>
          <w:sz w:val="22"/>
        </w:rPr>
        <w:tab/>
        <w:t>3.</w:t>
      </w:r>
      <w:r>
        <w:rPr>
          <w:sz w:val="22"/>
        </w:rPr>
        <w:tab/>
        <w:t>Aerodynamic separation plant;</w:t>
      </w:r>
    </w:p>
    <w:p w:rsidR="00B55251" w:rsidRDefault="00B55251" w:rsidP="00B55251">
      <w:pPr>
        <w:pStyle w:val="a10"/>
        <w:rPr>
          <w:sz w:val="22"/>
        </w:rPr>
      </w:pPr>
      <w:r>
        <w:rPr>
          <w:sz w:val="22"/>
        </w:rPr>
        <w:tab/>
        <w:t>4.</w:t>
      </w:r>
      <w:r>
        <w:rPr>
          <w:sz w:val="22"/>
        </w:rPr>
        <w:tab/>
        <w:t>Chemical exchange separation plant;</w:t>
      </w:r>
    </w:p>
    <w:p w:rsidR="00B55251" w:rsidRDefault="00B55251" w:rsidP="00B55251">
      <w:pPr>
        <w:pStyle w:val="a10"/>
        <w:rPr>
          <w:sz w:val="22"/>
        </w:rPr>
      </w:pPr>
      <w:r>
        <w:rPr>
          <w:sz w:val="22"/>
        </w:rPr>
        <w:tab/>
        <w:t>5.</w:t>
      </w:r>
      <w:r>
        <w:rPr>
          <w:sz w:val="22"/>
        </w:rPr>
        <w:tab/>
        <w:t>Ion</w:t>
      </w:r>
      <w:r>
        <w:rPr>
          <w:sz w:val="22"/>
        </w:rPr>
        <w:noBreakHyphen/>
        <w:t>exchange separation plant;</w:t>
      </w:r>
    </w:p>
    <w:p w:rsidR="00B55251" w:rsidRDefault="00B55251" w:rsidP="00B55251">
      <w:pPr>
        <w:pStyle w:val="a10"/>
        <w:rPr>
          <w:sz w:val="22"/>
        </w:rPr>
      </w:pPr>
      <w:r>
        <w:rPr>
          <w:sz w:val="22"/>
        </w:rPr>
        <w:tab/>
        <w:t>6.</w:t>
      </w:r>
      <w:r>
        <w:rPr>
          <w:sz w:val="22"/>
        </w:rPr>
        <w:tab/>
        <w:t>Atomic vapour "laser" isotope separation (AVLIS) plant;</w:t>
      </w:r>
    </w:p>
    <w:p w:rsidR="00B55251" w:rsidRDefault="00B55251" w:rsidP="00B55251">
      <w:pPr>
        <w:pStyle w:val="a10"/>
        <w:rPr>
          <w:sz w:val="22"/>
        </w:rPr>
      </w:pPr>
      <w:r>
        <w:rPr>
          <w:sz w:val="22"/>
        </w:rPr>
        <w:tab/>
        <w:t>7.</w:t>
      </w:r>
      <w:r>
        <w:rPr>
          <w:sz w:val="22"/>
        </w:rPr>
        <w:tab/>
        <w:t>Molecular "laser" isotope separation (MLIS) plant;</w:t>
      </w:r>
    </w:p>
    <w:p w:rsidR="00B55251" w:rsidRDefault="00B55251" w:rsidP="00B55251">
      <w:pPr>
        <w:pStyle w:val="a10"/>
        <w:rPr>
          <w:sz w:val="22"/>
        </w:rPr>
      </w:pPr>
      <w:r>
        <w:rPr>
          <w:sz w:val="22"/>
        </w:rPr>
        <w:tab/>
        <w:t>8.</w:t>
      </w:r>
      <w:r>
        <w:rPr>
          <w:sz w:val="22"/>
        </w:rPr>
        <w:tab/>
        <w:t>Plasma separation plant;</w:t>
      </w:r>
    </w:p>
    <w:p w:rsidR="00B55251" w:rsidRDefault="00B55251" w:rsidP="00B55251">
      <w:pPr>
        <w:pStyle w:val="a10"/>
        <w:rPr>
          <w:sz w:val="22"/>
        </w:rPr>
      </w:pPr>
      <w:r>
        <w:rPr>
          <w:sz w:val="22"/>
        </w:rPr>
        <w:tab/>
        <w:t>9.</w:t>
      </w:r>
      <w:r>
        <w:rPr>
          <w:sz w:val="22"/>
        </w:rPr>
        <w:tab/>
        <w:t>Electro magnetic separation plant;</w:t>
      </w:r>
    </w:p>
    <w:p w:rsidR="00B55251" w:rsidRDefault="00B55251" w:rsidP="00B55251">
      <w:pPr>
        <w:pStyle w:val="paragraph"/>
      </w:pPr>
    </w:p>
    <w:p w:rsidR="00B55251" w:rsidRDefault="00B55251" w:rsidP="00B55251">
      <w:pPr>
        <w:pStyle w:val="paragraph"/>
      </w:pPr>
      <w:r>
        <w:tab/>
        <w:t>b.</w:t>
      </w:r>
      <w:r>
        <w:tab/>
        <w:t>Gas centrifuges and assemblies and components, specially designed or prepared for gas centrifuge separation process, as follows:</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w:t>
      </w:r>
      <w:r>
        <w:rPr>
          <w:sz w:val="22"/>
        </w:rPr>
        <w:tab/>
        <w:t>In 0B001</w:t>
      </w:r>
      <w:r>
        <w:rPr>
          <w:i w:val="0"/>
          <w:sz w:val="22"/>
        </w:rPr>
        <w:t>.</w:t>
      </w:r>
      <w:r>
        <w:rPr>
          <w:sz w:val="22"/>
        </w:rPr>
        <w:t>b. 'high strength</w:t>
      </w:r>
      <w:r>
        <w:rPr>
          <w:sz w:val="22"/>
        </w:rPr>
        <w:noBreakHyphen/>
        <w:t>to</w:t>
      </w:r>
      <w:r>
        <w:rPr>
          <w:sz w:val="22"/>
        </w:rPr>
        <w:noBreakHyphen/>
        <w:t>density ratio material' means any of the following:</w:t>
      </w:r>
    </w:p>
    <w:p w:rsidR="00B55251" w:rsidRDefault="00B55251" w:rsidP="00B55251">
      <w:pPr>
        <w:pStyle w:val="aNa"/>
        <w:rPr>
          <w:sz w:val="22"/>
        </w:rPr>
      </w:pPr>
      <w:r>
        <w:rPr>
          <w:sz w:val="22"/>
        </w:rPr>
        <w:tab/>
      </w:r>
      <w:r>
        <w:rPr>
          <w:sz w:val="22"/>
        </w:rPr>
        <w:tab/>
        <w:t>a.</w:t>
      </w:r>
      <w:r>
        <w:rPr>
          <w:sz w:val="22"/>
        </w:rPr>
        <w:tab/>
        <w:t>Maraging steel capable of an ultimate tensile strength of 2,050 MPa or more;</w:t>
      </w:r>
    </w:p>
    <w:p w:rsidR="00B55251" w:rsidRDefault="00B55251" w:rsidP="00B55251">
      <w:pPr>
        <w:pStyle w:val="aNa"/>
        <w:rPr>
          <w:sz w:val="22"/>
        </w:rPr>
      </w:pPr>
      <w:r>
        <w:rPr>
          <w:sz w:val="22"/>
        </w:rPr>
        <w:tab/>
      </w:r>
      <w:r>
        <w:rPr>
          <w:sz w:val="22"/>
        </w:rPr>
        <w:tab/>
        <w:t>b.</w:t>
      </w:r>
      <w:r>
        <w:rPr>
          <w:sz w:val="22"/>
        </w:rPr>
        <w:tab/>
        <w:t xml:space="preserve">Aluminium alloys capable of an ultimate tensile strength of 460 MPa or more; </w:t>
      </w:r>
      <w:r>
        <w:rPr>
          <w:sz w:val="22"/>
          <w:u w:val="single"/>
        </w:rPr>
        <w:t>or</w:t>
      </w:r>
    </w:p>
    <w:p w:rsidR="00B55251" w:rsidRDefault="00B55251" w:rsidP="00B55251">
      <w:pPr>
        <w:pStyle w:val="aNa"/>
        <w:rPr>
          <w:sz w:val="22"/>
        </w:rPr>
      </w:pPr>
      <w:r>
        <w:rPr>
          <w:sz w:val="22"/>
        </w:rPr>
        <w:tab/>
      </w:r>
      <w:r>
        <w:rPr>
          <w:sz w:val="22"/>
        </w:rPr>
        <w:tab/>
        <w:t>c.</w:t>
      </w:r>
      <w:r>
        <w:rPr>
          <w:sz w:val="22"/>
        </w:rPr>
        <w:tab/>
        <w:t>"Fibrous or filamentary materials" with a "specific modulus" of more than 3</w:t>
      </w:r>
      <w:r>
        <w:rPr>
          <w:i w:val="0"/>
          <w:sz w:val="22"/>
        </w:rPr>
        <w:t>.</w:t>
      </w:r>
      <w:r>
        <w:rPr>
          <w:sz w:val="22"/>
        </w:rPr>
        <w:t>18 x 10</w:t>
      </w:r>
      <w:r>
        <w:rPr>
          <w:sz w:val="22"/>
          <w:vertAlign w:val="superscript"/>
        </w:rPr>
        <w:t>6</w:t>
      </w:r>
      <w:r>
        <w:rPr>
          <w:sz w:val="22"/>
        </w:rPr>
        <w:t xml:space="preserve"> m and a "specific tensile strength" greater than 76.2 x 10</w:t>
      </w:r>
      <w:r>
        <w:rPr>
          <w:sz w:val="22"/>
          <w:vertAlign w:val="superscript"/>
        </w:rPr>
        <w:t>3</w:t>
      </w:r>
      <w:r>
        <w:rPr>
          <w:sz w:val="22"/>
        </w:rPr>
        <w:t xml:space="preserve"> m;</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Gas centrifuges;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Complete rotor assemblies;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Rotor tube cylinders with a wall thickness of 12 mm or less, a diameter of between 75 mm and 400 mm, made from 'high strength</w:t>
      </w:r>
      <w:r>
        <w:rPr>
          <w:sz w:val="22"/>
        </w:rPr>
        <w:noBreakHyphen/>
        <w:t>to</w:t>
      </w:r>
      <w:r>
        <w:rPr>
          <w:sz w:val="22"/>
        </w:rPr>
        <w:noBreakHyphen/>
        <w:t>density ratio materials';</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Rings or bellows with a wall thickness of 3 mm or less and a diameter of between 75 mm and 400 mm and designed to give local support to a rotor tube or to join a number together, made from 'high strength</w:t>
      </w:r>
      <w:r>
        <w:rPr>
          <w:sz w:val="22"/>
        </w:rPr>
        <w:noBreakHyphen/>
        <w:t>to</w:t>
      </w:r>
      <w:r>
        <w:rPr>
          <w:sz w:val="22"/>
        </w:rPr>
        <w:noBreakHyphen/>
        <w:t>density ratio materials';</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Baffles of between 75 mm and 400 mm diameter for mounting inside a rotor tube, made from 'high strength</w:t>
      </w:r>
      <w:r>
        <w:rPr>
          <w:sz w:val="22"/>
        </w:rPr>
        <w:noBreakHyphen/>
        <w:t>to</w:t>
      </w:r>
      <w:r>
        <w:rPr>
          <w:sz w:val="22"/>
        </w:rPr>
        <w:noBreakHyphen/>
        <w:t>density ratio materials'.</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Top or bottom caps of between 75 mm and 400 mm diameter to fit the ends of a rotor tube, made from 'high strength</w:t>
      </w:r>
      <w:r>
        <w:rPr>
          <w:sz w:val="22"/>
        </w:rPr>
        <w:noBreakHyphen/>
        <w:t>to</w:t>
      </w:r>
      <w:r>
        <w:rPr>
          <w:sz w:val="22"/>
        </w:rPr>
        <w:noBreakHyphen/>
        <w:t>density ratio materials';</w:t>
      </w:r>
    </w:p>
    <w:p w:rsidR="00B55251" w:rsidRDefault="00B55251" w:rsidP="00B55251"/>
    <w:p w:rsidR="00B55251" w:rsidRDefault="00B55251" w:rsidP="00B55251">
      <w:pPr>
        <w:pStyle w:val="a10"/>
        <w:rPr>
          <w:sz w:val="22"/>
        </w:rPr>
      </w:pPr>
      <w:r>
        <w:rPr>
          <w:sz w:val="22"/>
        </w:rPr>
        <w:tab/>
        <w:t>7.</w:t>
      </w:r>
      <w:r>
        <w:rPr>
          <w:sz w:val="22"/>
        </w:rPr>
        <w:tab/>
        <w:t>Magnetic suspension bearings consisting of an annular magnet suspended within a housing made of or protected by "materials resistant to corrosion by UF</w:t>
      </w:r>
      <w:r>
        <w:rPr>
          <w:sz w:val="22"/>
          <w:vertAlign w:val="subscript"/>
        </w:rPr>
        <w:t>6</w:t>
      </w:r>
      <w:r>
        <w:rPr>
          <w:sz w:val="22"/>
        </w:rPr>
        <w:t>" containing a damping medium and having the magnet coupling with a pole piece or second magnet fitted to the top cap of the rotor;</w:t>
      </w:r>
    </w:p>
    <w:p w:rsidR="00B55251" w:rsidRDefault="00B55251" w:rsidP="00B55251">
      <w:pPr>
        <w:pStyle w:val="a10"/>
        <w:rPr>
          <w:sz w:val="22"/>
        </w:rPr>
      </w:pPr>
    </w:p>
    <w:p w:rsidR="00B55251" w:rsidRDefault="00B55251" w:rsidP="00B55251">
      <w:pPr>
        <w:pStyle w:val="a10"/>
        <w:rPr>
          <w:sz w:val="22"/>
        </w:rPr>
      </w:pPr>
      <w:r>
        <w:rPr>
          <w:sz w:val="22"/>
        </w:rPr>
        <w:tab/>
        <w:t>8.</w:t>
      </w:r>
      <w:r>
        <w:rPr>
          <w:sz w:val="22"/>
        </w:rPr>
        <w:tab/>
        <w:t>Specially prepared bearings comprising a pivot</w:t>
      </w:r>
      <w:r>
        <w:rPr>
          <w:sz w:val="22"/>
        </w:rPr>
        <w:noBreakHyphen/>
        <w:t>cup assembly mounted on a damper;</w:t>
      </w:r>
    </w:p>
    <w:p w:rsidR="00B55251" w:rsidRDefault="00B55251" w:rsidP="00B55251">
      <w:pPr>
        <w:pStyle w:val="a10"/>
        <w:rPr>
          <w:sz w:val="22"/>
        </w:rPr>
      </w:pPr>
    </w:p>
    <w:p w:rsidR="00B55251" w:rsidRDefault="00B55251" w:rsidP="00B55251">
      <w:pPr>
        <w:pStyle w:val="a10"/>
        <w:rPr>
          <w:sz w:val="22"/>
        </w:rPr>
      </w:pPr>
      <w:r>
        <w:rPr>
          <w:sz w:val="22"/>
        </w:rPr>
        <w:tab/>
        <w:t>9.</w:t>
      </w:r>
      <w:r>
        <w:rPr>
          <w:sz w:val="22"/>
        </w:rPr>
        <w:tab/>
        <w:t>Molecular pumps comprised of cylinders having internally machined or extruded helical grooves and internally machined bores;</w:t>
      </w:r>
    </w:p>
    <w:p w:rsidR="00B55251" w:rsidRDefault="00B55251" w:rsidP="00B55251">
      <w:pPr>
        <w:pStyle w:val="a10"/>
        <w:rPr>
          <w:sz w:val="22"/>
        </w:rPr>
      </w:pPr>
    </w:p>
    <w:p w:rsidR="00B55251" w:rsidRDefault="00B55251" w:rsidP="00B55251">
      <w:pPr>
        <w:pStyle w:val="a10"/>
        <w:rPr>
          <w:sz w:val="22"/>
        </w:rPr>
      </w:pPr>
      <w:r>
        <w:rPr>
          <w:sz w:val="22"/>
        </w:rPr>
        <w:tab/>
        <w:t>10.</w:t>
      </w:r>
      <w:r>
        <w:rPr>
          <w:sz w:val="22"/>
        </w:rPr>
        <w:tab/>
        <w:t>Ring</w:t>
      </w:r>
      <w:r>
        <w:rPr>
          <w:sz w:val="22"/>
        </w:rPr>
        <w:noBreakHyphen/>
        <w:t>shaped motor stators for multiphase AC hysteresis (or reluctance) motors for synchronous operation within a vacuum in the frequency range of 600 to 2,000 Hz and a power range of 50 to 1,000 Volt</w:t>
      </w:r>
      <w:r>
        <w:rPr>
          <w:sz w:val="22"/>
        </w:rPr>
        <w:noBreakHyphen/>
        <w:t>Amps;</w:t>
      </w:r>
    </w:p>
    <w:p w:rsidR="00B55251" w:rsidRDefault="00B55251" w:rsidP="00B55251">
      <w:pPr>
        <w:pStyle w:val="a10"/>
        <w:rPr>
          <w:sz w:val="22"/>
        </w:rPr>
      </w:pPr>
    </w:p>
    <w:p w:rsidR="00B55251" w:rsidRDefault="00B55251" w:rsidP="00B55251">
      <w:pPr>
        <w:pStyle w:val="a10"/>
        <w:rPr>
          <w:sz w:val="22"/>
        </w:rPr>
      </w:pPr>
      <w:r>
        <w:rPr>
          <w:sz w:val="22"/>
        </w:rPr>
        <w:tab/>
        <w:t>11.</w:t>
      </w:r>
      <w:r>
        <w:rPr>
          <w:sz w:val="22"/>
        </w:rPr>
        <w:tab/>
        <w:t>Centrifuge housing/recipients to contain the rotor tube assembly of a gas centrifuge, consisting of a rigid cylinder of wall thickness up to 30 mm with precision machined ends and made of or protected by "materials resistant to corrosion by 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12.</w:t>
      </w:r>
      <w:r>
        <w:rPr>
          <w:sz w:val="22"/>
        </w:rPr>
        <w:tab/>
        <w:t>Scoops consisting of tubes of up to 12 mm internal diameter for the extraction of UF</w:t>
      </w:r>
      <w:r>
        <w:rPr>
          <w:sz w:val="22"/>
          <w:vertAlign w:val="subscript"/>
        </w:rPr>
        <w:t>6</w:t>
      </w:r>
      <w:r>
        <w:rPr>
          <w:sz w:val="22"/>
        </w:rPr>
        <w:t xml:space="preserve"> gas from within a centrifuge rotor tube by a Pitot tube action, made of or protected by "materials resistant to corrosion by 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13.</w:t>
      </w:r>
      <w:r>
        <w:rPr>
          <w:sz w:val="22"/>
        </w:rPr>
        <w:tab/>
        <w:t>Frequency changers (converters or inverters) specially designed or prepared to supply motor stators for gas centrifuge enrichment, having all of the following characteristics, and specially designed components therefor:</w:t>
      </w:r>
    </w:p>
    <w:p w:rsidR="00B55251" w:rsidRDefault="00B55251" w:rsidP="00B55251">
      <w:pPr>
        <w:pStyle w:val="a1b"/>
        <w:rPr>
          <w:sz w:val="22"/>
        </w:rPr>
      </w:pPr>
      <w:r>
        <w:rPr>
          <w:sz w:val="22"/>
        </w:rPr>
        <w:tab/>
        <w:t>a.</w:t>
      </w:r>
      <w:r>
        <w:rPr>
          <w:sz w:val="22"/>
        </w:rPr>
        <w:tab/>
        <w:t>Multiphase output of 600 to 2,000 Hz;</w:t>
      </w:r>
    </w:p>
    <w:p w:rsidR="00B55251" w:rsidRDefault="00B55251" w:rsidP="00B55251">
      <w:pPr>
        <w:pStyle w:val="a1b"/>
        <w:rPr>
          <w:sz w:val="22"/>
        </w:rPr>
      </w:pPr>
      <w:r>
        <w:rPr>
          <w:sz w:val="22"/>
        </w:rPr>
        <w:tab/>
        <w:t>b.</w:t>
      </w:r>
      <w:r>
        <w:rPr>
          <w:sz w:val="22"/>
        </w:rPr>
        <w:tab/>
        <w:t>Frequency control better than 0.1%;</w:t>
      </w:r>
    </w:p>
    <w:p w:rsidR="00B55251" w:rsidRDefault="00B55251" w:rsidP="00B55251">
      <w:pPr>
        <w:pStyle w:val="a1b"/>
        <w:rPr>
          <w:sz w:val="22"/>
        </w:rPr>
      </w:pPr>
      <w:r>
        <w:rPr>
          <w:sz w:val="22"/>
        </w:rPr>
        <w:tab/>
        <w:t>c.</w:t>
      </w:r>
      <w:r>
        <w:rPr>
          <w:sz w:val="22"/>
        </w:rPr>
        <w:tab/>
        <w:t xml:space="preserve">Harmonic distortion of less than 2%; </w:t>
      </w:r>
      <w:r>
        <w:rPr>
          <w:sz w:val="22"/>
          <w:u w:val="single"/>
        </w:rPr>
        <w:t>and</w:t>
      </w:r>
    </w:p>
    <w:p w:rsidR="00B55251" w:rsidRDefault="00B55251" w:rsidP="00B55251">
      <w:pPr>
        <w:pStyle w:val="a1b"/>
        <w:rPr>
          <w:sz w:val="22"/>
        </w:rPr>
      </w:pPr>
      <w:r>
        <w:rPr>
          <w:sz w:val="22"/>
        </w:rPr>
        <w:tab/>
        <w:t>d.</w:t>
      </w:r>
      <w:r>
        <w:rPr>
          <w:sz w:val="22"/>
        </w:rPr>
        <w:tab/>
        <w:t>An efficiency greater than 80%;</w:t>
      </w:r>
    </w:p>
    <w:p w:rsidR="00B55251" w:rsidRDefault="00B55251" w:rsidP="00B55251">
      <w:pPr>
        <w:pStyle w:val="paragraph"/>
      </w:pPr>
    </w:p>
    <w:p w:rsidR="00B55251" w:rsidRDefault="00B55251" w:rsidP="00B55251">
      <w:pPr>
        <w:pStyle w:val="paragraph"/>
      </w:pPr>
      <w:r>
        <w:tab/>
        <w:t>c.</w:t>
      </w:r>
      <w:r>
        <w:tab/>
        <w:t>Equipment and components, specially designed or prepared for gaseous diffusion separation process,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Gaseous diffusion barriers made of porous metallic, polymer or ceramic "materials resistant to corrosion by UF</w:t>
      </w:r>
      <w:r>
        <w:rPr>
          <w:sz w:val="22"/>
          <w:vertAlign w:val="subscript"/>
        </w:rPr>
        <w:t>6</w:t>
      </w:r>
      <w:r>
        <w:rPr>
          <w:sz w:val="22"/>
        </w:rPr>
        <w:t>" with a pore size of 10 to 100 nm, a thickness of 5 mm or less, and, for tubular forms, a diameter of 25 mm or less;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Gaseous diffuser housings made of or protected by "materials resistant to corrosion by UF</w:t>
      </w:r>
      <w:r>
        <w:rPr>
          <w:sz w:val="22"/>
          <w:vertAlign w:val="subscript"/>
        </w:rPr>
        <w:t>6</w:t>
      </w:r>
      <w:r>
        <w:rPr>
          <w:sz w:val="22"/>
        </w:rPr>
        <w:t>";</w:t>
      </w:r>
    </w:p>
    <w:p w:rsidR="00B55251" w:rsidRDefault="00B55251" w:rsidP="00B55251">
      <w:pPr>
        <w:pStyle w:val="a10"/>
        <w:keepLines/>
        <w:ind w:left="2019" w:hanging="2019"/>
        <w:rPr>
          <w:sz w:val="22"/>
        </w:rPr>
      </w:pPr>
      <w:r>
        <w:rPr>
          <w:sz w:val="22"/>
        </w:rPr>
        <w:tab/>
        <w:t>3.</w:t>
      </w:r>
      <w:r>
        <w:rPr>
          <w:sz w:val="22"/>
        </w:rPr>
        <w:tab/>
        <w:t>Compressors (positive displacement, centrifugal and axial flow types) or gas blowers with a suction volume capacity of 1 m</w:t>
      </w:r>
      <w:r>
        <w:rPr>
          <w:sz w:val="22"/>
          <w:vertAlign w:val="superscript"/>
        </w:rPr>
        <w:t>3</w:t>
      </w:r>
      <w:r>
        <w:rPr>
          <w:sz w:val="22"/>
        </w:rPr>
        <w:t>/min or more of UF</w:t>
      </w:r>
      <w:r>
        <w:rPr>
          <w:sz w:val="22"/>
          <w:vertAlign w:val="subscript"/>
        </w:rPr>
        <w:t>6</w:t>
      </w:r>
      <w:r>
        <w:rPr>
          <w:sz w:val="22"/>
        </w:rPr>
        <w:t>, and discharge pressure up to 666.7 kPa, made of or protected by "materials resistant to corrosion by 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Rotary shaft seals for compressors or blowers specified in 0B001.c.3. and designed for a buffer gas in</w:t>
      </w:r>
      <w:r>
        <w:rPr>
          <w:sz w:val="22"/>
        </w:rPr>
        <w:noBreakHyphen/>
        <w:t>leakage rate of less than 1,000 cm</w:t>
      </w:r>
      <w:r>
        <w:rPr>
          <w:sz w:val="22"/>
          <w:vertAlign w:val="superscript"/>
        </w:rPr>
        <w:t>3</w:t>
      </w:r>
      <w:r>
        <w:rPr>
          <w:sz w:val="22"/>
        </w:rPr>
        <w:t>/min.;</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Heat exchangers made of aluminium, copper, nickel, or alloys containing more than 60 per cent nickel, or combinations of these metals as clad tubes, designed to operate at sub</w:t>
      </w:r>
      <w:r>
        <w:rPr>
          <w:sz w:val="22"/>
        </w:rPr>
        <w:noBreakHyphen/>
        <w:t>atmospheric pressure with a leak rate that limits the pressure rise to less than 10 Pa per hour under a  pressure differential of 100 kPa;</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Bellow valves made of or protected by "materials resistant to corrosion by UF</w:t>
      </w:r>
      <w:r>
        <w:rPr>
          <w:sz w:val="22"/>
          <w:vertAlign w:val="subscript"/>
        </w:rPr>
        <w:t>6</w:t>
      </w:r>
      <w:r>
        <w:rPr>
          <w:sz w:val="22"/>
        </w:rPr>
        <w:t>", with a diameter of 40 mm to 1,500 mm;</w:t>
      </w:r>
    </w:p>
    <w:p w:rsidR="00B55251" w:rsidRDefault="00B55251" w:rsidP="00B55251">
      <w:pPr>
        <w:pStyle w:val="paragraph"/>
      </w:pPr>
    </w:p>
    <w:p w:rsidR="00B55251" w:rsidRDefault="00B55251" w:rsidP="00B55251">
      <w:pPr>
        <w:pStyle w:val="paragraph"/>
      </w:pPr>
      <w:r>
        <w:tab/>
        <w:t>d.</w:t>
      </w:r>
      <w:r>
        <w:tab/>
        <w:t>Equipment and components, specially designed or prepared for aerodynamic separation process,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Separation nozzles consisting of slit</w:t>
      </w:r>
      <w:r>
        <w:rPr>
          <w:sz w:val="22"/>
        </w:rPr>
        <w:noBreakHyphen/>
        <w:t>shaped, curved channels having a radius of curvature less than 1 mm, resistant to corrosion by UF</w:t>
      </w:r>
      <w:r>
        <w:rPr>
          <w:sz w:val="22"/>
          <w:vertAlign w:val="subscript"/>
        </w:rPr>
        <w:t>6</w:t>
      </w:r>
      <w:r>
        <w:rPr>
          <w:sz w:val="22"/>
        </w:rPr>
        <w:t>, and having a knife</w:t>
      </w:r>
      <w:r>
        <w:rPr>
          <w:sz w:val="22"/>
        </w:rPr>
        <w:noBreakHyphen/>
        <w:t>edge contained within the nozzle which separates the gas flowing through the nozzle into two streams;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Tangential inlet flow</w:t>
      </w:r>
      <w:r>
        <w:rPr>
          <w:sz w:val="22"/>
        </w:rPr>
        <w:noBreakHyphen/>
        <w:t>driven cylindrical or conical tubes, (vortex tubes), made of or protected by "materials resistant to corrosion by UF</w:t>
      </w:r>
      <w:r>
        <w:rPr>
          <w:sz w:val="22"/>
          <w:vertAlign w:val="subscript"/>
        </w:rPr>
        <w:t>6</w:t>
      </w:r>
      <w:r>
        <w:rPr>
          <w:sz w:val="22"/>
        </w:rPr>
        <w:t>" with a diameter of between 0.5 cm and 4 cm and a length to diameter ratio of 20:1 or less and with one or more tangential inlets;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Compressors (positive displacement, centrifugal and axial flow types) or gas blowers with a suction volume capacity of 2 m</w:t>
      </w:r>
      <w:r>
        <w:rPr>
          <w:sz w:val="22"/>
          <w:vertAlign w:val="superscript"/>
        </w:rPr>
        <w:t>3</w:t>
      </w:r>
      <w:r>
        <w:rPr>
          <w:sz w:val="22"/>
        </w:rPr>
        <w:t>/min or more, made of or protected by "materials resistant to corrosion by UF</w:t>
      </w:r>
      <w:r>
        <w:rPr>
          <w:sz w:val="22"/>
          <w:vertAlign w:val="subscript"/>
        </w:rPr>
        <w:t>6</w:t>
      </w:r>
      <w:r>
        <w:rPr>
          <w:sz w:val="22"/>
        </w:rPr>
        <w:t>", and rotary shaft seals therefor;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Heat exchangers made of or protected by "materials resistant to corrosion by 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Aerodynamic separation element housings, made of or protected by "materials resistant to corrosion by UF</w:t>
      </w:r>
      <w:r>
        <w:rPr>
          <w:sz w:val="22"/>
          <w:vertAlign w:val="subscript"/>
        </w:rPr>
        <w:t>6</w:t>
      </w:r>
      <w:r>
        <w:rPr>
          <w:sz w:val="22"/>
        </w:rPr>
        <w:t>" to contain vortex tubes or separation nozzles;</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Bellows valves made of or protected by "materials resistant to corrosion by UF</w:t>
      </w:r>
      <w:r>
        <w:rPr>
          <w:sz w:val="22"/>
          <w:vertAlign w:val="subscript"/>
        </w:rPr>
        <w:t>6</w:t>
      </w:r>
      <w:r>
        <w:rPr>
          <w:sz w:val="22"/>
        </w:rPr>
        <w:t>", with a diameter of 40 to 1,500 mm;</w:t>
      </w:r>
    </w:p>
    <w:p w:rsidR="00B55251" w:rsidRDefault="00B55251" w:rsidP="00B55251"/>
    <w:p w:rsidR="00B55251" w:rsidRDefault="00B55251" w:rsidP="00B55251">
      <w:pPr>
        <w:pStyle w:val="a10"/>
        <w:rPr>
          <w:sz w:val="22"/>
        </w:rPr>
      </w:pPr>
      <w:r>
        <w:rPr>
          <w:sz w:val="22"/>
        </w:rPr>
        <w:tab/>
        <w:t>7.</w:t>
      </w:r>
      <w:r>
        <w:rPr>
          <w:sz w:val="22"/>
        </w:rPr>
        <w:tab/>
        <w:t>Process systems for separating UF</w:t>
      </w:r>
      <w:r>
        <w:rPr>
          <w:sz w:val="22"/>
          <w:vertAlign w:val="subscript"/>
        </w:rPr>
        <w:t>6</w:t>
      </w:r>
      <w:r>
        <w:rPr>
          <w:sz w:val="22"/>
        </w:rPr>
        <w:t xml:space="preserve"> from carrier gas (hydrogen or helium) to 1 ppm UF</w:t>
      </w:r>
      <w:r>
        <w:rPr>
          <w:sz w:val="22"/>
          <w:vertAlign w:val="subscript"/>
        </w:rPr>
        <w:t>6</w:t>
      </w:r>
      <w:r>
        <w:rPr>
          <w:sz w:val="22"/>
        </w:rPr>
        <w:t xml:space="preserve"> content or less, including:</w:t>
      </w:r>
    </w:p>
    <w:p w:rsidR="00B55251" w:rsidRDefault="00B55251" w:rsidP="00B55251">
      <w:pPr>
        <w:pStyle w:val="a1b"/>
        <w:rPr>
          <w:sz w:val="22"/>
        </w:rPr>
      </w:pPr>
      <w:r>
        <w:rPr>
          <w:sz w:val="22"/>
        </w:rPr>
        <w:tab/>
        <w:t>a.</w:t>
      </w:r>
      <w:r>
        <w:rPr>
          <w:sz w:val="22"/>
        </w:rPr>
        <w:tab/>
        <w:t>Cryogenic heat exchangers and cryoseparators capable of temperatures of 153K (</w:t>
      </w:r>
      <w:r>
        <w:rPr>
          <w:sz w:val="22"/>
        </w:rPr>
        <w:noBreakHyphen/>
        <w:t>120°C) or less;</w:t>
      </w:r>
    </w:p>
    <w:p w:rsidR="00B55251" w:rsidRDefault="00B55251" w:rsidP="00B55251">
      <w:pPr>
        <w:pStyle w:val="a1b"/>
        <w:rPr>
          <w:sz w:val="22"/>
        </w:rPr>
      </w:pPr>
      <w:r>
        <w:rPr>
          <w:sz w:val="22"/>
        </w:rPr>
        <w:tab/>
        <w:t>b.</w:t>
      </w:r>
      <w:r>
        <w:rPr>
          <w:sz w:val="22"/>
        </w:rPr>
        <w:tab/>
        <w:t>Cryogenic refrigeration units capable of temperatures of 153 K (</w:t>
      </w:r>
      <w:r>
        <w:rPr>
          <w:sz w:val="22"/>
        </w:rPr>
        <w:noBreakHyphen/>
        <w:t>120°C) or less;</w:t>
      </w:r>
    </w:p>
    <w:p w:rsidR="00B55251" w:rsidRDefault="00B55251" w:rsidP="00B55251">
      <w:pPr>
        <w:pStyle w:val="a1b"/>
        <w:rPr>
          <w:sz w:val="22"/>
        </w:rPr>
      </w:pPr>
      <w:r>
        <w:rPr>
          <w:sz w:val="22"/>
        </w:rPr>
        <w:tab/>
        <w:t>c.</w:t>
      </w:r>
      <w:r>
        <w:rPr>
          <w:sz w:val="22"/>
        </w:rPr>
        <w:tab/>
        <w:t>Separation nozzle or vortex tube units for the separation of UF</w:t>
      </w:r>
      <w:r>
        <w:rPr>
          <w:sz w:val="22"/>
          <w:vertAlign w:val="subscript"/>
        </w:rPr>
        <w:t>6</w:t>
      </w:r>
      <w:r>
        <w:rPr>
          <w:sz w:val="22"/>
        </w:rPr>
        <w:t xml:space="preserve"> from carrier gas;</w:t>
      </w:r>
    </w:p>
    <w:p w:rsidR="00B55251" w:rsidRDefault="00B55251" w:rsidP="00B55251">
      <w:pPr>
        <w:pStyle w:val="a1b"/>
        <w:rPr>
          <w:sz w:val="22"/>
        </w:rPr>
      </w:pPr>
      <w:r>
        <w:rPr>
          <w:sz w:val="22"/>
        </w:rPr>
        <w:tab/>
        <w:t>d.</w:t>
      </w:r>
      <w:r>
        <w:rPr>
          <w:sz w:val="22"/>
        </w:rPr>
        <w:tab/>
        <w:t>UF</w:t>
      </w:r>
      <w:r>
        <w:rPr>
          <w:sz w:val="22"/>
          <w:vertAlign w:val="subscript"/>
        </w:rPr>
        <w:t>6</w:t>
      </w:r>
      <w:r>
        <w:rPr>
          <w:sz w:val="22"/>
        </w:rPr>
        <w:t xml:space="preserve"> cold traps capable of temperatures of 253 K (</w:t>
      </w:r>
      <w:r>
        <w:rPr>
          <w:sz w:val="22"/>
        </w:rPr>
        <w:noBreakHyphen/>
        <w:t>20°C) or less;</w:t>
      </w:r>
    </w:p>
    <w:p w:rsidR="00B55251" w:rsidRDefault="00B55251" w:rsidP="00B55251">
      <w:pPr>
        <w:pStyle w:val="paragraph"/>
      </w:pPr>
    </w:p>
    <w:p w:rsidR="00B55251" w:rsidRDefault="00B55251" w:rsidP="00B55251">
      <w:pPr>
        <w:pStyle w:val="paragraph"/>
      </w:pPr>
      <w:r>
        <w:tab/>
        <w:t>e.</w:t>
      </w:r>
      <w:r>
        <w:tab/>
        <w:t>Equipment and components, specially designed or prepared for chemical exchange separation process, as follows:</w:t>
      </w:r>
    </w:p>
    <w:p w:rsidR="00B55251" w:rsidRDefault="00B55251" w:rsidP="00B55251">
      <w:pPr>
        <w:pStyle w:val="paragraph"/>
      </w:pPr>
    </w:p>
    <w:p w:rsidR="00B55251" w:rsidRDefault="00B55251" w:rsidP="00B55251">
      <w:pPr>
        <w:pStyle w:val="a10"/>
        <w:rPr>
          <w:sz w:val="22"/>
        </w:rPr>
      </w:pPr>
      <w:r>
        <w:rPr>
          <w:sz w:val="22"/>
        </w:rPr>
        <w:tab/>
        <w:t>1.</w:t>
      </w:r>
      <w:r>
        <w:rPr>
          <w:sz w:val="22"/>
        </w:rPr>
        <w:tab/>
        <w:t>Fast</w:t>
      </w:r>
      <w:r>
        <w:rPr>
          <w:sz w:val="22"/>
        </w:rPr>
        <w:noBreakHyphen/>
        <w:t>exchange liquid</w:t>
      </w:r>
      <w:r>
        <w:rPr>
          <w:sz w:val="22"/>
        </w:rPr>
        <w:noBreakHyphen/>
        <w:t>liquid pulse columns with stage residence time of 30 seconds or less and resistant to concentrated hydrochloric acid (e.g. made of or protected by suitable plastic materials such as fluorocarbon polymers or glass);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Fast</w:t>
      </w:r>
      <w:r>
        <w:rPr>
          <w:sz w:val="22"/>
        </w:rPr>
        <w:noBreakHyphen/>
        <w:t>exchange liquid</w:t>
      </w:r>
      <w:r>
        <w:rPr>
          <w:sz w:val="22"/>
        </w:rPr>
        <w:noBreakHyphen/>
        <w:t>liquid centrifugal contactors with stage residence time of 30 seconds or less and resistant to concentrated hydrochloric acid (e.g. made of or protected by suitable plastic materials such as fluorocarbon polymers or glass);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Electrochemical reduction cells resistant to concentrated hydrochloric acid solutions, for reduction of uranium from one valence state to another;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Electrochemical reduction cells feed equipment to take U</w:t>
      </w:r>
      <w:r>
        <w:rPr>
          <w:sz w:val="22"/>
          <w:vertAlign w:val="superscript"/>
        </w:rPr>
        <w:t>+4</w:t>
      </w:r>
      <w:r>
        <w:rPr>
          <w:sz w:val="22"/>
        </w:rPr>
        <w:t xml:space="preserve"> from the organic stream and, for those parts in contact with the process stream, made of or protected by suitable materials (e.g. glass, fluorocarbon polymers, polyphenyl sulphate, polyether sulfone and resin</w:t>
      </w:r>
      <w:r>
        <w:rPr>
          <w:sz w:val="22"/>
        </w:rPr>
        <w:noBreakHyphen/>
        <w:t>impregnated graphite);</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Feed preparation systems for producing high purity uranium chloride solution consisting of dissolution, solvent extraction and/or ion exchange equipment for purification and electrolytic cells for reducing the uranium U</w:t>
      </w:r>
      <w:r>
        <w:rPr>
          <w:sz w:val="22"/>
          <w:vertAlign w:val="superscript"/>
        </w:rPr>
        <w:t>+6</w:t>
      </w:r>
      <w:r>
        <w:rPr>
          <w:sz w:val="22"/>
        </w:rPr>
        <w:t xml:space="preserve"> or U</w:t>
      </w:r>
      <w:r>
        <w:rPr>
          <w:sz w:val="22"/>
          <w:vertAlign w:val="superscript"/>
        </w:rPr>
        <w:t>+4</w:t>
      </w:r>
      <w:r>
        <w:rPr>
          <w:sz w:val="22"/>
        </w:rPr>
        <w:t xml:space="preserve"> to U</w:t>
      </w:r>
      <w:r>
        <w:rPr>
          <w:sz w:val="22"/>
          <w:vertAlign w:val="superscript"/>
        </w:rPr>
        <w:t>+3</w:t>
      </w:r>
      <w:r>
        <w:rPr>
          <w:sz w:val="22"/>
        </w:rPr>
        <w:t>;</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Uranium oxidation systems for oxidation of U</w:t>
      </w:r>
      <w:r>
        <w:rPr>
          <w:sz w:val="22"/>
          <w:vertAlign w:val="superscript"/>
        </w:rPr>
        <w:t>+3</w:t>
      </w:r>
      <w:r>
        <w:rPr>
          <w:sz w:val="22"/>
        </w:rPr>
        <w:t xml:space="preserve"> to U</w:t>
      </w:r>
      <w:r>
        <w:rPr>
          <w:sz w:val="22"/>
          <w:vertAlign w:val="superscript"/>
        </w:rPr>
        <w:t>+4</w:t>
      </w:r>
      <w:r>
        <w:rPr>
          <w:sz w:val="22"/>
        </w:rPr>
        <w:t>;</w:t>
      </w:r>
    </w:p>
    <w:p w:rsidR="00B55251" w:rsidRDefault="00B55251" w:rsidP="00B55251">
      <w:pPr>
        <w:pStyle w:val="paragraph"/>
      </w:pPr>
    </w:p>
    <w:p w:rsidR="00B55251" w:rsidRDefault="00B55251" w:rsidP="00B55251">
      <w:pPr>
        <w:pStyle w:val="paragraph"/>
      </w:pPr>
      <w:r>
        <w:tab/>
        <w:t>f.</w:t>
      </w:r>
      <w:r>
        <w:tab/>
        <w:t>Equipment and components, specially designed or prepared for ion</w:t>
      </w:r>
      <w:r>
        <w:noBreakHyphen/>
        <w:t>exchange separation process, as follows:</w:t>
      </w:r>
    </w:p>
    <w:p w:rsidR="00B55251" w:rsidRDefault="00B55251" w:rsidP="00B55251">
      <w:pPr>
        <w:pStyle w:val="a10"/>
        <w:rPr>
          <w:sz w:val="22"/>
        </w:rPr>
      </w:pPr>
    </w:p>
    <w:p w:rsidR="00B55251" w:rsidRDefault="00B55251" w:rsidP="00B55251">
      <w:pPr>
        <w:pStyle w:val="a10"/>
        <w:keepLines/>
        <w:ind w:left="2019" w:hanging="2019"/>
        <w:rPr>
          <w:sz w:val="22"/>
        </w:rPr>
      </w:pPr>
      <w:r>
        <w:rPr>
          <w:sz w:val="22"/>
        </w:rPr>
        <w:tab/>
        <w:t>1.</w:t>
      </w:r>
      <w:r>
        <w:rPr>
          <w:sz w:val="22"/>
        </w:rPr>
        <w:tab/>
        <w:t>Fast reacting ion</w:t>
      </w:r>
      <w:r>
        <w:rPr>
          <w:sz w:val="22"/>
        </w:rPr>
        <w:noBreakHyphen/>
        <w:t>exchange resins, pellicular or porous macro</w:t>
      </w:r>
      <w:r>
        <w:rPr>
          <w:sz w:val="22"/>
        </w:rPr>
        <w:noBreakHyphen/>
        <w:t>reticulated resins in which the active chemical exchange groups are limited to a coating on the surface of an inactive porous support structure, and other composite structures in any suitable form, including particles or fibres, with diameters of 0.2 mm or less, resistant to concentrated hydrochloric acid and designed to have an exchange rate half</w:t>
      </w:r>
      <w:r>
        <w:rPr>
          <w:sz w:val="22"/>
        </w:rPr>
        <w:noBreakHyphen/>
        <w:t>time of less than 10 seconds and capable of operating at temperatures in the range of 373 K (100</w:t>
      </w:r>
      <w:r>
        <w:rPr>
          <w:sz w:val="22"/>
          <w:vertAlign w:val="superscript"/>
        </w:rPr>
        <w:t>o</w:t>
      </w:r>
      <w:r>
        <w:rPr>
          <w:sz w:val="22"/>
        </w:rPr>
        <w:t>C) to 473 K (200</w:t>
      </w:r>
      <w:r>
        <w:rPr>
          <w:sz w:val="22"/>
          <w:vertAlign w:val="superscript"/>
        </w:rPr>
        <w:t>o</w:t>
      </w:r>
      <w:r>
        <w:rPr>
          <w:sz w:val="22"/>
        </w:rPr>
        <w:t>C);</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Ion exchange columns (cylindrical) with a diameter greater than 1,000 mm, made of or protected by materials resistant to concentrated hydrochloric acid (e.g. titanium or fluorocarbon plastics) and capable of operating at temperatures in the range of 373 K (100</w:t>
      </w:r>
      <w:r>
        <w:rPr>
          <w:sz w:val="22"/>
          <w:vertAlign w:val="superscript"/>
        </w:rPr>
        <w:t>o</w:t>
      </w:r>
      <w:r>
        <w:rPr>
          <w:sz w:val="22"/>
        </w:rPr>
        <w:t>C) to 473 K (200</w:t>
      </w:r>
      <w:r>
        <w:rPr>
          <w:sz w:val="22"/>
          <w:vertAlign w:val="superscript"/>
        </w:rPr>
        <w:t>o</w:t>
      </w:r>
      <w:r>
        <w:rPr>
          <w:sz w:val="22"/>
        </w:rPr>
        <w:t>C) and pressures above 0.7 MPa;</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Ion exchange reflux systems (chemical or electrochemical oxidation or reduction systems) for regeneration of the chemical reducing or oxidizing agents used in ion exchange enrichment cascades;</w:t>
      </w:r>
    </w:p>
    <w:p w:rsidR="00B55251" w:rsidRDefault="00B55251" w:rsidP="00B55251">
      <w:pPr>
        <w:pStyle w:val="paragraph"/>
      </w:pPr>
    </w:p>
    <w:p w:rsidR="00B55251" w:rsidRDefault="00B55251" w:rsidP="00B55251">
      <w:pPr>
        <w:pStyle w:val="paragraph"/>
      </w:pPr>
      <w:r>
        <w:tab/>
        <w:t>g.</w:t>
      </w:r>
      <w:r>
        <w:tab/>
        <w:t>Equipment and components, specially designed or prepared for atomic vapour "laser" isotope separation process (AVLIS),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High power strip or scanning electron beam guns with a delivered power of more than 2.5 kW/cm for use in uranium vaporization systems;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Liquid uranium metal handling systems for molten uranium or uranium alloys, consisting of crucibles, made of or protected by suitable corrosion and heat resistant materials (e.g. tantalum, yttria</w:t>
      </w:r>
      <w:r>
        <w:rPr>
          <w:sz w:val="22"/>
        </w:rPr>
        <w:noBreakHyphen/>
        <w:t>coated graphite, graphite coated with other rare earth oxides or mixtures thereof), and cooling equipment for the crucibles;</w:t>
      </w:r>
    </w:p>
    <w:p w:rsidR="00B55251" w:rsidRDefault="00B55251" w:rsidP="00B55251">
      <w:pPr>
        <w:pStyle w:val="a10"/>
        <w:rPr>
          <w:sz w:val="22"/>
        </w:rPr>
      </w:pPr>
      <w:r>
        <w:rPr>
          <w:b/>
          <w:sz w:val="22"/>
        </w:rPr>
        <w:tab/>
      </w:r>
      <w:r>
        <w:rPr>
          <w:b/>
          <w:sz w:val="22"/>
        </w:rPr>
        <w:tab/>
        <w:t>N.B.:    SEE ALSO 2A225.</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Product and tails collector systems made of or lined with materials resistant to the heat and corrosion of uranium metal vapour or liquid, such as yttria</w:t>
      </w:r>
      <w:r>
        <w:rPr>
          <w:sz w:val="22"/>
        </w:rPr>
        <w:noBreakHyphen/>
        <w:t>coated graphite or tantalum;</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Separator module housings (cylindrical or rectangular vessels) for containing the uranium metal vapour source, the electron beam gun and the product and tails collectors;</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"Lasers" or "laser" systems for the separation of uranium isotopes with a spectrum frequency stabiliser for operation over extended periods of time;</w:t>
      </w:r>
    </w:p>
    <w:p w:rsidR="00B55251" w:rsidRDefault="00B55251" w:rsidP="00B55251">
      <w:pPr>
        <w:pStyle w:val="a10"/>
        <w:rPr>
          <w:sz w:val="22"/>
        </w:rPr>
      </w:pPr>
      <w:r>
        <w:rPr>
          <w:sz w:val="22"/>
        </w:rPr>
        <w:tab/>
      </w:r>
      <w:r>
        <w:rPr>
          <w:sz w:val="22"/>
        </w:rPr>
        <w:tab/>
      </w:r>
      <w:r>
        <w:rPr>
          <w:b/>
          <w:sz w:val="22"/>
        </w:rPr>
        <w:t>N.B.:     SEE ALSO 6A005 AND 6A205.</w:t>
      </w:r>
    </w:p>
    <w:p w:rsidR="00B55251" w:rsidRDefault="00B55251" w:rsidP="00B55251">
      <w:pPr>
        <w:pStyle w:val="a10"/>
        <w:rPr>
          <w:sz w:val="22"/>
        </w:rPr>
      </w:pPr>
    </w:p>
    <w:p w:rsidR="00B55251" w:rsidRDefault="00B55251" w:rsidP="00B55251"/>
    <w:p w:rsidR="00B55251" w:rsidRDefault="00B55251" w:rsidP="00B55251">
      <w:pPr>
        <w:pStyle w:val="paragraph"/>
      </w:pPr>
      <w:r>
        <w:tab/>
        <w:t>h.</w:t>
      </w:r>
      <w:r>
        <w:tab/>
        <w:t>Equipment and components, specially designed or prepared for molecular "laser" isotope separation process (MLIS) or chemical reaction by isotope selective laser activation (CRISLA), as follows:</w:t>
      </w:r>
    </w:p>
    <w:p w:rsidR="00B55251" w:rsidRDefault="00B55251" w:rsidP="00B55251">
      <w:pPr>
        <w:pStyle w:val="paragraph"/>
      </w:pPr>
    </w:p>
    <w:p w:rsidR="00B55251" w:rsidRDefault="00B55251" w:rsidP="00284B87">
      <w:pPr>
        <w:pStyle w:val="a10"/>
        <w:numPr>
          <w:ilvl w:val="0"/>
          <w:numId w:val="16"/>
        </w:numPr>
        <w:rPr>
          <w:sz w:val="22"/>
        </w:rPr>
      </w:pPr>
      <w:r>
        <w:rPr>
          <w:sz w:val="22"/>
        </w:rPr>
        <w:t>Supersonic expansion nozzles for cooling mixtures of UF</w:t>
      </w:r>
      <w:r>
        <w:rPr>
          <w:sz w:val="22"/>
          <w:vertAlign w:val="subscript"/>
        </w:rPr>
        <w:t>6</w:t>
      </w:r>
      <w:r>
        <w:rPr>
          <w:sz w:val="22"/>
        </w:rPr>
        <w:t xml:space="preserve"> and carrier gas to 150 K (</w:t>
      </w:r>
      <w:r>
        <w:rPr>
          <w:sz w:val="22"/>
        </w:rPr>
        <w:noBreakHyphen/>
        <w:t>123°C) or less and made from "materials resistant to corrosion by 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Uranium pentafluoride (UF</w:t>
      </w:r>
      <w:r>
        <w:rPr>
          <w:sz w:val="22"/>
          <w:vertAlign w:val="subscript"/>
        </w:rPr>
        <w:t>5</w:t>
      </w:r>
      <w:r>
        <w:rPr>
          <w:sz w:val="22"/>
        </w:rPr>
        <w:t>) product collectors consisting of filter, impact, or cyclone</w:t>
      </w:r>
      <w:r>
        <w:rPr>
          <w:sz w:val="22"/>
        </w:rPr>
        <w:noBreakHyphen/>
        <w:t>type collectors or combinations thereof, and made of "materials resistant to corrosion by UF</w:t>
      </w:r>
      <w:r>
        <w:rPr>
          <w:sz w:val="22"/>
          <w:vertAlign w:val="subscript"/>
        </w:rPr>
        <w:t>5</w:t>
      </w:r>
      <w:r>
        <w:rPr>
          <w:sz w:val="22"/>
        </w:rPr>
        <w:t>/UF</w:t>
      </w:r>
      <w:r>
        <w:rPr>
          <w:sz w:val="22"/>
          <w:vertAlign w:val="subscript"/>
        </w:rPr>
        <w:t>6</w:t>
      </w:r>
      <w:r>
        <w:rPr>
          <w:sz w:val="22"/>
        </w:rPr>
        <w:t>";</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Compressors made of or protected by "materials resistant to corrosion by UF</w:t>
      </w:r>
      <w:r>
        <w:rPr>
          <w:sz w:val="22"/>
          <w:vertAlign w:val="subscript"/>
        </w:rPr>
        <w:t>6</w:t>
      </w:r>
      <w:r>
        <w:rPr>
          <w:sz w:val="22"/>
        </w:rPr>
        <w:t>", and rotary shaft seals therefor;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Equipment for fluorinating UF</w:t>
      </w:r>
      <w:r>
        <w:rPr>
          <w:sz w:val="22"/>
          <w:vertAlign w:val="subscript"/>
        </w:rPr>
        <w:t>5</w:t>
      </w:r>
      <w:r>
        <w:rPr>
          <w:sz w:val="22"/>
        </w:rPr>
        <w:t xml:space="preserve"> (solid) to UF</w:t>
      </w:r>
      <w:r>
        <w:rPr>
          <w:sz w:val="22"/>
          <w:vertAlign w:val="subscript"/>
        </w:rPr>
        <w:t xml:space="preserve">6 </w:t>
      </w:r>
      <w:r>
        <w:rPr>
          <w:sz w:val="22"/>
        </w:rPr>
        <w:t>(gas);</w:t>
      </w:r>
    </w:p>
    <w:p w:rsidR="00B55251" w:rsidRDefault="00B55251" w:rsidP="00B55251">
      <w:pPr>
        <w:pStyle w:val="a10"/>
        <w:rPr>
          <w:sz w:val="22"/>
        </w:rPr>
      </w:pPr>
    </w:p>
    <w:p w:rsidR="00B55251" w:rsidRDefault="00B55251" w:rsidP="00B55251">
      <w:pPr>
        <w:pStyle w:val="a10"/>
        <w:keepNext/>
        <w:rPr>
          <w:sz w:val="22"/>
        </w:rPr>
      </w:pPr>
      <w:r>
        <w:rPr>
          <w:sz w:val="22"/>
        </w:rPr>
        <w:tab/>
        <w:t>5.</w:t>
      </w:r>
      <w:r>
        <w:rPr>
          <w:sz w:val="22"/>
        </w:rPr>
        <w:tab/>
        <w:t>Process systems for separating UF</w:t>
      </w:r>
      <w:r>
        <w:rPr>
          <w:sz w:val="22"/>
          <w:vertAlign w:val="subscript"/>
        </w:rPr>
        <w:t>6</w:t>
      </w:r>
      <w:r>
        <w:rPr>
          <w:sz w:val="22"/>
        </w:rPr>
        <w:t xml:space="preserve"> from carrier gas (e.g. nitrogen or argon) including:</w:t>
      </w:r>
    </w:p>
    <w:p w:rsidR="00B55251" w:rsidRDefault="00B55251" w:rsidP="00B55251">
      <w:pPr>
        <w:pStyle w:val="a1b"/>
        <w:rPr>
          <w:sz w:val="22"/>
        </w:rPr>
      </w:pPr>
      <w:r>
        <w:rPr>
          <w:sz w:val="22"/>
        </w:rPr>
        <w:tab/>
        <w:t>a.</w:t>
      </w:r>
      <w:r>
        <w:rPr>
          <w:sz w:val="22"/>
        </w:rPr>
        <w:tab/>
        <w:t>Cryogenic heat exchangers and cryoseparators capable of temperatures of 153 K (</w:t>
      </w:r>
      <w:r>
        <w:rPr>
          <w:sz w:val="22"/>
        </w:rPr>
        <w:noBreakHyphen/>
        <w:t>120°C) or less;</w:t>
      </w:r>
    </w:p>
    <w:p w:rsidR="00B55251" w:rsidRDefault="00B55251" w:rsidP="00284B87">
      <w:pPr>
        <w:pStyle w:val="a1b"/>
        <w:numPr>
          <w:ilvl w:val="0"/>
          <w:numId w:val="15"/>
        </w:numPr>
        <w:rPr>
          <w:sz w:val="22"/>
        </w:rPr>
      </w:pPr>
      <w:r>
        <w:rPr>
          <w:sz w:val="22"/>
        </w:rPr>
        <w:t>Cryogenic refrigeration units capable of temperatures of 153 K (</w:t>
      </w:r>
      <w:r>
        <w:rPr>
          <w:sz w:val="22"/>
        </w:rPr>
        <w:noBreakHyphen/>
        <w:t>120°C) or less;</w:t>
      </w:r>
    </w:p>
    <w:p w:rsidR="00B55251" w:rsidRDefault="00B55251" w:rsidP="00B55251">
      <w:pPr>
        <w:pStyle w:val="a1b"/>
        <w:ind w:left="0" w:firstLine="0"/>
        <w:rPr>
          <w:sz w:val="22"/>
        </w:rPr>
      </w:pPr>
    </w:p>
    <w:p w:rsidR="00B55251" w:rsidRDefault="00B55251" w:rsidP="00B55251">
      <w:pPr>
        <w:pStyle w:val="a1b"/>
        <w:rPr>
          <w:sz w:val="22"/>
        </w:rPr>
      </w:pPr>
      <w:r>
        <w:rPr>
          <w:sz w:val="22"/>
        </w:rPr>
        <w:tab/>
        <w:t>c.</w:t>
      </w:r>
      <w:r>
        <w:rPr>
          <w:sz w:val="22"/>
        </w:rPr>
        <w:tab/>
        <w:t>UF</w:t>
      </w:r>
      <w:r>
        <w:rPr>
          <w:sz w:val="22"/>
          <w:vertAlign w:val="subscript"/>
        </w:rPr>
        <w:t>6</w:t>
      </w:r>
      <w:r>
        <w:rPr>
          <w:sz w:val="22"/>
        </w:rPr>
        <w:t xml:space="preserve"> cold traps capable of temperatures of 253 K (</w:t>
      </w:r>
      <w:r>
        <w:rPr>
          <w:sz w:val="22"/>
        </w:rPr>
        <w:noBreakHyphen/>
        <w:t>20°C) or less;</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"Lasers" or "laser" systems for the separation of uranium isotopes with a spectrum frequency stabiliser for operation over extended periods of time;</w:t>
      </w:r>
    </w:p>
    <w:p w:rsidR="00B55251" w:rsidRDefault="00B55251" w:rsidP="00B55251">
      <w:pPr>
        <w:pStyle w:val="a10"/>
        <w:rPr>
          <w:b/>
          <w:sz w:val="22"/>
        </w:rPr>
      </w:pPr>
      <w:r>
        <w:rPr>
          <w:sz w:val="22"/>
        </w:rPr>
        <w:tab/>
      </w:r>
      <w:r>
        <w:rPr>
          <w:sz w:val="22"/>
        </w:rPr>
        <w:tab/>
      </w:r>
      <w:r>
        <w:rPr>
          <w:b/>
          <w:sz w:val="22"/>
        </w:rPr>
        <w:t>N.B.:    SEE ALSO 6A005 AND 6A205.</w:t>
      </w:r>
    </w:p>
    <w:p w:rsidR="00B55251" w:rsidRDefault="00B55251" w:rsidP="00B55251">
      <w:pPr>
        <w:pStyle w:val="paragraph"/>
      </w:pPr>
    </w:p>
    <w:p w:rsidR="00B55251" w:rsidRDefault="00B55251" w:rsidP="00B55251">
      <w:pPr>
        <w:pStyle w:val="paragraph"/>
      </w:pPr>
      <w:r>
        <w:tab/>
        <w:t>i.</w:t>
      </w:r>
      <w:r>
        <w:tab/>
        <w:t>Equipment and components, specially designed or prepared for plasma separation process,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Microwave power sources and antennae for producing or accelerating ions, with an output frequency greater than 30 GHz and mean power output greater than 50 kW;</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Radio frequency ion excitation coils for frequencies of more than 100 kHz and capable of handling more than 40 kW mean power;</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Uranium plasma generation systems;</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Liquid metal handling systems for molten uranium or uranium alloys, consisting of crucibles, made of or protected by suitable corrosion and heat resistant materials (e.g. tantalum, yttria</w:t>
      </w:r>
      <w:r>
        <w:rPr>
          <w:sz w:val="22"/>
        </w:rPr>
        <w:noBreakHyphen/>
        <w:t>coated graphite, graphite coated with other rare earth oxides or mixtures thereof), and cooling equipment for the crucibles;</w:t>
      </w:r>
    </w:p>
    <w:p w:rsidR="00B55251" w:rsidRDefault="00B55251" w:rsidP="00B55251">
      <w:pPr>
        <w:pStyle w:val="a10"/>
        <w:rPr>
          <w:sz w:val="22"/>
        </w:rPr>
      </w:pPr>
      <w:r>
        <w:rPr>
          <w:b/>
          <w:sz w:val="22"/>
        </w:rPr>
        <w:tab/>
      </w:r>
      <w:r>
        <w:rPr>
          <w:b/>
          <w:sz w:val="22"/>
        </w:rPr>
        <w:tab/>
        <w:t>N.B.:    SEE ALSO 2A225.</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Product and tails collectors made of or protected by materials resistant to the heat and corrosion of uranium vapour such as yttria</w:t>
      </w:r>
      <w:r>
        <w:rPr>
          <w:sz w:val="22"/>
        </w:rPr>
        <w:noBreakHyphen/>
        <w:t>coated graphite or tantalum;</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Separator module housings (cylindrical) for containing the uranium plasma source, radio</w:t>
      </w:r>
      <w:r>
        <w:rPr>
          <w:sz w:val="22"/>
        </w:rPr>
        <w:noBreakHyphen/>
        <w:t>frequency drive coil and the product and tails collectors and made of a suitable non</w:t>
      </w:r>
      <w:r>
        <w:rPr>
          <w:sz w:val="22"/>
        </w:rPr>
        <w:noBreakHyphen/>
        <w:t>magnetic material (e.g. stainless steel);</w:t>
      </w:r>
    </w:p>
    <w:p w:rsidR="00B55251" w:rsidRDefault="00B55251" w:rsidP="00B55251">
      <w:pPr>
        <w:pStyle w:val="paragraph"/>
      </w:pPr>
    </w:p>
    <w:p w:rsidR="00B55251" w:rsidRDefault="00B55251" w:rsidP="00B55251">
      <w:pPr>
        <w:pStyle w:val="paragraph"/>
      </w:pPr>
      <w:r>
        <w:tab/>
        <w:t>j.</w:t>
      </w:r>
      <w:r>
        <w:tab/>
        <w:t>Equipment and components, specially designed or prepared for electromagnetic separation process,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Ion sources, single or multiple, consisting of a vapour source, ioniser, and beam accelerator made of suitable non</w:t>
      </w:r>
      <w:r>
        <w:rPr>
          <w:sz w:val="22"/>
        </w:rPr>
        <w:noBreakHyphen/>
        <w:t>magnetic materials (e.g. graphite, stainless steel, or copper) and capable of providing a total ion beam current of 50 mA or greater;</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Ion collector plates for collection of enriched or depleted uranium ion beams, consisting of two or more slits and pockets and made of suitable non</w:t>
      </w:r>
      <w:r>
        <w:rPr>
          <w:sz w:val="22"/>
        </w:rPr>
        <w:noBreakHyphen/>
        <w:t>magnetic materials (e.g. graphite or stainless steel);</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Vacuum housings for uranium electromagnetic separators made of non</w:t>
      </w:r>
      <w:r>
        <w:rPr>
          <w:sz w:val="22"/>
        </w:rPr>
        <w:noBreakHyphen/>
        <w:t>magnetic materials (e.g. stainless steel) and designed to operate at pressures of 0.1 Pa or lower;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Magnet pole pieces with a diameter greater than 2 m;</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High voltage power supplies for ion sources, having all of the following characteristics:</w:t>
      </w:r>
    </w:p>
    <w:p w:rsidR="00B55251" w:rsidRDefault="00B55251" w:rsidP="00B55251">
      <w:pPr>
        <w:pStyle w:val="a1b"/>
        <w:rPr>
          <w:sz w:val="22"/>
        </w:rPr>
      </w:pPr>
      <w:r>
        <w:rPr>
          <w:sz w:val="22"/>
        </w:rPr>
        <w:tab/>
        <w:t>a.</w:t>
      </w:r>
      <w:r>
        <w:rPr>
          <w:sz w:val="22"/>
        </w:rPr>
        <w:tab/>
        <w:t>Capable of continuous operation;</w:t>
      </w:r>
    </w:p>
    <w:p w:rsidR="00B55251" w:rsidRDefault="00B55251" w:rsidP="00B55251">
      <w:pPr>
        <w:pStyle w:val="a1b"/>
        <w:rPr>
          <w:sz w:val="22"/>
        </w:rPr>
      </w:pPr>
      <w:r>
        <w:rPr>
          <w:sz w:val="22"/>
        </w:rPr>
        <w:tab/>
        <w:t>b.</w:t>
      </w:r>
      <w:r>
        <w:rPr>
          <w:sz w:val="22"/>
        </w:rPr>
        <w:tab/>
        <w:t>Output voltage of 20,000 V or greater;</w:t>
      </w:r>
    </w:p>
    <w:p w:rsidR="00B55251" w:rsidRDefault="00B55251" w:rsidP="00B55251">
      <w:pPr>
        <w:pStyle w:val="a1b"/>
        <w:rPr>
          <w:sz w:val="22"/>
        </w:rPr>
      </w:pPr>
      <w:r>
        <w:rPr>
          <w:sz w:val="22"/>
        </w:rPr>
        <w:tab/>
        <w:t>c.</w:t>
      </w:r>
      <w:r>
        <w:rPr>
          <w:sz w:val="22"/>
        </w:rPr>
        <w:tab/>
        <w:t xml:space="preserve">Output current of 1 A or greater; </w:t>
      </w:r>
      <w:r>
        <w:rPr>
          <w:sz w:val="22"/>
          <w:u w:val="single"/>
        </w:rPr>
        <w:t>and</w:t>
      </w:r>
    </w:p>
    <w:p w:rsidR="00B55251" w:rsidRDefault="00B55251" w:rsidP="00B55251">
      <w:pPr>
        <w:pStyle w:val="a1b"/>
        <w:rPr>
          <w:sz w:val="22"/>
        </w:rPr>
      </w:pPr>
      <w:r>
        <w:rPr>
          <w:sz w:val="22"/>
        </w:rPr>
        <w:tab/>
        <w:t>d.</w:t>
      </w:r>
      <w:r>
        <w:rPr>
          <w:sz w:val="22"/>
        </w:rPr>
        <w:tab/>
        <w:t>Voltage regulation of better than 0.01% over a period of 8 hours;</w:t>
      </w:r>
    </w:p>
    <w:p w:rsidR="00B55251" w:rsidRDefault="00B55251" w:rsidP="00B55251">
      <w:pPr>
        <w:pStyle w:val="a1b"/>
        <w:rPr>
          <w:b/>
          <w:sz w:val="22"/>
        </w:rPr>
      </w:pPr>
      <w:r>
        <w:rPr>
          <w:sz w:val="22"/>
        </w:rPr>
        <w:tab/>
      </w:r>
      <w:r>
        <w:rPr>
          <w:b/>
          <w:sz w:val="22"/>
        </w:rPr>
        <w:t>N.B.:    SEE ALSO 3A227.</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Magnet power supplies (high power, direct current) having all of the following characteristics:</w:t>
      </w:r>
    </w:p>
    <w:p w:rsidR="00B55251" w:rsidRDefault="00B55251" w:rsidP="00B55251">
      <w:pPr>
        <w:pStyle w:val="a1b"/>
        <w:rPr>
          <w:sz w:val="22"/>
        </w:rPr>
      </w:pPr>
      <w:r>
        <w:rPr>
          <w:sz w:val="22"/>
        </w:rPr>
        <w:tab/>
        <w:t>a.</w:t>
      </w:r>
      <w:r>
        <w:rPr>
          <w:sz w:val="22"/>
        </w:rPr>
        <w:tab/>
        <w:t xml:space="preserve">Capable of continuous operation with a current output of 500 A or greater at a voltage of 100 V or greater; </w:t>
      </w:r>
      <w:r>
        <w:rPr>
          <w:sz w:val="22"/>
          <w:u w:val="single"/>
        </w:rPr>
        <w:t>and</w:t>
      </w:r>
    </w:p>
    <w:p w:rsidR="00B55251" w:rsidRDefault="00B55251" w:rsidP="00B55251">
      <w:pPr>
        <w:pStyle w:val="a1b"/>
        <w:rPr>
          <w:sz w:val="22"/>
        </w:rPr>
      </w:pPr>
      <w:r>
        <w:rPr>
          <w:sz w:val="22"/>
        </w:rPr>
        <w:tab/>
        <w:t>b.</w:t>
      </w:r>
      <w:r>
        <w:rPr>
          <w:sz w:val="22"/>
        </w:rPr>
        <w:tab/>
        <w:t>Current or voltage regulation better than 0.01% over a period of 8 hours.</w:t>
      </w:r>
    </w:p>
    <w:p w:rsidR="00B55251" w:rsidRDefault="00B55251" w:rsidP="00B55251">
      <w:pPr>
        <w:pStyle w:val="a1b"/>
        <w:rPr>
          <w:sz w:val="22"/>
        </w:rPr>
      </w:pPr>
      <w:r>
        <w:rPr>
          <w:sz w:val="22"/>
        </w:rPr>
        <w:tab/>
      </w:r>
      <w:r>
        <w:rPr>
          <w:b/>
          <w:sz w:val="22"/>
        </w:rPr>
        <w:t>N.B.:    SEE ALSO 3A226.</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0B002</w:t>
      </w:r>
      <w:r>
        <w:rPr>
          <w:sz w:val="22"/>
        </w:rPr>
        <w:tab/>
        <w:t>Specially designed or prepared auxiliary systems, equipment and components, as follows, for isotope separation plant specified in 0B001, made of or protected by "materials resistant to corrosion by UF</w:t>
      </w:r>
      <w:r>
        <w:rPr>
          <w:sz w:val="22"/>
          <w:vertAlign w:val="subscript"/>
        </w:rPr>
        <w:t>6</w:t>
      </w:r>
      <w:r>
        <w:rPr>
          <w:sz w:val="22"/>
        </w:rPr>
        <w:t>":</w:t>
      </w:r>
    </w:p>
    <w:p w:rsidR="00B55251" w:rsidRDefault="00B55251" w:rsidP="00B55251">
      <w:pPr>
        <w:pStyle w:val="paragraph"/>
      </w:pPr>
    </w:p>
    <w:p w:rsidR="00B55251" w:rsidRDefault="00B55251" w:rsidP="00B55251">
      <w:pPr>
        <w:pStyle w:val="paragraph"/>
      </w:pPr>
      <w:r>
        <w:tab/>
        <w:t>a.</w:t>
      </w:r>
      <w:r>
        <w:tab/>
        <w:t>Feed autoclaves, ovens or systems used for passing UF</w:t>
      </w:r>
      <w:r>
        <w:rPr>
          <w:vertAlign w:val="subscript"/>
        </w:rPr>
        <w:t>6</w:t>
      </w:r>
      <w:r>
        <w:t xml:space="preserve"> to the enrichment process;</w:t>
      </w:r>
    </w:p>
    <w:p w:rsidR="00B55251" w:rsidRDefault="00B55251" w:rsidP="00B55251">
      <w:pPr>
        <w:pStyle w:val="paragraph"/>
      </w:pPr>
    </w:p>
    <w:p w:rsidR="00B55251" w:rsidRDefault="00B55251" w:rsidP="00B55251">
      <w:pPr>
        <w:pStyle w:val="paragraph"/>
      </w:pPr>
      <w:r>
        <w:tab/>
        <w:t>b.</w:t>
      </w:r>
      <w:r>
        <w:tab/>
        <w:t>Desublimers or cold traps, used to remove UF</w:t>
      </w:r>
      <w:r>
        <w:rPr>
          <w:vertAlign w:val="subscript"/>
        </w:rPr>
        <w:t>6</w:t>
      </w:r>
      <w:r>
        <w:t xml:space="preserve"> from the enrichment process for subsequent transfer upon heating;</w:t>
      </w:r>
    </w:p>
    <w:p w:rsidR="00B55251" w:rsidRDefault="00B55251" w:rsidP="00B55251">
      <w:pPr>
        <w:pStyle w:val="a11"/>
        <w:rPr>
          <w:sz w:val="22"/>
        </w:rPr>
      </w:pPr>
    </w:p>
    <w:p w:rsidR="00B55251" w:rsidRDefault="00B55251" w:rsidP="00B55251">
      <w:pPr>
        <w:pStyle w:val="paragraph"/>
      </w:pPr>
      <w:r>
        <w:tab/>
        <w:t>c.</w:t>
      </w:r>
      <w:r>
        <w:tab/>
        <w:t>Product and tails stations for transferring UF</w:t>
      </w:r>
      <w:r>
        <w:rPr>
          <w:vertAlign w:val="subscript"/>
        </w:rPr>
        <w:t>6</w:t>
      </w:r>
      <w:r>
        <w:t xml:space="preserve"> into containers;</w:t>
      </w:r>
    </w:p>
    <w:p w:rsidR="00B55251" w:rsidRDefault="00B55251" w:rsidP="00B55251">
      <w:pPr>
        <w:pStyle w:val="paragraph"/>
      </w:pPr>
    </w:p>
    <w:p w:rsidR="00B55251" w:rsidRDefault="00B55251" w:rsidP="00B55251">
      <w:pPr>
        <w:pStyle w:val="paragraph"/>
      </w:pPr>
      <w:r>
        <w:tab/>
        <w:t>d.</w:t>
      </w:r>
      <w:r>
        <w:tab/>
        <w:t>Liquefaction or solidification stations used to remove UF</w:t>
      </w:r>
      <w:r>
        <w:rPr>
          <w:vertAlign w:val="subscript"/>
        </w:rPr>
        <w:t>6</w:t>
      </w:r>
      <w:r>
        <w:t xml:space="preserve"> from the enrichment process by compressing, cooling and converting UF</w:t>
      </w:r>
      <w:r>
        <w:rPr>
          <w:vertAlign w:val="subscript"/>
        </w:rPr>
        <w:t>6</w:t>
      </w:r>
      <w:r>
        <w:t xml:space="preserve"> to a liquid or solid form;</w:t>
      </w:r>
    </w:p>
    <w:p w:rsidR="00B55251" w:rsidRDefault="00B55251" w:rsidP="00B55251">
      <w:pPr>
        <w:pStyle w:val="paragraph"/>
      </w:pPr>
    </w:p>
    <w:p w:rsidR="00B55251" w:rsidRDefault="00B55251" w:rsidP="00B55251">
      <w:pPr>
        <w:pStyle w:val="paragraph"/>
      </w:pPr>
      <w:r>
        <w:tab/>
        <w:t>e.</w:t>
      </w:r>
      <w:r>
        <w:tab/>
        <w:t>Piping systems and header systems specially designed for handling UF</w:t>
      </w:r>
      <w:r>
        <w:rPr>
          <w:vertAlign w:val="subscript"/>
        </w:rPr>
        <w:t>6</w:t>
      </w:r>
      <w:r>
        <w:t xml:space="preserve"> within gaseous diffusion, centrifuge or aerodynamic cascades;</w:t>
      </w:r>
    </w:p>
    <w:p w:rsidR="00B55251" w:rsidRDefault="00B55251" w:rsidP="00B55251">
      <w:pPr>
        <w:pStyle w:val="paragraph"/>
      </w:pPr>
    </w:p>
    <w:p w:rsidR="00B55251" w:rsidRDefault="00B55251" w:rsidP="00B55251">
      <w:pPr>
        <w:pStyle w:val="a11"/>
        <w:rPr>
          <w:sz w:val="22"/>
        </w:rPr>
      </w:pPr>
      <w:r>
        <w:rPr>
          <w:sz w:val="22"/>
        </w:rPr>
        <w:tab/>
        <w:t>f.</w:t>
      </w:r>
      <w:r>
        <w:rPr>
          <w:sz w:val="22"/>
        </w:rPr>
        <w:tab/>
        <w:t>1.</w:t>
      </w:r>
      <w:r>
        <w:rPr>
          <w:sz w:val="22"/>
        </w:rPr>
        <w:tab/>
        <w:t>Vacuum manifolds or vacuum headers having a suction capacity of 5 m</w:t>
      </w:r>
      <w:r>
        <w:rPr>
          <w:sz w:val="22"/>
          <w:vertAlign w:val="superscript"/>
        </w:rPr>
        <w:t>3</w:t>
      </w:r>
      <w:r>
        <w:rPr>
          <w:sz w:val="22"/>
        </w:rPr>
        <w:t xml:space="preserve">/minute or more; </w:t>
      </w:r>
      <w:r>
        <w:rPr>
          <w:sz w:val="22"/>
          <w:u w:val="single"/>
        </w:rPr>
        <w:t>or</w:t>
      </w:r>
    </w:p>
    <w:p w:rsidR="00B55251" w:rsidRDefault="00B55251" w:rsidP="00B55251">
      <w:pPr>
        <w:pStyle w:val="a11"/>
        <w:rPr>
          <w:sz w:val="22"/>
        </w:rPr>
      </w:pPr>
      <w:r>
        <w:rPr>
          <w:sz w:val="22"/>
        </w:rPr>
        <w:tab/>
      </w:r>
      <w:r>
        <w:rPr>
          <w:sz w:val="22"/>
        </w:rPr>
        <w:tab/>
        <w:t>2.</w:t>
      </w:r>
      <w:r>
        <w:rPr>
          <w:sz w:val="22"/>
        </w:rPr>
        <w:tab/>
        <w:t>Vacuum pumps specially designed for use in UF</w:t>
      </w:r>
      <w:r>
        <w:rPr>
          <w:sz w:val="22"/>
          <w:vertAlign w:val="subscript"/>
        </w:rPr>
        <w:t>6</w:t>
      </w:r>
      <w:r>
        <w:rPr>
          <w:sz w:val="22"/>
        </w:rPr>
        <w:t xml:space="preserve"> bearing atmospheres;</w:t>
      </w:r>
    </w:p>
    <w:p w:rsidR="00B55251" w:rsidRDefault="00B55251" w:rsidP="00B55251">
      <w:pPr>
        <w:pStyle w:val="paragraph"/>
      </w:pPr>
    </w:p>
    <w:p w:rsidR="00B55251" w:rsidRDefault="00B55251" w:rsidP="00B55251">
      <w:pPr>
        <w:pStyle w:val="paragraph"/>
      </w:pPr>
      <w:r>
        <w:tab/>
        <w:t>g.</w:t>
      </w:r>
      <w:r>
        <w:tab/>
        <w:t>UF</w:t>
      </w:r>
      <w:r>
        <w:rPr>
          <w:vertAlign w:val="subscript"/>
        </w:rPr>
        <w:t>6</w:t>
      </w:r>
      <w:r>
        <w:t xml:space="preserve"> mass spectrometers/ion sources specially designed or prepared for taking on</w:t>
      </w:r>
      <w:r>
        <w:noBreakHyphen/>
        <w:t>line samples of feed, product or tails from UF</w:t>
      </w:r>
      <w:r>
        <w:rPr>
          <w:vertAlign w:val="subscript"/>
        </w:rPr>
        <w:t>6</w:t>
      </w:r>
      <w:r>
        <w:t xml:space="preserve"> gas streams and having all of the following characteristics:</w:t>
      </w:r>
    </w:p>
    <w:p w:rsidR="00B55251" w:rsidRDefault="00B55251" w:rsidP="00B55251">
      <w:pPr>
        <w:pStyle w:val="a10"/>
        <w:rPr>
          <w:sz w:val="22"/>
        </w:rPr>
      </w:pPr>
      <w:r>
        <w:rPr>
          <w:sz w:val="22"/>
        </w:rPr>
        <w:tab/>
        <w:t>1.</w:t>
      </w:r>
      <w:r>
        <w:rPr>
          <w:sz w:val="22"/>
        </w:rPr>
        <w:tab/>
        <w:t>Unit resolution for mass of more than 320 amu;</w:t>
      </w:r>
    </w:p>
    <w:p w:rsidR="00B55251" w:rsidRDefault="00B55251" w:rsidP="00B55251">
      <w:pPr>
        <w:pStyle w:val="a10"/>
        <w:rPr>
          <w:sz w:val="22"/>
        </w:rPr>
      </w:pPr>
      <w:r>
        <w:rPr>
          <w:sz w:val="22"/>
        </w:rPr>
        <w:tab/>
        <w:t>2.</w:t>
      </w:r>
      <w:r>
        <w:rPr>
          <w:sz w:val="22"/>
        </w:rPr>
        <w:tab/>
        <w:t>Ion sources constructed of or lined with nichrome or monel, or nickel plated;</w:t>
      </w:r>
    </w:p>
    <w:p w:rsidR="00B55251" w:rsidRDefault="00B55251" w:rsidP="00B55251">
      <w:pPr>
        <w:pStyle w:val="a10"/>
        <w:rPr>
          <w:sz w:val="22"/>
        </w:rPr>
      </w:pPr>
      <w:r>
        <w:rPr>
          <w:sz w:val="22"/>
        </w:rPr>
        <w:tab/>
        <w:t>3.</w:t>
      </w:r>
      <w:r>
        <w:rPr>
          <w:sz w:val="22"/>
        </w:rPr>
        <w:tab/>
        <w:t xml:space="preserve">Electron bombardment ionisation sources; </w:t>
      </w:r>
      <w:r>
        <w:rPr>
          <w:sz w:val="22"/>
          <w:u w:val="single"/>
        </w:rPr>
        <w:t>and</w:t>
      </w:r>
    </w:p>
    <w:p w:rsidR="00B55251" w:rsidRDefault="00B55251" w:rsidP="00B55251">
      <w:pPr>
        <w:pStyle w:val="a10"/>
        <w:rPr>
          <w:sz w:val="22"/>
        </w:rPr>
      </w:pPr>
      <w:r>
        <w:rPr>
          <w:sz w:val="22"/>
        </w:rPr>
        <w:tab/>
        <w:t>4.</w:t>
      </w:r>
      <w:r>
        <w:rPr>
          <w:sz w:val="22"/>
        </w:rPr>
        <w:tab/>
        <w:t>Collector system suitable for isotopic analysis.</w:t>
      </w:r>
    </w:p>
    <w:p w:rsidR="00B55251" w:rsidRDefault="00B55251" w:rsidP="00B55251">
      <w:pPr>
        <w:pStyle w:val="3C003"/>
        <w:rPr>
          <w:sz w:val="22"/>
        </w:rPr>
      </w:pPr>
    </w:p>
    <w:p w:rsidR="00B55251" w:rsidRDefault="00B55251" w:rsidP="00B55251">
      <w:pPr>
        <w:pStyle w:val="3C003"/>
        <w:rPr>
          <w:sz w:val="22"/>
        </w:rPr>
      </w:pPr>
      <w:r>
        <w:rPr>
          <w:sz w:val="22"/>
        </w:rPr>
        <w:br w:type="page"/>
        <w:t>0B003</w:t>
      </w:r>
      <w:r>
        <w:rPr>
          <w:sz w:val="22"/>
        </w:rPr>
        <w:tab/>
        <w:t>Plant for the conversion of uranium and equipment specially designed or prepared therefor, as follows:</w:t>
      </w:r>
    </w:p>
    <w:p w:rsidR="00B55251" w:rsidRDefault="00B55251" w:rsidP="00B55251">
      <w:pPr>
        <w:pStyle w:val="paragraph"/>
      </w:pPr>
    </w:p>
    <w:p w:rsidR="00B55251" w:rsidRDefault="00B55251" w:rsidP="00B55251">
      <w:pPr>
        <w:pStyle w:val="paragraph"/>
      </w:pPr>
      <w:r>
        <w:tab/>
        <w:t>a.</w:t>
      </w:r>
      <w:r>
        <w:tab/>
        <w:t>Systems for the conversion of uranium ore concentrates to UO</w:t>
      </w:r>
      <w:r>
        <w:rPr>
          <w:vertAlign w:val="subscript"/>
        </w:rPr>
        <w:t>3</w:t>
      </w:r>
      <w:r>
        <w:t>;</w:t>
      </w:r>
    </w:p>
    <w:p w:rsidR="00B55251" w:rsidRDefault="00B55251" w:rsidP="00B55251">
      <w:pPr>
        <w:pStyle w:val="paragraph"/>
      </w:pPr>
      <w:r>
        <w:tab/>
        <w:t>b.</w:t>
      </w:r>
      <w:r>
        <w:tab/>
        <w:t>Systems for the conversion of UO</w:t>
      </w:r>
      <w:r>
        <w:rPr>
          <w:vertAlign w:val="subscript"/>
        </w:rPr>
        <w:t>3</w:t>
      </w:r>
      <w:r>
        <w:t xml:space="preserve"> to UF</w:t>
      </w:r>
      <w:r>
        <w:rPr>
          <w:vertAlign w:val="subscript"/>
        </w:rPr>
        <w:t>6</w:t>
      </w:r>
      <w:r>
        <w:t>;</w:t>
      </w:r>
    </w:p>
    <w:p w:rsidR="00B55251" w:rsidRDefault="00B55251" w:rsidP="00B55251">
      <w:pPr>
        <w:pStyle w:val="paragraph"/>
      </w:pPr>
      <w:r>
        <w:tab/>
        <w:t>c.</w:t>
      </w:r>
      <w:r>
        <w:tab/>
        <w:t>Systems for the conversion of UO</w:t>
      </w:r>
      <w:r>
        <w:rPr>
          <w:vertAlign w:val="subscript"/>
        </w:rPr>
        <w:t>3</w:t>
      </w:r>
      <w:r>
        <w:t xml:space="preserve"> to UO</w:t>
      </w:r>
      <w:r>
        <w:rPr>
          <w:vertAlign w:val="subscript"/>
        </w:rPr>
        <w:t>2</w:t>
      </w:r>
      <w:r>
        <w:t>;</w:t>
      </w:r>
    </w:p>
    <w:p w:rsidR="00B55251" w:rsidRDefault="00B55251" w:rsidP="00B55251">
      <w:pPr>
        <w:pStyle w:val="paragraph"/>
      </w:pPr>
      <w:r>
        <w:tab/>
        <w:t>d.</w:t>
      </w:r>
      <w:r>
        <w:tab/>
        <w:t>Systems for the conversion of UO</w:t>
      </w:r>
      <w:r>
        <w:rPr>
          <w:vertAlign w:val="subscript"/>
        </w:rPr>
        <w:t>2</w:t>
      </w:r>
      <w:r>
        <w:t xml:space="preserve"> to UF</w:t>
      </w:r>
      <w:r>
        <w:rPr>
          <w:vertAlign w:val="subscript"/>
        </w:rPr>
        <w:t>4</w:t>
      </w:r>
      <w:r>
        <w:t>;</w:t>
      </w:r>
    </w:p>
    <w:p w:rsidR="00B55251" w:rsidRDefault="00B55251" w:rsidP="00B55251">
      <w:pPr>
        <w:pStyle w:val="paragraph"/>
      </w:pPr>
      <w:r>
        <w:tab/>
        <w:t>e.</w:t>
      </w:r>
      <w:r>
        <w:tab/>
        <w:t>Systems for the conversion of UF</w:t>
      </w:r>
      <w:r>
        <w:rPr>
          <w:vertAlign w:val="subscript"/>
        </w:rPr>
        <w:t>4</w:t>
      </w:r>
      <w:r>
        <w:t xml:space="preserve"> to UF</w:t>
      </w:r>
      <w:r>
        <w:rPr>
          <w:vertAlign w:val="subscript"/>
        </w:rPr>
        <w:t>6</w:t>
      </w:r>
      <w:r>
        <w:t>;</w:t>
      </w:r>
    </w:p>
    <w:p w:rsidR="00B55251" w:rsidRDefault="00B55251" w:rsidP="00B55251">
      <w:pPr>
        <w:pStyle w:val="paragraph"/>
      </w:pPr>
      <w:r>
        <w:tab/>
        <w:t>f.</w:t>
      </w:r>
      <w:r>
        <w:tab/>
        <w:t>Systems for the conversion of UF</w:t>
      </w:r>
      <w:r>
        <w:rPr>
          <w:vertAlign w:val="subscript"/>
        </w:rPr>
        <w:t>4</w:t>
      </w:r>
      <w:r>
        <w:t xml:space="preserve"> to uranium metal;</w:t>
      </w:r>
    </w:p>
    <w:p w:rsidR="00B55251" w:rsidRDefault="00B55251" w:rsidP="00B55251">
      <w:pPr>
        <w:pStyle w:val="paragraph"/>
      </w:pPr>
      <w:r>
        <w:tab/>
        <w:t>g.</w:t>
      </w:r>
      <w:r>
        <w:tab/>
        <w:t>Systems for the conversion of UF</w:t>
      </w:r>
      <w:r>
        <w:rPr>
          <w:vertAlign w:val="subscript"/>
        </w:rPr>
        <w:t>6</w:t>
      </w:r>
      <w:r>
        <w:t xml:space="preserve"> to UO</w:t>
      </w:r>
      <w:r>
        <w:rPr>
          <w:vertAlign w:val="subscript"/>
        </w:rPr>
        <w:t>2</w:t>
      </w:r>
      <w:r>
        <w:t>;</w:t>
      </w:r>
    </w:p>
    <w:p w:rsidR="00B55251" w:rsidRDefault="00B55251" w:rsidP="00B55251">
      <w:pPr>
        <w:pStyle w:val="paragraph"/>
      </w:pPr>
      <w:r>
        <w:tab/>
        <w:t>h.</w:t>
      </w:r>
      <w:r>
        <w:tab/>
        <w:t>Systems for the conversion of UF</w:t>
      </w:r>
      <w:r>
        <w:rPr>
          <w:vertAlign w:val="subscript"/>
        </w:rPr>
        <w:t>6</w:t>
      </w:r>
      <w:r>
        <w:t xml:space="preserve"> to UF</w:t>
      </w:r>
      <w:r>
        <w:rPr>
          <w:vertAlign w:val="subscript"/>
        </w:rPr>
        <w:t>4</w:t>
      </w:r>
      <w:r>
        <w:t>;</w:t>
      </w:r>
    </w:p>
    <w:p w:rsidR="00B55251" w:rsidRDefault="00B55251" w:rsidP="00B55251">
      <w:pPr>
        <w:pStyle w:val="paragraph"/>
      </w:pPr>
      <w:r>
        <w:tab/>
        <w:t>i.</w:t>
      </w:r>
      <w:r>
        <w:tab/>
        <w:t>Systems for the conversion of UO</w:t>
      </w:r>
      <w:r>
        <w:rPr>
          <w:vertAlign w:val="subscript"/>
        </w:rPr>
        <w:t>2</w:t>
      </w:r>
      <w:r>
        <w:t xml:space="preserve"> to UCl</w:t>
      </w:r>
      <w:r>
        <w:rPr>
          <w:vertAlign w:val="subscript"/>
        </w:rPr>
        <w:t>4</w:t>
      </w:r>
      <w: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0B004</w:t>
      </w:r>
      <w:r>
        <w:rPr>
          <w:sz w:val="22"/>
        </w:rPr>
        <w:tab/>
        <w:t>Plant for the production or concentration of heavy water, deuterium and deuterium compounds and specially designed or prepared equipment and components therefor, as follows:</w:t>
      </w:r>
    </w:p>
    <w:p w:rsidR="00B55251" w:rsidRDefault="00B55251" w:rsidP="00B55251">
      <w:pPr>
        <w:pStyle w:val="paragraph"/>
      </w:pPr>
    </w:p>
    <w:p w:rsidR="00B55251" w:rsidRDefault="00B55251" w:rsidP="00B55251">
      <w:pPr>
        <w:pStyle w:val="paragraph"/>
      </w:pPr>
      <w:r>
        <w:tab/>
        <w:t>a.</w:t>
      </w:r>
      <w:r>
        <w:tab/>
        <w:t>Plant for the production of heavy water, deuterium or deuterium compounds, as follows:</w:t>
      </w:r>
    </w:p>
    <w:p w:rsidR="00B55251" w:rsidRDefault="00B55251" w:rsidP="00B55251">
      <w:pPr>
        <w:pStyle w:val="a10"/>
        <w:rPr>
          <w:sz w:val="22"/>
        </w:rPr>
      </w:pPr>
      <w:r>
        <w:rPr>
          <w:sz w:val="22"/>
        </w:rPr>
        <w:tab/>
        <w:t>1.</w:t>
      </w:r>
      <w:r>
        <w:rPr>
          <w:sz w:val="22"/>
        </w:rPr>
        <w:tab/>
        <w:t>Water</w:t>
      </w:r>
      <w:r>
        <w:rPr>
          <w:sz w:val="22"/>
        </w:rPr>
        <w:noBreakHyphen/>
        <w:t>hydrogen sulphide exchange plants;</w:t>
      </w:r>
    </w:p>
    <w:p w:rsidR="00B55251" w:rsidRDefault="00B55251" w:rsidP="00B55251">
      <w:pPr>
        <w:pStyle w:val="a10"/>
        <w:rPr>
          <w:sz w:val="22"/>
        </w:rPr>
      </w:pPr>
      <w:r>
        <w:rPr>
          <w:sz w:val="22"/>
        </w:rPr>
        <w:tab/>
        <w:t>2.</w:t>
      </w:r>
      <w:r>
        <w:rPr>
          <w:sz w:val="22"/>
        </w:rPr>
        <w:tab/>
        <w:t>Ammonia</w:t>
      </w:r>
      <w:r>
        <w:rPr>
          <w:sz w:val="22"/>
        </w:rPr>
        <w:noBreakHyphen/>
        <w:t>hydrogen exchange plants;</w:t>
      </w:r>
    </w:p>
    <w:p w:rsidR="00B55251" w:rsidRDefault="00B55251" w:rsidP="00B55251">
      <w:pPr>
        <w:pStyle w:val="paragraph"/>
      </w:pPr>
    </w:p>
    <w:p w:rsidR="00B55251" w:rsidRDefault="00B55251" w:rsidP="00B55251">
      <w:pPr>
        <w:pStyle w:val="paragraph"/>
      </w:pPr>
      <w:r>
        <w:tab/>
        <w:t>b.</w:t>
      </w:r>
      <w:r>
        <w:tab/>
        <w:t>Equipment and components,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Water</w:t>
      </w:r>
      <w:r>
        <w:rPr>
          <w:sz w:val="22"/>
        </w:rPr>
        <w:noBreakHyphen/>
        <w:t>hydrogen sulphide exchange towers fabricated from fine carbon steel (e.g. ASTM A516) with diameters of 6 m to 9 m, capable of operating at pressures greater than or equal to 2 MPa and with a corrosion allowance of 6 mm or greater;</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Single stage, low head (i.e. 0.2 MPa) centrifugal blowers or compressors for hydrogen sulphide gas circulation (i.e. gas containing more than 70% H</w:t>
      </w:r>
      <w:r>
        <w:rPr>
          <w:sz w:val="22"/>
          <w:vertAlign w:val="subscript"/>
        </w:rPr>
        <w:t>2</w:t>
      </w:r>
      <w:r>
        <w:rPr>
          <w:sz w:val="22"/>
        </w:rPr>
        <w:t>S) with a throughput capacity greater than or equal to 56 m</w:t>
      </w:r>
      <w:r>
        <w:rPr>
          <w:sz w:val="22"/>
          <w:vertAlign w:val="superscript"/>
        </w:rPr>
        <w:t>3</w:t>
      </w:r>
      <w:r>
        <w:rPr>
          <w:sz w:val="22"/>
        </w:rPr>
        <w:t>/second when operating at pressures greater than or equal to 1.8 MPa suction and having seals designed for wet H</w:t>
      </w:r>
      <w:r>
        <w:rPr>
          <w:sz w:val="22"/>
          <w:vertAlign w:val="subscript"/>
        </w:rPr>
        <w:t>2</w:t>
      </w:r>
      <w:r>
        <w:rPr>
          <w:sz w:val="22"/>
        </w:rPr>
        <w:t>S service;</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Ammonia</w:t>
      </w:r>
      <w:r>
        <w:rPr>
          <w:sz w:val="22"/>
        </w:rPr>
        <w:noBreakHyphen/>
        <w:t>hydrogen exchange towers greater than or equal to 35 m in height with diameters of 1.5 m to 2.5 m capable of operating at pressures greater than 15 MPa;</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Tower internals, including stage contactors, and stage pumps, including those which are submersible, for heavy water production utilizing the ammonia</w:t>
      </w:r>
      <w:r>
        <w:rPr>
          <w:sz w:val="22"/>
        </w:rPr>
        <w:noBreakHyphen/>
        <w:t>hydrogen exchange process;</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Ammonia crackers with operating pressures greater than or equal to 3 MPa for heavy water production utilizing the ammonia</w:t>
      </w:r>
      <w:r>
        <w:rPr>
          <w:sz w:val="22"/>
        </w:rPr>
        <w:noBreakHyphen/>
        <w:t>hydrogen exchange process;</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Infrared absorption analysers capable of on</w:t>
      </w:r>
      <w:r>
        <w:rPr>
          <w:sz w:val="22"/>
        </w:rPr>
        <w:noBreakHyphen/>
        <w:t>line hydrogen/deuterium ratio analysis where deuterium concentrations are equal to or greater than 90%;</w:t>
      </w:r>
    </w:p>
    <w:p w:rsidR="00B55251" w:rsidRDefault="00B55251" w:rsidP="00B55251">
      <w:pPr>
        <w:pStyle w:val="a10"/>
        <w:rPr>
          <w:sz w:val="22"/>
        </w:rPr>
      </w:pPr>
    </w:p>
    <w:p w:rsidR="00B55251" w:rsidRDefault="00B55251" w:rsidP="00B55251">
      <w:pPr>
        <w:pStyle w:val="a10"/>
        <w:rPr>
          <w:sz w:val="22"/>
        </w:rPr>
      </w:pPr>
      <w:r>
        <w:rPr>
          <w:sz w:val="22"/>
        </w:rPr>
        <w:tab/>
        <w:t>7.</w:t>
      </w:r>
      <w:r>
        <w:rPr>
          <w:sz w:val="22"/>
        </w:rPr>
        <w:tab/>
        <w:t>Catalytic burners for the conversion of enriched deuterium gas into heavy water utilizing the ammonia</w:t>
      </w:r>
      <w:r>
        <w:rPr>
          <w:sz w:val="22"/>
        </w:rPr>
        <w:noBreakHyphen/>
        <w:t>hydrogen exchange process;</w:t>
      </w:r>
    </w:p>
    <w:p w:rsidR="00B55251" w:rsidRDefault="00B55251" w:rsidP="00B55251">
      <w:pPr>
        <w:pStyle w:val="a10"/>
        <w:rPr>
          <w:sz w:val="22"/>
        </w:rPr>
      </w:pPr>
    </w:p>
    <w:p w:rsidR="00B55251" w:rsidRDefault="00B55251" w:rsidP="00B55251">
      <w:pPr>
        <w:pStyle w:val="a10"/>
        <w:rPr>
          <w:sz w:val="22"/>
        </w:rPr>
      </w:pPr>
      <w:r>
        <w:rPr>
          <w:sz w:val="22"/>
        </w:rPr>
        <w:tab/>
        <w:t>8.</w:t>
      </w:r>
      <w:r>
        <w:rPr>
          <w:sz w:val="22"/>
        </w:rPr>
        <w:tab/>
        <w:t>Complete heavy water upgrade systems, or columns therefor, for the upgrade of heavy water to reactor</w:t>
      </w:r>
      <w:r>
        <w:rPr>
          <w:sz w:val="22"/>
        </w:rPr>
        <w:noBreakHyphen/>
        <w:t>grade deuterium concentration.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0B005</w:t>
      </w:r>
      <w:r>
        <w:rPr>
          <w:sz w:val="22"/>
        </w:rPr>
        <w:tab/>
        <w:t>Plant specially designed for the fabrication of "nuclear reactor" fuel elements and specially designed or prepared equipment therefor.</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A plant for the fabrication of "nuclear reactor" fuel elements includes equipment which:</w:t>
      </w:r>
    </w:p>
    <w:p w:rsidR="00B55251" w:rsidRDefault="00B55251" w:rsidP="00B55251">
      <w:pPr>
        <w:pStyle w:val="3C003Na"/>
        <w:rPr>
          <w:sz w:val="22"/>
        </w:rPr>
      </w:pPr>
      <w:r>
        <w:rPr>
          <w:sz w:val="22"/>
        </w:rPr>
        <w:tab/>
      </w:r>
      <w:r>
        <w:rPr>
          <w:sz w:val="22"/>
        </w:rPr>
        <w:tab/>
        <w:t>a.</w:t>
      </w:r>
      <w:r>
        <w:rPr>
          <w:sz w:val="22"/>
        </w:rPr>
        <w:tab/>
        <w:t>Normally comes into direct contact with or directly processes or controls the production flow of nuclear materials;</w:t>
      </w:r>
    </w:p>
    <w:p w:rsidR="00B55251" w:rsidRDefault="00B55251" w:rsidP="00B55251">
      <w:pPr>
        <w:pStyle w:val="3C003Na"/>
        <w:rPr>
          <w:sz w:val="22"/>
        </w:rPr>
      </w:pPr>
      <w:r>
        <w:rPr>
          <w:sz w:val="22"/>
        </w:rPr>
        <w:tab/>
      </w:r>
      <w:r>
        <w:rPr>
          <w:sz w:val="22"/>
        </w:rPr>
        <w:tab/>
        <w:t>b.</w:t>
      </w:r>
      <w:r>
        <w:rPr>
          <w:sz w:val="22"/>
        </w:rPr>
        <w:tab/>
        <w:t>Seals the nuclear materials within the cladding;</w:t>
      </w:r>
    </w:p>
    <w:p w:rsidR="00B55251" w:rsidRDefault="00B55251" w:rsidP="00B55251">
      <w:pPr>
        <w:pStyle w:val="3C003Na"/>
        <w:rPr>
          <w:sz w:val="22"/>
        </w:rPr>
      </w:pPr>
      <w:r>
        <w:rPr>
          <w:sz w:val="22"/>
        </w:rPr>
        <w:tab/>
      </w:r>
      <w:r>
        <w:rPr>
          <w:sz w:val="22"/>
        </w:rPr>
        <w:tab/>
        <w:t>c.</w:t>
      </w:r>
      <w:r>
        <w:rPr>
          <w:sz w:val="22"/>
        </w:rPr>
        <w:tab/>
        <w:t xml:space="preserve">Checks the integrity of the cladding or the seal; </w:t>
      </w:r>
      <w:r>
        <w:rPr>
          <w:sz w:val="22"/>
          <w:u w:val="single"/>
        </w:rPr>
        <w:t>or</w:t>
      </w:r>
    </w:p>
    <w:p w:rsidR="00B55251" w:rsidRDefault="00B55251" w:rsidP="00B55251">
      <w:pPr>
        <w:pStyle w:val="3C003Na"/>
        <w:rPr>
          <w:sz w:val="22"/>
        </w:rPr>
      </w:pPr>
      <w:r>
        <w:rPr>
          <w:sz w:val="22"/>
        </w:rPr>
        <w:tab/>
      </w:r>
      <w:r>
        <w:rPr>
          <w:sz w:val="22"/>
        </w:rPr>
        <w:tab/>
        <w:t>d.</w:t>
      </w:r>
      <w:r>
        <w:rPr>
          <w:sz w:val="22"/>
        </w:rPr>
        <w:tab/>
        <w:t>Checks the finish treatment of the sealed fuel.</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0B006</w:t>
      </w:r>
      <w:r>
        <w:rPr>
          <w:sz w:val="22"/>
        </w:rPr>
        <w:tab/>
        <w:t>Plant for the reprocessing of irradiated "nuclear reactor" fuel elements, and specially designed or prepared equipment and components therefor.</w:t>
      </w:r>
    </w:p>
    <w:p w:rsidR="00B55251" w:rsidRDefault="00B55251" w:rsidP="00B55251">
      <w:pPr>
        <w:pStyle w:val="3C003"/>
        <w:rPr>
          <w:i/>
          <w:sz w:val="22"/>
        </w:rPr>
      </w:pPr>
    </w:p>
    <w:p w:rsidR="00B55251" w:rsidRDefault="00B55251" w:rsidP="00B55251">
      <w:pPr>
        <w:pStyle w:val="3C003N"/>
        <w:rPr>
          <w:sz w:val="22"/>
        </w:rPr>
      </w:pPr>
      <w:r>
        <w:rPr>
          <w:sz w:val="22"/>
        </w:rPr>
        <w:tab/>
      </w:r>
      <w:r>
        <w:rPr>
          <w:sz w:val="22"/>
          <w:u w:val="single"/>
        </w:rPr>
        <w:t>Note:</w:t>
      </w:r>
      <w:r>
        <w:rPr>
          <w:sz w:val="22"/>
        </w:rPr>
        <w:tab/>
        <w:t>0B006 includes: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a.</w:t>
      </w:r>
      <w:r>
        <w:rPr>
          <w:sz w:val="22"/>
        </w:rPr>
        <w:tab/>
        <w:t>Plant for the reprocessing of irradiated "nuclear reactor" fuel elements including equipment and components which normally come into direct contact with and directly control the irradiated fuel and the major nuclear material and fission product processing streams;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b.</w:t>
      </w:r>
      <w:r>
        <w:rPr>
          <w:sz w:val="22"/>
        </w:rPr>
        <w:tab/>
        <w:t>Fuel element chopping or shredding machines, i.e. remotely operated equipment to cut, chop, shred or shear irradiated "nuclear reactor" fuel assemblies, bundles or rods;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c.</w:t>
      </w:r>
      <w:r>
        <w:rPr>
          <w:sz w:val="22"/>
        </w:rPr>
        <w:tab/>
        <w:t>Dissolvers, critically safe tanks (e.g. small diameter, annular or slab tanks) specially designed or prepared for the dissolution of irradiated "nuclear reactor" fuel, which are capable of withstanding hot, highly corrosive liquids, and which can be remotely loaded and maintained;</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d.</w:t>
      </w:r>
      <w:r>
        <w:rPr>
          <w:sz w:val="22"/>
        </w:rPr>
        <w:tab/>
        <w:t>Counter</w:t>
      </w:r>
      <w:r>
        <w:rPr>
          <w:sz w:val="22"/>
        </w:rPr>
        <w:noBreakHyphen/>
        <w:t>current solvent extractors and ion</w:t>
      </w:r>
      <w:r>
        <w:rPr>
          <w:sz w:val="22"/>
        </w:rPr>
        <w:noBreakHyphen/>
        <w:t>exchange processing equipment specially designed or prepared for use in a plant for the reprocessing of irradiated "natural uranium", "depleted uranium" or "special fissile materials";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e.</w:t>
      </w:r>
      <w:r>
        <w:rPr>
          <w:sz w:val="22"/>
        </w:rPr>
        <w:tab/>
        <w:t>Holding or storage vessels specially designed to be critically safe and resistant to the corrosive effects of nitric acid;</w:t>
      </w:r>
    </w:p>
    <w:p w:rsidR="00B55251" w:rsidRDefault="00B55251" w:rsidP="00B55251">
      <w:pPr>
        <w:pStyle w:val="a1bN"/>
        <w:rPr>
          <w:sz w:val="22"/>
        </w:rPr>
      </w:pPr>
      <w:r>
        <w:rPr>
          <w:sz w:val="22"/>
        </w:rPr>
        <w:tab/>
      </w:r>
      <w:r>
        <w:rPr>
          <w:sz w:val="22"/>
          <w:u w:val="single"/>
        </w:rPr>
        <w:t>Note:</w:t>
      </w:r>
      <w:r>
        <w:rPr>
          <w:sz w:val="22"/>
        </w:rPr>
        <w:tab/>
        <w:t>Holding or storage vessels may have the following features:</w:t>
      </w:r>
    </w:p>
    <w:p w:rsidR="00B55251" w:rsidRDefault="00B55251" w:rsidP="00B55251">
      <w:pPr>
        <w:pStyle w:val="a1bNa"/>
        <w:rPr>
          <w:sz w:val="22"/>
        </w:rPr>
      </w:pPr>
      <w:r>
        <w:rPr>
          <w:sz w:val="22"/>
        </w:rPr>
        <w:tab/>
      </w:r>
      <w:r>
        <w:rPr>
          <w:sz w:val="22"/>
        </w:rPr>
        <w:tab/>
        <w:t>1</w:t>
      </w:r>
      <w:r>
        <w:rPr>
          <w:i w:val="0"/>
          <w:sz w:val="22"/>
        </w:rPr>
        <w:t>.</w:t>
      </w:r>
      <w:r>
        <w:rPr>
          <w:sz w:val="22"/>
        </w:rPr>
        <w:tab/>
        <w:t>Walls or internal structures with a boron equivalent (calculated for all constituent elements as defined in the note to 0C004)</w:t>
      </w:r>
      <w:r>
        <w:rPr>
          <w:b/>
          <w:sz w:val="22"/>
        </w:rPr>
        <w:t xml:space="preserve"> </w:t>
      </w:r>
      <w:r>
        <w:rPr>
          <w:sz w:val="22"/>
        </w:rPr>
        <w:t>of at least two per cent;</w:t>
      </w:r>
    </w:p>
    <w:p w:rsidR="00B55251" w:rsidRDefault="00B55251" w:rsidP="00B55251">
      <w:pPr>
        <w:pStyle w:val="a1bNa"/>
        <w:rPr>
          <w:sz w:val="22"/>
        </w:rPr>
      </w:pPr>
      <w:r>
        <w:rPr>
          <w:sz w:val="22"/>
        </w:rPr>
        <w:tab/>
      </w:r>
      <w:r>
        <w:rPr>
          <w:sz w:val="22"/>
        </w:rPr>
        <w:tab/>
        <w:t>2</w:t>
      </w:r>
      <w:r>
        <w:rPr>
          <w:i w:val="0"/>
          <w:sz w:val="22"/>
        </w:rPr>
        <w:t>.</w:t>
      </w:r>
      <w:r>
        <w:rPr>
          <w:sz w:val="22"/>
        </w:rPr>
        <w:tab/>
        <w:t xml:space="preserve">A maximum diameter of 175 mm for cylindrical vessels; </w:t>
      </w:r>
      <w:r>
        <w:rPr>
          <w:sz w:val="22"/>
          <w:u w:val="single"/>
        </w:rPr>
        <w:t>or</w:t>
      </w:r>
    </w:p>
    <w:p w:rsidR="00B55251" w:rsidRDefault="00B55251" w:rsidP="00B55251">
      <w:pPr>
        <w:pStyle w:val="a1bNa"/>
        <w:rPr>
          <w:sz w:val="22"/>
        </w:rPr>
      </w:pPr>
      <w:r>
        <w:rPr>
          <w:sz w:val="22"/>
        </w:rPr>
        <w:tab/>
      </w:r>
      <w:r>
        <w:rPr>
          <w:sz w:val="22"/>
        </w:rPr>
        <w:tab/>
        <w:t>3</w:t>
      </w:r>
      <w:r>
        <w:rPr>
          <w:i w:val="0"/>
          <w:sz w:val="22"/>
        </w:rPr>
        <w:t>.</w:t>
      </w:r>
      <w:r>
        <w:rPr>
          <w:sz w:val="22"/>
        </w:rPr>
        <w:tab/>
        <w:t>A maximum width of 75 mm for either a slab or annular vessel.</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f.</w:t>
      </w:r>
      <w:r>
        <w:rPr>
          <w:sz w:val="22"/>
        </w:rPr>
        <w:tab/>
        <w:t>Process control instrumentation specially designed or prepared for monitoring or controlling the reprocessing of irradiated "natural uranium", "depleted uranium" or "special fissile materials".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0B007</w:t>
      </w:r>
      <w:r>
        <w:rPr>
          <w:sz w:val="22"/>
        </w:rPr>
        <w:tab/>
        <w:t>Plant for the conversion of plutonium and equipment specially designed or prepared therefor, as follows:</w:t>
      </w:r>
    </w:p>
    <w:p w:rsidR="00B55251" w:rsidRDefault="00B55251" w:rsidP="00B55251">
      <w:pPr>
        <w:pStyle w:val="paragraph"/>
      </w:pPr>
    </w:p>
    <w:p w:rsidR="00B55251" w:rsidRDefault="00B55251" w:rsidP="00B55251">
      <w:pPr>
        <w:pStyle w:val="paragraph"/>
      </w:pPr>
      <w:r>
        <w:tab/>
        <w:t>a.</w:t>
      </w:r>
      <w:r>
        <w:tab/>
        <w:t>Systems for the conversion of plutonium nitrate to oxide;</w:t>
      </w:r>
    </w:p>
    <w:p w:rsidR="00B55251" w:rsidRDefault="00B55251" w:rsidP="00B55251">
      <w:pPr>
        <w:pStyle w:val="paragraph"/>
      </w:pPr>
      <w:r>
        <w:tab/>
        <w:t>b.</w:t>
      </w:r>
      <w:r>
        <w:tab/>
        <w:t>Systems for plutonium metal production.</w:t>
      </w:r>
    </w:p>
    <w:p w:rsidR="00B55251" w:rsidRDefault="00B55251" w:rsidP="00B55251">
      <w:pPr>
        <w:pStyle w:val="paragraph"/>
      </w:pPr>
    </w:p>
    <w:p w:rsidR="00B55251" w:rsidRDefault="00B55251" w:rsidP="00B55251">
      <w:pPr>
        <w:pStyle w:val="paragraph"/>
      </w:pPr>
    </w:p>
    <w:p w:rsidR="00B55251" w:rsidRDefault="00B55251" w:rsidP="00B55251">
      <w:pPr>
        <w:pStyle w:val="3C003B"/>
        <w:rPr>
          <w:sz w:val="22"/>
        </w:rPr>
      </w:pPr>
      <w:r>
        <w:rPr>
          <w:sz w:val="22"/>
        </w:rPr>
        <w:br w:type="page"/>
        <w:t>0C</w:t>
      </w:r>
      <w:r>
        <w:rPr>
          <w:sz w:val="22"/>
        </w:rPr>
        <w:tab/>
        <w:t>Materials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0C003</w:t>
      </w:r>
      <w:r>
        <w:rPr>
          <w:sz w:val="22"/>
        </w:rPr>
        <w:tab/>
        <w:t>Deuterium, heavy water (deuterium oxide) and other compounds of deuterium, and mixtures and solutions containing deuterium, in which the isotopic ratio of deuterium to hydrogen exceeds 1:5,000.</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0C004</w:t>
      </w:r>
      <w:r>
        <w:rPr>
          <w:sz w:val="22"/>
        </w:rPr>
        <w:tab/>
        <w:t>Graphite, nuclear grade, having a purity level of less than 5 parts per million 'boron equivalent' and with a density greater than 1.5 g/cm</w:t>
      </w:r>
      <w:r>
        <w:rPr>
          <w:sz w:val="22"/>
          <w:vertAlign w:val="superscript"/>
        </w:rPr>
        <w:t>3</w:t>
      </w:r>
      <w:r>
        <w:rPr>
          <w:sz w:val="22"/>
        </w:rPr>
        <w:t>.</w:t>
      </w:r>
    </w:p>
    <w:p w:rsidR="00B55251" w:rsidRDefault="00B55251" w:rsidP="00B55251">
      <w:pPr>
        <w:pStyle w:val="3C003B"/>
        <w:rPr>
          <w:sz w:val="22"/>
        </w:rPr>
      </w:pPr>
      <w:r>
        <w:rPr>
          <w:sz w:val="22"/>
        </w:rPr>
        <w:tab/>
        <w:t>N.B.:</w:t>
      </w:r>
      <w:r>
        <w:rPr>
          <w:sz w:val="22"/>
        </w:rPr>
        <w:tab/>
        <w:t>SEE ALSO 1C107</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 1:</w:t>
      </w:r>
      <w:r>
        <w:rPr>
          <w:sz w:val="22"/>
        </w:rPr>
        <w:tab/>
        <w:t>0C004 does not control the following:</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a.</w:t>
      </w:r>
      <w:r>
        <w:rPr>
          <w:sz w:val="22"/>
        </w:rPr>
        <w:tab/>
        <w:t>Manufactures of graphite having a mass less than 1 kg, other than those specially designed or prepared for use in a nuclear reactor;</w:t>
      </w:r>
    </w:p>
    <w:p w:rsidR="00B55251" w:rsidRDefault="00B55251" w:rsidP="00B55251">
      <w:pPr>
        <w:pStyle w:val="3C003Na"/>
        <w:rPr>
          <w:sz w:val="22"/>
        </w:rPr>
      </w:pPr>
      <w:r>
        <w:rPr>
          <w:sz w:val="22"/>
        </w:rPr>
        <w:tab/>
      </w:r>
      <w:r>
        <w:rPr>
          <w:sz w:val="22"/>
        </w:rPr>
        <w:tab/>
        <w:t>b.</w:t>
      </w:r>
      <w:r>
        <w:rPr>
          <w:sz w:val="22"/>
        </w:rPr>
        <w:tab/>
        <w:t>Graphite powder.</w:t>
      </w:r>
    </w:p>
    <w:p w:rsidR="00B55251" w:rsidRDefault="00B55251" w:rsidP="00B55251">
      <w:pPr>
        <w:pStyle w:val="3C003Na"/>
        <w:rPr>
          <w:sz w:val="22"/>
        </w:rPr>
      </w:pPr>
    </w:p>
    <w:p w:rsidR="00B55251" w:rsidRDefault="00B55251" w:rsidP="00B55251">
      <w:pPr>
        <w:pStyle w:val="3C003N"/>
        <w:rPr>
          <w:sz w:val="22"/>
        </w:rPr>
      </w:pPr>
      <w:r>
        <w:rPr>
          <w:b/>
          <w:sz w:val="22"/>
        </w:rPr>
        <w:tab/>
      </w:r>
      <w:r>
        <w:rPr>
          <w:sz w:val="22"/>
          <w:u w:val="single"/>
        </w:rPr>
        <w:t>Note 2:</w:t>
      </w:r>
      <w:r>
        <w:rPr>
          <w:sz w:val="22"/>
        </w:rPr>
        <w:tab/>
        <w:t>In 0C004, 'boron equivalent' (BE) is defined as the sum of BE</w:t>
      </w:r>
      <w:r>
        <w:rPr>
          <w:sz w:val="22"/>
          <w:vertAlign w:val="subscript"/>
        </w:rPr>
        <w:t>z</w:t>
      </w:r>
      <w:r>
        <w:rPr>
          <w:sz w:val="22"/>
        </w:rPr>
        <w:t xml:space="preserve"> for impurities (excluding BE</w:t>
      </w:r>
      <w:r>
        <w:rPr>
          <w:sz w:val="22"/>
          <w:vertAlign w:val="subscript"/>
        </w:rPr>
        <w:t>carbon</w:t>
      </w:r>
      <w:r>
        <w:rPr>
          <w:sz w:val="22"/>
        </w:rPr>
        <w:t xml:space="preserve"> since carbon is not considered an impurity) including boron, where:</w:t>
      </w:r>
    </w:p>
    <w:p w:rsidR="00B55251" w:rsidRDefault="00B55251" w:rsidP="00B55251">
      <w:pPr>
        <w:pStyle w:val="3C003N"/>
        <w:rPr>
          <w:sz w:val="22"/>
        </w:rPr>
      </w:pPr>
    </w:p>
    <w:p w:rsidR="00B55251" w:rsidRDefault="00B55251" w:rsidP="00B55251">
      <w:pPr>
        <w:pStyle w:val="3C003N"/>
        <w:rPr>
          <w:sz w:val="22"/>
        </w:rPr>
      </w:pPr>
      <w:r>
        <w:rPr>
          <w:sz w:val="22"/>
        </w:rPr>
        <w:tab/>
      </w:r>
      <w:r>
        <w:rPr>
          <w:sz w:val="22"/>
        </w:rPr>
        <w:tab/>
        <w:t>BE</w:t>
      </w:r>
      <w:r>
        <w:rPr>
          <w:sz w:val="22"/>
          <w:vertAlign w:val="subscript"/>
        </w:rPr>
        <w:t>z</w:t>
      </w:r>
      <w:r>
        <w:rPr>
          <w:sz w:val="22"/>
        </w:rPr>
        <w:t xml:space="preserve"> (ppm) = CF x concentration of element Z in ppm;</w:t>
      </w:r>
    </w:p>
    <w:p w:rsidR="00B55251" w:rsidRDefault="00B55251" w:rsidP="00B55251">
      <w:pPr>
        <w:pStyle w:val="3C003N"/>
        <w:rPr>
          <w:sz w:val="22"/>
        </w:rPr>
      </w:pPr>
    </w:p>
    <w:p w:rsidR="00B55251" w:rsidRDefault="00B55251" w:rsidP="00B55251">
      <w:pPr>
        <w:keepNext/>
        <w:tabs>
          <w:tab w:val="left" w:pos="2016"/>
          <w:tab w:val="left" w:pos="5400"/>
        </w:tabs>
        <w:rPr>
          <w:i/>
        </w:rPr>
      </w:pPr>
      <w:r>
        <w:rPr>
          <w:i/>
        </w:rPr>
        <w:tab/>
      </w:r>
      <w:r>
        <w:rPr>
          <w:i/>
        </w:rPr>
        <w:tab/>
      </w:r>
      <w:r>
        <w:rPr>
          <w:i/>
        </w:rPr>
        <w:sym w:font="Symbol" w:char="F073"/>
      </w:r>
      <w:r>
        <w:rPr>
          <w:i/>
          <w:vertAlign w:val="subscript"/>
        </w:rPr>
        <w:t>Z</w:t>
      </w:r>
      <w:r>
        <w:rPr>
          <w:i/>
        </w:rPr>
        <w:t xml:space="preserve"> A</w:t>
      </w:r>
      <w:r>
        <w:rPr>
          <w:i/>
          <w:vertAlign w:val="subscript"/>
        </w:rPr>
        <w:t>B</w:t>
      </w:r>
    </w:p>
    <w:p w:rsidR="00B55251" w:rsidRDefault="00B55251" w:rsidP="00B55251">
      <w:pPr>
        <w:keepNext/>
        <w:tabs>
          <w:tab w:val="left" w:pos="2016"/>
          <w:tab w:val="left" w:pos="5400"/>
        </w:tabs>
        <w:rPr>
          <w:i/>
        </w:rPr>
      </w:pPr>
      <w:r>
        <w:rPr>
          <w:i/>
        </w:rPr>
        <w:tab/>
        <w:t>where CF is the conversion factor    =</w:t>
      </w:r>
      <w:r>
        <w:rPr>
          <w:i/>
        </w:rPr>
        <w:tab/>
      </w:r>
      <w:r>
        <w:rPr>
          <w:i/>
        </w:rPr>
        <w:noBreakHyphen/>
      </w:r>
      <w:r>
        <w:rPr>
          <w:i/>
        </w:rPr>
        <w:noBreakHyphen/>
      </w:r>
      <w:r>
        <w:rPr>
          <w:i/>
        </w:rPr>
        <w:noBreakHyphen/>
      </w:r>
      <w:r>
        <w:rPr>
          <w:i/>
        </w:rPr>
        <w:noBreakHyphen/>
      </w:r>
      <w:r>
        <w:rPr>
          <w:i/>
        </w:rPr>
        <w:noBreakHyphen/>
      </w:r>
      <w:r>
        <w:rPr>
          <w:i/>
        </w:rPr>
        <w:noBreakHyphen/>
      </w:r>
      <w:r>
        <w:rPr>
          <w:i/>
        </w:rPr>
        <w:noBreakHyphen/>
      </w:r>
    </w:p>
    <w:p w:rsidR="00B55251" w:rsidRDefault="00B55251" w:rsidP="00B55251">
      <w:pPr>
        <w:tabs>
          <w:tab w:val="left" w:pos="2016"/>
          <w:tab w:val="left" w:pos="5400"/>
        </w:tabs>
        <w:rPr>
          <w:i/>
        </w:rPr>
      </w:pPr>
      <w:r>
        <w:rPr>
          <w:i/>
        </w:rPr>
        <w:tab/>
      </w:r>
      <w:r>
        <w:rPr>
          <w:i/>
        </w:rPr>
        <w:tab/>
      </w:r>
      <w:r>
        <w:rPr>
          <w:i/>
        </w:rPr>
        <w:sym w:font="Symbol" w:char="F073"/>
      </w:r>
      <w:r>
        <w:rPr>
          <w:i/>
          <w:vertAlign w:val="subscript"/>
        </w:rPr>
        <w:t xml:space="preserve">B </w:t>
      </w:r>
      <w:r>
        <w:rPr>
          <w:i/>
        </w:rPr>
        <w:t>A</w:t>
      </w:r>
      <w:r>
        <w:rPr>
          <w:i/>
          <w:vertAlign w:val="subscript"/>
        </w:rPr>
        <w:t>Z</w:t>
      </w:r>
    </w:p>
    <w:p w:rsidR="00B55251" w:rsidRDefault="00B55251" w:rsidP="00B55251">
      <w:pPr>
        <w:pStyle w:val="3C003N"/>
        <w:rPr>
          <w:sz w:val="22"/>
        </w:rPr>
      </w:pPr>
    </w:p>
    <w:p w:rsidR="00B55251" w:rsidRDefault="00B55251" w:rsidP="00B55251">
      <w:pPr>
        <w:pStyle w:val="3C003N"/>
        <w:rPr>
          <w:sz w:val="22"/>
        </w:rPr>
      </w:pPr>
      <w:r>
        <w:rPr>
          <w:sz w:val="22"/>
        </w:rPr>
        <w:tab/>
      </w:r>
      <w:r>
        <w:rPr>
          <w:sz w:val="22"/>
        </w:rPr>
        <w:tab/>
        <w:t xml:space="preserve">and </w:t>
      </w:r>
      <w:r>
        <w:rPr>
          <w:sz w:val="22"/>
        </w:rPr>
        <w:sym w:font="Symbol" w:char="F073"/>
      </w:r>
      <w:r>
        <w:rPr>
          <w:sz w:val="22"/>
          <w:vertAlign w:val="subscript"/>
        </w:rPr>
        <w:t>B</w:t>
      </w:r>
      <w:r>
        <w:rPr>
          <w:sz w:val="22"/>
        </w:rPr>
        <w:t xml:space="preserve">  and </w:t>
      </w:r>
      <w:r>
        <w:rPr>
          <w:sz w:val="22"/>
        </w:rPr>
        <w:sym w:font="Symbol" w:char="F073"/>
      </w:r>
      <w:r>
        <w:rPr>
          <w:sz w:val="22"/>
          <w:vertAlign w:val="subscript"/>
        </w:rPr>
        <w:t xml:space="preserve">Z </w:t>
      </w:r>
      <w:r>
        <w:rPr>
          <w:sz w:val="22"/>
        </w:rPr>
        <w:t xml:space="preserve"> are the thermal neutron capture cross sections (in barns) for naturally occurring boron and element Z respectively; and A</w:t>
      </w:r>
      <w:r>
        <w:rPr>
          <w:sz w:val="22"/>
          <w:vertAlign w:val="subscript"/>
        </w:rPr>
        <w:t>B</w:t>
      </w:r>
      <w:r>
        <w:rPr>
          <w:sz w:val="22"/>
        </w:rPr>
        <w:t xml:space="preserve"> and A</w:t>
      </w:r>
      <w:r>
        <w:rPr>
          <w:sz w:val="22"/>
          <w:vertAlign w:val="subscript"/>
        </w:rPr>
        <w:t>Z</w:t>
      </w:r>
      <w:r>
        <w:rPr>
          <w:sz w:val="22"/>
        </w:rPr>
        <w:t xml:space="preserve"> are the atomic masses of naturally occurring boron and element Z respectively.</w:t>
      </w:r>
    </w:p>
    <w:p w:rsidR="00B55251" w:rsidRDefault="00B55251" w:rsidP="00B55251">
      <w:pPr>
        <w:pStyle w:val="3C003N"/>
        <w:rPr>
          <w:sz w:val="22"/>
        </w:rPr>
      </w:pPr>
    </w:p>
    <w:p w:rsidR="00B55251" w:rsidRDefault="00B55251" w:rsidP="00B55251">
      <w:pPr>
        <w:pStyle w:val="3C003"/>
        <w:rPr>
          <w:sz w:val="22"/>
        </w:rPr>
      </w:pPr>
      <w:r>
        <w:rPr>
          <w:sz w:val="22"/>
        </w:rPr>
        <w:t>0C005</w:t>
      </w:r>
      <w:r>
        <w:rPr>
          <w:sz w:val="22"/>
        </w:rPr>
        <w:tab/>
        <w:t>Specially prepared compounds or powders for the manufacture of gaseous diffusion barriers, resistant to corrosion by UF</w:t>
      </w:r>
      <w:r>
        <w:rPr>
          <w:sz w:val="22"/>
          <w:vertAlign w:val="subscript"/>
        </w:rPr>
        <w:t>6</w:t>
      </w:r>
      <w:r>
        <w:rPr>
          <w:sz w:val="22"/>
        </w:rPr>
        <w:t xml:space="preserve"> (e.g. nickel or alloy containing 60 weight per cent or more nickel, aluminium oxide and fully fluorinated hydrocarbon polymers), having a purity of 99.9 weight per cent or more and a mean particle size of less than 10 micrometres measured by American Society for Testing and Materials (ASTM) B330 standard and a high degree of particle size uniformity.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0D</w:t>
      </w:r>
      <w:r>
        <w:rPr>
          <w:sz w:val="22"/>
        </w:rPr>
        <w:tab/>
        <w:t>Software</w:t>
      </w:r>
    </w:p>
    <w:p w:rsidR="00B55251" w:rsidRDefault="00B55251" w:rsidP="00B55251">
      <w:pPr>
        <w:pStyle w:val="3C003"/>
        <w:rPr>
          <w:sz w:val="22"/>
        </w:rPr>
      </w:pPr>
    </w:p>
    <w:p w:rsidR="00B55251" w:rsidRDefault="00B55251" w:rsidP="00B55251">
      <w:pPr>
        <w:pStyle w:val="3C003"/>
        <w:rPr>
          <w:sz w:val="22"/>
        </w:rPr>
      </w:pPr>
      <w:r>
        <w:rPr>
          <w:sz w:val="22"/>
        </w:rPr>
        <w:t>0D001</w:t>
      </w:r>
      <w:r>
        <w:rPr>
          <w:sz w:val="22"/>
        </w:rPr>
        <w:tab/>
        <w:t>"Software" specially designed or modified for the "development", "production" or "use" of goods specified in this Category.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keepNext/>
        <w:rPr>
          <w:sz w:val="22"/>
        </w:rPr>
      </w:pPr>
      <w:r>
        <w:rPr>
          <w:sz w:val="22"/>
        </w:rPr>
        <w:t>0E</w:t>
      </w:r>
      <w:r>
        <w:rPr>
          <w:sz w:val="22"/>
        </w:rPr>
        <w:tab/>
        <w:t>Technology</w:t>
      </w:r>
    </w:p>
    <w:p w:rsidR="00B55251" w:rsidRDefault="00B55251" w:rsidP="00B55251">
      <w:pPr>
        <w:pStyle w:val="3C003"/>
        <w:keepNext/>
        <w:rPr>
          <w:sz w:val="22"/>
        </w:rPr>
      </w:pPr>
    </w:p>
    <w:p w:rsidR="00B55251" w:rsidRDefault="00B55251" w:rsidP="00B55251">
      <w:pPr>
        <w:pStyle w:val="3C003"/>
        <w:rPr>
          <w:sz w:val="22"/>
        </w:rPr>
      </w:pPr>
      <w:r>
        <w:rPr>
          <w:sz w:val="22"/>
        </w:rPr>
        <w:t>0E001</w:t>
      </w:r>
      <w:r>
        <w:rPr>
          <w:sz w:val="22"/>
        </w:rPr>
        <w:tab/>
        <w:t>"Technology" according to the Nuclear Technology Note for the "development", "production" or "use" of goods specified in this Category.</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1 </w:t>
      </w:r>
      <w:r>
        <w:rPr>
          <w:b/>
        </w:rPr>
        <w:noBreakHyphen/>
        <w:t xml:space="preserve"> MATERIALS, CHEMICALS, "MICROORGANISMS" &amp; "TOXINS"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B"/>
        <w:rPr>
          <w:sz w:val="22"/>
        </w:rPr>
      </w:pPr>
      <w:r>
        <w:rPr>
          <w:sz w:val="22"/>
        </w:rPr>
        <w:t>1A</w:t>
      </w:r>
      <w:r>
        <w:rPr>
          <w:sz w:val="22"/>
        </w:rPr>
        <w:tab/>
        <w:t>Systems, Equipment and Components</w:t>
      </w:r>
    </w:p>
    <w:p w:rsidR="00B55251" w:rsidRDefault="00B55251" w:rsidP="00B55251">
      <w:pPr>
        <w:pStyle w:val="3C003"/>
        <w:rPr>
          <w:sz w:val="22"/>
        </w:rPr>
      </w:pPr>
    </w:p>
    <w:p w:rsidR="00B55251" w:rsidRDefault="00B55251" w:rsidP="00B55251">
      <w:pPr>
        <w:pStyle w:val="3C003"/>
        <w:rPr>
          <w:sz w:val="22"/>
        </w:rPr>
      </w:pPr>
      <w:r>
        <w:rPr>
          <w:sz w:val="22"/>
        </w:rPr>
        <w:t>1A001</w:t>
      </w:r>
      <w:r>
        <w:rPr>
          <w:sz w:val="22"/>
        </w:rPr>
        <w:tab/>
        <w:t>Components made from fluorinated compounds, as follows:</w:t>
      </w:r>
    </w:p>
    <w:p w:rsidR="00B55251" w:rsidRDefault="00B55251" w:rsidP="00B55251">
      <w:pPr>
        <w:pStyle w:val="paragraph"/>
      </w:pPr>
    </w:p>
    <w:p w:rsidR="00B55251" w:rsidRDefault="00B55251" w:rsidP="00B55251">
      <w:pPr>
        <w:pStyle w:val="paragraph"/>
      </w:pPr>
      <w:r>
        <w:tab/>
        <w:t>a.</w:t>
      </w:r>
      <w:r>
        <w:tab/>
        <w:t>Seals, gaskets, sealants or fuel bladders specially designed for "aircraft" or aerospace use made from more than 50 % by weight</w:t>
      </w:r>
      <w:r>
        <w:rPr>
          <w:b/>
        </w:rPr>
        <w:t xml:space="preserve"> </w:t>
      </w:r>
      <w:r>
        <w:t>of any of the materials specified in 1C009.b. or 1C009.c.;</w:t>
      </w:r>
    </w:p>
    <w:p w:rsidR="00B55251" w:rsidRDefault="00B55251" w:rsidP="00B55251">
      <w:pPr>
        <w:pStyle w:val="paragraph"/>
      </w:pPr>
    </w:p>
    <w:p w:rsidR="00B55251" w:rsidRDefault="00B55251" w:rsidP="00B55251">
      <w:pPr>
        <w:pStyle w:val="paragraph"/>
      </w:pPr>
      <w:r>
        <w:tab/>
        <w:t>b.</w:t>
      </w:r>
      <w:r>
        <w:tab/>
        <w:t>Piezoelectric polymers and copolymers made from vinylidene fluoride materials specified in 1C009.a.:</w:t>
      </w:r>
    </w:p>
    <w:p w:rsidR="00B55251" w:rsidRDefault="00B55251" w:rsidP="00B55251">
      <w:pPr>
        <w:pStyle w:val="a10"/>
        <w:rPr>
          <w:sz w:val="22"/>
        </w:rPr>
      </w:pPr>
      <w:r>
        <w:rPr>
          <w:sz w:val="22"/>
        </w:rPr>
        <w:tab/>
        <w:t>1.</w:t>
      </w:r>
      <w:r>
        <w:rPr>
          <w:sz w:val="22"/>
        </w:rPr>
        <w:tab/>
        <w:t xml:space="preserve">In sheet or film form; </w:t>
      </w:r>
      <w:r>
        <w:rPr>
          <w:sz w:val="22"/>
          <w:u w:val="single"/>
        </w:rPr>
        <w:t>and</w:t>
      </w:r>
    </w:p>
    <w:p w:rsidR="00B55251" w:rsidRDefault="00B55251" w:rsidP="00B55251">
      <w:pPr>
        <w:pStyle w:val="a10"/>
        <w:rPr>
          <w:sz w:val="22"/>
        </w:rPr>
      </w:pPr>
      <w:r>
        <w:rPr>
          <w:sz w:val="22"/>
        </w:rPr>
        <w:tab/>
        <w:t>2.</w:t>
      </w:r>
      <w:r>
        <w:rPr>
          <w:sz w:val="22"/>
        </w:rPr>
        <w:tab/>
        <w:t>With a thickness exceeding 200 µm;</w:t>
      </w:r>
    </w:p>
    <w:p w:rsidR="00B55251" w:rsidRDefault="00B55251" w:rsidP="00B55251">
      <w:pPr>
        <w:pStyle w:val="paragraph"/>
      </w:pPr>
    </w:p>
    <w:p w:rsidR="00B55251" w:rsidRDefault="00B55251" w:rsidP="00B55251">
      <w:pPr>
        <w:pStyle w:val="paragraph"/>
      </w:pPr>
      <w:r>
        <w:tab/>
        <w:t>c.</w:t>
      </w:r>
      <w:r>
        <w:tab/>
        <w:t>Seals, gaskets, valve seats, bladders or diaphragms made from fluoroelastomers containing at least one vinylether group as a constitutional unit, specially designed for "aircraft", aerospace or 'missile' use.</w:t>
      </w:r>
    </w:p>
    <w:p w:rsidR="00B55251" w:rsidRDefault="00B55251" w:rsidP="00B55251">
      <w:pPr>
        <w:pStyle w:val="aN0"/>
        <w:rPr>
          <w:sz w:val="22"/>
        </w:rPr>
      </w:pPr>
      <w:r>
        <w:rPr>
          <w:sz w:val="22"/>
        </w:rPr>
        <w:tab/>
      </w:r>
      <w:r>
        <w:rPr>
          <w:sz w:val="22"/>
          <w:u w:val="single"/>
        </w:rPr>
        <w:t>Note:</w:t>
      </w:r>
      <w:r>
        <w:rPr>
          <w:sz w:val="22"/>
        </w:rPr>
        <w:tab/>
        <w:t>In 1A001</w:t>
      </w:r>
      <w:r>
        <w:rPr>
          <w:i w:val="0"/>
          <w:sz w:val="22"/>
        </w:rPr>
        <w:t>.</w:t>
      </w:r>
      <w:r>
        <w:rPr>
          <w:sz w:val="22"/>
        </w:rPr>
        <w:t>c., 'missile' means complete rocket systems and unmanned aerial vehicle systems.</w:t>
      </w:r>
    </w:p>
    <w:p w:rsidR="00B55251" w:rsidRDefault="00B55251" w:rsidP="00B55251">
      <w:pPr>
        <w:jc w:val="both"/>
      </w:pPr>
    </w:p>
    <w:p w:rsidR="00B55251" w:rsidRDefault="00B55251" w:rsidP="00B55251">
      <w:pPr>
        <w:jc w:val="both"/>
      </w:pPr>
    </w:p>
    <w:p w:rsidR="00B55251" w:rsidRDefault="00B55251" w:rsidP="00B55251">
      <w:pPr>
        <w:pStyle w:val="3C003"/>
        <w:rPr>
          <w:sz w:val="22"/>
        </w:rPr>
      </w:pPr>
      <w:r>
        <w:rPr>
          <w:sz w:val="22"/>
        </w:rPr>
        <w:t>1A002</w:t>
      </w:r>
      <w:r>
        <w:rPr>
          <w:sz w:val="22"/>
        </w:rPr>
        <w:tab/>
        <w:t>"Composite" structures or laminates, having any of the following:</w:t>
      </w:r>
    </w:p>
    <w:p w:rsidR="00B55251" w:rsidRDefault="00B55251" w:rsidP="00B55251">
      <w:pPr>
        <w:pStyle w:val="3C003B"/>
        <w:rPr>
          <w:sz w:val="22"/>
        </w:rPr>
      </w:pPr>
      <w:r>
        <w:rPr>
          <w:b w:val="0"/>
          <w:sz w:val="22"/>
        </w:rPr>
        <w:tab/>
      </w:r>
      <w:r>
        <w:rPr>
          <w:sz w:val="22"/>
        </w:rPr>
        <w:t>N.B:</w:t>
      </w:r>
      <w:r>
        <w:rPr>
          <w:sz w:val="22"/>
        </w:rPr>
        <w:tab/>
        <w:t>SEE ALSO 1A202, 9A010 and 9A110</w:t>
      </w:r>
    </w:p>
    <w:p w:rsidR="00B55251" w:rsidRDefault="00B55251" w:rsidP="00B55251">
      <w:pPr>
        <w:pStyle w:val="3C003"/>
        <w:rPr>
          <w:sz w:val="22"/>
        </w:rPr>
      </w:pPr>
    </w:p>
    <w:p w:rsidR="00B55251" w:rsidRDefault="00B55251" w:rsidP="00B55251">
      <w:pPr>
        <w:pStyle w:val="paragraph"/>
      </w:pPr>
      <w:r>
        <w:tab/>
        <w:t>a.</w:t>
      </w:r>
      <w:r>
        <w:tab/>
        <w:t xml:space="preserve">An organic "matrix" and made from materials specified in 1C010.c., 1C010.d. or 1C010.e.; </w:t>
      </w:r>
      <w:r>
        <w:rPr>
          <w:u w:val="single"/>
        </w:rPr>
        <w:t>or</w:t>
      </w:r>
    </w:p>
    <w:p w:rsidR="00B55251" w:rsidRDefault="00B55251" w:rsidP="00B55251">
      <w:pPr>
        <w:pStyle w:val="paragraph"/>
      </w:pPr>
      <w:r>
        <w:tab/>
        <w:t>b.</w:t>
      </w:r>
      <w:r>
        <w:tab/>
        <w:t>A metal or carbon "matrix" and made from:</w:t>
      </w:r>
    </w:p>
    <w:p w:rsidR="00B55251" w:rsidRDefault="00B55251" w:rsidP="00B55251">
      <w:pPr>
        <w:pStyle w:val="a10"/>
        <w:rPr>
          <w:sz w:val="22"/>
        </w:rPr>
      </w:pPr>
      <w:r>
        <w:rPr>
          <w:sz w:val="22"/>
        </w:rPr>
        <w:tab/>
        <w:t>1.</w:t>
      </w:r>
      <w:r>
        <w:rPr>
          <w:sz w:val="22"/>
        </w:rPr>
        <w:tab/>
        <w:t>Carbon "fibrous or filamentary materials" with:</w:t>
      </w:r>
    </w:p>
    <w:p w:rsidR="00B55251" w:rsidRDefault="00B55251" w:rsidP="00B55251">
      <w:pPr>
        <w:pStyle w:val="a1b"/>
        <w:rPr>
          <w:sz w:val="22"/>
        </w:rPr>
      </w:pPr>
      <w:r>
        <w:rPr>
          <w:sz w:val="22"/>
        </w:rPr>
        <w:tab/>
        <w:t>a.</w:t>
      </w:r>
      <w:r>
        <w:rPr>
          <w:sz w:val="22"/>
        </w:rPr>
        <w:tab/>
        <w:t>A "specific modulus" exceeding 10.15 x 10</w:t>
      </w:r>
      <w:r>
        <w:rPr>
          <w:position w:val="6"/>
          <w:sz w:val="22"/>
          <w:vertAlign w:val="superscript"/>
        </w:rPr>
        <w:t>6</w:t>
      </w:r>
      <w:r>
        <w:rPr>
          <w:sz w:val="22"/>
        </w:rPr>
        <w:t xml:space="preserve"> m; </w:t>
      </w:r>
      <w:r>
        <w:rPr>
          <w:sz w:val="22"/>
          <w:u w:val="single"/>
        </w:rPr>
        <w:t>and</w:t>
      </w:r>
    </w:p>
    <w:p w:rsidR="00B55251" w:rsidRDefault="00B55251" w:rsidP="00B55251">
      <w:pPr>
        <w:pStyle w:val="a1b"/>
        <w:rPr>
          <w:sz w:val="22"/>
        </w:rPr>
      </w:pPr>
      <w:r>
        <w:rPr>
          <w:sz w:val="22"/>
        </w:rPr>
        <w:tab/>
        <w:t>b.</w:t>
      </w:r>
      <w:r>
        <w:rPr>
          <w:sz w:val="22"/>
        </w:rPr>
        <w:tab/>
        <w:t>A "specific tensile strength" exceeding 17.7 x 10</w:t>
      </w:r>
      <w:r>
        <w:rPr>
          <w:position w:val="6"/>
          <w:sz w:val="22"/>
          <w:vertAlign w:val="superscript"/>
        </w:rPr>
        <w:t>4</w:t>
      </w:r>
      <w:r>
        <w:rPr>
          <w:sz w:val="22"/>
        </w:rPr>
        <w:t xml:space="preserve"> m; </w:t>
      </w:r>
      <w:r>
        <w:rPr>
          <w:sz w:val="22"/>
          <w:u w:val="single"/>
        </w:rPr>
        <w:t>or</w:t>
      </w:r>
    </w:p>
    <w:p w:rsidR="00B55251" w:rsidRDefault="00B55251" w:rsidP="00B55251">
      <w:pPr>
        <w:pStyle w:val="a10"/>
        <w:rPr>
          <w:sz w:val="22"/>
        </w:rPr>
      </w:pPr>
      <w:r>
        <w:rPr>
          <w:sz w:val="22"/>
        </w:rPr>
        <w:tab/>
        <w:t>2.</w:t>
      </w:r>
      <w:r>
        <w:rPr>
          <w:sz w:val="22"/>
        </w:rPr>
        <w:tab/>
        <w:t>Materials specified in 1C010.c.</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1</w:t>
      </w:r>
      <w:r>
        <w:rPr>
          <w:sz w:val="22"/>
        </w:rPr>
        <w:t>:</w:t>
      </w:r>
      <w:r>
        <w:rPr>
          <w:sz w:val="22"/>
        </w:rPr>
        <w:tab/>
        <w:t>1A002 does not control composite structures or laminates made from epoxy resin impregnated carbon "fibrous or filamentary materials" for the repair of aircraft structures or laminates, provided the size does not exceed 1 m</w:t>
      </w:r>
      <w:r>
        <w:rPr>
          <w:position w:val="6"/>
          <w:sz w:val="22"/>
          <w:vertAlign w:val="superscript"/>
        </w:rPr>
        <w:t>2</w:t>
      </w:r>
      <w:r>
        <w:rPr>
          <w:i w:val="0"/>
          <w:sz w:val="22"/>
        </w:rPr>
        <w:t>.</w:t>
      </w:r>
    </w:p>
    <w:p w:rsidR="00B55251" w:rsidRDefault="00B55251" w:rsidP="00B55251">
      <w:pPr>
        <w:pStyle w:val="3C003N"/>
        <w:rPr>
          <w:sz w:val="22"/>
        </w:rPr>
      </w:pPr>
      <w:r>
        <w:rPr>
          <w:sz w:val="22"/>
        </w:rPr>
        <w:tab/>
      </w:r>
      <w:r>
        <w:rPr>
          <w:sz w:val="22"/>
          <w:u w:val="single"/>
        </w:rPr>
        <w:t>Note 2:</w:t>
      </w:r>
      <w:r>
        <w:rPr>
          <w:sz w:val="22"/>
        </w:rPr>
        <w:tab/>
        <w:t>1A002 does not control finished or semi</w:t>
      </w:r>
      <w:r>
        <w:rPr>
          <w:sz w:val="22"/>
        </w:rPr>
        <w:noBreakHyphen/>
        <w:t>finished items specially designed for purely civilian applications as follows:</w:t>
      </w:r>
    </w:p>
    <w:p w:rsidR="00B55251" w:rsidRDefault="00B55251" w:rsidP="00B55251">
      <w:pPr>
        <w:pStyle w:val="3C003Na"/>
        <w:rPr>
          <w:sz w:val="22"/>
        </w:rPr>
      </w:pPr>
      <w:r>
        <w:rPr>
          <w:sz w:val="22"/>
        </w:rPr>
        <w:tab/>
      </w:r>
      <w:r>
        <w:rPr>
          <w:sz w:val="22"/>
        </w:rPr>
        <w:tab/>
        <w:t>a.</w:t>
      </w:r>
      <w:r>
        <w:rPr>
          <w:sz w:val="22"/>
        </w:rPr>
        <w:tab/>
        <w:t>Sporting goods;</w:t>
      </w:r>
    </w:p>
    <w:p w:rsidR="00B55251" w:rsidRDefault="00B55251" w:rsidP="00B55251">
      <w:pPr>
        <w:pStyle w:val="3C003Na"/>
        <w:rPr>
          <w:sz w:val="22"/>
        </w:rPr>
      </w:pPr>
      <w:r>
        <w:rPr>
          <w:sz w:val="22"/>
        </w:rPr>
        <w:tab/>
      </w:r>
      <w:r>
        <w:rPr>
          <w:sz w:val="22"/>
        </w:rPr>
        <w:tab/>
        <w:t>b.</w:t>
      </w:r>
      <w:r>
        <w:rPr>
          <w:sz w:val="22"/>
        </w:rPr>
        <w:tab/>
        <w:t xml:space="preserve">Automotive industry; </w:t>
      </w:r>
    </w:p>
    <w:p w:rsidR="00B55251" w:rsidRDefault="00B55251" w:rsidP="00B55251">
      <w:pPr>
        <w:pStyle w:val="3C003Na"/>
        <w:rPr>
          <w:sz w:val="22"/>
        </w:rPr>
      </w:pPr>
      <w:r>
        <w:rPr>
          <w:sz w:val="22"/>
        </w:rPr>
        <w:tab/>
      </w:r>
      <w:r>
        <w:rPr>
          <w:sz w:val="22"/>
        </w:rPr>
        <w:tab/>
        <w:t>c.</w:t>
      </w:r>
      <w:r>
        <w:rPr>
          <w:sz w:val="22"/>
        </w:rPr>
        <w:tab/>
        <w:t>Machine tool industry;</w:t>
      </w:r>
    </w:p>
    <w:p w:rsidR="00B55251" w:rsidRDefault="00B55251" w:rsidP="00B55251">
      <w:pPr>
        <w:pStyle w:val="3C003Na"/>
        <w:rPr>
          <w:sz w:val="22"/>
        </w:rPr>
      </w:pPr>
      <w:r>
        <w:rPr>
          <w:sz w:val="22"/>
        </w:rPr>
        <w:tab/>
      </w:r>
      <w:r>
        <w:rPr>
          <w:sz w:val="22"/>
        </w:rPr>
        <w:tab/>
        <w:t>d.</w:t>
      </w:r>
      <w:r>
        <w:rPr>
          <w:sz w:val="22"/>
        </w:rPr>
        <w:tab/>
        <w:t>Medical applications.</w:t>
      </w:r>
    </w:p>
    <w:p w:rsidR="00B55251" w:rsidRDefault="00B55251" w:rsidP="00B55251">
      <w:pPr>
        <w:pStyle w:val="a10"/>
        <w:rPr>
          <w:sz w:val="22"/>
        </w:rPr>
      </w:pPr>
    </w:p>
    <w:p w:rsidR="00B55251" w:rsidRDefault="00B55251" w:rsidP="00B55251">
      <w:pPr>
        <w:pStyle w:val="3C003Na"/>
        <w:rPr>
          <w:sz w:val="22"/>
        </w:rPr>
      </w:pPr>
    </w:p>
    <w:p w:rsidR="00B55251" w:rsidRDefault="00B55251" w:rsidP="00B55251">
      <w:pPr>
        <w:pStyle w:val="3C003"/>
        <w:keepNext/>
        <w:rPr>
          <w:sz w:val="22"/>
        </w:rPr>
      </w:pPr>
      <w:r>
        <w:rPr>
          <w:sz w:val="22"/>
        </w:rPr>
        <w:t>1A003</w:t>
      </w:r>
      <w:r>
        <w:rPr>
          <w:sz w:val="22"/>
        </w:rPr>
        <w:tab/>
        <w:t>Manufactures of non</w:t>
      </w:r>
      <w:r>
        <w:rPr>
          <w:sz w:val="22"/>
        </w:rPr>
        <w:noBreakHyphen/>
        <w:t>fluorinated polymeric substances specified in 1C008.a.3. in film, sheet, tape or ribbon form with either of the following characteristics:</w:t>
      </w:r>
    </w:p>
    <w:p w:rsidR="00B55251" w:rsidRDefault="00B55251" w:rsidP="00B55251">
      <w:pPr>
        <w:pStyle w:val="paragraph"/>
        <w:keepNext/>
      </w:pPr>
    </w:p>
    <w:p w:rsidR="00B55251" w:rsidRDefault="00B55251" w:rsidP="00B55251">
      <w:pPr>
        <w:pStyle w:val="paragraph"/>
      </w:pPr>
      <w:r>
        <w:tab/>
        <w:t>a.</w:t>
      </w:r>
      <w:r>
        <w:tab/>
        <w:t xml:space="preserve">With a thickness exceeding 0.254 mm; </w:t>
      </w:r>
      <w:r>
        <w:rPr>
          <w:u w:val="single"/>
        </w:rPr>
        <w:t>or</w:t>
      </w:r>
    </w:p>
    <w:p w:rsidR="00B55251" w:rsidRDefault="00B55251" w:rsidP="00B55251">
      <w:pPr>
        <w:pStyle w:val="paragraph"/>
      </w:pPr>
      <w:r>
        <w:tab/>
        <w:t>b.</w:t>
      </w:r>
      <w:r>
        <w:tab/>
        <w:t>Coated or laminated with carbon, graphite, metals or magnetic substances.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w:t>
      </w:r>
      <w:r>
        <w:rPr>
          <w:sz w:val="22"/>
        </w:rPr>
        <w:tab/>
        <w:t>1A003 does not control manufactures when coated or laminated with copper and</w:t>
      </w:r>
      <w:r>
        <w:rPr>
          <w:b/>
          <w:sz w:val="22"/>
        </w:rPr>
        <w:t xml:space="preserve"> </w:t>
      </w:r>
      <w:r>
        <w:rPr>
          <w:sz w:val="22"/>
        </w:rPr>
        <w:t>designed for the production of electronic printed circuit boards.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1A004</w:t>
      </w:r>
      <w:r>
        <w:rPr>
          <w:sz w:val="22"/>
        </w:rPr>
        <w:tab/>
        <w:t>Protective and detection equipment and components, not controlled in ML7, as follows:</w:t>
      </w:r>
    </w:p>
    <w:p w:rsidR="00B55251" w:rsidRDefault="00B55251" w:rsidP="00B55251">
      <w:pPr>
        <w:pStyle w:val="3C003B"/>
        <w:rPr>
          <w:sz w:val="22"/>
        </w:rPr>
      </w:pPr>
      <w:r>
        <w:rPr>
          <w:sz w:val="22"/>
        </w:rPr>
        <w:tab/>
        <w:t>N.B.:</w:t>
      </w:r>
      <w:r>
        <w:rPr>
          <w:sz w:val="22"/>
        </w:rPr>
        <w:tab/>
        <w:t>SEE ALSO 2B351 AND 2B352.</w:t>
      </w:r>
    </w:p>
    <w:p w:rsidR="00B55251" w:rsidRDefault="00B55251" w:rsidP="00B55251">
      <w:pPr>
        <w:pStyle w:val="paragraph"/>
      </w:pPr>
    </w:p>
    <w:p w:rsidR="00B55251" w:rsidRDefault="00B55251" w:rsidP="00B55251">
      <w:pPr>
        <w:pStyle w:val="paragraph"/>
      </w:pPr>
      <w:r>
        <w:tab/>
        <w:t>a.</w:t>
      </w:r>
      <w:r>
        <w:tab/>
        <w:t>Gas masks, filter canisters and decontamination equipment therefor designed or modified for defence against biological agents or radioactive materials "adapted for use in war" or chemical warfare (CW) agents and specially designed components therefor;</w:t>
      </w:r>
    </w:p>
    <w:p w:rsidR="00B55251" w:rsidRDefault="00B55251" w:rsidP="00B55251">
      <w:pPr>
        <w:pStyle w:val="paragraph"/>
      </w:pPr>
    </w:p>
    <w:p w:rsidR="00B55251" w:rsidRDefault="00B55251" w:rsidP="00B55251">
      <w:pPr>
        <w:pStyle w:val="paragraph"/>
      </w:pPr>
      <w:r>
        <w:tab/>
        <w:t>b.</w:t>
      </w:r>
      <w:r>
        <w:tab/>
        <w:t>Protective suits, gloves and shoes specially designed or modified for defence against biological agents or radioactive materials "adapted for use in war" or chemical warfare (CW) agents;</w:t>
      </w:r>
    </w:p>
    <w:p w:rsidR="00B55251" w:rsidRDefault="00B55251" w:rsidP="00B55251">
      <w:pPr>
        <w:pStyle w:val="paragraph"/>
      </w:pPr>
    </w:p>
    <w:p w:rsidR="00B55251" w:rsidRDefault="00B55251" w:rsidP="00B55251">
      <w:pPr>
        <w:pStyle w:val="paragraph"/>
      </w:pPr>
      <w:r>
        <w:tab/>
        <w:t>c.</w:t>
      </w:r>
      <w:r>
        <w:tab/>
        <w:t>Nuclear, biological and chemical (NBC) detection systems specially designed or modified for detection or identification of biological agents or radioactive materials "adapted for use in war" or chemical warfare (CW) agents and specially designed components therefor.</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1A004 does not control:</w:t>
      </w:r>
    </w:p>
    <w:p w:rsidR="00B55251" w:rsidRDefault="00B55251" w:rsidP="00B55251">
      <w:pPr>
        <w:pStyle w:val="3C003Na"/>
        <w:rPr>
          <w:sz w:val="22"/>
        </w:rPr>
      </w:pPr>
      <w:r>
        <w:rPr>
          <w:sz w:val="22"/>
        </w:rPr>
        <w:tab/>
      </w:r>
      <w:r>
        <w:rPr>
          <w:sz w:val="22"/>
        </w:rPr>
        <w:tab/>
        <w:t>a.</w:t>
      </w:r>
      <w:r>
        <w:rPr>
          <w:sz w:val="22"/>
        </w:rPr>
        <w:tab/>
        <w:t>Personal radiation monitoring dosimeters;</w:t>
      </w:r>
    </w:p>
    <w:p w:rsidR="00B55251" w:rsidRDefault="00B55251" w:rsidP="00B55251">
      <w:pPr>
        <w:pStyle w:val="3C003Na"/>
        <w:rPr>
          <w:sz w:val="22"/>
        </w:rPr>
      </w:pPr>
      <w:r>
        <w:rPr>
          <w:sz w:val="22"/>
        </w:rPr>
        <w:tab/>
      </w:r>
      <w:r>
        <w:rPr>
          <w:sz w:val="22"/>
        </w:rPr>
        <w:tab/>
        <w:t>b.</w:t>
      </w:r>
      <w:r>
        <w:rPr>
          <w:sz w:val="22"/>
        </w:rPr>
        <w:tab/>
        <w:t>Equipment limited by design or function to protect against hazards specific to civil industries, such as mining, quarrying, agriculture, pharmaceuticals, medical, veterinary, environmental, waste management, or to the food industry.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1A005</w:t>
      </w:r>
      <w:r>
        <w:rPr>
          <w:sz w:val="22"/>
        </w:rPr>
        <w:tab/>
        <w:t>Body armour, and specially designed components therefor, other than those manufactured to military standards or specifications or to their equivalents in performance.</w:t>
      </w:r>
    </w:p>
    <w:p w:rsidR="00B55251" w:rsidRDefault="00B55251" w:rsidP="00B55251">
      <w:pPr>
        <w:pStyle w:val="3C003B"/>
        <w:rPr>
          <w:sz w:val="22"/>
        </w:rPr>
      </w:pPr>
      <w:r>
        <w:rPr>
          <w:sz w:val="22"/>
        </w:rPr>
        <w:tab/>
        <w:t>N.B.:</w:t>
      </w:r>
      <w:r>
        <w:rPr>
          <w:sz w:val="22"/>
        </w:rPr>
        <w:tab/>
        <w:t>SEE ALSO ML13.</w:t>
      </w:r>
    </w:p>
    <w:p w:rsidR="00B55251" w:rsidRDefault="00B55251" w:rsidP="00B55251">
      <w:pPr>
        <w:pStyle w:val="3C003B"/>
        <w:rPr>
          <w:sz w:val="22"/>
        </w:rPr>
      </w:pPr>
    </w:p>
    <w:p w:rsidR="00B55251" w:rsidRDefault="00B55251" w:rsidP="00B55251">
      <w:pPr>
        <w:pStyle w:val="3C003B"/>
        <w:rPr>
          <w:b w:val="0"/>
          <w:i/>
          <w:sz w:val="22"/>
        </w:rPr>
      </w:pPr>
      <w:r>
        <w:rPr>
          <w:sz w:val="22"/>
        </w:rPr>
        <w:tab/>
      </w:r>
      <w:r>
        <w:rPr>
          <w:b w:val="0"/>
          <w:i/>
          <w:sz w:val="22"/>
        </w:rPr>
        <w:t>N.B.:</w:t>
      </w:r>
      <w:r>
        <w:rPr>
          <w:b w:val="0"/>
          <w:i/>
          <w:sz w:val="22"/>
        </w:rPr>
        <w:tab/>
        <w:t>For "fibrous or filamentary materials" used in the manufacture of body armour, see 1C010</w:t>
      </w:r>
      <w:r>
        <w:rPr>
          <w:b w:val="0"/>
          <w:sz w:val="22"/>
        </w:rPr>
        <w:t>.</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1</w:t>
      </w:r>
      <w:r>
        <w:rPr>
          <w:sz w:val="22"/>
        </w:rPr>
        <w:t>:</w:t>
      </w:r>
      <w:r>
        <w:rPr>
          <w:sz w:val="22"/>
        </w:rPr>
        <w:tab/>
        <w:t>1A005 does not control body armour or protective garments when accompanying their user for the user’s own personal protection.</w:t>
      </w:r>
    </w:p>
    <w:p w:rsidR="00B55251" w:rsidRDefault="00B55251" w:rsidP="00B55251">
      <w:pPr>
        <w:pStyle w:val="3C003N"/>
        <w:rPr>
          <w:sz w:val="22"/>
        </w:rPr>
      </w:pPr>
      <w:r>
        <w:rPr>
          <w:sz w:val="22"/>
        </w:rPr>
        <w:tab/>
      </w:r>
      <w:r>
        <w:rPr>
          <w:sz w:val="22"/>
          <w:u w:val="single"/>
        </w:rPr>
        <w:t>Note 2:</w:t>
      </w:r>
      <w:r>
        <w:rPr>
          <w:sz w:val="22"/>
        </w:rPr>
        <w:tab/>
        <w:t>1A005 does not control body armour designed to provide frontal protection only from both fragment and blast from non</w:t>
      </w:r>
      <w:r>
        <w:rPr>
          <w:sz w:val="22"/>
        </w:rPr>
        <w:noBreakHyphen/>
        <w:t>military explosive devices.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1A102</w:t>
      </w:r>
      <w:r>
        <w:rPr>
          <w:sz w:val="22"/>
        </w:rPr>
        <w:tab/>
        <w:t>Resaturated pyrolized carbon</w:t>
      </w:r>
      <w:r>
        <w:rPr>
          <w:sz w:val="22"/>
        </w:rPr>
        <w:noBreakHyphen/>
        <w:t>carbon components designed for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1A202</w:t>
      </w:r>
      <w:r>
        <w:rPr>
          <w:sz w:val="22"/>
        </w:rPr>
        <w:tab/>
        <w:t>Composite structures, not controlled in 1A002, in the form of tubes and having both of the following characteristics:</w:t>
      </w:r>
    </w:p>
    <w:p w:rsidR="00B55251" w:rsidRDefault="00B55251" w:rsidP="00B55251">
      <w:pPr>
        <w:pStyle w:val="3C003B"/>
        <w:rPr>
          <w:sz w:val="22"/>
        </w:rPr>
      </w:pPr>
      <w:r>
        <w:rPr>
          <w:sz w:val="22"/>
        </w:rPr>
        <w:tab/>
        <w:t>N.B.:</w:t>
      </w:r>
      <w:r>
        <w:rPr>
          <w:sz w:val="22"/>
        </w:rPr>
        <w:tab/>
        <w:t>SEE ALSO 9A010 AND 9A110.</w:t>
      </w:r>
    </w:p>
    <w:p w:rsidR="00B55251" w:rsidRDefault="00B55251" w:rsidP="00B55251">
      <w:pPr>
        <w:pStyle w:val="paragraph"/>
      </w:pPr>
    </w:p>
    <w:p w:rsidR="00B55251" w:rsidRDefault="00B55251" w:rsidP="00B55251">
      <w:pPr>
        <w:pStyle w:val="paragraph"/>
      </w:pPr>
      <w:r>
        <w:tab/>
        <w:t>a.</w:t>
      </w:r>
      <w:r>
        <w:tab/>
        <w:t xml:space="preserve">An inside diameter of between 75 mm and 400 mm; </w:t>
      </w:r>
      <w:r>
        <w:rPr>
          <w:u w:val="single"/>
        </w:rPr>
        <w:t>and</w:t>
      </w:r>
    </w:p>
    <w:p w:rsidR="00B55251" w:rsidRDefault="00B55251" w:rsidP="00B55251">
      <w:pPr>
        <w:pStyle w:val="paragraph"/>
      </w:pPr>
      <w:r>
        <w:tab/>
        <w:t>b.</w:t>
      </w:r>
      <w:r>
        <w:tab/>
        <w:t>Made with any of the "fibrous or filamentary materials" specified in 1C010.a. or b. or 1C210.a. or with carbon prepreg materials specified in 1C210.c.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1A225</w:t>
      </w:r>
      <w:r>
        <w:rPr>
          <w:sz w:val="22"/>
        </w:rPr>
        <w:tab/>
        <w:t>Platinized catalysts specially designed or prepared for promoting the hydrogen isotope exchange reaction between hydrogen and water for the recovery of tritium from heavy water or for the production of heavy water.</w:t>
      </w:r>
    </w:p>
    <w:p w:rsidR="00B55251" w:rsidRDefault="00B55251" w:rsidP="00B55251">
      <w:pPr>
        <w:pStyle w:val="3C003"/>
        <w:rPr>
          <w:sz w:val="22"/>
        </w:rPr>
      </w:pPr>
    </w:p>
    <w:p w:rsidR="00B55251" w:rsidRDefault="00B55251" w:rsidP="00B55251">
      <w:pPr>
        <w:pStyle w:val="3C003"/>
        <w:rPr>
          <w:sz w:val="22"/>
        </w:rPr>
      </w:pPr>
      <w:r>
        <w:rPr>
          <w:sz w:val="22"/>
        </w:rPr>
        <w:t>1A226</w:t>
      </w:r>
      <w:r>
        <w:rPr>
          <w:sz w:val="22"/>
        </w:rPr>
        <w:tab/>
        <w:t>Specialized packings which may be used in separating heavy water from ordinary water, having both of the following characteristics:</w:t>
      </w:r>
    </w:p>
    <w:p w:rsidR="00B55251" w:rsidRDefault="00B55251" w:rsidP="00B55251">
      <w:pPr>
        <w:pStyle w:val="paragraph"/>
      </w:pPr>
    </w:p>
    <w:p w:rsidR="00B55251" w:rsidRDefault="00B55251" w:rsidP="00B55251">
      <w:pPr>
        <w:pStyle w:val="paragraph"/>
        <w:rPr>
          <w:u w:val="single"/>
        </w:rPr>
      </w:pPr>
      <w:r>
        <w:tab/>
        <w:t>a.</w:t>
      </w:r>
      <w:r>
        <w:tab/>
        <w:t xml:space="preserve">Made of phosphor bronze mesh chemically treated to improve wettability; </w:t>
      </w:r>
      <w:r>
        <w:rPr>
          <w:u w:val="single"/>
        </w:rPr>
        <w:t>and</w:t>
      </w:r>
    </w:p>
    <w:p w:rsidR="00B55251" w:rsidRDefault="00B55251" w:rsidP="00B55251">
      <w:pPr>
        <w:pStyle w:val="paragraph"/>
      </w:pPr>
      <w:r>
        <w:tab/>
        <w:t>b.</w:t>
      </w:r>
      <w:r>
        <w:tab/>
        <w:t>Designed to be used in vacuum distillation towers.</w:t>
      </w:r>
    </w:p>
    <w:p w:rsidR="00B55251" w:rsidRDefault="00B55251" w:rsidP="00B55251">
      <w:pPr>
        <w:pStyle w:val="paragraph"/>
      </w:pPr>
    </w:p>
    <w:p w:rsidR="00B55251" w:rsidRDefault="00B55251" w:rsidP="00B55251">
      <w:pPr>
        <w:pStyle w:val="paragraph"/>
      </w:pPr>
    </w:p>
    <w:p w:rsidR="00B55251" w:rsidRDefault="00B55251" w:rsidP="00B55251">
      <w:pPr>
        <w:pStyle w:val="3C003"/>
        <w:rPr>
          <w:sz w:val="22"/>
        </w:rPr>
      </w:pPr>
      <w:r>
        <w:rPr>
          <w:sz w:val="22"/>
        </w:rPr>
        <w:t>1A227</w:t>
      </w:r>
      <w:r>
        <w:rPr>
          <w:sz w:val="22"/>
        </w:rPr>
        <w:tab/>
        <w:t>High</w:t>
      </w:r>
      <w:r>
        <w:rPr>
          <w:sz w:val="22"/>
        </w:rPr>
        <w:noBreakHyphen/>
        <w:t>density (lead glass or other) radiation shielding windows, having all of the following characteristics, and specially designed frames therefor:</w:t>
      </w:r>
    </w:p>
    <w:p w:rsidR="00B55251" w:rsidRDefault="00B55251" w:rsidP="00B55251">
      <w:pPr>
        <w:pStyle w:val="paragraph"/>
      </w:pPr>
    </w:p>
    <w:p w:rsidR="00B55251" w:rsidRDefault="00B55251" w:rsidP="00B55251">
      <w:pPr>
        <w:pStyle w:val="paragraph"/>
      </w:pPr>
      <w:r>
        <w:tab/>
        <w:t>a.</w:t>
      </w:r>
      <w:r>
        <w:tab/>
        <w:t>A 'cold area' greater than 0.09 m</w:t>
      </w:r>
      <w:r>
        <w:rPr>
          <w:vertAlign w:val="superscript"/>
        </w:rPr>
        <w:t>2</w:t>
      </w:r>
      <w:r>
        <w:t>;</w:t>
      </w:r>
    </w:p>
    <w:p w:rsidR="00B55251" w:rsidRDefault="00B55251" w:rsidP="00B55251">
      <w:pPr>
        <w:pStyle w:val="paragraph"/>
      </w:pPr>
      <w:r>
        <w:tab/>
        <w:t>b.</w:t>
      </w:r>
      <w:r>
        <w:tab/>
        <w:t>A density greater than 3 g/cm</w:t>
      </w:r>
      <w:r>
        <w:rPr>
          <w:vertAlign w:val="superscript"/>
        </w:rPr>
        <w:t>3</w:t>
      </w:r>
      <w:r>
        <w:t xml:space="preserve">; </w:t>
      </w:r>
      <w:r>
        <w:rPr>
          <w:u w:val="single"/>
        </w:rPr>
        <w:t>and</w:t>
      </w:r>
    </w:p>
    <w:p w:rsidR="00B55251" w:rsidRDefault="00B55251" w:rsidP="00B55251">
      <w:pPr>
        <w:pStyle w:val="paragraph"/>
      </w:pPr>
      <w:r>
        <w:tab/>
        <w:t>c.</w:t>
      </w:r>
      <w:r>
        <w:tab/>
        <w:t>A thickness of 100 mm or greater.</w:t>
      </w:r>
    </w:p>
    <w:p w:rsidR="00B55251" w:rsidRDefault="00B55251" w:rsidP="00B55251">
      <w:pPr>
        <w:pStyle w:val="3C003T"/>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In 1A227 the term 'cold area' means the viewing area of the window exposed to the lowest level of radiation in the design application.</w:t>
      </w:r>
    </w:p>
    <w:p w:rsidR="00B55251" w:rsidRDefault="00B55251" w:rsidP="00B55251">
      <w:pPr>
        <w:jc w:val="both"/>
      </w:pPr>
    </w:p>
    <w:p w:rsidR="00B55251" w:rsidRDefault="00B55251" w:rsidP="00B55251">
      <w:pPr>
        <w:jc w:val="both"/>
      </w:pPr>
    </w:p>
    <w:p w:rsidR="00B55251" w:rsidRDefault="00B55251" w:rsidP="00B55251">
      <w:pPr>
        <w:pStyle w:val="3C003B"/>
        <w:rPr>
          <w:sz w:val="22"/>
        </w:rPr>
      </w:pPr>
      <w:r>
        <w:rPr>
          <w:sz w:val="22"/>
        </w:rPr>
        <w:t>1B</w:t>
      </w:r>
      <w:r>
        <w:rPr>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1B001</w:t>
      </w:r>
      <w:r>
        <w:rPr>
          <w:sz w:val="22"/>
        </w:rPr>
        <w:tab/>
        <w:t>Equipment for the production of fibres, prepregs, preforms or "composites" specified in 1A002 or 1C010, as follows, and specially designed components and accessories therefor:</w:t>
      </w:r>
    </w:p>
    <w:p w:rsidR="00B55251" w:rsidRDefault="00B55251" w:rsidP="00B55251">
      <w:pPr>
        <w:pStyle w:val="3C003B"/>
        <w:rPr>
          <w:sz w:val="22"/>
        </w:rPr>
      </w:pPr>
      <w:r>
        <w:rPr>
          <w:sz w:val="22"/>
        </w:rPr>
        <w:tab/>
        <w:t>N.B.:</w:t>
      </w:r>
      <w:r>
        <w:rPr>
          <w:sz w:val="22"/>
        </w:rPr>
        <w:tab/>
        <w:t>SEE ALSO 1B101 AND 1B201.</w:t>
      </w:r>
    </w:p>
    <w:p w:rsidR="00B55251" w:rsidRDefault="00B55251" w:rsidP="00B55251">
      <w:pPr>
        <w:pStyle w:val="paragraph"/>
      </w:pPr>
    </w:p>
    <w:p w:rsidR="00B55251" w:rsidRDefault="00B55251" w:rsidP="00B55251">
      <w:pPr>
        <w:pStyle w:val="paragraph"/>
      </w:pPr>
      <w:r>
        <w:tab/>
        <w:t>a.</w:t>
      </w:r>
      <w:r>
        <w:tab/>
        <w:t>Filament winding machines of which the motions for positioning, wrapping and winding fibres are coordinated and programmed in three or more axes, specially designed for the manufacture of "composite" structures or laminates from "fibrous or filamentary materials";</w:t>
      </w:r>
    </w:p>
    <w:p w:rsidR="00B55251" w:rsidRDefault="00B55251" w:rsidP="00B55251">
      <w:pPr>
        <w:pStyle w:val="paragraph"/>
      </w:pPr>
    </w:p>
    <w:p w:rsidR="00B55251" w:rsidRDefault="00B55251" w:rsidP="00B55251">
      <w:pPr>
        <w:pStyle w:val="paragraph"/>
      </w:pPr>
      <w:r>
        <w:tab/>
        <w:t>b.</w:t>
      </w:r>
      <w:r>
        <w:tab/>
        <w:t>Tape</w:t>
      </w:r>
      <w:r>
        <w:noBreakHyphen/>
        <w:t>laying or tow</w:t>
      </w:r>
      <w:r>
        <w:noBreakHyphen/>
        <w:t>placement machines of which the motions for positioning and laying tape, tows or sheets are coordinated and programmed in two or more axes, specially designed for the manufacture of "composite" airframe or 'missile' structures;</w:t>
      </w:r>
    </w:p>
    <w:p w:rsidR="00B55251" w:rsidRDefault="00B55251" w:rsidP="00B55251">
      <w:pPr>
        <w:pStyle w:val="aN0"/>
        <w:rPr>
          <w:sz w:val="22"/>
        </w:rPr>
      </w:pPr>
      <w:r>
        <w:rPr>
          <w:sz w:val="22"/>
        </w:rPr>
        <w:tab/>
      </w:r>
      <w:r>
        <w:rPr>
          <w:sz w:val="22"/>
          <w:u w:val="single"/>
        </w:rPr>
        <w:t>Note:</w:t>
      </w:r>
      <w:r>
        <w:rPr>
          <w:sz w:val="22"/>
        </w:rPr>
        <w:tab/>
        <w:t>In 1B001</w:t>
      </w:r>
      <w:r>
        <w:rPr>
          <w:i w:val="0"/>
          <w:sz w:val="22"/>
        </w:rPr>
        <w:t>.</w:t>
      </w:r>
      <w:r>
        <w:rPr>
          <w:sz w:val="22"/>
        </w:rPr>
        <w:t>b., 'missile' means complete rocket systems and unmanned aerial vehicle systems.</w:t>
      </w:r>
    </w:p>
    <w:p w:rsidR="00B55251" w:rsidRDefault="00B55251" w:rsidP="00B55251">
      <w:pPr>
        <w:pStyle w:val="paragraph"/>
      </w:pPr>
    </w:p>
    <w:p w:rsidR="00B55251" w:rsidRDefault="00B55251" w:rsidP="00B55251">
      <w:pPr>
        <w:pStyle w:val="paragraph"/>
      </w:pPr>
      <w:r>
        <w:tab/>
        <w:t>c.</w:t>
      </w:r>
      <w:r>
        <w:tab/>
        <w:t>Multidirectional, multidimensional weaving machines or interlacing machines, including adapters and modification kits, for weaving, interlacing or braiding fibres to manufacture "composite" structures;</w:t>
      </w:r>
    </w:p>
    <w:p w:rsidR="00B55251" w:rsidRDefault="00B55251" w:rsidP="00B55251">
      <w:pPr>
        <w:pStyle w:val="aN0"/>
        <w:rPr>
          <w:sz w:val="22"/>
        </w:rPr>
      </w:pPr>
      <w:r>
        <w:rPr>
          <w:sz w:val="22"/>
        </w:rPr>
        <w:tab/>
        <w:t>Technical Note:</w:t>
      </w:r>
    </w:p>
    <w:p w:rsidR="00B55251" w:rsidRDefault="00B55251" w:rsidP="00B55251">
      <w:pPr>
        <w:pStyle w:val="aN0"/>
        <w:rPr>
          <w:sz w:val="22"/>
        </w:rPr>
      </w:pPr>
      <w:r>
        <w:rPr>
          <w:sz w:val="22"/>
        </w:rPr>
        <w:tab/>
        <w:t>For the purposes of 1B001</w:t>
      </w:r>
      <w:r>
        <w:rPr>
          <w:i w:val="0"/>
          <w:sz w:val="22"/>
        </w:rPr>
        <w:t>.</w:t>
      </w:r>
      <w:r>
        <w:rPr>
          <w:sz w:val="22"/>
        </w:rPr>
        <w:t>c. the technique of interlacing includes knitting.</w:t>
      </w:r>
    </w:p>
    <w:p w:rsidR="00B55251" w:rsidRDefault="00B55251" w:rsidP="00B55251">
      <w:pPr>
        <w:pStyle w:val="aN0"/>
        <w:rPr>
          <w:sz w:val="22"/>
        </w:rPr>
      </w:pPr>
      <w:r>
        <w:rPr>
          <w:sz w:val="22"/>
        </w:rPr>
        <w:tab/>
      </w:r>
    </w:p>
    <w:p w:rsidR="00B55251" w:rsidRDefault="00B55251" w:rsidP="00B55251">
      <w:pPr>
        <w:pStyle w:val="aN0"/>
        <w:rPr>
          <w:sz w:val="22"/>
        </w:rPr>
      </w:pPr>
      <w:r>
        <w:rPr>
          <w:sz w:val="22"/>
        </w:rPr>
        <w:tab/>
      </w:r>
      <w:r>
        <w:rPr>
          <w:sz w:val="22"/>
          <w:u w:val="single"/>
        </w:rPr>
        <w:t>Note:</w:t>
      </w:r>
      <w:r>
        <w:rPr>
          <w:sz w:val="22"/>
        </w:rPr>
        <w:tab/>
        <w:t>1B001</w:t>
      </w:r>
      <w:r>
        <w:rPr>
          <w:i w:val="0"/>
          <w:sz w:val="22"/>
        </w:rPr>
        <w:t>.</w:t>
      </w:r>
      <w:r>
        <w:rPr>
          <w:sz w:val="22"/>
        </w:rPr>
        <w:t>c. does not control textile machinery not modified for the above end</w:t>
      </w:r>
      <w:r>
        <w:rPr>
          <w:sz w:val="22"/>
        </w:rPr>
        <w:noBreakHyphen/>
        <w:t>uses.</w:t>
      </w:r>
    </w:p>
    <w:p w:rsidR="00B55251" w:rsidRDefault="00B55251" w:rsidP="00B55251">
      <w:pPr>
        <w:pStyle w:val="paragraph"/>
      </w:pPr>
    </w:p>
    <w:p w:rsidR="00B55251" w:rsidRDefault="00B55251" w:rsidP="00B55251">
      <w:pPr>
        <w:pStyle w:val="paragraph"/>
      </w:pPr>
      <w:r>
        <w:tab/>
        <w:t>d.</w:t>
      </w:r>
      <w:r>
        <w:tab/>
        <w:t>Equipment specially designed or adapted for the production of reinforcement fibres,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Equipment for converting polymeric fibres (such as polyacrylonitrile, rayon, pitch or polycarbosilane) into carbon fibres or silicon carbide fibres, including special equipment to strain the fibre during heating;</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for the chemical vapour deposition of elements or compounds on heated filamentary substrates to manufacture silicon carbide fibres;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Equipment for the wet</w:t>
      </w:r>
      <w:r>
        <w:rPr>
          <w:sz w:val="22"/>
        </w:rPr>
        <w:noBreakHyphen/>
        <w:t>spinning of refractory ceramics (such as aluminium oxide);</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Equipment for converting aluminium containing precursor fibres into alumina fibres by heat treatment;</w:t>
      </w:r>
    </w:p>
    <w:p w:rsidR="00B55251" w:rsidRDefault="00B55251" w:rsidP="00B55251">
      <w:pPr>
        <w:pStyle w:val="paragraph"/>
      </w:pPr>
    </w:p>
    <w:p w:rsidR="00B55251" w:rsidRDefault="00B55251" w:rsidP="00B55251">
      <w:pPr>
        <w:pStyle w:val="paragraph"/>
      </w:pPr>
      <w:r>
        <w:tab/>
        <w:t>e.</w:t>
      </w:r>
      <w:r>
        <w:tab/>
        <w:t>Equipment for producing prepregs specified in 1C010.e. by the hot melt method;</w:t>
      </w:r>
    </w:p>
    <w:p w:rsidR="00B55251" w:rsidRDefault="00B55251" w:rsidP="00B55251">
      <w:pPr>
        <w:pStyle w:val="paragraph"/>
      </w:pPr>
    </w:p>
    <w:p w:rsidR="00B55251" w:rsidRDefault="00B55251" w:rsidP="00B55251">
      <w:pPr>
        <w:pStyle w:val="paragraph"/>
      </w:pPr>
      <w:r>
        <w:tab/>
        <w:t>f.</w:t>
      </w:r>
      <w:r>
        <w:tab/>
        <w:t>Non</w:t>
      </w:r>
      <w:r>
        <w:noBreakHyphen/>
        <w:t>destructive inspection equipment capable of inspecting defects three dimensionally, using ultrasonic or X</w:t>
      </w:r>
      <w:r>
        <w:noBreakHyphen/>
        <w:t>ray tomography and specially designed for "composite" materials.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1B002</w:t>
      </w:r>
      <w:r>
        <w:rPr>
          <w:sz w:val="22"/>
        </w:rPr>
        <w:tab/>
        <w:t>Equipment for producing metal alloys, metal alloy powder or alloyed materials,</w:t>
      </w:r>
    </w:p>
    <w:p w:rsidR="00B55251" w:rsidRDefault="00B55251" w:rsidP="00B55251">
      <w:pPr>
        <w:pStyle w:val="3C003"/>
        <w:rPr>
          <w:sz w:val="22"/>
        </w:rPr>
      </w:pPr>
      <w:r>
        <w:rPr>
          <w:sz w:val="22"/>
        </w:rPr>
        <w:tab/>
        <w:t>specially designed to avoid contamination and specially designed for use in one</w:t>
      </w:r>
    </w:p>
    <w:p w:rsidR="00B55251" w:rsidRDefault="00B55251" w:rsidP="00B55251">
      <w:pPr>
        <w:pStyle w:val="3C003"/>
        <w:rPr>
          <w:sz w:val="22"/>
        </w:rPr>
      </w:pPr>
      <w:r>
        <w:rPr>
          <w:sz w:val="22"/>
        </w:rPr>
        <w:tab/>
        <w:t>of the processes specified in 1C002.c.2.</w:t>
      </w:r>
    </w:p>
    <w:p w:rsidR="00B55251" w:rsidRDefault="00B55251" w:rsidP="00B55251">
      <w:pPr>
        <w:pStyle w:val="3C003B"/>
        <w:rPr>
          <w:sz w:val="22"/>
        </w:rPr>
      </w:pPr>
      <w:r>
        <w:rPr>
          <w:sz w:val="22"/>
        </w:rPr>
        <w:tab/>
        <w:t>N.B.:</w:t>
      </w:r>
      <w:r>
        <w:rPr>
          <w:sz w:val="22"/>
        </w:rPr>
        <w:tab/>
        <w:t>SEE ALSO 1B102.</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1B003</w:t>
      </w:r>
      <w:r>
        <w:rPr>
          <w:sz w:val="22"/>
        </w:rPr>
        <w:tab/>
        <w:t>Tools, dies, moulds or fixtures, for "superplastic forming" or "diffusion bonding"</w:t>
      </w:r>
    </w:p>
    <w:p w:rsidR="00B55251" w:rsidRDefault="00B55251" w:rsidP="00B55251">
      <w:pPr>
        <w:pStyle w:val="3C003"/>
        <w:keepNext/>
        <w:rPr>
          <w:sz w:val="22"/>
        </w:rPr>
      </w:pPr>
      <w:r>
        <w:rPr>
          <w:sz w:val="22"/>
        </w:rPr>
        <w:tab/>
        <w:t>titanium or aluminium or their alloys, specially designed for the manufacture of:</w:t>
      </w:r>
    </w:p>
    <w:p w:rsidR="00B55251" w:rsidRDefault="00B55251" w:rsidP="00B55251">
      <w:pPr>
        <w:pStyle w:val="paragraph"/>
        <w:keepNext/>
      </w:pPr>
      <w:r>
        <w:tab/>
        <w:t>a.</w:t>
      </w:r>
      <w:r>
        <w:tab/>
        <w:t>Airframe or aerospace structures;</w:t>
      </w:r>
    </w:p>
    <w:p w:rsidR="00B55251" w:rsidRDefault="00B55251" w:rsidP="00B55251">
      <w:pPr>
        <w:pStyle w:val="paragraph"/>
        <w:rPr>
          <w:u w:val="single"/>
        </w:rPr>
      </w:pPr>
      <w:r>
        <w:tab/>
        <w:t>b.</w:t>
      </w:r>
      <w:r>
        <w:tab/>
        <w:t xml:space="preserve">"Aircraft" or aerospace engines; </w:t>
      </w:r>
      <w:r>
        <w:rPr>
          <w:u w:val="single"/>
        </w:rPr>
        <w:t>or</w:t>
      </w:r>
    </w:p>
    <w:p w:rsidR="00B55251" w:rsidRDefault="00B55251" w:rsidP="00B55251">
      <w:pPr>
        <w:pStyle w:val="paragraph"/>
      </w:pPr>
      <w:r>
        <w:tab/>
        <w:t>c.</w:t>
      </w:r>
      <w:r>
        <w:tab/>
        <w:t>Specially designed components for those structures or engines.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1B101</w:t>
      </w:r>
      <w:r>
        <w:rPr>
          <w:sz w:val="22"/>
        </w:rPr>
        <w:tab/>
        <w:t>Equipment, other than that specified in 1B001, for the "production" of structural composites as follows; and specially designed components and accessories therefor:</w:t>
      </w:r>
    </w:p>
    <w:p w:rsidR="00B55251" w:rsidRDefault="00B55251" w:rsidP="00B55251">
      <w:pPr>
        <w:pStyle w:val="3C003B"/>
        <w:rPr>
          <w:sz w:val="22"/>
        </w:rPr>
      </w:pPr>
      <w:r>
        <w:rPr>
          <w:sz w:val="22"/>
        </w:rPr>
        <w:tab/>
        <w:t>N.B.:</w:t>
      </w:r>
      <w:r>
        <w:rPr>
          <w:sz w:val="22"/>
        </w:rPr>
        <w:tab/>
        <w:t>SEE ALSO 1B201.</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Components and accessories specified in 1B101 include moulds, mandrels, dies, fixtures and tooling for the preform pressing, curing, casting, sintering or bonding of composite structures, laminates and manufactures thereof.</w:t>
      </w:r>
    </w:p>
    <w:p w:rsidR="00B55251" w:rsidRDefault="00B55251" w:rsidP="00B55251">
      <w:pPr>
        <w:pStyle w:val="paragraph"/>
      </w:pPr>
    </w:p>
    <w:p w:rsidR="00B55251" w:rsidRDefault="00B55251" w:rsidP="00B55251">
      <w:pPr>
        <w:pStyle w:val="paragraph"/>
      </w:pPr>
      <w:r>
        <w:tab/>
        <w:t>a.</w:t>
      </w:r>
      <w:r>
        <w:tab/>
        <w:t>Filament winding machines of which the motions for positioning, wrapping</w:t>
      </w:r>
    </w:p>
    <w:p w:rsidR="00B55251" w:rsidRDefault="00B55251" w:rsidP="00B55251">
      <w:pPr>
        <w:pStyle w:val="paragraph"/>
      </w:pPr>
      <w:r>
        <w:tab/>
      </w:r>
      <w:r>
        <w:tab/>
        <w:t>and winding fibres can be coordinated and programmed in three or more axes, designed to fabricate composite structures or laminates from fibrous or filamentary materials, and coordinating and programming controls;</w:t>
      </w:r>
    </w:p>
    <w:p w:rsidR="00B55251" w:rsidRDefault="00B55251" w:rsidP="00B55251">
      <w:pPr>
        <w:pStyle w:val="paragraph"/>
      </w:pPr>
    </w:p>
    <w:p w:rsidR="00B55251" w:rsidRDefault="00B55251" w:rsidP="00B55251">
      <w:pPr>
        <w:pStyle w:val="paragraph"/>
      </w:pPr>
      <w:r>
        <w:tab/>
        <w:t>b.</w:t>
      </w:r>
      <w:r>
        <w:tab/>
        <w:t>Tape</w:t>
      </w:r>
      <w:r>
        <w:noBreakHyphen/>
        <w:t>laying machines of which the motions for positioning and laying tape and sheets can be coordinated and programmed in two or more axes, designed for the manufacture of composite airframe and "missile" structures;</w:t>
      </w:r>
    </w:p>
    <w:p w:rsidR="00B55251" w:rsidRDefault="00B55251" w:rsidP="00B55251">
      <w:pPr>
        <w:pStyle w:val="paragraph"/>
      </w:pPr>
    </w:p>
    <w:p w:rsidR="00B55251" w:rsidRDefault="00B55251" w:rsidP="00B55251">
      <w:pPr>
        <w:pStyle w:val="paragraph"/>
      </w:pPr>
      <w:r>
        <w:tab/>
        <w:t>c.</w:t>
      </w:r>
      <w:r>
        <w:tab/>
        <w:t>Equipment designed or modified for the "production" of "fibrous or filamentary materials" as follows:</w:t>
      </w:r>
    </w:p>
    <w:p w:rsidR="00B55251" w:rsidRDefault="00B55251" w:rsidP="00B55251">
      <w:pPr>
        <w:pStyle w:val="paragraph"/>
      </w:pPr>
    </w:p>
    <w:p w:rsidR="00B55251" w:rsidRDefault="00B55251" w:rsidP="00B55251">
      <w:pPr>
        <w:pStyle w:val="a10"/>
        <w:rPr>
          <w:sz w:val="22"/>
        </w:rPr>
      </w:pPr>
      <w:r>
        <w:rPr>
          <w:sz w:val="22"/>
        </w:rPr>
        <w:tab/>
        <w:t>1.</w:t>
      </w:r>
      <w:r>
        <w:rPr>
          <w:sz w:val="22"/>
        </w:rPr>
        <w:tab/>
        <w:t>Equipment for converting polymeric fibres (such as polyacrylonitrile, rayon or polycarbosilane) including special provision to strain the fibre during heating;</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for the vapour deposition of elements or compounds on heated filament substrates;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Equipment for the wet</w:t>
      </w:r>
      <w:r>
        <w:rPr>
          <w:sz w:val="22"/>
        </w:rPr>
        <w:noBreakHyphen/>
        <w:t>spinning of refractory ceramics (such as aluminium oxide);</w:t>
      </w:r>
    </w:p>
    <w:p w:rsidR="00B55251" w:rsidRDefault="00B55251" w:rsidP="00B55251">
      <w:pPr>
        <w:pStyle w:val="paragraph"/>
      </w:pPr>
    </w:p>
    <w:p w:rsidR="00B55251" w:rsidRDefault="00B55251" w:rsidP="00B55251">
      <w:pPr>
        <w:pStyle w:val="paragraph"/>
      </w:pPr>
      <w:r>
        <w:tab/>
        <w:t>d.</w:t>
      </w:r>
      <w:r>
        <w:tab/>
        <w:t>Equipment designed or modified for special fibre surface treatment or for producing prepregs and preforms specified in entry 9C110.</w:t>
      </w:r>
    </w:p>
    <w:p w:rsidR="00B55251" w:rsidRDefault="00B55251" w:rsidP="00B55251">
      <w:pPr>
        <w:pStyle w:val="aN0"/>
        <w:rPr>
          <w:sz w:val="22"/>
        </w:rPr>
      </w:pPr>
      <w:r>
        <w:rPr>
          <w:sz w:val="22"/>
        </w:rPr>
        <w:tab/>
      </w:r>
      <w:r>
        <w:rPr>
          <w:sz w:val="22"/>
          <w:u w:val="single"/>
        </w:rPr>
        <w:t>Note:</w:t>
      </w:r>
      <w:r>
        <w:rPr>
          <w:sz w:val="22"/>
        </w:rPr>
        <w:tab/>
        <w:t>1B101</w:t>
      </w:r>
      <w:r>
        <w:rPr>
          <w:i w:val="0"/>
          <w:sz w:val="22"/>
        </w:rPr>
        <w:t>.</w:t>
      </w:r>
      <w:r>
        <w:rPr>
          <w:sz w:val="22"/>
        </w:rPr>
        <w:t>d. includes rollers, tension stretchers, coating equipment, cutting equipment and clicker dies.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1B102</w:t>
      </w:r>
      <w:r>
        <w:rPr>
          <w:sz w:val="22"/>
        </w:rPr>
        <w:tab/>
        <w:t>Metal powder "production equipment", other than that specified in 1B002, and</w:t>
      </w:r>
    </w:p>
    <w:p w:rsidR="00B55251" w:rsidRDefault="00B55251" w:rsidP="00B55251">
      <w:pPr>
        <w:pStyle w:val="3C003"/>
        <w:keepNext/>
        <w:rPr>
          <w:sz w:val="22"/>
        </w:rPr>
      </w:pPr>
      <w:r>
        <w:rPr>
          <w:sz w:val="22"/>
        </w:rPr>
        <w:tab/>
        <w:t>components as follows:</w:t>
      </w:r>
    </w:p>
    <w:p w:rsidR="00B55251" w:rsidRDefault="00B55251" w:rsidP="00B55251">
      <w:pPr>
        <w:pStyle w:val="3C003"/>
        <w:keepNext/>
        <w:rPr>
          <w:b/>
          <w:sz w:val="22"/>
        </w:rPr>
      </w:pPr>
      <w:r>
        <w:rPr>
          <w:sz w:val="22"/>
        </w:rPr>
        <w:tab/>
      </w:r>
      <w:r>
        <w:rPr>
          <w:b/>
          <w:sz w:val="22"/>
        </w:rPr>
        <w:t>N.B.:</w:t>
      </w:r>
      <w:r>
        <w:rPr>
          <w:b/>
          <w:sz w:val="22"/>
        </w:rPr>
        <w:tab/>
        <w:t>SEE ALSO 1B115.b.</w:t>
      </w:r>
    </w:p>
    <w:p w:rsidR="00B55251" w:rsidRDefault="00B55251" w:rsidP="00B55251">
      <w:pPr>
        <w:pStyle w:val="paragraph"/>
        <w:keepNext/>
      </w:pPr>
    </w:p>
    <w:p w:rsidR="00B55251" w:rsidRDefault="00B55251" w:rsidP="00B55251">
      <w:pPr>
        <w:pStyle w:val="paragraph"/>
      </w:pPr>
      <w:r>
        <w:tab/>
        <w:t>a.</w:t>
      </w:r>
      <w:r>
        <w:tab/>
        <w:t>Metal powder "production equipment" usable for the "production", in a controlled environment, of spherical or atomised materials specified in 1C011.a., 1C011.b., 1C111.a.1., 1C111.a.2. or in ML8.a.</w:t>
      </w:r>
    </w:p>
    <w:p w:rsidR="00B55251" w:rsidRDefault="00B55251" w:rsidP="00B55251">
      <w:pPr>
        <w:pStyle w:val="paragraph"/>
      </w:pPr>
    </w:p>
    <w:p w:rsidR="00B55251" w:rsidRDefault="00B55251" w:rsidP="00B55251">
      <w:pPr>
        <w:pStyle w:val="paragraph"/>
      </w:pPr>
      <w:r>
        <w:tab/>
        <w:t>b.</w:t>
      </w:r>
      <w:r>
        <w:tab/>
        <w:t>Specially designed components for "production equipment" specified in 1B002 or 1B102.a.</w:t>
      </w:r>
    </w:p>
    <w:p w:rsidR="00B55251" w:rsidRDefault="00B55251" w:rsidP="00B55251">
      <w:pPr>
        <w:pStyle w:val="3C003"/>
        <w:rPr>
          <w:sz w:val="22"/>
        </w:rPr>
      </w:pPr>
    </w:p>
    <w:p w:rsidR="00B55251" w:rsidRDefault="00B55251" w:rsidP="00B55251">
      <w:pPr>
        <w:pStyle w:val="3C003N"/>
        <w:keepNext/>
        <w:rPr>
          <w:sz w:val="22"/>
        </w:rPr>
      </w:pPr>
      <w:r>
        <w:rPr>
          <w:sz w:val="22"/>
        </w:rPr>
        <w:tab/>
      </w:r>
      <w:r>
        <w:rPr>
          <w:sz w:val="22"/>
          <w:u w:val="single"/>
        </w:rPr>
        <w:t>Note:</w:t>
      </w:r>
      <w:r>
        <w:rPr>
          <w:sz w:val="22"/>
        </w:rPr>
        <w:tab/>
        <w:t>1B102 includes:</w:t>
      </w:r>
    </w:p>
    <w:p w:rsidR="00B55251" w:rsidRDefault="00B55251" w:rsidP="00B55251">
      <w:pPr>
        <w:pStyle w:val="3C003Na"/>
        <w:rPr>
          <w:sz w:val="22"/>
        </w:rPr>
      </w:pPr>
      <w:r>
        <w:rPr>
          <w:sz w:val="22"/>
        </w:rPr>
        <w:tab/>
      </w:r>
      <w:r>
        <w:rPr>
          <w:sz w:val="22"/>
        </w:rPr>
        <w:tab/>
        <w:t>a.</w:t>
      </w:r>
      <w:r>
        <w:rPr>
          <w:sz w:val="22"/>
        </w:rPr>
        <w:tab/>
        <w:t>Plasma generators (high frequency arc</w:t>
      </w:r>
      <w:r>
        <w:rPr>
          <w:sz w:val="22"/>
        </w:rPr>
        <w:noBreakHyphen/>
        <w:t>jet) usable for obtaining sputtered or spherical metallic powders with organization of the process in an argon</w:t>
      </w:r>
      <w:r>
        <w:rPr>
          <w:sz w:val="22"/>
        </w:rPr>
        <w:noBreakHyphen/>
        <w:t>water environment;</w:t>
      </w:r>
    </w:p>
    <w:p w:rsidR="00B55251" w:rsidRDefault="00B55251" w:rsidP="00B55251">
      <w:pPr>
        <w:pStyle w:val="3C003Na"/>
        <w:rPr>
          <w:sz w:val="22"/>
        </w:rPr>
      </w:pPr>
      <w:r>
        <w:rPr>
          <w:sz w:val="22"/>
        </w:rPr>
        <w:tab/>
      </w:r>
      <w:r>
        <w:rPr>
          <w:sz w:val="22"/>
        </w:rPr>
        <w:tab/>
        <w:t>b.</w:t>
      </w:r>
      <w:r>
        <w:rPr>
          <w:sz w:val="22"/>
        </w:rPr>
        <w:tab/>
        <w:t>Electroburst equipment usable for obtaining sputtered or spherical metallic powders with organization of the process in an argon</w:t>
      </w:r>
      <w:r>
        <w:rPr>
          <w:sz w:val="22"/>
        </w:rPr>
        <w:noBreakHyphen/>
        <w:t>water environment;</w:t>
      </w:r>
    </w:p>
    <w:p w:rsidR="00B55251" w:rsidRDefault="00B55251" w:rsidP="00B55251">
      <w:pPr>
        <w:pStyle w:val="3C003Na"/>
        <w:rPr>
          <w:sz w:val="22"/>
        </w:rPr>
      </w:pPr>
      <w:r>
        <w:rPr>
          <w:sz w:val="22"/>
        </w:rPr>
        <w:tab/>
      </w:r>
      <w:r>
        <w:rPr>
          <w:sz w:val="22"/>
        </w:rPr>
        <w:tab/>
        <w:t>c.</w:t>
      </w:r>
      <w:r>
        <w:rPr>
          <w:sz w:val="22"/>
        </w:rPr>
        <w:tab/>
        <w:t>Equipment usable for the "production" of spherical aluminium powders by powdering a melt in an inert medium (e.g. nitrogen).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1B115</w:t>
      </w:r>
      <w:r>
        <w:rPr>
          <w:sz w:val="22"/>
        </w:rPr>
        <w:tab/>
        <w:t>Equipment, other than that specified in 1B002 or 1B102, for the production of propellant and propellant constituents, as follows, and specially designed components therefor:</w:t>
      </w:r>
    </w:p>
    <w:p w:rsidR="00B55251" w:rsidRDefault="00B55251" w:rsidP="00B55251">
      <w:pPr>
        <w:pStyle w:val="3C003"/>
        <w:rPr>
          <w:sz w:val="22"/>
        </w:rPr>
      </w:pPr>
    </w:p>
    <w:p w:rsidR="00B55251" w:rsidRDefault="00B55251" w:rsidP="00B55251">
      <w:pPr>
        <w:pStyle w:val="paragraph"/>
      </w:pPr>
      <w:r>
        <w:tab/>
        <w:t>a.</w:t>
      </w:r>
      <w:r>
        <w:tab/>
        <w:t>"Production equipment" for the "production", handling or acceptance testing of liquid propellants or propellant constituents specified in 1C011.a., 1C011.b., 1C111 or in ML8;</w:t>
      </w:r>
    </w:p>
    <w:p w:rsidR="00B55251" w:rsidRDefault="00B55251" w:rsidP="00B55251">
      <w:pPr>
        <w:pStyle w:val="paragraph"/>
      </w:pPr>
    </w:p>
    <w:p w:rsidR="00B55251" w:rsidRDefault="00B55251" w:rsidP="00B55251">
      <w:pPr>
        <w:pStyle w:val="paragraph"/>
      </w:pPr>
      <w:r>
        <w:tab/>
        <w:t>b.</w:t>
      </w:r>
      <w:r>
        <w:tab/>
        <w:t>"Production equipment" for the "production", handling, mixing, curing, casting, pressing, machining, extruding or acceptance testing of solid propellants or propellant constituents specified in 1C011.a., 1C011.b., 1C111 or in ML8.</w:t>
      </w:r>
    </w:p>
    <w:p w:rsidR="00B55251" w:rsidRDefault="00B55251" w:rsidP="00B55251">
      <w:pPr>
        <w:pStyle w:val="aN0"/>
        <w:rPr>
          <w:sz w:val="22"/>
        </w:rPr>
      </w:pPr>
      <w:r>
        <w:rPr>
          <w:sz w:val="22"/>
        </w:rPr>
        <w:tab/>
      </w:r>
      <w:r>
        <w:rPr>
          <w:sz w:val="22"/>
          <w:u w:val="single"/>
        </w:rPr>
        <w:t>Note:</w:t>
      </w:r>
      <w:r>
        <w:rPr>
          <w:sz w:val="22"/>
        </w:rPr>
        <w:tab/>
        <w:t>1B115</w:t>
      </w:r>
      <w:r>
        <w:rPr>
          <w:i w:val="0"/>
          <w:sz w:val="22"/>
        </w:rPr>
        <w:t>.</w:t>
      </w:r>
      <w:r>
        <w:rPr>
          <w:sz w:val="22"/>
        </w:rPr>
        <w:t>b. does not control batch mixers, continuous mixers or fluid energy mills.  For the control of batch mixers, continuous mixers and fluid energy mills see 1B117, 1B118 and 1B119.</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 1:</w:t>
      </w:r>
      <w:r>
        <w:rPr>
          <w:sz w:val="22"/>
        </w:rPr>
        <w:tab/>
        <w:t>For equipment specially designed for the production of military goods, see the Munitions List.</w:t>
      </w:r>
    </w:p>
    <w:p w:rsidR="00B55251" w:rsidRDefault="00B55251" w:rsidP="00B55251">
      <w:pPr>
        <w:pStyle w:val="3C003N"/>
        <w:rPr>
          <w:sz w:val="22"/>
        </w:rPr>
      </w:pPr>
      <w:r>
        <w:rPr>
          <w:sz w:val="22"/>
        </w:rPr>
        <w:tab/>
      </w:r>
      <w:r>
        <w:rPr>
          <w:sz w:val="22"/>
          <w:u w:val="single"/>
        </w:rPr>
        <w:t>Note 2:</w:t>
      </w:r>
      <w:r>
        <w:rPr>
          <w:sz w:val="22"/>
        </w:rPr>
        <w:tab/>
        <w:t>1B115 does not control equipment for the "production", handling and acceptance testing of boron carbide.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1B116</w:t>
      </w:r>
      <w:r>
        <w:rPr>
          <w:sz w:val="22"/>
        </w:rPr>
        <w:tab/>
        <w:t>Specially designed nozzles for producing pyrolitically derived materials formed on a mould, mandrel or other substrate from precursor gases which decompose in the 1,573 K (1,300</w:t>
      </w:r>
      <w:r>
        <w:rPr>
          <w:sz w:val="22"/>
          <w:vertAlign w:val="superscript"/>
        </w:rPr>
        <w:t>o</w:t>
      </w:r>
      <w:r>
        <w:rPr>
          <w:sz w:val="22"/>
        </w:rPr>
        <w:t>C) to 3,173 K (2,900</w:t>
      </w:r>
      <w:r>
        <w:rPr>
          <w:sz w:val="22"/>
          <w:vertAlign w:val="superscript"/>
        </w:rPr>
        <w:t>o</w:t>
      </w:r>
      <w:r>
        <w:rPr>
          <w:sz w:val="22"/>
        </w:rPr>
        <w:t>C) temperature range at pressures of 130 Pa to 20 kPa.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keepLines/>
        <w:ind w:left="1151" w:hanging="1151"/>
        <w:rPr>
          <w:sz w:val="22"/>
        </w:rPr>
      </w:pPr>
      <w:r>
        <w:rPr>
          <w:sz w:val="22"/>
        </w:rPr>
        <w:t>1B117</w:t>
      </w:r>
      <w:r>
        <w:rPr>
          <w:sz w:val="22"/>
        </w:rPr>
        <w:tab/>
        <w:t xml:space="preserve">Batch mixers with provision for mixing under vacuum in the range of zero to </w:t>
      </w:r>
    </w:p>
    <w:p w:rsidR="00B55251" w:rsidRDefault="00B55251" w:rsidP="00B55251">
      <w:pPr>
        <w:pStyle w:val="3C003"/>
        <w:rPr>
          <w:sz w:val="22"/>
        </w:rPr>
      </w:pPr>
      <w:r>
        <w:rPr>
          <w:sz w:val="22"/>
        </w:rPr>
        <w:tab/>
        <w:t>13.326 kPa and with temperature control capability of the mixing chamber and having all of the following, and specially designed components therefor:</w:t>
      </w:r>
    </w:p>
    <w:p w:rsidR="00B55251" w:rsidRDefault="00B55251" w:rsidP="00B55251">
      <w:pPr>
        <w:pStyle w:val="3C003"/>
        <w:rPr>
          <w:sz w:val="22"/>
        </w:rPr>
      </w:pPr>
    </w:p>
    <w:p w:rsidR="00B55251" w:rsidRDefault="00B55251" w:rsidP="00B55251">
      <w:pPr>
        <w:pStyle w:val="paragraph"/>
      </w:pPr>
      <w:r>
        <w:tab/>
        <w:t>a.</w:t>
      </w:r>
      <w:r>
        <w:tab/>
        <w:t xml:space="preserve">A total volumetric capacity of 110 litres or more; </w:t>
      </w:r>
      <w:r>
        <w:rPr>
          <w:u w:val="single"/>
        </w:rPr>
        <w:t>and</w:t>
      </w:r>
    </w:p>
    <w:p w:rsidR="00B55251" w:rsidRDefault="00B55251" w:rsidP="00B55251">
      <w:pPr>
        <w:pStyle w:val="paragraph"/>
      </w:pPr>
      <w:r>
        <w:tab/>
        <w:t>b.</w:t>
      </w:r>
      <w:r>
        <w:tab/>
        <w:t>At least one mixing/kneading shaft mounted off centre.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1B118</w:t>
      </w:r>
      <w:r>
        <w:rPr>
          <w:sz w:val="22"/>
        </w:rPr>
        <w:tab/>
        <w:t>Continuous mixers with provision for mixing under vacuum in the range of zero to 13.326 kPa and with a temperature control capability of the mixing chamber having any of the following, and specially designed components therefor:</w:t>
      </w:r>
    </w:p>
    <w:p w:rsidR="00B55251" w:rsidRDefault="00B55251" w:rsidP="00B55251">
      <w:pPr>
        <w:pStyle w:val="3C003"/>
        <w:keepNext/>
        <w:rPr>
          <w:sz w:val="22"/>
        </w:rPr>
      </w:pPr>
    </w:p>
    <w:p w:rsidR="00B55251" w:rsidRDefault="00B55251" w:rsidP="00B55251">
      <w:pPr>
        <w:pStyle w:val="paragraph"/>
      </w:pPr>
      <w:r>
        <w:tab/>
        <w:t>a.</w:t>
      </w:r>
      <w:r>
        <w:tab/>
        <w:t xml:space="preserve">Two or more mixing/kneading shafts; </w:t>
      </w:r>
      <w:r>
        <w:rPr>
          <w:u w:val="single"/>
        </w:rPr>
        <w:t>or</w:t>
      </w:r>
    </w:p>
    <w:p w:rsidR="00B55251" w:rsidRDefault="00B55251" w:rsidP="00B55251">
      <w:pPr>
        <w:pStyle w:val="paragraph"/>
      </w:pPr>
      <w:r>
        <w:tab/>
        <w:t>b.</w:t>
      </w:r>
      <w:r>
        <w:tab/>
        <w:t>A single rotating shaft which oscillates and having kneading teeth/pins on the shaft as well as inside the casing of the mixing chamber.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1B119</w:t>
      </w:r>
      <w:r>
        <w:rPr>
          <w:sz w:val="22"/>
        </w:rPr>
        <w:tab/>
        <w:t>Fluid energy mills usable for grinding or milling substances specified in 1C011.a., 1C011.b., 1C111 or in the Munitions List, and specially designed components therefor.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1B201</w:t>
      </w:r>
      <w:r>
        <w:rPr>
          <w:sz w:val="22"/>
        </w:rPr>
        <w:tab/>
        <w:t>Filament winding machines, not controlled in 1B001 or 1B101, and related equipment, as follows:</w:t>
      </w:r>
    </w:p>
    <w:p w:rsidR="00B55251" w:rsidRDefault="00B55251" w:rsidP="00B55251">
      <w:pPr>
        <w:pStyle w:val="paragraph"/>
      </w:pPr>
    </w:p>
    <w:p w:rsidR="00B55251" w:rsidRDefault="00B55251" w:rsidP="00B55251">
      <w:pPr>
        <w:pStyle w:val="paragraph"/>
      </w:pPr>
      <w:r>
        <w:tab/>
        <w:t>a.</w:t>
      </w:r>
      <w:r>
        <w:tab/>
        <w:t>Filament winding machines having all of the following characteristics:</w:t>
      </w:r>
    </w:p>
    <w:p w:rsidR="00B55251" w:rsidRDefault="00B55251" w:rsidP="00B55251">
      <w:pPr>
        <w:pStyle w:val="a10"/>
        <w:rPr>
          <w:sz w:val="22"/>
        </w:rPr>
      </w:pPr>
      <w:r>
        <w:rPr>
          <w:sz w:val="22"/>
        </w:rPr>
        <w:tab/>
        <w:t>1.</w:t>
      </w:r>
      <w:r>
        <w:rPr>
          <w:sz w:val="22"/>
        </w:rPr>
        <w:tab/>
        <w:t>Having motions for positioning, wrapping, and winding fibres coordinated and programmed in two or more axes;</w:t>
      </w:r>
    </w:p>
    <w:p w:rsidR="00B55251" w:rsidRDefault="00B55251" w:rsidP="00B55251">
      <w:pPr>
        <w:pStyle w:val="a10"/>
        <w:rPr>
          <w:sz w:val="22"/>
        </w:rPr>
      </w:pPr>
      <w:r>
        <w:rPr>
          <w:sz w:val="22"/>
        </w:rPr>
        <w:tab/>
        <w:t>2.</w:t>
      </w:r>
      <w:r>
        <w:rPr>
          <w:sz w:val="22"/>
        </w:rPr>
        <w:tab/>
        <w:t xml:space="preserve">Specially designed to fabricate composite structures or laminates from "fibrous or filamentary materials"; </w:t>
      </w:r>
      <w:r>
        <w:rPr>
          <w:sz w:val="22"/>
          <w:u w:val="single"/>
        </w:rPr>
        <w:t>and</w:t>
      </w:r>
    </w:p>
    <w:p w:rsidR="00B55251" w:rsidRDefault="00B55251" w:rsidP="00B55251">
      <w:pPr>
        <w:pStyle w:val="a10"/>
        <w:rPr>
          <w:sz w:val="22"/>
        </w:rPr>
      </w:pPr>
      <w:r>
        <w:rPr>
          <w:sz w:val="22"/>
        </w:rPr>
        <w:tab/>
        <w:t>3.</w:t>
      </w:r>
      <w:r>
        <w:rPr>
          <w:sz w:val="22"/>
        </w:rPr>
        <w:tab/>
        <w:t>Capable of winding cylindrical rotors of diameter between 75 and 400 mm and lengths of 600 mm or greater;</w:t>
      </w:r>
    </w:p>
    <w:p w:rsidR="00B55251" w:rsidRDefault="00B55251" w:rsidP="00B55251">
      <w:pPr>
        <w:pStyle w:val="paragraph"/>
      </w:pPr>
    </w:p>
    <w:p w:rsidR="00B55251" w:rsidRDefault="00B55251" w:rsidP="00B55251">
      <w:pPr>
        <w:pStyle w:val="paragraph"/>
      </w:pPr>
      <w:r>
        <w:tab/>
        <w:t>b.</w:t>
      </w:r>
      <w:r>
        <w:tab/>
        <w:t>Coordinating and programming controls for the filament winding machines specified in 1B201.a.;</w:t>
      </w:r>
    </w:p>
    <w:p w:rsidR="00B55251" w:rsidRDefault="00B55251" w:rsidP="00B55251">
      <w:pPr>
        <w:pStyle w:val="paragraph"/>
      </w:pPr>
    </w:p>
    <w:p w:rsidR="00B55251" w:rsidRDefault="00B55251" w:rsidP="00B55251">
      <w:pPr>
        <w:pStyle w:val="paragraph"/>
      </w:pPr>
      <w:r>
        <w:tab/>
        <w:t>c.</w:t>
      </w:r>
      <w:r>
        <w:tab/>
        <w:t>Precision mandrels for the filament winding machines specified in 1B201.a.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1B225</w:t>
      </w:r>
      <w:r>
        <w:rPr>
          <w:sz w:val="22"/>
        </w:rPr>
        <w:tab/>
        <w:t>Electrolytic cells for fluorine production with an output capacity greater than 250 g of fluorine per hour.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1B226</w:t>
      </w:r>
      <w:r>
        <w:rPr>
          <w:sz w:val="22"/>
        </w:rPr>
        <w:tab/>
        <w:t>Electromagnetic isotope separators designed for, or equipped with, single or multiple ion sources capable of providing a total ion beam current of 50 mA or greater.</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1B226 includes separators:</w:t>
      </w:r>
    </w:p>
    <w:p w:rsidR="00B55251" w:rsidRDefault="00B55251" w:rsidP="00B55251">
      <w:pPr>
        <w:pStyle w:val="3C003Na"/>
        <w:rPr>
          <w:sz w:val="22"/>
        </w:rPr>
      </w:pPr>
      <w:r>
        <w:rPr>
          <w:sz w:val="22"/>
        </w:rPr>
        <w:tab/>
      </w:r>
      <w:r>
        <w:rPr>
          <w:sz w:val="22"/>
        </w:rPr>
        <w:tab/>
        <w:t>a.</w:t>
      </w:r>
      <w:r>
        <w:rPr>
          <w:sz w:val="22"/>
        </w:rPr>
        <w:tab/>
        <w:t>Capable of enriching stable isotopes;</w:t>
      </w:r>
    </w:p>
    <w:p w:rsidR="00B55251" w:rsidRDefault="00B55251" w:rsidP="00B55251">
      <w:pPr>
        <w:pStyle w:val="3C003Na"/>
        <w:rPr>
          <w:sz w:val="22"/>
        </w:rPr>
      </w:pPr>
      <w:r>
        <w:rPr>
          <w:sz w:val="22"/>
        </w:rPr>
        <w:tab/>
      </w:r>
      <w:r>
        <w:rPr>
          <w:sz w:val="22"/>
        </w:rPr>
        <w:tab/>
        <w:t>b.</w:t>
      </w:r>
      <w:r>
        <w:rPr>
          <w:sz w:val="22"/>
        </w:rPr>
        <w:tab/>
        <w:t>With the ion sources and collectors both in the magnetic field and those configurations in which they are external to the field.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1B227</w:t>
      </w:r>
      <w:r>
        <w:rPr>
          <w:sz w:val="22"/>
        </w:rPr>
        <w:tab/>
        <w:t>Ammonia synthesis converters or ammonia synthesis units, in which the synthesis gas (nitrogen and hydrogen) is withdrawn from an ammonia/hydrogen high</w:t>
      </w:r>
      <w:r>
        <w:rPr>
          <w:sz w:val="22"/>
        </w:rPr>
        <w:noBreakHyphen/>
        <w:t>pressure exchange column and the synthesized ammonia is returned to said column.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1B228</w:t>
      </w:r>
      <w:r>
        <w:rPr>
          <w:sz w:val="22"/>
        </w:rPr>
        <w:tab/>
        <w:t>Hydrogen</w:t>
      </w:r>
      <w:r>
        <w:rPr>
          <w:sz w:val="22"/>
        </w:rPr>
        <w:noBreakHyphen/>
        <w:t>cryogenic distillation columns having all of the following characteristics:</w:t>
      </w:r>
    </w:p>
    <w:p w:rsidR="00B55251" w:rsidRDefault="00B55251" w:rsidP="00B55251">
      <w:pPr>
        <w:pStyle w:val="paragraph"/>
      </w:pPr>
    </w:p>
    <w:p w:rsidR="00B55251" w:rsidRDefault="00B55251" w:rsidP="00B55251">
      <w:pPr>
        <w:pStyle w:val="paragraph"/>
      </w:pPr>
      <w:r>
        <w:tab/>
        <w:t>a.</w:t>
      </w:r>
      <w:r>
        <w:tab/>
        <w:t>Designed for operation with internal temperatures of 35 K (</w:t>
      </w:r>
      <w:r>
        <w:noBreakHyphen/>
        <w:t>238°C) or less;</w:t>
      </w:r>
    </w:p>
    <w:p w:rsidR="00B55251" w:rsidRDefault="00B55251" w:rsidP="00B55251">
      <w:pPr>
        <w:pStyle w:val="paragraph"/>
      </w:pPr>
      <w:r>
        <w:tab/>
        <w:t>b.</w:t>
      </w:r>
      <w:r>
        <w:tab/>
        <w:t>Designed for operation at an internal pressure of 0.5 to 5 MPa;</w:t>
      </w:r>
    </w:p>
    <w:p w:rsidR="00B55251" w:rsidRDefault="00B55251" w:rsidP="00B55251">
      <w:pPr>
        <w:pStyle w:val="paragraph"/>
      </w:pPr>
      <w:r>
        <w:tab/>
        <w:t>c.</w:t>
      </w:r>
      <w:r>
        <w:tab/>
        <w:t>Constructed of either:</w:t>
      </w:r>
    </w:p>
    <w:p w:rsidR="00B55251" w:rsidRDefault="00B55251" w:rsidP="00B55251">
      <w:pPr>
        <w:pStyle w:val="a10"/>
        <w:rPr>
          <w:sz w:val="22"/>
        </w:rPr>
      </w:pPr>
      <w:r>
        <w:rPr>
          <w:sz w:val="22"/>
        </w:rPr>
        <w:tab/>
        <w:t>1.</w:t>
      </w:r>
      <w:r>
        <w:rPr>
          <w:sz w:val="22"/>
        </w:rPr>
        <w:tab/>
        <w:t xml:space="preserve">Stainless steel of the 300 series with low sulphur content and with an austenitic ASTM (or equivalent standard) grain size number of 5 or greater; </w:t>
      </w:r>
      <w:r>
        <w:rPr>
          <w:sz w:val="22"/>
          <w:u w:val="single"/>
        </w:rPr>
        <w:t>or</w:t>
      </w:r>
    </w:p>
    <w:p w:rsidR="00B55251" w:rsidRDefault="00B55251" w:rsidP="00B55251">
      <w:pPr>
        <w:pStyle w:val="a10"/>
        <w:rPr>
          <w:sz w:val="22"/>
        </w:rPr>
      </w:pPr>
      <w:r>
        <w:rPr>
          <w:sz w:val="22"/>
        </w:rPr>
        <w:tab/>
        <w:t>2.</w:t>
      </w:r>
      <w:r>
        <w:rPr>
          <w:sz w:val="22"/>
        </w:rPr>
        <w:tab/>
        <w:t>Equivalent materials which are both cryogenic and H</w:t>
      </w:r>
      <w:r>
        <w:rPr>
          <w:sz w:val="22"/>
          <w:vertAlign w:val="subscript"/>
        </w:rPr>
        <w:t>2</w:t>
      </w:r>
      <w:r>
        <w:rPr>
          <w:sz w:val="22"/>
        </w:rPr>
        <w:noBreakHyphen/>
        <w:t xml:space="preserve">compatible; </w:t>
      </w:r>
      <w:r>
        <w:rPr>
          <w:sz w:val="22"/>
          <w:u w:val="single"/>
        </w:rPr>
        <w:t>and</w:t>
      </w:r>
    </w:p>
    <w:p w:rsidR="00B55251" w:rsidRDefault="00B55251" w:rsidP="00B55251">
      <w:pPr>
        <w:pStyle w:val="paragraph"/>
      </w:pPr>
      <w:r>
        <w:tab/>
        <w:t>d.</w:t>
      </w:r>
      <w:r>
        <w:tab/>
        <w:t>With internal diameters of 1 m or greater and effective lengths of 5 m or greater.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1B229</w:t>
      </w:r>
      <w:r>
        <w:rPr>
          <w:sz w:val="22"/>
        </w:rPr>
        <w:tab/>
        <w:t>Water</w:t>
      </w:r>
      <w:r>
        <w:rPr>
          <w:sz w:val="22"/>
        </w:rPr>
        <w:noBreakHyphen/>
        <w:t>hydrogen sulphide exchange tray columns and 'internal contactors', as follows:</w:t>
      </w:r>
    </w:p>
    <w:p w:rsidR="00B55251" w:rsidRDefault="00B55251" w:rsidP="00B55251">
      <w:pPr>
        <w:pStyle w:val="3C003"/>
        <w:rPr>
          <w:sz w:val="22"/>
        </w:rPr>
      </w:pPr>
      <w:r>
        <w:rPr>
          <w:sz w:val="22"/>
        </w:rPr>
        <w:tab/>
      </w:r>
    </w:p>
    <w:p w:rsidR="00B55251" w:rsidRDefault="00B55251" w:rsidP="00B55251">
      <w:pPr>
        <w:pStyle w:val="3C003N"/>
        <w:rPr>
          <w:sz w:val="22"/>
        </w:rPr>
      </w:pPr>
      <w:r>
        <w:rPr>
          <w:sz w:val="22"/>
        </w:rPr>
        <w:tab/>
        <w:t>N.B.:</w:t>
      </w:r>
      <w:r>
        <w:rPr>
          <w:sz w:val="22"/>
        </w:rPr>
        <w:tab/>
        <w:t>For columns which are specially designed or prepared for the production of heavy water see 0B004</w:t>
      </w:r>
      <w:r>
        <w:rPr>
          <w:i w:val="0"/>
          <w:sz w:val="22"/>
        </w:rPr>
        <w:t>.</w:t>
      </w:r>
    </w:p>
    <w:p w:rsidR="00B55251" w:rsidRDefault="00B55251" w:rsidP="00B55251">
      <w:pPr>
        <w:pStyle w:val="3C003"/>
        <w:rPr>
          <w:sz w:val="22"/>
        </w:rPr>
      </w:pPr>
    </w:p>
    <w:p w:rsidR="00B55251" w:rsidRDefault="00B55251" w:rsidP="00B55251">
      <w:pPr>
        <w:pStyle w:val="paragraph"/>
      </w:pPr>
      <w:r>
        <w:tab/>
        <w:t>a.</w:t>
      </w:r>
      <w:r>
        <w:tab/>
        <w:t>Water</w:t>
      </w:r>
      <w:r>
        <w:noBreakHyphen/>
        <w:t>hydrogen sulphide exchange tray columns, having all of the following characteristics:</w:t>
      </w:r>
    </w:p>
    <w:p w:rsidR="00B55251" w:rsidRDefault="00B55251" w:rsidP="00B55251">
      <w:pPr>
        <w:pStyle w:val="a10"/>
        <w:rPr>
          <w:sz w:val="22"/>
        </w:rPr>
      </w:pPr>
      <w:r>
        <w:rPr>
          <w:sz w:val="22"/>
        </w:rPr>
        <w:tab/>
        <w:t>1.</w:t>
      </w:r>
      <w:r>
        <w:rPr>
          <w:sz w:val="22"/>
        </w:rPr>
        <w:tab/>
        <w:t>Can operate at pressures of 2 MPa or greater;</w:t>
      </w:r>
    </w:p>
    <w:p w:rsidR="00B55251" w:rsidRDefault="00B55251" w:rsidP="00B55251">
      <w:pPr>
        <w:pStyle w:val="a10"/>
        <w:rPr>
          <w:sz w:val="22"/>
        </w:rPr>
      </w:pPr>
      <w:r>
        <w:rPr>
          <w:sz w:val="22"/>
        </w:rPr>
        <w:tab/>
        <w:t>2.</w:t>
      </w:r>
      <w:r>
        <w:rPr>
          <w:sz w:val="22"/>
        </w:rPr>
        <w:tab/>
        <w:t xml:space="preserve">Constructed of carbon steel having an austenitic ASTM (or equivalent standard) grain size number of 5 or greater; </w:t>
      </w:r>
      <w:r>
        <w:rPr>
          <w:sz w:val="22"/>
          <w:u w:val="single"/>
        </w:rPr>
        <w:t>and</w:t>
      </w:r>
    </w:p>
    <w:p w:rsidR="00B55251" w:rsidRDefault="00B55251" w:rsidP="00B55251">
      <w:pPr>
        <w:pStyle w:val="a10"/>
        <w:rPr>
          <w:sz w:val="22"/>
        </w:rPr>
      </w:pPr>
      <w:r>
        <w:rPr>
          <w:sz w:val="22"/>
        </w:rPr>
        <w:tab/>
        <w:t>3.</w:t>
      </w:r>
      <w:r>
        <w:rPr>
          <w:sz w:val="22"/>
        </w:rPr>
        <w:tab/>
        <w:t>With a diameter of 1.8 m or greater;</w:t>
      </w:r>
    </w:p>
    <w:p w:rsidR="00B55251" w:rsidRDefault="00B55251" w:rsidP="00B55251">
      <w:pPr>
        <w:pStyle w:val="paragraph"/>
      </w:pPr>
    </w:p>
    <w:p w:rsidR="00B55251" w:rsidRDefault="00B55251" w:rsidP="00B55251">
      <w:pPr>
        <w:pStyle w:val="paragraph"/>
      </w:pPr>
      <w:r>
        <w:tab/>
        <w:t>b.</w:t>
      </w:r>
      <w:r>
        <w:tab/>
        <w:t>'Internal contactors' for the water</w:t>
      </w:r>
      <w:r>
        <w:noBreakHyphen/>
        <w:t>hydrogen sulphide exchange tray columns specified in 1B229.a.</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'Internal contactors' of the columns are segmented trays which have an effective assembled diameter of 1</w:t>
      </w:r>
      <w:r>
        <w:rPr>
          <w:i w:val="0"/>
          <w:sz w:val="22"/>
        </w:rPr>
        <w:t>.</w:t>
      </w:r>
      <w:r>
        <w:rPr>
          <w:sz w:val="22"/>
        </w:rPr>
        <w:t>8 m or greater, are designed to facilitate countercurrent contacting and are constructed of stainless steels with a carbon content of 0.03% or less.  These may be sieve trays, valve trays, bubble cap trays, or turbogrid trays.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1B230</w:t>
      </w:r>
      <w:r>
        <w:rPr>
          <w:sz w:val="22"/>
        </w:rPr>
        <w:tab/>
        <w:t>Pumps capable of circulating solutions of concentrated or dilute potassium amide catalyst in liquid ammonia (KNH</w:t>
      </w:r>
      <w:r>
        <w:rPr>
          <w:sz w:val="22"/>
          <w:vertAlign w:val="subscript"/>
        </w:rPr>
        <w:t>2</w:t>
      </w:r>
      <w:r>
        <w:rPr>
          <w:sz w:val="22"/>
        </w:rPr>
        <w:t>/NH</w:t>
      </w:r>
      <w:r>
        <w:rPr>
          <w:sz w:val="22"/>
          <w:vertAlign w:val="subscript"/>
        </w:rPr>
        <w:t>3</w:t>
      </w:r>
      <w:r>
        <w:rPr>
          <w:sz w:val="22"/>
        </w:rPr>
        <w:t>), having all of the following characteristics:</w:t>
      </w:r>
    </w:p>
    <w:p w:rsidR="00B55251" w:rsidRDefault="00B55251" w:rsidP="00B55251">
      <w:pPr>
        <w:pStyle w:val="paragraph"/>
      </w:pPr>
      <w:r>
        <w:tab/>
        <w:t>a.</w:t>
      </w:r>
      <w:r>
        <w:tab/>
        <w:t>Airtight (i.e., hermetically sealed);</w:t>
      </w:r>
    </w:p>
    <w:p w:rsidR="00B55251" w:rsidRDefault="00B55251" w:rsidP="00B55251">
      <w:pPr>
        <w:pStyle w:val="paragraph"/>
      </w:pPr>
      <w:r>
        <w:tab/>
        <w:t>b.</w:t>
      </w:r>
      <w:r>
        <w:tab/>
        <w:t>A capacity greater than 8.5 m</w:t>
      </w:r>
      <w:r>
        <w:rPr>
          <w:vertAlign w:val="superscript"/>
        </w:rPr>
        <w:t>3</w:t>
      </w:r>
      <w:r>
        <w:t xml:space="preserve">/h; </w:t>
      </w:r>
      <w:r>
        <w:rPr>
          <w:u w:val="single"/>
        </w:rPr>
        <w:t>and</w:t>
      </w:r>
    </w:p>
    <w:p w:rsidR="00B55251" w:rsidRDefault="00B55251" w:rsidP="00B55251"/>
    <w:p w:rsidR="00B55251" w:rsidRDefault="00B55251" w:rsidP="00B55251">
      <w:pPr>
        <w:pStyle w:val="paragraph"/>
        <w:keepNext/>
      </w:pPr>
      <w:r>
        <w:tab/>
        <w:t>c.</w:t>
      </w:r>
      <w:r>
        <w:tab/>
        <w:t>Either of the following characteristics:</w:t>
      </w:r>
    </w:p>
    <w:p w:rsidR="00B55251" w:rsidRDefault="00B55251" w:rsidP="00B55251">
      <w:pPr>
        <w:pStyle w:val="a10"/>
        <w:rPr>
          <w:sz w:val="22"/>
        </w:rPr>
      </w:pPr>
      <w:r>
        <w:rPr>
          <w:sz w:val="22"/>
        </w:rPr>
        <w:tab/>
        <w:t>1.</w:t>
      </w:r>
      <w:r>
        <w:rPr>
          <w:sz w:val="22"/>
        </w:rPr>
        <w:tab/>
        <w:t xml:space="preserve">For concentrated potassium amide solutions (1% or greater), an operating pressure of 1.5 to 60 MPa; </w:t>
      </w:r>
      <w:r>
        <w:rPr>
          <w:sz w:val="22"/>
          <w:u w:val="single"/>
        </w:rPr>
        <w:t>or</w:t>
      </w:r>
    </w:p>
    <w:p w:rsidR="00B55251" w:rsidRDefault="00B55251" w:rsidP="00B55251">
      <w:pPr>
        <w:pStyle w:val="a10"/>
        <w:rPr>
          <w:sz w:val="22"/>
        </w:rPr>
      </w:pPr>
      <w:r>
        <w:rPr>
          <w:sz w:val="22"/>
        </w:rPr>
        <w:tab/>
        <w:t>2.</w:t>
      </w:r>
      <w:r>
        <w:rPr>
          <w:sz w:val="22"/>
        </w:rPr>
        <w:tab/>
        <w:t>For dilute potassium amide solutions (less than 1%), an operating pressure of 20 to 60 MPa.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1B231</w:t>
      </w:r>
      <w:r>
        <w:rPr>
          <w:sz w:val="22"/>
        </w:rPr>
        <w:tab/>
        <w:t>Tritium facilities or plants, and equipment therefor, as follows:</w:t>
      </w:r>
    </w:p>
    <w:p w:rsidR="00B55251" w:rsidRDefault="00B55251" w:rsidP="00B55251">
      <w:pPr>
        <w:pStyle w:val="paragraph"/>
        <w:keepNext/>
      </w:pPr>
    </w:p>
    <w:p w:rsidR="00B55251" w:rsidRDefault="00B55251" w:rsidP="00B55251">
      <w:pPr>
        <w:pStyle w:val="paragraph"/>
      </w:pPr>
      <w:r>
        <w:tab/>
        <w:t>a.</w:t>
      </w:r>
      <w:r>
        <w:tab/>
        <w:t>Facilities or plants for the production, recovery, extraction, concentration, or handling of tritium;</w:t>
      </w:r>
    </w:p>
    <w:p w:rsidR="00B55251" w:rsidRDefault="00B55251" w:rsidP="00B55251">
      <w:pPr>
        <w:pStyle w:val="paragraph"/>
      </w:pPr>
    </w:p>
    <w:p w:rsidR="00B55251" w:rsidRDefault="00B55251" w:rsidP="00B55251">
      <w:pPr>
        <w:pStyle w:val="paragraph"/>
      </w:pPr>
      <w:r>
        <w:tab/>
        <w:t>b.</w:t>
      </w:r>
      <w:r>
        <w:tab/>
        <w:t>Equipment for tritium facilities or plants, as follows:</w:t>
      </w:r>
    </w:p>
    <w:p w:rsidR="00B55251" w:rsidRDefault="00B55251" w:rsidP="00B55251">
      <w:pPr>
        <w:pStyle w:val="a10"/>
        <w:rPr>
          <w:sz w:val="22"/>
        </w:rPr>
      </w:pPr>
      <w:r>
        <w:rPr>
          <w:sz w:val="22"/>
        </w:rPr>
        <w:tab/>
        <w:t>1.</w:t>
      </w:r>
      <w:r>
        <w:rPr>
          <w:sz w:val="22"/>
        </w:rPr>
        <w:tab/>
        <w:t>Hydrogen or helium refrigeration units capable of cooling to 23 K (</w:t>
      </w:r>
      <w:r>
        <w:rPr>
          <w:sz w:val="22"/>
        </w:rPr>
        <w:noBreakHyphen/>
        <w:t>250°C) or less, with heat removal capacity greater than 150 W;</w:t>
      </w:r>
    </w:p>
    <w:p w:rsidR="00B55251" w:rsidRDefault="00B55251" w:rsidP="00B55251">
      <w:pPr>
        <w:pStyle w:val="a10"/>
        <w:rPr>
          <w:sz w:val="22"/>
        </w:rPr>
      </w:pPr>
      <w:r>
        <w:rPr>
          <w:sz w:val="22"/>
        </w:rPr>
        <w:tab/>
        <w:t>2.</w:t>
      </w:r>
      <w:r>
        <w:rPr>
          <w:sz w:val="22"/>
        </w:rPr>
        <w:tab/>
        <w:t>Hydrogen isotope storage or purification systems using metal hydrides as the storage or purification medium.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1B232</w:t>
      </w:r>
      <w:r>
        <w:rPr>
          <w:sz w:val="22"/>
        </w:rPr>
        <w:tab/>
        <w:t>Turboexpanders or turboexpander</w:t>
      </w:r>
      <w:r>
        <w:rPr>
          <w:sz w:val="22"/>
        </w:rPr>
        <w:noBreakHyphen/>
        <w:t xml:space="preserve">compressor sets having both of the following </w:t>
      </w:r>
    </w:p>
    <w:p w:rsidR="00B55251" w:rsidRDefault="00B55251" w:rsidP="00B55251">
      <w:pPr>
        <w:pStyle w:val="3C003"/>
        <w:rPr>
          <w:sz w:val="22"/>
        </w:rPr>
      </w:pPr>
      <w:r>
        <w:rPr>
          <w:sz w:val="22"/>
        </w:rPr>
        <w:tab/>
        <w:t>characteristics:</w:t>
      </w:r>
    </w:p>
    <w:p w:rsidR="00B55251" w:rsidRDefault="00B55251" w:rsidP="00B55251">
      <w:pPr>
        <w:pStyle w:val="paragraph"/>
      </w:pPr>
    </w:p>
    <w:p w:rsidR="00B55251" w:rsidRDefault="00B55251" w:rsidP="00B55251">
      <w:pPr>
        <w:pStyle w:val="paragraph"/>
      </w:pPr>
      <w:r>
        <w:tab/>
        <w:t>a.</w:t>
      </w:r>
      <w:r>
        <w:tab/>
        <w:t>Designed for operation with an outlet temperature of 35 K (</w:t>
      </w:r>
      <w:r>
        <w:noBreakHyphen/>
        <w:t xml:space="preserve">238°C) or less; </w:t>
      </w:r>
      <w:r>
        <w:rPr>
          <w:u w:val="single"/>
        </w:rPr>
        <w:t>and</w:t>
      </w:r>
    </w:p>
    <w:p w:rsidR="00B55251" w:rsidRDefault="00B55251" w:rsidP="00B55251">
      <w:pPr>
        <w:pStyle w:val="paragraph"/>
      </w:pPr>
      <w:r>
        <w:tab/>
        <w:t>b.</w:t>
      </w:r>
      <w:r>
        <w:tab/>
        <w:t>Designed for a throughput of hydrogen gas of 1000 kg/h or greater.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1B233</w:t>
      </w:r>
      <w:r>
        <w:rPr>
          <w:sz w:val="22"/>
        </w:rPr>
        <w:tab/>
        <w:t>Lithium isotope separation facilities or plants, and equipment therefor, as follows:</w:t>
      </w:r>
    </w:p>
    <w:p w:rsidR="00B55251" w:rsidRDefault="00B55251" w:rsidP="00B55251">
      <w:pPr>
        <w:pStyle w:val="paragraph"/>
      </w:pPr>
    </w:p>
    <w:p w:rsidR="00B55251" w:rsidRDefault="00B55251" w:rsidP="00B55251">
      <w:pPr>
        <w:pStyle w:val="paragraph"/>
      </w:pPr>
      <w:r>
        <w:tab/>
        <w:t>a.</w:t>
      </w:r>
      <w:r>
        <w:tab/>
        <w:t>Facilities or plants for the separation of lithium isotopes;</w:t>
      </w:r>
    </w:p>
    <w:p w:rsidR="00B55251" w:rsidRDefault="00B55251" w:rsidP="00B55251">
      <w:pPr>
        <w:pStyle w:val="paragraph"/>
      </w:pPr>
    </w:p>
    <w:p w:rsidR="00B55251" w:rsidRDefault="00B55251" w:rsidP="00B55251">
      <w:pPr>
        <w:pStyle w:val="paragraph"/>
      </w:pPr>
      <w:r>
        <w:tab/>
        <w:t>b.</w:t>
      </w:r>
      <w:r>
        <w:tab/>
        <w:t>Equipment for the separation of lithium isotopes, as follows:</w:t>
      </w:r>
    </w:p>
    <w:p w:rsidR="00B55251" w:rsidRDefault="00B55251" w:rsidP="00B55251">
      <w:pPr>
        <w:pStyle w:val="a10"/>
        <w:rPr>
          <w:sz w:val="22"/>
        </w:rPr>
      </w:pPr>
      <w:r>
        <w:rPr>
          <w:sz w:val="22"/>
        </w:rPr>
        <w:tab/>
        <w:t>1.</w:t>
      </w:r>
      <w:r>
        <w:rPr>
          <w:sz w:val="22"/>
        </w:rPr>
        <w:tab/>
        <w:t>Packed liquid</w:t>
      </w:r>
      <w:r>
        <w:rPr>
          <w:sz w:val="22"/>
        </w:rPr>
        <w:noBreakHyphen/>
        <w:t>liquid exchange columns specially designed for lithium amalgams;</w:t>
      </w:r>
    </w:p>
    <w:p w:rsidR="00B55251" w:rsidRDefault="00B55251" w:rsidP="00B55251">
      <w:pPr>
        <w:pStyle w:val="a10"/>
        <w:rPr>
          <w:sz w:val="22"/>
        </w:rPr>
      </w:pPr>
      <w:r>
        <w:rPr>
          <w:sz w:val="22"/>
        </w:rPr>
        <w:tab/>
        <w:t>2.</w:t>
      </w:r>
      <w:r>
        <w:rPr>
          <w:sz w:val="22"/>
        </w:rPr>
        <w:tab/>
        <w:t>Mercury or lithium amalgam pumps;</w:t>
      </w:r>
    </w:p>
    <w:p w:rsidR="00B55251" w:rsidRDefault="00B55251" w:rsidP="00B55251">
      <w:pPr>
        <w:pStyle w:val="a10"/>
        <w:rPr>
          <w:sz w:val="22"/>
        </w:rPr>
      </w:pPr>
      <w:r>
        <w:rPr>
          <w:sz w:val="22"/>
        </w:rPr>
        <w:tab/>
        <w:t>3.</w:t>
      </w:r>
      <w:r>
        <w:rPr>
          <w:sz w:val="22"/>
        </w:rPr>
        <w:tab/>
        <w:t>Lithium amalgam electrolysis cells;</w:t>
      </w:r>
    </w:p>
    <w:p w:rsidR="00B55251" w:rsidRDefault="00B55251" w:rsidP="00B55251">
      <w:pPr>
        <w:pStyle w:val="a10"/>
        <w:rPr>
          <w:sz w:val="22"/>
        </w:rPr>
      </w:pPr>
      <w:r>
        <w:rPr>
          <w:sz w:val="22"/>
        </w:rPr>
        <w:tab/>
        <w:t>4.</w:t>
      </w:r>
      <w:r>
        <w:rPr>
          <w:sz w:val="22"/>
        </w:rPr>
        <w:tab/>
        <w:t>Evaporators for concentrated lithium hydroxide solution.</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B"/>
        <w:rPr>
          <w:sz w:val="22"/>
        </w:rPr>
      </w:pPr>
      <w:r>
        <w:rPr>
          <w:sz w:val="22"/>
        </w:rPr>
        <w:br w:type="page"/>
        <w:t>1C</w:t>
      </w:r>
      <w:r>
        <w:rPr>
          <w:sz w:val="22"/>
        </w:rPr>
        <w:tab/>
        <w:t>Materials</w:t>
      </w:r>
    </w:p>
    <w:p w:rsidR="00B55251" w:rsidRDefault="00B55251" w:rsidP="00B55251">
      <w:pPr>
        <w:jc w:val="both"/>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p>
    <w:p w:rsidR="00B55251" w:rsidRDefault="00B55251" w:rsidP="00B55251">
      <w:pPr>
        <w:pStyle w:val="3C003T"/>
        <w:rPr>
          <w:sz w:val="22"/>
        </w:rPr>
      </w:pPr>
      <w:r>
        <w:rPr>
          <w:sz w:val="22"/>
        </w:rPr>
        <w:tab/>
        <w:t>Metals and alloys:</w:t>
      </w:r>
    </w:p>
    <w:p w:rsidR="00B55251" w:rsidRDefault="00B55251" w:rsidP="00B55251">
      <w:pPr>
        <w:pStyle w:val="3C003T"/>
        <w:rPr>
          <w:sz w:val="22"/>
        </w:rPr>
      </w:pPr>
      <w:r>
        <w:rPr>
          <w:sz w:val="22"/>
        </w:rPr>
        <w:tab/>
        <w:t>Unless provision to the contrary is made, the words 'metals' and 'alloys'</w:t>
      </w:r>
      <w:r>
        <w:rPr>
          <w:b/>
          <w:sz w:val="22"/>
        </w:rPr>
        <w:t xml:space="preserve"> </w:t>
      </w:r>
      <w:r>
        <w:rPr>
          <w:sz w:val="22"/>
        </w:rPr>
        <w:t>in 1C001 to 1C012 cover crude and semi</w:t>
      </w:r>
      <w:r>
        <w:rPr>
          <w:sz w:val="22"/>
        </w:rPr>
        <w:noBreakHyphen/>
        <w:t>fabricated forms, as follows:</w:t>
      </w:r>
    </w:p>
    <w:p w:rsidR="00B55251" w:rsidRDefault="00B55251" w:rsidP="00B55251">
      <w:pPr>
        <w:pStyle w:val="3C003T"/>
        <w:rPr>
          <w:sz w:val="22"/>
        </w:rPr>
      </w:pPr>
    </w:p>
    <w:p w:rsidR="00B55251" w:rsidRDefault="00B55251" w:rsidP="00B55251">
      <w:pPr>
        <w:pStyle w:val="3C003T"/>
        <w:keepNext/>
        <w:rPr>
          <w:sz w:val="22"/>
        </w:rPr>
      </w:pPr>
      <w:r>
        <w:rPr>
          <w:sz w:val="22"/>
        </w:rPr>
        <w:tab/>
        <w:t>Crude forms:</w:t>
      </w:r>
    </w:p>
    <w:p w:rsidR="00B55251" w:rsidRDefault="00B55251" w:rsidP="00B55251">
      <w:pPr>
        <w:pStyle w:val="3C003T"/>
        <w:rPr>
          <w:sz w:val="22"/>
        </w:rPr>
      </w:pPr>
      <w:r>
        <w:rPr>
          <w:sz w:val="22"/>
        </w:rPr>
        <w:tab/>
        <w:t>Anodes, balls, bars (including notched bars and wire bars), billets, blocks, blooms, brickets, cakes, cathodes, crystals, cubes, dice, grains, granules, ingots, lumps, pellets, pigs, powder, rondelles, shot, slabs, slugs, sponge, sticks;</w:t>
      </w:r>
    </w:p>
    <w:p w:rsidR="00B55251" w:rsidRDefault="00B55251" w:rsidP="00B55251">
      <w:pPr>
        <w:pStyle w:val="3C003T"/>
        <w:rPr>
          <w:sz w:val="22"/>
        </w:rPr>
      </w:pPr>
    </w:p>
    <w:p w:rsidR="00B55251" w:rsidRDefault="00B55251" w:rsidP="00B55251">
      <w:pPr>
        <w:pStyle w:val="3C003T"/>
        <w:rPr>
          <w:sz w:val="22"/>
        </w:rPr>
      </w:pPr>
      <w:r>
        <w:rPr>
          <w:sz w:val="22"/>
        </w:rPr>
        <w:tab/>
        <w:t>Semi</w:t>
      </w:r>
      <w:r>
        <w:rPr>
          <w:sz w:val="22"/>
        </w:rPr>
        <w:noBreakHyphen/>
        <w:t>fabricated forms (whether or not coated, plated, drilled or punched):</w:t>
      </w:r>
    </w:p>
    <w:p w:rsidR="00B55251" w:rsidRDefault="00B55251" w:rsidP="00B55251">
      <w:pPr>
        <w:pStyle w:val="3C003T1"/>
        <w:rPr>
          <w:sz w:val="22"/>
        </w:rPr>
      </w:pPr>
      <w:r>
        <w:rPr>
          <w:sz w:val="22"/>
        </w:rPr>
        <w:tab/>
        <w:t>a.</w:t>
      </w:r>
      <w:r>
        <w:rPr>
          <w:sz w:val="22"/>
        </w:rPr>
        <w:tab/>
        <w:t>Wrought or worked materials fabricated by rolling, drawing, extruding, forging, impact extruding, pressing, graining, atomising, and grinding, i.e.: angles, channels, circles, discs, dust, flakes, foils and leaf, forging, plate, powder, pressings and stampings, ribbons, rings, rods (including bare welding rods, wire rods, and rolled wire), sections, shapes, sheets, strip, pipe and tubes (including tube rounds, squares, and hollows), drawn or extruded wire;</w:t>
      </w:r>
    </w:p>
    <w:p w:rsidR="00B55251" w:rsidRDefault="00B55251" w:rsidP="00B55251">
      <w:pPr>
        <w:pStyle w:val="3C003T1"/>
        <w:rPr>
          <w:sz w:val="22"/>
        </w:rPr>
      </w:pPr>
      <w:r>
        <w:rPr>
          <w:sz w:val="22"/>
        </w:rPr>
        <w:tab/>
        <w:t>b.</w:t>
      </w:r>
      <w:r>
        <w:rPr>
          <w:sz w:val="22"/>
        </w:rPr>
        <w:tab/>
        <w:t>Cast material produced by casting in sand, die, metal, plaster or other types of moulds, including high pressure castings, sintered forms, and forms made by powder metallurgy.</w:t>
      </w:r>
    </w:p>
    <w:p w:rsidR="00B55251" w:rsidRDefault="00B55251" w:rsidP="00B55251">
      <w:pPr>
        <w:pStyle w:val="3C003T"/>
        <w:rPr>
          <w:sz w:val="22"/>
        </w:rPr>
      </w:pPr>
    </w:p>
    <w:p w:rsidR="00B55251" w:rsidRDefault="00B55251" w:rsidP="00B55251">
      <w:pPr>
        <w:pStyle w:val="3C003T"/>
        <w:rPr>
          <w:sz w:val="22"/>
        </w:rPr>
      </w:pPr>
      <w:r>
        <w:rPr>
          <w:sz w:val="22"/>
        </w:rPr>
        <w:tab/>
        <w:t>The object of the control should not be defeated by the export of non</w:t>
      </w:r>
      <w:r>
        <w:rPr>
          <w:sz w:val="22"/>
        </w:rPr>
        <w:noBreakHyphen/>
        <w:t>listed forms alleged to be finished products but representing in reality crude forms or semi</w:t>
      </w:r>
      <w:r>
        <w:rPr>
          <w:sz w:val="22"/>
        </w:rPr>
        <w:noBreakHyphen/>
        <w:t>fabricated forms.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1C001</w:t>
      </w:r>
      <w:r>
        <w:rPr>
          <w:sz w:val="22"/>
        </w:rPr>
        <w:tab/>
        <w:t>Materials specially designed for use as absorbers of electromagnetic waves, or</w:t>
      </w:r>
    </w:p>
    <w:p w:rsidR="00B55251" w:rsidRDefault="00B55251" w:rsidP="00B55251">
      <w:pPr>
        <w:pStyle w:val="3C003"/>
        <w:rPr>
          <w:sz w:val="22"/>
        </w:rPr>
      </w:pPr>
      <w:r>
        <w:rPr>
          <w:sz w:val="22"/>
        </w:rPr>
        <w:tab/>
        <w:t>intrinsically conductive polymers, as follows:</w:t>
      </w:r>
    </w:p>
    <w:p w:rsidR="00B55251" w:rsidRDefault="00B55251" w:rsidP="00B55251">
      <w:pPr>
        <w:pStyle w:val="3C003B"/>
        <w:rPr>
          <w:sz w:val="22"/>
        </w:rPr>
      </w:pPr>
      <w:r>
        <w:rPr>
          <w:b w:val="0"/>
          <w:sz w:val="22"/>
        </w:rPr>
        <w:tab/>
      </w:r>
      <w:r>
        <w:rPr>
          <w:sz w:val="22"/>
        </w:rPr>
        <w:t>N.B.:</w:t>
      </w:r>
      <w:r>
        <w:rPr>
          <w:sz w:val="22"/>
        </w:rPr>
        <w:tab/>
        <w:t>SEE ALSO 1C101.</w:t>
      </w:r>
    </w:p>
    <w:p w:rsidR="00B55251" w:rsidRDefault="00B55251" w:rsidP="00B55251">
      <w:pPr>
        <w:pStyle w:val="3C003"/>
        <w:rPr>
          <w:sz w:val="22"/>
        </w:rPr>
      </w:pPr>
    </w:p>
    <w:p w:rsidR="00B55251" w:rsidRDefault="00B55251" w:rsidP="00B55251">
      <w:pPr>
        <w:pStyle w:val="paragraph"/>
      </w:pPr>
      <w:r>
        <w:tab/>
        <w:t>a.</w:t>
      </w:r>
      <w:r>
        <w:tab/>
        <w:t>Materials for absorbing frequencies exceeding 2 x 10</w:t>
      </w:r>
      <w:r>
        <w:rPr>
          <w:position w:val="6"/>
          <w:vertAlign w:val="superscript"/>
        </w:rPr>
        <w:t>8</w:t>
      </w:r>
      <w:r>
        <w:t xml:space="preserve"> Hz but less than 3 x 10</w:t>
      </w:r>
      <w:r>
        <w:rPr>
          <w:position w:val="6"/>
          <w:vertAlign w:val="superscript"/>
        </w:rPr>
        <w:t>12</w:t>
      </w:r>
      <w:r>
        <w:t> Hz;</w:t>
      </w:r>
    </w:p>
    <w:p w:rsidR="00B55251" w:rsidRDefault="00B55251" w:rsidP="00B55251">
      <w:pPr>
        <w:pStyle w:val="aN0"/>
        <w:rPr>
          <w:sz w:val="22"/>
        </w:rPr>
      </w:pPr>
      <w:r>
        <w:rPr>
          <w:sz w:val="22"/>
        </w:rPr>
        <w:tab/>
      </w:r>
      <w:r>
        <w:rPr>
          <w:sz w:val="22"/>
          <w:u w:val="single"/>
        </w:rPr>
        <w:t>Note 1:</w:t>
      </w:r>
      <w:r>
        <w:rPr>
          <w:sz w:val="22"/>
        </w:rPr>
        <w:tab/>
        <w:t>1C001</w:t>
      </w:r>
      <w:r>
        <w:rPr>
          <w:i w:val="0"/>
          <w:sz w:val="22"/>
        </w:rPr>
        <w:t>.</w:t>
      </w:r>
      <w:r>
        <w:rPr>
          <w:sz w:val="22"/>
        </w:rPr>
        <w:t>a. does not control:</w:t>
      </w:r>
    </w:p>
    <w:p w:rsidR="00B55251" w:rsidRDefault="00B55251" w:rsidP="00B55251">
      <w:pPr>
        <w:pStyle w:val="aNa"/>
        <w:rPr>
          <w:sz w:val="22"/>
        </w:rPr>
      </w:pPr>
      <w:r>
        <w:rPr>
          <w:sz w:val="22"/>
        </w:rPr>
        <w:tab/>
      </w:r>
      <w:r>
        <w:rPr>
          <w:sz w:val="22"/>
        </w:rPr>
        <w:tab/>
        <w:t>a.</w:t>
      </w:r>
      <w:r>
        <w:rPr>
          <w:sz w:val="22"/>
        </w:rPr>
        <w:tab/>
        <w:t>Hair type absorbers, constructed of natural or synthetic fibres, with non</w:t>
      </w:r>
      <w:r>
        <w:rPr>
          <w:sz w:val="22"/>
        </w:rPr>
        <w:noBreakHyphen/>
        <w:t>magnetic loading to provide absorption;</w:t>
      </w:r>
    </w:p>
    <w:p w:rsidR="00B55251" w:rsidRDefault="00B55251" w:rsidP="00B55251">
      <w:pPr>
        <w:pStyle w:val="aNa"/>
        <w:rPr>
          <w:sz w:val="22"/>
        </w:rPr>
      </w:pPr>
      <w:r>
        <w:rPr>
          <w:sz w:val="22"/>
        </w:rPr>
        <w:tab/>
      </w:r>
      <w:r>
        <w:rPr>
          <w:sz w:val="22"/>
        </w:rPr>
        <w:tab/>
        <w:t>b.</w:t>
      </w:r>
      <w:r>
        <w:rPr>
          <w:sz w:val="22"/>
        </w:rPr>
        <w:tab/>
        <w:t>Absorbers having no magnetic loss and whose incident surface is non</w:t>
      </w:r>
      <w:r>
        <w:rPr>
          <w:sz w:val="22"/>
        </w:rPr>
        <w:noBreakHyphen/>
        <w:t>planar in shape, including pyramids, cones, wedges and convoluted surfaces;</w:t>
      </w:r>
    </w:p>
    <w:p w:rsidR="00B55251" w:rsidRDefault="00B55251" w:rsidP="00B55251">
      <w:pPr>
        <w:pStyle w:val="aNa"/>
        <w:rPr>
          <w:sz w:val="22"/>
        </w:rPr>
      </w:pPr>
      <w:r>
        <w:rPr>
          <w:sz w:val="22"/>
        </w:rPr>
        <w:tab/>
      </w:r>
      <w:r>
        <w:rPr>
          <w:sz w:val="22"/>
        </w:rPr>
        <w:tab/>
        <w:t>c.</w:t>
      </w:r>
      <w:r>
        <w:rPr>
          <w:sz w:val="22"/>
        </w:rPr>
        <w:tab/>
        <w:t>Planar absorbers, having all of the following characteristics:</w:t>
      </w:r>
    </w:p>
    <w:p w:rsidR="00B55251" w:rsidRDefault="00B55251" w:rsidP="00B55251">
      <w:pPr>
        <w:pStyle w:val="aNa1"/>
        <w:rPr>
          <w:sz w:val="22"/>
        </w:rPr>
      </w:pPr>
      <w:r>
        <w:rPr>
          <w:sz w:val="22"/>
        </w:rPr>
        <w:tab/>
      </w:r>
      <w:r>
        <w:rPr>
          <w:sz w:val="22"/>
        </w:rPr>
        <w:tab/>
      </w:r>
      <w:r>
        <w:rPr>
          <w:sz w:val="22"/>
        </w:rPr>
        <w:tab/>
        <w:t>1</w:t>
      </w:r>
      <w:r>
        <w:rPr>
          <w:i w:val="0"/>
          <w:sz w:val="22"/>
        </w:rPr>
        <w:t>.</w:t>
      </w:r>
      <w:r>
        <w:rPr>
          <w:sz w:val="22"/>
        </w:rPr>
        <w:tab/>
        <w:t>Made from any of the following:</w:t>
      </w:r>
    </w:p>
    <w:p w:rsidR="00B55251" w:rsidRDefault="00B55251" w:rsidP="00B55251">
      <w:pPr>
        <w:pStyle w:val="aNa1b"/>
        <w:rPr>
          <w:sz w:val="22"/>
        </w:rPr>
      </w:pPr>
      <w:r>
        <w:rPr>
          <w:sz w:val="22"/>
        </w:rPr>
        <w:tab/>
      </w:r>
      <w:r>
        <w:rPr>
          <w:sz w:val="22"/>
        </w:rPr>
        <w:tab/>
      </w:r>
      <w:r>
        <w:rPr>
          <w:sz w:val="22"/>
        </w:rPr>
        <w:tab/>
      </w:r>
      <w:r>
        <w:rPr>
          <w:sz w:val="22"/>
        </w:rPr>
        <w:tab/>
        <w:t>a.</w:t>
      </w:r>
      <w:r>
        <w:rPr>
          <w:sz w:val="22"/>
        </w:rPr>
        <w:tab/>
        <w:t>Plastic foam materials (flexible or non</w:t>
      </w:r>
      <w:r>
        <w:rPr>
          <w:sz w:val="22"/>
        </w:rPr>
        <w:noBreakHyphen/>
        <w:t>flexible) with carbon</w:t>
      </w:r>
      <w:r>
        <w:rPr>
          <w:sz w:val="22"/>
        </w:rPr>
        <w:noBreakHyphen/>
        <w:t xml:space="preserve">loading, or organic materials, including binders, providing more than 5% echo compared with metal over a bandwidth exceeding ±15% of the centre frequency of the incident energy, and not capable of withstanding temperatures exceeding 450 K (177°C); </w:t>
      </w:r>
      <w:r>
        <w:rPr>
          <w:sz w:val="22"/>
          <w:u w:val="single"/>
        </w:rPr>
        <w:t>or</w:t>
      </w:r>
    </w:p>
    <w:p w:rsidR="00B55251" w:rsidRDefault="00B55251" w:rsidP="00B55251"/>
    <w:p w:rsidR="00B55251" w:rsidRDefault="00B55251" w:rsidP="00B55251">
      <w:pPr>
        <w:pStyle w:val="aNa1b"/>
        <w:rPr>
          <w:sz w:val="22"/>
        </w:rPr>
      </w:pPr>
      <w:r>
        <w:rPr>
          <w:sz w:val="22"/>
        </w:rPr>
        <w:tab/>
      </w:r>
      <w:r>
        <w:rPr>
          <w:sz w:val="22"/>
        </w:rPr>
        <w:tab/>
      </w:r>
      <w:r>
        <w:rPr>
          <w:sz w:val="22"/>
        </w:rPr>
        <w:tab/>
      </w:r>
      <w:r>
        <w:rPr>
          <w:sz w:val="22"/>
        </w:rPr>
        <w:tab/>
        <w:t>b.</w:t>
      </w:r>
      <w:r>
        <w:rPr>
          <w:sz w:val="22"/>
        </w:rPr>
        <w:tab/>
        <w:t>Ceramic materials providing more than 20% echo compared with metal over a bandwidth exceeding ±15% of the centre frequency of the incident energy, and not capable of withstanding temperatures exceeding 800 K (527°C);</w:t>
      </w:r>
    </w:p>
    <w:p w:rsidR="00B55251" w:rsidRDefault="00B55251" w:rsidP="00B55251">
      <w:pPr>
        <w:pStyle w:val="a1b2cT"/>
        <w:keepNext/>
        <w:rPr>
          <w:sz w:val="22"/>
        </w:rPr>
      </w:pPr>
      <w:r>
        <w:rPr>
          <w:sz w:val="22"/>
        </w:rPr>
        <w:tab/>
      </w:r>
      <w:r>
        <w:rPr>
          <w:sz w:val="22"/>
          <w:u w:val="single"/>
        </w:rPr>
        <w:t>Technical Note:</w:t>
      </w:r>
    </w:p>
    <w:p w:rsidR="00B55251" w:rsidRDefault="00B55251" w:rsidP="00B55251">
      <w:pPr>
        <w:pStyle w:val="a1b2cT"/>
        <w:keepLines/>
        <w:ind w:left="3311" w:hanging="3311"/>
        <w:rPr>
          <w:sz w:val="22"/>
        </w:rPr>
      </w:pPr>
      <w:r>
        <w:rPr>
          <w:sz w:val="22"/>
        </w:rPr>
        <w:tab/>
        <w:t>Absorption test samples for 1C001</w:t>
      </w:r>
      <w:r>
        <w:rPr>
          <w:i w:val="0"/>
          <w:sz w:val="22"/>
        </w:rPr>
        <w:t>.</w:t>
      </w:r>
      <w:r>
        <w:rPr>
          <w:sz w:val="22"/>
        </w:rPr>
        <w:t>a. Note: 1.c.1. should be a square at least 5 wavelengths of the centre frequency on a side and positioned in the far field of the radiating element.</w:t>
      </w:r>
    </w:p>
    <w:p w:rsidR="00B55251" w:rsidRDefault="00B55251" w:rsidP="00B55251">
      <w:pPr>
        <w:pStyle w:val="aNa1"/>
        <w:rPr>
          <w:sz w:val="22"/>
        </w:rPr>
      </w:pPr>
      <w:r>
        <w:rPr>
          <w:sz w:val="22"/>
        </w:rPr>
        <w:tab/>
      </w:r>
      <w:r>
        <w:rPr>
          <w:sz w:val="22"/>
        </w:rPr>
        <w:tab/>
      </w:r>
      <w:r>
        <w:rPr>
          <w:sz w:val="22"/>
        </w:rPr>
        <w:tab/>
        <w:t>2</w:t>
      </w:r>
      <w:r>
        <w:rPr>
          <w:i w:val="0"/>
          <w:sz w:val="22"/>
        </w:rPr>
        <w:t>.</w:t>
      </w:r>
      <w:r>
        <w:rPr>
          <w:sz w:val="22"/>
        </w:rPr>
        <w:tab/>
        <w:t>Tensile strength less than 7 x 10</w:t>
      </w:r>
      <w:r>
        <w:rPr>
          <w:position w:val="6"/>
          <w:sz w:val="22"/>
          <w:vertAlign w:val="superscript"/>
        </w:rPr>
        <w:t>6</w:t>
      </w:r>
      <w:r>
        <w:rPr>
          <w:sz w:val="22"/>
        </w:rPr>
        <w:t> N/m</w:t>
      </w:r>
      <w:r>
        <w:rPr>
          <w:position w:val="6"/>
          <w:sz w:val="22"/>
          <w:vertAlign w:val="superscript"/>
        </w:rPr>
        <w:t>2</w:t>
      </w:r>
      <w:r>
        <w:rPr>
          <w:sz w:val="22"/>
        </w:rPr>
        <w:t xml:space="preserve">; </w:t>
      </w:r>
      <w:r>
        <w:rPr>
          <w:sz w:val="22"/>
          <w:u w:val="single"/>
        </w:rPr>
        <w:t>and</w:t>
      </w:r>
    </w:p>
    <w:p w:rsidR="00B55251" w:rsidRDefault="00B55251" w:rsidP="00B55251">
      <w:pPr>
        <w:pStyle w:val="aNa1"/>
        <w:rPr>
          <w:sz w:val="22"/>
        </w:rPr>
      </w:pPr>
      <w:r>
        <w:rPr>
          <w:sz w:val="22"/>
        </w:rPr>
        <w:tab/>
      </w:r>
      <w:r>
        <w:rPr>
          <w:sz w:val="22"/>
        </w:rPr>
        <w:tab/>
      </w:r>
      <w:r>
        <w:rPr>
          <w:sz w:val="22"/>
        </w:rPr>
        <w:tab/>
        <w:t>3</w:t>
      </w:r>
      <w:r>
        <w:rPr>
          <w:i w:val="0"/>
          <w:sz w:val="22"/>
        </w:rPr>
        <w:t>.</w:t>
      </w:r>
      <w:r>
        <w:rPr>
          <w:sz w:val="22"/>
        </w:rPr>
        <w:tab/>
        <w:t>Compressive strength less than 14 x 10</w:t>
      </w:r>
      <w:r>
        <w:rPr>
          <w:position w:val="6"/>
          <w:sz w:val="22"/>
          <w:vertAlign w:val="superscript"/>
        </w:rPr>
        <w:t>6</w:t>
      </w:r>
      <w:r>
        <w:rPr>
          <w:sz w:val="22"/>
        </w:rPr>
        <w:t> N/m</w:t>
      </w:r>
      <w:r>
        <w:rPr>
          <w:position w:val="6"/>
          <w:sz w:val="22"/>
          <w:vertAlign w:val="superscript"/>
        </w:rPr>
        <w:t>2</w:t>
      </w:r>
      <w:r>
        <w:rPr>
          <w:sz w:val="22"/>
        </w:rPr>
        <w:t>;</w:t>
      </w:r>
    </w:p>
    <w:p w:rsidR="00B55251" w:rsidRDefault="00B55251" w:rsidP="00B55251">
      <w:pPr>
        <w:pStyle w:val="aNa"/>
        <w:rPr>
          <w:sz w:val="22"/>
        </w:rPr>
      </w:pPr>
      <w:r>
        <w:rPr>
          <w:sz w:val="22"/>
        </w:rPr>
        <w:tab/>
      </w:r>
      <w:r>
        <w:rPr>
          <w:sz w:val="22"/>
        </w:rPr>
        <w:tab/>
        <w:t>d.</w:t>
      </w:r>
      <w:r>
        <w:rPr>
          <w:sz w:val="22"/>
        </w:rPr>
        <w:tab/>
        <w:t>Planar absorbers made of sintered ferrite, having</w:t>
      </w:r>
      <w:r>
        <w:rPr>
          <w:b/>
          <w:sz w:val="22"/>
        </w:rPr>
        <w:t>:</w:t>
      </w:r>
    </w:p>
    <w:p w:rsidR="00B55251" w:rsidRDefault="00B55251" w:rsidP="00B55251">
      <w:pPr>
        <w:pStyle w:val="aNa1"/>
        <w:rPr>
          <w:sz w:val="22"/>
        </w:rPr>
      </w:pPr>
      <w:r>
        <w:rPr>
          <w:sz w:val="22"/>
        </w:rPr>
        <w:tab/>
      </w:r>
      <w:r>
        <w:rPr>
          <w:sz w:val="22"/>
        </w:rPr>
        <w:tab/>
      </w:r>
      <w:r>
        <w:rPr>
          <w:sz w:val="22"/>
        </w:rPr>
        <w:tab/>
        <w:t>1</w:t>
      </w:r>
      <w:r>
        <w:rPr>
          <w:i w:val="0"/>
          <w:sz w:val="22"/>
        </w:rPr>
        <w:t>.</w:t>
      </w:r>
      <w:r>
        <w:rPr>
          <w:sz w:val="22"/>
        </w:rPr>
        <w:tab/>
        <w:t xml:space="preserve">A specific gravity exceeding 4.4; </w:t>
      </w:r>
      <w:r>
        <w:rPr>
          <w:sz w:val="22"/>
          <w:u w:val="single"/>
        </w:rPr>
        <w:t>and</w:t>
      </w:r>
    </w:p>
    <w:p w:rsidR="00B55251" w:rsidRDefault="00B55251" w:rsidP="00B55251">
      <w:pPr>
        <w:pStyle w:val="aNa1"/>
        <w:rPr>
          <w:sz w:val="22"/>
        </w:rPr>
      </w:pPr>
      <w:r>
        <w:rPr>
          <w:sz w:val="22"/>
        </w:rPr>
        <w:tab/>
      </w:r>
      <w:r>
        <w:rPr>
          <w:sz w:val="22"/>
        </w:rPr>
        <w:tab/>
      </w:r>
      <w:r>
        <w:rPr>
          <w:sz w:val="22"/>
        </w:rPr>
        <w:tab/>
        <w:t>2</w:t>
      </w:r>
      <w:r>
        <w:rPr>
          <w:i w:val="0"/>
          <w:sz w:val="22"/>
        </w:rPr>
        <w:t>.</w:t>
      </w:r>
      <w:r>
        <w:rPr>
          <w:sz w:val="22"/>
        </w:rPr>
        <w:tab/>
        <w:t>A maximum operating temperature of 548 K (275°C).</w:t>
      </w:r>
    </w:p>
    <w:p w:rsidR="00B55251" w:rsidRDefault="00B55251" w:rsidP="00B55251">
      <w:pPr>
        <w:pStyle w:val="aN0"/>
        <w:rPr>
          <w:sz w:val="22"/>
        </w:rPr>
      </w:pPr>
      <w:r>
        <w:rPr>
          <w:sz w:val="22"/>
        </w:rPr>
        <w:tab/>
      </w:r>
      <w:r>
        <w:rPr>
          <w:sz w:val="22"/>
          <w:u w:val="single"/>
        </w:rPr>
        <w:t>Note 2:</w:t>
      </w:r>
      <w:r>
        <w:rPr>
          <w:sz w:val="22"/>
        </w:rPr>
        <w:tab/>
        <w:t>Nothing in Note 1 to 1C001</w:t>
      </w:r>
      <w:r>
        <w:rPr>
          <w:i w:val="0"/>
          <w:sz w:val="22"/>
        </w:rPr>
        <w:t>.</w:t>
      </w:r>
      <w:r>
        <w:rPr>
          <w:sz w:val="22"/>
        </w:rPr>
        <w:t>a. releases magnetic materials to provide absorption when contained in paint.</w:t>
      </w:r>
    </w:p>
    <w:p w:rsidR="00B55251" w:rsidRDefault="00B55251" w:rsidP="00B55251">
      <w:pPr>
        <w:pStyle w:val="paragraph"/>
      </w:pPr>
    </w:p>
    <w:p w:rsidR="00B55251" w:rsidRDefault="00B55251" w:rsidP="00B55251">
      <w:pPr>
        <w:pStyle w:val="paragraph"/>
      </w:pPr>
      <w:r>
        <w:tab/>
        <w:t>b.</w:t>
      </w:r>
      <w:r>
        <w:tab/>
        <w:t>Materials for absorbing frequencies exceeding 1.5 x 10</w:t>
      </w:r>
      <w:r>
        <w:rPr>
          <w:position w:val="6"/>
          <w:vertAlign w:val="superscript"/>
        </w:rPr>
        <w:t>14</w:t>
      </w:r>
      <w:r>
        <w:t xml:space="preserve"> Hz but less than 3.7 x 10</w:t>
      </w:r>
      <w:r>
        <w:rPr>
          <w:position w:val="6"/>
          <w:vertAlign w:val="superscript"/>
        </w:rPr>
        <w:t>14</w:t>
      </w:r>
      <w:r>
        <w:t> Hz and not transparent to visible light;</w:t>
      </w:r>
    </w:p>
    <w:p w:rsidR="00B55251" w:rsidRDefault="00B55251" w:rsidP="00B55251">
      <w:pPr>
        <w:pStyle w:val="paragraph"/>
      </w:pPr>
    </w:p>
    <w:p w:rsidR="00B55251" w:rsidRDefault="00B55251" w:rsidP="00B55251">
      <w:pPr>
        <w:pStyle w:val="paragraph"/>
      </w:pPr>
      <w:r>
        <w:tab/>
        <w:t>c.</w:t>
      </w:r>
      <w:r>
        <w:tab/>
        <w:t>Intrinsically conductive polymeric materials with a 'bulk electrical conductivity' exceeding 10,000 S/m (Siemens per metre) or a 'sheet (surface) resistivity' of less than 100 ohms/square</w:t>
      </w:r>
      <w:r>
        <w:rPr>
          <w:b/>
        </w:rPr>
        <w:t>,</w:t>
      </w:r>
      <w:r>
        <w:t xml:space="preserve"> based on any of the following polymers:</w:t>
      </w:r>
    </w:p>
    <w:p w:rsidR="00B55251" w:rsidRDefault="00B55251" w:rsidP="00B55251">
      <w:pPr>
        <w:pStyle w:val="a10"/>
        <w:rPr>
          <w:sz w:val="22"/>
        </w:rPr>
      </w:pPr>
      <w:r>
        <w:rPr>
          <w:sz w:val="22"/>
        </w:rPr>
        <w:tab/>
        <w:t>1.</w:t>
      </w:r>
      <w:r>
        <w:rPr>
          <w:sz w:val="22"/>
        </w:rPr>
        <w:tab/>
        <w:t>Polyaniline;</w:t>
      </w:r>
    </w:p>
    <w:p w:rsidR="00B55251" w:rsidRDefault="00B55251" w:rsidP="00B55251">
      <w:pPr>
        <w:pStyle w:val="a10"/>
        <w:rPr>
          <w:sz w:val="22"/>
        </w:rPr>
      </w:pPr>
      <w:r>
        <w:rPr>
          <w:sz w:val="22"/>
        </w:rPr>
        <w:tab/>
        <w:t>2.</w:t>
      </w:r>
      <w:r>
        <w:rPr>
          <w:sz w:val="22"/>
        </w:rPr>
        <w:tab/>
        <w:t>Polypyrrole;</w:t>
      </w:r>
    </w:p>
    <w:p w:rsidR="00B55251" w:rsidRDefault="00B55251" w:rsidP="00B55251">
      <w:pPr>
        <w:pStyle w:val="a10"/>
        <w:rPr>
          <w:sz w:val="22"/>
        </w:rPr>
      </w:pPr>
      <w:r>
        <w:rPr>
          <w:sz w:val="22"/>
        </w:rPr>
        <w:tab/>
        <w:t>3.</w:t>
      </w:r>
      <w:r>
        <w:rPr>
          <w:sz w:val="22"/>
        </w:rPr>
        <w:tab/>
        <w:t>Polythiophene;</w:t>
      </w:r>
    </w:p>
    <w:p w:rsidR="00B55251" w:rsidRDefault="00B55251" w:rsidP="00B55251">
      <w:pPr>
        <w:pStyle w:val="a10"/>
        <w:rPr>
          <w:sz w:val="22"/>
        </w:rPr>
      </w:pPr>
      <w:r>
        <w:rPr>
          <w:sz w:val="22"/>
        </w:rPr>
        <w:tab/>
        <w:t>4.</w:t>
      </w:r>
      <w:r>
        <w:rPr>
          <w:sz w:val="22"/>
        </w:rPr>
        <w:tab/>
        <w:t>Poly phenylene</w:t>
      </w:r>
      <w:r>
        <w:rPr>
          <w:sz w:val="22"/>
        </w:rPr>
        <w:noBreakHyphen/>
        <w:t xml:space="preserve">vinylene; </w:t>
      </w:r>
      <w:r>
        <w:rPr>
          <w:sz w:val="22"/>
          <w:u w:val="single"/>
        </w:rPr>
        <w:t>or</w:t>
      </w:r>
    </w:p>
    <w:p w:rsidR="00B55251" w:rsidRDefault="00B55251" w:rsidP="00B55251">
      <w:pPr>
        <w:pStyle w:val="a10"/>
        <w:rPr>
          <w:sz w:val="22"/>
        </w:rPr>
      </w:pPr>
      <w:r>
        <w:rPr>
          <w:sz w:val="22"/>
        </w:rPr>
        <w:tab/>
        <w:t>5.</w:t>
      </w:r>
      <w:r>
        <w:rPr>
          <w:sz w:val="22"/>
        </w:rPr>
        <w:tab/>
        <w:t>Poly thienylene</w:t>
      </w:r>
      <w:r>
        <w:rPr>
          <w:sz w:val="22"/>
        </w:rPr>
        <w:noBreakHyphen/>
        <w:t>vinylene.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'Bulk electrical conductivity' and 'sheet (surface) resistivity' should be determined using ASTM D</w:t>
      </w:r>
      <w:r>
        <w:rPr>
          <w:sz w:val="22"/>
        </w:rPr>
        <w:noBreakHyphen/>
        <w:t>257 or national equivalents.</w:t>
      </w:r>
    </w:p>
    <w:p w:rsidR="00B55251" w:rsidRDefault="00B55251" w:rsidP="00B55251">
      <w:pPr>
        <w:jc w:val="both"/>
      </w:pPr>
    </w:p>
    <w:p w:rsidR="00B55251" w:rsidRDefault="00B55251" w:rsidP="00B55251">
      <w:pPr>
        <w:jc w:val="both"/>
      </w:pPr>
    </w:p>
    <w:p w:rsidR="00B55251" w:rsidRDefault="00B55251" w:rsidP="00B55251">
      <w:pPr>
        <w:pStyle w:val="3C003"/>
        <w:rPr>
          <w:sz w:val="22"/>
        </w:rPr>
      </w:pPr>
      <w:r>
        <w:rPr>
          <w:sz w:val="22"/>
        </w:rPr>
        <w:t>1C002</w:t>
      </w:r>
      <w:r>
        <w:rPr>
          <w:sz w:val="22"/>
        </w:rPr>
        <w:tab/>
        <w:t>Metal alloys, metal alloy powder and alloyed materials, as follows:</w:t>
      </w:r>
    </w:p>
    <w:p w:rsidR="00B55251" w:rsidRDefault="00B55251" w:rsidP="00B55251">
      <w:pPr>
        <w:pStyle w:val="3C003B"/>
        <w:rPr>
          <w:sz w:val="22"/>
        </w:rPr>
      </w:pPr>
      <w:r>
        <w:rPr>
          <w:b w:val="0"/>
          <w:sz w:val="22"/>
        </w:rPr>
        <w:tab/>
      </w:r>
      <w:r>
        <w:rPr>
          <w:sz w:val="22"/>
        </w:rPr>
        <w:t>N.B.:</w:t>
      </w:r>
      <w:r>
        <w:rPr>
          <w:sz w:val="22"/>
        </w:rPr>
        <w:tab/>
        <w:t>SEE ALSO 1C202.</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1C002 does not control metal alloys, metal alloy powder and</w:t>
      </w:r>
      <w:r>
        <w:rPr>
          <w:b/>
          <w:sz w:val="22"/>
        </w:rPr>
        <w:t xml:space="preserve"> </w:t>
      </w:r>
      <w:r>
        <w:rPr>
          <w:sz w:val="22"/>
        </w:rPr>
        <w:t>alloyed materials for coating substrates.</w:t>
      </w:r>
    </w:p>
    <w:p w:rsidR="00B55251" w:rsidRDefault="00B55251" w:rsidP="00B55251">
      <w:pPr>
        <w:pStyle w:val="aT"/>
        <w:rPr>
          <w:sz w:val="22"/>
        </w:rPr>
      </w:pPr>
    </w:p>
    <w:p w:rsidR="00B55251" w:rsidRDefault="00B55251" w:rsidP="00B55251">
      <w:pPr>
        <w:pStyle w:val="3C003T"/>
        <w:rPr>
          <w:sz w:val="22"/>
        </w:rPr>
      </w:pPr>
      <w:r>
        <w:rPr>
          <w:sz w:val="22"/>
        </w:rPr>
        <w:tab/>
      </w:r>
      <w:r>
        <w:rPr>
          <w:sz w:val="22"/>
          <w:u w:val="single"/>
        </w:rPr>
        <w:t>Technical Notes</w:t>
      </w:r>
      <w:r>
        <w:rPr>
          <w:sz w:val="22"/>
        </w:rPr>
        <w:t>:</w:t>
      </w:r>
    </w:p>
    <w:p w:rsidR="00B55251" w:rsidRDefault="00B55251" w:rsidP="00B55251">
      <w:pPr>
        <w:pStyle w:val="3C003T1"/>
        <w:rPr>
          <w:sz w:val="22"/>
        </w:rPr>
      </w:pPr>
      <w:r>
        <w:rPr>
          <w:sz w:val="22"/>
        </w:rPr>
        <w:tab/>
        <w:t>1</w:t>
      </w:r>
      <w:r>
        <w:rPr>
          <w:i w:val="0"/>
          <w:sz w:val="22"/>
        </w:rPr>
        <w:t>.</w:t>
      </w:r>
      <w:r>
        <w:rPr>
          <w:sz w:val="22"/>
        </w:rPr>
        <w:tab/>
        <w:t>The metal alloys in 1C002 are those containing a higher percentage by weight of the stated metal than of any other element.</w:t>
      </w:r>
    </w:p>
    <w:p w:rsidR="00B55251" w:rsidRDefault="00B55251" w:rsidP="00B55251">
      <w:pPr>
        <w:pStyle w:val="3C003T1"/>
        <w:rPr>
          <w:sz w:val="22"/>
        </w:rPr>
      </w:pPr>
      <w:r>
        <w:rPr>
          <w:sz w:val="22"/>
        </w:rPr>
        <w:tab/>
        <w:t>2</w:t>
      </w:r>
      <w:r>
        <w:rPr>
          <w:i w:val="0"/>
          <w:sz w:val="22"/>
        </w:rPr>
        <w:t>.</w:t>
      </w:r>
      <w:r>
        <w:rPr>
          <w:sz w:val="22"/>
        </w:rPr>
        <w:tab/>
        <w:t>Stress</w:t>
      </w:r>
      <w:r>
        <w:rPr>
          <w:sz w:val="22"/>
        </w:rPr>
        <w:noBreakHyphen/>
        <w:t>rupture life should be measured in accordance with ASTM standard E</w:t>
      </w:r>
      <w:r>
        <w:rPr>
          <w:sz w:val="22"/>
        </w:rPr>
        <w:noBreakHyphen/>
        <w:t>139 or national equivalents.</w:t>
      </w:r>
    </w:p>
    <w:p w:rsidR="00B55251" w:rsidRDefault="00B55251" w:rsidP="00B55251"/>
    <w:p w:rsidR="00B55251" w:rsidRDefault="00B55251" w:rsidP="00B55251">
      <w:pPr>
        <w:pStyle w:val="3C003T1"/>
        <w:keepLines/>
        <w:ind w:left="1582" w:hanging="1582"/>
      </w:pPr>
      <w:r>
        <w:rPr>
          <w:sz w:val="22"/>
        </w:rPr>
        <w:tab/>
        <w:t>3</w:t>
      </w:r>
      <w:r>
        <w:rPr>
          <w:i w:val="0"/>
          <w:sz w:val="22"/>
        </w:rPr>
        <w:t>.</w:t>
      </w:r>
      <w:r>
        <w:rPr>
          <w:sz w:val="22"/>
        </w:rPr>
        <w:tab/>
        <w:t>Low cycle fatigue life should be measured in accordance with ASTM Standard E</w:t>
      </w:r>
      <w:r>
        <w:rPr>
          <w:sz w:val="22"/>
        </w:rPr>
        <w:noBreakHyphen/>
        <w:t>606 'Recommended Practice for Constant</w:t>
      </w:r>
      <w:r>
        <w:rPr>
          <w:sz w:val="22"/>
        </w:rPr>
        <w:noBreakHyphen/>
        <w:t>Amplitude Low</w:t>
      </w:r>
      <w:r>
        <w:rPr>
          <w:sz w:val="22"/>
        </w:rPr>
        <w:noBreakHyphen/>
        <w:t>Cycle Fatigue Testing' or national equivalents. Testing should be axial with an average stress ratio equal to 1 and a stress</w:t>
      </w:r>
      <w:r>
        <w:rPr>
          <w:sz w:val="22"/>
        </w:rPr>
        <w:noBreakHyphen/>
        <w:t>concentration factor (K</w:t>
      </w:r>
      <w:r>
        <w:rPr>
          <w:position w:val="-4"/>
          <w:sz w:val="22"/>
        </w:rPr>
        <w:t>t</w:t>
      </w:r>
      <w:r>
        <w:rPr>
          <w:sz w:val="22"/>
        </w:rPr>
        <w:t>) equal to 1. The average stress is defined as maximum stress minus minimum stress divided by maximum stress.</w:t>
      </w:r>
    </w:p>
    <w:p w:rsidR="00B55251" w:rsidRDefault="00B55251" w:rsidP="00B55251">
      <w:pPr>
        <w:pStyle w:val="paragraph"/>
      </w:pPr>
    </w:p>
    <w:p w:rsidR="00B55251" w:rsidRDefault="00B55251" w:rsidP="00B55251">
      <w:pPr>
        <w:pStyle w:val="paragraph"/>
        <w:keepNext/>
      </w:pPr>
      <w:r>
        <w:tab/>
        <w:t>a.</w:t>
      </w:r>
      <w:r>
        <w:tab/>
        <w:t>Aluminides, as follows:</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Nickel aluminides containing a minimum of 15 weight percent aluminium, a maximum of 38 weight percent aluminium and at least one additional alloying element;</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Titanium aluminides containing 10 weight percent or more aluminium and at least one additional alloying element;</w:t>
      </w:r>
    </w:p>
    <w:p w:rsidR="00B55251" w:rsidRDefault="00B55251" w:rsidP="00B55251">
      <w:pPr>
        <w:pStyle w:val="a10"/>
        <w:rPr>
          <w:sz w:val="22"/>
        </w:rPr>
      </w:pPr>
    </w:p>
    <w:p w:rsidR="00B55251" w:rsidRDefault="00B55251" w:rsidP="00B55251">
      <w:pPr>
        <w:pStyle w:val="paragraph"/>
      </w:pPr>
      <w:r>
        <w:tab/>
        <w:t>b.</w:t>
      </w:r>
      <w:r>
        <w:tab/>
        <w:t>Metal alloys, as follows, made from material specified in 1C002.c.:</w:t>
      </w:r>
    </w:p>
    <w:p w:rsidR="00B55251" w:rsidRDefault="00B55251" w:rsidP="00B55251">
      <w:pPr>
        <w:pStyle w:val="a1b"/>
        <w:rPr>
          <w:sz w:val="22"/>
        </w:rPr>
      </w:pPr>
    </w:p>
    <w:p w:rsidR="00B55251" w:rsidRDefault="00B55251" w:rsidP="00B55251">
      <w:pPr>
        <w:pStyle w:val="a10"/>
        <w:rPr>
          <w:sz w:val="22"/>
        </w:rPr>
      </w:pPr>
      <w:r>
        <w:rPr>
          <w:sz w:val="22"/>
        </w:rPr>
        <w:tab/>
        <w:t>1.</w:t>
      </w:r>
      <w:r>
        <w:rPr>
          <w:sz w:val="22"/>
        </w:rPr>
        <w:tab/>
        <w:t>Nickel alloys with:</w:t>
      </w:r>
    </w:p>
    <w:p w:rsidR="00B55251" w:rsidRDefault="00B55251" w:rsidP="00284B87">
      <w:pPr>
        <w:pStyle w:val="a1b"/>
        <w:numPr>
          <w:ilvl w:val="0"/>
          <w:numId w:val="30"/>
        </w:numPr>
        <w:rPr>
          <w:sz w:val="22"/>
          <w:u w:val="single"/>
        </w:rPr>
      </w:pPr>
      <w:r>
        <w:rPr>
          <w:sz w:val="22"/>
        </w:rPr>
        <w:t>A stress</w:t>
      </w:r>
      <w:r>
        <w:rPr>
          <w:sz w:val="22"/>
        </w:rPr>
        <w:noBreakHyphen/>
        <w:t>rupture life of 10,000 hours or longer at 923 K (650°C) at a stress of 676</w:t>
      </w:r>
      <w:r>
        <w:rPr>
          <w:b/>
          <w:sz w:val="22"/>
        </w:rPr>
        <w:t xml:space="preserve"> </w:t>
      </w:r>
      <w:r>
        <w:rPr>
          <w:sz w:val="22"/>
        </w:rPr>
        <w:t xml:space="preserve">MPa; </w:t>
      </w:r>
      <w:r>
        <w:rPr>
          <w:sz w:val="22"/>
          <w:u w:val="single"/>
        </w:rPr>
        <w:t>or</w:t>
      </w:r>
    </w:p>
    <w:p w:rsidR="00B55251" w:rsidRDefault="00B55251" w:rsidP="00B55251">
      <w:pPr>
        <w:pStyle w:val="a1b"/>
        <w:ind w:left="0" w:firstLine="0"/>
        <w:rPr>
          <w:sz w:val="22"/>
        </w:rPr>
      </w:pPr>
    </w:p>
    <w:p w:rsidR="00B55251" w:rsidRDefault="00B55251" w:rsidP="00B55251">
      <w:pPr>
        <w:pStyle w:val="a1b"/>
        <w:rPr>
          <w:sz w:val="22"/>
        </w:rPr>
      </w:pPr>
      <w:r>
        <w:rPr>
          <w:sz w:val="22"/>
        </w:rPr>
        <w:tab/>
        <w:t>b.</w:t>
      </w:r>
      <w:r>
        <w:rPr>
          <w:sz w:val="22"/>
        </w:rPr>
        <w:tab/>
        <w:t>A low cycle fatigue life of 10,000 cycles or more at 823 K (550° C) at a maximum stress of 1,095</w:t>
      </w:r>
      <w:r>
        <w:rPr>
          <w:b/>
          <w:sz w:val="22"/>
        </w:rPr>
        <w:t xml:space="preserve"> </w:t>
      </w:r>
      <w:r>
        <w:rPr>
          <w:sz w:val="22"/>
        </w:rPr>
        <w:t>MPa;</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Niobium alloys with:</w:t>
      </w:r>
    </w:p>
    <w:p w:rsidR="00B55251" w:rsidRDefault="00B55251" w:rsidP="00B55251">
      <w:pPr>
        <w:pStyle w:val="a1b"/>
        <w:rPr>
          <w:sz w:val="22"/>
        </w:rPr>
      </w:pPr>
      <w:r>
        <w:rPr>
          <w:sz w:val="22"/>
        </w:rPr>
        <w:tab/>
        <w:t>a.</w:t>
      </w:r>
      <w:r>
        <w:rPr>
          <w:sz w:val="22"/>
        </w:rPr>
        <w:tab/>
        <w:t>A stress</w:t>
      </w:r>
      <w:r>
        <w:rPr>
          <w:sz w:val="22"/>
        </w:rPr>
        <w:noBreakHyphen/>
        <w:t xml:space="preserve">rupture life of 10,000 hours or longer at 1,073 K (800°C) at a stress of 400 MPa; </w:t>
      </w:r>
      <w:r>
        <w:rPr>
          <w:sz w:val="22"/>
          <w:u w:val="single"/>
        </w:rPr>
        <w:t>or</w:t>
      </w:r>
    </w:p>
    <w:p w:rsidR="00B55251" w:rsidRDefault="00B55251" w:rsidP="00B55251">
      <w:pPr>
        <w:pStyle w:val="a1b"/>
        <w:rPr>
          <w:sz w:val="22"/>
        </w:rPr>
      </w:pPr>
      <w:r>
        <w:rPr>
          <w:sz w:val="22"/>
        </w:rPr>
        <w:tab/>
        <w:t>b.</w:t>
      </w:r>
      <w:r>
        <w:rPr>
          <w:sz w:val="22"/>
        </w:rPr>
        <w:tab/>
        <w:t>A low cycle fatigue life of 10,000 cycles or more at 973 K (700°C) at a maximum stress of 700 MPa;</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Titanium alloys with:</w:t>
      </w:r>
    </w:p>
    <w:p w:rsidR="00B55251" w:rsidRDefault="00B55251" w:rsidP="00B55251">
      <w:pPr>
        <w:pStyle w:val="a1b"/>
        <w:rPr>
          <w:sz w:val="22"/>
        </w:rPr>
      </w:pPr>
      <w:r>
        <w:rPr>
          <w:sz w:val="22"/>
        </w:rPr>
        <w:tab/>
        <w:t>a.</w:t>
      </w:r>
      <w:r>
        <w:rPr>
          <w:sz w:val="22"/>
        </w:rPr>
        <w:tab/>
        <w:t>A stress</w:t>
      </w:r>
      <w:r>
        <w:rPr>
          <w:sz w:val="22"/>
        </w:rPr>
        <w:noBreakHyphen/>
        <w:t xml:space="preserve">rupture life of 10,000 hours or longer at 723 K (450°C) at a stress of 200 MPa; </w:t>
      </w:r>
      <w:r>
        <w:rPr>
          <w:sz w:val="22"/>
          <w:u w:val="single"/>
        </w:rPr>
        <w:t>or</w:t>
      </w:r>
    </w:p>
    <w:p w:rsidR="00B55251" w:rsidRDefault="00B55251" w:rsidP="00B55251">
      <w:pPr>
        <w:pStyle w:val="a1b"/>
        <w:rPr>
          <w:sz w:val="22"/>
        </w:rPr>
      </w:pPr>
      <w:r>
        <w:rPr>
          <w:sz w:val="22"/>
        </w:rPr>
        <w:tab/>
        <w:t>b.</w:t>
      </w:r>
      <w:r>
        <w:rPr>
          <w:sz w:val="22"/>
        </w:rPr>
        <w:tab/>
        <w:t>A low cycle fatigue life of 10,000 cycles or more at 723 K (450°C) at a maximum stress of 400 MPa;</w:t>
      </w:r>
    </w:p>
    <w:p w:rsidR="00B55251" w:rsidRDefault="00B55251" w:rsidP="00B55251">
      <w:pPr>
        <w:pStyle w:val="a1b"/>
        <w:rPr>
          <w:sz w:val="22"/>
        </w:rPr>
      </w:pPr>
    </w:p>
    <w:p w:rsidR="00B55251" w:rsidRDefault="00B55251" w:rsidP="00B55251">
      <w:pPr>
        <w:pStyle w:val="a10"/>
        <w:rPr>
          <w:sz w:val="22"/>
        </w:rPr>
      </w:pPr>
      <w:r>
        <w:rPr>
          <w:sz w:val="22"/>
        </w:rPr>
        <w:tab/>
        <w:t>4.</w:t>
      </w:r>
      <w:r>
        <w:rPr>
          <w:sz w:val="22"/>
        </w:rPr>
        <w:tab/>
        <w:t>Aluminium alloys with a tensile strength of:</w:t>
      </w:r>
    </w:p>
    <w:p w:rsidR="00B55251" w:rsidRDefault="00B55251" w:rsidP="00B55251">
      <w:pPr>
        <w:pStyle w:val="a1b"/>
        <w:rPr>
          <w:sz w:val="22"/>
        </w:rPr>
      </w:pPr>
      <w:r>
        <w:rPr>
          <w:sz w:val="22"/>
        </w:rPr>
        <w:tab/>
        <w:t>a.</w:t>
      </w:r>
      <w:r>
        <w:rPr>
          <w:sz w:val="22"/>
        </w:rPr>
        <w:tab/>
        <w:t xml:space="preserve">240 MPa or more at 473 K (200°C); </w:t>
      </w:r>
      <w:r>
        <w:rPr>
          <w:sz w:val="22"/>
          <w:u w:val="single"/>
        </w:rPr>
        <w:t>or</w:t>
      </w:r>
    </w:p>
    <w:p w:rsidR="00B55251" w:rsidRDefault="00B55251" w:rsidP="00B55251">
      <w:pPr>
        <w:pStyle w:val="a1b"/>
        <w:rPr>
          <w:sz w:val="22"/>
        </w:rPr>
      </w:pPr>
      <w:r>
        <w:rPr>
          <w:sz w:val="22"/>
        </w:rPr>
        <w:tab/>
        <w:t>b.</w:t>
      </w:r>
      <w:r>
        <w:rPr>
          <w:sz w:val="22"/>
        </w:rPr>
        <w:tab/>
        <w:t>415 MPa or more at 298 K (25°C);</w:t>
      </w:r>
    </w:p>
    <w:p w:rsidR="00B55251" w:rsidRDefault="00B55251" w:rsidP="00B55251">
      <w:pPr>
        <w:pStyle w:val="a1b"/>
        <w:rPr>
          <w:sz w:val="22"/>
        </w:rPr>
      </w:pPr>
    </w:p>
    <w:p w:rsidR="00B55251" w:rsidRDefault="00B55251" w:rsidP="00284B87">
      <w:pPr>
        <w:pStyle w:val="a10"/>
        <w:numPr>
          <w:ilvl w:val="0"/>
          <w:numId w:val="26"/>
        </w:numPr>
        <w:rPr>
          <w:sz w:val="22"/>
        </w:rPr>
      </w:pPr>
      <w:r>
        <w:rPr>
          <w:sz w:val="22"/>
        </w:rPr>
        <w:t>Magnesium alloys with:</w:t>
      </w:r>
    </w:p>
    <w:p w:rsidR="00B55251" w:rsidRDefault="00B55251" w:rsidP="00B55251">
      <w:pPr>
        <w:pStyle w:val="a1b"/>
        <w:rPr>
          <w:sz w:val="22"/>
        </w:rPr>
      </w:pPr>
      <w:r>
        <w:rPr>
          <w:sz w:val="22"/>
        </w:rPr>
        <w:tab/>
        <w:t>a.</w:t>
      </w:r>
      <w:r>
        <w:rPr>
          <w:sz w:val="22"/>
        </w:rPr>
        <w:tab/>
        <w:t xml:space="preserve">A tensile strength of 345 MPa or more; </w:t>
      </w:r>
      <w:r>
        <w:rPr>
          <w:sz w:val="22"/>
          <w:u w:val="single"/>
        </w:rPr>
        <w:t>and</w:t>
      </w:r>
    </w:p>
    <w:p w:rsidR="00B55251" w:rsidRDefault="00B55251" w:rsidP="00B55251">
      <w:pPr>
        <w:pStyle w:val="a1b"/>
        <w:rPr>
          <w:sz w:val="22"/>
        </w:rPr>
      </w:pPr>
      <w:r>
        <w:rPr>
          <w:sz w:val="22"/>
        </w:rPr>
        <w:tab/>
        <w:t>b.</w:t>
      </w:r>
      <w:r>
        <w:rPr>
          <w:sz w:val="22"/>
        </w:rPr>
        <w:tab/>
        <w:t>A corrosion rate of less than 1 mm/year in 3% sodium chloride aqueous solution measured in accordance with ASTM standard G</w:t>
      </w:r>
      <w:r>
        <w:rPr>
          <w:sz w:val="22"/>
        </w:rPr>
        <w:noBreakHyphen/>
        <w:t>31 or national equivalents;</w:t>
      </w:r>
    </w:p>
    <w:p w:rsidR="00B55251" w:rsidRDefault="00B55251" w:rsidP="00B55251">
      <w:pPr>
        <w:pStyle w:val="paragraph"/>
      </w:pPr>
      <w:r>
        <w:tab/>
        <w:t>c.</w:t>
      </w:r>
      <w:r>
        <w:tab/>
        <w:t>Metal alloy powder or particulate material for material, having all of the following characteristics:</w:t>
      </w:r>
    </w:p>
    <w:p w:rsidR="00B55251" w:rsidRDefault="00B55251" w:rsidP="00B55251">
      <w:pPr>
        <w:pStyle w:val="a10"/>
        <w:rPr>
          <w:sz w:val="22"/>
        </w:rPr>
      </w:pPr>
    </w:p>
    <w:p w:rsidR="00B55251" w:rsidRDefault="00B55251" w:rsidP="00B55251">
      <w:pPr>
        <w:pStyle w:val="a10"/>
        <w:keepNext/>
        <w:rPr>
          <w:sz w:val="22"/>
        </w:rPr>
      </w:pPr>
      <w:r>
        <w:rPr>
          <w:sz w:val="22"/>
        </w:rPr>
        <w:tab/>
        <w:t>1.</w:t>
      </w:r>
      <w:r>
        <w:rPr>
          <w:sz w:val="22"/>
        </w:rPr>
        <w:tab/>
        <w:t>Made from any of the following composition systems:</w:t>
      </w:r>
    </w:p>
    <w:p w:rsidR="00B55251" w:rsidRDefault="00B55251" w:rsidP="00B55251">
      <w:pPr>
        <w:pStyle w:val="a1T"/>
        <w:keepNext/>
        <w:rPr>
          <w:sz w:val="22"/>
        </w:rPr>
      </w:pPr>
    </w:p>
    <w:p w:rsidR="00B55251" w:rsidRDefault="00B55251" w:rsidP="00B55251">
      <w:pPr>
        <w:pStyle w:val="a1T"/>
        <w:keepNext/>
        <w:rPr>
          <w:sz w:val="22"/>
        </w:rPr>
      </w:pPr>
      <w:r>
        <w:rPr>
          <w:sz w:val="22"/>
        </w:rPr>
        <w:tab/>
      </w:r>
      <w:r>
        <w:rPr>
          <w:sz w:val="22"/>
          <w:u w:val="single"/>
        </w:rPr>
        <w:t>Technical Note:</w:t>
      </w:r>
    </w:p>
    <w:p w:rsidR="00B55251" w:rsidRDefault="00B55251" w:rsidP="00B55251">
      <w:pPr>
        <w:pStyle w:val="a1T"/>
        <w:keepNext/>
        <w:rPr>
          <w:sz w:val="22"/>
        </w:rPr>
      </w:pPr>
      <w:r>
        <w:rPr>
          <w:sz w:val="22"/>
        </w:rPr>
        <w:tab/>
        <w:t>X in the following equals one or more alloying elements.</w:t>
      </w:r>
    </w:p>
    <w:p w:rsidR="00B55251" w:rsidRDefault="00B55251" w:rsidP="00B55251">
      <w:pPr>
        <w:pStyle w:val="a1b"/>
        <w:keepNext/>
        <w:rPr>
          <w:sz w:val="22"/>
        </w:rPr>
      </w:pPr>
    </w:p>
    <w:p w:rsidR="00B55251" w:rsidRDefault="00B55251" w:rsidP="00B55251">
      <w:pPr>
        <w:pStyle w:val="a1b"/>
        <w:keepLines/>
        <w:ind w:left="2449" w:hanging="2449"/>
        <w:rPr>
          <w:sz w:val="22"/>
        </w:rPr>
      </w:pPr>
      <w:r>
        <w:rPr>
          <w:sz w:val="22"/>
        </w:rPr>
        <w:tab/>
        <w:t>a.</w:t>
      </w:r>
      <w:r>
        <w:rPr>
          <w:sz w:val="22"/>
        </w:rPr>
        <w:tab/>
        <w:t>Nickel alloys (Ni</w:t>
      </w:r>
      <w:r>
        <w:rPr>
          <w:sz w:val="22"/>
        </w:rPr>
        <w:noBreakHyphen/>
        <w:t>Al</w:t>
      </w:r>
      <w:r>
        <w:rPr>
          <w:sz w:val="22"/>
        </w:rPr>
        <w:noBreakHyphen/>
        <w:t>X, Ni</w:t>
      </w:r>
      <w:r>
        <w:rPr>
          <w:sz w:val="22"/>
        </w:rPr>
        <w:noBreakHyphen/>
        <w:t>X</w:t>
      </w:r>
      <w:r>
        <w:rPr>
          <w:sz w:val="22"/>
        </w:rPr>
        <w:noBreakHyphen/>
        <w:t>Al) qualified for turbine engine parts or components, i.e. with less than 3 non</w:t>
      </w:r>
      <w:r>
        <w:rPr>
          <w:sz w:val="22"/>
        </w:rPr>
        <w:noBreakHyphen/>
        <w:t>metallic particles (introduced during the manufacturing process) larger than 100 µm in 10</w:t>
      </w:r>
      <w:r>
        <w:rPr>
          <w:position w:val="6"/>
          <w:sz w:val="22"/>
          <w:vertAlign w:val="superscript"/>
        </w:rPr>
        <w:t>9</w:t>
      </w:r>
      <w:r>
        <w:rPr>
          <w:sz w:val="22"/>
        </w:rPr>
        <w:t xml:space="preserve"> alloy particles;</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Niobium alloys (Nb</w:t>
      </w:r>
      <w:r>
        <w:rPr>
          <w:sz w:val="22"/>
        </w:rPr>
        <w:noBreakHyphen/>
        <w:t>Al</w:t>
      </w:r>
      <w:r>
        <w:rPr>
          <w:sz w:val="22"/>
        </w:rPr>
        <w:noBreakHyphen/>
        <w:t>X or Nb</w:t>
      </w:r>
      <w:r>
        <w:rPr>
          <w:sz w:val="22"/>
        </w:rPr>
        <w:noBreakHyphen/>
        <w:t>X</w:t>
      </w:r>
      <w:r>
        <w:rPr>
          <w:sz w:val="22"/>
        </w:rPr>
        <w:noBreakHyphen/>
        <w:t>Al, Nb</w:t>
      </w:r>
      <w:r>
        <w:rPr>
          <w:sz w:val="22"/>
        </w:rPr>
        <w:noBreakHyphen/>
        <w:t>Si</w:t>
      </w:r>
      <w:r>
        <w:rPr>
          <w:sz w:val="22"/>
        </w:rPr>
        <w:noBreakHyphen/>
        <w:t>X or Nb</w:t>
      </w:r>
      <w:r>
        <w:rPr>
          <w:sz w:val="22"/>
        </w:rPr>
        <w:noBreakHyphen/>
        <w:t>X</w:t>
      </w:r>
      <w:r>
        <w:rPr>
          <w:sz w:val="22"/>
        </w:rPr>
        <w:noBreakHyphen/>
        <w:t>Si, Nb</w:t>
      </w:r>
      <w:r>
        <w:rPr>
          <w:sz w:val="22"/>
        </w:rPr>
        <w:noBreakHyphen/>
        <w:t>Ti</w:t>
      </w:r>
      <w:r>
        <w:rPr>
          <w:sz w:val="22"/>
        </w:rPr>
        <w:noBreakHyphen/>
        <w:t>X or Nb</w:t>
      </w:r>
      <w:r>
        <w:rPr>
          <w:sz w:val="22"/>
        </w:rPr>
        <w:noBreakHyphen/>
        <w:t>X</w:t>
      </w:r>
      <w:r>
        <w:rPr>
          <w:sz w:val="22"/>
        </w:rPr>
        <w:noBreakHyphen/>
        <w:t>Ti);</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Titanium alloys (Ti</w:t>
      </w:r>
      <w:r>
        <w:rPr>
          <w:sz w:val="22"/>
        </w:rPr>
        <w:noBreakHyphen/>
        <w:t>Al</w:t>
      </w:r>
      <w:r>
        <w:rPr>
          <w:sz w:val="22"/>
        </w:rPr>
        <w:noBreakHyphen/>
        <w:t>X or Ti</w:t>
      </w:r>
      <w:r>
        <w:rPr>
          <w:sz w:val="22"/>
        </w:rPr>
        <w:noBreakHyphen/>
        <w:t>X</w:t>
      </w:r>
      <w:r>
        <w:rPr>
          <w:sz w:val="22"/>
        </w:rPr>
        <w:noBreakHyphen/>
        <w:t>Al);</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Aluminium alloys (Al</w:t>
      </w:r>
      <w:r>
        <w:rPr>
          <w:sz w:val="22"/>
        </w:rPr>
        <w:noBreakHyphen/>
        <w:t>Mg</w:t>
      </w:r>
      <w:r>
        <w:rPr>
          <w:sz w:val="22"/>
        </w:rPr>
        <w:noBreakHyphen/>
        <w:t>X or</w:t>
      </w:r>
    </w:p>
    <w:p w:rsidR="00B55251" w:rsidRDefault="00B55251" w:rsidP="00B55251">
      <w:pPr>
        <w:pStyle w:val="a1b"/>
        <w:rPr>
          <w:sz w:val="22"/>
        </w:rPr>
      </w:pPr>
      <w:r>
        <w:rPr>
          <w:sz w:val="22"/>
        </w:rPr>
        <w:tab/>
      </w:r>
      <w:r>
        <w:rPr>
          <w:sz w:val="22"/>
        </w:rPr>
        <w:tab/>
        <w:t>Al</w:t>
      </w:r>
      <w:r>
        <w:rPr>
          <w:sz w:val="22"/>
        </w:rPr>
        <w:noBreakHyphen/>
        <w:t>X</w:t>
      </w:r>
      <w:r>
        <w:rPr>
          <w:sz w:val="22"/>
        </w:rPr>
        <w:noBreakHyphen/>
        <w:t>Mg, Al</w:t>
      </w:r>
      <w:r>
        <w:rPr>
          <w:sz w:val="22"/>
        </w:rPr>
        <w:noBreakHyphen/>
        <w:t>Zn</w:t>
      </w:r>
      <w:r>
        <w:rPr>
          <w:sz w:val="22"/>
        </w:rPr>
        <w:noBreakHyphen/>
        <w:t>X or Al</w:t>
      </w:r>
      <w:r>
        <w:rPr>
          <w:sz w:val="22"/>
        </w:rPr>
        <w:noBreakHyphen/>
        <w:t>X</w:t>
      </w:r>
      <w:r>
        <w:rPr>
          <w:sz w:val="22"/>
        </w:rPr>
        <w:noBreakHyphen/>
        <w:t>Zn,</w:t>
      </w:r>
    </w:p>
    <w:p w:rsidR="00B55251" w:rsidRDefault="00B55251" w:rsidP="00B55251">
      <w:pPr>
        <w:pStyle w:val="a1b"/>
        <w:rPr>
          <w:sz w:val="22"/>
        </w:rPr>
      </w:pPr>
      <w:r>
        <w:rPr>
          <w:sz w:val="22"/>
        </w:rPr>
        <w:tab/>
      </w:r>
      <w:r>
        <w:rPr>
          <w:sz w:val="22"/>
        </w:rPr>
        <w:tab/>
        <w:t>Al</w:t>
      </w:r>
      <w:r>
        <w:rPr>
          <w:sz w:val="22"/>
        </w:rPr>
        <w:noBreakHyphen/>
        <w:t>Fe</w:t>
      </w:r>
      <w:r>
        <w:rPr>
          <w:sz w:val="22"/>
        </w:rPr>
        <w:noBreakHyphen/>
        <w:t>X or Al</w:t>
      </w:r>
      <w:r>
        <w:rPr>
          <w:sz w:val="22"/>
        </w:rPr>
        <w:noBreakHyphen/>
        <w:t>X</w:t>
      </w:r>
      <w:r>
        <w:rPr>
          <w:sz w:val="22"/>
        </w:rPr>
        <w:noBreakHyphen/>
        <w:t xml:space="preserve">Fe); </w:t>
      </w:r>
      <w:r>
        <w:rPr>
          <w:sz w:val="22"/>
          <w:u w:val="single"/>
        </w:rPr>
        <w:t>or</w:t>
      </w:r>
    </w:p>
    <w:p w:rsidR="00B55251" w:rsidRDefault="00B55251" w:rsidP="00B55251">
      <w:pPr>
        <w:pStyle w:val="a1b"/>
        <w:rPr>
          <w:sz w:val="22"/>
        </w:rPr>
      </w:pPr>
    </w:p>
    <w:p w:rsidR="00B55251" w:rsidRDefault="00B55251" w:rsidP="00B55251">
      <w:pPr>
        <w:pStyle w:val="a1b"/>
        <w:rPr>
          <w:sz w:val="22"/>
        </w:rPr>
      </w:pPr>
      <w:r>
        <w:rPr>
          <w:sz w:val="22"/>
        </w:rPr>
        <w:tab/>
        <w:t>e.</w:t>
      </w:r>
      <w:r>
        <w:rPr>
          <w:sz w:val="22"/>
        </w:rPr>
        <w:tab/>
        <w:t>Magnesium alloys (Mg</w:t>
      </w:r>
      <w:r>
        <w:rPr>
          <w:sz w:val="22"/>
        </w:rPr>
        <w:noBreakHyphen/>
        <w:t>Al</w:t>
      </w:r>
      <w:r>
        <w:rPr>
          <w:sz w:val="22"/>
        </w:rPr>
        <w:noBreakHyphen/>
        <w:t>X or Mg</w:t>
      </w:r>
      <w:r>
        <w:rPr>
          <w:sz w:val="22"/>
        </w:rPr>
        <w:noBreakHyphen/>
        <w:t>X</w:t>
      </w:r>
      <w:r>
        <w:rPr>
          <w:sz w:val="22"/>
        </w:rPr>
        <w:noBreakHyphen/>
        <w:t>Al);</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Made in a controlled environment by any of the following processes:</w:t>
      </w:r>
    </w:p>
    <w:p w:rsidR="00B55251" w:rsidRDefault="00B55251" w:rsidP="00B55251">
      <w:pPr>
        <w:pStyle w:val="a1b"/>
        <w:rPr>
          <w:sz w:val="22"/>
        </w:rPr>
      </w:pPr>
      <w:r>
        <w:rPr>
          <w:sz w:val="22"/>
        </w:rPr>
        <w:tab/>
        <w:t>a.</w:t>
      </w:r>
      <w:r>
        <w:rPr>
          <w:sz w:val="22"/>
        </w:rPr>
        <w:tab/>
        <w:t>"Vacuum atomisation";</w:t>
      </w:r>
    </w:p>
    <w:p w:rsidR="00B55251" w:rsidRDefault="00B55251" w:rsidP="00B55251">
      <w:pPr>
        <w:pStyle w:val="a1b"/>
        <w:rPr>
          <w:sz w:val="22"/>
        </w:rPr>
      </w:pPr>
      <w:r>
        <w:rPr>
          <w:sz w:val="22"/>
        </w:rPr>
        <w:tab/>
        <w:t>b.</w:t>
      </w:r>
      <w:r>
        <w:rPr>
          <w:sz w:val="22"/>
        </w:rPr>
        <w:tab/>
        <w:t>"Gas atomisation";</w:t>
      </w:r>
    </w:p>
    <w:p w:rsidR="00B55251" w:rsidRDefault="00B55251" w:rsidP="00B55251">
      <w:pPr>
        <w:pStyle w:val="a1b"/>
        <w:rPr>
          <w:sz w:val="22"/>
        </w:rPr>
      </w:pPr>
      <w:r>
        <w:rPr>
          <w:sz w:val="22"/>
        </w:rPr>
        <w:tab/>
        <w:t>c.</w:t>
      </w:r>
      <w:r>
        <w:rPr>
          <w:sz w:val="22"/>
        </w:rPr>
        <w:tab/>
        <w:t>"Rotary atomisation";</w:t>
      </w:r>
    </w:p>
    <w:p w:rsidR="00B55251" w:rsidRDefault="00B55251" w:rsidP="00B55251">
      <w:pPr>
        <w:pStyle w:val="a1b"/>
        <w:rPr>
          <w:sz w:val="22"/>
        </w:rPr>
      </w:pPr>
      <w:r>
        <w:rPr>
          <w:sz w:val="22"/>
        </w:rPr>
        <w:tab/>
        <w:t>d.</w:t>
      </w:r>
      <w:r>
        <w:rPr>
          <w:sz w:val="22"/>
        </w:rPr>
        <w:tab/>
        <w:t>"Splat quenching";</w:t>
      </w:r>
    </w:p>
    <w:p w:rsidR="00B55251" w:rsidRDefault="00B55251" w:rsidP="00B55251">
      <w:pPr>
        <w:pStyle w:val="a1b"/>
        <w:rPr>
          <w:sz w:val="22"/>
        </w:rPr>
      </w:pPr>
      <w:r>
        <w:rPr>
          <w:sz w:val="22"/>
        </w:rPr>
        <w:tab/>
        <w:t>e.</w:t>
      </w:r>
      <w:r>
        <w:rPr>
          <w:sz w:val="22"/>
        </w:rPr>
        <w:tab/>
        <w:t>"Melt spinning" and "comminution";</w:t>
      </w:r>
    </w:p>
    <w:p w:rsidR="00B55251" w:rsidRDefault="00B55251" w:rsidP="00B55251">
      <w:pPr>
        <w:pStyle w:val="a1b"/>
        <w:rPr>
          <w:sz w:val="22"/>
        </w:rPr>
      </w:pPr>
      <w:r>
        <w:rPr>
          <w:sz w:val="22"/>
        </w:rPr>
        <w:tab/>
        <w:t>f.</w:t>
      </w:r>
      <w:r>
        <w:rPr>
          <w:sz w:val="22"/>
        </w:rPr>
        <w:tab/>
        <w:t xml:space="preserve">"Melt extraction" and "comminution"; </w:t>
      </w:r>
      <w:r>
        <w:rPr>
          <w:sz w:val="22"/>
          <w:u w:val="single"/>
        </w:rPr>
        <w:t>or</w:t>
      </w:r>
    </w:p>
    <w:p w:rsidR="00B55251" w:rsidRDefault="00B55251" w:rsidP="00B55251">
      <w:pPr>
        <w:pStyle w:val="a1b"/>
        <w:rPr>
          <w:sz w:val="22"/>
        </w:rPr>
      </w:pPr>
      <w:r>
        <w:rPr>
          <w:sz w:val="22"/>
        </w:rPr>
        <w:tab/>
        <w:t>g.</w:t>
      </w:r>
      <w:r>
        <w:rPr>
          <w:sz w:val="22"/>
        </w:rPr>
        <w:tab/>
        <w:t xml:space="preserve">"Mechanical alloying"; </w:t>
      </w:r>
      <w:r>
        <w:rPr>
          <w:sz w:val="22"/>
          <w:u w:val="single"/>
        </w:rPr>
        <w:t>and</w:t>
      </w:r>
    </w:p>
    <w:p w:rsidR="00B55251" w:rsidRDefault="00B55251" w:rsidP="00B55251">
      <w:pPr>
        <w:pStyle w:val="paragraph"/>
      </w:pPr>
    </w:p>
    <w:p w:rsidR="00B55251" w:rsidRDefault="00B55251" w:rsidP="00B55251">
      <w:pPr>
        <w:pStyle w:val="a10"/>
        <w:rPr>
          <w:sz w:val="22"/>
        </w:rPr>
      </w:pPr>
      <w:r>
        <w:rPr>
          <w:sz w:val="22"/>
        </w:rPr>
        <w:tab/>
        <w:t>3.</w:t>
      </w:r>
      <w:r>
        <w:rPr>
          <w:sz w:val="22"/>
        </w:rPr>
        <w:tab/>
        <w:t>Capable of forming materials specified in 1C002.a. or 1C002.b.</w:t>
      </w:r>
    </w:p>
    <w:p w:rsidR="00B55251" w:rsidRDefault="00B55251" w:rsidP="00B55251">
      <w:pPr>
        <w:pStyle w:val="paragraph"/>
      </w:pPr>
    </w:p>
    <w:p w:rsidR="00B55251" w:rsidRDefault="00B55251" w:rsidP="00B55251">
      <w:pPr>
        <w:pStyle w:val="paragraph"/>
      </w:pPr>
      <w:r>
        <w:tab/>
        <w:t>d.</w:t>
      </w:r>
      <w:r>
        <w:tab/>
        <w:t>Alloyed materials having all of the following characteristics:</w:t>
      </w:r>
    </w:p>
    <w:p w:rsidR="00B55251" w:rsidRDefault="00B55251" w:rsidP="00B55251">
      <w:pPr>
        <w:pStyle w:val="a10"/>
        <w:rPr>
          <w:sz w:val="22"/>
        </w:rPr>
      </w:pPr>
      <w:r>
        <w:rPr>
          <w:sz w:val="22"/>
        </w:rPr>
        <w:tab/>
        <w:t>1.</w:t>
      </w:r>
      <w:r>
        <w:rPr>
          <w:sz w:val="22"/>
        </w:rPr>
        <w:tab/>
        <w:t>Made from any of the composition systems specified in 1C002.c.1.;</w:t>
      </w:r>
    </w:p>
    <w:p w:rsidR="00B55251" w:rsidRDefault="00B55251" w:rsidP="00B55251">
      <w:pPr>
        <w:pStyle w:val="a10"/>
        <w:rPr>
          <w:sz w:val="22"/>
        </w:rPr>
      </w:pPr>
      <w:r>
        <w:rPr>
          <w:sz w:val="22"/>
        </w:rPr>
        <w:tab/>
        <w:t>2.</w:t>
      </w:r>
      <w:r>
        <w:rPr>
          <w:sz w:val="22"/>
        </w:rPr>
        <w:tab/>
        <w:t xml:space="preserve">In the form of uncomminuted flakes, ribbons or thin rods; </w:t>
      </w:r>
      <w:r>
        <w:rPr>
          <w:sz w:val="22"/>
          <w:u w:val="single"/>
        </w:rPr>
        <w:t>and</w:t>
      </w:r>
    </w:p>
    <w:p w:rsidR="00B55251" w:rsidRDefault="00B55251" w:rsidP="00B55251">
      <w:pPr>
        <w:pStyle w:val="a10"/>
        <w:rPr>
          <w:sz w:val="22"/>
        </w:rPr>
      </w:pPr>
      <w:r>
        <w:rPr>
          <w:sz w:val="22"/>
        </w:rPr>
        <w:tab/>
        <w:t>3.</w:t>
      </w:r>
      <w:r>
        <w:rPr>
          <w:sz w:val="22"/>
        </w:rPr>
        <w:tab/>
        <w:t>Produced in a controlled environment by any of the following:</w:t>
      </w:r>
    </w:p>
    <w:p w:rsidR="00B55251" w:rsidRDefault="00B55251" w:rsidP="00B55251">
      <w:pPr>
        <w:pStyle w:val="a1b"/>
        <w:rPr>
          <w:sz w:val="22"/>
        </w:rPr>
      </w:pPr>
      <w:r>
        <w:rPr>
          <w:sz w:val="22"/>
        </w:rPr>
        <w:tab/>
        <w:t>a.</w:t>
      </w:r>
      <w:r>
        <w:rPr>
          <w:sz w:val="22"/>
        </w:rPr>
        <w:tab/>
        <w:t>"Splat quenching";</w:t>
      </w:r>
    </w:p>
    <w:p w:rsidR="00B55251" w:rsidRDefault="00B55251" w:rsidP="00B55251">
      <w:pPr>
        <w:pStyle w:val="a1b"/>
        <w:rPr>
          <w:sz w:val="22"/>
        </w:rPr>
      </w:pPr>
      <w:r>
        <w:rPr>
          <w:sz w:val="22"/>
        </w:rPr>
        <w:tab/>
        <w:t>b.</w:t>
      </w:r>
      <w:r>
        <w:rPr>
          <w:sz w:val="22"/>
        </w:rPr>
        <w:tab/>
        <w:t xml:space="preserve">"Melt spinning"; </w:t>
      </w:r>
      <w:r>
        <w:rPr>
          <w:sz w:val="22"/>
          <w:u w:val="single"/>
        </w:rPr>
        <w:t>or</w:t>
      </w:r>
    </w:p>
    <w:p w:rsidR="00B55251" w:rsidRDefault="00B55251" w:rsidP="00B55251">
      <w:pPr>
        <w:pStyle w:val="a1b"/>
        <w:rPr>
          <w:sz w:val="22"/>
        </w:rPr>
      </w:pPr>
      <w:r>
        <w:rPr>
          <w:sz w:val="22"/>
        </w:rPr>
        <w:tab/>
        <w:t>c.</w:t>
      </w:r>
      <w:r>
        <w:rPr>
          <w:sz w:val="22"/>
        </w:rPr>
        <w:tab/>
        <w:t xml:space="preserve"> Melt extraction".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1C003</w:t>
      </w:r>
      <w:r>
        <w:rPr>
          <w:sz w:val="22"/>
        </w:rPr>
        <w:tab/>
        <w:t>Magnetic metals, of all types and of whatever form, having any of the following</w:t>
      </w:r>
    </w:p>
    <w:p w:rsidR="00B55251" w:rsidRDefault="00B55251" w:rsidP="00B55251">
      <w:pPr>
        <w:pStyle w:val="3C003"/>
        <w:rPr>
          <w:sz w:val="22"/>
        </w:rPr>
      </w:pPr>
      <w:r>
        <w:rPr>
          <w:sz w:val="22"/>
        </w:rPr>
        <w:tab/>
        <w:t>characteristics:</w:t>
      </w:r>
    </w:p>
    <w:p w:rsidR="00B55251" w:rsidRDefault="00B55251" w:rsidP="00B55251">
      <w:pPr>
        <w:pStyle w:val="paragraph"/>
      </w:pPr>
      <w:r>
        <w:tab/>
        <w:t>a.</w:t>
      </w:r>
      <w:r>
        <w:tab/>
        <w:t>Initial relative permeability of 120,000 or more and a thickness of 0.05 mm or less;</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Measurement of initial permeability must be performed on fully annealed materials.</w:t>
      </w:r>
    </w:p>
    <w:p w:rsidR="00B55251" w:rsidRDefault="00B55251" w:rsidP="00B55251">
      <w:pPr>
        <w:pStyle w:val="paragraph"/>
      </w:pPr>
      <w:r>
        <w:tab/>
        <w:t>b.</w:t>
      </w:r>
      <w:r>
        <w:tab/>
        <w:t>Magnetostrictive alloys, having any of the following characteristics:</w:t>
      </w:r>
    </w:p>
    <w:p w:rsidR="00B55251" w:rsidRDefault="00B55251" w:rsidP="00B55251">
      <w:pPr>
        <w:pStyle w:val="a10"/>
        <w:rPr>
          <w:sz w:val="22"/>
        </w:rPr>
      </w:pPr>
      <w:r>
        <w:rPr>
          <w:sz w:val="22"/>
        </w:rPr>
        <w:tab/>
        <w:t>1.</w:t>
      </w:r>
      <w:r>
        <w:rPr>
          <w:sz w:val="22"/>
        </w:rPr>
        <w:tab/>
        <w:t>A saturation magnetostriction of more than 5 x 10</w:t>
      </w:r>
      <w:r>
        <w:rPr>
          <w:position w:val="6"/>
          <w:sz w:val="22"/>
          <w:vertAlign w:val="superscript"/>
        </w:rPr>
        <w:noBreakHyphen/>
        <w:t>4</w:t>
      </w:r>
      <w:r>
        <w:rPr>
          <w:sz w:val="22"/>
        </w:rPr>
        <w:t xml:space="preserve">; </w:t>
      </w:r>
      <w:r>
        <w:rPr>
          <w:sz w:val="22"/>
          <w:u w:val="single"/>
        </w:rPr>
        <w:t>or</w:t>
      </w:r>
    </w:p>
    <w:p w:rsidR="00B55251" w:rsidRDefault="00B55251" w:rsidP="00B55251">
      <w:pPr>
        <w:pStyle w:val="a10"/>
        <w:rPr>
          <w:sz w:val="22"/>
        </w:rPr>
      </w:pPr>
      <w:r>
        <w:rPr>
          <w:sz w:val="22"/>
        </w:rPr>
        <w:tab/>
        <w:t>2.</w:t>
      </w:r>
      <w:r>
        <w:rPr>
          <w:sz w:val="22"/>
        </w:rPr>
        <w:tab/>
        <w:t xml:space="preserve">A magnetomechanical coupling factor (k) of more than 0.8; </w:t>
      </w:r>
      <w:r>
        <w:rPr>
          <w:sz w:val="22"/>
          <w:u w:val="single"/>
        </w:rPr>
        <w:t>or</w:t>
      </w:r>
    </w:p>
    <w:p w:rsidR="00B55251" w:rsidRDefault="00B55251" w:rsidP="00B55251">
      <w:pPr>
        <w:pStyle w:val="paragraph"/>
      </w:pPr>
      <w:r>
        <w:tab/>
        <w:t>c.</w:t>
      </w:r>
      <w:r>
        <w:tab/>
        <w:t>Amorphous or 'nanocrystalline' alloy strips, having all of the following characteristics:</w:t>
      </w:r>
    </w:p>
    <w:p w:rsidR="00B55251" w:rsidRDefault="00B55251" w:rsidP="00B55251">
      <w:pPr>
        <w:pStyle w:val="a10"/>
        <w:rPr>
          <w:sz w:val="22"/>
        </w:rPr>
      </w:pPr>
      <w:r>
        <w:rPr>
          <w:sz w:val="22"/>
        </w:rPr>
        <w:tab/>
        <w:t>1.</w:t>
      </w:r>
      <w:r>
        <w:rPr>
          <w:sz w:val="22"/>
        </w:rPr>
        <w:tab/>
        <w:t>A composition having a minimum of 75 weight percent of iron, cobalt or nickel;</w:t>
      </w:r>
    </w:p>
    <w:p w:rsidR="00B55251" w:rsidRDefault="00B55251" w:rsidP="00B55251">
      <w:pPr>
        <w:pStyle w:val="a10"/>
        <w:rPr>
          <w:sz w:val="22"/>
        </w:rPr>
      </w:pPr>
      <w:r>
        <w:rPr>
          <w:sz w:val="22"/>
        </w:rPr>
        <w:tab/>
        <w:t>2.</w:t>
      </w:r>
      <w:r>
        <w:rPr>
          <w:sz w:val="22"/>
        </w:rPr>
        <w:tab/>
        <w:t>A saturation magnetic induction (B</w:t>
      </w:r>
      <w:r>
        <w:rPr>
          <w:position w:val="-4"/>
          <w:sz w:val="22"/>
        </w:rPr>
        <w:t>s</w:t>
      </w:r>
      <w:r>
        <w:rPr>
          <w:sz w:val="22"/>
        </w:rPr>
        <w:t xml:space="preserve">) of 1.6 T or more; </w:t>
      </w:r>
      <w:r>
        <w:rPr>
          <w:sz w:val="22"/>
          <w:u w:val="single"/>
        </w:rPr>
        <w:t>and</w:t>
      </w:r>
    </w:p>
    <w:p w:rsidR="00B55251" w:rsidRDefault="00B55251" w:rsidP="00B55251">
      <w:pPr>
        <w:pStyle w:val="a10"/>
        <w:rPr>
          <w:sz w:val="22"/>
        </w:rPr>
      </w:pPr>
      <w:r>
        <w:rPr>
          <w:sz w:val="22"/>
        </w:rPr>
        <w:tab/>
        <w:t>3.</w:t>
      </w:r>
      <w:r>
        <w:rPr>
          <w:sz w:val="22"/>
        </w:rPr>
        <w:tab/>
        <w:t>Any of the following:</w:t>
      </w:r>
    </w:p>
    <w:p w:rsidR="00B55251" w:rsidRDefault="00B55251" w:rsidP="00B55251">
      <w:pPr>
        <w:pStyle w:val="a1b"/>
        <w:rPr>
          <w:sz w:val="22"/>
        </w:rPr>
      </w:pPr>
      <w:r>
        <w:rPr>
          <w:sz w:val="22"/>
        </w:rPr>
        <w:tab/>
        <w:t>a.</w:t>
      </w:r>
      <w:r>
        <w:rPr>
          <w:sz w:val="22"/>
        </w:rPr>
        <w:tab/>
        <w:t xml:space="preserve">A strip thickness of 0.02 mm or less; </w:t>
      </w:r>
      <w:r>
        <w:rPr>
          <w:sz w:val="22"/>
          <w:u w:val="single"/>
        </w:rPr>
        <w:t>or</w:t>
      </w:r>
    </w:p>
    <w:p w:rsidR="00B55251" w:rsidRDefault="00B55251" w:rsidP="00B55251">
      <w:pPr>
        <w:pStyle w:val="a1b"/>
        <w:rPr>
          <w:sz w:val="22"/>
        </w:rPr>
      </w:pPr>
      <w:r>
        <w:rPr>
          <w:sz w:val="22"/>
        </w:rPr>
        <w:tab/>
        <w:t>b.</w:t>
      </w:r>
      <w:r>
        <w:rPr>
          <w:sz w:val="22"/>
        </w:rPr>
        <w:tab/>
        <w:t>An electrical resistivity of 2 x 10</w:t>
      </w:r>
      <w:r>
        <w:rPr>
          <w:position w:val="6"/>
          <w:sz w:val="22"/>
          <w:vertAlign w:val="superscript"/>
        </w:rPr>
        <w:noBreakHyphen/>
        <w:t>4</w:t>
      </w:r>
      <w:r>
        <w:rPr>
          <w:sz w:val="22"/>
        </w:rPr>
        <w:t> ohm cm or more.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'Nanocrystalline' materials in 1C003</w:t>
      </w:r>
      <w:r>
        <w:rPr>
          <w:i w:val="0"/>
          <w:sz w:val="22"/>
        </w:rPr>
        <w:t>.</w:t>
      </w:r>
      <w:r>
        <w:rPr>
          <w:sz w:val="22"/>
        </w:rPr>
        <w:t>c. are those materials having a crystal grain size of 50 nm or less, as determined by X</w:t>
      </w:r>
      <w:r>
        <w:rPr>
          <w:sz w:val="22"/>
        </w:rPr>
        <w:noBreakHyphen/>
        <w:t>ray diffraction.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1C004</w:t>
      </w:r>
      <w:r>
        <w:rPr>
          <w:sz w:val="22"/>
        </w:rPr>
        <w:tab/>
        <w:t>Uranium titanium alloys or tungsten alloys with a "matrix" based on iron, nickel or copper, having all of the following:</w:t>
      </w:r>
    </w:p>
    <w:p w:rsidR="00B55251" w:rsidRDefault="00B55251" w:rsidP="00B55251">
      <w:pPr>
        <w:pStyle w:val="paragraph"/>
      </w:pPr>
    </w:p>
    <w:p w:rsidR="00B55251" w:rsidRDefault="00B55251" w:rsidP="00B55251">
      <w:pPr>
        <w:pStyle w:val="paragraph"/>
      </w:pPr>
      <w:r>
        <w:tab/>
        <w:t>a.</w:t>
      </w:r>
      <w:r>
        <w:tab/>
        <w:t>A density exceeding 17.5 g/cm</w:t>
      </w:r>
      <w:r>
        <w:rPr>
          <w:position w:val="6"/>
          <w:vertAlign w:val="superscript"/>
        </w:rPr>
        <w:t>3</w:t>
      </w:r>
      <w:r>
        <w:t>;</w:t>
      </w:r>
    </w:p>
    <w:p w:rsidR="00B55251" w:rsidRDefault="00B55251" w:rsidP="00B55251">
      <w:pPr>
        <w:pStyle w:val="paragraph"/>
      </w:pPr>
      <w:r>
        <w:tab/>
        <w:t>b.</w:t>
      </w:r>
      <w:r>
        <w:tab/>
        <w:t>An elastic limit exceeding 880 MPa;</w:t>
      </w:r>
    </w:p>
    <w:p w:rsidR="00B55251" w:rsidRDefault="00B55251" w:rsidP="00B55251">
      <w:pPr>
        <w:pStyle w:val="paragraph"/>
      </w:pPr>
      <w:r>
        <w:tab/>
        <w:t>c.</w:t>
      </w:r>
      <w:r>
        <w:tab/>
        <w:t xml:space="preserve">An ultimate tensile strength exceeding 1,270 MPa; </w:t>
      </w:r>
      <w:r>
        <w:rPr>
          <w:u w:val="single"/>
        </w:rPr>
        <w:t>and</w:t>
      </w:r>
    </w:p>
    <w:p w:rsidR="00B55251" w:rsidRDefault="00B55251" w:rsidP="00B55251">
      <w:pPr>
        <w:pStyle w:val="paragraph"/>
      </w:pPr>
      <w:r>
        <w:tab/>
        <w:t>d.</w:t>
      </w:r>
      <w:r>
        <w:tab/>
        <w:t>An elongation exceeding 8%.</w:t>
      </w:r>
    </w:p>
    <w:p w:rsidR="00B55251" w:rsidRDefault="00B55251" w:rsidP="00B55251">
      <w:pPr>
        <w:pStyle w:val="paragraph"/>
      </w:pPr>
    </w:p>
    <w:p w:rsidR="00B55251" w:rsidRDefault="00B55251" w:rsidP="00B55251">
      <w:pPr>
        <w:pStyle w:val="paragraph"/>
      </w:pPr>
    </w:p>
    <w:p w:rsidR="00B55251" w:rsidRDefault="00B55251" w:rsidP="00B55251">
      <w:pPr>
        <w:pStyle w:val="3C003"/>
        <w:rPr>
          <w:sz w:val="22"/>
        </w:rPr>
      </w:pPr>
      <w:r>
        <w:rPr>
          <w:sz w:val="22"/>
        </w:rPr>
        <w:t>1C005</w:t>
      </w:r>
      <w:r>
        <w:rPr>
          <w:sz w:val="22"/>
        </w:rPr>
        <w:tab/>
        <w:t>"Superconductive" "composite" conductors in lengths exceeding 100 m or with a mass exceeding 100 g, as follows:</w:t>
      </w:r>
    </w:p>
    <w:p w:rsidR="00B55251" w:rsidRDefault="00B55251" w:rsidP="00B55251">
      <w:pPr>
        <w:pStyle w:val="3C003"/>
        <w:rPr>
          <w:sz w:val="22"/>
        </w:rPr>
      </w:pPr>
    </w:p>
    <w:p w:rsidR="00B55251" w:rsidRDefault="00B55251" w:rsidP="00B55251">
      <w:pPr>
        <w:pStyle w:val="paragraph"/>
      </w:pPr>
      <w:r>
        <w:tab/>
        <w:t>a.</w:t>
      </w:r>
      <w:r>
        <w:tab/>
        <w:t>Multifilamentary "superconductive" "composite" conductors containing one or more niobium</w:t>
      </w:r>
      <w:r>
        <w:noBreakHyphen/>
        <w:t>titanium filaments:</w:t>
      </w:r>
    </w:p>
    <w:p w:rsidR="00B55251" w:rsidRDefault="00B55251" w:rsidP="00B55251">
      <w:pPr>
        <w:pStyle w:val="a10"/>
        <w:rPr>
          <w:sz w:val="22"/>
        </w:rPr>
      </w:pPr>
      <w:r>
        <w:rPr>
          <w:sz w:val="22"/>
        </w:rPr>
        <w:tab/>
        <w:t>1.</w:t>
      </w:r>
      <w:r>
        <w:rPr>
          <w:sz w:val="22"/>
        </w:rPr>
        <w:tab/>
        <w:t>Embedded in a "matrix" other than a copper or copper</w:t>
      </w:r>
      <w:r>
        <w:rPr>
          <w:sz w:val="22"/>
        </w:rPr>
        <w:noBreakHyphen/>
        <w:t xml:space="preserve">based mixed "matrix"; </w:t>
      </w:r>
      <w:r>
        <w:rPr>
          <w:sz w:val="22"/>
          <w:u w:val="single"/>
        </w:rPr>
        <w:t>or</w:t>
      </w:r>
    </w:p>
    <w:p w:rsidR="00B55251" w:rsidRDefault="00B55251" w:rsidP="00B55251">
      <w:pPr>
        <w:pStyle w:val="a10"/>
        <w:rPr>
          <w:sz w:val="22"/>
        </w:rPr>
      </w:pPr>
      <w:r>
        <w:rPr>
          <w:sz w:val="22"/>
        </w:rPr>
        <w:tab/>
        <w:t>2.</w:t>
      </w:r>
      <w:r>
        <w:rPr>
          <w:sz w:val="22"/>
        </w:rPr>
        <w:tab/>
        <w:t>Having</w:t>
      </w:r>
      <w:r>
        <w:rPr>
          <w:b/>
          <w:sz w:val="22"/>
        </w:rPr>
        <w:t xml:space="preserve"> </w:t>
      </w:r>
      <w:r>
        <w:rPr>
          <w:sz w:val="22"/>
        </w:rPr>
        <w:t>a cross</w:t>
      </w:r>
      <w:r>
        <w:rPr>
          <w:sz w:val="22"/>
        </w:rPr>
        <w:noBreakHyphen/>
        <w:t>section area less than 0.28 x 10</w:t>
      </w:r>
      <w:r>
        <w:rPr>
          <w:position w:val="6"/>
          <w:sz w:val="22"/>
          <w:vertAlign w:val="superscript"/>
        </w:rPr>
        <w:noBreakHyphen/>
        <w:t>4</w:t>
      </w:r>
      <w:r>
        <w:rPr>
          <w:sz w:val="22"/>
        </w:rPr>
        <w:t> mm</w:t>
      </w:r>
      <w:r>
        <w:rPr>
          <w:position w:val="6"/>
          <w:sz w:val="22"/>
          <w:vertAlign w:val="superscript"/>
        </w:rPr>
        <w:t>2</w:t>
      </w:r>
      <w:r>
        <w:rPr>
          <w:sz w:val="22"/>
        </w:rPr>
        <w:t xml:space="preserve"> (6 µm in diameter for circular filaments);</w:t>
      </w:r>
    </w:p>
    <w:p w:rsidR="00B55251" w:rsidRDefault="00B55251" w:rsidP="00B55251">
      <w:pPr>
        <w:pStyle w:val="paragraph"/>
      </w:pPr>
    </w:p>
    <w:p w:rsidR="00B55251" w:rsidRDefault="00B55251" w:rsidP="00B55251">
      <w:pPr>
        <w:pStyle w:val="paragraph"/>
      </w:pPr>
      <w:r>
        <w:tab/>
        <w:t>b.</w:t>
      </w:r>
      <w:r>
        <w:tab/>
        <w:t>"Superconductive" "composite" conductors consisting of one or more "superconductive" filaments other than niobium</w:t>
      </w:r>
      <w:r>
        <w:noBreakHyphen/>
        <w:t>titanium, having all of the following:</w:t>
      </w:r>
    </w:p>
    <w:p w:rsidR="00B55251" w:rsidRDefault="00B55251" w:rsidP="00B55251">
      <w:pPr>
        <w:pStyle w:val="a10"/>
        <w:rPr>
          <w:sz w:val="22"/>
        </w:rPr>
      </w:pPr>
      <w:r>
        <w:rPr>
          <w:sz w:val="22"/>
        </w:rPr>
        <w:tab/>
        <w:t>1.</w:t>
      </w:r>
      <w:r>
        <w:rPr>
          <w:sz w:val="22"/>
        </w:rPr>
        <w:tab/>
        <w:t>A "critical temperature" at zero magnetic induction exceeding 9.85 K</w:t>
      </w:r>
    </w:p>
    <w:p w:rsidR="00B55251" w:rsidRDefault="00B55251" w:rsidP="00B55251">
      <w:pPr>
        <w:pStyle w:val="a10"/>
        <w:rPr>
          <w:sz w:val="22"/>
        </w:rPr>
      </w:pPr>
      <w:r>
        <w:rPr>
          <w:sz w:val="22"/>
        </w:rPr>
        <w:tab/>
      </w:r>
      <w:r>
        <w:rPr>
          <w:sz w:val="22"/>
        </w:rPr>
        <w:tab/>
        <w:t>(</w:t>
      </w:r>
      <w:r>
        <w:rPr>
          <w:sz w:val="22"/>
        </w:rPr>
        <w:noBreakHyphen/>
        <w:t>263.31°C) but less than 24 K (</w:t>
      </w:r>
      <w:r>
        <w:rPr>
          <w:sz w:val="22"/>
        </w:rPr>
        <w:noBreakHyphen/>
        <w:t>249.16°C);</w:t>
      </w:r>
    </w:p>
    <w:p w:rsidR="00B55251" w:rsidRDefault="00B55251" w:rsidP="00B55251">
      <w:pPr>
        <w:pStyle w:val="a10"/>
        <w:rPr>
          <w:sz w:val="22"/>
          <w:u w:val="single"/>
        </w:rPr>
      </w:pPr>
      <w:r>
        <w:rPr>
          <w:sz w:val="22"/>
        </w:rPr>
        <w:tab/>
        <w:t>2.</w:t>
      </w:r>
      <w:r>
        <w:rPr>
          <w:sz w:val="22"/>
        </w:rPr>
        <w:tab/>
        <w:t>A cross</w:t>
      </w:r>
      <w:r>
        <w:rPr>
          <w:sz w:val="22"/>
        </w:rPr>
        <w:noBreakHyphen/>
        <w:t>section area less than 0.28 x 10</w:t>
      </w:r>
      <w:r>
        <w:rPr>
          <w:position w:val="6"/>
          <w:sz w:val="22"/>
          <w:vertAlign w:val="superscript"/>
        </w:rPr>
        <w:noBreakHyphen/>
        <w:t>4</w:t>
      </w:r>
      <w:r>
        <w:rPr>
          <w:sz w:val="22"/>
        </w:rPr>
        <w:t xml:space="preserve"> mm</w:t>
      </w:r>
      <w:r>
        <w:rPr>
          <w:position w:val="6"/>
          <w:sz w:val="22"/>
          <w:vertAlign w:val="superscript"/>
        </w:rPr>
        <w:t>2</w:t>
      </w:r>
      <w:r>
        <w:rPr>
          <w:sz w:val="22"/>
        </w:rPr>
        <w:t xml:space="preserve">; </w:t>
      </w:r>
      <w:r>
        <w:rPr>
          <w:sz w:val="22"/>
          <w:u w:val="single"/>
        </w:rPr>
        <w:t>and</w:t>
      </w:r>
    </w:p>
    <w:p w:rsidR="00B55251" w:rsidRDefault="00B55251" w:rsidP="00B55251"/>
    <w:p w:rsidR="00B55251" w:rsidRDefault="00B55251" w:rsidP="00B55251">
      <w:pPr>
        <w:pStyle w:val="a10"/>
        <w:rPr>
          <w:sz w:val="22"/>
        </w:rPr>
      </w:pPr>
      <w:r>
        <w:rPr>
          <w:sz w:val="22"/>
        </w:rPr>
        <w:tab/>
        <w:t>3.</w:t>
      </w:r>
      <w:r>
        <w:rPr>
          <w:sz w:val="22"/>
        </w:rPr>
        <w:tab/>
        <w:t>Remaining</w:t>
      </w:r>
      <w:r>
        <w:rPr>
          <w:b/>
          <w:sz w:val="22"/>
        </w:rPr>
        <w:t xml:space="preserve"> </w:t>
      </w:r>
      <w:r>
        <w:rPr>
          <w:sz w:val="22"/>
        </w:rPr>
        <w:t>in the "superconductive" state at a temperature of 4.2 K (</w:t>
      </w:r>
      <w:r>
        <w:rPr>
          <w:sz w:val="22"/>
        </w:rPr>
        <w:noBreakHyphen/>
        <w:t>268.96°C) when exposed to a magnetic field corresponding to a magnetic induction of 12 T.</w:t>
      </w:r>
    </w:p>
    <w:p w:rsidR="00B55251" w:rsidRDefault="00B55251" w:rsidP="00B55251">
      <w:pPr>
        <w:jc w:val="both"/>
      </w:pPr>
    </w:p>
    <w:p w:rsidR="00B55251" w:rsidRDefault="00B55251" w:rsidP="00B55251">
      <w:pPr>
        <w:pStyle w:val="3C003"/>
        <w:rPr>
          <w:sz w:val="22"/>
        </w:rPr>
      </w:pPr>
    </w:p>
    <w:p w:rsidR="00B55251" w:rsidRDefault="00B55251" w:rsidP="00B55251">
      <w:pPr>
        <w:pStyle w:val="3C003"/>
        <w:rPr>
          <w:sz w:val="22"/>
        </w:rPr>
      </w:pPr>
      <w:r>
        <w:rPr>
          <w:sz w:val="22"/>
        </w:rPr>
        <w:t>1C006</w:t>
      </w:r>
      <w:r>
        <w:rPr>
          <w:sz w:val="22"/>
        </w:rPr>
        <w:tab/>
        <w:t>Fluids and lubricating materials, as follows:</w:t>
      </w:r>
    </w:p>
    <w:p w:rsidR="00B55251" w:rsidRDefault="00B55251" w:rsidP="00B55251">
      <w:pPr>
        <w:pStyle w:val="paragraph"/>
      </w:pPr>
    </w:p>
    <w:p w:rsidR="00B55251" w:rsidRDefault="00B55251" w:rsidP="00B55251">
      <w:pPr>
        <w:pStyle w:val="paragraph"/>
      </w:pPr>
      <w:r>
        <w:tab/>
        <w:t>a.</w:t>
      </w:r>
      <w:r>
        <w:tab/>
        <w:t>Hydraulic fluids containing, as their principal ingredients, any of the following compounds or materials:</w:t>
      </w:r>
    </w:p>
    <w:p w:rsidR="00B55251" w:rsidRDefault="00B55251" w:rsidP="00B55251">
      <w:pPr>
        <w:pStyle w:val="a10"/>
        <w:rPr>
          <w:sz w:val="22"/>
        </w:rPr>
      </w:pPr>
    </w:p>
    <w:p w:rsidR="00B55251" w:rsidRDefault="00B55251" w:rsidP="00B55251">
      <w:pPr>
        <w:pStyle w:val="a10"/>
        <w:keepNext/>
        <w:rPr>
          <w:sz w:val="22"/>
        </w:rPr>
      </w:pPr>
      <w:r>
        <w:rPr>
          <w:sz w:val="22"/>
        </w:rPr>
        <w:tab/>
        <w:t>1.</w:t>
      </w:r>
      <w:r>
        <w:rPr>
          <w:sz w:val="22"/>
        </w:rPr>
        <w:tab/>
        <w:t>Synthetic silahydrocarbon oils, having all of the following:</w:t>
      </w:r>
    </w:p>
    <w:p w:rsidR="00B55251" w:rsidRDefault="00B55251" w:rsidP="00B55251">
      <w:pPr>
        <w:pStyle w:val="a1T"/>
        <w:keepNext/>
        <w:rPr>
          <w:sz w:val="22"/>
        </w:rPr>
      </w:pPr>
      <w:r>
        <w:rPr>
          <w:sz w:val="22"/>
        </w:rPr>
        <w:tab/>
      </w:r>
      <w:r>
        <w:rPr>
          <w:sz w:val="22"/>
          <w:u w:val="single"/>
        </w:rPr>
        <w:t>Technical Note:</w:t>
      </w:r>
    </w:p>
    <w:p w:rsidR="00B55251" w:rsidRDefault="00B55251" w:rsidP="00B55251">
      <w:pPr>
        <w:pStyle w:val="a1T"/>
        <w:rPr>
          <w:sz w:val="22"/>
        </w:rPr>
      </w:pPr>
      <w:r>
        <w:rPr>
          <w:sz w:val="22"/>
        </w:rPr>
        <w:tab/>
        <w:t>For the purpose of 1C006</w:t>
      </w:r>
      <w:r>
        <w:rPr>
          <w:i w:val="0"/>
          <w:sz w:val="22"/>
        </w:rPr>
        <w:t>.</w:t>
      </w:r>
      <w:r>
        <w:rPr>
          <w:sz w:val="22"/>
        </w:rPr>
        <w:t>a.1., silahydrocarbon oils contain exclusively silicon, hydrogen and carbon.</w:t>
      </w:r>
    </w:p>
    <w:p w:rsidR="00B55251" w:rsidRDefault="00B55251" w:rsidP="00B55251">
      <w:pPr>
        <w:pStyle w:val="a1b"/>
        <w:rPr>
          <w:sz w:val="22"/>
        </w:rPr>
      </w:pPr>
      <w:r>
        <w:rPr>
          <w:sz w:val="22"/>
        </w:rPr>
        <w:tab/>
        <w:t>a.</w:t>
      </w:r>
      <w:r>
        <w:rPr>
          <w:sz w:val="22"/>
        </w:rPr>
        <w:tab/>
        <w:t>A flash point exceeding 477 K (204°C);</w:t>
      </w:r>
    </w:p>
    <w:p w:rsidR="00B55251" w:rsidRDefault="00B55251" w:rsidP="00B55251">
      <w:pPr>
        <w:pStyle w:val="a1b"/>
        <w:rPr>
          <w:sz w:val="22"/>
        </w:rPr>
      </w:pPr>
      <w:r>
        <w:rPr>
          <w:sz w:val="22"/>
        </w:rPr>
        <w:tab/>
        <w:t>b.</w:t>
      </w:r>
      <w:r>
        <w:rPr>
          <w:sz w:val="22"/>
        </w:rPr>
        <w:tab/>
        <w:t>A pour point at 239 K (</w:t>
      </w:r>
      <w:r>
        <w:rPr>
          <w:sz w:val="22"/>
        </w:rPr>
        <w:noBreakHyphen/>
        <w:t>34°C) or less;</w:t>
      </w:r>
    </w:p>
    <w:p w:rsidR="00B55251" w:rsidRDefault="00B55251" w:rsidP="00B55251">
      <w:pPr>
        <w:pStyle w:val="a1b"/>
        <w:rPr>
          <w:sz w:val="22"/>
        </w:rPr>
      </w:pPr>
      <w:r>
        <w:rPr>
          <w:sz w:val="22"/>
        </w:rPr>
        <w:tab/>
        <w:t>c.</w:t>
      </w:r>
      <w:r>
        <w:rPr>
          <w:sz w:val="22"/>
        </w:rPr>
        <w:tab/>
        <w:t xml:space="preserve">A viscosity index of 75 or more; </w:t>
      </w:r>
      <w:r>
        <w:rPr>
          <w:sz w:val="22"/>
          <w:u w:val="single"/>
        </w:rPr>
        <w:t>and</w:t>
      </w:r>
    </w:p>
    <w:p w:rsidR="00B55251" w:rsidRDefault="00B55251" w:rsidP="00B55251">
      <w:pPr>
        <w:pStyle w:val="a1b"/>
        <w:rPr>
          <w:sz w:val="22"/>
          <w:u w:val="single"/>
        </w:rPr>
      </w:pPr>
      <w:r>
        <w:rPr>
          <w:sz w:val="22"/>
        </w:rPr>
        <w:tab/>
        <w:t>d.</w:t>
      </w:r>
      <w:r>
        <w:rPr>
          <w:sz w:val="22"/>
        </w:rPr>
        <w:tab/>
        <w:t xml:space="preserve">A thermal stability at 616 K (343°C); </w:t>
      </w:r>
      <w:r>
        <w:rPr>
          <w:sz w:val="22"/>
          <w:u w:val="single"/>
        </w:rPr>
        <w:t>or</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Chlorofluorocarbons, having all of the following:</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For the purpose of 1C006</w:t>
      </w:r>
      <w:r>
        <w:rPr>
          <w:i w:val="0"/>
          <w:sz w:val="22"/>
        </w:rPr>
        <w:t>.</w:t>
      </w:r>
      <w:r>
        <w:rPr>
          <w:sz w:val="22"/>
        </w:rPr>
        <w:t>a.2., chlorofluorocarbons contain exclusively carbon, fluorine and chlorine.</w:t>
      </w:r>
    </w:p>
    <w:p w:rsidR="00B55251" w:rsidRDefault="00B55251" w:rsidP="00B55251">
      <w:pPr>
        <w:pStyle w:val="a1b"/>
        <w:rPr>
          <w:sz w:val="22"/>
        </w:rPr>
      </w:pPr>
      <w:r>
        <w:rPr>
          <w:sz w:val="22"/>
        </w:rPr>
        <w:tab/>
        <w:t>a.</w:t>
      </w:r>
      <w:r>
        <w:rPr>
          <w:sz w:val="22"/>
        </w:rPr>
        <w:tab/>
        <w:t>No flash point;</w:t>
      </w:r>
    </w:p>
    <w:p w:rsidR="00B55251" w:rsidRDefault="00B55251" w:rsidP="00B55251">
      <w:pPr>
        <w:pStyle w:val="a1b"/>
        <w:rPr>
          <w:sz w:val="22"/>
        </w:rPr>
      </w:pPr>
      <w:r>
        <w:rPr>
          <w:sz w:val="22"/>
        </w:rPr>
        <w:tab/>
        <w:t>b.</w:t>
      </w:r>
      <w:r>
        <w:rPr>
          <w:sz w:val="22"/>
        </w:rPr>
        <w:tab/>
        <w:t>An autogenous ignition temperature exceeding 977 K (704°C);</w:t>
      </w:r>
    </w:p>
    <w:p w:rsidR="00B55251" w:rsidRDefault="00B55251" w:rsidP="00B55251">
      <w:pPr>
        <w:pStyle w:val="a1b"/>
        <w:rPr>
          <w:sz w:val="22"/>
        </w:rPr>
      </w:pPr>
      <w:r>
        <w:rPr>
          <w:sz w:val="22"/>
        </w:rPr>
        <w:tab/>
        <w:t>c.</w:t>
      </w:r>
      <w:r>
        <w:rPr>
          <w:sz w:val="22"/>
        </w:rPr>
        <w:tab/>
        <w:t>A pour point at 219 K (</w:t>
      </w:r>
      <w:r>
        <w:rPr>
          <w:sz w:val="22"/>
        </w:rPr>
        <w:noBreakHyphen/>
        <w:t>54°C) or less;</w:t>
      </w:r>
    </w:p>
    <w:p w:rsidR="00B55251" w:rsidRDefault="00B55251" w:rsidP="00B55251">
      <w:pPr>
        <w:pStyle w:val="a1b"/>
        <w:rPr>
          <w:sz w:val="22"/>
        </w:rPr>
      </w:pPr>
      <w:r>
        <w:rPr>
          <w:sz w:val="22"/>
        </w:rPr>
        <w:tab/>
        <w:t>d.</w:t>
      </w:r>
      <w:r>
        <w:rPr>
          <w:sz w:val="22"/>
        </w:rPr>
        <w:tab/>
        <w:t xml:space="preserve">A viscosity index of 80 or more; </w:t>
      </w:r>
      <w:r>
        <w:rPr>
          <w:sz w:val="22"/>
          <w:u w:val="single"/>
        </w:rPr>
        <w:t>and</w:t>
      </w:r>
    </w:p>
    <w:p w:rsidR="00B55251" w:rsidRDefault="00B55251" w:rsidP="00B55251">
      <w:pPr>
        <w:pStyle w:val="a1b"/>
        <w:rPr>
          <w:sz w:val="22"/>
        </w:rPr>
      </w:pPr>
      <w:r>
        <w:rPr>
          <w:sz w:val="22"/>
        </w:rPr>
        <w:tab/>
        <w:t>e.</w:t>
      </w:r>
      <w:r>
        <w:rPr>
          <w:sz w:val="22"/>
        </w:rPr>
        <w:tab/>
        <w:t>A boiling point at 473 K (200°C) or higher;</w:t>
      </w:r>
    </w:p>
    <w:p w:rsidR="00B55251" w:rsidRDefault="00B55251" w:rsidP="00B55251">
      <w:pPr>
        <w:pStyle w:val="paragraph"/>
      </w:pPr>
    </w:p>
    <w:p w:rsidR="00B55251" w:rsidRDefault="00B55251" w:rsidP="00B55251">
      <w:pPr>
        <w:pStyle w:val="paragraph"/>
      </w:pPr>
      <w:r>
        <w:tab/>
        <w:t>b.</w:t>
      </w:r>
      <w:r>
        <w:tab/>
        <w:t>Lubricating materials containing, as their principal ingredients, any of the following compounds or materials: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Phenylene or alkylphenylene ethers or thio</w:t>
      </w:r>
      <w:r>
        <w:rPr>
          <w:sz w:val="22"/>
        </w:rPr>
        <w:noBreakHyphen/>
        <w:t>ethers, or their mixtures, containing more than two ether or thio</w:t>
      </w:r>
      <w:r>
        <w:rPr>
          <w:sz w:val="22"/>
        </w:rPr>
        <w:noBreakHyphen/>
        <w:t xml:space="preserve">ether functions or mixtures thereof; </w:t>
      </w:r>
      <w:r>
        <w:rPr>
          <w:sz w:val="22"/>
          <w:u w:val="single"/>
        </w:rPr>
        <w:t>or</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Fluorinated silicone fluids with a kinematic viscosity of less than 5,000 mm</w:t>
      </w:r>
      <w:r>
        <w:rPr>
          <w:position w:val="6"/>
          <w:sz w:val="22"/>
          <w:vertAlign w:val="superscript"/>
        </w:rPr>
        <w:t>2</w:t>
      </w:r>
      <w:r>
        <w:rPr>
          <w:sz w:val="22"/>
        </w:rPr>
        <w:t>/s (5,000 centistokes) measured at 298 K (25°C);</w:t>
      </w:r>
    </w:p>
    <w:p w:rsidR="00B55251" w:rsidRDefault="00B55251" w:rsidP="00B55251">
      <w:pPr>
        <w:pStyle w:val="paragraph"/>
      </w:pPr>
    </w:p>
    <w:p w:rsidR="00B55251" w:rsidRDefault="00B55251" w:rsidP="00B55251">
      <w:pPr>
        <w:pStyle w:val="paragraph"/>
      </w:pPr>
      <w:r>
        <w:tab/>
        <w:t>c.</w:t>
      </w:r>
      <w:r>
        <w:tab/>
        <w:t>Damping or flotation fluids with a purity exceeding 99.8%, containing less than 25 particles of 200 µm or larger in size per 100 ml and made from at least 85% of any of the following compounds or materials:</w:t>
      </w:r>
    </w:p>
    <w:p w:rsidR="00B55251" w:rsidRDefault="00B55251" w:rsidP="00B55251">
      <w:pPr>
        <w:pStyle w:val="a10"/>
        <w:rPr>
          <w:sz w:val="22"/>
        </w:rPr>
      </w:pPr>
      <w:r>
        <w:rPr>
          <w:sz w:val="22"/>
        </w:rPr>
        <w:tab/>
        <w:t>1.</w:t>
      </w:r>
      <w:r>
        <w:rPr>
          <w:sz w:val="22"/>
        </w:rPr>
        <w:tab/>
        <w:t>Dibromotetrafluoroethane;</w:t>
      </w:r>
    </w:p>
    <w:p w:rsidR="00B55251" w:rsidRDefault="00B55251" w:rsidP="00B55251">
      <w:pPr>
        <w:pStyle w:val="a10"/>
        <w:rPr>
          <w:sz w:val="22"/>
        </w:rPr>
      </w:pPr>
      <w:r>
        <w:rPr>
          <w:sz w:val="22"/>
        </w:rPr>
        <w:tab/>
        <w:t>2.</w:t>
      </w:r>
      <w:r>
        <w:rPr>
          <w:sz w:val="22"/>
        </w:rPr>
        <w:tab/>
        <w:t xml:space="preserve">Polychlorotrifluoroethylene (oily and waxy modifications only); </w:t>
      </w:r>
      <w:r>
        <w:rPr>
          <w:sz w:val="22"/>
          <w:u w:val="single"/>
        </w:rPr>
        <w:t>or</w:t>
      </w:r>
    </w:p>
    <w:p w:rsidR="00B55251" w:rsidRDefault="00B55251" w:rsidP="00B55251">
      <w:pPr>
        <w:pStyle w:val="a10"/>
        <w:rPr>
          <w:sz w:val="22"/>
        </w:rPr>
      </w:pPr>
      <w:r>
        <w:rPr>
          <w:sz w:val="22"/>
        </w:rPr>
        <w:tab/>
        <w:t>3.</w:t>
      </w:r>
      <w:r>
        <w:rPr>
          <w:sz w:val="22"/>
        </w:rPr>
        <w:tab/>
        <w:t>Polybromotrifluoroethylene;</w:t>
      </w:r>
    </w:p>
    <w:p w:rsidR="00B55251" w:rsidRDefault="00B55251" w:rsidP="00B55251">
      <w:pPr>
        <w:pStyle w:val="paragraph"/>
      </w:pPr>
    </w:p>
    <w:p w:rsidR="00B55251" w:rsidRDefault="00B55251" w:rsidP="00B55251">
      <w:pPr>
        <w:pStyle w:val="paragraph"/>
      </w:pPr>
      <w:r>
        <w:tab/>
        <w:t>d.</w:t>
      </w:r>
      <w:r>
        <w:tab/>
        <w:t>Fluorocarbon electronic cooling fluids, having all of the following characteristics:</w:t>
      </w:r>
    </w:p>
    <w:p w:rsidR="00B55251" w:rsidRDefault="00B55251" w:rsidP="00B55251">
      <w:pPr>
        <w:pStyle w:val="a10"/>
        <w:rPr>
          <w:sz w:val="22"/>
        </w:rPr>
      </w:pPr>
      <w:r>
        <w:rPr>
          <w:sz w:val="22"/>
        </w:rPr>
        <w:tab/>
        <w:t>1.</w:t>
      </w:r>
      <w:r>
        <w:rPr>
          <w:sz w:val="22"/>
        </w:rPr>
        <w:tab/>
        <w:t>Containing 85% by weight or more of any of the following, or mixtures thereof:</w:t>
      </w:r>
    </w:p>
    <w:p w:rsidR="00B55251" w:rsidRDefault="00B55251" w:rsidP="00B55251">
      <w:pPr>
        <w:pStyle w:val="a1b"/>
        <w:rPr>
          <w:sz w:val="22"/>
        </w:rPr>
      </w:pPr>
      <w:r>
        <w:rPr>
          <w:sz w:val="22"/>
        </w:rPr>
        <w:tab/>
        <w:t>a.</w:t>
      </w:r>
      <w:r>
        <w:rPr>
          <w:sz w:val="22"/>
        </w:rPr>
        <w:tab/>
        <w:t>Monomeric forms of perfluoropolyalkylether</w:t>
      </w:r>
      <w:r>
        <w:rPr>
          <w:sz w:val="22"/>
        </w:rPr>
        <w:noBreakHyphen/>
        <w:t>triazines or perfluoroaliphatic</w:t>
      </w:r>
      <w:r>
        <w:rPr>
          <w:sz w:val="22"/>
        </w:rPr>
        <w:noBreakHyphen/>
        <w:t>ethers;</w:t>
      </w:r>
    </w:p>
    <w:p w:rsidR="00B55251" w:rsidRDefault="00B55251" w:rsidP="00B55251">
      <w:pPr>
        <w:pStyle w:val="a1b"/>
        <w:rPr>
          <w:sz w:val="22"/>
        </w:rPr>
      </w:pPr>
      <w:r>
        <w:rPr>
          <w:sz w:val="22"/>
        </w:rPr>
        <w:tab/>
        <w:t>b.</w:t>
      </w:r>
      <w:r>
        <w:rPr>
          <w:sz w:val="22"/>
        </w:rPr>
        <w:tab/>
        <w:t>Perfluoroalkylamines;</w:t>
      </w:r>
    </w:p>
    <w:p w:rsidR="00B55251" w:rsidRDefault="00B55251" w:rsidP="00B55251">
      <w:pPr>
        <w:pStyle w:val="a1b"/>
        <w:rPr>
          <w:sz w:val="22"/>
        </w:rPr>
      </w:pPr>
      <w:r>
        <w:rPr>
          <w:sz w:val="22"/>
        </w:rPr>
        <w:tab/>
        <w:t>c.</w:t>
      </w:r>
      <w:r>
        <w:rPr>
          <w:sz w:val="22"/>
        </w:rPr>
        <w:tab/>
        <w:t xml:space="preserve">Perfluorocycloalkanes; </w:t>
      </w:r>
      <w:r>
        <w:rPr>
          <w:sz w:val="22"/>
          <w:u w:val="single"/>
        </w:rPr>
        <w:t>or</w:t>
      </w:r>
    </w:p>
    <w:p w:rsidR="00B55251" w:rsidRDefault="00B55251" w:rsidP="00B55251">
      <w:pPr>
        <w:pStyle w:val="a1b"/>
        <w:rPr>
          <w:sz w:val="22"/>
        </w:rPr>
      </w:pPr>
      <w:r>
        <w:rPr>
          <w:sz w:val="22"/>
        </w:rPr>
        <w:tab/>
        <w:t>d.</w:t>
      </w:r>
      <w:r>
        <w:rPr>
          <w:sz w:val="22"/>
        </w:rPr>
        <w:tab/>
        <w:t>Perfluoroalkanes;</w:t>
      </w:r>
    </w:p>
    <w:p w:rsidR="00B55251" w:rsidRDefault="00B55251" w:rsidP="00B55251">
      <w:pPr>
        <w:pStyle w:val="a10"/>
        <w:rPr>
          <w:sz w:val="22"/>
        </w:rPr>
      </w:pPr>
      <w:r>
        <w:rPr>
          <w:sz w:val="22"/>
        </w:rPr>
        <w:tab/>
        <w:t>2.</w:t>
      </w:r>
      <w:r>
        <w:rPr>
          <w:sz w:val="22"/>
        </w:rPr>
        <w:tab/>
        <w:t>Density at 298 K (25°C) of 1.5 g/ml or more;</w:t>
      </w:r>
    </w:p>
    <w:p w:rsidR="00B55251" w:rsidRDefault="00B55251" w:rsidP="00B55251">
      <w:pPr>
        <w:pStyle w:val="a10"/>
        <w:rPr>
          <w:sz w:val="22"/>
        </w:rPr>
      </w:pPr>
      <w:r>
        <w:rPr>
          <w:sz w:val="22"/>
        </w:rPr>
        <w:tab/>
        <w:t>3.</w:t>
      </w:r>
      <w:r>
        <w:rPr>
          <w:sz w:val="22"/>
        </w:rPr>
        <w:tab/>
        <w:t xml:space="preserve">In a liquid state at 273 K (0°C); </w:t>
      </w:r>
      <w:r>
        <w:rPr>
          <w:sz w:val="22"/>
          <w:u w:val="single"/>
        </w:rPr>
        <w:t>and</w:t>
      </w:r>
    </w:p>
    <w:p w:rsidR="00B55251" w:rsidRDefault="00B55251" w:rsidP="00B55251">
      <w:pPr>
        <w:pStyle w:val="a10"/>
        <w:rPr>
          <w:sz w:val="22"/>
        </w:rPr>
      </w:pPr>
      <w:r>
        <w:rPr>
          <w:sz w:val="22"/>
        </w:rPr>
        <w:tab/>
        <w:t>4.</w:t>
      </w:r>
      <w:r>
        <w:rPr>
          <w:sz w:val="22"/>
        </w:rPr>
        <w:tab/>
        <w:t>Containing 60% or more by weight of fluorine.</w:t>
      </w:r>
    </w:p>
    <w:p w:rsidR="00B55251" w:rsidRDefault="00B55251" w:rsidP="00B55251">
      <w:pPr>
        <w:pStyle w:val="3C003T"/>
        <w:rPr>
          <w:sz w:val="22"/>
        </w:rPr>
      </w:pPr>
    </w:p>
    <w:p w:rsidR="00B55251" w:rsidRDefault="00B55251" w:rsidP="00B55251">
      <w:pPr>
        <w:pStyle w:val="3C003T"/>
        <w:keepNext/>
        <w:rPr>
          <w:sz w:val="22"/>
        </w:rPr>
      </w:pPr>
      <w:r>
        <w:rPr>
          <w:sz w:val="22"/>
        </w:rPr>
        <w:tab/>
      </w:r>
      <w:r>
        <w:rPr>
          <w:sz w:val="22"/>
          <w:u w:val="single"/>
        </w:rPr>
        <w:t>Technical Note:</w:t>
      </w:r>
    </w:p>
    <w:p w:rsidR="00B55251" w:rsidRDefault="00B55251" w:rsidP="00B55251">
      <w:pPr>
        <w:pStyle w:val="3C003T"/>
        <w:keepNext/>
        <w:rPr>
          <w:sz w:val="22"/>
        </w:rPr>
      </w:pPr>
      <w:r>
        <w:rPr>
          <w:sz w:val="22"/>
        </w:rPr>
        <w:tab/>
        <w:t>For the purpose of 1C006:</w:t>
      </w:r>
    </w:p>
    <w:p w:rsidR="00B55251" w:rsidRDefault="00B55251" w:rsidP="00B55251">
      <w:pPr>
        <w:pStyle w:val="3C003T1"/>
        <w:rPr>
          <w:sz w:val="22"/>
        </w:rPr>
      </w:pPr>
      <w:r>
        <w:rPr>
          <w:sz w:val="22"/>
        </w:rPr>
        <w:tab/>
        <w:t>a.</w:t>
      </w:r>
      <w:r>
        <w:rPr>
          <w:sz w:val="22"/>
        </w:rPr>
        <w:tab/>
        <w:t>Flash point is determined using the Cleveland Open Cup Method described in ASTM D</w:t>
      </w:r>
      <w:r>
        <w:rPr>
          <w:sz w:val="22"/>
        </w:rPr>
        <w:noBreakHyphen/>
        <w:t>92 or national equivalents;</w:t>
      </w:r>
    </w:p>
    <w:p w:rsidR="00B55251" w:rsidRDefault="00B55251" w:rsidP="00B55251">
      <w:pPr>
        <w:pStyle w:val="3C003T1"/>
        <w:rPr>
          <w:sz w:val="22"/>
        </w:rPr>
      </w:pPr>
      <w:r>
        <w:rPr>
          <w:sz w:val="22"/>
        </w:rPr>
        <w:tab/>
        <w:t>b.</w:t>
      </w:r>
      <w:r>
        <w:rPr>
          <w:sz w:val="22"/>
        </w:rPr>
        <w:tab/>
        <w:t>Pour point is determined using the method described in ASTM D</w:t>
      </w:r>
      <w:r>
        <w:rPr>
          <w:sz w:val="22"/>
        </w:rPr>
        <w:noBreakHyphen/>
        <w:t>97 or national equivalents;</w:t>
      </w:r>
    </w:p>
    <w:p w:rsidR="00B55251" w:rsidRDefault="00B55251" w:rsidP="00B55251">
      <w:pPr>
        <w:pStyle w:val="3C003T1"/>
        <w:rPr>
          <w:sz w:val="22"/>
        </w:rPr>
      </w:pPr>
      <w:r>
        <w:rPr>
          <w:sz w:val="22"/>
        </w:rPr>
        <w:tab/>
        <w:t>c.</w:t>
      </w:r>
      <w:r>
        <w:rPr>
          <w:sz w:val="22"/>
        </w:rPr>
        <w:tab/>
        <w:t>Viscosity index is determined using the method described in ASTM D</w:t>
      </w:r>
      <w:r>
        <w:rPr>
          <w:sz w:val="22"/>
        </w:rPr>
        <w:noBreakHyphen/>
        <w:t>2270 or national equivalents;</w:t>
      </w:r>
    </w:p>
    <w:p w:rsidR="00B55251" w:rsidRDefault="00B55251" w:rsidP="00B55251">
      <w:pPr>
        <w:pStyle w:val="3C003T1"/>
        <w:rPr>
          <w:sz w:val="22"/>
        </w:rPr>
      </w:pPr>
      <w:r>
        <w:rPr>
          <w:sz w:val="22"/>
        </w:rPr>
        <w:tab/>
        <w:t>d.</w:t>
      </w:r>
      <w:r>
        <w:rPr>
          <w:sz w:val="22"/>
        </w:rPr>
        <w:tab/>
        <w:t>Thermal stability is determined by the following test procedure or national equivalents:</w:t>
      </w:r>
    </w:p>
    <w:p w:rsidR="00B55251" w:rsidRDefault="00B55251" w:rsidP="00B55251">
      <w:pPr>
        <w:pStyle w:val="3C003T1"/>
        <w:rPr>
          <w:sz w:val="22"/>
        </w:rPr>
      </w:pPr>
      <w:r>
        <w:rPr>
          <w:sz w:val="22"/>
        </w:rPr>
        <w:tab/>
      </w:r>
      <w:r>
        <w:rPr>
          <w:sz w:val="22"/>
        </w:rPr>
        <w:tab/>
        <w:t>Twenty ml of the fluid under test is placed in a 46 ml type 317 stainless steel chamber containing one each of 12</w:t>
      </w:r>
      <w:r>
        <w:rPr>
          <w:i w:val="0"/>
          <w:sz w:val="22"/>
        </w:rPr>
        <w:t>.</w:t>
      </w:r>
      <w:r>
        <w:rPr>
          <w:sz w:val="22"/>
        </w:rPr>
        <w:t>5 mm (nominal) diameter balls of M</w:t>
      </w:r>
      <w:r>
        <w:rPr>
          <w:sz w:val="22"/>
        </w:rPr>
        <w:noBreakHyphen/>
        <w:t>10 tool steel, 52100 steel and naval bronze (60% Cu, 39% Zn, 0.75% Sn);</w:t>
      </w:r>
    </w:p>
    <w:p w:rsidR="00B55251" w:rsidRDefault="00B55251" w:rsidP="00B55251">
      <w:pPr>
        <w:pStyle w:val="3C003T1"/>
        <w:rPr>
          <w:sz w:val="22"/>
        </w:rPr>
      </w:pPr>
      <w:r>
        <w:rPr>
          <w:sz w:val="22"/>
        </w:rPr>
        <w:tab/>
      </w:r>
      <w:r>
        <w:rPr>
          <w:sz w:val="22"/>
        </w:rPr>
        <w:tab/>
        <w:t>The chamber is purged with nitrogen, sealed at atmospheric pressure and the temperature raised to and maintained at 644 ± 6 K (371 ± 6°C) for six hours;</w:t>
      </w:r>
    </w:p>
    <w:p w:rsidR="00B55251" w:rsidRDefault="00B55251" w:rsidP="00B55251">
      <w:pPr>
        <w:pStyle w:val="3C003T1"/>
        <w:rPr>
          <w:sz w:val="22"/>
        </w:rPr>
      </w:pPr>
      <w:r>
        <w:rPr>
          <w:sz w:val="22"/>
        </w:rPr>
        <w:tab/>
      </w:r>
      <w:r>
        <w:rPr>
          <w:sz w:val="22"/>
        </w:rPr>
        <w:tab/>
        <w:t>The specimen will be considered thermally stable if, on completion of the above procedure, all of the following conditions are met:</w:t>
      </w:r>
    </w:p>
    <w:p w:rsidR="00B55251" w:rsidRDefault="00B55251" w:rsidP="00B55251">
      <w:pPr>
        <w:pStyle w:val="3C003T1a"/>
        <w:rPr>
          <w:sz w:val="22"/>
        </w:rPr>
      </w:pPr>
      <w:r>
        <w:rPr>
          <w:sz w:val="22"/>
        </w:rPr>
        <w:tab/>
        <w:t>1</w:t>
      </w:r>
      <w:r>
        <w:rPr>
          <w:i w:val="0"/>
          <w:sz w:val="22"/>
        </w:rPr>
        <w:t>.</w:t>
      </w:r>
      <w:r>
        <w:rPr>
          <w:sz w:val="22"/>
        </w:rPr>
        <w:tab/>
        <w:t>The loss in weight of each ball is less than 10 mg/mm</w:t>
      </w:r>
      <w:r>
        <w:rPr>
          <w:position w:val="6"/>
          <w:sz w:val="22"/>
          <w:vertAlign w:val="superscript"/>
        </w:rPr>
        <w:t>2</w:t>
      </w:r>
      <w:r>
        <w:rPr>
          <w:sz w:val="22"/>
        </w:rPr>
        <w:t xml:space="preserve"> of ball surface;</w:t>
      </w:r>
    </w:p>
    <w:p w:rsidR="00B55251" w:rsidRDefault="00B55251" w:rsidP="00B55251">
      <w:pPr>
        <w:pStyle w:val="3C003T1a"/>
        <w:rPr>
          <w:sz w:val="22"/>
        </w:rPr>
      </w:pPr>
      <w:r>
        <w:rPr>
          <w:sz w:val="22"/>
        </w:rPr>
        <w:tab/>
        <w:t>2</w:t>
      </w:r>
      <w:r>
        <w:rPr>
          <w:i w:val="0"/>
          <w:sz w:val="22"/>
        </w:rPr>
        <w:t>.</w:t>
      </w:r>
      <w:r>
        <w:rPr>
          <w:sz w:val="22"/>
        </w:rPr>
        <w:tab/>
        <w:t xml:space="preserve">The change in original viscosity as determined at 311 K (38°C) is less than 25%; </w:t>
      </w:r>
      <w:r>
        <w:rPr>
          <w:sz w:val="22"/>
          <w:u w:val="single"/>
        </w:rPr>
        <w:t>and</w:t>
      </w:r>
    </w:p>
    <w:p w:rsidR="00B55251" w:rsidRDefault="00B55251" w:rsidP="00B55251">
      <w:pPr>
        <w:pStyle w:val="3C003T1a"/>
        <w:rPr>
          <w:sz w:val="22"/>
        </w:rPr>
      </w:pPr>
      <w:r>
        <w:rPr>
          <w:sz w:val="22"/>
        </w:rPr>
        <w:tab/>
        <w:t>3</w:t>
      </w:r>
      <w:r>
        <w:rPr>
          <w:i w:val="0"/>
          <w:sz w:val="22"/>
        </w:rPr>
        <w:t>.</w:t>
      </w:r>
      <w:r>
        <w:rPr>
          <w:sz w:val="22"/>
        </w:rPr>
        <w:tab/>
        <w:t>The total acid or base number is less than 0.40;</w:t>
      </w:r>
    </w:p>
    <w:p w:rsidR="00B55251" w:rsidRDefault="00B55251" w:rsidP="00B55251">
      <w:pPr>
        <w:pStyle w:val="3C003T1"/>
        <w:rPr>
          <w:sz w:val="22"/>
        </w:rPr>
      </w:pPr>
      <w:r>
        <w:rPr>
          <w:sz w:val="22"/>
        </w:rPr>
        <w:tab/>
        <w:t>e.</w:t>
      </w:r>
      <w:r>
        <w:rPr>
          <w:sz w:val="22"/>
        </w:rPr>
        <w:tab/>
        <w:t>Autogenous ignition temperature is determined using the method described in ASTM E</w:t>
      </w:r>
      <w:r>
        <w:rPr>
          <w:sz w:val="22"/>
        </w:rPr>
        <w:noBreakHyphen/>
        <w:t>659 or national equivalents.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ind w:left="1151" w:hanging="1151"/>
        <w:rPr>
          <w:sz w:val="22"/>
        </w:rPr>
      </w:pPr>
      <w:r>
        <w:rPr>
          <w:sz w:val="22"/>
        </w:rPr>
        <w:t>1C007</w:t>
      </w:r>
      <w:r>
        <w:rPr>
          <w:sz w:val="22"/>
        </w:rPr>
        <w:tab/>
        <w:t>Ceramic base materials, non</w:t>
      </w:r>
      <w:r>
        <w:rPr>
          <w:sz w:val="22"/>
        </w:rPr>
        <w:noBreakHyphen/>
        <w:t>"composite" ceramic materials, ceramic</w:t>
      </w:r>
      <w:r>
        <w:rPr>
          <w:sz w:val="22"/>
        </w:rPr>
        <w:noBreakHyphen/>
        <w:t>"matrix"</w:t>
      </w:r>
    </w:p>
    <w:p w:rsidR="00B55251" w:rsidRDefault="00B55251" w:rsidP="00B55251">
      <w:pPr>
        <w:pStyle w:val="3C003"/>
        <w:rPr>
          <w:sz w:val="22"/>
        </w:rPr>
      </w:pPr>
      <w:r>
        <w:rPr>
          <w:sz w:val="22"/>
        </w:rPr>
        <w:tab/>
        <w:t>"composite" materials and precursor materials, as follows:</w:t>
      </w:r>
    </w:p>
    <w:p w:rsidR="00B55251" w:rsidRDefault="00B55251" w:rsidP="00B55251">
      <w:pPr>
        <w:pStyle w:val="3C003B"/>
        <w:rPr>
          <w:sz w:val="22"/>
        </w:rPr>
      </w:pPr>
      <w:r>
        <w:rPr>
          <w:b w:val="0"/>
          <w:sz w:val="22"/>
        </w:rPr>
        <w:tab/>
      </w:r>
      <w:r>
        <w:rPr>
          <w:sz w:val="22"/>
        </w:rPr>
        <w:t>N.B.:</w:t>
      </w:r>
      <w:r>
        <w:rPr>
          <w:sz w:val="22"/>
        </w:rPr>
        <w:tab/>
        <w:t>SEE ALSO 1C107.</w:t>
      </w:r>
    </w:p>
    <w:p w:rsidR="00B55251" w:rsidRDefault="00B55251" w:rsidP="00B55251">
      <w:pPr>
        <w:pStyle w:val="paragraph"/>
      </w:pPr>
    </w:p>
    <w:p w:rsidR="00B55251" w:rsidRDefault="00B55251" w:rsidP="00B55251">
      <w:pPr>
        <w:pStyle w:val="paragraph"/>
      </w:pPr>
      <w:r>
        <w:tab/>
        <w:t>a.</w:t>
      </w:r>
      <w:r>
        <w:tab/>
        <w:t>Base materials of single or complex borides of titanium having total metallic impurities, excluding intentional additions, of less than 5,000 ppm, an average particle size equal to or less than 5 µm and no more than 10% of the particles larger than 10 µm;</w:t>
      </w:r>
    </w:p>
    <w:p w:rsidR="00B55251" w:rsidRDefault="00B55251" w:rsidP="00B55251">
      <w:pPr>
        <w:pStyle w:val="paragraph"/>
      </w:pPr>
    </w:p>
    <w:p w:rsidR="00B55251" w:rsidRDefault="00B55251" w:rsidP="00B55251"/>
    <w:p w:rsidR="00B55251" w:rsidRDefault="00B55251" w:rsidP="00B55251">
      <w:pPr>
        <w:pStyle w:val="paragraph"/>
      </w:pPr>
      <w:r>
        <w:tab/>
        <w:t>b.</w:t>
      </w:r>
      <w:r>
        <w:tab/>
        <w:t>Non</w:t>
      </w:r>
      <w:r>
        <w:noBreakHyphen/>
        <w:t>"composite" ceramic materials in crude or semi</w:t>
      </w:r>
      <w:r>
        <w:noBreakHyphen/>
        <w:t>fabricated form, composed of borides of titanium with a density of 98% or more of the theoretical density;</w:t>
      </w:r>
    </w:p>
    <w:p w:rsidR="00B55251" w:rsidRDefault="00B55251" w:rsidP="00B55251">
      <w:pPr>
        <w:pStyle w:val="aN0"/>
        <w:rPr>
          <w:sz w:val="22"/>
        </w:rPr>
      </w:pPr>
      <w:r>
        <w:rPr>
          <w:sz w:val="22"/>
        </w:rPr>
        <w:tab/>
      </w:r>
      <w:r>
        <w:rPr>
          <w:sz w:val="22"/>
          <w:u w:val="single"/>
        </w:rPr>
        <w:t>Note:</w:t>
      </w:r>
      <w:r>
        <w:rPr>
          <w:sz w:val="22"/>
        </w:rPr>
        <w:tab/>
        <w:t>1C007</w:t>
      </w:r>
      <w:r>
        <w:rPr>
          <w:i w:val="0"/>
          <w:sz w:val="22"/>
        </w:rPr>
        <w:t>.</w:t>
      </w:r>
      <w:r>
        <w:rPr>
          <w:sz w:val="22"/>
        </w:rPr>
        <w:t>b. does not control abrasives.</w:t>
      </w:r>
    </w:p>
    <w:p w:rsidR="00B55251" w:rsidRDefault="00B55251" w:rsidP="00B55251">
      <w:pPr>
        <w:pStyle w:val="paragraph"/>
      </w:pPr>
    </w:p>
    <w:p w:rsidR="00B55251" w:rsidRDefault="00B55251" w:rsidP="00B55251">
      <w:pPr>
        <w:pStyle w:val="paragraph"/>
      </w:pPr>
      <w:r>
        <w:tab/>
        <w:t>c.</w:t>
      </w:r>
      <w:r>
        <w:tab/>
        <w:t>Ceramic</w:t>
      </w:r>
      <w:r>
        <w:noBreakHyphen/>
        <w:t>ceramic "composite" materials with a glass or oxide</w:t>
      </w:r>
      <w:r>
        <w:noBreakHyphen/>
        <w:t>"matrix" and reinforced with fibres having all of the following:</w:t>
      </w:r>
    </w:p>
    <w:p w:rsidR="00B55251" w:rsidRDefault="00B55251" w:rsidP="00B55251">
      <w:pPr>
        <w:pStyle w:val="a10"/>
        <w:rPr>
          <w:sz w:val="22"/>
        </w:rPr>
      </w:pPr>
      <w:r>
        <w:rPr>
          <w:sz w:val="22"/>
        </w:rPr>
        <w:tab/>
        <w:t>1.</w:t>
      </w:r>
      <w:r>
        <w:rPr>
          <w:sz w:val="22"/>
        </w:rPr>
        <w:tab/>
        <w:t>Made from any of the following materials:</w:t>
      </w:r>
    </w:p>
    <w:p w:rsidR="00B55251" w:rsidRDefault="00B55251" w:rsidP="00B55251">
      <w:pPr>
        <w:pStyle w:val="a1b"/>
        <w:rPr>
          <w:sz w:val="22"/>
        </w:rPr>
      </w:pPr>
      <w:r>
        <w:rPr>
          <w:sz w:val="22"/>
        </w:rPr>
        <w:tab/>
        <w:t>a.</w:t>
      </w:r>
      <w:r>
        <w:rPr>
          <w:sz w:val="22"/>
        </w:rPr>
        <w:tab/>
        <w:t>Si</w:t>
      </w:r>
      <w:r>
        <w:rPr>
          <w:sz w:val="22"/>
        </w:rPr>
        <w:noBreakHyphen/>
        <w:t>N;</w:t>
      </w:r>
    </w:p>
    <w:p w:rsidR="00B55251" w:rsidRDefault="00B55251" w:rsidP="00B55251">
      <w:pPr>
        <w:pStyle w:val="a1b"/>
        <w:rPr>
          <w:sz w:val="22"/>
        </w:rPr>
      </w:pPr>
      <w:r>
        <w:rPr>
          <w:sz w:val="22"/>
        </w:rPr>
        <w:tab/>
        <w:t>b.</w:t>
      </w:r>
      <w:r>
        <w:rPr>
          <w:sz w:val="22"/>
        </w:rPr>
        <w:tab/>
        <w:t>Si</w:t>
      </w:r>
      <w:r>
        <w:rPr>
          <w:sz w:val="22"/>
        </w:rPr>
        <w:noBreakHyphen/>
        <w:t>C;</w:t>
      </w:r>
    </w:p>
    <w:p w:rsidR="00B55251" w:rsidRDefault="00B55251" w:rsidP="00B55251">
      <w:pPr>
        <w:pStyle w:val="a1b"/>
        <w:rPr>
          <w:sz w:val="22"/>
        </w:rPr>
      </w:pPr>
      <w:r>
        <w:rPr>
          <w:sz w:val="22"/>
        </w:rPr>
        <w:tab/>
        <w:t>c.</w:t>
      </w:r>
      <w:r>
        <w:rPr>
          <w:sz w:val="22"/>
        </w:rPr>
        <w:tab/>
        <w:t>Si</w:t>
      </w:r>
      <w:r>
        <w:rPr>
          <w:sz w:val="22"/>
        </w:rPr>
        <w:noBreakHyphen/>
        <w:t>Al</w:t>
      </w:r>
      <w:r>
        <w:rPr>
          <w:sz w:val="22"/>
        </w:rPr>
        <w:noBreakHyphen/>
        <w:t>O</w:t>
      </w:r>
      <w:r>
        <w:rPr>
          <w:sz w:val="22"/>
        </w:rPr>
        <w:noBreakHyphen/>
        <w:t xml:space="preserve">N; </w:t>
      </w:r>
      <w:r>
        <w:rPr>
          <w:sz w:val="22"/>
          <w:u w:val="single"/>
        </w:rPr>
        <w:t>or</w:t>
      </w:r>
    </w:p>
    <w:p w:rsidR="00B55251" w:rsidRDefault="00B55251" w:rsidP="00B55251">
      <w:pPr>
        <w:pStyle w:val="a1b"/>
        <w:rPr>
          <w:sz w:val="22"/>
        </w:rPr>
      </w:pPr>
      <w:r>
        <w:rPr>
          <w:sz w:val="22"/>
        </w:rPr>
        <w:tab/>
        <w:t>d.</w:t>
      </w:r>
      <w:r>
        <w:rPr>
          <w:sz w:val="22"/>
        </w:rPr>
        <w:tab/>
        <w:t>Si</w:t>
      </w:r>
      <w:r>
        <w:rPr>
          <w:sz w:val="22"/>
        </w:rPr>
        <w:noBreakHyphen/>
        <w:t>O</w:t>
      </w:r>
      <w:r>
        <w:rPr>
          <w:sz w:val="22"/>
        </w:rPr>
        <w:noBreakHyphen/>
        <w:t xml:space="preserve">N; </w:t>
      </w:r>
      <w:r>
        <w:rPr>
          <w:sz w:val="22"/>
          <w:u w:val="single"/>
        </w:rPr>
        <w:t>and</w:t>
      </w:r>
    </w:p>
    <w:p w:rsidR="00B55251" w:rsidRDefault="00B55251" w:rsidP="00B55251">
      <w:pPr>
        <w:pStyle w:val="a10"/>
        <w:rPr>
          <w:sz w:val="22"/>
        </w:rPr>
      </w:pPr>
      <w:r>
        <w:rPr>
          <w:sz w:val="22"/>
        </w:rPr>
        <w:tab/>
        <w:t>2.</w:t>
      </w:r>
      <w:r>
        <w:rPr>
          <w:sz w:val="22"/>
        </w:rPr>
        <w:tab/>
        <w:t>Having a specific tensile strength exceeding 12.7 x 10</w:t>
      </w:r>
      <w:r>
        <w:rPr>
          <w:position w:val="6"/>
          <w:sz w:val="22"/>
          <w:vertAlign w:val="superscript"/>
        </w:rPr>
        <w:t>3</w:t>
      </w:r>
      <w:r>
        <w:rPr>
          <w:sz w:val="22"/>
        </w:rPr>
        <w:t>m;</w:t>
      </w:r>
    </w:p>
    <w:p w:rsidR="00B55251" w:rsidRDefault="00B55251" w:rsidP="00B55251">
      <w:pPr>
        <w:pStyle w:val="paragraph"/>
      </w:pPr>
    </w:p>
    <w:p w:rsidR="00B55251" w:rsidRDefault="00B55251" w:rsidP="00B55251">
      <w:pPr>
        <w:pStyle w:val="paragraph"/>
      </w:pPr>
      <w:r>
        <w:tab/>
        <w:t>d.</w:t>
      </w:r>
      <w:r>
        <w:tab/>
        <w:t>Ceramic</w:t>
      </w:r>
      <w:r>
        <w:noBreakHyphen/>
        <w:t>ceramic "composite" materials, with or without a continuous metallic phase,  incorporating particles, whiskers or fibres,  where carbides or nitrides of silicon, zirconium or boron form the "matrix";</w:t>
      </w:r>
    </w:p>
    <w:p w:rsidR="00B55251" w:rsidRDefault="00B55251" w:rsidP="00B55251">
      <w:pPr>
        <w:pStyle w:val="paragraph"/>
      </w:pPr>
    </w:p>
    <w:p w:rsidR="00B55251" w:rsidRDefault="00B55251" w:rsidP="00B55251">
      <w:pPr>
        <w:pStyle w:val="paragraph"/>
      </w:pPr>
      <w:r>
        <w:tab/>
        <w:t>e.</w:t>
      </w:r>
      <w:r>
        <w:tab/>
        <w:t>Precursor materials (i.e., special purpose polymeric or metallo</w:t>
      </w:r>
      <w:r>
        <w:noBreakHyphen/>
        <w:t>organic materials) for producing any phase or phases of the materials specified in 1C007.c., as follows:</w:t>
      </w:r>
    </w:p>
    <w:p w:rsidR="00B55251" w:rsidRDefault="00B55251" w:rsidP="00B55251">
      <w:pPr>
        <w:pStyle w:val="a10"/>
        <w:rPr>
          <w:sz w:val="22"/>
        </w:rPr>
      </w:pPr>
      <w:r>
        <w:rPr>
          <w:sz w:val="22"/>
        </w:rPr>
        <w:tab/>
        <w:t>1.</w:t>
      </w:r>
      <w:r>
        <w:rPr>
          <w:sz w:val="22"/>
        </w:rPr>
        <w:tab/>
        <w:t>Polydiorganosilanes (for producing silicon carbide);</w:t>
      </w:r>
    </w:p>
    <w:p w:rsidR="00B55251" w:rsidRDefault="00B55251" w:rsidP="00B55251">
      <w:pPr>
        <w:pStyle w:val="a10"/>
        <w:rPr>
          <w:sz w:val="22"/>
        </w:rPr>
      </w:pPr>
      <w:r>
        <w:rPr>
          <w:sz w:val="22"/>
        </w:rPr>
        <w:tab/>
        <w:t>2.</w:t>
      </w:r>
      <w:r>
        <w:rPr>
          <w:sz w:val="22"/>
        </w:rPr>
        <w:tab/>
        <w:t>Polysilazanes (for producing silicon nitride);</w:t>
      </w:r>
    </w:p>
    <w:p w:rsidR="00B55251" w:rsidRDefault="00B55251" w:rsidP="00B55251">
      <w:pPr>
        <w:pStyle w:val="a10"/>
        <w:rPr>
          <w:sz w:val="22"/>
        </w:rPr>
      </w:pPr>
      <w:r>
        <w:rPr>
          <w:sz w:val="22"/>
        </w:rPr>
        <w:tab/>
        <w:t>3.</w:t>
      </w:r>
      <w:r>
        <w:rPr>
          <w:sz w:val="22"/>
        </w:rPr>
        <w:tab/>
        <w:t>Polycarbosilazanes (for producing ceramics with silicon, carbon and nitrogen components);</w:t>
      </w:r>
    </w:p>
    <w:p w:rsidR="00B55251" w:rsidRDefault="00B55251" w:rsidP="00B55251">
      <w:pPr>
        <w:pStyle w:val="paragraph"/>
      </w:pPr>
    </w:p>
    <w:p w:rsidR="00B55251" w:rsidRDefault="00B55251" w:rsidP="00B55251">
      <w:pPr>
        <w:pStyle w:val="paragraph"/>
      </w:pPr>
      <w:r>
        <w:tab/>
        <w:t>f.</w:t>
      </w:r>
      <w:r>
        <w:tab/>
        <w:t>Ceramic</w:t>
      </w:r>
      <w:r>
        <w:noBreakHyphen/>
        <w:t>ceramic "composite" materials with an oxide or glass "matrix" reinforced with continuous fibres from any</w:t>
      </w:r>
      <w:r>
        <w:rPr>
          <w:b/>
        </w:rPr>
        <w:t xml:space="preserve"> </w:t>
      </w:r>
      <w:r>
        <w:t>of the following systems:</w:t>
      </w:r>
    </w:p>
    <w:p w:rsidR="00B55251" w:rsidRDefault="00B55251" w:rsidP="00B55251">
      <w:pPr>
        <w:pStyle w:val="a10"/>
        <w:rPr>
          <w:sz w:val="22"/>
        </w:rPr>
      </w:pPr>
      <w:r>
        <w:rPr>
          <w:sz w:val="22"/>
        </w:rPr>
        <w:tab/>
        <w:t>1.</w:t>
      </w:r>
      <w:r>
        <w:rPr>
          <w:sz w:val="22"/>
        </w:rPr>
        <w:tab/>
        <w:t>Al</w:t>
      </w:r>
      <w:r>
        <w:rPr>
          <w:position w:val="-4"/>
          <w:sz w:val="22"/>
          <w:vertAlign w:val="subscript"/>
        </w:rPr>
        <w:t>2</w:t>
      </w:r>
      <w:r>
        <w:rPr>
          <w:sz w:val="22"/>
        </w:rPr>
        <w:t>O</w:t>
      </w:r>
      <w:r>
        <w:rPr>
          <w:position w:val="-4"/>
          <w:sz w:val="22"/>
          <w:vertAlign w:val="subscript"/>
        </w:rPr>
        <w:t>3</w:t>
      </w:r>
      <w:r>
        <w:rPr>
          <w:position w:val="-4"/>
          <w:sz w:val="22"/>
        </w:rPr>
        <w:t xml:space="preserve">; </w:t>
      </w:r>
      <w:r>
        <w:rPr>
          <w:sz w:val="22"/>
          <w:u w:val="single"/>
        </w:rPr>
        <w:t>or</w:t>
      </w:r>
    </w:p>
    <w:p w:rsidR="00B55251" w:rsidRDefault="00B55251" w:rsidP="00B55251">
      <w:pPr>
        <w:pStyle w:val="a10"/>
        <w:rPr>
          <w:sz w:val="22"/>
        </w:rPr>
      </w:pPr>
      <w:r>
        <w:rPr>
          <w:sz w:val="22"/>
        </w:rPr>
        <w:tab/>
        <w:t>2.</w:t>
      </w:r>
      <w:r>
        <w:rPr>
          <w:sz w:val="22"/>
        </w:rPr>
        <w:tab/>
        <w:t>Si</w:t>
      </w:r>
      <w:r>
        <w:rPr>
          <w:sz w:val="22"/>
        </w:rPr>
        <w:noBreakHyphen/>
        <w:t>C</w:t>
      </w:r>
      <w:r>
        <w:rPr>
          <w:sz w:val="22"/>
        </w:rPr>
        <w:noBreakHyphen/>
        <w:t>N.</w:t>
      </w:r>
    </w:p>
    <w:p w:rsidR="00B55251" w:rsidRDefault="00B55251" w:rsidP="00B55251">
      <w:pPr>
        <w:pStyle w:val="aN0"/>
        <w:rPr>
          <w:sz w:val="22"/>
        </w:rPr>
      </w:pPr>
      <w:r>
        <w:rPr>
          <w:sz w:val="22"/>
        </w:rPr>
        <w:tab/>
      </w:r>
      <w:r>
        <w:rPr>
          <w:sz w:val="22"/>
          <w:u w:val="single"/>
        </w:rPr>
        <w:t>Note</w:t>
      </w:r>
      <w:r>
        <w:rPr>
          <w:sz w:val="22"/>
        </w:rPr>
        <w:t>:</w:t>
      </w:r>
      <w:r>
        <w:rPr>
          <w:sz w:val="22"/>
        </w:rPr>
        <w:tab/>
        <w:t>1C007</w:t>
      </w:r>
      <w:r>
        <w:rPr>
          <w:i w:val="0"/>
          <w:sz w:val="22"/>
        </w:rPr>
        <w:t>.</w:t>
      </w:r>
      <w:r>
        <w:rPr>
          <w:sz w:val="22"/>
        </w:rPr>
        <w:t>f. does not control "composites" containing fibres from these systems with a fibre tensile strength of less than 700 MPa at 1,273 K (1,000°C) or fibre tensile creep resistance of more than 1% creep strain at 100 MPa load and 1,273 K (1,000°C) for 100 hours.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1C008</w:t>
      </w:r>
      <w:r>
        <w:rPr>
          <w:sz w:val="22"/>
        </w:rPr>
        <w:tab/>
        <w:t>Non</w:t>
      </w:r>
      <w:r>
        <w:rPr>
          <w:sz w:val="22"/>
        </w:rPr>
        <w:noBreakHyphen/>
        <w:t>fluorinated polymeric substances, as follows:</w:t>
      </w:r>
    </w:p>
    <w:p w:rsidR="00B55251" w:rsidRDefault="00B55251" w:rsidP="00B55251">
      <w:pPr>
        <w:tabs>
          <w:tab w:val="left" w:pos="1152"/>
          <w:tab w:val="left" w:pos="1584"/>
        </w:tabs>
        <w:ind w:left="2016" w:hanging="2016"/>
      </w:pPr>
    </w:p>
    <w:p w:rsidR="00B55251" w:rsidRDefault="00B55251" w:rsidP="00B55251">
      <w:pPr>
        <w:tabs>
          <w:tab w:val="left" w:pos="1152"/>
          <w:tab w:val="left" w:pos="1584"/>
        </w:tabs>
        <w:ind w:left="2016" w:hanging="2016"/>
      </w:pPr>
      <w:r>
        <w:tab/>
        <w:t>a.</w:t>
      </w:r>
      <w:r>
        <w:tab/>
        <w:t>1.</w:t>
      </w:r>
      <w:r>
        <w:tab/>
        <w:t>Bismaleimides;</w:t>
      </w:r>
    </w:p>
    <w:p w:rsidR="00B55251" w:rsidRDefault="00B55251" w:rsidP="00B55251">
      <w:pPr>
        <w:pStyle w:val="a10"/>
        <w:rPr>
          <w:sz w:val="22"/>
        </w:rPr>
      </w:pPr>
      <w:r>
        <w:rPr>
          <w:sz w:val="22"/>
        </w:rPr>
        <w:tab/>
        <w:t>2.</w:t>
      </w:r>
      <w:r>
        <w:rPr>
          <w:sz w:val="22"/>
        </w:rPr>
        <w:tab/>
        <w:t>Aromatic polyamide</w:t>
      </w:r>
      <w:r>
        <w:rPr>
          <w:sz w:val="22"/>
        </w:rPr>
        <w:noBreakHyphen/>
        <w:t>imides;</w:t>
      </w:r>
    </w:p>
    <w:p w:rsidR="00B55251" w:rsidRDefault="00B55251" w:rsidP="00B55251">
      <w:pPr>
        <w:pStyle w:val="a10"/>
        <w:rPr>
          <w:sz w:val="22"/>
        </w:rPr>
      </w:pPr>
      <w:r>
        <w:rPr>
          <w:sz w:val="22"/>
        </w:rPr>
        <w:tab/>
        <w:t>3.</w:t>
      </w:r>
      <w:r>
        <w:rPr>
          <w:sz w:val="22"/>
        </w:rPr>
        <w:tab/>
        <w:t>Aromatic polyimides;</w:t>
      </w:r>
    </w:p>
    <w:p w:rsidR="00B55251" w:rsidRDefault="00B55251" w:rsidP="00B55251">
      <w:pPr>
        <w:pStyle w:val="a10"/>
        <w:rPr>
          <w:sz w:val="22"/>
        </w:rPr>
      </w:pPr>
      <w:r>
        <w:rPr>
          <w:sz w:val="22"/>
        </w:rPr>
        <w:tab/>
        <w:t>4.</w:t>
      </w:r>
      <w:r>
        <w:rPr>
          <w:sz w:val="22"/>
        </w:rPr>
        <w:tab/>
        <w:t>Aromatic polyetherimides having a glass transition temperature (T</w:t>
      </w:r>
      <w:r>
        <w:rPr>
          <w:position w:val="-4"/>
          <w:sz w:val="22"/>
          <w:vertAlign w:val="subscript"/>
        </w:rPr>
        <w:t>g</w:t>
      </w:r>
      <w:r>
        <w:rPr>
          <w:sz w:val="22"/>
        </w:rPr>
        <w:t>) exceeding 513 K (240°C) determined using the dry method described in ASTM D 3418;</w:t>
      </w:r>
    </w:p>
    <w:p w:rsidR="00B55251" w:rsidRDefault="00B55251" w:rsidP="00B55251">
      <w:pPr>
        <w:pStyle w:val="aN0"/>
        <w:rPr>
          <w:sz w:val="22"/>
        </w:rPr>
      </w:pPr>
      <w:r>
        <w:rPr>
          <w:sz w:val="22"/>
        </w:rPr>
        <w:tab/>
      </w:r>
      <w:r>
        <w:rPr>
          <w:sz w:val="22"/>
          <w:u w:val="single"/>
        </w:rPr>
        <w:t>Note:</w:t>
      </w:r>
      <w:r>
        <w:rPr>
          <w:sz w:val="22"/>
        </w:rPr>
        <w:tab/>
        <w:t>1C008</w:t>
      </w:r>
      <w:r>
        <w:rPr>
          <w:i w:val="0"/>
          <w:sz w:val="22"/>
        </w:rPr>
        <w:t>.</w:t>
      </w:r>
      <w:r>
        <w:rPr>
          <w:sz w:val="22"/>
        </w:rPr>
        <w:t>a. does not control non</w:t>
      </w:r>
      <w:r>
        <w:rPr>
          <w:sz w:val="22"/>
        </w:rPr>
        <w:noBreakHyphen/>
        <w:t>fusible compression moulding powders or moulded forms.</w:t>
      </w:r>
    </w:p>
    <w:p w:rsidR="00B55251" w:rsidRDefault="00B55251" w:rsidP="00B55251">
      <w:pPr>
        <w:pStyle w:val="paragraph"/>
      </w:pPr>
    </w:p>
    <w:p w:rsidR="00B55251" w:rsidRDefault="00B55251" w:rsidP="00B55251">
      <w:pPr>
        <w:pStyle w:val="paragraph"/>
      </w:pPr>
      <w:r>
        <w:tab/>
        <w:t>b.</w:t>
      </w:r>
      <w:r>
        <w:tab/>
        <w:t>Thermoplastic liquid crystal copolymers having a heat distortion temperature exceeding 523 K (250°C) measured according to ISO 75</w:t>
      </w:r>
      <w:r>
        <w:noBreakHyphen/>
        <w:t>3 (2004), or national equivalents, with a load of 1.82 N/mm</w:t>
      </w:r>
      <w:r>
        <w:rPr>
          <w:position w:val="6"/>
          <w:vertAlign w:val="superscript"/>
        </w:rPr>
        <w:t>2</w:t>
      </w:r>
      <w:r>
        <w:t xml:space="preserve"> and composed of:</w:t>
      </w:r>
    </w:p>
    <w:p w:rsidR="00B55251" w:rsidRDefault="00B55251" w:rsidP="00B55251">
      <w:pPr>
        <w:pStyle w:val="a10"/>
        <w:rPr>
          <w:sz w:val="22"/>
        </w:rPr>
      </w:pPr>
      <w:r>
        <w:rPr>
          <w:sz w:val="22"/>
        </w:rPr>
        <w:tab/>
        <w:t>1.</w:t>
      </w:r>
      <w:r>
        <w:rPr>
          <w:sz w:val="22"/>
        </w:rPr>
        <w:tab/>
        <w:t>Any</w:t>
      </w:r>
      <w:r>
        <w:rPr>
          <w:b/>
          <w:sz w:val="22"/>
        </w:rPr>
        <w:t xml:space="preserve"> </w:t>
      </w:r>
      <w:r>
        <w:rPr>
          <w:sz w:val="22"/>
        </w:rPr>
        <w:t>of the following:</w:t>
      </w:r>
    </w:p>
    <w:p w:rsidR="00B55251" w:rsidRDefault="00B55251" w:rsidP="00B55251">
      <w:pPr>
        <w:pStyle w:val="a1b"/>
        <w:rPr>
          <w:sz w:val="22"/>
        </w:rPr>
      </w:pPr>
      <w:r>
        <w:rPr>
          <w:sz w:val="22"/>
        </w:rPr>
        <w:tab/>
        <w:t>a.</w:t>
      </w:r>
      <w:r>
        <w:rPr>
          <w:sz w:val="22"/>
        </w:rPr>
        <w:tab/>
        <w:t xml:space="preserve">Phenylene, biphenylene or naphthalene; </w:t>
      </w:r>
      <w:r>
        <w:rPr>
          <w:sz w:val="22"/>
          <w:u w:val="single"/>
        </w:rPr>
        <w:t>or</w:t>
      </w:r>
    </w:p>
    <w:p w:rsidR="00B55251" w:rsidRDefault="00B55251" w:rsidP="00B55251">
      <w:pPr>
        <w:pStyle w:val="a1b"/>
        <w:rPr>
          <w:sz w:val="22"/>
        </w:rPr>
      </w:pPr>
      <w:r>
        <w:rPr>
          <w:sz w:val="22"/>
        </w:rPr>
        <w:tab/>
        <w:t>b.</w:t>
      </w:r>
      <w:r>
        <w:rPr>
          <w:sz w:val="22"/>
        </w:rPr>
        <w:tab/>
        <w:t>Methyl, tertiary</w:t>
      </w:r>
      <w:r>
        <w:rPr>
          <w:sz w:val="22"/>
        </w:rPr>
        <w:noBreakHyphen/>
        <w:t xml:space="preserve">butyl or phenyl substituted phenylene, biphenylene or naphthalene; </w:t>
      </w:r>
      <w:r>
        <w:rPr>
          <w:sz w:val="22"/>
          <w:u w:val="single"/>
        </w:rPr>
        <w:t>and</w:t>
      </w:r>
    </w:p>
    <w:p w:rsidR="00B55251" w:rsidRDefault="00B55251" w:rsidP="00B55251">
      <w:pPr>
        <w:pStyle w:val="a10"/>
        <w:rPr>
          <w:sz w:val="22"/>
        </w:rPr>
      </w:pPr>
      <w:r>
        <w:rPr>
          <w:sz w:val="22"/>
        </w:rPr>
        <w:tab/>
        <w:t>2.</w:t>
      </w:r>
      <w:r>
        <w:rPr>
          <w:sz w:val="22"/>
        </w:rPr>
        <w:tab/>
        <w:t>Any of the following acids:</w:t>
      </w:r>
    </w:p>
    <w:p w:rsidR="00B55251" w:rsidRDefault="00B55251" w:rsidP="00B55251">
      <w:pPr>
        <w:pStyle w:val="a1b"/>
        <w:rPr>
          <w:sz w:val="22"/>
        </w:rPr>
      </w:pPr>
      <w:r>
        <w:rPr>
          <w:sz w:val="22"/>
        </w:rPr>
        <w:tab/>
        <w:t>a.</w:t>
      </w:r>
      <w:r>
        <w:rPr>
          <w:sz w:val="22"/>
        </w:rPr>
        <w:tab/>
        <w:t>Terephthalic acid;</w:t>
      </w:r>
    </w:p>
    <w:p w:rsidR="00B55251" w:rsidRDefault="00B55251" w:rsidP="00B55251">
      <w:pPr>
        <w:pStyle w:val="a1b"/>
        <w:rPr>
          <w:sz w:val="22"/>
        </w:rPr>
      </w:pPr>
      <w:r>
        <w:rPr>
          <w:sz w:val="22"/>
        </w:rPr>
        <w:tab/>
        <w:t>b.</w:t>
      </w:r>
      <w:r>
        <w:rPr>
          <w:sz w:val="22"/>
        </w:rPr>
        <w:tab/>
        <w:t>6</w:t>
      </w:r>
      <w:r>
        <w:rPr>
          <w:sz w:val="22"/>
        </w:rPr>
        <w:noBreakHyphen/>
        <w:t>hydroxy</w:t>
      </w:r>
      <w:r>
        <w:rPr>
          <w:sz w:val="22"/>
        </w:rPr>
        <w:noBreakHyphen/>
        <w:t xml:space="preserve">2 naphthoic acid; </w:t>
      </w:r>
      <w:r>
        <w:rPr>
          <w:sz w:val="22"/>
          <w:u w:val="single"/>
        </w:rPr>
        <w:t>or</w:t>
      </w:r>
    </w:p>
    <w:p w:rsidR="00B55251" w:rsidRDefault="00B55251" w:rsidP="00B55251">
      <w:pPr>
        <w:pStyle w:val="a1b"/>
        <w:rPr>
          <w:sz w:val="22"/>
        </w:rPr>
      </w:pPr>
      <w:r>
        <w:rPr>
          <w:sz w:val="22"/>
        </w:rPr>
        <w:tab/>
        <w:t>c.</w:t>
      </w:r>
      <w:r>
        <w:rPr>
          <w:sz w:val="22"/>
        </w:rPr>
        <w:tab/>
        <w:t>4</w:t>
      </w:r>
      <w:r>
        <w:rPr>
          <w:sz w:val="22"/>
        </w:rPr>
        <w:noBreakHyphen/>
        <w:t>hydroxybenzoic acid;</w:t>
      </w:r>
    </w:p>
    <w:p w:rsidR="00B55251" w:rsidRDefault="00B55251" w:rsidP="00B55251">
      <w:pPr>
        <w:pStyle w:val="paragraph"/>
      </w:pPr>
    </w:p>
    <w:p w:rsidR="00B55251" w:rsidRDefault="00B55251" w:rsidP="00B55251">
      <w:pPr>
        <w:pStyle w:val="paragraph"/>
      </w:pPr>
      <w:r>
        <w:tab/>
        <w:t>c.</w:t>
      </w:r>
      <w:r>
        <w:tab/>
        <w:t>Polyarylene ether ketones, as follows:</w:t>
      </w:r>
    </w:p>
    <w:p w:rsidR="00B55251" w:rsidRDefault="00B55251" w:rsidP="00B55251">
      <w:pPr>
        <w:pStyle w:val="a10"/>
        <w:rPr>
          <w:sz w:val="22"/>
        </w:rPr>
      </w:pPr>
      <w:r>
        <w:rPr>
          <w:sz w:val="22"/>
        </w:rPr>
        <w:tab/>
        <w:t>1.</w:t>
      </w:r>
      <w:r>
        <w:rPr>
          <w:sz w:val="22"/>
        </w:rPr>
        <w:tab/>
        <w:t>Deleted;</w:t>
      </w:r>
    </w:p>
    <w:p w:rsidR="00B55251" w:rsidRDefault="00B55251" w:rsidP="00B55251">
      <w:pPr>
        <w:pStyle w:val="a10"/>
        <w:rPr>
          <w:sz w:val="22"/>
        </w:rPr>
      </w:pPr>
      <w:r>
        <w:rPr>
          <w:sz w:val="22"/>
        </w:rPr>
        <w:tab/>
        <w:t>2.</w:t>
      </w:r>
      <w:r>
        <w:rPr>
          <w:sz w:val="22"/>
        </w:rPr>
        <w:tab/>
        <w:t>Polyether ketone ketone (PEKK);</w:t>
      </w:r>
    </w:p>
    <w:p w:rsidR="00B55251" w:rsidRDefault="00B55251" w:rsidP="00B55251">
      <w:pPr>
        <w:pStyle w:val="a10"/>
        <w:keepNext/>
        <w:rPr>
          <w:sz w:val="22"/>
        </w:rPr>
      </w:pPr>
      <w:r>
        <w:rPr>
          <w:sz w:val="22"/>
        </w:rPr>
        <w:tab/>
        <w:t>3.</w:t>
      </w:r>
      <w:r>
        <w:rPr>
          <w:sz w:val="22"/>
        </w:rPr>
        <w:tab/>
        <w:t>Polyether ketone (PEK);</w:t>
      </w:r>
    </w:p>
    <w:p w:rsidR="00B55251" w:rsidRDefault="00B55251" w:rsidP="00B55251">
      <w:pPr>
        <w:pStyle w:val="a10"/>
        <w:rPr>
          <w:sz w:val="22"/>
        </w:rPr>
      </w:pPr>
      <w:r>
        <w:rPr>
          <w:sz w:val="22"/>
        </w:rPr>
        <w:tab/>
        <w:t>4.</w:t>
      </w:r>
      <w:r>
        <w:rPr>
          <w:sz w:val="22"/>
        </w:rPr>
        <w:tab/>
        <w:t>Polyether ketone ether ketone ketone (PEKEKK);</w:t>
      </w:r>
    </w:p>
    <w:p w:rsidR="00B55251" w:rsidRDefault="00B55251" w:rsidP="00B55251">
      <w:pPr>
        <w:pStyle w:val="paragraph"/>
      </w:pPr>
    </w:p>
    <w:p w:rsidR="00B55251" w:rsidRDefault="00B55251" w:rsidP="00B55251">
      <w:pPr>
        <w:pStyle w:val="paragraph"/>
      </w:pPr>
      <w:r>
        <w:tab/>
        <w:t>d.</w:t>
      </w:r>
      <w:r>
        <w:tab/>
        <w:t>Polyarylene ketones;</w:t>
      </w:r>
    </w:p>
    <w:p w:rsidR="00B55251" w:rsidRDefault="00B55251" w:rsidP="00B55251">
      <w:pPr>
        <w:pStyle w:val="paragraph"/>
      </w:pPr>
    </w:p>
    <w:p w:rsidR="00B55251" w:rsidRDefault="00B55251" w:rsidP="00B55251">
      <w:pPr>
        <w:pStyle w:val="paragraph"/>
      </w:pPr>
      <w:r>
        <w:tab/>
        <w:t>e.</w:t>
      </w:r>
      <w:r>
        <w:tab/>
        <w:t>Polyarylene sulphides, where the arylene group is biphenylene, triphenylene or combinations thereof;</w:t>
      </w:r>
    </w:p>
    <w:p w:rsidR="00B55251" w:rsidRDefault="00B55251" w:rsidP="00B55251">
      <w:pPr>
        <w:pStyle w:val="paragraph"/>
      </w:pPr>
    </w:p>
    <w:p w:rsidR="00B55251" w:rsidRDefault="00B55251" w:rsidP="00B55251">
      <w:pPr>
        <w:pStyle w:val="paragraph"/>
      </w:pPr>
      <w:r>
        <w:tab/>
        <w:t>f.</w:t>
      </w:r>
      <w:r>
        <w:tab/>
        <w:t>Polybiphenylenethersulphone having a glass transition temperature (T</w:t>
      </w:r>
      <w:r>
        <w:rPr>
          <w:position w:val="-4"/>
          <w:vertAlign w:val="subscript"/>
        </w:rPr>
        <w:t>g</w:t>
      </w:r>
      <w:r>
        <w:t>) exceeding 513 K (240°C).</w:t>
      </w:r>
    </w:p>
    <w:p w:rsidR="00B55251" w:rsidRDefault="00B55251" w:rsidP="00B55251">
      <w:pPr>
        <w:pStyle w:val="3C003T"/>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The glass transition temperature (T</w:t>
      </w:r>
      <w:r>
        <w:rPr>
          <w:sz w:val="22"/>
          <w:vertAlign w:val="subscript"/>
        </w:rPr>
        <w:t>g</w:t>
      </w:r>
      <w:r>
        <w:rPr>
          <w:sz w:val="22"/>
        </w:rPr>
        <w:t>) for 1C008 materials is determined using the method described in ISO 11357</w:t>
      </w:r>
      <w:r>
        <w:rPr>
          <w:sz w:val="22"/>
        </w:rPr>
        <w:noBreakHyphen/>
        <w:t>2 (1999) or national equivalents.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1C009</w:t>
      </w:r>
      <w:r>
        <w:rPr>
          <w:sz w:val="22"/>
        </w:rPr>
        <w:tab/>
        <w:t>Unprocessed fluorinated compounds, as follows:</w:t>
      </w:r>
    </w:p>
    <w:p w:rsidR="00B55251" w:rsidRDefault="00B55251" w:rsidP="00B55251">
      <w:pPr>
        <w:pStyle w:val="paragraph"/>
      </w:pPr>
    </w:p>
    <w:p w:rsidR="00B55251" w:rsidRDefault="00B55251" w:rsidP="00B55251">
      <w:pPr>
        <w:pStyle w:val="paragraph"/>
      </w:pPr>
      <w:r>
        <w:tab/>
        <w:t>a.</w:t>
      </w:r>
      <w:r>
        <w:tab/>
        <w:t>Copolymers of vinylidene fluoride having 75% or more beta crystalline structure without stretching;</w:t>
      </w:r>
    </w:p>
    <w:p w:rsidR="00B55251" w:rsidRDefault="00B55251" w:rsidP="00B55251">
      <w:pPr>
        <w:pStyle w:val="paragraph"/>
      </w:pPr>
    </w:p>
    <w:p w:rsidR="00B55251" w:rsidRDefault="00B55251" w:rsidP="00B55251">
      <w:pPr>
        <w:pStyle w:val="paragraph"/>
      </w:pPr>
      <w:r>
        <w:tab/>
        <w:t>b.</w:t>
      </w:r>
      <w:r>
        <w:tab/>
        <w:t>Fluorinated polyimides containing 10%</w:t>
      </w:r>
      <w:r>
        <w:rPr>
          <w:b/>
        </w:rPr>
        <w:t xml:space="preserve"> </w:t>
      </w:r>
      <w:r>
        <w:t>by weight</w:t>
      </w:r>
      <w:r>
        <w:rPr>
          <w:b/>
        </w:rPr>
        <w:t xml:space="preserve"> </w:t>
      </w:r>
      <w:r>
        <w:t>or more of combined fluorine;</w:t>
      </w:r>
    </w:p>
    <w:p w:rsidR="00B55251" w:rsidRDefault="00B55251" w:rsidP="00B55251">
      <w:pPr>
        <w:pStyle w:val="paragraph"/>
      </w:pPr>
    </w:p>
    <w:p w:rsidR="00B55251" w:rsidRDefault="00B55251" w:rsidP="00B55251">
      <w:pPr>
        <w:pStyle w:val="paragraph"/>
      </w:pPr>
      <w:r>
        <w:tab/>
        <w:t>c.</w:t>
      </w:r>
      <w:r>
        <w:tab/>
        <w:t>Fluorinated phosphazene elastomers containing 30% by weight</w:t>
      </w:r>
      <w:r>
        <w:rPr>
          <w:b/>
        </w:rPr>
        <w:t xml:space="preserve"> </w:t>
      </w:r>
      <w:r>
        <w:t>or more of combined fluorine.</w:t>
      </w:r>
    </w:p>
    <w:p w:rsidR="00B55251" w:rsidRDefault="00B55251" w:rsidP="00B55251">
      <w:pPr>
        <w:pStyle w:val="paragraph"/>
      </w:pPr>
    </w:p>
    <w:p w:rsidR="00B55251" w:rsidRDefault="00B55251" w:rsidP="00B55251">
      <w:pPr>
        <w:pStyle w:val="paragraph"/>
      </w:pPr>
    </w:p>
    <w:p w:rsidR="00B55251" w:rsidRDefault="00B55251" w:rsidP="00B55251">
      <w:pPr>
        <w:pStyle w:val="3C003"/>
        <w:pageBreakBefore/>
        <w:rPr>
          <w:sz w:val="22"/>
        </w:rPr>
      </w:pPr>
      <w:r>
        <w:rPr>
          <w:sz w:val="22"/>
        </w:rPr>
        <w:t>1C010</w:t>
      </w:r>
      <w:r>
        <w:rPr>
          <w:sz w:val="22"/>
        </w:rPr>
        <w:tab/>
        <w:t>"Fibrous or filamentary materials" which may be used in organic "matrix", metallic "matrix" or carbon "matrix" "composite" structures or laminates, as follows:</w:t>
      </w:r>
    </w:p>
    <w:p w:rsidR="00B55251" w:rsidRDefault="00B55251" w:rsidP="00B55251">
      <w:pPr>
        <w:pStyle w:val="3C003B"/>
        <w:rPr>
          <w:sz w:val="22"/>
        </w:rPr>
      </w:pPr>
      <w:r>
        <w:rPr>
          <w:sz w:val="22"/>
        </w:rPr>
        <w:tab/>
        <w:t>N.B.:</w:t>
      </w:r>
      <w:r>
        <w:rPr>
          <w:sz w:val="22"/>
        </w:rPr>
        <w:tab/>
        <w:t>SEE ALSO 1C210.</w:t>
      </w:r>
    </w:p>
    <w:p w:rsidR="00B55251" w:rsidRDefault="00B55251" w:rsidP="00B55251">
      <w:pPr>
        <w:pStyle w:val="paragraph"/>
      </w:pPr>
    </w:p>
    <w:p w:rsidR="00B55251" w:rsidRDefault="00B55251" w:rsidP="00B55251">
      <w:pPr>
        <w:pStyle w:val="paragraph"/>
      </w:pPr>
      <w:r>
        <w:tab/>
        <w:t>a.</w:t>
      </w:r>
      <w:r>
        <w:tab/>
        <w:t>Organic "fibrous or filamentary materials", having all of the following:</w:t>
      </w:r>
    </w:p>
    <w:p w:rsidR="00B55251" w:rsidRDefault="00B55251" w:rsidP="00B55251">
      <w:pPr>
        <w:pStyle w:val="a10"/>
        <w:rPr>
          <w:sz w:val="22"/>
        </w:rPr>
      </w:pPr>
      <w:r>
        <w:rPr>
          <w:sz w:val="22"/>
        </w:rPr>
        <w:tab/>
        <w:t>1.</w:t>
      </w:r>
      <w:r>
        <w:rPr>
          <w:sz w:val="22"/>
        </w:rPr>
        <w:tab/>
        <w:t>A "specific modulus" exceeding 12.7 x 10</w:t>
      </w:r>
      <w:r>
        <w:rPr>
          <w:position w:val="6"/>
          <w:sz w:val="22"/>
          <w:vertAlign w:val="superscript"/>
        </w:rPr>
        <w:t>6</w:t>
      </w:r>
      <w:r>
        <w:rPr>
          <w:sz w:val="22"/>
        </w:rPr>
        <w:t xml:space="preserve"> m; </w:t>
      </w:r>
      <w:r>
        <w:rPr>
          <w:sz w:val="22"/>
          <w:u w:val="single"/>
        </w:rPr>
        <w:t>and</w:t>
      </w:r>
    </w:p>
    <w:p w:rsidR="00B55251" w:rsidRDefault="00B55251" w:rsidP="00B55251">
      <w:pPr>
        <w:pStyle w:val="a10"/>
        <w:rPr>
          <w:sz w:val="22"/>
        </w:rPr>
      </w:pPr>
      <w:r>
        <w:rPr>
          <w:sz w:val="22"/>
        </w:rPr>
        <w:tab/>
        <w:t>2.</w:t>
      </w:r>
      <w:r>
        <w:rPr>
          <w:sz w:val="22"/>
        </w:rPr>
        <w:tab/>
        <w:t>A "specific tensile strength" exceeding 23.5  x 10</w:t>
      </w:r>
      <w:r>
        <w:rPr>
          <w:position w:val="6"/>
          <w:sz w:val="22"/>
          <w:vertAlign w:val="superscript"/>
        </w:rPr>
        <w:t>4</w:t>
      </w:r>
      <w:r>
        <w:rPr>
          <w:sz w:val="22"/>
        </w:rPr>
        <w:t> m;</w:t>
      </w:r>
    </w:p>
    <w:p w:rsidR="00B55251" w:rsidRDefault="00B55251" w:rsidP="00B55251">
      <w:pPr>
        <w:pStyle w:val="aN0"/>
        <w:rPr>
          <w:sz w:val="22"/>
        </w:rPr>
      </w:pPr>
      <w:r>
        <w:rPr>
          <w:sz w:val="22"/>
        </w:rPr>
        <w:tab/>
      </w:r>
      <w:r>
        <w:rPr>
          <w:sz w:val="22"/>
          <w:u w:val="single"/>
        </w:rPr>
        <w:t>Note:</w:t>
      </w:r>
      <w:r>
        <w:rPr>
          <w:sz w:val="22"/>
        </w:rPr>
        <w:tab/>
        <w:t>1C010</w:t>
      </w:r>
      <w:r>
        <w:rPr>
          <w:i w:val="0"/>
          <w:sz w:val="22"/>
        </w:rPr>
        <w:t>.</w:t>
      </w:r>
      <w:r>
        <w:rPr>
          <w:sz w:val="22"/>
        </w:rPr>
        <w:t>a. does not control polyethylene.</w:t>
      </w:r>
    </w:p>
    <w:p w:rsidR="00B55251" w:rsidRDefault="00B55251" w:rsidP="00B55251">
      <w:pPr>
        <w:pStyle w:val="aN0"/>
        <w:rPr>
          <w:sz w:val="22"/>
        </w:rPr>
      </w:pPr>
    </w:p>
    <w:p w:rsidR="00B55251" w:rsidRDefault="00B55251" w:rsidP="00B55251">
      <w:pPr>
        <w:pStyle w:val="paragraph"/>
      </w:pPr>
      <w:r>
        <w:tab/>
        <w:t>b.</w:t>
      </w:r>
      <w:r>
        <w:tab/>
        <w:t>Carbon "fibrous or filamentary materials", having all of the following:</w:t>
      </w:r>
    </w:p>
    <w:p w:rsidR="00B55251" w:rsidRDefault="00B55251" w:rsidP="00B55251">
      <w:pPr>
        <w:pStyle w:val="a10"/>
        <w:rPr>
          <w:sz w:val="22"/>
        </w:rPr>
      </w:pPr>
      <w:r>
        <w:rPr>
          <w:sz w:val="22"/>
        </w:rPr>
        <w:tab/>
        <w:t>1.</w:t>
      </w:r>
      <w:r>
        <w:rPr>
          <w:sz w:val="22"/>
        </w:rPr>
        <w:tab/>
        <w:t>A "specific modulus" exceeding 12.7 x 10</w:t>
      </w:r>
      <w:r>
        <w:rPr>
          <w:position w:val="6"/>
          <w:sz w:val="22"/>
          <w:vertAlign w:val="superscript"/>
        </w:rPr>
        <w:t>6</w:t>
      </w:r>
      <w:r>
        <w:rPr>
          <w:sz w:val="22"/>
        </w:rPr>
        <w:t xml:space="preserve"> m; </w:t>
      </w:r>
      <w:r>
        <w:rPr>
          <w:sz w:val="22"/>
          <w:u w:val="single"/>
        </w:rPr>
        <w:t>and</w:t>
      </w:r>
    </w:p>
    <w:p w:rsidR="00B55251" w:rsidRDefault="00B55251" w:rsidP="00B55251">
      <w:pPr>
        <w:pStyle w:val="a10"/>
        <w:rPr>
          <w:sz w:val="22"/>
        </w:rPr>
      </w:pPr>
      <w:r>
        <w:rPr>
          <w:sz w:val="22"/>
        </w:rPr>
        <w:tab/>
        <w:t>2.</w:t>
      </w:r>
      <w:r>
        <w:rPr>
          <w:sz w:val="22"/>
        </w:rPr>
        <w:tab/>
        <w:t>A "specific tensile strength" exceeding 23.5 x 10</w:t>
      </w:r>
      <w:r>
        <w:rPr>
          <w:position w:val="6"/>
          <w:sz w:val="22"/>
          <w:vertAlign w:val="superscript"/>
        </w:rPr>
        <w:t>4</w:t>
      </w:r>
      <w:r>
        <w:rPr>
          <w:sz w:val="22"/>
        </w:rPr>
        <w:t> m;</w:t>
      </w:r>
    </w:p>
    <w:p w:rsidR="00B55251" w:rsidRDefault="00B55251" w:rsidP="00B55251">
      <w:pPr>
        <w:pStyle w:val="aN0"/>
        <w:rPr>
          <w:sz w:val="22"/>
        </w:rPr>
      </w:pPr>
      <w:r>
        <w:rPr>
          <w:sz w:val="22"/>
        </w:rPr>
        <w:tab/>
      </w:r>
      <w:r>
        <w:rPr>
          <w:sz w:val="22"/>
          <w:u w:val="single"/>
        </w:rPr>
        <w:t>Note:</w:t>
      </w:r>
      <w:r>
        <w:rPr>
          <w:sz w:val="22"/>
        </w:rPr>
        <w:tab/>
        <w:t>1C010</w:t>
      </w:r>
      <w:r>
        <w:rPr>
          <w:i w:val="0"/>
          <w:sz w:val="22"/>
        </w:rPr>
        <w:t>.</w:t>
      </w:r>
      <w:r>
        <w:rPr>
          <w:sz w:val="22"/>
        </w:rPr>
        <w:t>b. does not control fabric made from "fibrous or filamentary materials" for the repair of aircraft structures or laminates, in which the size of individual sheets does not exceed 50 cm x 90 cm.</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Properties for materials described in 1C010</w:t>
      </w:r>
      <w:r>
        <w:rPr>
          <w:i w:val="0"/>
          <w:sz w:val="22"/>
        </w:rPr>
        <w:t>.</w:t>
      </w:r>
      <w:r>
        <w:rPr>
          <w:sz w:val="22"/>
        </w:rPr>
        <w:t>b. should be determined using SACMA recommended methods SRM 12 to 17, or national equivalent tow tests, such as Japanese Industrial Standard JIS</w:t>
      </w:r>
      <w:r>
        <w:rPr>
          <w:sz w:val="22"/>
        </w:rPr>
        <w:noBreakHyphen/>
        <w:t>R</w:t>
      </w:r>
      <w:r>
        <w:rPr>
          <w:sz w:val="22"/>
        </w:rPr>
        <w:noBreakHyphen/>
        <w:t>7601, Paragraph 6.6.2., and based on lot average.</w:t>
      </w:r>
    </w:p>
    <w:p w:rsidR="00B55251" w:rsidRDefault="00B55251" w:rsidP="00B55251">
      <w:pPr>
        <w:pStyle w:val="paragraph"/>
      </w:pPr>
    </w:p>
    <w:p w:rsidR="00B55251" w:rsidRDefault="00B55251" w:rsidP="00B55251">
      <w:pPr>
        <w:pStyle w:val="paragraph"/>
      </w:pPr>
      <w:r>
        <w:tab/>
        <w:t>c.</w:t>
      </w:r>
      <w:r>
        <w:tab/>
        <w:t>Inorganic "fibrous or filamentary materials", having all of the following:</w:t>
      </w:r>
    </w:p>
    <w:p w:rsidR="00B55251" w:rsidRDefault="00B55251" w:rsidP="00B55251">
      <w:pPr>
        <w:pStyle w:val="a10"/>
        <w:rPr>
          <w:sz w:val="22"/>
        </w:rPr>
      </w:pPr>
      <w:r>
        <w:rPr>
          <w:sz w:val="22"/>
        </w:rPr>
        <w:tab/>
        <w:t>1.</w:t>
      </w:r>
      <w:r>
        <w:rPr>
          <w:sz w:val="22"/>
        </w:rPr>
        <w:tab/>
        <w:t>A "specific modulus" exceeding 2.54 x 10</w:t>
      </w:r>
      <w:r>
        <w:rPr>
          <w:position w:val="6"/>
          <w:sz w:val="22"/>
          <w:vertAlign w:val="superscript"/>
        </w:rPr>
        <w:t>6</w:t>
      </w:r>
      <w:r>
        <w:rPr>
          <w:sz w:val="22"/>
        </w:rPr>
        <w:t xml:space="preserve"> m; </w:t>
      </w:r>
      <w:r>
        <w:rPr>
          <w:sz w:val="22"/>
          <w:u w:val="single"/>
        </w:rPr>
        <w:t>and</w:t>
      </w:r>
    </w:p>
    <w:p w:rsidR="00B55251" w:rsidRDefault="00B55251" w:rsidP="00B55251">
      <w:pPr>
        <w:pStyle w:val="a10"/>
        <w:rPr>
          <w:sz w:val="22"/>
        </w:rPr>
      </w:pPr>
      <w:r>
        <w:rPr>
          <w:sz w:val="22"/>
        </w:rPr>
        <w:tab/>
        <w:t>2.</w:t>
      </w:r>
      <w:r>
        <w:rPr>
          <w:sz w:val="22"/>
        </w:rPr>
        <w:tab/>
        <w:t>A melting, softening, decomposition or sublimation point exceeding 1,922 K (1,649°C) in an inert environment;</w:t>
      </w:r>
    </w:p>
    <w:p w:rsidR="00B55251" w:rsidRDefault="00B55251" w:rsidP="00B55251">
      <w:pPr>
        <w:pStyle w:val="aN0"/>
        <w:rPr>
          <w:sz w:val="22"/>
        </w:rPr>
      </w:pPr>
      <w:r>
        <w:rPr>
          <w:sz w:val="22"/>
        </w:rPr>
        <w:tab/>
      </w:r>
      <w:r>
        <w:rPr>
          <w:sz w:val="22"/>
          <w:u w:val="single"/>
        </w:rPr>
        <w:t>Note:</w:t>
      </w:r>
      <w:r>
        <w:rPr>
          <w:sz w:val="22"/>
        </w:rPr>
        <w:tab/>
        <w:t>1C010</w:t>
      </w:r>
      <w:r>
        <w:rPr>
          <w:i w:val="0"/>
          <w:sz w:val="22"/>
        </w:rPr>
        <w:t>.</w:t>
      </w:r>
      <w:r>
        <w:rPr>
          <w:sz w:val="22"/>
        </w:rPr>
        <w:t>c. does not control:</w:t>
      </w:r>
    </w:p>
    <w:p w:rsidR="00B55251" w:rsidRDefault="00B55251" w:rsidP="00B55251">
      <w:pPr>
        <w:pStyle w:val="aNa"/>
        <w:rPr>
          <w:sz w:val="22"/>
        </w:rPr>
      </w:pPr>
      <w:r>
        <w:rPr>
          <w:sz w:val="22"/>
        </w:rPr>
        <w:tab/>
      </w:r>
      <w:r>
        <w:rPr>
          <w:sz w:val="22"/>
        </w:rPr>
        <w:tab/>
        <w:t>1</w:t>
      </w:r>
      <w:r>
        <w:rPr>
          <w:i w:val="0"/>
          <w:sz w:val="22"/>
        </w:rPr>
        <w:t>.</w:t>
      </w:r>
      <w:r>
        <w:rPr>
          <w:sz w:val="22"/>
        </w:rPr>
        <w:tab/>
        <w:t>Discontinuous, multiphase, polycrystalline alumina fibres in chopped fibre or random mat form, containing 3 weight percent or more silica, with a specific modulus of less than 10 x 10</w:t>
      </w:r>
      <w:r>
        <w:rPr>
          <w:position w:val="6"/>
          <w:sz w:val="22"/>
          <w:vertAlign w:val="superscript"/>
        </w:rPr>
        <w:t>6</w:t>
      </w:r>
      <w:r>
        <w:rPr>
          <w:sz w:val="22"/>
        </w:rPr>
        <w:t> m;</w:t>
      </w:r>
    </w:p>
    <w:p w:rsidR="00B55251" w:rsidRDefault="00B55251" w:rsidP="00B55251">
      <w:pPr>
        <w:pStyle w:val="aNa"/>
        <w:rPr>
          <w:sz w:val="22"/>
        </w:rPr>
      </w:pPr>
      <w:r>
        <w:rPr>
          <w:sz w:val="22"/>
        </w:rPr>
        <w:tab/>
      </w:r>
      <w:r>
        <w:rPr>
          <w:sz w:val="22"/>
        </w:rPr>
        <w:tab/>
        <w:t>2</w:t>
      </w:r>
      <w:r>
        <w:rPr>
          <w:i w:val="0"/>
          <w:sz w:val="22"/>
        </w:rPr>
        <w:t>.</w:t>
      </w:r>
      <w:r>
        <w:rPr>
          <w:sz w:val="22"/>
        </w:rPr>
        <w:tab/>
        <w:t>Molybdenum and molybdenum alloy fibres;</w:t>
      </w:r>
    </w:p>
    <w:p w:rsidR="00B55251" w:rsidRDefault="00B55251" w:rsidP="00B55251">
      <w:pPr>
        <w:pStyle w:val="aNa"/>
        <w:rPr>
          <w:sz w:val="22"/>
        </w:rPr>
      </w:pPr>
      <w:r>
        <w:rPr>
          <w:sz w:val="22"/>
        </w:rPr>
        <w:tab/>
      </w:r>
      <w:r>
        <w:rPr>
          <w:sz w:val="22"/>
        </w:rPr>
        <w:tab/>
        <w:t>3</w:t>
      </w:r>
      <w:r>
        <w:rPr>
          <w:i w:val="0"/>
          <w:sz w:val="22"/>
        </w:rPr>
        <w:t>.</w:t>
      </w:r>
      <w:r>
        <w:rPr>
          <w:sz w:val="22"/>
        </w:rPr>
        <w:tab/>
        <w:t>Boron fibres;</w:t>
      </w:r>
    </w:p>
    <w:p w:rsidR="00B55251" w:rsidRDefault="00B55251" w:rsidP="00B55251">
      <w:pPr>
        <w:pStyle w:val="aNa"/>
        <w:rPr>
          <w:sz w:val="22"/>
        </w:rPr>
      </w:pPr>
      <w:r>
        <w:rPr>
          <w:sz w:val="22"/>
        </w:rPr>
        <w:tab/>
      </w:r>
      <w:r>
        <w:rPr>
          <w:sz w:val="22"/>
        </w:rPr>
        <w:tab/>
        <w:t>4</w:t>
      </w:r>
      <w:r>
        <w:rPr>
          <w:i w:val="0"/>
          <w:sz w:val="22"/>
        </w:rPr>
        <w:t>.</w:t>
      </w:r>
      <w:r>
        <w:rPr>
          <w:sz w:val="22"/>
        </w:rPr>
        <w:tab/>
        <w:t>Discontinuous ceramic fibres with a melting, softening, decomposition or sublimation point lower than 2,043 K (1,770°C) in an inert environment.</w:t>
      </w:r>
    </w:p>
    <w:p w:rsidR="00B55251" w:rsidRDefault="00B55251" w:rsidP="00B55251">
      <w:pPr>
        <w:pStyle w:val="a10"/>
        <w:rPr>
          <w:sz w:val="22"/>
        </w:rPr>
      </w:pPr>
    </w:p>
    <w:p w:rsidR="00B55251" w:rsidRDefault="00B55251" w:rsidP="00B55251">
      <w:pPr>
        <w:pStyle w:val="paragraph"/>
      </w:pPr>
      <w:r>
        <w:tab/>
        <w:t>d.</w:t>
      </w:r>
      <w:r>
        <w:tab/>
        <w:t>"Fibrous or filamentary materials":</w:t>
      </w:r>
    </w:p>
    <w:p w:rsidR="00B55251" w:rsidRDefault="00B55251" w:rsidP="00B55251">
      <w:pPr>
        <w:pStyle w:val="a10"/>
        <w:rPr>
          <w:sz w:val="22"/>
        </w:rPr>
      </w:pPr>
      <w:r>
        <w:rPr>
          <w:sz w:val="22"/>
        </w:rPr>
        <w:tab/>
        <w:t>1.</w:t>
      </w:r>
      <w:r>
        <w:rPr>
          <w:sz w:val="22"/>
        </w:rPr>
        <w:tab/>
        <w:t>Composed of any of the following:</w:t>
      </w:r>
    </w:p>
    <w:p w:rsidR="00B55251" w:rsidRDefault="00B55251" w:rsidP="00B55251">
      <w:pPr>
        <w:pStyle w:val="a1b"/>
        <w:rPr>
          <w:sz w:val="22"/>
        </w:rPr>
      </w:pPr>
      <w:r>
        <w:rPr>
          <w:sz w:val="22"/>
        </w:rPr>
        <w:tab/>
        <w:t>a.</w:t>
      </w:r>
      <w:r>
        <w:rPr>
          <w:sz w:val="22"/>
        </w:rPr>
        <w:tab/>
        <w:t xml:space="preserve">Polyetherimides specified in 1C008.a.; </w:t>
      </w:r>
      <w:r>
        <w:rPr>
          <w:sz w:val="22"/>
          <w:u w:val="single"/>
        </w:rPr>
        <w:t>or</w:t>
      </w:r>
    </w:p>
    <w:p w:rsidR="00B55251" w:rsidRDefault="00B55251" w:rsidP="00B55251">
      <w:pPr>
        <w:pStyle w:val="a1b"/>
        <w:rPr>
          <w:sz w:val="22"/>
        </w:rPr>
      </w:pPr>
      <w:r>
        <w:rPr>
          <w:sz w:val="22"/>
        </w:rPr>
        <w:tab/>
        <w:t>b.</w:t>
      </w:r>
      <w:r>
        <w:rPr>
          <w:sz w:val="22"/>
        </w:rPr>
        <w:tab/>
        <w:t xml:space="preserve">Materials specified in 1C008.b. to 1C008.f.; </w:t>
      </w:r>
      <w:r>
        <w:rPr>
          <w:sz w:val="22"/>
          <w:u w:val="single"/>
        </w:rPr>
        <w:t>or</w:t>
      </w:r>
    </w:p>
    <w:p w:rsidR="00B55251" w:rsidRDefault="00B55251" w:rsidP="00B55251">
      <w:pPr>
        <w:pStyle w:val="a10"/>
        <w:rPr>
          <w:sz w:val="22"/>
        </w:rPr>
      </w:pPr>
      <w:r>
        <w:rPr>
          <w:sz w:val="22"/>
        </w:rPr>
        <w:tab/>
        <w:t>2.</w:t>
      </w:r>
      <w:r>
        <w:rPr>
          <w:sz w:val="22"/>
        </w:rPr>
        <w:tab/>
        <w:t>Composed of materials specified in 1C010.d.1.a. or 1C010.d.1.b. and "commingled" with other fibres specified in 1C010.a., 1C010.b. or 1C010.c.;</w:t>
      </w:r>
    </w:p>
    <w:p w:rsidR="00B55251" w:rsidRDefault="00B55251" w:rsidP="00B55251">
      <w:pPr>
        <w:pStyle w:val="paragraph"/>
      </w:pPr>
    </w:p>
    <w:p w:rsidR="00B55251" w:rsidRDefault="00B55251" w:rsidP="00B55251"/>
    <w:p w:rsidR="00B55251" w:rsidRDefault="00B55251" w:rsidP="00B55251">
      <w:pPr>
        <w:pStyle w:val="paragraph"/>
        <w:keepNext/>
      </w:pPr>
      <w:r>
        <w:tab/>
        <w:t>e.</w:t>
      </w:r>
      <w:r>
        <w:tab/>
        <w:t>Resin</w:t>
      </w:r>
      <w:r>
        <w:noBreakHyphen/>
        <w:t>impregnated or pitch</w:t>
      </w:r>
      <w:r>
        <w:noBreakHyphen/>
        <w:t>impregnated fibres (prepregs), metal or carbon</w:t>
      </w:r>
      <w:r>
        <w:noBreakHyphen/>
        <w:t>coated fibres (preforms) or "carbon fibre preforms", as follows:</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Made from "fibrous or filamentary materials" specified in 1C010.a., 1C010.b. or 1C010.c.;</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Made from organic or carbon "fibrous or filamentary materials":</w:t>
      </w:r>
    </w:p>
    <w:p w:rsidR="00B55251" w:rsidRDefault="00B55251" w:rsidP="00B55251">
      <w:pPr>
        <w:pStyle w:val="a1b"/>
        <w:rPr>
          <w:sz w:val="22"/>
        </w:rPr>
      </w:pPr>
      <w:r>
        <w:rPr>
          <w:sz w:val="22"/>
        </w:rPr>
        <w:tab/>
        <w:t>a.</w:t>
      </w:r>
      <w:r>
        <w:rPr>
          <w:sz w:val="22"/>
        </w:rPr>
        <w:tab/>
        <w:t>With a "specific tensile strength" exceeding 17.7 x 10</w:t>
      </w:r>
      <w:r>
        <w:rPr>
          <w:position w:val="6"/>
          <w:sz w:val="22"/>
          <w:vertAlign w:val="superscript"/>
        </w:rPr>
        <w:t>4</w:t>
      </w:r>
      <w:r>
        <w:rPr>
          <w:sz w:val="22"/>
        </w:rPr>
        <w:t> m;</w:t>
      </w:r>
    </w:p>
    <w:p w:rsidR="00B55251" w:rsidRDefault="00B55251" w:rsidP="00B55251">
      <w:pPr>
        <w:pStyle w:val="a1b"/>
        <w:rPr>
          <w:sz w:val="22"/>
        </w:rPr>
      </w:pPr>
      <w:r>
        <w:rPr>
          <w:sz w:val="22"/>
        </w:rPr>
        <w:tab/>
        <w:t>b.</w:t>
      </w:r>
      <w:r>
        <w:rPr>
          <w:sz w:val="22"/>
        </w:rPr>
        <w:tab/>
        <w:t>With a "specific modulus" exceeding 10.15 x 10</w:t>
      </w:r>
      <w:r>
        <w:rPr>
          <w:position w:val="6"/>
          <w:sz w:val="22"/>
          <w:vertAlign w:val="superscript"/>
        </w:rPr>
        <w:t>6</w:t>
      </w:r>
      <w:r>
        <w:rPr>
          <w:sz w:val="22"/>
        </w:rPr>
        <w:t xml:space="preserve"> m;</w:t>
      </w:r>
    </w:p>
    <w:p w:rsidR="00B55251" w:rsidRDefault="00B55251" w:rsidP="00B55251">
      <w:pPr>
        <w:pStyle w:val="a1b"/>
        <w:rPr>
          <w:sz w:val="22"/>
        </w:rPr>
      </w:pPr>
      <w:r>
        <w:rPr>
          <w:sz w:val="22"/>
        </w:rPr>
        <w:tab/>
        <w:t>c.</w:t>
      </w:r>
      <w:r>
        <w:rPr>
          <w:sz w:val="22"/>
        </w:rPr>
        <w:tab/>
        <w:t xml:space="preserve">Not controlled by 1C010.a. or 1C010.b.; </w:t>
      </w:r>
      <w:r>
        <w:rPr>
          <w:sz w:val="22"/>
          <w:u w:val="single"/>
        </w:rPr>
        <w:t>and</w:t>
      </w:r>
    </w:p>
    <w:p w:rsidR="00B55251" w:rsidRDefault="00B55251" w:rsidP="00B55251">
      <w:pPr>
        <w:pStyle w:val="a1b"/>
        <w:rPr>
          <w:sz w:val="22"/>
        </w:rPr>
      </w:pPr>
      <w:r>
        <w:rPr>
          <w:sz w:val="22"/>
        </w:rPr>
        <w:tab/>
        <w:t>d.</w:t>
      </w:r>
      <w:r>
        <w:rPr>
          <w:sz w:val="22"/>
        </w:rPr>
        <w:tab/>
        <w:t>When impregnated with materials specified in 1C008 or 1C009.b., having a glass transition temperature (T</w:t>
      </w:r>
      <w:r>
        <w:rPr>
          <w:position w:val="-4"/>
          <w:sz w:val="22"/>
          <w:vertAlign w:val="subscript"/>
        </w:rPr>
        <w:t>g</w:t>
      </w:r>
      <w:r>
        <w:rPr>
          <w:sz w:val="22"/>
        </w:rPr>
        <w:t>) exceeding 383 K (110°C) or with phenolic or epoxy resins, having a glass transition temperature (T</w:t>
      </w:r>
      <w:r>
        <w:rPr>
          <w:position w:val="-4"/>
          <w:sz w:val="22"/>
          <w:vertAlign w:val="subscript"/>
        </w:rPr>
        <w:t>g</w:t>
      </w:r>
      <w:r>
        <w:rPr>
          <w:sz w:val="22"/>
        </w:rPr>
        <w:t>) equal to or exceeding 418 K (145°C).</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Notes:</w:t>
      </w:r>
      <w:r>
        <w:rPr>
          <w:sz w:val="22"/>
        </w:rPr>
        <w:tab/>
        <w:t>1C010</w:t>
      </w:r>
      <w:r>
        <w:rPr>
          <w:i w:val="0"/>
          <w:sz w:val="22"/>
        </w:rPr>
        <w:t>.</w:t>
      </w:r>
      <w:r>
        <w:rPr>
          <w:sz w:val="22"/>
        </w:rPr>
        <w:t>e. does not control:</w:t>
      </w:r>
    </w:p>
    <w:p w:rsidR="00B55251" w:rsidRDefault="00B55251" w:rsidP="00B55251">
      <w:pPr>
        <w:pStyle w:val="aNa"/>
        <w:rPr>
          <w:sz w:val="22"/>
        </w:rPr>
      </w:pPr>
      <w:r>
        <w:rPr>
          <w:sz w:val="22"/>
        </w:rPr>
        <w:tab/>
      </w:r>
      <w:r>
        <w:rPr>
          <w:sz w:val="22"/>
        </w:rPr>
        <w:tab/>
        <w:t>a.</w:t>
      </w:r>
      <w:r>
        <w:rPr>
          <w:sz w:val="22"/>
        </w:rPr>
        <w:tab/>
        <w:t>Epoxy resin "matrix" impregnated carbon "fibrous or filamentary materials" (prepregs) for the repair of aircraft structures or laminates, in which the size of individual sheets of prepreg does not exceed 50 cm x 90 cm;</w:t>
      </w:r>
    </w:p>
    <w:p w:rsidR="00B55251" w:rsidRDefault="00B55251" w:rsidP="00B55251">
      <w:pPr>
        <w:pStyle w:val="aNa"/>
        <w:rPr>
          <w:sz w:val="22"/>
        </w:rPr>
      </w:pPr>
      <w:r>
        <w:rPr>
          <w:sz w:val="22"/>
        </w:rPr>
        <w:tab/>
      </w:r>
      <w:r>
        <w:rPr>
          <w:sz w:val="22"/>
        </w:rPr>
        <w:tab/>
        <w:t>b.</w:t>
      </w:r>
      <w:r>
        <w:rPr>
          <w:sz w:val="22"/>
        </w:rPr>
        <w:tab/>
        <w:t>Prepregs when impregnated  with phenolic or epoxy resins having a glass transition temperature (T</w:t>
      </w:r>
      <w:r>
        <w:rPr>
          <w:sz w:val="22"/>
          <w:vertAlign w:val="subscript"/>
        </w:rPr>
        <w:t>g</w:t>
      </w:r>
      <w:r>
        <w:rPr>
          <w:sz w:val="22"/>
        </w:rPr>
        <w:t>) less than 433 K (160°C) and a cure temperature  lower than the glass transition temperature.</w:t>
      </w:r>
    </w:p>
    <w:p w:rsidR="00B55251" w:rsidRDefault="00B55251" w:rsidP="00B55251">
      <w:pPr>
        <w:pStyle w:val="aT"/>
        <w:rPr>
          <w:sz w:val="22"/>
        </w:rPr>
      </w:pPr>
    </w:p>
    <w:p w:rsidR="00B55251" w:rsidRDefault="00B55251" w:rsidP="00B55251">
      <w:pPr>
        <w:pStyle w:val="aT"/>
        <w:keepNext/>
        <w:rPr>
          <w:sz w:val="22"/>
        </w:rPr>
      </w:pPr>
      <w:r>
        <w:rPr>
          <w:sz w:val="22"/>
        </w:rPr>
        <w:tab/>
      </w:r>
      <w:r>
        <w:rPr>
          <w:sz w:val="22"/>
          <w:u w:val="single"/>
        </w:rPr>
        <w:t>Technical Note:</w:t>
      </w:r>
    </w:p>
    <w:p w:rsidR="00B55251" w:rsidRDefault="00B55251" w:rsidP="00B55251">
      <w:pPr>
        <w:pStyle w:val="aT"/>
        <w:rPr>
          <w:sz w:val="22"/>
        </w:rPr>
      </w:pPr>
      <w:r>
        <w:rPr>
          <w:sz w:val="22"/>
        </w:rPr>
        <w:tab/>
        <w:t>The glass transition temperature (T</w:t>
      </w:r>
      <w:r>
        <w:rPr>
          <w:sz w:val="22"/>
          <w:vertAlign w:val="subscript"/>
        </w:rPr>
        <w:t>g</w:t>
      </w:r>
      <w:r>
        <w:rPr>
          <w:sz w:val="22"/>
        </w:rPr>
        <w:t>) for 1C010</w:t>
      </w:r>
      <w:r>
        <w:rPr>
          <w:i w:val="0"/>
          <w:sz w:val="22"/>
        </w:rPr>
        <w:t>.</w:t>
      </w:r>
      <w:r>
        <w:rPr>
          <w:sz w:val="22"/>
        </w:rPr>
        <w:t>e. materials is  determined using the method described in ASTM D 3418 using the dry method.  The glass transition temperature for phenolic and epoxy resins is determined using the method described in ASTM D 4065 at a frequency of 1Hz and a heating rate of 2 K (°C) per minute using the dry method.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1C011</w:t>
      </w:r>
      <w:r>
        <w:rPr>
          <w:sz w:val="22"/>
        </w:rPr>
        <w:tab/>
        <w:t>Metals and compounds, as follows:</w:t>
      </w:r>
    </w:p>
    <w:p w:rsidR="00B55251" w:rsidRDefault="00B55251" w:rsidP="00B55251">
      <w:pPr>
        <w:pStyle w:val="3C003B"/>
        <w:rPr>
          <w:sz w:val="22"/>
        </w:rPr>
      </w:pPr>
      <w:r>
        <w:rPr>
          <w:b w:val="0"/>
          <w:sz w:val="22"/>
        </w:rPr>
        <w:tab/>
      </w:r>
      <w:r>
        <w:rPr>
          <w:sz w:val="22"/>
        </w:rPr>
        <w:t>N.B.:</w:t>
      </w:r>
      <w:r>
        <w:rPr>
          <w:sz w:val="22"/>
        </w:rPr>
        <w:tab/>
        <w:t>SEE ALSO ML8.a.1., ML8.a.2 and 1C111.</w:t>
      </w:r>
    </w:p>
    <w:p w:rsidR="00B55251" w:rsidRDefault="00B55251" w:rsidP="00B55251">
      <w:pPr>
        <w:pStyle w:val="paragraph"/>
      </w:pPr>
    </w:p>
    <w:p w:rsidR="00B55251" w:rsidRDefault="00B55251" w:rsidP="00B55251">
      <w:pPr>
        <w:pStyle w:val="paragraph"/>
      </w:pPr>
      <w:r>
        <w:tab/>
        <w:t>a.</w:t>
      </w:r>
      <w:r>
        <w:tab/>
        <w:t>Metals in particle sizes of less than 60 µm whether spherical, atomised, spheroidal, flaked or ground, manufactured from material consisting of 99% or more of zirconium, magnesium and alloys of these;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The natural content of hafnium in the zirconium (typically 2% to 7%) is counted with the zirconium.</w:t>
      </w:r>
    </w:p>
    <w:p w:rsidR="00B55251" w:rsidRDefault="00B55251" w:rsidP="00B55251">
      <w:pPr>
        <w:pStyle w:val="aN0"/>
        <w:rPr>
          <w:sz w:val="22"/>
        </w:rPr>
      </w:pPr>
      <w:r>
        <w:rPr>
          <w:sz w:val="22"/>
        </w:rPr>
        <w:tab/>
      </w:r>
      <w:r>
        <w:rPr>
          <w:sz w:val="22"/>
          <w:u w:val="single"/>
        </w:rPr>
        <w:t>Note:</w:t>
      </w:r>
      <w:r>
        <w:rPr>
          <w:sz w:val="22"/>
        </w:rPr>
        <w:tab/>
        <w:t>The metals or alloys listed in 1C011</w:t>
      </w:r>
      <w:r>
        <w:rPr>
          <w:i w:val="0"/>
          <w:sz w:val="22"/>
        </w:rPr>
        <w:t>.</w:t>
      </w:r>
      <w:r>
        <w:rPr>
          <w:sz w:val="22"/>
        </w:rPr>
        <w:t>a.</w:t>
      </w:r>
      <w:r>
        <w:rPr>
          <w:b/>
          <w:sz w:val="22"/>
        </w:rPr>
        <w:t xml:space="preserve"> </w:t>
      </w:r>
      <w:r>
        <w:rPr>
          <w:sz w:val="22"/>
        </w:rPr>
        <w:t>are controlled whether or not the metals or alloys are encapsulated in aluminium, magnesium, zirconium or beryllium.</w:t>
      </w:r>
    </w:p>
    <w:p w:rsidR="00B55251" w:rsidRDefault="00B55251" w:rsidP="00B55251">
      <w:pPr>
        <w:pStyle w:val="paragraph"/>
      </w:pPr>
    </w:p>
    <w:p w:rsidR="00B55251" w:rsidRDefault="00B55251" w:rsidP="00B55251"/>
    <w:p w:rsidR="00B55251" w:rsidRDefault="00B55251" w:rsidP="00B55251">
      <w:pPr>
        <w:pStyle w:val="paragraph"/>
        <w:keepNext/>
      </w:pPr>
      <w:r>
        <w:tab/>
        <w:t>b.</w:t>
      </w:r>
      <w:r>
        <w:tab/>
        <w:t>Boron or boron carbide of 85% purity or higher and a particle size of 60 µm or less;</w:t>
      </w:r>
    </w:p>
    <w:p w:rsidR="00B55251" w:rsidRDefault="00B55251" w:rsidP="00B55251">
      <w:pPr>
        <w:pStyle w:val="aN0"/>
        <w:rPr>
          <w:sz w:val="22"/>
        </w:rPr>
      </w:pPr>
      <w:r>
        <w:rPr>
          <w:sz w:val="22"/>
        </w:rPr>
        <w:tab/>
      </w:r>
      <w:r>
        <w:rPr>
          <w:sz w:val="22"/>
          <w:u w:val="single"/>
        </w:rPr>
        <w:t>Note:</w:t>
      </w:r>
      <w:r>
        <w:rPr>
          <w:sz w:val="22"/>
        </w:rPr>
        <w:tab/>
        <w:t>The metals or alloys listed in 1C011</w:t>
      </w:r>
      <w:r>
        <w:rPr>
          <w:i w:val="0"/>
          <w:sz w:val="22"/>
        </w:rPr>
        <w:t>.</w:t>
      </w:r>
      <w:r>
        <w:rPr>
          <w:sz w:val="22"/>
        </w:rPr>
        <w:t>b. are controlled whether or not the metals or alloys are encapsulated in aluminium, magnesium, zirconium or beryllium.</w:t>
      </w:r>
    </w:p>
    <w:p w:rsidR="00B55251" w:rsidRDefault="00B55251" w:rsidP="00B55251">
      <w:pPr>
        <w:pStyle w:val="paragraph"/>
      </w:pPr>
    </w:p>
    <w:p w:rsidR="00B55251" w:rsidRDefault="00B55251" w:rsidP="00B55251">
      <w:pPr>
        <w:pStyle w:val="paragraph"/>
      </w:pPr>
      <w:r>
        <w:tab/>
        <w:t>c.</w:t>
      </w:r>
      <w:r>
        <w:tab/>
        <w:t>Guanidine nitrate;</w:t>
      </w:r>
    </w:p>
    <w:p w:rsidR="00B55251" w:rsidRDefault="00B55251" w:rsidP="00B55251">
      <w:pPr>
        <w:pStyle w:val="paragraph"/>
      </w:pPr>
    </w:p>
    <w:p w:rsidR="00B55251" w:rsidRDefault="00B55251" w:rsidP="00B55251">
      <w:pPr>
        <w:pStyle w:val="paragraph"/>
      </w:pPr>
      <w:r>
        <w:tab/>
        <w:t>d.</w:t>
      </w:r>
      <w:r>
        <w:tab/>
        <w:t>Nitroguanidine (NQ) (CAS 556</w:t>
      </w:r>
      <w:r>
        <w:noBreakHyphen/>
        <w:t>88</w:t>
      </w:r>
      <w:r>
        <w:noBreakHyphen/>
        <w:t>7).</w:t>
      </w:r>
    </w:p>
    <w:p w:rsidR="00B55251" w:rsidRDefault="00B55251" w:rsidP="00B55251">
      <w:pPr>
        <w:pStyle w:val="paragraph"/>
      </w:pPr>
    </w:p>
    <w:p w:rsidR="00B55251" w:rsidRDefault="00B55251" w:rsidP="00B55251">
      <w:pPr>
        <w:pStyle w:val="paragraph"/>
      </w:pPr>
    </w:p>
    <w:p w:rsidR="00B55251" w:rsidRDefault="00B55251" w:rsidP="00B55251">
      <w:pPr>
        <w:pStyle w:val="3C003"/>
        <w:rPr>
          <w:sz w:val="22"/>
        </w:rPr>
      </w:pPr>
      <w:r>
        <w:rPr>
          <w:sz w:val="22"/>
        </w:rPr>
        <w:t>1C012</w:t>
      </w:r>
      <w:r>
        <w:rPr>
          <w:sz w:val="22"/>
        </w:rPr>
        <w:tab/>
        <w:t>Materials as follows:</w:t>
      </w: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These materials are typically used for nuclear heat sources.</w:t>
      </w:r>
    </w:p>
    <w:p w:rsidR="00B55251" w:rsidRDefault="00B55251" w:rsidP="00B55251">
      <w:pPr>
        <w:pStyle w:val="paragraph"/>
      </w:pPr>
    </w:p>
    <w:p w:rsidR="00B55251" w:rsidRDefault="00B55251" w:rsidP="00B55251">
      <w:pPr>
        <w:pStyle w:val="paragraph"/>
      </w:pPr>
      <w:r>
        <w:tab/>
        <w:t>a.</w:t>
      </w:r>
      <w:r>
        <w:tab/>
        <w:t>Plutonium in any form with a plutonium isotopic assay of plutonium</w:t>
      </w:r>
      <w:r>
        <w:noBreakHyphen/>
        <w:t>238 of</w:t>
      </w:r>
      <w:r>
        <w:rPr>
          <w:b/>
        </w:rPr>
        <w:t xml:space="preserve"> </w:t>
      </w:r>
      <w:r>
        <w:t>more than 50% by weight;</w:t>
      </w:r>
    </w:p>
    <w:p w:rsidR="00B55251" w:rsidRDefault="00B55251" w:rsidP="00B55251">
      <w:pPr>
        <w:pStyle w:val="aN0"/>
        <w:rPr>
          <w:sz w:val="22"/>
        </w:rPr>
      </w:pPr>
      <w:r>
        <w:rPr>
          <w:sz w:val="22"/>
        </w:rPr>
        <w:tab/>
      </w:r>
      <w:r>
        <w:rPr>
          <w:sz w:val="22"/>
          <w:u w:val="single"/>
        </w:rPr>
        <w:t>Note:</w:t>
      </w:r>
      <w:r>
        <w:rPr>
          <w:sz w:val="22"/>
        </w:rPr>
        <w:tab/>
        <w:t>1C012</w:t>
      </w:r>
      <w:r>
        <w:rPr>
          <w:i w:val="0"/>
          <w:sz w:val="22"/>
        </w:rPr>
        <w:t>.</w:t>
      </w:r>
      <w:r>
        <w:rPr>
          <w:sz w:val="22"/>
        </w:rPr>
        <w:t>a. does not control:</w:t>
      </w:r>
    </w:p>
    <w:p w:rsidR="00B55251" w:rsidRDefault="00B55251" w:rsidP="00B55251">
      <w:pPr>
        <w:pStyle w:val="aNa"/>
        <w:rPr>
          <w:sz w:val="22"/>
        </w:rPr>
      </w:pPr>
      <w:r>
        <w:rPr>
          <w:sz w:val="22"/>
        </w:rPr>
        <w:tab/>
      </w:r>
      <w:r>
        <w:rPr>
          <w:sz w:val="22"/>
        </w:rPr>
        <w:tab/>
        <w:t>a.</w:t>
      </w:r>
      <w:r>
        <w:rPr>
          <w:sz w:val="22"/>
        </w:rPr>
        <w:tab/>
        <w:t>Shipments with a plutonium content of 1 g or less;</w:t>
      </w:r>
    </w:p>
    <w:p w:rsidR="00B55251" w:rsidRDefault="00B55251" w:rsidP="00B55251">
      <w:pPr>
        <w:pStyle w:val="aNa"/>
        <w:rPr>
          <w:sz w:val="22"/>
        </w:rPr>
      </w:pPr>
      <w:r>
        <w:rPr>
          <w:sz w:val="22"/>
        </w:rPr>
        <w:tab/>
      </w:r>
      <w:r>
        <w:rPr>
          <w:sz w:val="22"/>
        </w:rPr>
        <w:tab/>
        <w:t>b.</w:t>
      </w:r>
      <w:r>
        <w:rPr>
          <w:sz w:val="22"/>
        </w:rPr>
        <w:tab/>
        <w:t>Shipments of 3</w:t>
      </w:r>
      <w:r>
        <w:rPr>
          <w:b/>
          <w:sz w:val="22"/>
        </w:rPr>
        <w:t xml:space="preserve"> </w:t>
      </w:r>
      <w:r>
        <w:rPr>
          <w:sz w:val="22"/>
        </w:rPr>
        <w:t>"effective grams" or less when contained in a sensing component in instruments.</w:t>
      </w:r>
    </w:p>
    <w:p w:rsidR="00B55251" w:rsidRDefault="00B55251" w:rsidP="00B55251">
      <w:pPr>
        <w:pStyle w:val="paragraph"/>
      </w:pPr>
    </w:p>
    <w:p w:rsidR="00B55251" w:rsidRDefault="00B55251" w:rsidP="00B55251">
      <w:pPr>
        <w:pStyle w:val="paragraph"/>
      </w:pPr>
      <w:r>
        <w:tab/>
        <w:t>b.</w:t>
      </w:r>
      <w:r>
        <w:tab/>
        <w:t>"Previously separated" neptunium</w:t>
      </w:r>
      <w:r>
        <w:noBreakHyphen/>
        <w:t>237 in any form.</w:t>
      </w:r>
    </w:p>
    <w:p w:rsidR="00B55251" w:rsidRDefault="00B55251" w:rsidP="00B55251">
      <w:pPr>
        <w:pStyle w:val="aN0"/>
        <w:rPr>
          <w:sz w:val="22"/>
        </w:rPr>
      </w:pPr>
      <w:r>
        <w:rPr>
          <w:sz w:val="22"/>
        </w:rPr>
        <w:tab/>
      </w:r>
      <w:r>
        <w:rPr>
          <w:sz w:val="22"/>
          <w:u w:val="single"/>
        </w:rPr>
        <w:t>Note:</w:t>
      </w:r>
      <w:r>
        <w:rPr>
          <w:sz w:val="22"/>
        </w:rPr>
        <w:tab/>
        <w:t>1C012</w:t>
      </w:r>
      <w:r>
        <w:rPr>
          <w:i w:val="0"/>
          <w:sz w:val="22"/>
        </w:rPr>
        <w:t>.</w:t>
      </w:r>
      <w:r>
        <w:rPr>
          <w:sz w:val="22"/>
        </w:rPr>
        <w:t>b. does not control shipments with a neptunium</w:t>
      </w:r>
      <w:r>
        <w:rPr>
          <w:sz w:val="22"/>
        </w:rPr>
        <w:noBreakHyphen/>
        <w:t>237 content of 1 g or less.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1C101</w:t>
      </w:r>
      <w:r>
        <w:rPr>
          <w:sz w:val="22"/>
        </w:rPr>
        <w:tab/>
        <w:t>Materials and devices for reduced observables such as radar reflectivity,</w:t>
      </w:r>
    </w:p>
    <w:p w:rsidR="00B55251" w:rsidRDefault="00B55251" w:rsidP="00B55251">
      <w:pPr>
        <w:pStyle w:val="3C003"/>
        <w:rPr>
          <w:sz w:val="22"/>
        </w:rPr>
      </w:pPr>
      <w:r>
        <w:rPr>
          <w:sz w:val="22"/>
        </w:rPr>
        <w:tab/>
        <w:t>ultraviolet/infrared signatures and acoustic signatures, not controlled</w:t>
      </w:r>
    </w:p>
    <w:p w:rsidR="00B55251" w:rsidRDefault="00B55251" w:rsidP="00B55251">
      <w:pPr>
        <w:pStyle w:val="3C003"/>
        <w:rPr>
          <w:sz w:val="22"/>
        </w:rPr>
      </w:pPr>
      <w:r>
        <w:rPr>
          <w:sz w:val="22"/>
        </w:rPr>
        <w:tab/>
        <w:t>in 1C001, usable in 'missiles', "missile" subsystems or unmanned aerial vehicles specified in 9A012.</w:t>
      </w:r>
    </w:p>
    <w:p w:rsidR="00B55251" w:rsidRDefault="00B55251" w:rsidP="00B55251">
      <w:pPr>
        <w:pStyle w:val="3C003N"/>
        <w:rPr>
          <w:sz w:val="22"/>
        </w:rPr>
      </w:pPr>
      <w:r>
        <w:rPr>
          <w:sz w:val="22"/>
        </w:rPr>
        <w:tab/>
      </w:r>
      <w:r>
        <w:rPr>
          <w:sz w:val="22"/>
          <w:u w:val="single"/>
        </w:rPr>
        <w:t>Note 1</w:t>
      </w:r>
      <w:r>
        <w:rPr>
          <w:sz w:val="22"/>
        </w:rPr>
        <w:t>:</w:t>
      </w:r>
      <w:r>
        <w:rPr>
          <w:sz w:val="22"/>
        </w:rPr>
        <w:tab/>
        <w:t>1C101 includes:</w:t>
      </w:r>
    </w:p>
    <w:p w:rsidR="00B55251" w:rsidRDefault="00B55251" w:rsidP="00B55251">
      <w:pPr>
        <w:pStyle w:val="3C003Na"/>
        <w:rPr>
          <w:sz w:val="22"/>
        </w:rPr>
      </w:pPr>
      <w:r>
        <w:rPr>
          <w:sz w:val="22"/>
        </w:rPr>
        <w:tab/>
      </w:r>
      <w:r>
        <w:rPr>
          <w:sz w:val="22"/>
        </w:rPr>
        <w:tab/>
        <w:t>a.</w:t>
      </w:r>
      <w:r>
        <w:rPr>
          <w:sz w:val="22"/>
        </w:rPr>
        <w:tab/>
        <w:t>Structural materials and coatings specially designed for reduced radar reflectivity;</w:t>
      </w:r>
    </w:p>
    <w:p w:rsidR="00B55251" w:rsidRDefault="00B55251" w:rsidP="00B55251">
      <w:pPr>
        <w:pStyle w:val="3C003Na"/>
        <w:rPr>
          <w:sz w:val="22"/>
        </w:rPr>
      </w:pPr>
      <w:r>
        <w:rPr>
          <w:sz w:val="22"/>
        </w:rPr>
        <w:tab/>
      </w:r>
      <w:r>
        <w:rPr>
          <w:sz w:val="22"/>
        </w:rPr>
        <w:tab/>
        <w:t>b.</w:t>
      </w:r>
      <w:r>
        <w:rPr>
          <w:sz w:val="22"/>
        </w:rPr>
        <w:tab/>
        <w:t>Coatings, including paints, specially designed for reduced or tailored reflectivity or emissivity in the microwave, infrared or ultra violet regions of the electromagnetic spectrum.</w:t>
      </w:r>
    </w:p>
    <w:p w:rsidR="00B55251" w:rsidRDefault="00B55251" w:rsidP="00B55251">
      <w:pPr>
        <w:pStyle w:val="3C003N"/>
        <w:rPr>
          <w:sz w:val="22"/>
        </w:rPr>
      </w:pPr>
      <w:r>
        <w:rPr>
          <w:sz w:val="22"/>
        </w:rPr>
        <w:tab/>
      </w:r>
      <w:r>
        <w:rPr>
          <w:sz w:val="22"/>
          <w:u w:val="single"/>
        </w:rPr>
        <w:t>Note 2:</w:t>
      </w:r>
      <w:r>
        <w:rPr>
          <w:sz w:val="22"/>
        </w:rPr>
        <w:tab/>
        <w:t>1C101 does not include coatings when specially used for the thermal control of satellites.</w:t>
      </w:r>
    </w:p>
    <w:p w:rsidR="00B55251" w:rsidRDefault="00B55251" w:rsidP="00B55251">
      <w:pPr>
        <w:pStyle w:val="3C003N"/>
        <w:rPr>
          <w:sz w:val="22"/>
        </w:rPr>
      </w:pPr>
    </w:p>
    <w:p w:rsidR="00B55251" w:rsidRDefault="00B55251" w:rsidP="00B55251">
      <w:pPr>
        <w:pStyle w:val="3C003T"/>
        <w:ind w:left="1200" w:firstLine="0"/>
        <w:rPr>
          <w:sz w:val="22"/>
          <w:u w:val="single"/>
        </w:rPr>
      </w:pPr>
      <w:r>
        <w:rPr>
          <w:sz w:val="22"/>
          <w:u w:val="single"/>
        </w:rPr>
        <w:t>Technical Note:</w:t>
      </w:r>
    </w:p>
    <w:p w:rsidR="00B55251" w:rsidRDefault="00B55251" w:rsidP="00B55251">
      <w:pPr>
        <w:pStyle w:val="3C003T"/>
        <w:ind w:left="1200" w:firstLine="0"/>
        <w:rPr>
          <w:sz w:val="22"/>
        </w:rPr>
      </w:pPr>
      <w:r>
        <w:rPr>
          <w:sz w:val="22"/>
        </w:rPr>
        <w:t>In 1C101 'missile' means complete rocket systems and unmanned aerial vehicle systems capable of a range exceeding 300 km.</w:t>
      </w:r>
    </w:p>
    <w:p w:rsidR="00B55251" w:rsidRDefault="00B55251" w:rsidP="00B55251">
      <w:pPr>
        <w:pStyle w:val="3C003N"/>
        <w:rPr>
          <w:sz w:val="22"/>
        </w:rPr>
      </w:pPr>
    </w:p>
    <w:p w:rsidR="00B55251" w:rsidRDefault="00B55251" w:rsidP="00B55251">
      <w:pPr>
        <w:pStyle w:val="3C003"/>
        <w:rPr>
          <w:sz w:val="22"/>
        </w:rPr>
      </w:pPr>
    </w:p>
    <w:p w:rsidR="00B55251" w:rsidRDefault="00B55251" w:rsidP="00B55251">
      <w:pPr>
        <w:pStyle w:val="3C003"/>
        <w:rPr>
          <w:sz w:val="22"/>
        </w:rPr>
      </w:pPr>
      <w:r>
        <w:rPr>
          <w:sz w:val="22"/>
        </w:rPr>
        <w:t>1C102</w:t>
      </w:r>
      <w:r>
        <w:rPr>
          <w:sz w:val="22"/>
        </w:rPr>
        <w:tab/>
        <w:t>Resaturated pyrolized carbon</w:t>
      </w:r>
      <w:r>
        <w:rPr>
          <w:sz w:val="22"/>
        </w:rPr>
        <w:noBreakHyphen/>
        <w:t>carbon materials designed for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1C107</w:t>
      </w:r>
      <w:r>
        <w:rPr>
          <w:sz w:val="22"/>
        </w:rPr>
        <w:tab/>
        <w:t>Graphite and ceramic materials, not controlled in 1C007, as follows:</w:t>
      </w:r>
    </w:p>
    <w:p w:rsidR="00B55251" w:rsidRDefault="00B55251" w:rsidP="00B55251">
      <w:pPr>
        <w:pStyle w:val="3C003"/>
        <w:rPr>
          <w:sz w:val="22"/>
        </w:rPr>
      </w:pPr>
    </w:p>
    <w:p w:rsidR="00B55251" w:rsidRDefault="00B55251" w:rsidP="00284B87">
      <w:pPr>
        <w:pStyle w:val="paragraph"/>
        <w:numPr>
          <w:ilvl w:val="0"/>
          <w:numId w:val="28"/>
        </w:numPr>
        <w:tabs>
          <w:tab w:val="left" w:pos="1152"/>
        </w:tabs>
        <w:suppressAutoHyphens/>
        <w:spacing w:before="0"/>
      </w:pPr>
      <w:r>
        <w:t>Fine grain graphites with a bulk density of 1.72 g/cm</w:t>
      </w:r>
      <w:r>
        <w:rPr>
          <w:vertAlign w:val="superscript"/>
        </w:rPr>
        <w:t>3</w:t>
      </w:r>
      <w:r>
        <w:t xml:space="preserve"> or greater, measured at 288 K (15°C), and having a grain size of 100 µm or less, usable for rocket nozzles and re</w:t>
      </w:r>
      <w:r>
        <w:noBreakHyphen/>
        <w:t>entry vehicle nose tips, which can be machined to any of the following products:</w:t>
      </w:r>
    </w:p>
    <w:p w:rsidR="00B55251" w:rsidRDefault="00B55251" w:rsidP="00B55251">
      <w:pPr>
        <w:pStyle w:val="a10"/>
        <w:rPr>
          <w:sz w:val="22"/>
        </w:rPr>
      </w:pPr>
      <w:r>
        <w:rPr>
          <w:sz w:val="22"/>
        </w:rPr>
        <w:tab/>
        <w:t>1.</w:t>
      </w:r>
      <w:r>
        <w:rPr>
          <w:sz w:val="22"/>
        </w:rPr>
        <w:tab/>
        <w:t>Cylinders having a diameter of 120 mm or greater and a length of 50 mm or greater;</w:t>
      </w:r>
    </w:p>
    <w:p w:rsidR="00B55251" w:rsidRDefault="00B55251" w:rsidP="00B55251">
      <w:pPr>
        <w:pStyle w:val="a10"/>
        <w:rPr>
          <w:sz w:val="22"/>
        </w:rPr>
      </w:pPr>
      <w:r>
        <w:rPr>
          <w:sz w:val="22"/>
        </w:rPr>
        <w:tab/>
        <w:t>2.</w:t>
      </w:r>
      <w:r>
        <w:rPr>
          <w:sz w:val="22"/>
        </w:rPr>
        <w:tab/>
        <w:t>Tubes having an inner diameter of 65 mm or greater and a wall thickness of 25 mm or greater and a length of 50 mm or greater; or</w:t>
      </w:r>
    </w:p>
    <w:p w:rsidR="00B55251" w:rsidRDefault="00B55251" w:rsidP="00B55251">
      <w:pPr>
        <w:pStyle w:val="a10"/>
        <w:rPr>
          <w:sz w:val="22"/>
        </w:rPr>
      </w:pPr>
      <w:r>
        <w:rPr>
          <w:sz w:val="22"/>
        </w:rPr>
        <w:tab/>
        <w:t>3.</w:t>
      </w:r>
      <w:r>
        <w:rPr>
          <w:sz w:val="22"/>
        </w:rPr>
        <w:tab/>
        <w:t>Blocks having a size of 120 mm x 120 mm x 50 mm or greater;</w:t>
      </w:r>
    </w:p>
    <w:p w:rsidR="00B55251" w:rsidRDefault="00B55251" w:rsidP="00B55251">
      <w:pPr>
        <w:pStyle w:val="aN0"/>
        <w:rPr>
          <w:sz w:val="22"/>
        </w:rPr>
      </w:pPr>
      <w:r>
        <w:rPr>
          <w:sz w:val="22"/>
        </w:rPr>
        <w:tab/>
        <w:t>N.B.:</w:t>
      </w:r>
      <w:r>
        <w:rPr>
          <w:sz w:val="22"/>
        </w:rPr>
        <w:tab/>
        <w:t>See also 0C004</w:t>
      </w:r>
    </w:p>
    <w:p w:rsidR="00B55251" w:rsidRDefault="00B55251" w:rsidP="00B55251">
      <w:pPr>
        <w:pStyle w:val="paragraph"/>
      </w:pPr>
    </w:p>
    <w:p w:rsidR="00B55251" w:rsidRDefault="00B55251" w:rsidP="00B55251">
      <w:pPr>
        <w:pStyle w:val="paragraph"/>
      </w:pPr>
      <w:r>
        <w:tab/>
        <w:t>b.</w:t>
      </w:r>
      <w:r>
        <w:tab/>
        <w:t>Pyrolytic or fibrous reinforced graphites, usable for "missile" nozzles and re</w:t>
      </w:r>
      <w:r>
        <w:noBreakHyphen/>
        <w:t>entry vehicle nose tips;</w:t>
      </w:r>
    </w:p>
    <w:p w:rsidR="00B55251" w:rsidRDefault="00B55251" w:rsidP="00B55251">
      <w:pPr>
        <w:pStyle w:val="aN0"/>
        <w:rPr>
          <w:sz w:val="22"/>
        </w:rPr>
      </w:pPr>
      <w:r>
        <w:rPr>
          <w:sz w:val="22"/>
        </w:rPr>
        <w:tab/>
        <w:t>N.B.:</w:t>
      </w:r>
      <w:r>
        <w:rPr>
          <w:sz w:val="22"/>
        </w:rPr>
        <w:tab/>
        <w:t>See also 0C004</w:t>
      </w:r>
    </w:p>
    <w:p w:rsidR="00B55251" w:rsidRDefault="00B55251" w:rsidP="00B55251">
      <w:pPr>
        <w:pStyle w:val="paragraph"/>
      </w:pPr>
    </w:p>
    <w:p w:rsidR="00B55251" w:rsidRDefault="00B55251" w:rsidP="00B55251">
      <w:pPr>
        <w:pStyle w:val="paragraph"/>
      </w:pPr>
      <w:r>
        <w:tab/>
        <w:t>c.</w:t>
      </w:r>
      <w:r>
        <w:tab/>
        <w:t>Ceramic composite materials (dielectric constant less than 6 at any frequency from 100 MHz to 100 GHz) usable for "missile" radomes;</w:t>
      </w:r>
    </w:p>
    <w:p w:rsidR="00B55251" w:rsidRDefault="00B55251" w:rsidP="00B55251">
      <w:pPr>
        <w:pStyle w:val="paragraph"/>
      </w:pPr>
    </w:p>
    <w:p w:rsidR="00B55251" w:rsidRDefault="00B55251" w:rsidP="00B55251">
      <w:pPr>
        <w:pStyle w:val="paragraph"/>
      </w:pPr>
      <w:r>
        <w:tab/>
        <w:t>d.</w:t>
      </w:r>
      <w:r>
        <w:tab/>
        <w:t>Bulk machinable silicon</w:t>
      </w:r>
      <w:r>
        <w:noBreakHyphen/>
        <w:t>carbide reinforced unfired ceramic, usable for "missile" nose tips.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1C111</w:t>
      </w:r>
      <w:r>
        <w:rPr>
          <w:sz w:val="22"/>
        </w:rPr>
        <w:tab/>
        <w:t>Propellants and constituent chemicals for propellants, not controlled in 1C011, as follows:</w:t>
      </w:r>
    </w:p>
    <w:p w:rsidR="00B55251" w:rsidRDefault="00B55251" w:rsidP="00B55251">
      <w:pPr>
        <w:pStyle w:val="paragraph"/>
      </w:pPr>
    </w:p>
    <w:p w:rsidR="00B55251" w:rsidRDefault="00B55251" w:rsidP="00B55251">
      <w:pPr>
        <w:pStyle w:val="paragraph"/>
      </w:pPr>
      <w:r>
        <w:tab/>
        <w:t>a.</w:t>
      </w:r>
      <w:r>
        <w:tab/>
        <w:t>Propulsive substances:</w:t>
      </w:r>
    </w:p>
    <w:p w:rsidR="00B55251" w:rsidRDefault="00B55251" w:rsidP="00B55251">
      <w:pPr>
        <w:pStyle w:val="paragraph"/>
      </w:pPr>
    </w:p>
    <w:p w:rsidR="00B55251" w:rsidRDefault="00B55251" w:rsidP="00B55251">
      <w:pPr>
        <w:pStyle w:val="a10"/>
        <w:rPr>
          <w:sz w:val="22"/>
        </w:rPr>
      </w:pPr>
      <w:r>
        <w:rPr>
          <w:sz w:val="22"/>
        </w:rPr>
        <w:tab/>
        <w:t>1.</w:t>
      </w:r>
      <w:r>
        <w:rPr>
          <w:sz w:val="22"/>
        </w:rPr>
        <w:tab/>
        <w:t>Spherical aluminium powder, other than that specified in ML8.a., with particles of uniform diameter of less than 200 µm and an aluminium content of 97% by weight or more, if at least 10% of the total weight is made up of particles of less than 63 µm, according to ISO 2591:1988 or national equivalents;</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A particle size of 63 µm (ISO R</w:t>
      </w:r>
      <w:r>
        <w:rPr>
          <w:sz w:val="22"/>
        </w:rPr>
        <w:noBreakHyphen/>
        <w:t>565) corresponds to 250 mesh (Tyler) or 230 mesh (ASTM standard E</w:t>
      </w:r>
      <w:r>
        <w:rPr>
          <w:sz w:val="22"/>
        </w:rPr>
        <w:noBreakHyphen/>
        <w:t>11).</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Metal fuels, other than that specified in ML8.a., in particle sizes of less than 60 µm, whether spherical, atomized, spheroidal, flaked or ground, consisting  97% by weight or more of any of the following:</w:t>
      </w:r>
    </w:p>
    <w:p w:rsidR="00B55251" w:rsidRDefault="00B55251" w:rsidP="00B55251">
      <w:pPr>
        <w:pStyle w:val="a1b"/>
        <w:rPr>
          <w:sz w:val="22"/>
        </w:rPr>
      </w:pPr>
      <w:r>
        <w:rPr>
          <w:sz w:val="22"/>
        </w:rPr>
        <w:tab/>
        <w:t>a.</w:t>
      </w:r>
      <w:r>
        <w:rPr>
          <w:sz w:val="22"/>
        </w:rPr>
        <w:tab/>
        <w:t>Zirconium;</w:t>
      </w:r>
    </w:p>
    <w:p w:rsidR="00B55251" w:rsidRDefault="00B55251" w:rsidP="00B55251">
      <w:pPr>
        <w:pStyle w:val="a1b"/>
        <w:rPr>
          <w:sz w:val="22"/>
        </w:rPr>
      </w:pPr>
      <w:r>
        <w:rPr>
          <w:sz w:val="22"/>
        </w:rPr>
        <w:tab/>
        <w:t>b.</w:t>
      </w:r>
      <w:r>
        <w:rPr>
          <w:sz w:val="22"/>
        </w:rPr>
        <w:tab/>
        <w:t>Beryllium;</w:t>
      </w:r>
    </w:p>
    <w:p w:rsidR="00B55251" w:rsidRDefault="00B55251" w:rsidP="00B55251">
      <w:pPr>
        <w:pStyle w:val="a1b"/>
        <w:rPr>
          <w:sz w:val="22"/>
        </w:rPr>
      </w:pPr>
      <w:r>
        <w:rPr>
          <w:sz w:val="22"/>
        </w:rPr>
        <w:tab/>
        <w:t>c.</w:t>
      </w:r>
      <w:r>
        <w:rPr>
          <w:sz w:val="22"/>
        </w:rPr>
        <w:tab/>
        <w:t xml:space="preserve">Magnesium; </w:t>
      </w:r>
      <w:r>
        <w:rPr>
          <w:sz w:val="22"/>
          <w:u w:val="single"/>
        </w:rPr>
        <w:t>or</w:t>
      </w:r>
    </w:p>
    <w:p w:rsidR="00B55251" w:rsidRDefault="00B55251" w:rsidP="00B55251">
      <w:pPr>
        <w:pStyle w:val="a1b"/>
        <w:rPr>
          <w:sz w:val="22"/>
        </w:rPr>
      </w:pPr>
      <w:r>
        <w:rPr>
          <w:sz w:val="22"/>
        </w:rPr>
        <w:tab/>
        <w:t>d.</w:t>
      </w:r>
      <w:r>
        <w:rPr>
          <w:sz w:val="22"/>
        </w:rPr>
        <w:tab/>
        <w:t>Alloys of the metals specified by a. to c. above;</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The natural content of hafnium in the zirconium (typically 2% to 7%) is counted with the zirconium.</w:t>
      </w:r>
    </w:p>
    <w:p w:rsidR="00B55251" w:rsidRDefault="00B55251" w:rsidP="00B55251">
      <w:pPr>
        <w:pStyle w:val="a10"/>
        <w:rPr>
          <w:sz w:val="22"/>
        </w:rPr>
      </w:pPr>
    </w:p>
    <w:p w:rsidR="00B55251" w:rsidRDefault="00B55251" w:rsidP="00B55251"/>
    <w:p w:rsidR="00B55251" w:rsidRDefault="00B55251" w:rsidP="00B55251">
      <w:pPr>
        <w:pStyle w:val="a10"/>
        <w:keepNext/>
        <w:rPr>
          <w:sz w:val="22"/>
        </w:rPr>
      </w:pPr>
      <w:r>
        <w:rPr>
          <w:sz w:val="22"/>
        </w:rPr>
        <w:tab/>
        <w:t>3.</w:t>
      </w:r>
      <w:r>
        <w:rPr>
          <w:sz w:val="22"/>
        </w:rPr>
        <w:tab/>
        <w:t>Liquid oxidiser substances as follows:</w:t>
      </w:r>
    </w:p>
    <w:p w:rsidR="00B55251" w:rsidRDefault="00B55251" w:rsidP="00B55251">
      <w:pPr>
        <w:pStyle w:val="a1b"/>
        <w:keepNext/>
        <w:rPr>
          <w:sz w:val="22"/>
        </w:rPr>
      </w:pPr>
      <w:r>
        <w:rPr>
          <w:sz w:val="22"/>
        </w:rPr>
        <w:tab/>
        <w:t>a.</w:t>
      </w:r>
      <w:r>
        <w:rPr>
          <w:sz w:val="22"/>
        </w:rPr>
        <w:tab/>
        <w:t>Dinitrogen trioxide;</w:t>
      </w:r>
    </w:p>
    <w:p w:rsidR="00B55251" w:rsidRDefault="00B55251" w:rsidP="00B55251">
      <w:pPr>
        <w:pStyle w:val="a1b"/>
        <w:rPr>
          <w:sz w:val="22"/>
        </w:rPr>
      </w:pPr>
      <w:r>
        <w:rPr>
          <w:sz w:val="22"/>
        </w:rPr>
        <w:tab/>
        <w:t>b.</w:t>
      </w:r>
      <w:r>
        <w:rPr>
          <w:sz w:val="22"/>
        </w:rPr>
        <w:tab/>
        <w:t>Nitrogen dioxide/dinitrogen tetroxide;</w:t>
      </w:r>
    </w:p>
    <w:p w:rsidR="00B55251" w:rsidRDefault="00B55251" w:rsidP="00B55251">
      <w:pPr>
        <w:pStyle w:val="a1b"/>
        <w:rPr>
          <w:sz w:val="22"/>
        </w:rPr>
      </w:pPr>
      <w:r>
        <w:rPr>
          <w:sz w:val="22"/>
        </w:rPr>
        <w:tab/>
        <w:t>c.</w:t>
      </w:r>
      <w:r>
        <w:rPr>
          <w:sz w:val="22"/>
        </w:rPr>
        <w:tab/>
        <w:t>Dinitrogen pentoxide;</w:t>
      </w:r>
    </w:p>
    <w:p w:rsidR="00B55251" w:rsidRDefault="00B55251" w:rsidP="00B55251">
      <w:pPr>
        <w:pStyle w:val="a1b"/>
        <w:rPr>
          <w:sz w:val="22"/>
        </w:rPr>
      </w:pPr>
      <w:r>
        <w:rPr>
          <w:sz w:val="22"/>
        </w:rPr>
        <w:tab/>
        <w:t>d.</w:t>
      </w:r>
      <w:r>
        <w:rPr>
          <w:sz w:val="22"/>
        </w:rPr>
        <w:tab/>
        <w:t>Mixed Oxides of Nitrogen (MON);</w:t>
      </w:r>
    </w:p>
    <w:p w:rsidR="00B55251" w:rsidRDefault="00B55251" w:rsidP="00B55251">
      <w:pPr>
        <w:pStyle w:val="a1bT"/>
        <w:rPr>
          <w:sz w:val="22"/>
        </w:rPr>
      </w:pPr>
      <w:r>
        <w:rPr>
          <w:sz w:val="22"/>
        </w:rPr>
        <w:tab/>
      </w:r>
      <w:r>
        <w:rPr>
          <w:sz w:val="22"/>
          <w:u w:val="single"/>
        </w:rPr>
        <w:t>Technical Note:</w:t>
      </w:r>
    </w:p>
    <w:p w:rsidR="00B55251" w:rsidRDefault="00B55251" w:rsidP="00B55251">
      <w:pPr>
        <w:pStyle w:val="a1bT"/>
        <w:rPr>
          <w:sz w:val="22"/>
        </w:rPr>
      </w:pPr>
      <w:r>
        <w:rPr>
          <w:sz w:val="22"/>
        </w:rPr>
        <w:tab/>
        <w:t>Mixed Oxides of Nitrogen (MON) are solutions of Nitric Oxide (NO) in Dinitrogen Tetroxide/Nitrogen Dioxide (N</w:t>
      </w:r>
      <w:r>
        <w:rPr>
          <w:sz w:val="22"/>
          <w:vertAlign w:val="subscript"/>
        </w:rPr>
        <w:t>2</w:t>
      </w:r>
      <w:r>
        <w:rPr>
          <w:sz w:val="22"/>
        </w:rPr>
        <w:t>O</w:t>
      </w:r>
      <w:r>
        <w:rPr>
          <w:sz w:val="22"/>
          <w:vertAlign w:val="subscript"/>
        </w:rPr>
        <w:t>4</w:t>
      </w:r>
      <w:r>
        <w:rPr>
          <w:sz w:val="22"/>
        </w:rPr>
        <w:t>/NO</w:t>
      </w:r>
      <w:r>
        <w:rPr>
          <w:sz w:val="22"/>
          <w:vertAlign w:val="subscript"/>
        </w:rPr>
        <w:t xml:space="preserve">2 </w:t>
      </w:r>
      <w:r>
        <w:rPr>
          <w:sz w:val="22"/>
        </w:rPr>
        <w:t>) that can be used in missile systems.  There are a range of compositions that can be denoted as MONi or MONij, where i and j are integers representing the percentage of Nitric Oxide in the mixture (e.g., MON3 contains 3% Nitric Oxide, MON25 25% Nitric Oxide.  An upper limit is MON40, 40% by weight).</w:t>
      </w:r>
    </w:p>
    <w:p w:rsidR="00B55251" w:rsidRDefault="00B55251" w:rsidP="00B55251">
      <w:pPr>
        <w:pStyle w:val="a1b"/>
        <w:rPr>
          <w:b/>
          <w:sz w:val="22"/>
        </w:rPr>
      </w:pPr>
      <w:r>
        <w:rPr>
          <w:sz w:val="22"/>
        </w:rPr>
        <w:tab/>
        <w:t>e.</w:t>
      </w:r>
      <w:r>
        <w:rPr>
          <w:sz w:val="22"/>
        </w:rPr>
        <w:tab/>
      </w:r>
      <w:r>
        <w:rPr>
          <w:b/>
          <w:sz w:val="22"/>
        </w:rPr>
        <w:t>SEE ML8.d.10. FOR Inhibited Red Fuming Nitric Acid (IRFNA);</w:t>
      </w:r>
    </w:p>
    <w:p w:rsidR="00B55251" w:rsidRDefault="00B55251" w:rsidP="00B55251">
      <w:pPr>
        <w:pStyle w:val="a1b"/>
        <w:rPr>
          <w:b/>
          <w:sz w:val="22"/>
        </w:rPr>
      </w:pPr>
      <w:r>
        <w:rPr>
          <w:sz w:val="22"/>
        </w:rPr>
        <w:tab/>
        <w:t>f.</w:t>
      </w:r>
      <w:r>
        <w:rPr>
          <w:sz w:val="22"/>
        </w:rPr>
        <w:tab/>
      </w:r>
      <w:r>
        <w:rPr>
          <w:b/>
          <w:sz w:val="22"/>
        </w:rPr>
        <w:t>SEE ML8.d.3. AND 1C238 FOR</w:t>
      </w:r>
    </w:p>
    <w:p w:rsidR="00B55251" w:rsidRDefault="00B55251" w:rsidP="00B55251">
      <w:pPr>
        <w:pStyle w:val="a1b"/>
        <w:rPr>
          <w:b/>
          <w:sz w:val="22"/>
        </w:rPr>
      </w:pPr>
      <w:r>
        <w:rPr>
          <w:b/>
          <w:sz w:val="22"/>
        </w:rPr>
        <w:tab/>
      </w:r>
      <w:r>
        <w:rPr>
          <w:b/>
          <w:sz w:val="22"/>
        </w:rPr>
        <w:tab/>
        <w:t>Compounds composed of fluorine and one or more of other halogens, oxygen or nitrogen;</w:t>
      </w:r>
    </w:p>
    <w:p w:rsidR="00B55251" w:rsidRDefault="00B55251" w:rsidP="00B55251">
      <w:pPr>
        <w:pStyle w:val="a1b"/>
        <w:rPr>
          <w:sz w:val="22"/>
        </w:rPr>
      </w:pPr>
    </w:p>
    <w:p w:rsidR="00B55251" w:rsidRDefault="00B55251" w:rsidP="00B55251">
      <w:pPr>
        <w:pStyle w:val="paragraph"/>
        <w:tabs>
          <w:tab w:val="left" w:pos="2040"/>
        </w:tabs>
      </w:pPr>
      <w:r>
        <w:tab/>
      </w:r>
      <w:r>
        <w:tab/>
        <w:t>4.</w:t>
      </w:r>
      <w:r>
        <w:tab/>
        <w:t>Hydrazine derivatives usable as rocket fuel substances, not controlled in ML8;</w:t>
      </w:r>
    </w:p>
    <w:p w:rsidR="00B55251" w:rsidRDefault="00B55251" w:rsidP="00B55251">
      <w:pPr>
        <w:pStyle w:val="paragraph"/>
        <w:tabs>
          <w:tab w:val="left" w:pos="2040"/>
        </w:tabs>
      </w:pPr>
    </w:p>
    <w:p w:rsidR="00B55251" w:rsidRDefault="00B55251" w:rsidP="00B55251">
      <w:pPr>
        <w:pStyle w:val="paragraph"/>
      </w:pPr>
      <w:r>
        <w:tab/>
        <w:t>b.</w:t>
      </w:r>
      <w:r>
        <w:tab/>
        <w:t>Polymeric substances:</w:t>
      </w:r>
    </w:p>
    <w:p w:rsidR="00B55251" w:rsidRDefault="00B55251" w:rsidP="00B55251">
      <w:pPr>
        <w:pStyle w:val="a10"/>
        <w:rPr>
          <w:sz w:val="22"/>
        </w:rPr>
      </w:pPr>
      <w:r>
        <w:rPr>
          <w:sz w:val="22"/>
        </w:rPr>
        <w:tab/>
        <w:t>1.</w:t>
      </w:r>
      <w:r>
        <w:rPr>
          <w:sz w:val="22"/>
        </w:rPr>
        <w:tab/>
        <w:t>Carboxy</w:t>
      </w:r>
      <w:r>
        <w:rPr>
          <w:sz w:val="22"/>
        </w:rPr>
        <w:noBreakHyphen/>
        <w:t>terminated polybutadiene (CTPB);</w:t>
      </w:r>
    </w:p>
    <w:p w:rsidR="00B55251" w:rsidRDefault="00B55251" w:rsidP="00B55251">
      <w:pPr>
        <w:pStyle w:val="a10"/>
        <w:rPr>
          <w:sz w:val="22"/>
        </w:rPr>
      </w:pPr>
      <w:r>
        <w:rPr>
          <w:sz w:val="22"/>
        </w:rPr>
        <w:tab/>
        <w:t>2.</w:t>
      </w:r>
      <w:r>
        <w:rPr>
          <w:sz w:val="22"/>
        </w:rPr>
        <w:tab/>
        <w:t>Hydroxy</w:t>
      </w:r>
      <w:r>
        <w:rPr>
          <w:sz w:val="22"/>
        </w:rPr>
        <w:noBreakHyphen/>
        <w:t>terminated polybutadiene (HTPB), other than that specified in ML8.e.22.;</w:t>
      </w:r>
    </w:p>
    <w:p w:rsidR="00B55251" w:rsidRDefault="00B55251" w:rsidP="00B55251">
      <w:pPr>
        <w:pStyle w:val="a10"/>
        <w:rPr>
          <w:sz w:val="22"/>
        </w:rPr>
      </w:pPr>
      <w:r>
        <w:rPr>
          <w:sz w:val="22"/>
        </w:rPr>
        <w:tab/>
        <w:t>3.</w:t>
      </w:r>
      <w:r>
        <w:rPr>
          <w:sz w:val="22"/>
        </w:rPr>
        <w:tab/>
        <w:t>Polybutadiene</w:t>
      </w:r>
      <w:r>
        <w:rPr>
          <w:sz w:val="22"/>
        </w:rPr>
        <w:noBreakHyphen/>
        <w:t>acrylic acid (PBAA);</w:t>
      </w:r>
    </w:p>
    <w:p w:rsidR="00B55251" w:rsidRDefault="00B55251" w:rsidP="00B55251">
      <w:pPr>
        <w:pStyle w:val="a10"/>
        <w:rPr>
          <w:sz w:val="22"/>
        </w:rPr>
      </w:pPr>
      <w:r>
        <w:rPr>
          <w:sz w:val="22"/>
        </w:rPr>
        <w:tab/>
        <w:t>4.</w:t>
      </w:r>
      <w:r>
        <w:rPr>
          <w:sz w:val="22"/>
        </w:rPr>
        <w:tab/>
        <w:t>Polybutadiene</w:t>
      </w:r>
      <w:r>
        <w:rPr>
          <w:sz w:val="22"/>
        </w:rPr>
        <w:noBreakHyphen/>
        <w:t>acrylic acid</w:t>
      </w:r>
      <w:r>
        <w:rPr>
          <w:sz w:val="22"/>
        </w:rPr>
        <w:noBreakHyphen/>
        <w:t>acrylonitrile (PBAN);</w:t>
      </w:r>
    </w:p>
    <w:p w:rsidR="00B55251" w:rsidRDefault="00B55251" w:rsidP="00B55251">
      <w:pPr>
        <w:pStyle w:val="paragraph"/>
      </w:pPr>
    </w:p>
    <w:p w:rsidR="00B55251" w:rsidRDefault="00B55251" w:rsidP="00B55251">
      <w:pPr>
        <w:pStyle w:val="paragraph"/>
      </w:pPr>
      <w:r>
        <w:tab/>
        <w:t>c.</w:t>
      </w:r>
      <w:r>
        <w:tab/>
        <w:t>Other propellant additives and agents:</w:t>
      </w:r>
    </w:p>
    <w:p w:rsidR="00B55251" w:rsidRDefault="00B55251" w:rsidP="00B55251">
      <w:pPr>
        <w:pStyle w:val="a10"/>
        <w:rPr>
          <w:b/>
          <w:sz w:val="22"/>
        </w:rPr>
      </w:pPr>
      <w:r>
        <w:rPr>
          <w:b/>
          <w:sz w:val="22"/>
        </w:rPr>
        <w:tab/>
        <w:t>1.</w:t>
      </w:r>
      <w:r>
        <w:rPr>
          <w:b/>
          <w:sz w:val="22"/>
        </w:rPr>
        <w:tab/>
        <w:t xml:space="preserve">SEE ML8.c.3. FOR </w:t>
      </w:r>
      <w:r>
        <w:rPr>
          <w:b/>
        </w:rPr>
        <w:t xml:space="preserve"> </w:t>
      </w:r>
      <w:r>
        <w:rPr>
          <w:b/>
          <w:sz w:val="22"/>
        </w:rPr>
        <w:t>Carboranes, decaboranes, pentaboranes and derivatives thereof;</w:t>
      </w:r>
    </w:p>
    <w:p w:rsidR="00B55251" w:rsidRDefault="00B55251" w:rsidP="00B55251">
      <w:pPr>
        <w:pStyle w:val="a10"/>
        <w:rPr>
          <w:sz w:val="22"/>
        </w:rPr>
      </w:pPr>
      <w:r>
        <w:rPr>
          <w:sz w:val="22"/>
        </w:rPr>
        <w:tab/>
        <w:t>2.</w:t>
      </w:r>
      <w:r>
        <w:rPr>
          <w:sz w:val="22"/>
        </w:rPr>
        <w:tab/>
        <w:t>Triethylene glycol dinitrate (TEGDN);</w:t>
      </w:r>
    </w:p>
    <w:p w:rsidR="00B55251" w:rsidRDefault="00B55251" w:rsidP="00B55251">
      <w:pPr>
        <w:pStyle w:val="a10"/>
        <w:rPr>
          <w:sz w:val="22"/>
        </w:rPr>
      </w:pPr>
      <w:r>
        <w:rPr>
          <w:sz w:val="22"/>
        </w:rPr>
        <w:tab/>
        <w:t>3.</w:t>
      </w:r>
      <w:r>
        <w:rPr>
          <w:sz w:val="22"/>
        </w:rPr>
        <w:tab/>
        <w:t>2</w:t>
      </w:r>
      <w:r>
        <w:rPr>
          <w:sz w:val="22"/>
        </w:rPr>
        <w:noBreakHyphen/>
        <w:t>Nitrodiphenylamine;</w:t>
      </w:r>
    </w:p>
    <w:p w:rsidR="00B55251" w:rsidRDefault="00B55251" w:rsidP="00B55251">
      <w:pPr>
        <w:pStyle w:val="a10"/>
        <w:rPr>
          <w:sz w:val="22"/>
        </w:rPr>
      </w:pPr>
      <w:r>
        <w:rPr>
          <w:sz w:val="22"/>
        </w:rPr>
        <w:tab/>
        <w:t>4.</w:t>
      </w:r>
      <w:r>
        <w:rPr>
          <w:sz w:val="22"/>
        </w:rPr>
        <w:tab/>
        <w:t>Trimethylolethane trinitrate (TMETN);</w:t>
      </w:r>
    </w:p>
    <w:p w:rsidR="00B55251" w:rsidRDefault="00B55251" w:rsidP="00B55251">
      <w:pPr>
        <w:pStyle w:val="a10"/>
        <w:rPr>
          <w:sz w:val="22"/>
        </w:rPr>
      </w:pPr>
      <w:r>
        <w:rPr>
          <w:sz w:val="22"/>
        </w:rPr>
        <w:tab/>
        <w:t>5.</w:t>
      </w:r>
      <w:r>
        <w:rPr>
          <w:sz w:val="22"/>
        </w:rPr>
        <w:tab/>
        <w:t>Diethylene glycol dinitrate (DEGDN);</w:t>
      </w:r>
    </w:p>
    <w:p w:rsidR="00B55251" w:rsidRDefault="00B55251" w:rsidP="00B55251">
      <w:pPr>
        <w:pStyle w:val="a10"/>
        <w:rPr>
          <w:sz w:val="22"/>
        </w:rPr>
      </w:pPr>
      <w:r>
        <w:rPr>
          <w:sz w:val="22"/>
        </w:rPr>
        <w:tab/>
        <w:t>6.</w:t>
      </w:r>
      <w:r>
        <w:rPr>
          <w:sz w:val="22"/>
        </w:rPr>
        <w:tab/>
        <w:t>Ferrocene derivatives as follows:</w:t>
      </w:r>
    </w:p>
    <w:p w:rsidR="00B55251" w:rsidRDefault="00B55251" w:rsidP="00B55251">
      <w:pPr>
        <w:pStyle w:val="a1b"/>
        <w:rPr>
          <w:b/>
          <w:sz w:val="22"/>
        </w:rPr>
      </w:pPr>
      <w:r>
        <w:rPr>
          <w:sz w:val="22"/>
        </w:rPr>
        <w:tab/>
      </w:r>
      <w:r>
        <w:rPr>
          <w:b/>
          <w:sz w:val="22"/>
        </w:rPr>
        <w:t>a.</w:t>
      </w:r>
      <w:r>
        <w:rPr>
          <w:b/>
          <w:sz w:val="22"/>
        </w:rPr>
        <w:tab/>
        <w:t>See ML8.f.4.b. for catocene;</w:t>
      </w:r>
    </w:p>
    <w:p w:rsidR="00B55251" w:rsidRDefault="00B55251" w:rsidP="00B55251">
      <w:pPr>
        <w:pStyle w:val="a1b"/>
        <w:rPr>
          <w:sz w:val="22"/>
        </w:rPr>
      </w:pPr>
      <w:r>
        <w:rPr>
          <w:sz w:val="22"/>
        </w:rPr>
        <w:tab/>
        <w:t>b.</w:t>
      </w:r>
      <w:r>
        <w:rPr>
          <w:sz w:val="22"/>
        </w:rPr>
        <w:tab/>
        <w:t>Ethyl ferrocene;</w:t>
      </w:r>
    </w:p>
    <w:p w:rsidR="00B55251" w:rsidRDefault="00B55251" w:rsidP="00B55251">
      <w:pPr>
        <w:pStyle w:val="a1b"/>
        <w:rPr>
          <w:sz w:val="22"/>
        </w:rPr>
      </w:pPr>
      <w:r>
        <w:rPr>
          <w:sz w:val="22"/>
        </w:rPr>
        <w:tab/>
        <w:t>c.</w:t>
      </w:r>
      <w:r>
        <w:rPr>
          <w:sz w:val="22"/>
        </w:rPr>
        <w:tab/>
        <w:t>Propyl ferrocene;</w:t>
      </w:r>
    </w:p>
    <w:p w:rsidR="00B55251" w:rsidRDefault="00B55251" w:rsidP="00B55251">
      <w:pPr>
        <w:pStyle w:val="a1b"/>
        <w:rPr>
          <w:b/>
          <w:sz w:val="22"/>
        </w:rPr>
      </w:pPr>
      <w:r>
        <w:rPr>
          <w:b/>
          <w:sz w:val="22"/>
        </w:rPr>
        <w:tab/>
        <w:t>d.</w:t>
      </w:r>
      <w:r>
        <w:rPr>
          <w:b/>
          <w:sz w:val="22"/>
        </w:rPr>
        <w:tab/>
        <w:t>See ML8.f.4.d. for n</w:t>
      </w:r>
      <w:r>
        <w:rPr>
          <w:b/>
          <w:sz w:val="22"/>
        </w:rPr>
        <w:noBreakHyphen/>
        <w:t>butyl ferrocene;</w:t>
      </w:r>
    </w:p>
    <w:p w:rsidR="00B55251" w:rsidRDefault="00B55251" w:rsidP="00B55251">
      <w:pPr>
        <w:pStyle w:val="a1b"/>
        <w:rPr>
          <w:sz w:val="22"/>
        </w:rPr>
      </w:pPr>
      <w:r>
        <w:rPr>
          <w:sz w:val="22"/>
        </w:rPr>
        <w:tab/>
        <w:t>e.</w:t>
      </w:r>
      <w:r>
        <w:rPr>
          <w:sz w:val="22"/>
        </w:rPr>
        <w:tab/>
        <w:t>Pentyl ferrocene;</w:t>
      </w:r>
    </w:p>
    <w:p w:rsidR="00B55251" w:rsidRDefault="00B55251" w:rsidP="00B55251">
      <w:pPr>
        <w:pStyle w:val="a1b"/>
        <w:rPr>
          <w:sz w:val="22"/>
        </w:rPr>
      </w:pPr>
      <w:r>
        <w:rPr>
          <w:sz w:val="22"/>
        </w:rPr>
        <w:tab/>
        <w:t>f.</w:t>
      </w:r>
      <w:r>
        <w:rPr>
          <w:sz w:val="22"/>
        </w:rPr>
        <w:tab/>
        <w:t>Dicyclopentyl ferrocene;</w:t>
      </w:r>
    </w:p>
    <w:p w:rsidR="00B55251" w:rsidRDefault="00B55251" w:rsidP="00B55251">
      <w:pPr>
        <w:pStyle w:val="a1b"/>
        <w:rPr>
          <w:sz w:val="22"/>
        </w:rPr>
      </w:pPr>
      <w:r>
        <w:rPr>
          <w:sz w:val="22"/>
        </w:rPr>
        <w:tab/>
        <w:t>g.</w:t>
      </w:r>
      <w:r>
        <w:rPr>
          <w:sz w:val="22"/>
        </w:rPr>
        <w:tab/>
        <w:t>Dicyclohexyl ferrocene;</w:t>
      </w:r>
    </w:p>
    <w:p w:rsidR="00B55251" w:rsidRDefault="00B55251" w:rsidP="00B55251">
      <w:pPr>
        <w:pStyle w:val="a1b"/>
        <w:rPr>
          <w:sz w:val="22"/>
        </w:rPr>
      </w:pPr>
      <w:r>
        <w:rPr>
          <w:sz w:val="22"/>
        </w:rPr>
        <w:tab/>
        <w:t>h.</w:t>
      </w:r>
      <w:r>
        <w:rPr>
          <w:sz w:val="22"/>
        </w:rPr>
        <w:tab/>
        <w:t>Diethyl ferrocene;</w:t>
      </w:r>
    </w:p>
    <w:p w:rsidR="00B55251" w:rsidRDefault="00B55251" w:rsidP="00B55251">
      <w:pPr>
        <w:pStyle w:val="a1b"/>
        <w:rPr>
          <w:sz w:val="22"/>
        </w:rPr>
      </w:pPr>
      <w:r>
        <w:rPr>
          <w:sz w:val="22"/>
        </w:rPr>
        <w:tab/>
        <w:t>i.</w:t>
      </w:r>
      <w:r>
        <w:rPr>
          <w:sz w:val="22"/>
        </w:rPr>
        <w:tab/>
        <w:t>Dipropyl ferrocene;</w:t>
      </w:r>
    </w:p>
    <w:p w:rsidR="00B55251" w:rsidRDefault="00B55251" w:rsidP="00B55251">
      <w:pPr>
        <w:pStyle w:val="a1b"/>
        <w:rPr>
          <w:sz w:val="22"/>
        </w:rPr>
      </w:pPr>
      <w:r>
        <w:rPr>
          <w:sz w:val="22"/>
        </w:rPr>
        <w:tab/>
        <w:t>j.</w:t>
      </w:r>
      <w:r>
        <w:rPr>
          <w:sz w:val="22"/>
        </w:rPr>
        <w:tab/>
        <w:t>Dibutyl ferrocene;</w:t>
      </w:r>
    </w:p>
    <w:p w:rsidR="00B55251" w:rsidRDefault="00B55251" w:rsidP="00B55251">
      <w:pPr>
        <w:pStyle w:val="a1b"/>
        <w:rPr>
          <w:sz w:val="22"/>
        </w:rPr>
      </w:pPr>
      <w:r>
        <w:rPr>
          <w:sz w:val="22"/>
        </w:rPr>
        <w:tab/>
        <w:t>k.</w:t>
      </w:r>
      <w:r>
        <w:rPr>
          <w:sz w:val="22"/>
        </w:rPr>
        <w:tab/>
        <w:t>Dihexyl ferrocene;</w:t>
      </w:r>
    </w:p>
    <w:p w:rsidR="00B55251" w:rsidRDefault="00B55251" w:rsidP="00B55251">
      <w:pPr>
        <w:pStyle w:val="a1b"/>
        <w:rPr>
          <w:sz w:val="22"/>
        </w:rPr>
      </w:pPr>
      <w:r>
        <w:rPr>
          <w:sz w:val="22"/>
        </w:rPr>
        <w:tab/>
        <w:t>l.</w:t>
      </w:r>
      <w:r>
        <w:rPr>
          <w:sz w:val="22"/>
        </w:rPr>
        <w:tab/>
        <w:t>Acetyl ferrocenes;</w:t>
      </w:r>
    </w:p>
    <w:p w:rsidR="00B55251" w:rsidRDefault="00B55251" w:rsidP="00B55251"/>
    <w:p w:rsidR="00B55251" w:rsidRDefault="00B55251" w:rsidP="00B55251">
      <w:pPr>
        <w:pStyle w:val="a1b"/>
        <w:rPr>
          <w:b/>
          <w:sz w:val="22"/>
        </w:rPr>
      </w:pPr>
      <w:r>
        <w:rPr>
          <w:b/>
          <w:sz w:val="22"/>
        </w:rPr>
        <w:tab/>
        <w:t>m.</w:t>
      </w:r>
      <w:r>
        <w:rPr>
          <w:b/>
          <w:sz w:val="22"/>
        </w:rPr>
        <w:tab/>
        <w:t>See ML8.f.4.c. for ferrocene Carboxylic acids;</w:t>
      </w:r>
    </w:p>
    <w:p w:rsidR="00B55251" w:rsidRDefault="00B55251" w:rsidP="00284B87">
      <w:pPr>
        <w:pStyle w:val="a1b"/>
        <w:numPr>
          <w:ilvl w:val="0"/>
          <w:numId w:val="56"/>
        </w:numPr>
        <w:rPr>
          <w:b/>
          <w:sz w:val="22"/>
        </w:rPr>
      </w:pPr>
      <w:r>
        <w:rPr>
          <w:b/>
          <w:sz w:val="22"/>
        </w:rPr>
        <w:t>See ML8.f.4.a. for butacene;</w:t>
      </w:r>
    </w:p>
    <w:p w:rsidR="00B55251" w:rsidRDefault="00B55251" w:rsidP="00B55251">
      <w:pPr>
        <w:pStyle w:val="a1b"/>
        <w:rPr>
          <w:sz w:val="22"/>
        </w:rPr>
      </w:pPr>
      <w:r>
        <w:rPr>
          <w:sz w:val="22"/>
        </w:rPr>
        <w:tab/>
        <w:t>o.</w:t>
      </w:r>
      <w:r>
        <w:rPr>
          <w:sz w:val="22"/>
        </w:rPr>
        <w:tab/>
        <w:t>Other ferrocene derivatives usable as rocket propellant burning rate modifiers, not controlled in ML8.f.4.e.</w:t>
      </w:r>
    </w:p>
    <w:p w:rsidR="00B55251" w:rsidRDefault="00B55251" w:rsidP="00B55251">
      <w:pPr>
        <w:pStyle w:val="3C003N"/>
        <w:rPr>
          <w:sz w:val="22"/>
        </w:rPr>
      </w:pPr>
      <w:r>
        <w:rPr>
          <w:sz w:val="22"/>
        </w:rPr>
        <w:tab/>
      </w:r>
      <w:r>
        <w:rPr>
          <w:sz w:val="22"/>
          <w:u w:val="single"/>
        </w:rPr>
        <w:t>Note:</w:t>
      </w:r>
      <w:r>
        <w:rPr>
          <w:sz w:val="22"/>
        </w:rPr>
        <w:tab/>
        <w:t>For propellants and constituent chemicals for propellants not specified in 1C111, see ML8</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1C116</w:t>
      </w:r>
      <w:r>
        <w:rPr>
          <w:sz w:val="22"/>
        </w:rPr>
        <w:tab/>
        <w:t>Maraging steels (steels generally characterised by high nickel, very low carbon content and the use of substitutional elements or precipitates to produce age</w:t>
      </w:r>
      <w:r>
        <w:rPr>
          <w:sz w:val="22"/>
        </w:rPr>
        <w:noBreakHyphen/>
        <w:t>hardening) having an ultimate tensile strength of 1,500 MPa or greater, measured at 293 K (20°C), in the form of sheet, plate or tubing with a wall or plate thickness equal to or less than 5 mm.</w:t>
      </w:r>
    </w:p>
    <w:p w:rsidR="00B55251" w:rsidRDefault="00B55251" w:rsidP="00B55251">
      <w:pPr>
        <w:pStyle w:val="3C003B"/>
        <w:rPr>
          <w:sz w:val="22"/>
        </w:rPr>
      </w:pPr>
      <w:r>
        <w:rPr>
          <w:sz w:val="22"/>
        </w:rPr>
        <w:tab/>
        <w:t>N.B.:</w:t>
      </w:r>
      <w:r>
        <w:rPr>
          <w:sz w:val="22"/>
        </w:rPr>
        <w:tab/>
        <w:t>SEE ALSO 1C216.</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Lines/>
        <w:ind w:left="1151" w:hanging="1151"/>
        <w:rPr>
          <w:sz w:val="22"/>
        </w:rPr>
      </w:pPr>
      <w:r>
        <w:rPr>
          <w:sz w:val="22"/>
        </w:rPr>
        <w:t>1C117</w:t>
      </w:r>
      <w:r>
        <w:rPr>
          <w:sz w:val="22"/>
        </w:rPr>
        <w:tab/>
        <w:t>Tungsten, molybdenum and alloys of these metals in the form of uniform spherical or atomized particles of 500 micrometre diameter or less with a purity of 97% or greater for fabrication of "missile" motor components, i.e., heat shields, nozzle substrates, nozzle throats and thrust vector control surfaces.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1C118</w:t>
      </w:r>
      <w:r>
        <w:rPr>
          <w:sz w:val="22"/>
        </w:rPr>
        <w:tab/>
        <w:t>Titanium</w:t>
      </w:r>
      <w:r>
        <w:rPr>
          <w:sz w:val="22"/>
        </w:rPr>
        <w:noBreakHyphen/>
        <w:t>stabilised duplex stainless steel (Ti</w:t>
      </w:r>
      <w:r>
        <w:rPr>
          <w:sz w:val="22"/>
        </w:rPr>
        <w:noBreakHyphen/>
        <w:t>DSS) having all of the following:</w:t>
      </w:r>
    </w:p>
    <w:p w:rsidR="00B55251" w:rsidRDefault="00B55251" w:rsidP="00B55251">
      <w:pPr>
        <w:pStyle w:val="3C003"/>
        <w:rPr>
          <w:sz w:val="22"/>
        </w:rPr>
      </w:pPr>
    </w:p>
    <w:p w:rsidR="00B55251" w:rsidRDefault="00B55251" w:rsidP="00B55251">
      <w:pPr>
        <w:pStyle w:val="paragraph"/>
      </w:pPr>
      <w:r>
        <w:tab/>
        <w:t>a.</w:t>
      </w:r>
      <w:r>
        <w:tab/>
        <w:t>Having all of the following characteristics:</w:t>
      </w:r>
    </w:p>
    <w:p w:rsidR="00B55251" w:rsidRDefault="00B55251" w:rsidP="00B55251">
      <w:pPr>
        <w:pStyle w:val="a10"/>
        <w:rPr>
          <w:sz w:val="22"/>
        </w:rPr>
      </w:pPr>
      <w:r>
        <w:rPr>
          <w:sz w:val="22"/>
        </w:rPr>
        <w:tab/>
        <w:t>1.</w:t>
      </w:r>
      <w:r>
        <w:rPr>
          <w:sz w:val="22"/>
        </w:rPr>
        <w:tab/>
        <w:t xml:space="preserve">Containing 17.0 </w:t>
      </w:r>
      <w:r>
        <w:rPr>
          <w:sz w:val="22"/>
        </w:rPr>
        <w:noBreakHyphen/>
        <w:t xml:space="preserve"> 23.0 weight percent chromium and 4.5 </w:t>
      </w:r>
      <w:r>
        <w:rPr>
          <w:sz w:val="22"/>
        </w:rPr>
        <w:noBreakHyphen/>
        <w:t xml:space="preserve"> 7.0 weight percent nickel;</w:t>
      </w:r>
    </w:p>
    <w:p w:rsidR="00B55251" w:rsidRDefault="00B55251" w:rsidP="00B55251">
      <w:pPr>
        <w:pStyle w:val="a10"/>
        <w:rPr>
          <w:sz w:val="22"/>
        </w:rPr>
      </w:pPr>
      <w:r>
        <w:rPr>
          <w:sz w:val="22"/>
        </w:rPr>
        <w:tab/>
        <w:t>2.</w:t>
      </w:r>
      <w:r>
        <w:rPr>
          <w:sz w:val="22"/>
        </w:rPr>
        <w:tab/>
        <w:t xml:space="preserve">Having a titanium content of greater than 0.10 weight percent; </w:t>
      </w:r>
      <w:r>
        <w:rPr>
          <w:sz w:val="22"/>
          <w:u w:val="single"/>
        </w:rPr>
        <w:t>and</w:t>
      </w:r>
    </w:p>
    <w:p w:rsidR="00B55251" w:rsidRDefault="00B55251" w:rsidP="00B55251">
      <w:pPr>
        <w:pStyle w:val="a10"/>
        <w:rPr>
          <w:sz w:val="22"/>
        </w:rPr>
      </w:pPr>
      <w:r>
        <w:rPr>
          <w:sz w:val="22"/>
        </w:rPr>
        <w:tab/>
        <w:t>3.</w:t>
      </w:r>
      <w:r>
        <w:rPr>
          <w:sz w:val="22"/>
        </w:rPr>
        <w:tab/>
        <w:t>A ferritic</w:t>
      </w:r>
      <w:r>
        <w:rPr>
          <w:sz w:val="22"/>
        </w:rPr>
        <w:noBreakHyphen/>
        <w:t>austenitic microstructure (also referred to as a two</w:t>
      </w:r>
      <w:r>
        <w:rPr>
          <w:sz w:val="22"/>
        </w:rPr>
        <w:noBreakHyphen/>
        <w:t>phase microstructure ) of which at least 10 percent is austenite by volume (according to ASTM E</w:t>
      </w:r>
      <w:r>
        <w:rPr>
          <w:sz w:val="22"/>
        </w:rPr>
        <w:noBreakHyphen/>
        <w:t>1181</w:t>
      </w:r>
      <w:r>
        <w:rPr>
          <w:sz w:val="22"/>
        </w:rPr>
        <w:noBreakHyphen/>
        <w:t xml:space="preserve">87 or national equivalents); </w:t>
      </w:r>
      <w:r>
        <w:rPr>
          <w:sz w:val="22"/>
          <w:u w:val="single"/>
        </w:rPr>
        <w:t>and</w:t>
      </w:r>
    </w:p>
    <w:p w:rsidR="00B55251" w:rsidRDefault="00B55251" w:rsidP="00B55251">
      <w:pPr>
        <w:pStyle w:val="paragraph"/>
      </w:pPr>
    </w:p>
    <w:p w:rsidR="00B55251" w:rsidRDefault="00B55251" w:rsidP="00B55251">
      <w:pPr>
        <w:pStyle w:val="paragraph"/>
      </w:pPr>
      <w:r>
        <w:tab/>
        <w:t>b.</w:t>
      </w:r>
      <w:r>
        <w:tab/>
        <w:t xml:space="preserve">Having any of the following forms: </w:t>
      </w:r>
    </w:p>
    <w:p w:rsidR="00B55251" w:rsidRDefault="00B55251" w:rsidP="00B55251">
      <w:pPr>
        <w:pStyle w:val="a10"/>
        <w:rPr>
          <w:rFonts w:eastAsia="???"/>
          <w:sz w:val="22"/>
        </w:rPr>
      </w:pPr>
      <w:r>
        <w:rPr>
          <w:sz w:val="22"/>
        </w:rPr>
        <w:tab/>
        <w:t>1.</w:t>
      </w:r>
      <w:r>
        <w:rPr>
          <w:sz w:val="22"/>
        </w:rPr>
        <w:tab/>
        <w:t>Ingots or bars having a size of 100 mm or more in each dimension;</w:t>
      </w:r>
    </w:p>
    <w:p w:rsidR="00B55251" w:rsidRDefault="00B55251" w:rsidP="00B55251">
      <w:pPr>
        <w:pStyle w:val="a10"/>
        <w:rPr>
          <w:sz w:val="22"/>
        </w:rPr>
      </w:pPr>
      <w:r>
        <w:rPr>
          <w:sz w:val="22"/>
        </w:rPr>
        <w:tab/>
        <w:t>2.</w:t>
      </w:r>
      <w:r>
        <w:rPr>
          <w:sz w:val="22"/>
        </w:rPr>
        <w:tab/>
        <w:t xml:space="preserve">Sheets having a width of 600 mm or more and a thickness of 3 mm or less; </w:t>
      </w:r>
      <w:r>
        <w:rPr>
          <w:sz w:val="22"/>
          <w:u w:val="single"/>
        </w:rPr>
        <w:t>or</w:t>
      </w:r>
    </w:p>
    <w:p w:rsidR="00B55251" w:rsidRDefault="00B55251" w:rsidP="00B55251">
      <w:pPr>
        <w:pStyle w:val="a10"/>
        <w:rPr>
          <w:sz w:val="22"/>
        </w:rPr>
      </w:pPr>
      <w:r>
        <w:rPr>
          <w:sz w:val="22"/>
        </w:rPr>
        <w:tab/>
        <w:t>3.</w:t>
      </w:r>
      <w:r>
        <w:rPr>
          <w:sz w:val="22"/>
        </w:rPr>
        <w:tab/>
        <w:t>Tubes having an outer diameter of 600 mm or more and a wall thickness of 3 mm or less.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1C202</w:t>
      </w:r>
      <w:r>
        <w:rPr>
          <w:sz w:val="22"/>
        </w:rPr>
        <w:tab/>
        <w:t>Alloys, not controlled in 1C002.b.3. or .b.4., as follows:</w:t>
      </w:r>
    </w:p>
    <w:p w:rsidR="00B55251" w:rsidRDefault="00B55251" w:rsidP="00B55251">
      <w:pPr>
        <w:pStyle w:val="paragraph"/>
        <w:keepNext/>
      </w:pPr>
    </w:p>
    <w:p w:rsidR="00B55251" w:rsidRDefault="00B55251" w:rsidP="00B55251">
      <w:pPr>
        <w:pStyle w:val="paragraph"/>
        <w:keepNext/>
      </w:pPr>
      <w:r>
        <w:tab/>
        <w:t>a.</w:t>
      </w:r>
      <w:r>
        <w:tab/>
        <w:t>Aluminium alloys having both of the following characteristics:</w:t>
      </w:r>
    </w:p>
    <w:p w:rsidR="00B55251" w:rsidRDefault="00B55251" w:rsidP="00B55251">
      <w:pPr>
        <w:pStyle w:val="a10"/>
        <w:rPr>
          <w:sz w:val="22"/>
        </w:rPr>
      </w:pPr>
      <w:r>
        <w:rPr>
          <w:sz w:val="22"/>
        </w:rPr>
        <w:tab/>
        <w:t>1.</w:t>
      </w:r>
      <w:r>
        <w:rPr>
          <w:sz w:val="22"/>
        </w:rPr>
        <w:tab/>
        <w:t xml:space="preserve">'Capable of' an ultimate tensile strength of 460 MPa or more at 293 K (20°C); </w:t>
      </w:r>
      <w:r>
        <w:rPr>
          <w:sz w:val="22"/>
          <w:u w:val="single"/>
        </w:rPr>
        <w:t>and</w:t>
      </w:r>
    </w:p>
    <w:p w:rsidR="00B55251" w:rsidRDefault="00B55251" w:rsidP="00B55251">
      <w:pPr>
        <w:pStyle w:val="a10"/>
        <w:rPr>
          <w:sz w:val="22"/>
        </w:rPr>
      </w:pPr>
      <w:r>
        <w:rPr>
          <w:sz w:val="22"/>
        </w:rPr>
        <w:tab/>
        <w:t>2.</w:t>
      </w:r>
      <w:r>
        <w:rPr>
          <w:sz w:val="22"/>
        </w:rPr>
        <w:tab/>
        <w:t>In the form of tubes or cylindrical solid forms (including forgings) with an outside diameter of more than 75 mm;</w:t>
      </w:r>
    </w:p>
    <w:p w:rsidR="00B55251" w:rsidRDefault="00B55251" w:rsidP="00B55251">
      <w:pPr>
        <w:pStyle w:val="paragraph"/>
      </w:pPr>
    </w:p>
    <w:p w:rsidR="00B55251" w:rsidRDefault="00B55251" w:rsidP="00B55251"/>
    <w:p w:rsidR="00B55251" w:rsidRDefault="00B55251" w:rsidP="00B55251">
      <w:pPr>
        <w:pStyle w:val="paragraph"/>
        <w:keepNext/>
      </w:pPr>
      <w:r>
        <w:tab/>
        <w:t>b.</w:t>
      </w:r>
      <w:r>
        <w:tab/>
        <w:t>Titanium alloys having both of the following characteristics:</w:t>
      </w:r>
    </w:p>
    <w:p w:rsidR="00B55251" w:rsidRDefault="00B55251" w:rsidP="00B55251">
      <w:pPr>
        <w:pStyle w:val="a10"/>
        <w:rPr>
          <w:sz w:val="22"/>
        </w:rPr>
      </w:pPr>
      <w:r>
        <w:rPr>
          <w:sz w:val="22"/>
        </w:rPr>
        <w:tab/>
        <w:t>1.</w:t>
      </w:r>
      <w:r>
        <w:rPr>
          <w:sz w:val="22"/>
        </w:rPr>
        <w:tab/>
        <w:t xml:space="preserve">'Capable of' an ultimate tensile strength of 900 MPa or more at 293 K (20°C); </w:t>
      </w:r>
      <w:r>
        <w:rPr>
          <w:sz w:val="22"/>
          <w:u w:val="single"/>
        </w:rPr>
        <w:t>and</w:t>
      </w:r>
    </w:p>
    <w:p w:rsidR="00B55251" w:rsidRDefault="00B55251" w:rsidP="00B55251">
      <w:pPr>
        <w:pStyle w:val="a10"/>
        <w:rPr>
          <w:sz w:val="22"/>
        </w:rPr>
      </w:pPr>
      <w:r>
        <w:rPr>
          <w:sz w:val="22"/>
        </w:rPr>
        <w:tab/>
        <w:t>2.</w:t>
      </w:r>
      <w:r>
        <w:rPr>
          <w:sz w:val="22"/>
        </w:rPr>
        <w:tab/>
        <w:t>In the form of tubes or cylindrical solid forms (including forgings) with an outside diameter of more than 75 mm.</w:t>
      </w:r>
    </w:p>
    <w:p w:rsidR="00B55251" w:rsidRDefault="00B55251" w:rsidP="00B55251">
      <w:pPr>
        <w:pStyle w:val="3C003T"/>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The phrase alloys 'capable of' encompasses alloys before or after heat treatment.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1C210</w:t>
      </w:r>
      <w:r>
        <w:rPr>
          <w:sz w:val="22"/>
        </w:rPr>
        <w:tab/>
        <w:t>'Fibrous or filamentary materials' or prepregs, not controlled in 1C010.a., b. or e., as follows:</w:t>
      </w:r>
    </w:p>
    <w:p w:rsidR="00B55251" w:rsidRDefault="00B55251" w:rsidP="00B55251">
      <w:pPr>
        <w:pStyle w:val="paragraph"/>
      </w:pPr>
    </w:p>
    <w:p w:rsidR="00B55251" w:rsidRDefault="00B55251" w:rsidP="00B55251">
      <w:pPr>
        <w:pStyle w:val="paragraph"/>
      </w:pPr>
      <w:r>
        <w:tab/>
        <w:t>a.</w:t>
      </w:r>
      <w:r>
        <w:tab/>
        <w:t>Carbon or aramid 'fibrous or filamentary materials' having either of the following characteristics:</w:t>
      </w:r>
    </w:p>
    <w:p w:rsidR="00B55251" w:rsidRDefault="00B55251" w:rsidP="00B55251">
      <w:pPr>
        <w:pStyle w:val="a10"/>
        <w:rPr>
          <w:sz w:val="22"/>
        </w:rPr>
      </w:pPr>
      <w:r>
        <w:rPr>
          <w:sz w:val="22"/>
        </w:rPr>
        <w:tab/>
        <w:t>1.</w:t>
      </w:r>
      <w:r>
        <w:rPr>
          <w:sz w:val="22"/>
        </w:rPr>
        <w:tab/>
        <w:t>A "specific modulus" of 12.7 x 10</w:t>
      </w:r>
      <w:r>
        <w:rPr>
          <w:sz w:val="22"/>
          <w:vertAlign w:val="superscript"/>
        </w:rPr>
        <w:t>6</w:t>
      </w:r>
      <w:r>
        <w:rPr>
          <w:sz w:val="22"/>
        </w:rPr>
        <w:t xml:space="preserve"> m or greater; </w:t>
      </w:r>
      <w:r>
        <w:rPr>
          <w:sz w:val="22"/>
          <w:u w:val="single"/>
        </w:rPr>
        <w:t>or</w:t>
      </w:r>
    </w:p>
    <w:p w:rsidR="00B55251" w:rsidRDefault="00B55251" w:rsidP="00B55251">
      <w:pPr>
        <w:pStyle w:val="a10"/>
        <w:rPr>
          <w:sz w:val="22"/>
        </w:rPr>
      </w:pPr>
      <w:r>
        <w:rPr>
          <w:sz w:val="22"/>
        </w:rPr>
        <w:tab/>
        <w:t>2.</w:t>
      </w:r>
      <w:r>
        <w:rPr>
          <w:sz w:val="22"/>
        </w:rPr>
        <w:tab/>
        <w:t>A "specific tensile strength" of 235 x 10</w:t>
      </w:r>
      <w:r>
        <w:rPr>
          <w:sz w:val="22"/>
          <w:vertAlign w:val="superscript"/>
        </w:rPr>
        <w:t>3</w:t>
      </w:r>
      <w:r>
        <w:rPr>
          <w:sz w:val="22"/>
        </w:rPr>
        <w:t> m or greater;</w:t>
      </w:r>
    </w:p>
    <w:p w:rsidR="00B55251" w:rsidRDefault="00B55251" w:rsidP="00B55251">
      <w:pPr>
        <w:pStyle w:val="aN0"/>
        <w:rPr>
          <w:sz w:val="22"/>
        </w:rPr>
      </w:pPr>
      <w:r>
        <w:rPr>
          <w:sz w:val="22"/>
        </w:rPr>
        <w:tab/>
      </w:r>
      <w:r>
        <w:rPr>
          <w:sz w:val="22"/>
          <w:u w:val="single"/>
        </w:rPr>
        <w:t>Note:</w:t>
      </w:r>
      <w:r>
        <w:rPr>
          <w:sz w:val="22"/>
        </w:rPr>
        <w:tab/>
        <w:t>1C210</w:t>
      </w:r>
      <w:r>
        <w:rPr>
          <w:i w:val="0"/>
          <w:sz w:val="22"/>
        </w:rPr>
        <w:t>.</w:t>
      </w:r>
      <w:r>
        <w:rPr>
          <w:sz w:val="22"/>
        </w:rPr>
        <w:t>a. does not control aramid 'fibrous or filamentary materials' having 0.25 percent or more by weight of an ester based fibre surface modifier;</w:t>
      </w:r>
    </w:p>
    <w:p w:rsidR="00B55251" w:rsidRDefault="00B55251" w:rsidP="00B55251">
      <w:pPr>
        <w:pStyle w:val="paragraph"/>
      </w:pPr>
    </w:p>
    <w:p w:rsidR="00B55251" w:rsidRDefault="00B55251" w:rsidP="00B55251">
      <w:pPr>
        <w:pStyle w:val="paragraph"/>
      </w:pPr>
      <w:r>
        <w:tab/>
        <w:t>b.</w:t>
      </w:r>
      <w:r>
        <w:tab/>
        <w:t>Glass 'fibrous or filamentary materials' having both of the following characteristics:</w:t>
      </w:r>
    </w:p>
    <w:p w:rsidR="00B55251" w:rsidRDefault="00B55251" w:rsidP="00B55251">
      <w:pPr>
        <w:pStyle w:val="a10"/>
        <w:rPr>
          <w:sz w:val="22"/>
        </w:rPr>
      </w:pPr>
      <w:r>
        <w:rPr>
          <w:sz w:val="22"/>
        </w:rPr>
        <w:tab/>
        <w:t>1.</w:t>
      </w:r>
      <w:r>
        <w:rPr>
          <w:sz w:val="22"/>
        </w:rPr>
        <w:tab/>
        <w:t>A "specific modulus" of 3.18 x 10</w:t>
      </w:r>
      <w:r>
        <w:rPr>
          <w:sz w:val="22"/>
          <w:vertAlign w:val="superscript"/>
        </w:rPr>
        <w:t>6</w:t>
      </w:r>
      <w:r>
        <w:rPr>
          <w:sz w:val="22"/>
        </w:rPr>
        <w:t xml:space="preserve"> m or greater; </w:t>
      </w:r>
      <w:r>
        <w:rPr>
          <w:sz w:val="22"/>
          <w:u w:val="single"/>
        </w:rPr>
        <w:t>and</w:t>
      </w:r>
    </w:p>
    <w:p w:rsidR="00B55251" w:rsidRDefault="00B55251" w:rsidP="00B55251">
      <w:pPr>
        <w:pStyle w:val="a10"/>
        <w:rPr>
          <w:sz w:val="22"/>
          <w:u w:val="single"/>
        </w:rPr>
      </w:pPr>
      <w:r>
        <w:rPr>
          <w:sz w:val="22"/>
        </w:rPr>
        <w:tab/>
        <w:t>2.</w:t>
      </w:r>
      <w:r>
        <w:rPr>
          <w:sz w:val="22"/>
        </w:rPr>
        <w:tab/>
        <w:t>A "specific tensile strength" of 76.2 x 10</w:t>
      </w:r>
      <w:r>
        <w:rPr>
          <w:sz w:val="22"/>
          <w:vertAlign w:val="superscript"/>
        </w:rPr>
        <w:t>3</w:t>
      </w:r>
      <w:r>
        <w:rPr>
          <w:sz w:val="22"/>
        </w:rPr>
        <w:t xml:space="preserve"> m or greater;</w:t>
      </w:r>
    </w:p>
    <w:p w:rsidR="00B55251" w:rsidRDefault="00B55251" w:rsidP="00B55251">
      <w:pPr>
        <w:pStyle w:val="paragraph"/>
      </w:pPr>
    </w:p>
    <w:p w:rsidR="00B55251" w:rsidRDefault="00B55251" w:rsidP="00B55251">
      <w:pPr>
        <w:pStyle w:val="paragraph"/>
      </w:pPr>
      <w:r>
        <w:tab/>
        <w:t>c.</w:t>
      </w:r>
      <w:r>
        <w:tab/>
        <w:t>Thermoset resin impregnated continuous "yarns", "rovings", "tows" or "tapes" with a width of 15 mm or less (prepregs), made from carbon or glass 'fibrous or filamentary materials' specified in 1C210.a. or b.</w:t>
      </w:r>
    </w:p>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The resin forms the matrix of the composite.</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In 1C210, 'fibrous or filamentary materials' is  restricted to continuous "monofilaments", "yarns", "rovings", "tows" or "tapes".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1C216</w:t>
      </w:r>
      <w:r>
        <w:rPr>
          <w:sz w:val="22"/>
        </w:rPr>
        <w:tab/>
        <w:t>Maraging steel, other than that specified in 1C116, 'capable of' an ultimate tensile strength of 2,050 MPa or more, at 293 K (20</w:t>
      </w:r>
      <w:r>
        <w:rPr>
          <w:sz w:val="22"/>
          <w:vertAlign w:val="superscript"/>
        </w:rPr>
        <w:t>o</w:t>
      </w:r>
      <w:r>
        <w:rPr>
          <w:sz w:val="22"/>
        </w:rPr>
        <w:t>C).</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1C216 does not control forms in which all linear dimensions are 75 mm or less.</w:t>
      </w:r>
    </w:p>
    <w:p w:rsidR="00B55251" w:rsidRDefault="00B55251" w:rsidP="00B55251">
      <w:pPr>
        <w:pStyle w:val="3C003T"/>
        <w:keepNext/>
        <w:rPr>
          <w:sz w:val="22"/>
        </w:rPr>
      </w:pPr>
      <w:r>
        <w:rPr>
          <w:sz w:val="22"/>
        </w:rPr>
        <w:tab/>
      </w:r>
      <w:r>
        <w:rPr>
          <w:sz w:val="22"/>
          <w:u w:val="single"/>
        </w:rPr>
        <w:t>Technical Note:</w:t>
      </w:r>
    </w:p>
    <w:p w:rsidR="00B55251" w:rsidRDefault="00B55251" w:rsidP="00B55251">
      <w:pPr>
        <w:pStyle w:val="3C003T"/>
        <w:rPr>
          <w:sz w:val="22"/>
        </w:rPr>
      </w:pPr>
      <w:r>
        <w:rPr>
          <w:sz w:val="22"/>
        </w:rPr>
        <w:tab/>
        <w:t>The phrase maraging steel 'capable of' encompasses maraging steel before or after heat treatment.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1C225</w:t>
      </w:r>
      <w:r>
        <w:rPr>
          <w:sz w:val="22"/>
        </w:rPr>
        <w:tab/>
        <w:t>Boron enriched in the boron</w:t>
      </w:r>
      <w:r>
        <w:rPr>
          <w:sz w:val="22"/>
        </w:rPr>
        <w:noBreakHyphen/>
        <w:t>10 (</w:t>
      </w:r>
      <w:r>
        <w:rPr>
          <w:sz w:val="22"/>
          <w:vertAlign w:val="superscript"/>
        </w:rPr>
        <w:t>10</w:t>
      </w:r>
      <w:r>
        <w:rPr>
          <w:sz w:val="22"/>
        </w:rPr>
        <w:t>B) isotope to greater than its natural isotopic</w:t>
      </w:r>
    </w:p>
    <w:p w:rsidR="00B55251" w:rsidRDefault="00B55251" w:rsidP="00B55251">
      <w:pPr>
        <w:pStyle w:val="3C003"/>
        <w:rPr>
          <w:sz w:val="22"/>
        </w:rPr>
      </w:pPr>
      <w:r>
        <w:rPr>
          <w:sz w:val="22"/>
        </w:rPr>
        <w:tab/>
        <w:t>abundance, as follows: elemental boron, compounds, mixtures containing boron, manufactures thereof, waste or scrap of any of the foregoing.</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In 1C225 mixtures containing boron include boron loaded materials.</w:t>
      </w: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The natural isotopic abundance of boron</w:t>
      </w:r>
      <w:r>
        <w:rPr>
          <w:sz w:val="22"/>
        </w:rPr>
        <w:noBreakHyphen/>
        <w:t>10 is approximately 18</w:t>
      </w:r>
      <w:r>
        <w:rPr>
          <w:i w:val="0"/>
          <w:sz w:val="22"/>
        </w:rPr>
        <w:t>.</w:t>
      </w:r>
      <w:r>
        <w:rPr>
          <w:sz w:val="22"/>
        </w:rPr>
        <w:t>5 weight per cent (20 atom per cent).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1C226</w:t>
      </w:r>
      <w:r>
        <w:rPr>
          <w:sz w:val="22"/>
        </w:rPr>
        <w:tab/>
        <w:t>Tungsten, tungsten carbide, and alloys containing more than 90% tungsten by weight, having both of the following characteristics:</w:t>
      </w:r>
    </w:p>
    <w:p w:rsidR="00B55251" w:rsidRDefault="00B55251" w:rsidP="00B55251">
      <w:pPr>
        <w:pStyle w:val="paragraph"/>
      </w:pPr>
    </w:p>
    <w:p w:rsidR="00B55251" w:rsidRDefault="00B55251" w:rsidP="00B55251">
      <w:pPr>
        <w:pStyle w:val="paragraph"/>
      </w:pPr>
      <w:r>
        <w:tab/>
        <w:t>a.</w:t>
      </w:r>
      <w:r>
        <w:tab/>
        <w:t xml:space="preserve">In forms with a hollow cylindrical symmetry (including cylinder segments) with an inside diameter between 100 mm and 300 mm; </w:t>
      </w:r>
      <w:r>
        <w:rPr>
          <w:u w:val="single"/>
        </w:rPr>
        <w:t>and</w:t>
      </w:r>
    </w:p>
    <w:p w:rsidR="00B55251" w:rsidRDefault="00B55251" w:rsidP="00B55251">
      <w:pPr>
        <w:pStyle w:val="paragraph"/>
      </w:pPr>
      <w:r>
        <w:tab/>
        <w:t>b.</w:t>
      </w:r>
      <w:r>
        <w:tab/>
        <w:t>A mass greater than 20 kg.</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1C226 does not control manufactures specially designed as weights or gamma</w:t>
      </w:r>
      <w:r>
        <w:rPr>
          <w:sz w:val="22"/>
        </w:rPr>
        <w:noBreakHyphen/>
        <w:t>ray collimators.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1C227</w:t>
      </w:r>
      <w:r>
        <w:rPr>
          <w:sz w:val="22"/>
        </w:rPr>
        <w:tab/>
        <w:t>Calcium having both of the following characteristics:</w:t>
      </w:r>
    </w:p>
    <w:p w:rsidR="00B55251" w:rsidRDefault="00B55251" w:rsidP="00B55251">
      <w:pPr>
        <w:pStyle w:val="paragraph"/>
      </w:pPr>
    </w:p>
    <w:p w:rsidR="00B55251" w:rsidRDefault="00B55251" w:rsidP="00B55251">
      <w:pPr>
        <w:pStyle w:val="paragraph"/>
      </w:pPr>
      <w:r>
        <w:tab/>
        <w:t>a.</w:t>
      </w:r>
      <w:r>
        <w:tab/>
        <w:t xml:space="preserve">Containing less than 1,000 parts per million by weight of metallic impurities other than magnesium; </w:t>
      </w:r>
      <w:r>
        <w:rPr>
          <w:u w:val="single"/>
        </w:rPr>
        <w:t>and</w:t>
      </w:r>
    </w:p>
    <w:p w:rsidR="00B55251" w:rsidRDefault="00B55251" w:rsidP="00B55251">
      <w:pPr>
        <w:pStyle w:val="paragraph"/>
      </w:pPr>
      <w:r>
        <w:tab/>
        <w:t>b.</w:t>
      </w:r>
      <w:r>
        <w:tab/>
        <w:t>Containing less than 10 parts per million by weight of boron.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1C228</w:t>
      </w:r>
      <w:r>
        <w:rPr>
          <w:sz w:val="22"/>
        </w:rPr>
        <w:tab/>
        <w:t>Magnesium having both of the following characteristics:</w:t>
      </w:r>
    </w:p>
    <w:p w:rsidR="00B55251" w:rsidRDefault="00B55251" w:rsidP="00B55251">
      <w:pPr>
        <w:pStyle w:val="paragraph"/>
      </w:pPr>
    </w:p>
    <w:p w:rsidR="00B55251" w:rsidRDefault="00B55251" w:rsidP="00B55251">
      <w:pPr>
        <w:pStyle w:val="paragraph"/>
      </w:pPr>
      <w:r>
        <w:tab/>
        <w:t>a.</w:t>
      </w:r>
      <w:r>
        <w:tab/>
        <w:t xml:space="preserve">Containing less than 200 parts per million by weight of metallic impurities other than calcium; </w:t>
      </w:r>
      <w:r>
        <w:rPr>
          <w:u w:val="single"/>
        </w:rPr>
        <w:t>and</w:t>
      </w:r>
    </w:p>
    <w:p w:rsidR="00B55251" w:rsidRDefault="00B55251" w:rsidP="00B55251">
      <w:pPr>
        <w:pStyle w:val="paragraph"/>
      </w:pPr>
      <w:r>
        <w:tab/>
        <w:t>b.</w:t>
      </w:r>
      <w:r>
        <w:tab/>
        <w:t>Containing less than 10 parts per million by weight of boron.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1C229</w:t>
      </w:r>
      <w:r>
        <w:rPr>
          <w:sz w:val="22"/>
        </w:rPr>
        <w:tab/>
        <w:t>Bismuth having both of the following characteristics:</w:t>
      </w:r>
    </w:p>
    <w:p w:rsidR="00B55251" w:rsidRDefault="00B55251" w:rsidP="00B55251">
      <w:pPr>
        <w:pStyle w:val="paragraph"/>
      </w:pPr>
    </w:p>
    <w:p w:rsidR="00B55251" w:rsidRDefault="00B55251" w:rsidP="00B55251">
      <w:pPr>
        <w:pStyle w:val="paragraph"/>
      </w:pPr>
      <w:r>
        <w:tab/>
        <w:t>a.</w:t>
      </w:r>
      <w:r>
        <w:tab/>
        <w:t xml:space="preserve">A purity of 99.99% or greater by weight; </w:t>
      </w:r>
      <w:r>
        <w:rPr>
          <w:u w:val="single"/>
        </w:rPr>
        <w:t>and</w:t>
      </w:r>
    </w:p>
    <w:p w:rsidR="00B55251" w:rsidRDefault="00B55251" w:rsidP="00B55251">
      <w:pPr>
        <w:pStyle w:val="paragraph"/>
      </w:pPr>
      <w:r>
        <w:tab/>
        <w:t>b.</w:t>
      </w:r>
      <w:r>
        <w:tab/>
        <w:t>Containing less than 10 parts per million by weight of silver.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1C230</w:t>
      </w:r>
      <w:r>
        <w:rPr>
          <w:sz w:val="22"/>
        </w:rPr>
        <w:tab/>
        <w:t>Beryllium metal, alloys containing more than 50% beryllium by weight, beryllium compounds, manufactures thereof, and waste or scrap of any of the foregoing.</w:t>
      </w:r>
    </w:p>
    <w:p w:rsidR="00B55251" w:rsidRDefault="00B55251" w:rsidP="00B55251">
      <w:pPr>
        <w:pStyle w:val="3C003"/>
        <w:rPr>
          <w:sz w:val="22"/>
        </w:rPr>
      </w:pPr>
    </w:p>
    <w:p w:rsidR="00B55251" w:rsidRDefault="00B55251" w:rsidP="00B55251">
      <w:pPr>
        <w:pStyle w:val="3C003N"/>
        <w:keepNext/>
        <w:rPr>
          <w:sz w:val="22"/>
        </w:rPr>
      </w:pPr>
      <w:r>
        <w:rPr>
          <w:sz w:val="22"/>
        </w:rPr>
        <w:tab/>
      </w:r>
      <w:r>
        <w:rPr>
          <w:sz w:val="22"/>
          <w:u w:val="single"/>
        </w:rPr>
        <w:t>Note:</w:t>
      </w:r>
      <w:r>
        <w:rPr>
          <w:sz w:val="22"/>
        </w:rPr>
        <w:tab/>
        <w:t>1C230 does not control the following:</w:t>
      </w:r>
    </w:p>
    <w:p w:rsidR="00B55251" w:rsidRDefault="00B55251" w:rsidP="00B55251">
      <w:pPr>
        <w:pStyle w:val="3C003Na"/>
        <w:rPr>
          <w:sz w:val="22"/>
        </w:rPr>
      </w:pPr>
      <w:r>
        <w:rPr>
          <w:sz w:val="22"/>
        </w:rPr>
        <w:tab/>
      </w:r>
      <w:r>
        <w:rPr>
          <w:sz w:val="22"/>
        </w:rPr>
        <w:tab/>
        <w:t>a.</w:t>
      </w:r>
      <w:r>
        <w:rPr>
          <w:sz w:val="22"/>
        </w:rPr>
        <w:tab/>
        <w:t>Metal windows for X</w:t>
      </w:r>
      <w:r>
        <w:rPr>
          <w:sz w:val="22"/>
        </w:rPr>
        <w:noBreakHyphen/>
        <w:t>ray machines, or for bore</w:t>
      </w:r>
      <w:r>
        <w:rPr>
          <w:sz w:val="22"/>
        </w:rPr>
        <w:noBreakHyphen/>
        <w:t>hole logging devices;</w:t>
      </w:r>
    </w:p>
    <w:p w:rsidR="00B55251" w:rsidRDefault="00B55251" w:rsidP="00B55251">
      <w:pPr>
        <w:pStyle w:val="3C003Na"/>
        <w:rPr>
          <w:sz w:val="22"/>
        </w:rPr>
      </w:pPr>
      <w:r>
        <w:rPr>
          <w:sz w:val="22"/>
        </w:rPr>
        <w:tab/>
      </w:r>
      <w:r>
        <w:rPr>
          <w:sz w:val="22"/>
        </w:rPr>
        <w:tab/>
        <w:t>b.</w:t>
      </w:r>
      <w:r>
        <w:rPr>
          <w:sz w:val="22"/>
        </w:rPr>
        <w:tab/>
        <w:t>Oxide shapes in fabricated or semi</w:t>
      </w:r>
      <w:r>
        <w:rPr>
          <w:sz w:val="22"/>
        </w:rPr>
        <w:noBreakHyphen/>
        <w:t>fabricated forms specially designed for electronic component parts or as substrates for electronic circuits;</w:t>
      </w:r>
    </w:p>
    <w:p w:rsidR="00B55251" w:rsidRDefault="00B55251" w:rsidP="00B55251"/>
    <w:p w:rsidR="00B55251" w:rsidRDefault="00B55251" w:rsidP="00B55251">
      <w:pPr>
        <w:pStyle w:val="3C003Na"/>
        <w:rPr>
          <w:sz w:val="22"/>
        </w:rPr>
      </w:pPr>
      <w:r>
        <w:rPr>
          <w:sz w:val="22"/>
        </w:rPr>
        <w:tab/>
      </w:r>
      <w:r>
        <w:rPr>
          <w:sz w:val="22"/>
        </w:rPr>
        <w:tab/>
        <w:t>c.</w:t>
      </w:r>
      <w:r>
        <w:rPr>
          <w:sz w:val="22"/>
        </w:rPr>
        <w:tab/>
        <w:t>Beryl (silicate of beryllium and aluminium) in the form of emeralds or aquamarines.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1C231</w:t>
      </w:r>
      <w:r>
        <w:rPr>
          <w:sz w:val="22"/>
        </w:rPr>
        <w:tab/>
        <w:t>Hafnium metal, alloys containing more than 60% hafnium by weight, hafnium compounds containing more than 60% hafnium by weight, manufactures thereof, and waste or scrap of any of the foregoing.</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1C232</w:t>
      </w:r>
      <w:r>
        <w:rPr>
          <w:sz w:val="22"/>
        </w:rPr>
        <w:tab/>
        <w:t>Helium</w:t>
      </w:r>
      <w:r>
        <w:rPr>
          <w:sz w:val="22"/>
        </w:rPr>
        <w:noBreakHyphen/>
        <w:t>3 (</w:t>
      </w:r>
      <w:r>
        <w:rPr>
          <w:sz w:val="22"/>
          <w:vertAlign w:val="superscript"/>
        </w:rPr>
        <w:t>3</w:t>
      </w:r>
      <w:r>
        <w:rPr>
          <w:sz w:val="22"/>
        </w:rPr>
        <w:t>He), mixtures containing helium</w:t>
      </w:r>
      <w:r>
        <w:rPr>
          <w:sz w:val="22"/>
        </w:rPr>
        <w:noBreakHyphen/>
        <w:t>3, and products or devices containing any of the foregoing.</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1C232 does not control a product or device containing less than 1 g of helium</w:t>
      </w:r>
      <w:r>
        <w:rPr>
          <w:sz w:val="22"/>
        </w:rPr>
        <w:noBreakHyphen/>
        <w:t>3</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1C233</w:t>
      </w:r>
      <w:r>
        <w:rPr>
          <w:sz w:val="22"/>
        </w:rPr>
        <w:tab/>
        <w:t>Lithium enriched in the lithium</w:t>
      </w:r>
      <w:r>
        <w:rPr>
          <w:sz w:val="22"/>
        </w:rPr>
        <w:noBreakHyphen/>
        <w:t>6 (</w:t>
      </w:r>
      <w:r>
        <w:rPr>
          <w:sz w:val="22"/>
          <w:vertAlign w:val="superscript"/>
        </w:rPr>
        <w:t>6</w:t>
      </w:r>
      <w:r>
        <w:rPr>
          <w:sz w:val="22"/>
        </w:rPr>
        <w:t>Li) isotope to greater than its natural isotopic</w:t>
      </w:r>
    </w:p>
    <w:p w:rsidR="00B55251" w:rsidRDefault="00B55251" w:rsidP="00B55251">
      <w:pPr>
        <w:pStyle w:val="3C003"/>
        <w:rPr>
          <w:sz w:val="22"/>
        </w:rPr>
      </w:pPr>
      <w:r>
        <w:rPr>
          <w:sz w:val="22"/>
        </w:rPr>
        <w:tab/>
        <w:t>abundance, and products or devices containing enriched lithium, as follows:  elemental lithium, alloys, compounds, mixtures containing lithium, manufactures thereof, waste or scrap of any of the foregoing.</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1C233 does not control thermoluminescent dosimeters.</w:t>
      </w: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The natural isotopic abundance of lithium</w:t>
      </w:r>
      <w:r>
        <w:rPr>
          <w:sz w:val="22"/>
        </w:rPr>
        <w:noBreakHyphen/>
        <w:t>6 is approximately 6</w:t>
      </w:r>
      <w:r>
        <w:rPr>
          <w:i w:val="0"/>
          <w:sz w:val="22"/>
        </w:rPr>
        <w:t>.</w:t>
      </w:r>
      <w:r>
        <w:rPr>
          <w:sz w:val="22"/>
        </w:rPr>
        <w:t>5 weight per cent (7.5 atom per cent).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1C234</w:t>
      </w:r>
      <w:r>
        <w:rPr>
          <w:sz w:val="22"/>
        </w:rPr>
        <w:tab/>
        <w:t>Zirconium with a hafnium content of less than 1 part hafnium to 500 parts zirconium by weight, as follows:  metal, alloys containing more than 50% zirconium by weight, compounds, manufactures thereof, waste or scrap of any of the foregoing.</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1C234 does not control zirconium in the form of foil having a thickness of 0</w:t>
      </w:r>
      <w:r>
        <w:rPr>
          <w:i w:val="0"/>
          <w:sz w:val="22"/>
        </w:rPr>
        <w:t>.</w:t>
      </w:r>
      <w:r>
        <w:rPr>
          <w:sz w:val="22"/>
        </w:rPr>
        <w:t>10 mm or less.</w:t>
      </w:r>
    </w:p>
    <w:p w:rsidR="00B55251" w:rsidRDefault="00B55251" w:rsidP="00B55251">
      <w:pPr>
        <w:pStyle w:val="3C003N"/>
        <w:rPr>
          <w:sz w:val="22"/>
        </w:rPr>
      </w:pPr>
    </w:p>
    <w:p w:rsidR="00B55251" w:rsidRDefault="00B55251" w:rsidP="00B55251">
      <w:pPr>
        <w:pStyle w:val="3C003N"/>
        <w:rPr>
          <w:sz w:val="22"/>
        </w:rPr>
      </w:pPr>
    </w:p>
    <w:p w:rsidR="00B55251" w:rsidRDefault="00B55251" w:rsidP="00B55251">
      <w:pPr>
        <w:pStyle w:val="3C003"/>
        <w:rPr>
          <w:sz w:val="22"/>
        </w:rPr>
      </w:pPr>
      <w:r>
        <w:rPr>
          <w:sz w:val="22"/>
        </w:rPr>
        <w:t>1C235</w:t>
      </w:r>
      <w:r>
        <w:rPr>
          <w:sz w:val="22"/>
        </w:rPr>
        <w:tab/>
        <w:t>Tritium, tritium compounds, mixtures containing tritium in which the ratio of tritium to hydrogen atoms exceeds 1 part in 1000, and products or devices containing any of the foregoing.</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1C235 does not control a product or device containing less than 1</w:t>
      </w:r>
      <w:r>
        <w:rPr>
          <w:i w:val="0"/>
          <w:sz w:val="22"/>
        </w:rPr>
        <w:t>.</w:t>
      </w:r>
      <w:r>
        <w:rPr>
          <w:sz w:val="22"/>
        </w:rPr>
        <w:t>48 x 10</w:t>
      </w:r>
      <w:r>
        <w:rPr>
          <w:sz w:val="22"/>
          <w:vertAlign w:val="superscript"/>
        </w:rPr>
        <w:t>3</w:t>
      </w:r>
      <w:r>
        <w:rPr>
          <w:sz w:val="22"/>
        </w:rPr>
        <w:t> GBq (40 Ci) of tritium.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1C236</w:t>
      </w:r>
      <w:r>
        <w:rPr>
          <w:sz w:val="22"/>
        </w:rPr>
        <w:tab/>
        <w:t>Alpha</w:t>
      </w:r>
      <w:r>
        <w:rPr>
          <w:sz w:val="22"/>
        </w:rPr>
        <w:noBreakHyphen/>
        <w:t>emitting radionuclides having an alpha half</w:t>
      </w:r>
      <w:r>
        <w:rPr>
          <w:sz w:val="22"/>
        </w:rPr>
        <w:noBreakHyphen/>
        <w:t>life of 10 days or greater but less than 200 years, in the following forms:</w:t>
      </w:r>
    </w:p>
    <w:p w:rsidR="00B55251" w:rsidRDefault="00B55251" w:rsidP="00B55251">
      <w:pPr>
        <w:pStyle w:val="paragraph"/>
      </w:pPr>
    </w:p>
    <w:p w:rsidR="00B55251" w:rsidRDefault="00B55251" w:rsidP="00B55251">
      <w:pPr>
        <w:pStyle w:val="paragraph"/>
      </w:pPr>
      <w:r>
        <w:tab/>
        <w:t>a.</w:t>
      </w:r>
      <w:r>
        <w:tab/>
        <w:t>Elemental;</w:t>
      </w:r>
    </w:p>
    <w:p w:rsidR="00B55251" w:rsidRDefault="00B55251" w:rsidP="00B55251">
      <w:pPr>
        <w:pStyle w:val="paragraph"/>
      </w:pPr>
      <w:r>
        <w:tab/>
        <w:t>b.</w:t>
      </w:r>
      <w:r>
        <w:tab/>
        <w:t>Compounds having a total alpha activity of 37 GBq/kg (1 Ci/kg) or greater;</w:t>
      </w:r>
    </w:p>
    <w:p w:rsidR="00B55251" w:rsidRDefault="00B55251" w:rsidP="00B55251"/>
    <w:p w:rsidR="00B55251" w:rsidRDefault="00B55251" w:rsidP="00B55251">
      <w:pPr>
        <w:pStyle w:val="paragraph"/>
      </w:pPr>
      <w:r>
        <w:tab/>
        <w:t>c.</w:t>
      </w:r>
      <w:r>
        <w:tab/>
        <w:t>Mixtures having a total alpha activity of 37 GBq/kg (1 Ci/kg) or greater;</w:t>
      </w:r>
    </w:p>
    <w:p w:rsidR="00B55251" w:rsidRDefault="00B55251" w:rsidP="00B55251">
      <w:pPr>
        <w:pStyle w:val="paragraph"/>
      </w:pPr>
      <w:r>
        <w:tab/>
        <w:t>d.</w:t>
      </w:r>
      <w:r>
        <w:tab/>
        <w:t>Products or devices containing any of the foregoing.</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1C236 does not control a product or device containing less than 3</w:t>
      </w:r>
      <w:r>
        <w:rPr>
          <w:i w:val="0"/>
          <w:sz w:val="22"/>
        </w:rPr>
        <w:t>.</w:t>
      </w:r>
      <w:r>
        <w:rPr>
          <w:sz w:val="22"/>
        </w:rPr>
        <w:t>7 GBq (100 millicuries) of alpha activity.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1C237</w:t>
      </w:r>
      <w:r>
        <w:rPr>
          <w:sz w:val="22"/>
        </w:rPr>
        <w:tab/>
        <w:t>Radium</w:t>
      </w:r>
      <w:r>
        <w:rPr>
          <w:sz w:val="22"/>
        </w:rPr>
        <w:noBreakHyphen/>
        <w:t>226 (</w:t>
      </w:r>
      <w:r>
        <w:rPr>
          <w:sz w:val="22"/>
          <w:vertAlign w:val="superscript"/>
        </w:rPr>
        <w:t>226</w:t>
      </w:r>
      <w:r>
        <w:rPr>
          <w:sz w:val="22"/>
        </w:rPr>
        <w:t>Ra), radium</w:t>
      </w:r>
      <w:r>
        <w:rPr>
          <w:sz w:val="22"/>
        </w:rPr>
        <w:noBreakHyphen/>
        <w:t>226 alloys, radium</w:t>
      </w:r>
      <w:r>
        <w:rPr>
          <w:sz w:val="22"/>
        </w:rPr>
        <w:noBreakHyphen/>
        <w:t xml:space="preserve">226 compounds, mixtures containing </w:t>
      </w:r>
      <w:r>
        <w:rPr>
          <w:sz w:val="22"/>
        </w:rPr>
        <w:tab/>
        <w:t>radium</w:t>
      </w:r>
      <w:r>
        <w:rPr>
          <w:sz w:val="22"/>
        </w:rPr>
        <w:noBreakHyphen/>
        <w:t>226, manufactures therof, and products or devices containing any of the foregoing.</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1C237 does not control the following:</w:t>
      </w:r>
    </w:p>
    <w:p w:rsidR="00B55251" w:rsidRDefault="00B55251" w:rsidP="00B55251">
      <w:pPr>
        <w:pStyle w:val="3C003Na"/>
        <w:rPr>
          <w:sz w:val="22"/>
        </w:rPr>
      </w:pPr>
      <w:r>
        <w:rPr>
          <w:sz w:val="22"/>
        </w:rPr>
        <w:tab/>
      </w:r>
      <w:r>
        <w:rPr>
          <w:sz w:val="22"/>
        </w:rPr>
        <w:tab/>
        <w:t>a.</w:t>
      </w:r>
      <w:r>
        <w:rPr>
          <w:sz w:val="22"/>
        </w:rPr>
        <w:tab/>
        <w:t>Medical applicators;</w:t>
      </w:r>
    </w:p>
    <w:p w:rsidR="00B55251" w:rsidRDefault="00B55251" w:rsidP="00B55251">
      <w:pPr>
        <w:pStyle w:val="3C003Na"/>
        <w:rPr>
          <w:sz w:val="22"/>
        </w:rPr>
      </w:pPr>
      <w:r>
        <w:rPr>
          <w:sz w:val="22"/>
        </w:rPr>
        <w:tab/>
      </w:r>
      <w:r>
        <w:rPr>
          <w:sz w:val="22"/>
        </w:rPr>
        <w:tab/>
        <w:t>b.</w:t>
      </w:r>
      <w:r>
        <w:rPr>
          <w:sz w:val="22"/>
        </w:rPr>
        <w:tab/>
        <w:t>A product or device containing less than 0</w:t>
      </w:r>
      <w:r>
        <w:rPr>
          <w:i w:val="0"/>
          <w:sz w:val="22"/>
        </w:rPr>
        <w:t>.</w:t>
      </w:r>
      <w:r>
        <w:rPr>
          <w:sz w:val="22"/>
        </w:rPr>
        <w:t>37 GBq (10 millicuries) of radium</w:t>
      </w:r>
      <w:r>
        <w:rPr>
          <w:sz w:val="22"/>
        </w:rPr>
        <w:noBreakHyphen/>
        <w:t>226.</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1C238</w:t>
      </w:r>
      <w:r>
        <w:rPr>
          <w:sz w:val="22"/>
        </w:rPr>
        <w:tab/>
        <w:t>Chlorine trifluoride (ClF</w:t>
      </w:r>
      <w:r>
        <w:rPr>
          <w:sz w:val="22"/>
          <w:vertAlign w:val="subscript"/>
        </w:rPr>
        <w:t>3</w:t>
      </w:r>
      <w:r>
        <w:rPr>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1C239</w:t>
      </w:r>
      <w:r>
        <w:rPr>
          <w:sz w:val="22"/>
        </w:rPr>
        <w:tab/>
        <w:t xml:space="preserve">High explosives, not controlled in ML8, or substances or mixtures containing more than 2% by weight thereof, with a crystal </w:t>
      </w:r>
      <w:r>
        <w:rPr>
          <w:spacing w:val="-4"/>
          <w:sz w:val="22"/>
        </w:rPr>
        <w:t>density greater than</w:t>
      </w:r>
      <w:r>
        <w:rPr>
          <w:sz w:val="22"/>
        </w:rPr>
        <w:t xml:space="preserve"> 1.8 g/cm</w:t>
      </w:r>
      <w:r>
        <w:rPr>
          <w:sz w:val="22"/>
          <w:vertAlign w:val="superscript"/>
        </w:rPr>
        <w:t>3</w:t>
      </w:r>
      <w:r>
        <w:rPr>
          <w:sz w:val="22"/>
        </w:rPr>
        <w:t xml:space="preserve"> and having a detonation velocity greater than 8,000 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1C240</w:t>
      </w:r>
      <w:r>
        <w:rPr>
          <w:sz w:val="22"/>
        </w:rPr>
        <w:tab/>
        <w:t>Nickel powder and porous nickel metal, not controlled in 0C005, as</w:t>
      </w:r>
    </w:p>
    <w:p w:rsidR="00B55251" w:rsidRDefault="00B55251" w:rsidP="00B55251">
      <w:pPr>
        <w:pStyle w:val="3C003"/>
        <w:rPr>
          <w:sz w:val="22"/>
        </w:rPr>
      </w:pPr>
      <w:r>
        <w:rPr>
          <w:b/>
          <w:sz w:val="22"/>
        </w:rPr>
        <w:tab/>
      </w:r>
      <w:r>
        <w:rPr>
          <w:sz w:val="22"/>
        </w:rPr>
        <w:t>follows:</w:t>
      </w:r>
    </w:p>
    <w:p w:rsidR="00B55251" w:rsidRDefault="00B55251" w:rsidP="00B55251">
      <w:pPr>
        <w:pStyle w:val="3C003"/>
        <w:rPr>
          <w:sz w:val="22"/>
        </w:rPr>
      </w:pPr>
    </w:p>
    <w:p w:rsidR="00B55251" w:rsidRDefault="00B55251" w:rsidP="00B55251">
      <w:pPr>
        <w:pStyle w:val="paragraph"/>
      </w:pPr>
      <w:r>
        <w:tab/>
        <w:t>a.</w:t>
      </w:r>
      <w:r>
        <w:tab/>
        <w:t>Nickel powder having both of the following characteristics:</w:t>
      </w:r>
    </w:p>
    <w:p w:rsidR="00B55251" w:rsidRDefault="00B55251" w:rsidP="00B55251">
      <w:pPr>
        <w:pStyle w:val="a10"/>
        <w:rPr>
          <w:sz w:val="22"/>
        </w:rPr>
      </w:pPr>
      <w:r>
        <w:rPr>
          <w:sz w:val="22"/>
        </w:rPr>
        <w:tab/>
        <w:t>1.</w:t>
      </w:r>
      <w:r>
        <w:rPr>
          <w:sz w:val="22"/>
        </w:rPr>
        <w:tab/>
        <w:t>A nickel purity content of 99.0% or greater by weight; and</w:t>
      </w:r>
    </w:p>
    <w:p w:rsidR="00B55251" w:rsidRDefault="00B55251" w:rsidP="00B55251">
      <w:pPr>
        <w:pStyle w:val="a10"/>
        <w:rPr>
          <w:sz w:val="22"/>
        </w:rPr>
      </w:pPr>
      <w:r>
        <w:rPr>
          <w:sz w:val="22"/>
        </w:rPr>
        <w:tab/>
        <w:t>2.</w:t>
      </w:r>
      <w:r>
        <w:rPr>
          <w:sz w:val="22"/>
        </w:rPr>
        <w:tab/>
        <w:t>A mean particle size of less than 10 micrometres measured by American Society for Testing and Materials (ASTM) B330 standard;</w:t>
      </w:r>
    </w:p>
    <w:p w:rsidR="00B55251" w:rsidRDefault="00B55251" w:rsidP="00B55251">
      <w:pPr>
        <w:pStyle w:val="paragraph"/>
      </w:pPr>
    </w:p>
    <w:p w:rsidR="00B55251" w:rsidRDefault="00B55251" w:rsidP="00B55251">
      <w:pPr>
        <w:pStyle w:val="paragraph"/>
      </w:pPr>
      <w:r>
        <w:tab/>
        <w:t>b.</w:t>
      </w:r>
      <w:r>
        <w:tab/>
        <w:t>Porous nickel metal produced from materials specified in 1C240.a.</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w:t>
      </w:r>
      <w:r>
        <w:rPr>
          <w:sz w:val="22"/>
        </w:rPr>
        <w:tab/>
        <w:t>1C240 does not control the following:</w:t>
      </w:r>
    </w:p>
    <w:p w:rsidR="00B55251" w:rsidRDefault="00B55251" w:rsidP="00B55251">
      <w:pPr>
        <w:pStyle w:val="3C003Na"/>
        <w:rPr>
          <w:sz w:val="22"/>
        </w:rPr>
      </w:pPr>
      <w:r>
        <w:rPr>
          <w:sz w:val="22"/>
        </w:rPr>
        <w:tab/>
      </w:r>
      <w:r>
        <w:rPr>
          <w:sz w:val="22"/>
        </w:rPr>
        <w:tab/>
        <w:t>a.</w:t>
      </w:r>
      <w:r>
        <w:rPr>
          <w:sz w:val="22"/>
        </w:rPr>
        <w:tab/>
        <w:t>Filamentary nickel powders;</w:t>
      </w:r>
    </w:p>
    <w:p w:rsidR="00B55251" w:rsidRDefault="00B55251" w:rsidP="00B55251">
      <w:pPr>
        <w:pStyle w:val="3C003Na"/>
        <w:rPr>
          <w:sz w:val="22"/>
        </w:rPr>
      </w:pPr>
      <w:r>
        <w:rPr>
          <w:sz w:val="22"/>
        </w:rPr>
        <w:tab/>
      </w:r>
      <w:r>
        <w:rPr>
          <w:sz w:val="22"/>
        </w:rPr>
        <w:tab/>
        <w:t>b.</w:t>
      </w:r>
      <w:r>
        <w:rPr>
          <w:sz w:val="22"/>
        </w:rPr>
        <w:tab/>
        <w:t>Single porous nickel sheets with an area of 1,000 cm</w:t>
      </w:r>
      <w:r>
        <w:rPr>
          <w:sz w:val="22"/>
          <w:vertAlign w:val="superscript"/>
        </w:rPr>
        <w:t>2</w:t>
      </w:r>
      <w:r>
        <w:rPr>
          <w:sz w:val="22"/>
        </w:rPr>
        <w:t xml:space="preserve"> per sheet or less.</w:t>
      </w:r>
    </w:p>
    <w:p w:rsidR="00B55251" w:rsidRDefault="00B55251" w:rsidP="00B55251">
      <w:pPr>
        <w:pStyle w:val="3C003"/>
        <w:rPr>
          <w:sz w:val="22"/>
        </w:rPr>
      </w:pPr>
    </w:p>
    <w:p w:rsidR="00B55251" w:rsidRDefault="00B55251" w:rsidP="00B55251">
      <w:pPr>
        <w:pStyle w:val="3C003"/>
        <w:rPr>
          <w:sz w:val="22"/>
        </w:rPr>
      </w:pPr>
      <w:r>
        <w:rPr>
          <w:sz w:val="22"/>
        </w:rPr>
        <w:tab/>
      </w:r>
      <w:r>
        <w:rPr>
          <w:i/>
          <w:sz w:val="22"/>
          <w:u w:val="single"/>
        </w:rPr>
        <w:t>Technical Note:</w:t>
      </w:r>
    </w:p>
    <w:p w:rsidR="00B55251" w:rsidRDefault="00B55251" w:rsidP="00B55251">
      <w:pPr>
        <w:pStyle w:val="3C003T"/>
        <w:rPr>
          <w:sz w:val="22"/>
        </w:rPr>
      </w:pPr>
      <w:r>
        <w:rPr>
          <w:sz w:val="22"/>
        </w:rPr>
        <w:tab/>
        <w:t>1C240</w:t>
      </w:r>
      <w:r>
        <w:rPr>
          <w:i w:val="0"/>
          <w:sz w:val="22"/>
        </w:rPr>
        <w:t>.</w:t>
      </w:r>
      <w:r>
        <w:rPr>
          <w:sz w:val="22"/>
        </w:rPr>
        <w:t>b. refers to porous metal formed by compacting and sintering the materials in 1C240.a. to form a metal material with fine pores interconnected throughout the structure.</w:t>
      </w:r>
    </w:p>
    <w:p w:rsidR="00B55251" w:rsidRDefault="00B55251" w:rsidP="00B55251">
      <w:pPr>
        <w:pStyle w:val="3C003"/>
        <w:rPr>
          <w:sz w:val="22"/>
        </w:rPr>
      </w:pPr>
    </w:p>
    <w:p w:rsidR="00B55251" w:rsidRDefault="00B55251" w:rsidP="00B55251">
      <w:pPr>
        <w:pStyle w:val="3C003"/>
        <w:rPr>
          <w:sz w:val="22"/>
          <w:lang w:val="en-GB"/>
        </w:rPr>
      </w:pPr>
    </w:p>
    <w:p w:rsidR="00B55251" w:rsidRDefault="00B55251" w:rsidP="00B55251">
      <w:pPr>
        <w:pStyle w:val="3C003"/>
        <w:pageBreakBefore/>
        <w:rPr>
          <w:sz w:val="22"/>
          <w:lang w:val="en-GB"/>
        </w:rPr>
      </w:pPr>
      <w:r>
        <w:rPr>
          <w:sz w:val="22"/>
          <w:lang w:val="en-GB"/>
        </w:rPr>
        <w:t>1C350</w:t>
      </w:r>
      <w:r>
        <w:rPr>
          <w:sz w:val="22"/>
          <w:lang w:val="en-GB"/>
        </w:rPr>
        <w:tab/>
        <w:t>Chemicals, which may be used as precursors for toxic chemical agents, as follows, and "chemical mixtures" containing one or more thereof:</w:t>
      </w:r>
    </w:p>
    <w:p w:rsidR="00B55251" w:rsidRDefault="00B55251" w:rsidP="00B55251">
      <w:pPr>
        <w:pStyle w:val="3C003B"/>
        <w:rPr>
          <w:sz w:val="22"/>
          <w:lang w:val="en-GB"/>
        </w:rPr>
      </w:pPr>
      <w:r>
        <w:rPr>
          <w:b w:val="0"/>
          <w:sz w:val="22"/>
          <w:lang w:val="en-GB"/>
        </w:rPr>
        <w:tab/>
      </w:r>
      <w:r>
        <w:rPr>
          <w:sz w:val="22"/>
          <w:lang w:val="en-GB"/>
        </w:rPr>
        <w:t>N.B.:</w:t>
      </w:r>
      <w:r>
        <w:rPr>
          <w:sz w:val="22"/>
          <w:lang w:val="en-GB"/>
        </w:rPr>
        <w:tab/>
        <w:t>SEE ALSO ML7 AND 1C450.</w:t>
      </w:r>
    </w:p>
    <w:p w:rsidR="00B55251" w:rsidRDefault="00B55251" w:rsidP="00B55251">
      <w:pPr>
        <w:pStyle w:val="paragraph"/>
        <w:rPr>
          <w:lang w:val="en-GB"/>
        </w:rPr>
      </w:pPr>
    </w:p>
    <w:p w:rsidR="00B55251" w:rsidRDefault="00B55251" w:rsidP="00B55251">
      <w:pPr>
        <w:pStyle w:val="paragraph"/>
        <w:rPr>
          <w:lang w:val="en-GB"/>
        </w:rPr>
      </w:pPr>
      <w:r>
        <w:rPr>
          <w:lang w:val="en-GB"/>
        </w:rPr>
        <w:tab/>
        <w:t>1.</w:t>
      </w:r>
      <w:r>
        <w:rPr>
          <w:lang w:val="en-GB"/>
        </w:rPr>
        <w:tab/>
        <w:t>Thiodiglycol (111</w:t>
      </w:r>
      <w:r>
        <w:rPr>
          <w:lang w:val="en-GB"/>
        </w:rPr>
        <w:noBreakHyphen/>
        <w:t>48</w:t>
      </w:r>
      <w:r>
        <w:rPr>
          <w:lang w:val="en-GB"/>
        </w:rPr>
        <w:noBreakHyphen/>
        <w:t>8);</w:t>
      </w:r>
    </w:p>
    <w:p w:rsidR="00B55251" w:rsidRDefault="00B55251" w:rsidP="00B55251">
      <w:pPr>
        <w:pStyle w:val="paragraph"/>
        <w:rPr>
          <w:lang w:val="en-GB"/>
        </w:rPr>
      </w:pPr>
      <w:r>
        <w:rPr>
          <w:lang w:val="en-GB"/>
        </w:rPr>
        <w:tab/>
        <w:t>2.</w:t>
      </w:r>
      <w:r>
        <w:rPr>
          <w:lang w:val="en-GB"/>
        </w:rPr>
        <w:tab/>
        <w:t>Phosphorus oxychloride (10025</w:t>
      </w:r>
      <w:r>
        <w:rPr>
          <w:lang w:val="en-GB"/>
        </w:rPr>
        <w:noBreakHyphen/>
        <w:t>87</w:t>
      </w:r>
      <w:r>
        <w:rPr>
          <w:lang w:val="en-GB"/>
        </w:rPr>
        <w:noBreakHyphen/>
        <w:t>3);</w:t>
      </w:r>
    </w:p>
    <w:p w:rsidR="00B55251" w:rsidRDefault="00B55251" w:rsidP="00B55251">
      <w:pPr>
        <w:pStyle w:val="paragraph"/>
        <w:rPr>
          <w:lang w:val="en-GB"/>
        </w:rPr>
      </w:pPr>
      <w:r>
        <w:rPr>
          <w:lang w:val="en-GB"/>
        </w:rPr>
        <w:tab/>
        <w:t>3.</w:t>
      </w:r>
      <w:r>
        <w:rPr>
          <w:lang w:val="en-GB"/>
        </w:rPr>
        <w:tab/>
        <w:t>Dimethyl methylphosphonate (756</w:t>
      </w:r>
      <w:r>
        <w:rPr>
          <w:lang w:val="en-GB"/>
        </w:rPr>
        <w:noBreakHyphen/>
        <w:t>79</w:t>
      </w:r>
      <w:r>
        <w:rPr>
          <w:lang w:val="en-GB"/>
        </w:rPr>
        <w:noBreakHyphen/>
        <w:t>6);</w:t>
      </w:r>
    </w:p>
    <w:p w:rsidR="00B55251" w:rsidRDefault="00B55251" w:rsidP="00B55251">
      <w:pPr>
        <w:pStyle w:val="paragraph"/>
        <w:rPr>
          <w:lang w:val="en-GB"/>
        </w:rPr>
      </w:pPr>
      <w:r>
        <w:rPr>
          <w:lang w:val="en-GB"/>
        </w:rPr>
        <w:tab/>
        <w:t>4.</w:t>
      </w:r>
      <w:r>
        <w:rPr>
          <w:b/>
          <w:lang w:val="en-GB"/>
        </w:rPr>
        <w:tab/>
        <w:t>SEE ML7.b.1. FOR Methyl phosphonyl difluoride (676</w:t>
      </w:r>
      <w:r>
        <w:rPr>
          <w:b/>
          <w:lang w:val="en-GB"/>
        </w:rPr>
        <w:noBreakHyphen/>
        <w:t>99</w:t>
      </w:r>
      <w:r>
        <w:rPr>
          <w:b/>
          <w:lang w:val="en-GB"/>
        </w:rPr>
        <w:noBreakHyphen/>
        <w:t>3)</w:t>
      </w:r>
      <w:r>
        <w:rPr>
          <w:lang w:val="en-GB"/>
        </w:rPr>
        <w:t>;</w:t>
      </w:r>
    </w:p>
    <w:p w:rsidR="00B55251" w:rsidRDefault="00B55251" w:rsidP="00B55251">
      <w:pPr>
        <w:pStyle w:val="paragraph"/>
        <w:rPr>
          <w:lang w:val="en-GB"/>
        </w:rPr>
      </w:pPr>
      <w:r>
        <w:rPr>
          <w:lang w:val="en-GB"/>
        </w:rPr>
        <w:tab/>
        <w:t>5.</w:t>
      </w:r>
      <w:r>
        <w:rPr>
          <w:lang w:val="en-GB"/>
        </w:rPr>
        <w:tab/>
        <w:t>Methyl phosphonyl dichloride (676</w:t>
      </w:r>
      <w:r>
        <w:rPr>
          <w:lang w:val="en-GB"/>
        </w:rPr>
        <w:noBreakHyphen/>
        <w:t>97</w:t>
      </w:r>
      <w:r>
        <w:rPr>
          <w:lang w:val="en-GB"/>
        </w:rPr>
        <w:noBreakHyphen/>
        <w:t>1);</w:t>
      </w:r>
    </w:p>
    <w:p w:rsidR="00B55251" w:rsidRDefault="00B55251" w:rsidP="00B55251">
      <w:pPr>
        <w:pStyle w:val="paragraph"/>
        <w:rPr>
          <w:lang w:val="en-GB"/>
        </w:rPr>
      </w:pPr>
      <w:r>
        <w:rPr>
          <w:lang w:val="en-GB"/>
        </w:rPr>
        <w:tab/>
        <w:t>6.</w:t>
      </w:r>
      <w:r>
        <w:rPr>
          <w:lang w:val="en-GB"/>
        </w:rPr>
        <w:tab/>
        <w:t>Dimethyl phosphite (DMP) (868</w:t>
      </w:r>
      <w:r>
        <w:rPr>
          <w:lang w:val="en-GB"/>
        </w:rPr>
        <w:noBreakHyphen/>
        <w:t>85</w:t>
      </w:r>
      <w:r>
        <w:rPr>
          <w:lang w:val="en-GB"/>
        </w:rPr>
        <w:noBreakHyphen/>
        <w:t>9);</w:t>
      </w:r>
    </w:p>
    <w:p w:rsidR="00B55251" w:rsidRDefault="00B55251" w:rsidP="00B55251">
      <w:pPr>
        <w:pStyle w:val="paragraph"/>
        <w:rPr>
          <w:lang w:val="en-GB"/>
        </w:rPr>
      </w:pPr>
      <w:r>
        <w:rPr>
          <w:lang w:val="en-GB"/>
        </w:rPr>
        <w:tab/>
        <w:t>7.</w:t>
      </w:r>
      <w:r>
        <w:rPr>
          <w:lang w:val="en-GB"/>
        </w:rPr>
        <w:tab/>
        <w:t>Phosphorus trichloride (7719</w:t>
      </w:r>
      <w:r>
        <w:rPr>
          <w:lang w:val="en-GB"/>
        </w:rPr>
        <w:noBreakHyphen/>
        <w:t>12</w:t>
      </w:r>
      <w:r>
        <w:rPr>
          <w:lang w:val="en-GB"/>
        </w:rPr>
        <w:noBreakHyphen/>
        <w:t>2);</w:t>
      </w:r>
    </w:p>
    <w:p w:rsidR="00B55251" w:rsidRDefault="00B55251" w:rsidP="00B55251">
      <w:pPr>
        <w:pStyle w:val="paragraph"/>
        <w:rPr>
          <w:lang w:val="en-GB"/>
        </w:rPr>
      </w:pPr>
      <w:r>
        <w:rPr>
          <w:lang w:val="en-GB"/>
        </w:rPr>
        <w:tab/>
        <w:t>8.</w:t>
      </w:r>
      <w:r>
        <w:rPr>
          <w:lang w:val="en-GB"/>
        </w:rPr>
        <w:tab/>
        <w:t>Trimethyl phosphite (TMP) (121</w:t>
      </w:r>
      <w:r>
        <w:rPr>
          <w:lang w:val="en-GB"/>
        </w:rPr>
        <w:noBreakHyphen/>
        <w:t>45</w:t>
      </w:r>
      <w:r>
        <w:rPr>
          <w:lang w:val="en-GB"/>
        </w:rPr>
        <w:noBreakHyphen/>
        <w:t>9);</w:t>
      </w:r>
    </w:p>
    <w:p w:rsidR="00B55251" w:rsidRDefault="00B55251" w:rsidP="00B55251">
      <w:pPr>
        <w:pStyle w:val="paragraph"/>
        <w:rPr>
          <w:lang w:val="en-GB"/>
        </w:rPr>
      </w:pPr>
      <w:r>
        <w:rPr>
          <w:lang w:val="en-GB"/>
        </w:rPr>
        <w:tab/>
        <w:t>9.</w:t>
      </w:r>
      <w:r>
        <w:rPr>
          <w:lang w:val="en-GB"/>
        </w:rPr>
        <w:tab/>
        <w:t>Thionyl chloride (7719</w:t>
      </w:r>
      <w:r>
        <w:rPr>
          <w:lang w:val="en-GB"/>
        </w:rPr>
        <w:noBreakHyphen/>
        <w:t>09</w:t>
      </w:r>
      <w:r>
        <w:rPr>
          <w:lang w:val="en-GB"/>
        </w:rPr>
        <w:noBreakHyphen/>
        <w:t>7);</w:t>
      </w:r>
    </w:p>
    <w:p w:rsidR="00B55251" w:rsidRDefault="00B55251" w:rsidP="00B55251">
      <w:pPr>
        <w:pStyle w:val="paragraph"/>
        <w:rPr>
          <w:lang w:val="en-GB"/>
        </w:rPr>
      </w:pPr>
      <w:r>
        <w:rPr>
          <w:lang w:val="en-GB"/>
        </w:rPr>
        <w:tab/>
        <w:t>10.</w:t>
      </w:r>
      <w:r>
        <w:rPr>
          <w:lang w:val="en-GB"/>
        </w:rPr>
        <w:tab/>
        <w:t>3</w:t>
      </w:r>
      <w:r>
        <w:rPr>
          <w:lang w:val="en-GB"/>
        </w:rPr>
        <w:noBreakHyphen/>
        <w:t>Hydroxy</w:t>
      </w:r>
      <w:r>
        <w:rPr>
          <w:lang w:val="en-GB"/>
        </w:rPr>
        <w:noBreakHyphen/>
        <w:t>1</w:t>
      </w:r>
      <w:r>
        <w:rPr>
          <w:lang w:val="en-GB"/>
        </w:rPr>
        <w:noBreakHyphen/>
        <w:t>methylpiperidine (3554</w:t>
      </w:r>
      <w:r>
        <w:rPr>
          <w:lang w:val="en-GB"/>
        </w:rPr>
        <w:noBreakHyphen/>
        <w:t>74</w:t>
      </w:r>
      <w:r>
        <w:rPr>
          <w:lang w:val="en-GB"/>
        </w:rPr>
        <w:noBreakHyphen/>
        <w:t>3);</w:t>
      </w:r>
    </w:p>
    <w:p w:rsidR="00B55251" w:rsidRDefault="00B55251" w:rsidP="00B55251">
      <w:pPr>
        <w:pStyle w:val="paragraph"/>
        <w:rPr>
          <w:lang w:val="en-GB"/>
        </w:rPr>
      </w:pPr>
      <w:r>
        <w:rPr>
          <w:lang w:val="en-GB"/>
        </w:rPr>
        <w:tab/>
        <w:t>11.</w:t>
      </w:r>
      <w:r>
        <w:rPr>
          <w:lang w:val="en-GB"/>
        </w:rPr>
        <w:tab/>
        <w:t>N,N</w:t>
      </w:r>
      <w:r>
        <w:rPr>
          <w:lang w:val="en-GB"/>
        </w:rPr>
        <w:noBreakHyphen/>
        <w:t>Diisopropyl</w:t>
      </w:r>
      <w:r>
        <w:rPr>
          <w:lang w:val="en-GB"/>
        </w:rPr>
        <w:noBreakHyphen/>
        <w:t>(beta)</w:t>
      </w:r>
      <w:r>
        <w:rPr>
          <w:lang w:val="en-GB"/>
        </w:rPr>
        <w:noBreakHyphen/>
        <w:t>aminoethyl chloride (96</w:t>
      </w:r>
      <w:r>
        <w:rPr>
          <w:lang w:val="en-GB"/>
        </w:rPr>
        <w:noBreakHyphen/>
        <w:t>79</w:t>
      </w:r>
      <w:r>
        <w:rPr>
          <w:lang w:val="en-GB"/>
        </w:rPr>
        <w:noBreakHyphen/>
        <w:t>7);</w:t>
      </w:r>
    </w:p>
    <w:p w:rsidR="00B55251" w:rsidRDefault="00B55251" w:rsidP="00B55251">
      <w:pPr>
        <w:pStyle w:val="paragraph"/>
        <w:rPr>
          <w:lang w:val="en-GB"/>
        </w:rPr>
      </w:pPr>
      <w:r>
        <w:rPr>
          <w:lang w:val="en-GB"/>
        </w:rPr>
        <w:tab/>
        <w:t>12.</w:t>
      </w:r>
      <w:r>
        <w:rPr>
          <w:lang w:val="en-GB"/>
        </w:rPr>
        <w:tab/>
        <w:t>N,N</w:t>
      </w:r>
      <w:r>
        <w:rPr>
          <w:lang w:val="en-GB"/>
        </w:rPr>
        <w:noBreakHyphen/>
        <w:t>Diisopropyl</w:t>
      </w:r>
      <w:r>
        <w:rPr>
          <w:lang w:val="en-GB"/>
        </w:rPr>
        <w:noBreakHyphen/>
        <w:t>(beta)</w:t>
      </w:r>
      <w:r>
        <w:rPr>
          <w:lang w:val="en-GB"/>
        </w:rPr>
        <w:noBreakHyphen/>
        <w:t>aminoethane thiol (5842</w:t>
      </w:r>
      <w:r>
        <w:rPr>
          <w:lang w:val="en-GB"/>
        </w:rPr>
        <w:noBreakHyphen/>
        <w:t>07</w:t>
      </w:r>
      <w:r>
        <w:rPr>
          <w:lang w:val="en-GB"/>
        </w:rPr>
        <w:noBreakHyphen/>
        <w:t>9);</w:t>
      </w:r>
    </w:p>
    <w:p w:rsidR="00B55251" w:rsidRDefault="00B55251" w:rsidP="00B55251">
      <w:pPr>
        <w:pStyle w:val="paragraph"/>
        <w:rPr>
          <w:lang w:val="en-GB"/>
        </w:rPr>
      </w:pPr>
      <w:r>
        <w:rPr>
          <w:lang w:val="en-GB"/>
        </w:rPr>
        <w:tab/>
        <w:t>13.</w:t>
      </w:r>
      <w:r>
        <w:rPr>
          <w:lang w:val="en-GB"/>
        </w:rPr>
        <w:tab/>
        <w:t>3</w:t>
      </w:r>
      <w:r>
        <w:rPr>
          <w:lang w:val="en-GB"/>
        </w:rPr>
        <w:noBreakHyphen/>
        <w:t>Quinuclidinol (1619</w:t>
      </w:r>
      <w:r>
        <w:rPr>
          <w:lang w:val="en-GB"/>
        </w:rPr>
        <w:noBreakHyphen/>
        <w:t>34</w:t>
      </w:r>
      <w:r>
        <w:rPr>
          <w:lang w:val="en-GB"/>
        </w:rPr>
        <w:noBreakHyphen/>
        <w:t>7);</w:t>
      </w:r>
    </w:p>
    <w:p w:rsidR="00B55251" w:rsidRDefault="00B55251" w:rsidP="00B55251">
      <w:pPr>
        <w:pStyle w:val="paragraph"/>
        <w:rPr>
          <w:lang w:val="en-GB"/>
        </w:rPr>
      </w:pPr>
      <w:r>
        <w:rPr>
          <w:lang w:val="en-GB"/>
        </w:rPr>
        <w:tab/>
        <w:t>14.</w:t>
      </w:r>
      <w:r>
        <w:rPr>
          <w:lang w:val="en-GB"/>
        </w:rPr>
        <w:tab/>
        <w:t>Potassium fluoride (7789</w:t>
      </w:r>
      <w:r>
        <w:rPr>
          <w:lang w:val="en-GB"/>
        </w:rPr>
        <w:noBreakHyphen/>
        <w:t>23</w:t>
      </w:r>
      <w:r>
        <w:rPr>
          <w:lang w:val="en-GB"/>
        </w:rPr>
        <w:noBreakHyphen/>
        <w:t>3);</w:t>
      </w:r>
    </w:p>
    <w:p w:rsidR="00B55251" w:rsidRDefault="00B55251" w:rsidP="00B55251">
      <w:pPr>
        <w:pStyle w:val="paragraph"/>
        <w:rPr>
          <w:lang w:val="en-GB"/>
        </w:rPr>
      </w:pPr>
      <w:r>
        <w:rPr>
          <w:lang w:val="en-GB"/>
        </w:rPr>
        <w:tab/>
        <w:t>15.</w:t>
      </w:r>
      <w:r>
        <w:rPr>
          <w:lang w:val="en-GB"/>
        </w:rPr>
        <w:tab/>
        <w:t>2</w:t>
      </w:r>
      <w:r>
        <w:rPr>
          <w:lang w:val="en-GB"/>
        </w:rPr>
        <w:noBreakHyphen/>
        <w:t>Chloroethanol (107</w:t>
      </w:r>
      <w:r>
        <w:rPr>
          <w:lang w:val="en-GB"/>
        </w:rPr>
        <w:noBreakHyphen/>
        <w:t>07</w:t>
      </w:r>
      <w:r>
        <w:rPr>
          <w:lang w:val="en-GB"/>
        </w:rPr>
        <w:noBreakHyphen/>
        <w:t>3);</w:t>
      </w:r>
    </w:p>
    <w:p w:rsidR="00B55251" w:rsidRDefault="00B55251" w:rsidP="00B55251">
      <w:pPr>
        <w:pStyle w:val="paragraph"/>
        <w:rPr>
          <w:lang w:val="en-GB"/>
        </w:rPr>
      </w:pPr>
      <w:r>
        <w:rPr>
          <w:lang w:val="en-GB"/>
        </w:rPr>
        <w:tab/>
        <w:t>16.</w:t>
      </w:r>
      <w:r>
        <w:rPr>
          <w:lang w:val="en-GB"/>
        </w:rPr>
        <w:tab/>
        <w:t>Dimethylamine (124</w:t>
      </w:r>
      <w:r>
        <w:rPr>
          <w:lang w:val="en-GB"/>
        </w:rPr>
        <w:noBreakHyphen/>
        <w:t>40</w:t>
      </w:r>
      <w:r>
        <w:rPr>
          <w:lang w:val="en-GB"/>
        </w:rPr>
        <w:noBreakHyphen/>
        <w:t>3);</w:t>
      </w:r>
    </w:p>
    <w:p w:rsidR="00B55251" w:rsidRDefault="00B55251" w:rsidP="00B55251">
      <w:pPr>
        <w:pStyle w:val="paragraph"/>
        <w:rPr>
          <w:lang w:val="en-GB"/>
        </w:rPr>
      </w:pPr>
      <w:r>
        <w:rPr>
          <w:lang w:val="en-GB"/>
        </w:rPr>
        <w:tab/>
        <w:t>17.</w:t>
      </w:r>
      <w:r>
        <w:rPr>
          <w:lang w:val="en-GB"/>
        </w:rPr>
        <w:tab/>
        <w:t>Diethyl ethylphosphonate (78</w:t>
      </w:r>
      <w:r>
        <w:rPr>
          <w:lang w:val="en-GB"/>
        </w:rPr>
        <w:noBreakHyphen/>
        <w:t>38</w:t>
      </w:r>
      <w:r>
        <w:rPr>
          <w:lang w:val="en-GB"/>
        </w:rPr>
        <w:noBreakHyphen/>
        <w:t>6);</w:t>
      </w:r>
    </w:p>
    <w:p w:rsidR="00B55251" w:rsidRDefault="00B55251" w:rsidP="00B55251">
      <w:pPr>
        <w:pStyle w:val="paragraph"/>
        <w:rPr>
          <w:lang w:val="en-GB"/>
        </w:rPr>
      </w:pPr>
      <w:r>
        <w:rPr>
          <w:lang w:val="en-GB"/>
        </w:rPr>
        <w:tab/>
        <w:t>18.</w:t>
      </w:r>
      <w:r>
        <w:rPr>
          <w:lang w:val="en-GB"/>
        </w:rPr>
        <w:tab/>
        <w:t>Diethyl</w:t>
      </w:r>
      <w:r>
        <w:rPr>
          <w:lang w:val="en-GB"/>
        </w:rPr>
        <w:noBreakHyphen/>
        <w:t>N,N</w:t>
      </w:r>
      <w:r>
        <w:rPr>
          <w:lang w:val="en-GB"/>
        </w:rPr>
        <w:noBreakHyphen/>
        <w:t>dimethylphosphoramidate (2404</w:t>
      </w:r>
      <w:r>
        <w:rPr>
          <w:lang w:val="en-GB"/>
        </w:rPr>
        <w:noBreakHyphen/>
        <w:t>03</w:t>
      </w:r>
      <w:r>
        <w:rPr>
          <w:lang w:val="en-GB"/>
        </w:rPr>
        <w:noBreakHyphen/>
        <w:t>7);</w:t>
      </w:r>
    </w:p>
    <w:p w:rsidR="00B55251" w:rsidRDefault="00B55251" w:rsidP="00B55251">
      <w:pPr>
        <w:pStyle w:val="paragraph"/>
        <w:rPr>
          <w:lang w:val="en-GB"/>
        </w:rPr>
      </w:pPr>
      <w:r>
        <w:rPr>
          <w:lang w:val="en-GB"/>
        </w:rPr>
        <w:tab/>
        <w:t>19.</w:t>
      </w:r>
      <w:r>
        <w:rPr>
          <w:lang w:val="en-GB"/>
        </w:rPr>
        <w:tab/>
        <w:t>Diethyl phosphite (762</w:t>
      </w:r>
      <w:r>
        <w:rPr>
          <w:lang w:val="en-GB"/>
        </w:rPr>
        <w:noBreakHyphen/>
        <w:t>04</w:t>
      </w:r>
      <w:r>
        <w:rPr>
          <w:lang w:val="en-GB"/>
        </w:rPr>
        <w:noBreakHyphen/>
        <w:t>9);</w:t>
      </w:r>
    </w:p>
    <w:p w:rsidR="00B55251" w:rsidRDefault="00B55251" w:rsidP="00B55251">
      <w:pPr>
        <w:pStyle w:val="paragraph"/>
        <w:rPr>
          <w:lang w:val="en-GB"/>
        </w:rPr>
      </w:pPr>
      <w:r>
        <w:rPr>
          <w:lang w:val="en-GB"/>
        </w:rPr>
        <w:tab/>
        <w:t>20.</w:t>
      </w:r>
      <w:r>
        <w:rPr>
          <w:lang w:val="en-GB"/>
        </w:rPr>
        <w:tab/>
        <w:t>Dimethylamine hydrochloride (506</w:t>
      </w:r>
      <w:r>
        <w:rPr>
          <w:lang w:val="en-GB"/>
        </w:rPr>
        <w:noBreakHyphen/>
        <w:t>59</w:t>
      </w:r>
      <w:r>
        <w:rPr>
          <w:lang w:val="en-GB"/>
        </w:rPr>
        <w:noBreakHyphen/>
        <w:t>2);</w:t>
      </w:r>
    </w:p>
    <w:p w:rsidR="00B55251" w:rsidRDefault="00B55251" w:rsidP="00B55251">
      <w:pPr>
        <w:pStyle w:val="paragraph"/>
        <w:rPr>
          <w:lang w:val="en-GB"/>
        </w:rPr>
      </w:pPr>
      <w:r>
        <w:rPr>
          <w:lang w:val="en-GB"/>
        </w:rPr>
        <w:tab/>
        <w:t>21.</w:t>
      </w:r>
      <w:r>
        <w:rPr>
          <w:lang w:val="en-GB"/>
        </w:rPr>
        <w:tab/>
        <w:t>Ethyl phosphinyl dichloride (1498</w:t>
      </w:r>
      <w:r>
        <w:rPr>
          <w:lang w:val="en-GB"/>
        </w:rPr>
        <w:noBreakHyphen/>
        <w:t>40</w:t>
      </w:r>
      <w:r>
        <w:rPr>
          <w:lang w:val="en-GB"/>
        </w:rPr>
        <w:noBreakHyphen/>
        <w:t>4);</w:t>
      </w:r>
    </w:p>
    <w:p w:rsidR="00B55251" w:rsidRDefault="00B55251" w:rsidP="00B55251">
      <w:pPr>
        <w:pStyle w:val="paragraph"/>
        <w:rPr>
          <w:lang w:val="en-GB"/>
        </w:rPr>
      </w:pPr>
      <w:r>
        <w:rPr>
          <w:lang w:val="en-GB"/>
        </w:rPr>
        <w:tab/>
        <w:t>22.</w:t>
      </w:r>
      <w:r>
        <w:rPr>
          <w:lang w:val="en-GB"/>
        </w:rPr>
        <w:tab/>
        <w:t>Ethyl phosphonyl dichloride (1066</w:t>
      </w:r>
      <w:r>
        <w:rPr>
          <w:lang w:val="en-GB"/>
        </w:rPr>
        <w:noBreakHyphen/>
        <w:t>50</w:t>
      </w:r>
      <w:r>
        <w:rPr>
          <w:lang w:val="en-GB"/>
        </w:rPr>
        <w:noBreakHyphen/>
        <w:t>8);</w:t>
      </w:r>
    </w:p>
    <w:p w:rsidR="00B55251" w:rsidRDefault="00B55251" w:rsidP="00B55251">
      <w:pPr>
        <w:pStyle w:val="paragraph"/>
        <w:rPr>
          <w:b/>
          <w:lang w:val="en-GB"/>
        </w:rPr>
      </w:pPr>
      <w:r>
        <w:rPr>
          <w:lang w:val="en-GB"/>
        </w:rPr>
        <w:tab/>
        <w:t>23.</w:t>
      </w:r>
      <w:r>
        <w:rPr>
          <w:lang w:val="en-GB"/>
        </w:rPr>
        <w:tab/>
      </w:r>
      <w:r>
        <w:rPr>
          <w:b/>
          <w:lang w:val="en-GB"/>
        </w:rPr>
        <w:t>SEE ML7.b.1. FOR Ethyl phosphonyl difluoride (753</w:t>
      </w:r>
      <w:r>
        <w:rPr>
          <w:b/>
          <w:lang w:val="en-GB"/>
        </w:rPr>
        <w:noBreakHyphen/>
        <w:t>98</w:t>
      </w:r>
      <w:r>
        <w:rPr>
          <w:b/>
          <w:lang w:val="en-GB"/>
        </w:rPr>
        <w:noBreakHyphen/>
        <w:t>0);</w:t>
      </w:r>
    </w:p>
    <w:p w:rsidR="00B55251" w:rsidRDefault="00B55251" w:rsidP="00B55251">
      <w:pPr>
        <w:pStyle w:val="paragraph"/>
        <w:rPr>
          <w:lang w:val="en-GB"/>
        </w:rPr>
      </w:pPr>
      <w:r>
        <w:rPr>
          <w:lang w:val="en-GB"/>
        </w:rPr>
        <w:tab/>
        <w:t>24.</w:t>
      </w:r>
      <w:r>
        <w:rPr>
          <w:lang w:val="en-GB"/>
        </w:rPr>
        <w:tab/>
        <w:t>Hydrogen fluoride (7664</w:t>
      </w:r>
      <w:r>
        <w:rPr>
          <w:lang w:val="en-GB"/>
        </w:rPr>
        <w:noBreakHyphen/>
        <w:t>39</w:t>
      </w:r>
      <w:r>
        <w:rPr>
          <w:lang w:val="en-GB"/>
        </w:rPr>
        <w:noBreakHyphen/>
        <w:t>3);</w:t>
      </w:r>
    </w:p>
    <w:p w:rsidR="00B55251" w:rsidRDefault="00B55251" w:rsidP="00B55251">
      <w:pPr>
        <w:pStyle w:val="paragraph"/>
        <w:rPr>
          <w:lang w:val="en-GB"/>
        </w:rPr>
      </w:pPr>
      <w:r>
        <w:rPr>
          <w:lang w:val="en-GB"/>
        </w:rPr>
        <w:tab/>
        <w:t>25.</w:t>
      </w:r>
      <w:r>
        <w:rPr>
          <w:lang w:val="en-GB"/>
        </w:rPr>
        <w:tab/>
        <w:t>Methyl benzilate (76</w:t>
      </w:r>
      <w:r>
        <w:rPr>
          <w:lang w:val="en-GB"/>
        </w:rPr>
        <w:noBreakHyphen/>
        <w:t>89</w:t>
      </w:r>
      <w:r>
        <w:rPr>
          <w:lang w:val="en-GB"/>
        </w:rPr>
        <w:noBreakHyphen/>
        <w:t>1);</w:t>
      </w:r>
    </w:p>
    <w:p w:rsidR="00B55251" w:rsidRDefault="00B55251" w:rsidP="00B55251">
      <w:pPr>
        <w:pStyle w:val="paragraph"/>
        <w:rPr>
          <w:lang w:val="en-GB"/>
        </w:rPr>
      </w:pPr>
      <w:r>
        <w:rPr>
          <w:lang w:val="en-GB"/>
        </w:rPr>
        <w:tab/>
        <w:t>26.</w:t>
      </w:r>
      <w:r>
        <w:rPr>
          <w:lang w:val="en-GB"/>
        </w:rPr>
        <w:tab/>
        <w:t>Methyl phosphinyl dichloride (676</w:t>
      </w:r>
      <w:r>
        <w:rPr>
          <w:lang w:val="en-GB"/>
        </w:rPr>
        <w:noBreakHyphen/>
        <w:t>83</w:t>
      </w:r>
      <w:r>
        <w:rPr>
          <w:lang w:val="en-GB"/>
        </w:rPr>
        <w:noBreakHyphen/>
        <w:t>5);</w:t>
      </w:r>
    </w:p>
    <w:p w:rsidR="00B55251" w:rsidRDefault="00B55251" w:rsidP="00B55251">
      <w:pPr>
        <w:pStyle w:val="paragraph"/>
        <w:rPr>
          <w:lang w:val="en-GB"/>
        </w:rPr>
      </w:pPr>
      <w:r>
        <w:rPr>
          <w:lang w:val="en-GB"/>
        </w:rPr>
        <w:tab/>
        <w:t>27.</w:t>
      </w:r>
      <w:r>
        <w:rPr>
          <w:lang w:val="en-GB"/>
        </w:rPr>
        <w:tab/>
        <w:t>N,N</w:t>
      </w:r>
      <w:r>
        <w:rPr>
          <w:lang w:val="en-GB"/>
        </w:rPr>
        <w:noBreakHyphen/>
        <w:t>Diisopropyl</w:t>
      </w:r>
      <w:r>
        <w:rPr>
          <w:lang w:val="en-GB"/>
        </w:rPr>
        <w:noBreakHyphen/>
        <w:t>(beta)</w:t>
      </w:r>
      <w:r>
        <w:rPr>
          <w:lang w:val="en-GB"/>
        </w:rPr>
        <w:noBreakHyphen/>
        <w:t>amino ethanol (96</w:t>
      </w:r>
      <w:r>
        <w:rPr>
          <w:lang w:val="en-GB"/>
        </w:rPr>
        <w:noBreakHyphen/>
        <w:t>80</w:t>
      </w:r>
      <w:r>
        <w:rPr>
          <w:lang w:val="en-GB"/>
        </w:rPr>
        <w:noBreakHyphen/>
        <w:t>0);</w:t>
      </w:r>
    </w:p>
    <w:p w:rsidR="00B55251" w:rsidRDefault="00B55251" w:rsidP="00B55251">
      <w:pPr>
        <w:pStyle w:val="paragraph"/>
        <w:rPr>
          <w:lang w:val="en-GB"/>
        </w:rPr>
      </w:pPr>
      <w:r>
        <w:rPr>
          <w:lang w:val="en-GB"/>
        </w:rPr>
        <w:tab/>
        <w:t>28.</w:t>
      </w:r>
      <w:r>
        <w:rPr>
          <w:lang w:val="en-GB"/>
        </w:rPr>
        <w:tab/>
        <w:t>Pinacolyl alcohol (464</w:t>
      </w:r>
      <w:r>
        <w:rPr>
          <w:lang w:val="en-GB"/>
        </w:rPr>
        <w:noBreakHyphen/>
        <w:t>07</w:t>
      </w:r>
      <w:r>
        <w:rPr>
          <w:lang w:val="en-GB"/>
        </w:rPr>
        <w:noBreakHyphen/>
        <w:t>3);</w:t>
      </w:r>
    </w:p>
    <w:p w:rsidR="00B55251" w:rsidRDefault="00B55251" w:rsidP="00B55251">
      <w:pPr>
        <w:pStyle w:val="paragraph"/>
        <w:rPr>
          <w:lang w:val="en-GB"/>
        </w:rPr>
      </w:pPr>
      <w:r>
        <w:rPr>
          <w:lang w:val="en-GB"/>
        </w:rPr>
        <w:tab/>
        <w:t>29.</w:t>
      </w:r>
      <w:r>
        <w:rPr>
          <w:lang w:val="en-GB"/>
        </w:rPr>
        <w:tab/>
      </w:r>
      <w:r>
        <w:rPr>
          <w:b/>
          <w:lang w:val="en-GB"/>
        </w:rPr>
        <w:t>SEE ML7.b.2. FOR O</w:t>
      </w:r>
      <w:r>
        <w:rPr>
          <w:b/>
          <w:lang w:val="en-GB"/>
        </w:rPr>
        <w:noBreakHyphen/>
        <w:t>Ethyl</w:t>
      </w:r>
      <w:r>
        <w:rPr>
          <w:b/>
          <w:lang w:val="en-GB"/>
        </w:rPr>
        <w:noBreakHyphen/>
        <w:t>2</w:t>
      </w:r>
      <w:r>
        <w:rPr>
          <w:b/>
          <w:lang w:val="en-GB"/>
        </w:rPr>
        <w:noBreakHyphen/>
        <w:t>diisopropylaminoethyl methyl phosphonite (QL) (57856</w:t>
      </w:r>
      <w:r>
        <w:rPr>
          <w:b/>
          <w:lang w:val="en-GB"/>
        </w:rPr>
        <w:noBreakHyphen/>
        <w:t>11</w:t>
      </w:r>
      <w:r>
        <w:rPr>
          <w:b/>
          <w:lang w:val="en-GB"/>
        </w:rPr>
        <w:noBreakHyphen/>
        <w:t>8);</w:t>
      </w:r>
    </w:p>
    <w:p w:rsidR="00B55251" w:rsidRDefault="00B55251" w:rsidP="00B55251">
      <w:pPr>
        <w:pStyle w:val="paragraph"/>
        <w:rPr>
          <w:lang w:val="en-GB"/>
        </w:rPr>
      </w:pPr>
      <w:r>
        <w:rPr>
          <w:lang w:val="en-GB"/>
        </w:rPr>
        <w:tab/>
        <w:t>30.</w:t>
      </w:r>
      <w:r>
        <w:rPr>
          <w:lang w:val="en-GB"/>
        </w:rPr>
        <w:tab/>
        <w:t>Triethyl phosphite (122</w:t>
      </w:r>
      <w:r>
        <w:rPr>
          <w:lang w:val="en-GB"/>
        </w:rPr>
        <w:noBreakHyphen/>
        <w:t>52</w:t>
      </w:r>
      <w:r>
        <w:rPr>
          <w:lang w:val="en-GB"/>
        </w:rPr>
        <w:noBreakHyphen/>
        <w:t>1);</w:t>
      </w:r>
    </w:p>
    <w:p w:rsidR="00B55251" w:rsidRDefault="00B55251" w:rsidP="00B55251">
      <w:pPr>
        <w:pStyle w:val="paragraph"/>
        <w:rPr>
          <w:lang w:val="en-GB"/>
        </w:rPr>
      </w:pPr>
      <w:r>
        <w:rPr>
          <w:lang w:val="en-GB"/>
        </w:rPr>
        <w:tab/>
        <w:t>31.</w:t>
      </w:r>
      <w:r>
        <w:rPr>
          <w:lang w:val="en-GB"/>
        </w:rPr>
        <w:tab/>
        <w:t>Arsenic trichloride (7784</w:t>
      </w:r>
      <w:r>
        <w:rPr>
          <w:lang w:val="en-GB"/>
        </w:rPr>
        <w:noBreakHyphen/>
        <w:t>34</w:t>
      </w:r>
      <w:r>
        <w:rPr>
          <w:lang w:val="en-GB"/>
        </w:rPr>
        <w:noBreakHyphen/>
        <w:t>1);</w:t>
      </w:r>
    </w:p>
    <w:p w:rsidR="00B55251" w:rsidRDefault="00B55251" w:rsidP="00B55251">
      <w:pPr>
        <w:pStyle w:val="paragraph"/>
        <w:rPr>
          <w:lang w:val="en-GB"/>
        </w:rPr>
      </w:pPr>
      <w:r>
        <w:rPr>
          <w:lang w:val="en-GB"/>
        </w:rPr>
        <w:tab/>
        <w:t>32.</w:t>
      </w:r>
      <w:r>
        <w:rPr>
          <w:lang w:val="en-GB"/>
        </w:rPr>
        <w:tab/>
        <w:t>Benzilic acid (76</w:t>
      </w:r>
      <w:r>
        <w:rPr>
          <w:lang w:val="en-GB"/>
        </w:rPr>
        <w:noBreakHyphen/>
        <w:t>93</w:t>
      </w:r>
      <w:r>
        <w:rPr>
          <w:lang w:val="en-GB"/>
        </w:rPr>
        <w:noBreakHyphen/>
        <w:t>7);</w:t>
      </w:r>
    </w:p>
    <w:p w:rsidR="00B55251" w:rsidRDefault="00B55251" w:rsidP="00B55251">
      <w:pPr>
        <w:pStyle w:val="paragraph"/>
        <w:rPr>
          <w:lang w:val="en-GB"/>
        </w:rPr>
      </w:pPr>
      <w:r>
        <w:rPr>
          <w:lang w:val="en-GB"/>
        </w:rPr>
        <w:tab/>
        <w:t>33.</w:t>
      </w:r>
      <w:r>
        <w:rPr>
          <w:lang w:val="en-GB"/>
        </w:rPr>
        <w:tab/>
        <w:t>Diethyl methylphosphonite (15715</w:t>
      </w:r>
      <w:r>
        <w:rPr>
          <w:lang w:val="en-GB"/>
        </w:rPr>
        <w:noBreakHyphen/>
        <w:t>41</w:t>
      </w:r>
      <w:r>
        <w:rPr>
          <w:lang w:val="en-GB"/>
        </w:rPr>
        <w:noBreakHyphen/>
        <w:t>0);</w:t>
      </w:r>
    </w:p>
    <w:p w:rsidR="00B55251" w:rsidRDefault="00B55251" w:rsidP="00B55251">
      <w:pPr>
        <w:pStyle w:val="paragraph"/>
        <w:rPr>
          <w:lang w:val="en-GB"/>
        </w:rPr>
      </w:pPr>
      <w:r>
        <w:rPr>
          <w:lang w:val="en-GB"/>
        </w:rPr>
        <w:tab/>
        <w:t>34.</w:t>
      </w:r>
      <w:r>
        <w:rPr>
          <w:lang w:val="en-GB"/>
        </w:rPr>
        <w:tab/>
        <w:t>Dimethyl ethylphosphonate (6163</w:t>
      </w:r>
      <w:r>
        <w:rPr>
          <w:lang w:val="en-GB"/>
        </w:rPr>
        <w:noBreakHyphen/>
        <w:t>75</w:t>
      </w:r>
      <w:r>
        <w:rPr>
          <w:lang w:val="en-GB"/>
        </w:rPr>
        <w:noBreakHyphen/>
        <w:t>3);</w:t>
      </w:r>
    </w:p>
    <w:p w:rsidR="00B55251" w:rsidRDefault="00B55251" w:rsidP="00B55251">
      <w:pPr>
        <w:pStyle w:val="paragraph"/>
        <w:rPr>
          <w:lang w:val="en-GB"/>
        </w:rPr>
      </w:pPr>
      <w:r>
        <w:rPr>
          <w:lang w:val="en-GB"/>
        </w:rPr>
        <w:tab/>
        <w:t>35.</w:t>
      </w:r>
      <w:r>
        <w:rPr>
          <w:lang w:val="en-GB"/>
        </w:rPr>
        <w:tab/>
        <w:t>Ethyl phosphinyl difluoride (430</w:t>
      </w:r>
      <w:r>
        <w:rPr>
          <w:lang w:val="en-GB"/>
        </w:rPr>
        <w:noBreakHyphen/>
        <w:t>78</w:t>
      </w:r>
      <w:r>
        <w:rPr>
          <w:lang w:val="en-GB"/>
        </w:rPr>
        <w:noBreakHyphen/>
        <w:t>4);</w:t>
      </w:r>
    </w:p>
    <w:p w:rsidR="00B55251" w:rsidRDefault="00B55251" w:rsidP="00B55251">
      <w:pPr>
        <w:pStyle w:val="paragraph"/>
        <w:rPr>
          <w:lang w:val="en-GB"/>
        </w:rPr>
      </w:pPr>
      <w:r>
        <w:rPr>
          <w:lang w:val="en-GB"/>
        </w:rPr>
        <w:tab/>
        <w:t>36.</w:t>
      </w:r>
      <w:r>
        <w:rPr>
          <w:lang w:val="en-GB"/>
        </w:rPr>
        <w:tab/>
        <w:t>Methyl phosphinyl difluoride (753</w:t>
      </w:r>
      <w:r>
        <w:rPr>
          <w:lang w:val="en-GB"/>
        </w:rPr>
        <w:noBreakHyphen/>
        <w:t>59</w:t>
      </w:r>
      <w:r>
        <w:rPr>
          <w:lang w:val="en-GB"/>
        </w:rPr>
        <w:noBreakHyphen/>
        <w:t>3);</w:t>
      </w:r>
    </w:p>
    <w:p w:rsidR="00B55251" w:rsidRDefault="00B55251" w:rsidP="00B55251">
      <w:pPr>
        <w:pStyle w:val="paragraph"/>
        <w:rPr>
          <w:lang w:val="en-GB"/>
        </w:rPr>
      </w:pPr>
      <w:r>
        <w:rPr>
          <w:lang w:val="en-GB"/>
        </w:rPr>
        <w:tab/>
        <w:t>37.</w:t>
      </w:r>
      <w:r>
        <w:rPr>
          <w:lang w:val="en-GB"/>
        </w:rPr>
        <w:tab/>
        <w:t>3</w:t>
      </w:r>
      <w:r>
        <w:rPr>
          <w:lang w:val="en-GB"/>
        </w:rPr>
        <w:noBreakHyphen/>
        <w:t>Quinuclidone (3731</w:t>
      </w:r>
      <w:r>
        <w:rPr>
          <w:lang w:val="en-GB"/>
        </w:rPr>
        <w:noBreakHyphen/>
        <w:t>38</w:t>
      </w:r>
      <w:r>
        <w:rPr>
          <w:lang w:val="en-GB"/>
        </w:rPr>
        <w:noBreakHyphen/>
        <w:t>2);</w:t>
      </w:r>
    </w:p>
    <w:p w:rsidR="00B55251" w:rsidRDefault="00B55251" w:rsidP="00B55251">
      <w:pPr>
        <w:pStyle w:val="cont"/>
        <w:rPr>
          <w:sz w:val="22"/>
          <w:lang w:val="en-GB"/>
        </w:rPr>
      </w:pPr>
      <w:r>
        <w:rPr>
          <w:sz w:val="22"/>
          <w:lang w:val="en-GB"/>
        </w:rPr>
        <w:tab/>
        <w:t>38.</w:t>
      </w:r>
      <w:r>
        <w:rPr>
          <w:sz w:val="22"/>
          <w:lang w:val="en-GB"/>
        </w:rPr>
        <w:tab/>
        <w:t>Phosphorus pentachloride (10026</w:t>
      </w:r>
      <w:r>
        <w:rPr>
          <w:sz w:val="22"/>
          <w:lang w:val="en-GB"/>
        </w:rPr>
        <w:noBreakHyphen/>
        <w:t>13</w:t>
      </w:r>
      <w:r>
        <w:rPr>
          <w:sz w:val="22"/>
          <w:lang w:val="en-GB"/>
        </w:rPr>
        <w:noBreakHyphen/>
        <w:t>8);</w:t>
      </w:r>
    </w:p>
    <w:p w:rsidR="00B55251" w:rsidRDefault="00B55251" w:rsidP="00B55251">
      <w:pPr>
        <w:pStyle w:val="paragraph"/>
        <w:rPr>
          <w:lang w:val="en-GB"/>
        </w:rPr>
      </w:pPr>
      <w:r>
        <w:rPr>
          <w:lang w:val="en-GB"/>
        </w:rPr>
        <w:tab/>
        <w:t>39.</w:t>
      </w:r>
      <w:r>
        <w:rPr>
          <w:lang w:val="en-GB"/>
        </w:rPr>
        <w:tab/>
        <w:t>Pinacolone (75</w:t>
      </w:r>
      <w:r>
        <w:rPr>
          <w:lang w:val="en-GB"/>
        </w:rPr>
        <w:noBreakHyphen/>
        <w:t>97</w:t>
      </w:r>
      <w:r>
        <w:rPr>
          <w:lang w:val="en-GB"/>
        </w:rPr>
        <w:noBreakHyphen/>
        <w:t>8);</w:t>
      </w:r>
    </w:p>
    <w:p w:rsidR="00B55251" w:rsidRDefault="00B55251" w:rsidP="00B55251">
      <w:pPr>
        <w:pStyle w:val="paragraph"/>
        <w:rPr>
          <w:lang w:val="en-GB"/>
        </w:rPr>
      </w:pPr>
      <w:r>
        <w:rPr>
          <w:lang w:val="en-GB"/>
        </w:rPr>
        <w:tab/>
        <w:t>40.</w:t>
      </w:r>
      <w:r>
        <w:rPr>
          <w:lang w:val="en-GB"/>
        </w:rPr>
        <w:tab/>
        <w:t>Potassium cyanide (151</w:t>
      </w:r>
      <w:r>
        <w:rPr>
          <w:lang w:val="en-GB"/>
        </w:rPr>
        <w:noBreakHyphen/>
        <w:t>50</w:t>
      </w:r>
      <w:r>
        <w:rPr>
          <w:lang w:val="en-GB"/>
        </w:rPr>
        <w:noBreakHyphen/>
        <w:t>8);</w:t>
      </w:r>
    </w:p>
    <w:p w:rsidR="00B55251" w:rsidRDefault="00B55251" w:rsidP="00B55251">
      <w:pPr>
        <w:pStyle w:val="paragraph"/>
        <w:rPr>
          <w:lang w:val="en-GB"/>
        </w:rPr>
      </w:pPr>
      <w:r>
        <w:rPr>
          <w:lang w:val="en-GB"/>
        </w:rPr>
        <w:tab/>
        <w:t>41.</w:t>
      </w:r>
      <w:r>
        <w:rPr>
          <w:lang w:val="en-GB"/>
        </w:rPr>
        <w:tab/>
        <w:t>Potassium bifluoride (7789</w:t>
      </w:r>
      <w:r>
        <w:rPr>
          <w:lang w:val="en-GB"/>
        </w:rPr>
        <w:noBreakHyphen/>
        <w:t>29</w:t>
      </w:r>
      <w:r>
        <w:rPr>
          <w:lang w:val="en-GB"/>
        </w:rPr>
        <w:noBreakHyphen/>
        <w:t>9);</w:t>
      </w:r>
    </w:p>
    <w:p w:rsidR="00B55251" w:rsidRDefault="00B55251" w:rsidP="00B55251">
      <w:pPr>
        <w:pStyle w:val="paragraph"/>
        <w:rPr>
          <w:lang w:val="en-GB"/>
        </w:rPr>
      </w:pPr>
      <w:r>
        <w:rPr>
          <w:lang w:val="en-GB"/>
        </w:rPr>
        <w:tab/>
        <w:t>42.</w:t>
      </w:r>
      <w:r>
        <w:rPr>
          <w:lang w:val="en-GB"/>
        </w:rPr>
        <w:tab/>
        <w:t>Ammonium hydrogen fluoride or ammonium bifluoride (1341</w:t>
      </w:r>
      <w:r>
        <w:rPr>
          <w:lang w:val="en-GB"/>
        </w:rPr>
        <w:noBreakHyphen/>
        <w:t>49</w:t>
      </w:r>
      <w:r>
        <w:rPr>
          <w:lang w:val="en-GB"/>
        </w:rPr>
        <w:noBreakHyphen/>
        <w:t>7);</w:t>
      </w:r>
    </w:p>
    <w:p w:rsidR="00B55251" w:rsidRDefault="00B55251" w:rsidP="00B55251">
      <w:pPr>
        <w:pStyle w:val="paragraph"/>
        <w:rPr>
          <w:lang w:val="en-GB"/>
        </w:rPr>
      </w:pPr>
      <w:r>
        <w:rPr>
          <w:lang w:val="en-GB"/>
        </w:rPr>
        <w:tab/>
        <w:t>43.</w:t>
      </w:r>
      <w:r>
        <w:rPr>
          <w:lang w:val="en-GB"/>
        </w:rPr>
        <w:tab/>
        <w:t>Sodium fluoride (7681</w:t>
      </w:r>
      <w:r>
        <w:rPr>
          <w:lang w:val="en-GB"/>
        </w:rPr>
        <w:noBreakHyphen/>
        <w:t>49</w:t>
      </w:r>
      <w:r>
        <w:rPr>
          <w:lang w:val="en-GB"/>
        </w:rPr>
        <w:noBreakHyphen/>
        <w:t>4);</w:t>
      </w:r>
    </w:p>
    <w:p w:rsidR="00B55251" w:rsidRDefault="00B55251" w:rsidP="00B55251">
      <w:pPr>
        <w:pStyle w:val="paragraph"/>
        <w:rPr>
          <w:lang w:val="en-GB"/>
        </w:rPr>
      </w:pPr>
      <w:r>
        <w:rPr>
          <w:lang w:val="en-GB"/>
        </w:rPr>
        <w:tab/>
        <w:t>44.</w:t>
      </w:r>
      <w:r>
        <w:rPr>
          <w:lang w:val="en-GB"/>
        </w:rPr>
        <w:tab/>
        <w:t>Sodium bifluoride (1333</w:t>
      </w:r>
      <w:r>
        <w:rPr>
          <w:lang w:val="en-GB"/>
        </w:rPr>
        <w:noBreakHyphen/>
        <w:t>83</w:t>
      </w:r>
      <w:r>
        <w:rPr>
          <w:lang w:val="en-GB"/>
        </w:rPr>
        <w:noBreakHyphen/>
        <w:t>1);</w:t>
      </w:r>
    </w:p>
    <w:p w:rsidR="00B55251" w:rsidRDefault="00B55251" w:rsidP="00B55251">
      <w:pPr>
        <w:pStyle w:val="paragraph"/>
        <w:rPr>
          <w:lang w:val="en-GB"/>
        </w:rPr>
      </w:pPr>
      <w:r>
        <w:rPr>
          <w:lang w:val="en-GB"/>
        </w:rPr>
        <w:tab/>
        <w:t>45.</w:t>
      </w:r>
      <w:r>
        <w:rPr>
          <w:lang w:val="en-GB"/>
        </w:rPr>
        <w:tab/>
        <w:t>Sodium cyanide (143</w:t>
      </w:r>
      <w:r>
        <w:rPr>
          <w:lang w:val="en-GB"/>
        </w:rPr>
        <w:noBreakHyphen/>
        <w:t>33</w:t>
      </w:r>
      <w:r>
        <w:rPr>
          <w:lang w:val="en-GB"/>
        </w:rPr>
        <w:noBreakHyphen/>
        <w:t>9);</w:t>
      </w:r>
    </w:p>
    <w:p w:rsidR="00B55251" w:rsidRDefault="00B55251" w:rsidP="00B55251">
      <w:pPr>
        <w:pStyle w:val="paragraph"/>
        <w:rPr>
          <w:lang w:val="en-GB"/>
        </w:rPr>
      </w:pPr>
      <w:r>
        <w:rPr>
          <w:lang w:val="en-GB"/>
        </w:rPr>
        <w:tab/>
        <w:t>46.</w:t>
      </w:r>
      <w:r>
        <w:rPr>
          <w:lang w:val="en-GB"/>
        </w:rPr>
        <w:tab/>
        <w:t>Triethanolamine (102</w:t>
      </w:r>
      <w:r>
        <w:rPr>
          <w:lang w:val="en-GB"/>
        </w:rPr>
        <w:noBreakHyphen/>
        <w:t>71</w:t>
      </w:r>
      <w:r>
        <w:rPr>
          <w:lang w:val="en-GB"/>
        </w:rPr>
        <w:noBreakHyphen/>
        <w:t>6);</w:t>
      </w:r>
    </w:p>
    <w:p w:rsidR="00B55251" w:rsidRDefault="00B55251" w:rsidP="00B55251">
      <w:pPr>
        <w:rPr>
          <w:lang w:val="en-GB"/>
        </w:rPr>
      </w:pPr>
    </w:p>
    <w:p w:rsidR="00B55251" w:rsidRDefault="00B55251" w:rsidP="00B55251">
      <w:pPr>
        <w:pStyle w:val="paragraph"/>
        <w:rPr>
          <w:lang w:val="en-GB"/>
        </w:rPr>
      </w:pPr>
      <w:r>
        <w:rPr>
          <w:lang w:val="en-GB"/>
        </w:rPr>
        <w:tab/>
        <w:t>47.</w:t>
      </w:r>
      <w:r>
        <w:rPr>
          <w:lang w:val="en-GB"/>
        </w:rPr>
        <w:tab/>
        <w:t>Phosphorus pentasulphide (1314</w:t>
      </w:r>
      <w:r>
        <w:rPr>
          <w:lang w:val="en-GB"/>
        </w:rPr>
        <w:noBreakHyphen/>
        <w:t>80</w:t>
      </w:r>
      <w:r>
        <w:rPr>
          <w:lang w:val="en-GB"/>
        </w:rPr>
        <w:noBreakHyphen/>
        <w:t>3);</w:t>
      </w:r>
    </w:p>
    <w:p w:rsidR="00B55251" w:rsidRDefault="00B55251" w:rsidP="00B55251">
      <w:pPr>
        <w:pStyle w:val="paragraph"/>
        <w:rPr>
          <w:lang w:val="en-GB"/>
        </w:rPr>
      </w:pPr>
      <w:r>
        <w:rPr>
          <w:lang w:val="en-GB"/>
        </w:rPr>
        <w:tab/>
        <w:t>48.</w:t>
      </w:r>
      <w:r>
        <w:rPr>
          <w:lang w:val="en-GB"/>
        </w:rPr>
        <w:tab/>
        <w:t>Di</w:t>
      </w:r>
      <w:r>
        <w:rPr>
          <w:lang w:val="en-GB"/>
        </w:rPr>
        <w:noBreakHyphen/>
        <w:t>isopropylamine (108</w:t>
      </w:r>
      <w:r>
        <w:rPr>
          <w:lang w:val="en-GB"/>
        </w:rPr>
        <w:noBreakHyphen/>
        <w:t>18</w:t>
      </w:r>
      <w:r>
        <w:rPr>
          <w:lang w:val="en-GB"/>
        </w:rPr>
        <w:noBreakHyphen/>
        <w:t>9);</w:t>
      </w:r>
    </w:p>
    <w:p w:rsidR="00B55251" w:rsidRDefault="00B55251" w:rsidP="00B55251">
      <w:pPr>
        <w:pStyle w:val="paragraph"/>
        <w:rPr>
          <w:lang w:val="en-GB"/>
        </w:rPr>
      </w:pPr>
      <w:r>
        <w:rPr>
          <w:lang w:val="en-GB"/>
        </w:rPr>
        <w:tab/>
        <w:t>49.</w:t>
      </w:r>
      <w:r>
        <w:rPr>
          <w:lang w:val="en-GB"/>
        </w:rPr>
        <w:tab/>
        <w:t>Diethylaminoethanol (100</w:t>
      </w:r>
      <w:r>
        <w:rPr>
          <w:lang w:val="en-GB"/>
        </w:rPr>
        <w:noBreakHyphen/>
        <w:t>37</w:t>
      </w:r>
      <w:r>
        <w:rPr>
          <w:lang w:val="en-GB"/>
        </w:rPr>
        <w:noBreakHyphen/>
        <w:t>8);</w:t>
      </w:r>
    </w:p>
    <w:p w:rsidR="00B55251" w:rsidRDefault="00B55251" w:rsidP="00B55251">
      <w:pPr>
        <w:pStyle w:val="paragraph"/>
        <w:rPr>
          <w:lang w:val="en-GB"/>
        </w:rPr>
      </w:pPr>
      <w:r>
        <w:rPr>
          <w:lang w:val="en-GB"/>
        </w:rPr>
        <w:tab/>
        <w:t>50.</w:t>
      </w:r>
      <w:r>
        <w:rPr>
          <w:lang w:val="en-GB"/>
        </w:rPr>
        <w:tab/>
        <w:t>Sodium sulphide (1313</w:t>
      </w:r>
      <w:r>
        <w:rPr>
          <w:lang w:val="en-GB"/>
        </w:rPr>
        <w:noBreakHyphen/>
        <w:t>82</w:t>
      </w:r>
      <w:r>
        <w:rPr>
          <w:lang w:val="en-GB"/>
        </w:rPr>
        <w:noBreakHyphen/>
        <w:t>2);</w:t>
      </w:r>
    </w:p>
    <w:p w:rsidR="00B55251" w:rsidRDefault="00B55251" w:rsidP="00B55251">
      <w:pPr>
        <w:pStyle w:val="paragraph"/>
        <w:rPr>
          <w:lang w:val="en-GB"/>
        </w:rPr>
      </w:pPr>
      <w:r>
        <w:rPr>
          <w:lang w:val="en-GB"/>
        </w:rPr>
        <w:tab/>
        <w:t>51.</w:t>
      </w:r>
      <w:r>
        <w:rPr>
          <w:lang w:val="en-GB"/>
        </w:rPr>
        <w:tab/>
        <w:t>Sulphur monochloride (10025</w:t>
      </w:r>
      <w:r>
        <w:rPr>
          <w:lang w:val="en-GB"/>
        </w:rPr>
        <w:noBreakHyphen/>
        <w:t>67</w:t>
      </w:r>
      <w:r>
        <w:rPr>
          <w:lang w:val="en-GB"/>
        </w:rPr>
        <w:noBreakHyphen/>
        <w:t>9);</w:t>
      </w:r>
    </w:p>
    <w:p w:rsidR="00B55251" w:rsidRDefault="00B55251" w:rsidP="00B55251">
      <w:pPr>
        <w:pStyle w:val="paragraph"/>
        <w:rPr>
          <w:lang w:val="en-GB"/>
        </w:rPr>
      </w:pPr>
      <w:r>
        <w:rPr>
          <w:lang w:val="en-GB"/>
        </w:rPr>
        <w:tab/>
        <w:t>52.</w:t>
      </w:r>
      <w:r>
        <w:rPr>
          <w:lang w:val="en-GB"/>
        </w:rPr>
        <w:tab/>
        <w:t>Sulphur dichloride (10545</w:t>
      </w:r>
      <w:r>
        <w:rPr>
          <w:lang w:val="en-GB"/>
        </w:rPr>
        <w:noBreakHyphen/>
        <w:t>99</w:t>
      </w:r>
      <w:r>
        <w:rPr>
          <w:lang w:val="en-GB"/>
        </w:rPr>
        <w:noBreakHyphen/>
        <w:t>0);</w:t>
      </w:r>
    </w:p>
    <w:p w:rsidR="00B55251" w:rsidRDefault="00B55251" w:rsidP="00B55251">
      <w:pPr>
        <w:pStyle w:val="paragraph"/>
        <w:rPr>
          <w:lang w:val="en-GB"/>
        </w:rPr>
      </w:pPr>
      <w:r>
        <w:rPr>
          <w:lang w:val="en-GB"/>
        </w:rPr>
        <w:tab/>
        <w:t>53.</w:t>
      </w:r>
      <w:r>
        <w:rPr>
          <w:lang w:val="en-GB"/>
        </w:rPr>
        <w:tab/>
        <w:t>Triethanolamine hydrochloride (637</w:t>
      </w:r>
      <w:r>
        <w:rPr>
          <w:lang w:val="en-GB"/>
        </w:rPr>
        <w:noBreakHyphen/>
        <w:t>39</w:t>
      </w:r>
      <w:r>
        <w:rPr>
          <w:lang w:val="en-GB"/>
        </w:rPr>
        <w:noBreakHyphen/>
        <w:t>8);</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N,N</w:t>
      </w:r>
      <w:r>
        <w:rPr>
          <w:lang w:val="en-GB"/>
        </w:rPr>
        <w:noBreakHyphen/>
        <w:t>Diisopropyl</w:t>
      </w:r>
      <w:r>
        <w:rPr>
          <w:lang w:val="en-GB"/>
        </w:rPr>
        <w:noBreakHyphen/>
        <w:t>(Beta)</w:t>
      </w:r>
      <w:r>
        <w:rPr>
          <w:lang w:val="en-GB"/>
        </w:rPr>
        <w:noBreakHyphen/>
        <w:t>aminoethyl chloride hydrochloride (4261</w:t>
      </w:r>
      <w:r>
        <w:rPr>
          <w:lang w:val="en-GB"/>
        </w:rPr>
        <w:noBreakHyphen/>
        <w:t>68</w:t>
      </w:r>
      <w:r>
        <w:rPr>
          <w:lang w:val="en-GB"/>
        </w:rPr>
        <w:noBreakHyphen/>
        <w:t>1);</w:t>
      </w:r>
    </w:p>
    <w:p w:rsidR="00B55251" w:rsidRDefault="00B55251" w:rsidP="00284B87">
      <w:pPr>
        <w:pStyle w:val="paragraph"/>
        <w:numPr>
          <w:ilvl w:val="0"/>
          <w:numId w:val="69"/>
        </w:numPr>
        <w:tabs>
          <w:tab w:val="clear" w:pos="1531"/>
          <w:tab w:val="left" w:pos="1152"/>
        </w:tabs>
        <w:suppressAutoHyphens/>
        <w:spacing w:before="0"/>
        <w:rPr>
          <w:lang w:val="en-GB"/>
        </w:rPr>
      </w:pPr>
      <w:r>
        <w:t>Methylphosphonic acid (993</w:t>
      </w:r>
      <w:r>
        <w:noBreakHyphen/>
        <w:t>13</w:t>
      </w:r>
      <w:r>
        <w:noBreakHyphen/>
        <w:t>5);</w:t>
      </w:r>
    </w:p>
    <w:p w:rsidR="00B55251" w:rsidRDefault="00B55251" w:rsidP="00284B87">
      <w:pPr>
        <w:pStyle w:val="paragraph"/>
        <w:numPr>
          <w:ilvl w:val="0"/>
          <w:numId w:val="69"/>
        </w:numPr>
        <w:tabs>
          <w:tab w:val="clear" w:pos="1531"/>
          <w:tab w:val="left" w:pos="1152"/>
        </w:tabs>
        <w:suppressAutoHyphens/>
        <w:spacing w:before="0"/>
        <w:rPr>
          <w:lang w:val="en-GB"/>
        </w:rPr>
      </w:pPr>
      <w:r>
        <w:t>Diethyl methylphosphonate (683</w:t>
      </w:r>
      <w:r>
        <w:noBreakHyphen/>
        <w:t>08</w:t>
      </w:r>
      <w:r>
        <w:noBreakHyphen/>
        <w:t>9);</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N,N</w:t>
      </w:r>
      <w:r>
        <w:rPr>
          <w:lang w:val="en-GB"/>
        </w:rPr>
        <w:noBreakHyphen/>
        <w:t xml:space="preserve">Dimethylaminophosphoryl dichloride or                                          </w:t>
      </w:r>
      <w:r>
        <w:t>N,N</w:t>
      </w:r>
      <w:r>
        <w:noBreakHyphen/>
        <w:t xml:space="preserve">dimethyl phosphoramidic dichloride </w:t>
      </w:r>
      <w:r>
        <w:rPr>
          <w:lang w:val="en-GB"/>
        </w:rPr>
        <w:t>(677</w:t>
      </w:r>
      <w:r>
        <w:rPr>
          <w:lang w:val="en-GB"/>
        </w:rPr>
        <w:noBreakHyphen/>
        <w:t>43</w:t>
      </w:r>
      <w:r>
        <w:rPr>
          <w:lang w:val="en-GB"/>
        </w:rPr>
        <w:noBreakHyphen/>
        <w:t>0);</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Triisopropyl phosphite (116</w:t>
      </w:r>
      <w:r>
        <w:rPr>
          <w:lang w:val="en-GB"/>
        </w:rPr>
        <w:noBreakHyphen/>
        <w:t>17</w:t>
      </w:r>
      <w:r>
        <w:rPr>
          <w:lang w:val="en-GB"/>
        </w:rPr>
        <w:noBreakHyphen/>
        <w:t>6);</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Ethyldiethanolamine (139</w:t>
      </w:r>
      <w:r>
        <w:rPr>
          <w:lang w:val="en-GB"/>
        </w:rPr>
        <w:noBreakHyphen/>
        <w:t>87</w:t>
      </w:r>
      <w:r>
        <w:rPr>
          <w:lang w:val="en-GB"/>
        </w:rPr>
        <w:noBreakHyphen/>
        <w:t>7);</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O,O</w:t>
      </w:r>
      <w:r>
        <w:rPr>
          <w:lang w:val="en-GB"/>
        </w:rPr>
        <w:noBreakHyphen/>
        <w:t>Diethyl phosphorothioate (2465</w:t>
      </w:r>
      <w:r>
        <w:rPr>
          <w:lang w:val="en-GB"/>
        </w:rPr>
        <w:noBreakHyphen/>
        <w:t>65</w:t>
      </w:r>
      <w:r>
        <w:rPr>
          <w:lang w:val="en-GB"/>
        </w:rPr>
        <w:noBreakHyphen/>
        <w:t>8);</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O,O</w:t>
      </w:r>
      <w:r>
        <w:rPr>
          <w:lang w:val="en-GB"/>
        </w:rPr>
        <w:noBreakHyphen/>
        <w:t>Diethyl phosphorodithioate (298</w:t>
      </w:r>
      <w:r>
        <w:rPr>
          <w:lang w:val="en-GB"/>
        </w:rPr>
        <w:noBreakHyphen/>
        <w:t>06</w:t>
      </w:r>
      <w:r>
        <w:rPr>
          <w:lang w:val="en-GB"/>
        </w:rPr>
        <w:noBreakHyphen/>
        <w:t>6);</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Sodium hexafluorosilicate (16893</w:t>
      </w:r>
      <w:r>
        <w:rPr>
          <w:lang w:val="en-GB"/>
        </w:rPr>
        <w:noBreakHyphen/>
        <w:t>85</w:t>
      </w:r>
      <w:r>
        <w:rPr>
          <w:lang w:val="en-GB"/>
        </w:rPr>
        <w:noBreakHyphen/>
        <w:t>9);</w:t>
      </w:r>
    </w:p>
    <w:p w:rsidR="00B55251" w:rsidRDefault="00B55251" w:rsidP="00284B87">
      <w:pPr>
        <w:pStyle w:val="paragraph"/>
        <w:numPr>
          <w:ilvl w:val="0"/>
          <w:numId w:val="69"/>
        </w:numPr>
        <w:tabs>
          <w:tab w:val="clear" w:pos="1531"/>
          <w:tab w:val="left" w:pos="1152"/>
        </w:tabs>
        <w:suppressAutoHyphens/>
        <w:spacing w:before="0"/>
        <w:rPr>
          <w:lang w:val="en-GB"/>
        </w:rPr>
      </w:pPr>
      <w:r>
        <w:rPr>
          <w:lang w:val="en-GB"/>
        </w:rPr>
        <w:t>Methylphosphonothioic dichloride (676</w:t>
      </w:r>
      <w:r>
        <w:rPr>
          <w:lang w:val="en-GB"/>
        </w:rPr>
        <w:noBreakHyphen/>
        <w:t>98</w:t>
      </w:r>
      <w:r>
        <w:rPr>
          <w:lang w:val="en-GB"/>
        </w:rPr>
        <w:noBreakHyphen/>
        <w:t>2);</w:t>
      </w:r>
    </w:p>
    <w:p w:rsidR="00B55251" w:rsidRDefault="00B55251" w:rsidP="00284B87">
      <w:pPr>
        <w:pStyle w:val="paragraph"/>
        <w:numPr>
          <w:ilvl w:val="0"/>
          <w:numId w:val="69"/>
        </w:numPr>
        <w:tabs>
          <w:tab w:val="clear" w:pos="1531"/>
          <w:tab w:val="left" w:pos="1152"/>
        </w:tabs>
        <w:suppressAutoHyphens/>
        <w:spacing w:before="0"/>
        <w:rPr>
          <w:lang w:val="en-GB"/>
        </w:rPr>
      </w:pPr>
      <w:r>
        <w:t>Thiophosphoryl chloride (3982</w:t>
      </w:r>
      <w:r>
        <w:noBreakHyphen/>
        <w:t>91</w:t>
      </w:r>
      <w:r>
        <w:noBreakHyphen/>
        <w:t>0);</w:t>
      </w:r>
    </w:p>
    <w:p w:rsidR="00B55251" w:rsidRDefault="00B55251" w:rsidP="00284B87">
      <w:pPr>
        <w:pStyle w:val="paragraph"/>
        <w:numPr>
          <w:ilvl w:val="0"/>
          <w:numId w:val="69"/>
        </w:numPr>
        <w:tabs>
          <w:tab w:val="clear" w:pos="1531"/>
          <w:tab w:val="left" w:pos="1152"/>
        </w:tabs>
        <w:suppressAutoHyphens/>
        <w:spacing w:before="0"/>
        <w:rPr>
          <w:lang w:val="en-GB"/>
        </w:rPr>
      </w:pPr>
      <w:r>
        <w:t>Oxalyl chloride (79</w:t>
      </w:r>
      <w:r>
        <w:noBreakHyphen/>
        <w:t>37</w:t>
      </w:r>
      <w:r>
        <w:noBreakHyphen/>
        <w:t>8)</w:t>
      </w:r>
      <w:r>
        <w:rPr>
          <w:lang w:val="en-GB"/>
        </w:rPr>
        <w:t>.</w:t>
      </w:r>
    </w:p>
    <w:p w:rsidR="00B55251" w:rsidRDefault="00B55251" w:rsidP="00B55251">
      <w:pPr>
        <w:pStyle w:val="paragraph"/>
        <w:rPr>
          <w:lang w:val="en-GB"/>
        </w:rPr>
      </w:pPr>
    </w:p>
    <w:p w:rsidR="00B55251" w:rsidRDefault="00B55251" w:rsidP="00B55251">
      <w:pPr>
        <w:pStyle w:val="3C003N"/>
        <w:rPr>
          <w:sz w:val="22"/>
          <w:lang w:val="en-GB"/>
        </w:rPr>
      </w:pPr>
      <w:r>
        <w:rPr>
          <w:sz w:val="22"/>
          <w:lang w:val="en-GB"/>
        </w:rPr>
        <w:tab/>
      </w:r>
      <w:r>
        <w:rPr>
          <w:sz w:val="22"/>
          <w:u w:val="single"/>
          <w:lang w:val="en-GB"/>
        </w:rPr>
        <w:t>Note 1:</w:t>
      </w:r>
      <w:r>
        <w:rPr>
          <w:sz w:val="22"/>
          <w:lang w:val="en-GB"/>
        </w:rPr>
        <w:tab/>
        <w:t>For exports to "States not Party to the Chemical Weapons Convention", 1C350 does not control "chemical mixtures" containing one or more of the chemicals specified in entries 1C350</w:t>
      </w:r>
      <w:r>
        <w:rPr>
          <w:i w:val="0"/>
          <w:sz w:val="22"/>
          <w:lang w:val="en-GB"/>
        </w:rPr>
        <w:t>.</w:t>
      </w:r>
      <w:r>
        <w:rPr>
          <w:sz w:val="22"/>
          <w:lang w:val="en-GB"/>
        </w:rPr>
        <w:t>1, .3, .5, .11, .12, .13, .17, .18, .21, .22, .26, .27, .28, .31, .32, .33, .34, .35, .36, .54, .55, .56, .57 and .63 in which no individually specified chemical constitutes more than 10% by the weight of the mixture.</w:t>
      </w:r>
    </w:p>
    <w:p w:rsidR="00B55251" w:rsidRDefault="00B55251" w:rsidP="00B55251">
      <w:pPr>
        <w:pStyle w:val="paragraph"/>
        <w:rPr>
          <w:lang w:val="en-GB"/>
        </w:rPr>
      </w:pPr>
    </w:p>
    <w:p w:rsidR="00B55251" w:rsidRDefault="00B55251" w:rsidP="00B55251">
      <w:pPr>
        <w:pStyle w:val="3C003N"/>
        <w:rPr>
          <w:sz w:val="22"/>
          <w:lang w:val="en-GB"/>
        </w:rPr>
      </w:pPr>
      <w:r>
        <w:rPr>
          <w:sz w:val="22"/>
          <w:lang w:val="en-GB"/>
        </w:rPr>
        <w:tab/>
      </w:r>
      <w:r>
        <w:rPr>
          <w:sz w:val="22"/>
          <w:u w:val="single"/>
          <w:lang w:val="en-GB"/>
        </w:rPr>
        <w:t>Note 2:</w:t>
      </w:r>
      <w:r>
        <w:rPr>
          <w:sz w:val="22"/>
          <w:lang w:val="en-GB"/>
        </w:rPr>
        <w:tab/>
        <w:t>For exports to "States Party to the Chemical Weapons Convention", 1C350 does not control "chemical mixtures" containing one or more of the chemicals specified in entries 1C350</w:t>
      </w:r>
      <w:r>
        <w:rPr>
          <w:i w:val="0"/>
          <w:sz w:val="22"/>
          <w:lang w:val="en-GB"/>
        </w:rPr>
        <w:t>.</w:t>
      </w:r>
      <w:r>
        <w:rPr>
          <w:sz w:val="22"/>
          <w:lang w:val="en-GB"/>
        </w:rPr>
        <w:t>1, .3, .5, .11, .12, .13, .17, .18, .21, .22, .26, .27, .28, .31, .32, .33, .34, .35, .36, .54, .55, .56, .57 and .63 in which no individually specified chemical constitutes more than 30% by the weight of the mixture.</w:t>
      </w:r>
    </w:p>
    <w:p w:rsidR="00B55251" w:rsidRDefault="00B55251" w:rsidP="00B55251">
      <w:pPr>
        <w:pStyle w:val="paragraph"/>
        <w:rPr>
          <w:lang w:val="en-GB"/>
        </w:rPr>
      </w:pPr>
    </w:p>
    <w:p w:rsidR="00B55251" w:rsidRDefault="00B55251" w:rsidP="00B55251">
      <w:pPr>
        <w:pStyle w:val="3C003N"/>
        <w:rPr>
          <w:sz w:val="22"/>
          <w:lang w:val="en-GB"/>
        </w:rPr>
      </w:pPr>
      <w:r>
        <w:rPr>
          <w:sz w:val="22"/>
          <w:lang w:val="en-GB"/>
        </w:rPr>
        <w:tab/>
      </w:r>
      <w:r>
        <w:rPr>
          <w:sz w:val="22"/>
          <w:u w:val="single"/>
          <w:lang w:val="en-GB"/>
        </w:rPr>
        <w:t>Note 3:</w:t>
      </w:r>
      <w:r>
        <w:rPr>
          <w:sz w:val="22"/>
          <w:lang w:val="en-GB"/>
        </w:rPr>
        <w:tab/>
        <w:t>1C350 does not control "chemical mixtures" containing one or more of the chemicals specified in entries 1C350 .2, .6, .7, .8, .9, .10, .14, .15, .16, .19, .20, .24, .25, .30, .37, .38, .39, .40, .41, .42, .43, .44, .45, .46, .47, .48, .49, .50, .51, .52, .53, .58, .59, .60, .61, .62, .64 and .65 in which no individually specified chemical constitutes more than 30% by the weight of the mixture.</w:t>
      </w:r>
    </w:p>
    <w:p w:rsidR="00B55251" w:rsidRDefault="00B55251" w:rsidP="00B55251">
      <w:pPr>
        <w:pStyle w:val="3C003"/>
        <w:rPr>
          <w:sz w:val="22"/>
          <w:lang w:val="en-GB"/>
        </w:rPr>
      </w:pPr>
    </w:p>
    <w:p w:rsidR="00B55251" w:rsidRDefault="00B55251" w:rsidP="00B55251">
      <w:pPr>
        <w:pStyle w:val="3C003N"/>
        <w:rPr>
          <w:sz w:val="22"/>
          <w:lang w:val="en-GB"/>
        </w:rPr>
      </w:pPr>
      <w:r>
        <w:rPr>
          <w:sz w:val="22"/>
          <w:lang w:val="en-GB"/>
        </w:rPr>
        <w:tab/>
      </w:r>
      <w:r>
        <w:rPr>
          <w:sz w:val="22"/>
          <w:u w:val="single"/>
          <w:lang w:val="en-GB"/>
        </w:rPr>
        <w:t>Note 4:</w:t>
      </w:r>
      <w:r>
        <w:rPr>
          <w:sz w:val="22"/>
          <w:lang w:val="en-GB"/>
        </w:rPr>
        <w:tab/>
        <w:t>1C350 does not control products identified as consumer goods packaged for retail sale for personal use or packaged for individual use.</w:t>
      </w:r>
    </w:p>
    <w:p w:rsidR="00B55251" w:rsidRDefault="00B55251" w:rsidP="00B55251">
      <w:pPr>
        <w:pStyle w:val="paragraph"/>
        <w:tabs>
          <w:tab w:val="left" w:pos="1985"/>
        </w:tabs>
        <w:ind w:left="2880" w:hanging="2880"/>
        <w:rPr>
          <w:i/>
          <w:lang w:val="en-GB"/>
        </w:rPr>
      </w:pPr>
      <w:r>
        <w:rPr>
          <w:i/>
          <w:lang w:val="en-GB"/>
        </w:rPr>
        <w:tab/>
        <w:t>N.B.:</w:t>
      </w:r>
      <w:r>
        <w:rPr>
          <w:i/>
          <w:lang w:val="en-GB"/>
        </w:rPr>
        <w:tab/>
        <w:t>This exemption does not apply to chemicals 1C350</w:t>
      </w:r>
      <w:r>
        <w:rPr>
          <w:lang w:val="en-GB"/>
        </w:rPr>
        <w:t>.</w:t>
      </w:r>
      <w:r>
        <w:rPr>
          <w:i/>
          <w:lang w:val="en-GB"/>
        </w:rPr>
        <w:t>4, .23 and .29 (see Note 5 of ML7).</w:t>
      </w:r>
    </w:p>
    <w:p w:rsidR="00B55251" w:rsidRDefault="00B55251" w:rsidP="00B55251">
      <w:pPr>
        <w:pStyle w:val="3C003"/>
        <w:rPr>
          <w:i/>
          <w:sz w:val="22"/>
          <w:lang w:val="en-GB"/>
        </w:rPr>
      </w:pPr>
    </w:p>
    <w:p w:rsidR="00B55251" w:rsidRDefault="00B55251" w:rsidP="00B55251">
      <w:pPr>
        <w:pStyle w:val="3C003"/>
        <w:rPr>
          <w:i/>
          <w:sz w:val="22"/>
          <w:lang w:val="en-GB"/>
        </w:rPr>
      </w:pPr>
    </w:p>
    <w:p w:rsidR="00B55251" w:rsidRDefault="00B55251" w:rsidP="00B55251">
      <w:pPr>
        <w:pStyle w:val="3C003"/>
        <w:rPr>
          <w:sz w:val="22"/>
        </w:rPr>
      </w:pPr>
      <w:r>
        <w:rPr>
          <w:sz w:val="22"/>
        </w:rPr>
        <w:t>1C351</w:t>
      </w:r>
      <w:r>
        <w:rPr>
          <w:sz w:val="22"/>
        </w:rPr>
        <w:tab/>
        <w:t>Human pathogens, zoonoses and "toxins", as follows:</w:t>
      </w:r>
    </w:p>
    <w:p w:rsidR="00B55251" w:rsidRDefault="00B55251" w:rsidP="00B55251">
      <w:pPr>
        <w:pStyle w:val="paragraph"/>
      </w:pPr>
    </w:p>
    <w:p w:rsidR="00B55251" w:rsidRDefault="00B55251" w:rsidP="00B55251">
      <w:pPr>
        <w:pStyle w:val="paragraph"/>
      </w:pPr>
      <w:r>
        <w:tab/>
        <w:t>a.</w:t>
      </w:r>
      <w:r>
        <w:tab/>
        <w:t>Viruses, whether natural, enhanced or modified, either in the form of "isolated live cultures" or as material including living material which has been deliberately inoculated or contaminated with such cultures, as follows:</w:t>
      </w:r>
    </w:p>
    <w:p w:rsidR="00B55251" w:rsidRDefault="00B55251" w:rsidP="00B55251">
      <w:pPr>
        <w:pStyle w:val="a10"/>
        <w:rPr>
          <w:sz w:val="22"/>
        </w:rPr>
      </w:pPr>
      <w:r>
        <w:rPr>
          <w:sz w:val="22"/>
        </w:rPr>
        <w:tab/>
        <w:t>1.</w:t>
      </w:r>
      <w:r>
        <w:rPr>
          <w:sz w:val="22"/>
        </w:rPr>
        <w:tab/>
        <w:t>Chikungunya virus;</w:t>
      </w:r>
    </w:p>
    <w:p w:rsidR="00B55251" w:rsidRDefault="00B55251" w:rsidP="00B55251">
      <w:pPr>
        <w:pStyle w:val="a10"/>
        <w:rPr>
          <w:sz w:val="22"/>
        </w:rPr>
      </w:pPr>
      <w:r>
        <w:rPr>
          <w:sz w:val="22"/>
        </w:rPr>
        <w:tab/>
        <w:t>2.</w:t>
      </w:r>
      <w:r>
        <w:rPr>
          <w:sz w:val="22"/>
        </w:rPr>
        <w:tab/>
        <w:t>Congo</w:t>
      </w:r>
      <w:r>
        <w:rPr>
          <w:sz w:val="22"/>
        </w:rPr>
        <w:noBreakHyphen/>
        <w:t>Crimean haemorrhagic fever virus;</w:t>
      </w:r>
    </w:p>
    <w:p w:rsidR="00B55251" w:rsidRDefault="00B55251" w:rsidP="00B55251">
      <w:pPr>
        <w:pStyle w:val="a10"/>
        <w:rPr>
          <w:sz w:val="22"/>
        </w:rPr>
      </w:pPr>
      <w:r>
        <w:rPr>
          <w:sz w:val="22"/>
        </w:rPr>
        <w:tab/>
        <w:t>3.</w:t>
      </w:r>
      <w:r>
        <w:rPr>
          <w:sz w:val="22"/>
        </w:rPr>
        <w:tab/>
        <w:t>Dengue fever virus;</w:t>
      </w:r>
    </w:p>
    <w:p w:rsidR="00B55251" w:rsidRDefault="00B55251" w:rsidP="00B55251">
      <w:pPr>
        <w:pStyle w:val="a10"/>
        <w:rPr>
          <w:sz w:val="22"/>
        </w:rPr>
      </w:pPr>
      <w:r>
        <w:rPr>
          <w:sz w:val="22"/>
        </w:rPr>
        <w:tab/>
        <w:t>4.</w:t>
      </w:r>
      <w:r>
        <w:rPr>
          <w:sz w:val="22"/>
        </w:rPr>
        <w:tab/>
        <w:t>Eastern equine encephalitis virus;</w:t>
      </w:r>
    </w:p>
    <w:p w:rsidR="00B55251" w:rsidRDefault="00B55251" w:rsidP="00B55251">
      <w:pPr>
        <w:pStyle w:val="a10"/>
        <w:rPr>
          <w:sz w:val="22"/>
        </w:rPr>
      </w:pPr>
      <w:r>
        <w:rPr>
          <w:sz w:val="22"/>
        </w:rPr>
        <w:tab/>
        <w:t>5.</w:t>
      </w:r>
      <w:r>
        <w:rPr>
          <w:sz w:val="22"/>
        </w:rPr>
        <w:tab/>
        <w:t>Ebola virus;</w:t>
      </w:r>
    </w:p>
    <w:p w:rsidR="00B55251" w:rsidRDefault="00B55251" w:rsidP="00B55251">
      <w:pPr>
        <w:pStyle w:val="a10"/>
        <w:rPr>
          <w:sz w:val="22"/>
        </w:rPr>
      </w:pPr>
      <w:r>
        <w:rPr>
          <w:sz w:val="22"/>
        </w:rPr>
        <w:tab/>
        <w:t>6.</w:t>
      </w:r>
      <w:r>
        <w:rPr>
          <w:sz w:val="22"/>
        </w:rPr>
        <w:tab/>
        <w:t>Hantaan virus;</w:t>
      </w:r>
    </w:p>
    <w:p w:rsidR="00B55251" w:rsidRDefault="00B55251" w:rsidP="00B55251">
      <w:pPr>
        <w:pStyle w:val="a10"/>
        <w:rPr>
          <w:sz w:val="22"/>
        </w:rPr>
      </w:pPr>
      <w:r>
        <w:rPr>
          <w:sz w:val="22"/>
        </w:rPr>
        <w:tab/>
        <w:t>7.</w:t>
      </w:r>
      <w:r>
        <w:rPr>
          <w:sz w:val="22"/>
        </w:rPr>
        <w:tab/>
        <w:t>Junin virus;</w:t>
      </w:r>
    </w:p>
    <w:p w:rsidR="00B55251" w:rsidRDefault="00B55251" w:rsidP="00B55251">
      <w:pPr>
        <w:pStyle w:val="a10"/>
        <w:rPr>
          <w:sz w:val="22"/>
        </w:rPr>
      </w:pPr>
      <w:r>
        <w:rPr>
          <w:sz w:val="22"/>
        </w:rPr>
        <w:tab/>
        <w:t>8.</w:t>
      </w:r>
      <w:r>
        <w:rPr>
          <w:sz w:val="22"/>
        </w:rPr>
        <w:tab/>
        <w:t>Lassa fever virus;</w:t>
      </w:r>
    </w:p>
    <w:p w:rsidR="00B55251" w:rsidRDefault="00B55251" w:rsidP="00B55251">
      <w:pPr>
        <w:pStyle w:val="a10"/>
        <w:rPr>
          <w:sz w:val="22"/>
        </w:rPr>
      </w:pPr>
      <w:r>
        <w:rPr>
          <w:sz w:val="22"/>
        </w:rPr>
        <w:tab/>
        <w:t>9.</w:t>
      </w:r>
      <w:r>
        <w:rPr>
          <w:sz w:val="22"/>
        </w:rPr>
        <w:tab/>
        <w:t>Lymphocytic choriomeningitis virus;</w:t>
      </w:r>
    </w:p>
    <w:p w:rsidR="00B55251" w:rsidRDefault="00B55251" w:rsidP="00B55251">
      <w:pPr>
        <w:pStyle w:val="a10"/>
        <w:rPr>
          <w:sz w:val="22"/>
        </w:rPr>
      </w:pPr>
      <w:r>
        <w:rPr>
          <w:sz w:val="22"/>
        </w:rPr>
        <w:tab/>
        <w:t>10.</w:t>
      </w:r>
      <w:r>
        <w:rPr>
          <w:sz w:val="22"/>
        </w:rPr>
        <w:tab/>
        <w:t>Machupo virus;</w:t>
      </w:r>
    </w:p>
    <w:p w:rsidR="00B55251" w:rsidRDefault="00B55251" w:rsidP="00B55251">
      <w:pPr>
        <w:pStyle w:val="a10"/>
        <w:rPr>
          <w:sz w:val="22"/>
        </w:rPr>
      </w:pPr>
      <w:r>
        <w:rPr>
          <w:sz w:val="22"/>
        </w:rPr>
        <w:tab/>
        <w:t>11.</w:t>
      </w:r>
      <w:r>
        <w:rPr>
          <w:sz w:val="22"/>
        </w:rPr>
        <w:tab/>
        <w:t>Marburg virus;</w:t>
      </w:r>
    </w:p>
    <w:p w:rsidR="00B55251" w:rsidRDefault="00B55251" w:rsidP="00B55251">
      <w:pPr>
        <w:pStyle w:val="a10"/>
        <w:rPr>
          <w:sz w:val="22"/>
        </w:rPr>
      </w:pPr>
      <w:r>
        <w:rPr>
          <w:sz w:val="22"/>
        </w:rPr>
        <w:tab/>
        <w:t>12.</w:t>
      </w:r>
      <w:r>
        <w:rPr>
          <w:sz w:val="22"/>
        </w:rPr>
        <w:tab/>
        <w:t>Monkey pox virus;</w:t>
      </w:r>
    </w:p>
    <w:p w:rsidR="00B55251" w:rsidRDefault="00B55251" w:rsidP="00B55251">
      <w:pPr>
        <w:pStyle w:val="a10"/>
        <w:rPr>
          <w:sz w:val="22"/>
        </w:rPr>
      </w:pPr>
      <w:r>
        <w:rPr>
          <w:sz w:val="22"/>
        </w:rPr>
        <w:tab/>
        <w:t>13.</w:t>
      </w:r>
      <w:r>
        <w:rPr>
          <w:sz w:val="22"/>
        </w:rPr>
        <w:tab/>
        <w:t>Rift Valley fever virus;</w:t>
      </w:r>
    </w:p>
    <w:p w:rsidR="00B55251" w:rsidRDefault="00B55251" w:rsidP="00B55251">
      <w:pPr>
        <w:pStyle w:val="a10"/>
        <w:rPr>
          <w:sz w:val="22"/>
        </w:rPr>
      </w:pPr>
      <w:r>
        <w:rPr>
          <w:sz w:val="22"/>
        </w:rPr>
        <w:tab/>
        <w:t>14.</w:t>
      </w:r>
      <w:r>
        <w:rPr>
          <w:sz w:val="22"/>
        </w:rPr>
        <w:tab/>
        <w:t>Tick</w:t>
      </w:r>
      <w:r>
        <w:rPr>
          <w:sz w:val="22"/>
        </w:rPr>
        <w:noBreakHyphen/>
        <w:t>borne encephalitis virus (Russian Spring</w:t>
      </w:r>
      <w:r>
        <w:rPr>
          <w:sz w:val="22"/>
        </w:rPr>
        <w:noBreakHyphen/>
        <w:t>Summer encephalitis virus);</w:t>
      </w:r>
    </w:p>
    <w:p w:rsidR="00B55251" w:rsidRDefault="00B55251" w:rsidP="00B55251">
      <w:pPr>
        <w:pStyle w:val="a10"/>
        <w:rPr>
          <w:sz w:val="22"/>
        </w:rPr>
      </w:pPr>
      <w:r>
        <w:rPr>
          <w:sz w:val="22"/>
        </w:rPr>
        <w:tab/>
        <w:t>15.</w:t>
      </w:r>
      <w:r>
        <w:rPr>
          <w:sz w:val="22"/>
        </w:rPr>
        <w:tab/>
        <w:t>Variola virus;</w:t>
      </w:r>
    </w:p>
    <w:p w:rsidR="00B55251" w:rsidRDefault="00B55251" w:rsidP="00B55251">
      <w:pPr>
        <w:pStyle w:val="a10"/>
        <w:rPr>
          <w:sz w:val="22"/>
        </w:rPr>
      </w:pPr>
      <w:r>
        <w:rPr>
          <w:sz w:val="22"/>
        </w:rPr>
        <w:tab/>
        <w:t>16.</w:t>
      </w:r>
      <w:r>
        <w:rPr>
          <w:sz w:val="22"/>
        </w:rPr>
        <w:tab/>
        <w:t>Venezuelan equine encephalitis virus;</w:t>
      </w:r>
    </w:p>
    <w:p w:rsidR="00B55251" w:rsidRDefault="00B55251" w:rsidP="00B55251">
      <w:pPr>
        <w:pStyle w:val="a10"/>
        <w:rPr>
          <w:sz w:val="22"/>
        </w:rPr>
      </w:pPr>
      <w:r>
        <w:rPr>
          <w:sz w:val="22"/>
        </w:rPr>
        <w:tab/>
        <w:t>17.</w:t>
      </w:r>
      <w:r>
        <w:rPr>
          <w:sz w:val="22"/>
        </w:rPr>
        <w:tab/>
        <w:t>Western equine encephalitis virus;</w:t>
      </w:r>
    </w:p>
    <w:p w:rsidR="00B55251" w:rsidRDefault="00B55251" w:rsidP="00B55251">
      <w:pPr>
        <w:pStyle w:val="a10"/>
        <w:rPr>
          <w:sz w:val="22"/>
        </w:rPr>
      </w:pPr>
      <w:r>
        <w:rPr>
          <w:sz w:val="22"/>
        </w:rPr>
        <w:tab/>
        <w:t>18.</w:t>
      </w:r>
      <w:r>
        <w:rPr>
          <w:sz w:val="22"/>
        </w:rPr>
        <w:tab/>
        <w:t>White pox;</w:t>
      </w:r>
    </w:p>
    <w:p w:rsidR="00B55251" w:rsidRDefault="00B55251" w:rsidP="00B55251">
      <w:pPr>
        <w:pStyle w:val="a10"/>
        <w:rPr>
          <w:sz w:val="22"/>
        </w:rPr>
      </w:pPr>
      <w:r>
        <w:rPr>
          <w:sz w:val="22"/>
        </w:rPr>
        <w:tab/>
        <w:t>19.</w:t>
      </w:r>
      <w:r>
        <w:rPr>
          <w:sz w:val="22"/>
        </w:rPr>
        <w:tab/>
        <w:t>Yellow fever virus;</w:t>
      </w:r>
    </w:p>
    <w:p w:rsidR="00B55251" w:rsidRDefault="00B55251" w:rsidP="00B55251">
      <w:pPr>
        <w:pStyle w:val="a10"/>
        <w:rPr>
          <w:sz w:val="22"/>
        </w:rPr>
      </w:pPr>
      <w:r>
        <w:rPr>
          <w:sz w:val="22"/>
        </w:rPr>
        <w:tab/>
        <w:t>20.</w:t>
      </w:r>
      <w:r>
        <w:rPr>
          <w:sz w:val="22"/>
        </w:rPr>
        <w:tab/>
        <w:t>Japanese encephalitis virus;</w:t>
      </w:r>
    </w:p>
    <w:p w:rsidR="00B55251" w:rsidRDefault="00B55251" w:rsidP="00B55251">
      <w:pPr>
        <w:pStyle w:val="a10"/>
        <w:rPr>
          <w:sz w:val="22"/>
        </w:rPr>
      </w:pPr>
      <w:r>
        <w:rPr>
          <w:sz w:val="22"/>
        </w:rPr>
        <w:tab/>
        <w:t>21.</w:t>
      </w:r>
      <w:r>
        <w:rPr>
          <w:sz w:val="22"/>
        </w:rPr>
        <w:tab/>
      </w:r>
      <w:r>
        <w:rPr>
          <w:color w:val="000000"/>
          <w:sz w:val="22"/>
        </w:rPr>
        <w:t>Kyasanur Forest virus;</w:t>
      </w:r>
    </w:p>
    <w:p w:rsidR="00B55251" w:rsidRDefault="00B55251" w:rsidP="00B55251">
      <w:pPr>
        <w:pStyle w:val="a10"/>
        <w:rPr>
          <w:sz w:val="22"/>
        </w:rPr>
      </w:pPr>
      <w:r>
        <w:rPr>
          <w:sz w:val="22"/>
        </w:rPr>
        <w:tab/>
        <w:t>22.</w:t>
      </w:r>
      <w:r>
        <w:rPr>
          <w:sz w:val="22"/>
        </w:rPr>
        <w:tab/>
      </w:r>
      <w:r>
        <w:rPr>
          <w:color w:val="000000"/>
          <w:sz w:val="22"/>
        </w:rPr>
        <w:t>Louping ill virus;</w:t>
      </w:r>
    </w:p>
    <w:p w:rsidR="00B55251" w:rsidRDefault="00B55251" w:rsidP="00B55251">
      <w:pPr>
        <w:pStyle w:val="a10"/>
        <w:rPr>
          <w:sz w:val="22"/>
        </w:rPr>
      </w:pPr>
      <w:r>
        <w:rPr>
          <w:sz w:val="22"/>
        </w:rPr>
        <w:tab/>
        <w:t>23.</w:t>
      </w:r>
      <w:r>
        <w:rPr>
          <w:sz w:val="22"/>
        </w:rPr>
        <w:tab/>
      </w:r>
      <w:r>
        <w:rPr>
          <w:color w:val="000000"/>
          <w:sz w:val="22"/>
        </w:rPr>
        <w:t>Murray Valley encephalitis virus;</w:t>
      </w:r>
    </w:p>
    <w:p w:rsidR="00B55251" w:rsidRDefault="00B55251" w:rsidP="00B55251">
      <w:pPr>
        <w:pStyle w:val="a10"/>
        <w:rPr>
          <w:sz w:val="22"/>
        </w:rPr>
      </w:pPr>
      <w:r>
        <w:rPr>
          <w:sz w:val="22"/>
        </w:rPr>
        <w:tab/>
        <w:t>24.</w:t>
      </w:r>
      <w:r>
        <w:rPr>
          <w:sz w:val="22"/>
        </w:rPr>
        <w:tab/>
      </w:r>
      <w:r>
        <w:rPr>
          <w:color w:val="000000"/>
          <w:sz w:val="22"/>
        </w:rPr>
        <w:t>Omsk haemorrhagic fever virus;</w:t>
      </w:r>
    </w:p>
    <w:p w:rsidR="00B55251" w:rsidRDefault="00B55251" w:rsidP="00B55251">
      <w:pPr>
        <w:pStyle w:val="a10"/>
        <w:rPr>
          <w:sz w:val="22"/>
        </w:rPr>
      </w:pPr>
      <w:r>
        <w:rPr>
          <w:sz w:val="22"/>
        </w:rPr>
        <w:tab/>
        <w:t>25.</w:t>
      </w:r>
      <w:r>
        <w:rPr>
          <w:sz w:val="22"/>
        </w:rPr>
        <w:tab/>
      </w:r>
      <w:r>
        <w:rPr>
          <w:color w:val="000000"/>
          <w:sz w:val="22"/>
        </w:rPr>
        <w:t>Oropouche virus;</w:t>
      </w:r>
    </w:p>
    <w:p w:rsidR="00B55251" w:rsidRDefault="00B55251" w:rsidP="00B55251">
      <w:pPr>
        <w:pStyle w:val="a10"/>
        <w:rPr>
          <w:sz w:val="22"/>
        </w:rPr>
      </w:pPr>
      <w:r>
        <w:rPr>
          <w:sz w:val="22"/>
        </w:rPr>
        <w:tab/>
        <w:t>26.</w:t>
      </w:r>
      <w:r>
        <w:rPr>
          <w:sz w:val="22"/>
        </w:rPr>
        <w:tab/>
      </w:r>
      <w:r>
        <w:rPr>
          <w:color w:val="000000"/>
          <w:sz w:val="22"/>
        </w:rPr>
        <w:t>Powassan virus;</w:t>
      </w:r>
    </w:p>
    <w:p w:rsidR="00B55251" w:rsidRDefault="00B55251" w:rsidP="00B55251">
      <w:pPr>
        <w:pStyle w:val="a10"/>
        <w:rPr>
          <w:sz w:val="22"/>
        </w:rPr>
      </w:pPr>
      <w:r>
        <w:rPr>
          <w:sz w:val="22"/>
        </w:rPr>
        <w:tab/>
        <w:t>27.</w:t>
      </w:r>
      <w:r>
        <w:rPr>
          <w:sz w:val="22"/>
        </w:rPr>
        <w:tab/>
      </w:r>
      <w:r>
        <w:rPr>
          <w:color w:val="000000"/>
          <w:sz w:val="22"/>
        </w:rPr>
        <w:t>Rocio virus;</w:t>
      </w:r>
    </w:p>
    <w:p w:rsidR="00B55251" w:rsidRDefault="00B55251" w:rsidP="00B55251">
      <w:pPr>
        <w:pStyle w:val="a10"/>
        <w:rPr>
          <w:sz w:val="22"/>
        </w:rPr>
      </w:pPr>
      <w:r>
        <w:rPr>
          <w:sz w:val="22"/>
        </w:rPr>
        <w:tab/>
        <w:t>28.</w:t>
      </w:r>
      <w:r>
        <w:rPr>
          <w:sz w:val="22"/>
        </w:rPr>
        <w:tab/>
      </w:r>
      <w:r>
        <w:rPr>
          <w:color w:val="000000"/>
          <w:sz w:val="22"/>
        </w:rPr>
        <w:t>St Louis encephalitis virus;</w:t>
      </w:r>
    </w:p>
    <w:p w:rsidR="00B55251" w:rsidRDefault="00B55251" w:rsidP="00B55251">
      <w:pPr>
        <w:pStyle w:val="a10"/>
        <w:rPr>
          <w:sz w:val="22"/>
        </w:rPr>
      </w:pPr>
      <w:r>
        <w:rPr>
          <w:sz w:val="22"/>
        </w:rPr>
        <w:tab/>
        <w:t>29.</w:t>
      </w:r>
      <w:r>
        <w:rPr>
          <w:sz w:val="22"/>
        </w:rPr>
        <w:tab/>
      </w:r>
      <w:r>
        <w:rPr>
          <w:color w:val="000000"/>
          <w:sz w:val="22"/>
        </w:rPr>
        <w:t>Hendra virus (Equine morbillivirus);</w:t>
      </w:r>
    </w:p>
    <w:p w:rsidR="00B55251" w:rsidRDefault="00B55251" w:rsidP="00B55251">
      <w:pPr>
        <w:pStyle w:val="a10"/>
        <w:rPr>
          <w:sz w:val="22"/>
        </w:rPr>
      </w:pPr>
      <w:r>
        <w:rPr>
          <w:sz w:val="22"/>
        </w:rPr>
        <w:tab/>
        <w:t>30.</w:t>
      </w:r>
      <w:r>
        <w:rPr>
          <w:sz w:val="22"/>
        </w:rPr>
        <w:tab/>
      </w:r>
      <w:r>
        <w:rPr>
          <w:color w:val="000000"/>
          <w:sz w:val="22"/>
        </w:rPr>
        <w:t>South American haemorrhagic fever (Sabia, Flexal, Guanarito);</w:t>
      </w:r>
    </w:p>
    <w:p w:rsidR="00B55251" w:rsidRDefault="00B55251" w:rsidP="00B55251">
      <w:pPr>
        <w:pStyle w:val="a10"/>
        <w:rPr>
          <w:sz w:val="22"/>
        </w:rPr>
      </w:pPr>
      <w:r>
        <w:rPr>
          <w:sz w:val="22"/>
        </w:rPr>
        <w:tab/>
        <w:t>31.</w:t>
      </w:r>
      <w:r>
        <w:rPr>
          <w:sz w:val="22"/>
        </w:rPr>
        <w:tab/>
      </w:r>
      <w:r>
        <w:rPr>
          <w:color w:val="000000"/>
          <w:sz w:val="22"/>
        </w:rPr>
        <w:t>Pulmonary &amp; renal syndrome</w:t>
      </w:r>
      <w:r>
        <w:rPr>
          <w:color w:val="000000"/>
          <w:sz w:val="22"/>
        </w:rPr>
        <w:noBreakHyphen/>
        <w:t>haemorrhagic fever viruses</w:t>
      </w:r>
    </w:p>
    <w:p w:rsidR="00B55251" w:rsidRDefault="00B55251" w:rsidP="00B55251">
      <w:pPr>
        <w:pStyle w:val="a10"/>
        <w:rPr>
          <w:sz w:val="22"/>
        </w:rPr>
      </w:pPr>
      <w:r>
        <w:rPr>
          <w:sz w:val="22"/>
        </w:rPr>
        <w:tab/>
      </w:r>
      <w:r>
        <w:rPr>
          <w:sz w:val="22"/>
        </w:rPr>
        <w:tab/>
      </w:r>
      <w:r>
        <w:rPr>
          <w:color w:val="000000"/>
          <w:sz w:val="22"/>
        </w:rPr>
        <w:t>(Seoul, Dobrava, Puumala, Sin Nombre);</w:t>
      </w:r>
    </w:p>
    <w:p w:rsidR="00B55251" w:rsidRDefault="00B55251" w:rsidP="00B55251">
      <w:pPr>
        <w:pStyle w:val="a10"/>
        <w:rPr>
          <w:sz w:val="22"/>
        </w:rPr>
      </w:pPr>
      <w:r>
        <w:rPr>
          <w:sz w:val="22"/>
        </w:rPr>
        <w:tab/>
        <w:t>32.</w:t>
      </w:r>
      <w:r>
        <w:rPr>
          <w:sz w:val="22"/>
        </w:rPr>
        <w:tab/>
      </w:r>
      <w:r>
        <w:rPr>
          <w:color w:val="000000"/>
          <w:sz w:val="22"/>
        </w:rPr>
        <w:t>Nipah virus.</w:t>
      </w:r>
    </w:p>
    <w:p w:rsidR="00B55251" w:rsidRDefault="00B55251" w:rsidP="00B55251">
      <w:pPr>
        <w:pStyle w:val="paragraph"/>
      </w:pPr>
    </w:p>
    <w:p w:rsidR="00B55251" w:rsidRDefault="00B55251" w:rsidP="00B55251">
      <w:pPr>
        <w:pStyle w:val="paragraph"/>
      </w:pPr>
      <w:r>
        <w:tab/>
        <w:t>b.</w:t>
      </w:r>
      <w:r>
        <w:tab/>
        <w:t>Rickettsiae, whether natural, enhanced or modified, either in the form of "isolated live cultures" or as material including living material which has been deliberately inoculated or contaminated with such cultures, as follows:</w:t>
      </w:r>
    </w:p>
    <w:p w:rsidR="00B55251" w:rsidRDefault="00B55251" w:rsidP="00B55251">
      <w:pPr>
        <w:pStyle w:val="a10"/>
        <w:rPr>
          <w:sz w:val="22"/>
        </w:rPr>
      </w:pPr>
      <w:r>
        <w:rPr>
          <w:sz w:val="22"/>
        </w:rPr>
        <w:tab/>
        <w:t>1.</w:t>
      </w:r>
      <w:r>
        <w:rPr>
          <w:sz w:val="22"/>
        </w:rPr>
        <w:tab/>
        <w:t>Coxiella burnetii;</w:t>
      </w:r>
    </w:p>
    <w:p w:rsidR="00B55251" w:rsidRDefault="00B55251" w:rsidP="00B55251">
      <w:pPr>
        <w:pStyle w:val="a10"/>
        <w:rPr>
          <w:sz w:val="22"/>
        </w:rPr>
      </w:pPr>
      <w:r>
        <w:rPr>
          <w:sz w:val="22"/>
        </w:rPr>
        <w:tab/>
        <w:t>2.</w:t>
      </w:r>
      <w:r>
        <w:rPr>
          <w:sz w:val="22"/>
        </w:rPr>
        <w:tab/>
        <w:t>Bartonella quintana (Rochalimaea quintana, Rickettsia quintana);</w:t>
      </w:r>
    </w:p>
    <w:p w:rsidR="00B55251" w:rsidRDefault="00B55251" w:rsidP="00B55251">
      <w:pPr>
        <w:pStyle w:val="a10"/>
        <w:rPr>
          <w:sz w:val="22"/>
        </w:rPr>
      </w:pPr>
      <w:r>
        <w:rPr>
          <w:sz w:val="22"/>
        </w:rPr>
        <w:tab/>
        <w:t>3.</w:t>
      </w:r>
      <w:r>
        <w:rPr>
          <w:sz w:val="22"/>
        </w:rPr>
        <w:tab/>
        <w:t>Rickettsia prowasecki;</w:t>
      </w:r>
    </w:p>
    <w:p w:rsidR="00B55251" w:rsidRDefault="00B55251" w:rsidP="00B55251">
      <w:pPr>
        <w:pStyle w:val="a10"/>
        <w:rPr>
          <w:sz w:val="22"/>
        </w:rPr>
      </w:pPr>
      <w:r>
        <w:rPr>
          <w:sz w:val="22"/>
        </w:rPr>
        <w:tab/>
        <w:t>4.</w:t>
      </w:r>
      <w:r>
        <w:rPr>
          <w:sz w:val="22"/>
        </w:rPr>
        <w:tab/>
        <w:t>Rickettsia rickettsii;</w:t>
      </w:r>
    </w:p>
    <w:p w:rsidR="00B55251" w:rsidRDefault="00B55251" w:rsidP="00B55251"/>
    <w:p w:rsidR="00B55251" w:rsidRDefault="00B55251" w:rsidP="00B55251">
      <w:pPr>
        <w:pStyle w:val="paragraph"/>
      </w:pPr>
      <w:r>
        <w:tab/>
        <w:t>c.</w:t>
      </w:r>
      <w:r>
        <w:tab/>
        <w:t>Bacteria, whether natural, enhanced or modified, either in the form of "isolated live cultures" or as material including living material which has been deliberately inoculated or contaminated with such cultures, as follows:</w:t>
      </w:r>
    </w:p>
    <w:p w:rsidR="00B55251" w:rsidRDefault="00B55251" w:rsidP="00B55251">
      <w:pPr>
        <w:pStyle w:val="a10"/>
        <w:rPr>
          <w:sz w:val="22"/>
        </w:rPr>
      </w:pPr>
      <w:r>
        <w:rPr>
          <w:sz w:val="22"/>
        </w:rPr>
        <w:tab/>
        <w:t>1.</w:t>
      </w:r>
      <w:r>
        <w:rPr>
          <w:sz w:val="22"/>
        </w:rPr>
        <w:tab/>
        <w:t>Bacillus anthracis;</w:t>
      </w:r>
    </w:p>
    <w:p w:rsidR="00B55251" w:rsidRDefault="00B55251" w:rsidP="00B55251">
      <w:pPr>
        <w:pStyle w:val="a10"/>
        <w:rPr>
          <w:sz w:val="22"/>
        </w:rPr>
      </w:pPr>
      <w:r>
        <w:rPr>
          <w:sz w:val="22"/>
        </w:rPr>
        <w:tab/>
        <w:t>2.</w:t>
      </w:r>
      <w:r>
        <w:rPr>
          <w:sz w:val="22"/>
        </w:rPr>
        <w:tab/>
        <w:t>Brucella abortus;</w:t>
      </w:r>
    </w:p>
    <w:p w:rsidR="00B55251" w:rsidRDefault="00B55251" w:rsidP="00B55251">
      <w:pPr>
        <w:pStyle w:val="a10"/>
        <w:rPr>
          <w:sz w:val="22"/>
        </w:rPr>
      </w:pPr>
      <w:r>
        <w:rPr>
          <w:sz w:val="22"/>
        </w:rPr>
        <w:tab/>
        <w:t>3.</w:t>
      </w:r>
      <w:r>
        <w:rPr>
          <w:sz w:val="22"/>
        </w:rPr>
        <w:tab/>
        <w:t>Brucella melitensis;</w:t>
      </w:r>
    </w:p>
    <w:p w:rsidR="00B55251" w:rsidRDefault="00B55251" w:rsidP="00B55251">
      <w:pPr>
        <w:pStyle w:val="a10"/>
        <w:rPr>
          <w:sz w:val="22"/>
        </w:rPr>
      </w:pPr>
      <w:r>
        <w:rPr>
          <w:sz w:val="22"/>
        </w:rPr>
        <w:tab/>
        <w:t>4.</w:t>
      </w:r>
      <w:r>
        <w:rPr>
          <w:sz w:val="22"/>
        </w:rPr>
        <w:tab/>
        <w:t>Brucella suis;</w:t>
      </w:r>
    </w:p>
    <w:p w:rsidR="00B55251" w:rsidRDefault="00B55251" w:rsidP="00B55251">
      <w:pPr>
        <w:pStyle w:val="a10"/>
        <w:rPr>
          <w:sz w:val="22"/>
        </w:rPr>
      </w:pPr>
      <w:r>
        <w:rPr>
          <w:sz w:val="22"/>
        </w:rPr>
        <w:tab/>
        <w:t>5.</w:t>
      </w:r>
      <w:r>
        <w:rPr>
          <w:sz w:val="22"/>
        </w:rPr>
        <w:tab/>
        <w:t>Chlamydia psittaci;</w:t>
      </w:r>
    </w:p>
    <w:p w:rsidR="00B55251" w:rsidRDefault="00B55251" w:rsidP="00284B87">
      <w:pPr>
        <w:pStyle w:val="a10"/>
        <w:numPr>
          <w:ilvl w:val="0"/>
          <w:numId w:val="26"/>
        </w:numPr>
        <w:rPr>
          <w:sz w:val="22"/>
        </w:rPr>
      </w:pPr>
      <w:r>
        <w:rPr>
          <w:sz w:val="22"/>
        </w:rPr>
        <w:t>Clostridium botulinum;</w:t>
      </w:r>
    </w:p>
    <w:p w:rsidR="00B55251" w:rsidRDefault="00B55251" w:rsidP="00B55251">
      <w:pPr>
        <w:pStyle w:val="a10"/>
        <w:rPr>
          <w:sz w:val="22"/>
        </w:rPr>
      </w:pPr>
      <w:r>
        <w:rPr>
          <w:sz w:val="22"/>
        </w:rPr>
        <w:tab/>
        <w:t>7.</w:t>
      </w:r>
      <w:r>
        <w:rPr>
          <w:sz w:val="22"/>
        </w:rPr>
        <w:tab/>
        <w:t>Francisella tularensis;</w:t>
      </w:r>
    </w:p>
    <w:p w:rsidR="00B55251" w:rsidRDefault="00B55251" w:rsidP="00B55251">
      <w:pPr>
        <w:pStyle w:val="a10"/>
        <w:rPr>
          <w:sz w:val="22"/>
        </w:rPr>
      </w:pPr>
      <w:r>
        <w:rPr>
          <w:sz w:val="22"/>
        </w:rPr>
        <w:tab/>
        <w:t>8.</w:t>
      </w:r>
      <w:r>
        <w:rPr>
          <w:sz w:val="22"/>
        </w:rPr>
        <w:tab/>
        <w:t>Burkholderia mallei (Pseudomonas mallei);</w:t>
      </w:r>
    </w:p>
    <w:p w:rsidR="00B55251" w:rsidRDefault="00B55251" w:rsidP="00B55251">
      <w:pPr>
        <w:pStyle w:val="a10"/>
        <w:rPr>
          <w:sz w:val="22"/>
        </w:rPr>
      </w:pPr>
      <w:r>
        <w:rPr>
          <w:sz w:val="22"/>
        </w:rPr>
        <w:tab/>
        <w:t>9.</w:t>
      </w:r>
      <w:r>
        <w:rPr>
          <w:sz w:val="22"/>
        </w:rPr>
        <w:tab/>
        <w:t>Burkholderia pseudomallei (Pseudomonas pseudomallei);</w:t>
      </w:r>
    </w:p>
    <w:p w:rsidR="00B55251" w:rsidRDefault="00B55251" w:rsidP="00B55251">
      <w:pPr>
        <w:pStyle w:val="a10"/>
        <w:rPr>
          <w:sz w:val="22"/>
        </w:rPr>
      </w:pPr>
      <w:r>
        <w:rPr>
          <w:sz w:val="22"/>
        </w:rPr>
        <w:tab/>
        <w:t>10.</w:t>
      </w:r>
      <w:r>
        <w:rPr>
          <w:sz w:val="22"/>
        </w:rPr>
        <w:tab/>
        <w:t>Salmonella typhi;</w:t>
      </w:r>
    </w:p>
    <w:p w:rsidR="00B55251" w:rsidRDefault="00B55251" w:rsidP="00B55251">
      <w:pPr>
        <w:pStyle w:val="a10"/>
        <w:rPr>
          <w:sz w:val="22"/>
        </w:rPr>
      </w:pPr>
      <w:r>
        <w:rPr>
          <w:sz w:val="22"/>
        </w:rPr>
        <w:tab/>
        <w:t>11.</w:t>
      </w:r>
      <w:r>
        <w:rPr>
          <w:sz w:val="22"/>
        </w:rPr>
        <w:tab/>
        <w:t>Shigella dysenteriae;</w:t>
      </w:r>
    </w:p>
    <w:p w:rsidR="00B55251" w:rsidRDefault="00B55251" w:rsidP="00B55251">
      <w:pPr>
        <w:pStyle w:val="a10"/>
        <w:rPr>
          <w:sz w:val="22"/>
        </w:rPr>
      </w:pPr>
      <w:r>
        <w:rPr>
          <w:sz w:val="22"/>
        </w:rPr>
        <w:tab/>
        <w:t>12.</w:t>
      </w:r>
      <w:r>
        <w:rPr>
          <w:sz w:val="22"/>
        </w:rPr>
        <w:tab/>
        <w:t>Vibrio cholerae;</w:t>
      </w:r>
    </w:p>
    <w:p w:rsidR="00B55251" w:rsidRDefault="00B55251" w:rsidP="00B55251">
      <w:pPr>
        <w:pStyle w:val="a10"/>
        <w:rPr>
          <w:sz w:val="22"/>
        </w:rPr>
      </w:pPr>
      <w:r>
        <w:rPr>
          <w:sz w:val="22"/>
        </w:rPr>
        <w:tab/>
        <w:t>13.</w:t>
      </w:r>
      <w:r>
        <w:rPr>
          <w:sz w:val="22"/>
        </w:rPr>
        <w:tab/>
        <w:t>Yersinia pestis;</w:t>
      </w:r>
    </w:p>
    <w:p w:rsidR="00B55251" w:rsidRDefault="00B55251" w:rsidP="00B55251">
      <w:pPr>
        <w:pStyle w:val="a10"/>
        <w:rPr>
          <w:sz w:val="22"/>
        </w:rPr>
      </w:pPr>
      <w:r>
        <w:rPr>
          <w:sz w:val="22"/>
        </w:rPr>
        <w:tab/>
        <w:t>14.</w:t>
      </w:r>
      <w:r>
        <w:rPr>
          <w:sz w:val="22"/>
        </w:rPr>
        <w:tab/>
      </w:r>
      <w:r>
        <w:rPr>
          <w:color w:val="000000"/>
          <w:sz w:val="22"/>
        </w:rPr>
        <w:t>Clostridium perfringens epsilon toxin producing types;</w:t>
      </w:r>
    </w:p>
    <w:p w:rsidR="00B55251" w:rsidRDefault="00B55251" w:rsidP="00B55251">
      <w:pPr>
        <w:pStyle w:val="a10"/>
        <w:rPr>
          <w:sz w:val="22"/>
        </w:rPr>
      </w:pPr>
      <w:r>
        <w:rPr>
          <w:sz w:val="22"/>
        </w:rPr>
        <w:tab/>
        <w:t>15.</w:t>
      </w:r>
      <w:r>
        <w:rPr>
          <w:sz w:val="22"/>
        </w:rPr>
        <w:tab/>
      </w:r>
      <w:r>
        <w:rPr>
          <w:color w:val="000000"/>
          <w:sz w:val="22"/>
        </w:rPr>
        <w:t>Enterohaemorrhagic Escherichia coli, serotype O157 and other verotoxin producing serotypes.</w:t>
      </w:r>
    </w:p>
    <w:p w:rsidR="00B55251" w:rsidRDefault="00B55251" w:rsidP="00B55251">
      <w:pPr>
        <w:pStyle w:val="paragraph"/>
      </w:pPr>
    </w:p>
    <w:p w:rsidR="00B55251" w:rsidRDefault="00B55251" w:rsidP="00B55251">
      <w:pPr>
        <w:pStyle w:val="paragraph"/>
      </w:pPr>
      <w:r>
        <w:tab/>
        <w:t>d.</w:t>
      </w:r>
      <w:r>
        <w:tab/>
        <w:t>"Toxins", as follows, and "sub</w:t>
      </w:r>
      <w:r>
        <w:noBreakHyphen/>
        <w:t>unit of toxins" thereof:</w:t>
      </w:r>
    </w:p>
    <w:p w:rsidR="00B55251" w:rsidRDefault="00B55251" w:rsidP="00B55251">
      <w:pPr>
        <w:pStyle w:val="a10"/>
        <w:rPr>
          <w:sz w:val="22"/>
        </w:rPr>
      </w:pPr>
      <w:r>
        <w:rPr>
          <w:sz w:val="22"/>
        </w:rPr>
        <w:tab/>
        <w:t>1.</w:t>
      </w:r>
      <w:r>
        <w:rPr>
          <w:sz w:val="22"/>
        </w:rPr>
        <w:tab/>
        <w:t>Botulinum toxins;</w:t>
      </w:r>
    </w:p>
    <w:p w:rsidR="00B55251" w:rsidRDefault="00B55251" w:rsidP="00B55251">
      <w:pPr>
        <w:pStyle w:val="a10"/>
        <w:rPr>
          <w:sz w:val="22"/>
        </w:rPr>
      </w:pPr>
      <w:r>
        <w:rPr>
          <w:sz w:val="22"/>
        </w:rPr>
        <w:tab/>
        <w:t>2.</w:t>
      </w:r>
      <w:r>
        <w:rPr>
          <w:sz w:val="22"/>
        </w:rPr>
        <w:tab/>
        <w:t>Clostridium perfringens toxins;</w:t>
      </w:r>
    </w:p>
    <w:p w:rsidR="00B55251" w:rsidRDefault="00B55251" w:rsidP="00B55251">
      <w:pPr>
        <w:pStyle w:val="a10"/>
        <w:rPr>
          <w:sz w:val="22"/>
        </w:rPr>
      </w:pPr>
      <w:r>
        <w:rPr>
          <w:sz w:val="22"/>
        </w:rPr>
        <w:tab/>
        <w:t>3.</w:t>
      </w:r>
      <w:r>
        <w:rPr>
          <w:sz w:val="22"/>
        </w:rPr>
        <w:tab/>
        <w:t>Conotoxin;</w:t>
      </w:r>
    </w:p>
    <w:p w:rsidR="00B55251" w:rsidRDefault="00B55251" w:rsidP="00B55251">
      <w:pPr>
        <w:pStyle w:val="a10"/>
        <w:rPr>
          <w:sz w:val="22"/>
        </w:rPr>
      </w:pPr>
      <w:r>
        <w:rPr>
          <w:sz w:val="22"/>
        </w:rPr>
        <w:tab/>
        <w:t>4.</w:t>
      </w:r>
      <w:r>
        <w:rPr>
          <w:sz w:val="22"/>
        </w:rPr>
        <w:tab/>
        <w:t>Ricin;</w:t>
      </w:r>
    </w:p>
    <w:p w:rsidR="00B55251" w:rsidRDefault="00B55251" w:rsidP="00B55251">
      <w:pPr>
        <w:pStyle w:val="a10"/>
        <w:rPr>
          <w:sz w:val="22"/>
        </w:rPr>
      </w:pPr>
      <w:r>
        <w:rPr>
          <w:sz w:val="22"/>
        </w:rPr>
        <w:tab/>
        <w:t>5.</w:t>
      </w:r>
      <w:r>
        <w:rPr>
          <w:sz w:val="22"/>
        </w:rPr>
        <w:tab/>
        <w:t>Saxitoxin;</w:t>
      </w:r>
    </w:p>
    <w:p w:rsidR="00B55251" w:rsidRDefault="00B55251" w:rsidP="00B55251">
      <w:pPr>
        <w:pStyle w:val="a10"/>
        <w:rPr>
          <w:sz w:val="22"/>
        </w:rPr>
      </w:pPr>
      <w:r>
        <w:rPr>
          <w:sz w:val="22"/>
        </w:rPr>
        <w:tab/>
        <w:t>6.</w:t>
      </w:r>
      <w:r>
        <w:rPr>
          <w:sz w:val="22"/>
        </w:rPr>
        <w:tab/>
        <w:t>Shiga toxin;</w:t>
      </w:r>
    </w:p>
    <w:p w:rsidR="00B55251" w:rsidRDefault="00B55251" w:rsidP="00B55251">
      <w:pPr>
        <w:pStyle w:val="a10"/>
        <w:rPr>
          <w:sz w:val="22"/>
        </w:rPr>
      </w:pPr>
      <w:r>
        <w:rPr>
          <w:sz w:val="22"/>
        </w:rPr>
        <w:tab/>
        <w:t>7.</w:t>
      </w:r>
      <w:r>
        <w:rPr>
          <w:sz w:val="22"/>
        </w:rPr>
        <w:tab/>
        <w:t>Staphylococcus aureus toxins;</w:t>
      </w:r>
    </w:p>
    <w:p w:rsidR="00B55251" w:rsidRDefault="00B55251" w:rsidP="00B55251">
      <w:pPr>
        <w:pStyle w:val="a10"/>
        <w:rPr>
          <w:sz w:val="22"/>
        </w:rPr>
      </w:pPr>
      <w:r>
        <w:rPr>
          <w:sz w:val="22"/>
        </w:rPr>
        <w:tab/>
        <w:t>8.</w:t>
      </w:r>
      <w:r>
        <w:rPr>
          <w:sz w:val="22"/>
        </w:rPr>
        <w:tab/>
        <w:t>Tetrodotoxin;</w:t>
      </w:r>
    </w:p>
    <w:p w:rsidR="00B55251" w:rsidRDefault="00B55251" w:rsidP="00B55251">
      <w:pPr>
        <w:pStyle w:val="a10"/>
        <w:rPr>
          <w:sz w:val="22"/>
        </w:rPr>
      </w:pPr>
      <w:r>
        <w:rPr>
          <w:sz w:val="22"/>
        </w:rPr>
        <w:tab/>
        <w:t>9.</w:t>
      </w:r>
      <w:r>
        <w:rPr>
          <w:sz w:val="22"/>
        </w:rPr>
        <w:tab/>
        <w:t>Verotoxin;</w:t>
      </w:r>
    </w:p>
    <w:p w:rsidR="00B55251" w:rsidRDefault="00B55251" w:rsidP="00B55251">
      <w:pPr>
        <w:pStyle w:val="a10"/>
        <w:rPr>
          <w:sz w:val="22"/>
        </w:rPr>
      </w:pPr>
      <w:r>
        <w:rPr>
          <w:sz w:val="22"/>
        </w:rPr>
        <w:tab/>
        <w:t>10.</w:t>
      </w:r>
      <w:r>
        <w:rPr>
          <w:sz w:val="22"/>
        </w:rPr>
        <w:tab/>
        <w:t>Microcystin (Cyanginosin);</w:t>
      </w:r>
    </w:p>
    <w:p w:rsidR="00B55251" w:rsidRDefault="00B55251" w:rsidP="00B55251">
      <w:pPr>
        <w:pStyle w:val="a10"/>
        <w:rPr>
          <w:sz w:val="22"/>
        </w:rPr>
      </w:pPr>
      <w:r>
        <w:rPr>
          <w:sz w:val="22"/>
        </w:rPr>
        <w:tab/>
        <w:t>11.</w:t>
      </w:r>
      <w:r>
        <w:rPr>
          <w:sz w:val="22"/>
        </w:rPr>
        <w:tab/>
        <w:t>Aflatoxins;</w:t>
      </w:r>
    </w:p>
    <w:p w:rsidR="00B55251" w:rsidRDefault="00B55251" w:rsidP="00B55251">
      <w:pPr>
        <w:pStyle w:val="a10"/>
        <w:rPr>
          <w:sz w:val="22"/>
        </w:rPr>
      </w:pPr>
      <w:r>
        <w:rPr>
          <w:sz w:val="22"/>
        </w:rPr>
        <w:tab/>
        <w:t>12.</w:t>
      </w:r>
      <w:r>
        <w:rPr>
          <w:sz w:val="22"/>
        </w:rPr>
        <w:tab/>
        <w:t>Abrin;</w:t>
      </w:r>
    </w:p>
    <w:p w:rsidR="00B55251" w:rsidRDefault="00B55251" w:rsidP="00B55251">
      <w:pPr>
        <w:pStyle w:val="a10"/>
        <w:rPr>
          <w:sz w:val="22"/>
        </w:rPr>
      </w:pPr>
      <w:r>
        <w:rPr>
          <w:sz w:val="22"/>
        </w:rPr>
        <w:tab/>
        <w:t>13.</w:t>
      </w:r>
      <w:r>
        <w:rPr>
          <w:sz w:val="22"/>
        </w:rPr>
        <w:tab/>
        <w:t>Cholera toxin;</w:t>
      </w:r>
    </w:p>
    <w:p w:rsidR="00B55251" w:rsidRDefault="00B55251" w:rsidP="00B55251">
      <w:pPr>
        <w:pStyle w:val="a10"/>
        <w:rPr>
          <w:sz w:val="22"/>
        </w:rPr>
      </w:pPr>
      <w:r>
        <w:rPr>
          <w:sz w:val="22"/>
        </w:rPr>
        <w:tab/>
        <w:t>14.</w:t>
      </w:r>
      <w:r>
        <w:rPr>
          <w:sz w:val="22"/>
        </w:rPr>
        <w:tab/>
        <w:t>Diacetoxyscirpenol toxin;</w:t>
      </w:r>
    </w:p>
    <w:p w:rsidR="00B55251" w:rsidRDefault="00B55251" w:rsidP="00B55251">
      <w:pPr>
        <w:pStyle w:val="a10"/>
        <w:rPr>
          <w:sz w:val="22"/>
        </w:rPr>
      </w:pPr>
      <w:r>
        <w:rPr>
          <w:sz w:val="22"/>
        </w:rPr>
        <w:tab/>
        <w:t>15.</w:t>
      </w:r>
      <w:r>
        <w:rPr>
          <w:sz w:val="22"/>
        </w:rPr>
        <w:tab/>
        <w:t>T</w:t>
      </w:r>
      <w:r>
        <w:rPr>
          <w:sz w:val="22"/>
        </w:rPr>
        <w:noBreakHyphen/>
        <w:t>2 toxin;</w:t>
      </w:r>
    </w:p>
    <w:p w:rsidR="00B55251" w:rsidRDefault="00B55251" w:rsidP="00B55251">
      <w:pPr>
        <w:pStyle w:val="a10"/>
        <w:rPr>
          <w:sz w:val="22"/>
        </w:rPr>
      </w:pPr>
      <w:r>
        <w:rPr>
          <w:sz w:val="22"/>
        </w:rPr>
        <w:tab/>
        <w:t>16.</w:t>
      </w:r>
      <w:r>
        <w:rPr>
          <w:sz w:val="22"/>
        </w:rPr>
        <w:tab/>
        <w:t>HT</w:t>
      </w:r>
      <w:r>
        <w:rPr>
          <w:sz w:val="22"/>
        </w:rPr>
        <w:noBreakHyphen/>
        <w:t>2 toxin;</w:t>
      </w:r>
    </w:p>
    <w:p w:rsidR="00B55251" w:rsidRDefault="00B55251" w:rsidP="00B55251">
      <w:pPr>
        <w:pStyle w:val="a10"/>
        <w:rPr>
          <w:sz w:val="22"/>
        </w:rPr>
      </w:pPr>
      <w:r>
        <w:rPr>
          <w:sz w:val="22"/>
        </w:rPr>
        <w:tab/>
        <w:t>17.</w:t>
      </w:r>
      <w:r>
        <w:rPr>
          <w:sz w:val="22"/>
        </w:rPr>
        <w:tab/>
        <w:t>Modeccin;</w:t>
      </w:r>
    </w:p>
    <w:p w:rsidR="00B55251" w:rsidRDefault="00B55251" w:rsidP="00B55251">
      <w:pPr>
        <w:pStyle w:val="a10"/>
        <w:rPr>
          <w:sz w:val="22"/>
        </w:rPr>
      </w:pPr>
      <w:r>
        <w:rPr>
          <w:sz w:val="22"/>
        </w:rPr>
        <w:tab/>
        <w:t>18.</w:t>
      </w:r>
      <w:r>
        <w:rPr>
          <w:sz w:val="22"/>
        </w:rPr>
        <w:tab/>
        <w:t>Volkensin;</w:t>
      </w:r>
    </w:p>
    <w:p w:rsidR="00B55251" w:rsidRDefault="00B55251" w:rsidP="00B55251">
      <w:pPr>
        <w:pStyle w:val="a10"/>
        <w:rPr>
          <w:sz w:val="22"/>
        </w:rPr>
      </w:pPr>
      <w:r>
        <w:rPr>
          <w:sz w:val="22"/>
        </w:rPr>
        <w:tab/>
        <w:t>19.</w:t>
      </w:r>
      <w:r>
        <w:rPr>
          <w:sz w:val="22"/>
        </w:rPr>
        <w:tab/>
        <w:t>Viscum album Lectin 1 (Viscumin).</w:t>
      </w:r>
    </w:p>
    <w:p w:rsidR="00B55251" w:rsidRDefault="00B55251" w:rsidP="00B55251">
      <w:pPr>
        <w:pStyle w:val="a10"/>
        <w:rPr>
          <w:sz w:val="22"/>
        </w:rPr>
      </w:pPr>
      <w:r>
        <w:rPr>
          <w:sz w:val="22"/>
        </w:rPr>
        <w:tab/>
      </w:r>
    </w:p>
    <w:p w:rsidR="00B55251" w:rsidRDefault="00B55251" w:rsidP="00B55251">
      <w:pPr>
        <w:pStyle w:val="a1N"/>
        <w:tabs>
          <w:tab w:val="left" w:pos="1560"/>
        </w:tabs>
        <w:ind w:left="2410"/>
        <w:rPr>
          <w:sz w:val="22"/>
        </w:rPr>
      </w:pPr>
      <w:r>
        <w:tab/>
      </w:r>
      <w:r>
        <w:rPr>
          <w:sz w:val="22"/>
          <w:u w:val="single"/>
        </w:rPr>
        <w:t>Note:</w:t>
      </w:r>
      <w:r>
        <w:rPr>
          <w:sz w:val="22"/>
        </w:rPr>
        <w:tab/>
        <w:t>1C351</w:t>
      </w:r>
      <w:r>
        <w:rPr>
          <w:i w:val="0"/>
          <w:sz w:val="22"/>
        </w:rPr>
        <w:t>.</w:t>
      </w:r>
      <w:r>
        <w:rPr>
          <w:sz w:val="22"/>
        </w:rPr>
        <w:t>d. does not control botulinum toxins or conotoxins in product form meeting all of the following criteria:</w:t>
      </w:r>
    </w:p>
    <w:p w:rsidR="00B55251" w:rsidRDefault="00B55251" w:rsidP="00B55251">
      <w:pPr>
        <w:pStyle w:val="a1Na"/>
        <w:tabs>
          <w:tab w:val="clear" w:pos="2016"/>
          <w:tab w:val="clear" w:pos="2880"/>
          <w:tab w:val="left" w:pos="2410"/>
        </w:tabs>
        <w:ind w:left="2880" w:hanging="2880"/>
        <w:rPr>
          <w:sz w:val="22"/>
        </w:rPr>
      </w:pPr>
      <w:r>
        <w:rPr>
          <w:sz w:val="22"/>
        </w:rPr>
        <w:tab/>
        <w:t>1</w:t>
      </w:r>
      <w:r>
        <w:rPr>
          <w:i w:val="0"/>
          <w:sz w:val="22"/>
        </w:rPr>
        <w:t>.</w:t>
      </w:r>
      <w:r>
        <w:rPr>
          <w:sz w:val="22"/>
        </w:rPr>
        <w:tab/>
        <w:t>Are pharmaceutical formulations designed for human administration in the treatment of medical conditions;</w:t>
      </w:r>
    </w:p>
    <w:p w:rsidR="00B55251" w:rsidRDefault="00B55251" w:rsidP="00B55251">
      <w:pPr>
        <w:pStyle w:val="a1Na"/>
        <w:ind w:left="2410"/>
        <w:rPr>
          <w:sz w:val="22"/>
        </w:rPr>
      </w:pPr>
      <w:r>
        <w:rPr>
          <w:sz w:val="22"/>
        </w:rPr>
        <w:tab/>
      </w:r>
      <w:r>
        <w:rPr>
          <w:sz w:val="22"/>
        </w:rPr>
        <w:tab/>
        <w:t>2</w:t>
      </w:r>
      <w:r>
        <w:rPr>
          <w:i w:val="0"/>
          <w:sz w:val="22"/>
        </w:rPr>
        <w:t>.</w:t>
      </w:r>
      <w:r>
        <w:rPr>
          <w:sz w:val="22"/>
        </w:rPr>
        <w:tab/>
        <w:t>Are pre</w:t>
      </w:r>
      <w:r>
        <w:rPr>
          <w:sz w:val="22"/>
        </w:rPr>
        <w:noBreakHyphen/>
        <w:t>packaged for distribution as medical products;</w:t>
      </w:r>
    </w:p>
    <w:p w:rsidR="00B55251" w:rsidRDefault="00B55251" w:rsidP="00B55251">
      <w:pPr>
        <w:pStyle w:val="3C003N"/>
        <w:tabs>
          <w:tab w:val="left" w:pos="2400"/>
        </w:tabs>
        <w:ind w:left="2880" w:hanging="2486"/>
        <w:rPr>
          <w:sz w:val="22"/>
        </w:rPr>
      </w:pPr>
      <w:r>
        <w:rPr>
          <w:sz w:val="22"/>
        </w:rPr>
        <w:tab/>
      </w:r>
      <w:r>
        <w:rPr>
          <w:sz w:val="22"/>
        </w:rPr>
        <w:tab/>
        <w:t>3</w:t>
      </w:r>
      <w:r>
        <w:rPr>
          <w:i w:val="0"/>
          <w:sz w:val="22"/>
        </w:rPr>
        <w:t>.</w:t>
      </w:r>
      <w:r>
        <w:rPr>
          <w:sz w:val="22"/>
        </w:rPr>
        <w:tab/>
        <w:t>Are authorised by a state authority to be marketed as medical products.</w:t>
      </w:r>
    </w:p>
    <w:p w:rsidR="00B55251" w:rsidRDefault="00B55251" w:rsidP="00B55251">
      <w:pPr>
        <w:pStyle w:val="3C003N"/>
        <w:ind w:left="2400" w:hanging="2400"/>
        <w:rPr>
          <w:sz w:val="22"/>
        </w:rPr>
      </w:pPr>
      <w:r>
        <w:rPr>
          <w:sz w:val="22"/>
        </w:rPr>
        <w:tab/>
      </w:r>
      <w:r>
        <w:rPr>
          <w:sz w:val="22"/>
          <w:u w:val="single"/>
        </w:rPr>
        <w:t>Note:</w:t>
      </w:r>
      <w:r>
        <w:rPr>
          <w:sz w:val="22"/>
        </w:rPr>
        <w:tab/>
        <w:t>1C351 does not control "vaccines" or "immunotoxins".</w:t>
      </w:r>
    </w:p>
    <w:p w:rsidR="00B55251" w:rsidRDefault="00B55251" w:rsidP="00B55251">
      <w:pPr>
        <w:pStyle w:val="3C003"/>
        <w:rPr>
          <w:sz w:val="22"/>
        </w:rPr>
      </w:pPr>
    </w:p>
    <w:p w:rsidR="00B55251" w:rsidRDefault="00B55251" w:rsidP="00B55251">
      <w:pPr>
        <w:pStyle w:val="3C003"/>
        <w:rPr>
          <w:sz w:val="22"/>
        </w:rPr>
      </w:pPr>
      <w:r>
        <w:rPr>
          <w:sz w:val="22"/>
        </w:rPr>
        <w:t>1C352</w:t>
      </w:r>
      <w:r>
        <w:rPr>
          <w:sz w:val="22"/>
        </w:rPr>
        <w:tab/>
        <w:t>Animal pathogens, as follows:</w:t>
      </w:r>
    </w:p>
    <w:p w:rsidR="00B55251" w:rsidRDefault="00B55251" w:rsidP="00B55251">
      <w:pPr>
        <w:pStyle w:val="paragraph"/>
      </w:pPr>
    </w:p>
    <w:p w:rsidR="00B55251" w:rsidRDefault="00B55251" w:rsidP="00B55251">
      <w:pPr>
        <w:pStyle w:val="paragraph"/>
      </w:pPr>
      <w:r>
        <w:tab/>
        <w:t>a.</w:t>
      </w:r>
      <w:r>
        <w:tab/>
        <w:t>Viruses, whether natural, enhanced or modified, either in the form of "isolated live cultures" or as material including living material which has been deliberately inoculated or contaminated with such cultures, as follows:</w:t>
      </w:r>
    </w:p>
    <w:p w:rsidR="00B55251" w:rsidRDefault="00B55251" w:rsidP="00B55251">
      <w:pPr>
        <w:pStyle w:val="a10"/>
        <w:rPr>
          <w:sz w:val="22"/>
        </w:rPr>
      </w:pPr>
      <w:r>
        <w:rPr>
          <w:sz w:val="22"/>
        </w:rPr>
        <w:tab/>
        <w:t>1.</w:t>
      </w:r>
      <w:r>
        <w:rPr>
          <w:sz w:val="22"/>
        </w:rPr>
        <w:tab/>
        <w:t>African swine fever virus;</w:t>
      </w:r>
    </w:p>
    <w:p w:rsidR="00B55251" w:rsidRDefault="00B55251" w:rsidP="00B55251">
      <w:pPr>
        <w:pStyle w:val="a10"/>
        <w:rPr>
          <w:sz w:val="22"/>
        </w:rPr>
      </w:pPr>
      <w:r>
        <w:rPr>
          <w:sz w:val="22"/>
        </w:rPr>
        <w:tab/>
        <w:t>2.</w:t>
      </w:r>
      <w:r>
        <w:rPr>
          <w:sz w:val="22"/>
        </w:rPr>
        <w:tab/>
        <w:t>Avian influenza virus, which are:</w:t>
      </w:r>
    </w:p>
    <w:p w:rsidR="00B55251" w:rsidRDefault="00B55251" w:rsidP="00B55251">
      <w:pPr>
        <w:pStyle w:val="a1b"/>
        <w:rPr>
          <w:sz w:val="22"/>
        </w:rPr>
      </w:pPr>
      <w:r>
        <w:rPr>
          <w:sz w:val="22"/>
        </w:rPr>
        <w:tab/>
        <w:t>a.</w:t>
      </w:r>
      <w:r>
        <w:rPr>
          <w:sz w:val="22"/>
        </w:rPr>
        <w:tab/>
        <w:t xml:space="preserve">Uncharacterised; </w:t>
      </w:r>
      <w:r>
        <w:rPr>
          <w:sz w:val="22"/>
          <w:u w:val="single"/>
        </w:rPr>
        <w:t>or</w:t>
      </w:r>
    </w:p>
    <w:p w:rsidR="00B55251" w:rsidRDefault="00B55251" w:rsidP="00B55251">
      <w:pPr>
        <w:pStyle w:val="a1b"/>
        <w:rPr>
          <w:sz w:val="22"/>
        </w:rPr>
      </w:pPr>
      <w:r>
        <w:rPr>
          <w:sz w:val="22"/>
        </w:rPr>
        <w:tab/>
        <w:t>b.</w:t>
      </w:r>
      <w:r>
        <w:rPr>
          <w:sz w:val="22"/>
        </w:rPr>
        <w:tab/>
        <w:t>Defined in EC Directive 92/40/EC (O.J. L.16 23.1.92 p.19) as having high pathogenicity, as follows:</w:t>
      </w:r>
    </w:p>
    <w:p w:rsidR="00B55251" w:rsidRDefault="00B55251" w:rsidP="00B55251">
      <w:pPr>
        <w:pStyle w:val="a1b2"/>
        <w:rPr>
          <w:sz w:val="22"/>
        </w:rPr>
      </w:pPr>
      <w:r>
        <w:rPr>
          <w:sz w:val="22"/>
        </w:rPr>
        <w:tab/>
        <w:t>1.</w:t>
      </w:r>
      <w:r>
        <w:rPr>
          <w:sz w:val="22"/>
        </w:rPr>
        <w:tab/>
        <w:t xml:space="preserve">Type A viruses with an IVPI (intravenous pathogenicity index) in 6 week old chickens of greater than 1.2; </w:t>
      </w:r>
      <w:r>
        <w:rPr>
          <w:sz w:val="22"/>
          <w:u w:val="single"/>
        </w:rPr>
        <w:t>or</w:t>
      </w:r>
    </w:p>
    <w:p w:rsidR="00B55251" w:rsidRDefault="00B55251" w:rsidP="00B55251">
      <w:pPr>
        <w:pStyle w:val="a1b2"/>
        <w:rPr>
          <w:sz w:val="22"/>
        </w:rPr>
      </w:pPr>
      <w:r>
        <w:rPr>
          <w:sz w:val="22"/>
        </w:rPr>
        <w:tab/>
        <w:t>2.</w:t>
      </w:r>
      <w:r>
        <w:rPr>
          <w:sz w:val="22"/>
        </w:rPr>
        <w:tab/>
        <w:t>Type A viruses H5 or H7 subtype for which nucletide sequencing has demonstrated multiple basic amino acids at the cleavage site of haemagglutinin;</w:t>
      </w:r>
    </w:p>
    <w:p w:rsidR="00B55251" w:rsidRDefault="00B55251" w:rsidP="00B55251">
      <w:pPr>
        <w:pStyle w:val="a10"/>
        <w:rPr>
          <w:sz w:val="22"/>
        </w:rPr>
      </w:pPr>
      <w:r>
        <w:rPr>
          <w:sz w:val="22"/>
        </w:rPr>
        <w:tab/>
        <w:t>3.</w:t>
      </w:r>
      <w:r>
        <w:rPr>
          <w:sz w:val="22"/>
        </w:rPr>
        <w:tab/>
        <w:t>Bluetongue virus;</w:t>
      </w:r>
    </w:p>
    <w:p w:rsidR="00B55251" w:rsidRDefault="00B55251" w:rsidP="00B55251">
      <w:pPr>
        <w:pStyle w:val="a10"/>
        <w:rPr>
          <w:sz w:val="22"/>
        </w:rPr>
      </w:pPr>
      <w:r>
        <w:rPr>
          <w:sz w:val="22"/>
        </w:rPr>
        <w:tab/>
        <w:t>4.</w:t>
      </w:r>
      <w:r>
        <w:rPr>
          <w:sz w:val="22"/>
        </w:rPr>
        <w:tab/>
        <w:t>Foot and mouth disease virus;</w:t>
      </w:r>
    </w:p>
    <w:p w:rsidR="00B55251" w:rsidRDefault="00B55251" w:rsidP="00B55251">
      <w:pPr>
        <w:pStyle w:val="a10"/>
        <w:rPr>
          <w:sz w:val="22"/>
        </w:rPr>
      </w:pPr>
      <w:r>
        <w:rPr>
          <w:sz w:val="22"/>
        </w:rPr>
        <w:tab/>
        <w:t>5.</w:t>
      </w:r>
      <w:r>
        <w:rPr>
          <w:sz w:val="22"/>
        </w:rPr>
        <w:tab/>
        <w:t>Goat pox virus;</w:t>
      </w:r>
    </w:p>
    <w:p w:rsidR="00B55251" w:rsidRDefault="00B55251" w:rsidP="00B55251">
      <w:pPr>
        <w:pStyle w:val="a10"/>
        <w:rPr>
          <w:sz w:val="22"/>
        </w:rPr>
      </w:pPr>
      <w:r>
        <w:rPr>
          <w:sz w:val="22"/>
        </w:rPr>
        <w:tab/>
        <w:t>6.</w:t>
      </w:r>
      <w:r>
        <w:rPr>
          <w:sz w:val="22"/>
        </w:rPr>
        <w:tab/>
        <w:t>Porcine herpes virus (Aujeszky's disease);</w:t>
      </w:r>
    </w:p>
    <w:p w:rsidR="00B55251" w:rsidRDefault="00B55251" w:rsidP="00B55251">
      <w:pPr>
        <w:pStyle w:val="a10"/>
        <w:rPr>
          <w:sz w:val="22"/>
        </w:rPr>
      </w:pPr>
      <w:r>
        <w:rPr>
          <w:sz w:val="22"/>
        </w:rPr>
        <w:tab/>
        <w:t>7.</w:t>
      </w:r>
      <w:r>
        <w:rPr>
          <w:sz w:val="22"/>
        </w:rPr>
        <w:tab/>
        <w:t>Swine fever virus (Hog cholera virus);</w:t>
      </w:r>
    </w:p>
    <w:p w:rsidR="00B55251" w:rsidRDefault="00B55251" w:rsidP="00B55251">
      <w:pPr>
        <w:pStyle w:val="a10"/>
        <w:rPr>
          <w:sz w:val="22"/>
        </w:rPr>
      </w:pPr>
      <w:r>
        <w:rPr>
          <w:sz w:val="22"/>
        </w:rPr>
        <w:tab/>
        <w:t>8.</w:t>
      </w:r>
      <w:r>
        <w:rPr>
          <w:sz w:val="22"/>
        </w:rPr>
        <w:tab/>
        <w:t>Lyssa virus;</w:t>
      </w:r>
    </w:p>
    <w:p w:rsidR="00B55251" w:rsidRDefault="00B55251" w:rsidP="00B55251">
      <w:pPr>
        <w:pStyle w:val="a10"/>
        <w:rPr>
          <w:sz w:val="22"/>
        </w:rPr>
      </w:pPr>
      <w:r>
        <w:rPr>
          <w:sz w:val="22"/>
        </w:rPr>
        <w:tab/>
        <w:t>9.</w:t>
      </w:r>
      <w:r>
        <w:rPr>
          <w:sz w:val="22"/>
        </w:rPr>
        <w:tab/>
        <w:t>Newcastle disease virus;</w:t>
      </w:r>
    </w:p>
    <w:p w:rsidR="00B55251" w:rsidRDefault="00B55251" w:rsidP="00B55251">
      <w:pPr>
        <w:pStyle w:val="a10"/>
        <w:rPr>
          <w:sz w:val="22"/>
        </w:rPr>
      </w:pPr>
      <w:r>
        <w:rPr>
          <w:sz w:val="22"/>
        </w:rPr>
        <w:tab/>
        <w:t>10.</w:t>
      </w:r>
      <w:r>
        <w:rPr>
          <w:sz w:val="22"/>
        </w:rPr>
        <w:tab/>
        <w:t>Peste des petits ruminants virus;</w:t>
      </w:r>
    </w:p>
    <w:p w:rsidR="00B55251" w:rsidRDefault="00B55251" w:rsidP="00B55251">
      <w:pPr>
        <w:pStyle w:val="a10"/>
        <w:rPr>
          <w:sz w:val="22"/>
        </w:rPr>
      </w:pPr>
      <w:r>
        <w:rPr>
          <w:sz w:val="22"/>
        </w:rPr>
        <w:tab/>
        <w:t>11.</w:t>
      </w:r>
      <w:r>
        <w:rPr>
          <w:sz w:val="22"/>
        </w:rPr>
        <w:tab/>
        <w:t>Porcine enterovirus type 9 (swine vesicular disease virus);</w:t>
      </w:r>
    </w:p>
    <w:p w:rsidR="00B55251" w:rsidRDefault="00B55251" w:rsidP="00B55251">
      <w:pPr>
        <w:pStyle w:val="a10"/>
        <w:rPr>
          <w:sz w:val="22"/>
        </w:rPr>
      </w:pPr>
      <w:r>
        <w:rPr>
          <w:sz w:val="22"/>
        </w:rPr>
        <w:tab/>
        <w:t>12.</w:t>
      </w:r>
      <w:r>
        <w:rPr>
          <w:sz w:val="22"/>
        </w:rPr>
        <w:tab/>
        <w:t>Rinderpest virus;</w:t>
      </w:r>
    </w:p>
    <w:p w:rsidR="00B55251" w:rsidRDefault="00B55251" w:rsidP="00B55251">
      <w:pPr>
        <w:pStyle w:val="a10"/>
        <w:rPr>
          <w:sz w:val="22"/>
        </w:rPr>
      </w:pPr>
      <w:r>
        <w:rPr>
          <w:sz w:val="22"/>
        </w:rPr>
        <w:tab/>
        <w:t>13.</w:t>
      </w:r>
      <w:r>
        <w:rPr>
          <w:sz w:val="22"/>
        </w:rPr>
        <w:tab/>
        <w:t>Sheep pox virus;</w:t>
      </w:r>
    </w:p>
    <w:p w:rsidR="00B55251" w:rsidRDefault="00B55251" w:rsidP="00B55251">
      <w:pPr>
        <w:pStyle w:val="a10"/>
        <w:rPr>
          <w:sz w:val="22"/>
        </w:rPr>
      </w:pPr>
      <w:r>
        <w:rPr>
          <w:sz w:val="22"/>
        </w:rPr>
        <w:tab/>
        <w:t>14.</w:t>
      </w:r>
      <w:r>
        <w:rPr>
          <w:sz w:val="22"/>
        </w:rPr>
        <w:tab/>
        <w:t>Teschen disease virus;</w:t>
      </w:r>
    </w:p>
    <w:p w:rsidR="00B55251" w:rsidRDefault="00B55251" w:rsidP="00B55251">
      <w:pPr>
        <w:pStyle w:val="a10"/>
        <w:rPr>
          <w:sz w:val="22"/>
        </w:rPr>
      </w:pPr>
      <w:r>
        <w:rPr>
          <w:sz w:val="22"/>
        </w:rPr>
        <w:tab/>
        <w:t>15.</w:t>
      </w:r>
      <w:r>
        <w:rPr>
          <w:sz w:val="22"/>
        </w:rPr>
        <w:tab/>
        <w:t>Vesicular stomatitis virus;</w:t>
      </w:r>
    </w:p>
    <w:p w:rsidR="00B55251" w:rsidRDefault="00B55251" w:rsidP="00284B87">
      <w:pPr>
        <w:pStyle w:val="a10"/>
        <w:numPr>
          <w:ilvl w:val="0"/>
          <w:numId w:val="57"/>
        </w:numPr>
        <w:rPr>
          <w:sz w:val="22"/>
        </w:rPr>
      </w:pPr>
      <w:r>
        <w:rPr>
          <w:sz w:val="22"/>
        </w:rPr>
        <w:t>Lumpy skin disease virus;</w:t>
      </w:r>
    </w:p>
    <w:p w:rsidR="00B55251" w:rsidRDefault="00B55251" w:rsidP="00284B87">
      <w:pPr>
        <w:pStyle w:val="a10"/>
        <w:numPr>
          <w:ilvl w:val="0"/>
          <w:numId w:val="57"/>
        </w:numPr>
        <w:rPr>
          <w:sz w:val="22"/>
        </w:rPr>
      </w:pPr>
      <w:r>
        <w:rPr>
          <w:sz w:val="22"/>
        </w:rPr>
        <w:t>African horse sickness virus.</w:t>
      </w:r>
    </w:p>
    <w:p w:rsidR="00B55251" w:rsidRDefault="00B55251" w:rsidP="00B55251">
      <w:pPr>
        <w:pStyle w:val="paragraph"/>
        <w:ind w:left="0" w:firstLine="0"/>
      </w:pPr>
    </w:p>
    <w:p w:rsidR="00B55251" w:rsidRDefault="00B55251" w:rsidP="00B55251">
      <w:pPr>
        <w:pStyle w:val="paragraph"/>
      </w:pPr>
      <w:r>
        <w:tab/>
        <w:t>b.</w:t>
      </w:r>
      <w:r>
        <w:tab/>
        <w:t>Mycoplasma mycoides, whether natural, enhanced or modified, either in the form of "isolated live cultures" or as material including living material which has been deliberately inoculated or contaminated with such Mycoplasma mycoides.</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w:t>
      </w:r>
      <w:r>
        <w:rPr>
          <w:sz w:val="22"/>
        </w:rPr>
        <w:tab/>
        <w:t>1C352 does not control "vaccines".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1C353</w:t>
      </w:r>
      <w:r>
        <w:rPr>
          <w:sz w:val="22"/>
        </w:rPr>
        <w:tab/>
        <w:t>Genetic elements and genetically modified organisms, as follows:</w:t>
      </w:r>
    </w:p>
    <w:p w:rsidR="00B55251" w:rsidRDefault="00B55251" w:rsidP="00B55251">
      <w:pPr>
        <w:pStyle w:val="paragraph"/>
        <w:keepNext/>
      </w:pPr>
    </w:p>
    <w:p w:rsidR="00B55251" w:rsidRDefault="00B55251" w:rsidP="00B55251">
      <w:pPr>
        <w:pStyle w:val="paragraph"/>
      </w:pPr>
      <w:r>
        <w:tab/>
        <w:t>a.</w:t>
      </w:r>
      <w:r>
        <w:tab/>
        <w:t>Genetically modified organisms or genetic elements that contain nucleic acid sequences associated with pathogenicity of organisms specified in 1C351.a. to c. or 1C352 or 1C354;</w:t>
      </w:r>
    </w:p>
    <w:p w:rsidR="00B55251" w:rsidRDefault="00B55251" w:rsidP="00B55251">
      <w:pPr>
        <w:pStyle w:val="paragraph"/>
      </w:pPr>
    </w:p>
    <w:p w:rsidR="00B55251" w:rsidRDefault="00B55251" w:rsidP="00284B87">
      <w:pPr>
        <w:pStyle w:val="paragraph"/>
        <w:numPr>
          <w:ilvl w:val="0"/>
          <w:numId w:val="28"/>
        </w:numPr>
        <w:tabs>
          <w:tab w:val="left" w:pos="1152"/>
        </w:tabs>
        <w:suppressAutoHyphens/>
        <w:spacing w:before="0"/>
      </w:pPr>
      <w:r>
        <w:t>Genetically modified organisms or genetic elements that contain nucleic acid sequences coding for any of the "toxins" specified in 1C351.d. or "sub</w:t>
      </w:r>
      <w:r>
        <w:noBreakHyphen/>
        <w:t>units of toxins" thereof.</w:t>
      </w:r>
    </w:p>
    <w:p w:rsidR="00B55251" w:rsidRDefault="00B55251" w:rsidP="00B55251"/>
    <w:p w:rsidR="00B55251" w:rsidRDefault="00B55251" w:rsidP="00B55251">
      <w:pPr>
        <w:pStyle w:val="3C003T"/>
        <w:keepNext/>
        <w:outlineLvl w:val="0"/>
        <w:rPr>
          <w:sz w:val="22"/>
        </w:rPr>
      </w:pPr>
      <w:r>
        <w:rPr>
          <w:sz w:val="22"/>
        </w:rPr>
        <w:tab/>
      </w:r>
      <w:r>
        <w:rPr>
          <w:sz w:val="22"/>
          <w:u w:val="single"/>
        </w:rPr>
        <w:t>Technical Notes:</w:t>
      </w:r>
    </w:p>
    <w:p w:rsidR="00B55251" w:rsidRDefault="00B55251" w:rsidP="00284B87">
      <w:pPr>
        <w:pStyle w:val="3C003T1"/>
        <w:numPr>
          <w:ilvl w:val="0"/>
          <w:numId w:val="70"/>
        </w:numPr>
        <w:rPr>
          <w:sz w:val="22"/>
        </w:rPr>
      </w:pPr>
      <w:r>
        <w:rPr>
          <w:sz w:val="22"/>
        </w:rPr>
        <w:t>Genetic elements include, inter alia, chromosomes, genomes, plasmids, transposons and vectors whether genetically modified or unmodified.</w:t>
      </w:r>
    </w:p>
    <w:p w:rsidR="00B55251" w:rsidRDefault="00B55251" w:rsidP="00284B87">
      <w:pPr>
        <w:pStyle w:val="3C003T1"/>
        <w:numPr>
          <w:ilvl w:val="0"/>
          <w:numId w:val="70"/>
        </w:numPr>
        <w:rPr>
          <w:sz w:val="22"/>
        </w:rPr>
      </w:pPr>
      <w:r>
        <w:rPr>
          <w:sz w:val="22"/>
        </w:rPr>
        <w:t>Nucleic acid sequences associated with the pathogenicity of any of the micro</w:t>
      </w:r>
      <w:r>
        <w:rPr>
          <w:sz w:val="22"/>
        </w:rPr>
        <w:noBreakHyphen/>
        <w:t>organisms specified in 1C351</w:t>
      </w:r>
      <w:r>
        <w:rPr>
          <w:i w:val="0"/>
          <w:sz w:val="22"/>
        </w:rPr>
        <w:t>.</w:t>
      </w:r>
      <w:r>
        <w:rPr>
          <w:sz w:val="22"/>
        </w:rPr>
        <w:t>a. to c. or 1C352 or 1C354 means any sequence specific to the specified  micro</w:t>
      </w:r>
      <w:r>
        <w:rPr>
          <w:sz w:val="22"/>
        </w:rPr>
        <w:noBreakHyphen/>
        <w:t>organism that:</w:t>
      </w:r>
    </w:p>
    <w:p w:rsidR="00B55251" w:rsidRDefault="00B55251" w:rsidP="00B55251">
      <w:pPr>
        <w:pStyle w:val="3C003T1a"/>
        <w:rPr>
          <w:sz w:val="22"/>
        </w:rPr>
      </w:pPr>
      <w:r>
        <w:rPr>
          <w:sz w:val="22"/>
        </w:rPr>
        <w:tab/>
        <w:t>a.</w:t>
      </w:r>
      <w:r>
        <w:rPr>
          <w:sz w:val="22"/>
        </w:rPr>
        <w:tab/>
        <w:t xml:space="preserve">In itself or through its transcribed or translated products represents a significant hazard to human, animal or plant health; </w:t>
      </w:r>
      <w:r>
        <w:rPr>
          <w:sz w:val="22"/>
          <w:u w:val="single"/>
        </w:rPr>
        <w:t>or</w:t>
      </w:r>
    </w:p>
    <w:p w:rsidR="00B55251" w:rsidRDefault="00B55251" w:rsidP="00B55251">
      <w:pPr>
        <w:pStyle w:val="3C003T1a"/>
        <w:rPr>
          <w:sz w:val="22"/>
        </w:rPr>
      </w:pPr>
      <w:r>
        <w:rPr>
          <w:sz w:val="22"/>
        </w:rPr>
        <w:tab/>
        <w:t>b.</w:t>
      </w:r>
      <w:r>
        <w:rPr>
          <w:sz w:val="22"/>
        </w:rPr>
        <w:tab/>
        <w:t>Is known to enhance the ability of a specified micro</w:t>
      </w:r>
      <w:r>
        <w:rPr>
          <w:sz w:val="22"/>
        </w:rPr>
        <w:noBreakHyphen/>
        <w:t>organism, or any other organism into which it may be inserted or otherwise integrated, to cause serious harm to humans, animals or plant health.</w:t>
      </w:r>
    </w:p>
    <w:p w:rsidR="00B55251" w:rsidRDefault="00B55251" w:rsidP="00B55251">
      <w:pPr>
        <w:pStyle w:val="3C003T"/>
        <w:rPr>
          <w:sz w:val="22"/>
        </w:rPr>
      </w:pPr>
    </w:p>
    <w:p w:rsidR="00B55251" w:rsidRDefault="00B55251" w:rsidP="00B55251">
      <w:pPr>
        <w:pStyle w:val="3C003T"/>
        <w:tabs>
          <w:tab w:val="left" w:pos="1200"/>
        </w:tabs>
        <w:ind w:left="2040" w:hanging="2040"/>
        <w:rPr>
          <w:sz w:val="22"/>
        </w:rPr>
      </w:pPr>
      <w:r>
        <w:rPr>
          <w:sz w:val="22"/>
        </w:rPr>
        <w:tab/>
      </w:r>
      <w:r>
        <w:rPr>
          <w:sz w:val="22"/>
          <w:u w:val="single"/>
        </w:rPr>
        <w:t>Note:</w:t>
      </w:r>
      <w:r>
        <w:rPr>
          <w:sz w:val="22"/>
        </w:rPr>
        <w:tab/>
      </w:r>
      <w:r>
        <w:rPr>
          <w:color w:val="000000"/>
          <w:sz w:val="22"/>
        </w:rPr>
        <w:t>1C353 does not apply to nucleic acid sequences associated with the pathogenicity of enterohaemorrhagic Escherichia coli, serotype O157 and other verotoxin producing strains, other than those coding for the verotoxin, or for its sub</w:t>
      </w:r>
      <w:r>
        <w:rPr>
          <w:color w:val="000000"/>
          <w:sz w:val="22"/>
        </w:rPr>
        <w:noBreakHyphen/>
        <w:t>units.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ind w:right="-88"/>
        <w:rPr>
          <w:sz w:val="22"/>
        </w:rPr>
      </w:pPr>
      <w:r>
        <w:rPr>
          <w:sz w:val="22"/>
        </w:rPr>
        <w:t>1C354</w:t>
      </w:r>
      <w:r>
        <w:rPr>
          <w:sz w:val="22"/>
        </w:rPr>
        <w:tab/>
        <w:t>Plant pathogens, as follows:</w:t>
      </w:r>
    </w:p>
    <w:p w:rsidR="00B55251" w:rsidRDefault="00B55251" w:rsidP="00B55251">
      <w:pPr>
        <w:pStyle w:val="3C003"/>
        <w:keepNext/>
        <w:ind w:right="-88"/>
        <w:rPr>
          <w:sz w:val="22"/>
        </w:rPr>
      </w:pPr>
    </w:p>
    <w:p w:rsidR="00B55251" w:rsidRDefault="00B55251" w:rsidP="00B55251">
      <w:pPr>
        <w:pStyle w:val="3C003"/>
        <w:ind w:left="1560" w:right="-88" w:hanging="360"/>
        <w:rPr>
          <w:sz w:val="22"/>
        </w:rPr>
      </w:pPr>
      <w:r>
        <w:rPr>
          <w:sz w:val="22"/>
        </w:rPr>
        <w:t>a.</w:t>
      </w:r>
      <w:r>
        <w:rPr>
          <w:sz w:val="22"/>
        </w:rPr>
        <w:tab/>
        <w:t>Viruses, whether natural, enhanced or modified, either in the form of "isolated live cultures" or as material which has been deliberately inoculated or contaminated with such cultures, as follows:</w:t>
      </w:r>
    </w:p>
    <w:p w:rsidR="00B55251" w:rsidRDefault="00B55251" w:rsidP="00284B87">
      <w:pPr>
        <w:pStyle w:val="3C003"/>
        <w:numPr>
          <w:ilvl w:val="0"/>
          <w:numId w:val="60"/>
        </w:numPr>
        <w:tabs>
          <w:tab w:val="clear" w:pos="360"/>
          <w:tab w:val="num" w:pos="2040"/>
        </w:tabs>
        <w:ind w:left="1560" w:right="-88" w:firstLine="0"/>
        <w:rPr>
          <w:sz w:val="22"/>
        </w:rPr>
      </w:pPr>
      <w:r>
        <w:rPr>
          <w:sz w:val="22"/>
        </w:rPr>
        <w:t>Potato Andean latent tymovirus;</w:t>
      </w:r>
    </w:p>
    <w:p w:rsidR="00B55251" w:rsidRDefault="00B55251" w:rsidP="00284B87">
      <w:pPr>
        <w:pStyle w:val="3C003"/>
        <w:numPr>
          <w:ilvl w:val="0"/>
          <w:numId w:val="60"/>
        </w:numPr>
        <w:tabs>
          <w:tab w:val="clear" w:pos="360"/>
          <w:tab w:val="num" w:pos="2040"/>
        </w:tabs>
        <w:ind w:left="1560" w:right="-88" w:firstLine="0"/>
        <w:rPr>
          <w:sz w:val="22"/>
        </w:rPr>
      </w:pPr>
      <w:r>
        <w:rPr>
          <w:sz w:val="22"/>
        </w:rPr>
        <w:t>Potato spindle tuber viroid;</w:t>
      </w:r>
    </w:p>
    <w:p w:rsidR="00B55251" w:rsidRDefault="00B55251" w:rsidP="00B55251">
      <w:pPr>
        <w:pStyle w:val="paragraph"/>
        <w:tabs>
          <w:tab w:val="left" w:pos="1560"/>
        </w:tabs>
        <w:ind w:left="1560" w:right="-88" w:hanging="360"/>
      </w:pPr>
      <w:r>
        <w:t>b.</w:t>
      </w:r>
      <w:r>
        <w:tab/>
        <w:t>Bacteria, whether natural, enhanced or modified, either in the form of "isolated live cultures" or as material which has been deliberately inoculated or contaminated with such cultures, as follows:</w:t>
      </w:r>
    </w:p>
    <w:p w:rsidR="00B55251" w:rsidRDefault="00B55251" w:rsidP="00B55251">
      <w:pPr>
        <w:pStyle w:val="a10"/>
        <w:ind w:right="-88"/>
        <w:rPr>
          <w:sz w:val="22"/>
        </w:rPr>
      </w:pPr>
      <w:r>
        <w:rPr>
          <w:sz w:val="22"/>
        </w:rPr>
        <w:tab/>
        <w:t>1.</w:t>
      </w:r>
      <w:r>
        <w:rPr>
          <w:sz w:val="22"/>
        </w:rPr>
        <w:tab/>
        <w:t>Xanthomonas albilineans;</w:t>
      </w:r>
    </w:p>
    <w:p w:rsidR="00B55251" w:rsidRDefault="00B55251" w:rsidP="00B55251">
      <w:pPr>
        <w:pStyle w:val="a10"/>
        <w:tabs>
          <w:tab w:val="clear" w:pos="1584"/>
          <w:tab w:val="left" w:pos="1560"/>
        </w:tabs>
        <w:ind w:left="2040" w:right="-88" w:hanging="480"/>
        <w:rPr>
          <w:sz w:val="22"/>
        </w:rPr>
      </w:pPr>
      <w:r>
        <w:rPr>
          <w:sz w:val="22"/>
        </w:rPr>
        <w:t>2.</w:t>
      </w:r>
      <w:r>
        <w:rPr>
          <w:sz w:val="22"/>
        </w:rPr>
        <w:tab/>
        <w:t>Xanthomonas campestris pv. citri including strains referred to as Xanthomonas campestris pv. citri types A,B,C,D,E or otherwise classified as Xanthomonas citri, Xanthomonas campestris pv. aurantifolia or Xanthomonas campestris pv. citrumelo;</w:t>
      </w:r>
    </w:p>
    <w:p w:rsidR="00B55251" w:rsidRDefault="00B55251" w:rsidP="00284B87">
      <w:pPr>
        <w:pStyle w:val="a10"/>
        <w:numPr>
          <w:ilvl w:val="0"/>
          <w:numId w:val="61"/>
        </w:numPr>
        <w:ind w:right="-88"/>
        <w:rPr>
          <w:sz w:val="22"/>
        </w:rPr>
      </w:pPr>
      <w:r>
        <w:rPr>
          <w:sz w:val="22"/>
        </w:rPr>
        <w:t>Xanthomonas oryzae pv. Oryzae (Pseudomonas campestris pv. Oryzae);</w:t>
      </w:r>
    </w:p>
    <w:p w:rsidR="00B55251" w:rsidRDefault="00B55251" w:rsidP="00284B87">
      <w:pPr>
        <w:pStyle w:val="a10"/>
        <w:numPr>
          <w:ilvl w:val="0"/>
          <w:numId w:val="61"/>
        </w:numPr>
        <w:ind w:right="-88"/>
        <w:rPr>
          <w:sz w:val="22"/>
        </w:rPr>
      </w:pPr>
      <w:r>
        <w:rPr>
          <w:sz w:val="22"/>
        </w:rPr>
        <w:t>Clavibacter michiganensis subsp. Sepedonicus (Corynebacterium michiganensis subsp. Sepedonicum or Corynebacterium Sepedonicum);</w:t>
      </w:r>
    </w:p>
    <w:p w:rsidR="00B55251" w:rsidRDefault="00B55251" w:rsidP="00284B87">
      <w:pPr>
        <w:pStyle w:val="a10"/>
        <w:numPr>
          <w:ilvl w:val="0"/>
          <w:numId w:val="61"/>
        </w:numPr>
        <w:ind w:right="-88"/>
        <w:rPr>
          <w:sz w:val="22"/>
        </w:rPr>
      </w:pPr>
      <w:r>
        <w:rPr>
          <w:sz w:val="22"/>
        </w:rPr>
        <w:t>Ralstonia solanacearum Races 2 and 3 (Pseudomonas solanacearum Races 2 and 3 or Burkholderia solanacearum Races 2 and 3);</w:t>
      </w:r>
    </w:p>
    <w:p w:rsidR="00B55251" w:rsidRDefault="00B55251" w:rsidP="00B55251">
      <w:pPr>
        <w:pStyle w:val="paragraph"/>
        <w:ind w:right="-88"/>
      </w:pPr>
      <w:r>
        <w:tab/>
        <w:t>c.</w:t>
      </w:r>
      <w:r>
        <w:tab/>
        <w:t>Fungi, whether natural, enhanced or modified, either in the form of "isolated live cultures" or as material which has been deliberately inoculated or contaminated with such cultures, as follows:</w:t>
      </w:r>
    </w:p>
    <w:p w:rsidR="00B55251" w:rsidRDefault="00B55251" w:rsidP="00B55251">
      <w:pPr>
        <w:pStyle w:val="a10"/>
        <w:ind w:right="-88"/>
        <w:rPr>
          <w:sz w:val="22"/>
        </w:rPr>
      </w:pPr>
      <w:r>
        <w:rPr>
          <w:sz w:val="22"/>
        </w:rPr>
        <w:tab/>
        <w:t>1.</w:t>
      </w:r>
      <w:r>
        <w:rPr>
          <w:sz w:val="22"/>
        </w:rPr>
        <w:tab/>
        <w:t>Colletotrichum coffeanum var. virulans (Colletotrichum kahawae);</w:t>
      </w:r>
    </w:p>
    <w:p w:rsidR="00B55251" w:rsidRDefault="00B55251" w:rsidP="00B55251">
      <w:pPr>
        <w:pStyle w:val="a10"/>
        <w:ind w:right="-88"/>
        <w:rPr>
          <w:sz w:val="22"/>
        </w:rPr>
      </w:pPr>
      <w:r>
        <w:rPr>
          <w:sz w:val="22"/>
        </w:rPr>
        <w:tab/>
        <w:t>2.</w:t>
      </w:r>
      <w:r>
        <w:rPr>
          <w:sz w:val="22"/>
        </w:rPr>
        <w:tab/>
        <w:t>Cochliobolus miyabeanus (Helminthosporium oryzae);</w:t>
      </w:r>
    </w:p>
    <w:p w:rsidR="00B55251" w:rsidRDefault="00B55251" w:rsidP="00B55251">
      <w:pPr>
        <w:pStyle w:val="a10"/>
        <w:ind w:right="-88"/>
        <w:rPr>
          <w:sz w:val="22"/>
        </w:rPr>
      </w:pPr>
      <w:r>
        <w:rPr>
          <w:sz w:val="22"/>
        </w:rPr>
        <w:tab/>
        <w:t>3.</w:t>
      </w:r>
      <w:r>
        <w:rPr>
          <w:sz w:val="22"/>
        </w:rPr>
        <w:tab/>
        <w:t>Microcyclus ulei (syn. Dothidella ulei);</w:t>
      </w:r>
    </w:p>
    <w:p w:rsidR="00B55251" w:rsidRDefault="00B55251" w:rsidP="00B55251">
      <w:pPr>
        <w:pStyle w:val="a10"/>
        <w:ind w:right="-88"/>
        <w:rPr>
          <w:sz w:val="22"/>
        </w:rPr>
      </w:pPr>
      <w:r>
        <w:rPr>
          <w:sz w:val="22"/>
        </w:rPr>
        <w:tab/>
        <w:t>4.</w:t>
      </w:r>
      <w:r>
        <w:rPr>
          <w:sz w:val="22"/>
        </w:rPr>
        <w:tab/>
        <w:t>Puccinia graminis (syn. Puccinia graminis f. sp. tritici);</w:t>
      </w:r>
    </w:p>
    <w:p w:rsidR="00B55251" w:rsidRDefault="00B55251" w:rsidP="00B55251">
      <w:pPr>
        <w:pStyle w:val="a10"/>
        <w:rPr>
          <w:sz w:val="22"/>
        </w:rPr>
      </w:pPr>
      <w:r>
        <w:rPr>
          <w:sz w:val="22"/>
        </w:rPr>
        <w:tab/>
        <w:t>5.</w:t>
      </w:r>
      <w:r>
        <w:rPr>
          <w:sz w:val="22"/>
        </w:rPr>
        <w:tab/>
        <w:t>Puccinia striiformis (syn. Puccinia glumarum);</w:t>
      </w:r>
    </w:p>
    <w:p w:rsidR="00B55251" w:rsidRDefault="00B55251" w:rsidP="00B55251">
      <w:pPr>
        <w:pStyle w:val="a10"/>
        <w:rPr>
          <w:sz w:val="22"/>
        </w:rPr>
      </w:pPr>
      <w:r>
        <w:rPr>
          <w:sz w:val="22"/>
        </w:rPr>
        <w:tab/>
        <w:t>6.</w:t>
      </w:r>
      <w:r>
        <w:rPr>
          <w:sz w:val="22"/>
        </w:rPr>
        <w:tab/>
        <w:t>Magnaporthe grisea (pyricularia grisea/pyricularia oryzae).</w:t>
      </w:r>
    </w:p>
    <w:p w:rsidR="00B55251" w:rsidRDefault="00B55251" w:rsidP="00B55251">
      <w:pPr>
        <w:pStyle w:val="3C003"/>
        <w:rPr>
          <w:sz w:val="22"/>
          <w:lang w:val="en-GB"/>
        </w:rPr>
      </w:pPr>
    </w:p>
    <w:p w:rsidR="00B55251" w:rsidRDefault="00B55251" w:rsidP="00B55251">
      <w:pPr>
        <w:pStyle w:val="3C003"/>
        <w:rPr>
          <w:sz w:val="22"/>
          <w:lang w:val="en-GB"/>
        </w:rPr>
      </w:pPr>
    </w:p>
    <w:p w:rsidR="00B55251" w:rsidRDefault="00B55251" w:rsidP="00B55251">
      <w:pPr>
        <w:pStyle w:val="3C003"/>
        <w:rPr>
          <w:sz w:val="22"/>
          <w:lang w:val="en-GB"/>
        </w:rPr>
      </w:pPr>
      <w:r>
        <w:rPr>
          <w:sz w:val="22"/>
          <w:lang w:val="en-GB"/>
        </w:rPr>
        <w:t>1C450</w:t>
      </w:r>
      <w:r>
        <w:rPr>
          <w:sz w:val="22"/>
          <w:lang w:val="en-GB"/>
        </w:rPr>
        <w:tab/>
        <w:t>Toxic chemicals and toxic chemical precursors, as follows, and "chemical mixtures" containing one or more thereof:</w:t>
      </w:r>
    </w:p>
    <w:p w:rsidR="00B55251" w:rsidRDefault="00B55251" w:rsidP="00B55251">
      <w:pPr>
        <w:pStyle w:val="3C003B"/>
        <w:rPr>
          <w:sz w:val="22"/>
          <w:lang w:val="en-GB"/>
        </w:rPr>
      </w:pPr>
      <w:r>
        <w:rPr>
          <w:b w:val="0"/>
          <w:sz w:val="22"/>
          <w:lang w:val="en-GB"/>
        </w:rPr>
        <w:tab/>
      </w:r>
      <w:r>
        <w:rPr>
          <w:sz w:val="22"/>
          <w:lang w:val="en-GB"/>
        </w:rPr>
        <w:t>N.B.:</w:t>
      </w:r>
      <w:r>
        <w:rPr>
          <w:sz w:val="22"/>
          <w:lang w:val="en-GB"/>
        </w:rPr>
        <w:tab/>
        <w:t>SEE ALSO ENTRY 1C350, 1C351.d. AND ML7.</w:t>
      </w:r>
    </w:p>
    <w:p w:rsidR="00B55251" w:rsidRDefault="00B55251" w:rsidP="00B55251">
      <w:pPr>
        <w:pStyle w:val="paragraph"/>
        <w:rPr>
          <w:b/>
          <w:lang w:val="en-GB"/>
        </w:rPr>
      </w:pPr>
    </w:p>
    <w:p w:rsidR="00B55251" w:rsidRDefault="00B55251" w:rsidP="00B55251">
      <w:pPr>
        <w:pStyle w:val="paragraph"/>
        <w:rPr>
          <w:lang w:val="en-GB"/>
        </w:rPr>
      </w:pPr>
      <w:r>
        <w:rPr>
          <w:b/>
          <w:lang w:val="en-GB"/>
        </w:rPr>
        <w:tab/>
      </w:r>
      <w:r>
        <w:rPr>
          <w:lang w:val="en-GB"/>
        </w:rPr>
        <w:t>a.</w:t>
      </w:r>
      <w:r>
        <w:rPr>
          <w:lang w:val="en-GB"/>
        </w:rPr>
        <w:tab/>
        <w:t>Toxic chemicals, as follows:</w:t>
      </w:r>
    </w:p>
    <w:p w:rsidR="00B55251" w:rsidRDefault="00B55251" w:rsidP="00B55251">
      <w:pPr>
        <w:pStyle w:val="a10"/>
        <w:rPr>
          <w:sz w:val="22"/>
          <w:lang w:val="en-GB"/>
        </w:rPr>
      </w:pPr>
    </w:p>
    <w:p w:rsidR="00B55251" w:rsidRDefault="00B55251" w:rsidP="00B55251">
      <w:pPr>
        <w:pStyle w:val="a10"/>
        <w:rPr>
          <w:sz w:val="22"/>
          <w:lang w:val="en-GB"/>
        </w:rPr>
      </w:pPr>
      <w:r>
        <w:rPr>
          <w:sz w:val="22"/>
          <w:lang w:val="en-GB"/>
        </w:rPr>
        <w:tab/>
        <w:t>1.</w:t>
      </w:r>
      <w:r>
        <w:rPr>
          <w:sz w:val="22"/>
          <w:lang w:val="en-GB"/>
        </w:rPr>
        <w:tab/>
        <w:t>Amiton: O,O</w:t>
      </w:r>
      <w:r>
        <w:rPr>
          <w:sz w:val="22"/>
          <w:lang w:val="en-GB"/>
        </w:rPr>
        <w:noBreakHyphen/>
        <w:t>Diethyl S</w:t>
      </w:r>
      <w:r>
        <w:rPr>
          <w:sz w:val="22"/>
          <w:lang w:val="en-GB"/>
        </w:rPr>
        <w:noBreakHyphen/>
        <w:t>[2</w:t>
      </w:r>
      <w:r>
        <w:rPr>
          <w:sz w:val="22"/>
          <w:lang w:val="en-GB"/>
        </w:rPr>
        <w:noBreakHyphen/>
        <w:t>(diethylamino)ethyl] phosphorothiolate (78</w:t>
      </w:r>
      <w:r>
        <w:rPr>
          <w:sz w:val="22"/>
          <w:lang w:val="en-GB"/>
        </w:rPr>
        <w:noBreakHyphen/>
        <w:t>53</w:t>
      </w:r>
      <w:r>
        <w:rPr>
          <w:sz w:val="22"/>
          <w:lang w:val="en-GB"/>
        </w:rPr>
        <w:noBreakHyphen/>
        <w:t>5) and corresponding alkylated or protonated salts;</w:t>
      </w:r>
    </w:p>
    <w:p w:rsidR="00B55251" w:rsidRDefault="00B55251" w:rsidP="00B55251">
      <w:pPr>
        <w:pStyle w:val="a10"/>
        <w:rPr>
          <w:sz w:val="22"/>
          <w:lang w:val="en-GB"/>
        </w:rPr>
      </w:pPr>
      <w:r>
        <w:rPr>
          <w:sz w:val="22"/>
          <w:lang w:val="en-GB"/>
        </w:rPr>
        <w:tab/>
        <w:t>2.</w:t>
      </w:r>
      <w:r>
        <w:rPr>
          <w:sz w:val="22"/>
          <w:lang w:val="en-GB"/>
        </w:rPr>
        <w:tab/>
        <w:t>PFIB: 1,1,3,3,3</w:t>
      </w:r>
      <w:r>
        <w:rPr>
          <w:sz w:val="22"/>
          <w:lang w:val="en-GB"/>
        </w:rPr>
        <w:noBreakHyphen/>
        <w:t>Pentafluoro</w:t>
      </w:r>
      <w:r>
        <w:rPr>
          <w:sz w:val="22"/>
          <w:lang w:val="en-GB"/>
        </w:rPr>
        <w:noBreakHyphen/>
        <w:t>2</w:t>
      </w:r>
      <w:r>
        <w:rPr>
          <w:sz w:val="22"/>
          <w:lang w:val="en-GB"/>
        </w:rPr>
        <w:noBreakHyphen/>
        <w:t>(trifluoromethyl)</w:t>
      </w:r>
      <w:r>
        <w:rPr>
          <w:sz w:val="22"/>
          <w:lang w:val="en-GB"/>
        </w:rPr>
        <w:noBreakHyphen/>
        <w:t>1</w:t>
      </w:r>
      <w:r>
        <w:rPr>
          <w:sz w:val="22"/>
          <w:lang w:val="en-GB"/>
        </w:rPr>
        <w:noBreakHyphen/>
        <w:t>propene (382</w:t>
      </w:r>
      <w:r>
        <w:rPr>
          <w:sz w:val="22"/>
          <w:lang w:val="en-GB"/>
        </w:rPr>
        <w:noBreakHyphen/>
        <w:t>21</w:t>
      </w:r>
      <w:r>
        <w:rPr>
          <w:sz w:val="22"/>
          <w:lang w:val="en-GB"/>
        </w:rPr>
        <w:noBreakHyphen/>
        <w:t>8);</w:t>
      </w:r>
    </w:p>
    <w:p w:rsidR="00B55251" w:rsidRDefault="00B55251" w:rsidP="00B55251">
      <w:pPr>
        <w:pStyle w:val="a10"/>
        <w:rPr>
          <w:sz w:val="22"/>
          <w:lang w:val="en-GB"/>
        </w:rPr>
      </w:pPr>
      <w:r>
        <w:rPr>
          <w:sz w:val="22"/>
          <w:lang w:val="en-GB"/>
        </w:rPr>
        <w:tab/>
        <w:t>3.</w:t>
      </w:r>
      <w:r>
        <w:rPr>
          <w:sz w:val="22"/>
          <w:lang w:val="en-GB"/>
        </w:rPr>
        <w:tab/>
      </w:r>
      <w:r>
        <w:rPr>
          <w:b/>
          <w:sz w:val="22"/>
          <w:lang w:val="en-GB"/>
        </w:rPr>
        <w:t>SEE ML7.a.3. FOR BZ: 3</w:t>
      </w:r>
      <w:r>
        <w:rPr>
          <w:b/>
          <w:sz w:val="22"/>
          <w:lang w:val="en-GB"/>
        </w:rPr>
        <w:noBreakHyphen/>
        <w:t>Quinuclidinyl benzilate (6581</w:t>
      </w:r>
      <w:r>
        <w:rPr>
          <w:b/>
          <w:sz w:val="22"/>
          <w:lang w:val="en-GB"/>
        </w:rPr>
        <w:noBreakHyphen/>
        <w:t>06</w:t>
      </w:r>
      <w:r>
        <w:rPr>
          <w:b/>
          <w:sz w:val="22"/>
          <w:lang w:val="en-GB"/>
        </w:rPr>
        <w:noBreakHyphen/>
        <w:t>2);</w:t>
      </w:r>
    </w:p>
    <w:p w:rsidR="00B55251" w:rsidRDefault="00B55251" w:rsidP="00B55251">
      <w:pPr>
        <w:pStyle w:val="a10"/>
        <w:rPr>
          <w:sz w:val="22"/>
          <w:lang w:val="en-GB"/>
        </w:rPr>
      </w:pPr>
      <w:r>
        <w:rPr>
          <w:sz w:val="22"/>
          <w:lang w:val="en-GB"/>
        </w:rPr>
        <w:tab/>
        <w:t>4.</w:t>
      </w:r>
      <w:r>
        <w:rPr>
          <w:sz w:val="22"/>
          <w:lang w:val="en-GB"/>
        </w:rPr>
        <w:tab/>
        <w:t>Phosgene: Carbonyl dichloride (75</w:t>
      </w:r>
      <w:r>
        <w:rPr>
          <w:sz w:val="22"/>
          <w:lang w:val="en-GB"/>
        </w:rPr>
        <w:noBreakHyphen/>
        <w:t>44</w:t>
      </w:r>
      <w:r>
        <w:rPr>
          <w:sz w:val="22"/>
          <w:lang w:val="en-GB"/>
        </w:rPr>
        <w:noBreakHyphen/>
        <w:t>5);</w:t>
      </w:r>
    </w:p>
    <w:p w:rsidR="00B55251" w:rsidRDefault="00B55251" w:rsidP="00B55251">
      <w:pPr>
        <w:pStyle w:val="a10"/>
        <w:rPr>
          <w:sz w:val="22"/>
          <w:lang w:val="en-GB"/>
        </w:rPr>
      </w:pPr>
      <w:r>
        <w:rPr>
          <w:sz w:val="22"/>
          <w:lang w:val="en-GB"/>
        </w:rPr>
        <w:tab/>
        <w:t>5.</w:t>
      </w:r>
      <w:r>
        <w:rPr>
          <w:sz w:val="22"/>
          <w:lang w:val="en-GB"/>
        </w:rPr>
        <w:tab/>
        <w:t>Cyanogen chloride (506</w:t>
      </w:r>
      <w:r>
        <w:rPr>
          <w:sz w:val="22"/>
          <w:lang w:val="en-GB"/>
        </w:rPr>
        <w:noBreakHyphen/>
        <w:t>77</w:t>
      </w:r>
      <w:r>
        <w:rPr>
          <w:sz w:val="22"/>
          <w:lang w:val="en-GB"/>
        </w:rPr>
        <w:noBreakHyphen/>
        <w:t>4);</w:t>
      </w:r>
    </w:p>
    <w:p w:rsidR="00B55251" w:rsidRDefault="00B55251" w:rsidP="00B55251">
      <w:pPr>
        <w:pStyle w:val="a10"/>
        <w:rPr>
          <w:sz w:val="22"/>
          <w:lang w:val="en-GB"/>
        </w:rPr>
      </w:pPr>
      <w:r>
        <w:rPr>
          <w:sz w:val="22"/>
          <w:lang w:val="en-GB"/>
        </w:rPr>
        <w:tab/>
        <w:t>6.</w:t>
      </w:r>
      <w:r>
        <w:rPr>
          <w:sz w:val="22"/>
          <w:lang w:val="en-GB"/>
        </w:rPr>
        <w:tab/>
        <w:t>Hydrogen cyanide (74</w:t>
      </w:r>
      <w:r>
        <w:rPr>
          <w:sz w:val="22"/>
          <w:lang w:val="en-GB"/>
        </w:rPr>
        <w:noBreakHyphen/>
        <w:t>90</w:t>
      </w:r>
      <w:r>
        <w:rPr>
          <w:sz w:val="22"/>
          <w:lang w:val="en-GB"/>
        </w:rPr>
        <w:noBreakHyphen/>
        <w:t>8);</w:t>
      </w:r>
    </w:p>
    <w:p w:rsidR="00B55251" w:rsidRDefault="00B55251" w:rsidP="00284B87">
      <w:pPr>
        <w:pStyle w:val="a10"/>
        <w:numPr>
          <w:ilvl w:val="0"/>
          <w:numId w:val="26"/>
        </w:numPr>
        <w:rPr>
          <w:sz w:val="22"/>
          <w:lang w:val="en-GB"/>
        </w:rPr>
      </w:pPr>
      <w:r>
        <w:rPr>
          <w:sz w:val="22"/>
          <w:lang w:val="en-GB"/>
        </w:rPr>
        <w:t>Chloropicrin: Trichloronitromethane (76</w:t>
      </w:r>
      <w:r>
        <w:rPr>
          <w:sz w:val="22"/>
          <w:lang w:val="en-GB"/>
        </w:rPr>
        <w:noBreakHyphen/>
        <w:t>06</w:t>
      </w:r>
      <w:r>
        <w:rPr>
          <w:sz w:val="22"/>
          <w:lang w:val="en-GB"/>
        </w:rPr>
        <w:noBreakHyphen/>
        <w:t>2);</w:t>
      </w:r>
    </w:p>
    <w:p w:rsidR="00B55251" w:rsidRDefault="00B55251" w:rsidP="00B55251">
      <w:pPr>
        <w:pStyle w:val="a10"/>
        <w:rPr>
          <w:sz w:val="22"/>
          <w:lang w:val="en-GB"/>
        </w:rPr>
      </w:pPr>
    </w:p>
    <w:p w:rsidR="00B55251" w:rsidRDefault="00B55251" w:rsidP="00B55251">
      <w:pPr>
        <w:pStyle w:val="paragraph"/>
        <w:rPr>
          <w:lang w:val="en-GB"/>
        </w:rPr>
      </w:pPr>
    </w:p>
    <w:p w:rsidR="00B55251" w:rsidRDefault="00B55251" w:rsidP="00B55251">
      <w:pPr>
        <w:pStyle w:val="aN0"/>
        <w:keepLines/>
        <w:ind w:left="2449" w:hanging="2449"/>
        <w:rPr>
          <w:sz w:val="22"/>
          <w:lang w:val="en-GB"/>
        </w:rPr>
      </w:pPr>
      <w:r>
        <w:rPr>
          <w:sz w:val="22"/>
          <w:lang w:val="en-GB"/>
        </w:rPr>
        <w:tab/>
      </w:r>
      <w:r>
        <w:rPr>
          <w:sz w:val="22"/>
          <w:u w:val="single"/>
          <w:lang w:val="en-GB"/>
        </w:rPr>
        <w:t>Note 1:</w:t>
      </w:r>
      <w:r>
        <w:rPr>
          <w:sz w:val="22"/>
          <w:lang w:val="en-GB"/>
        </w:rPr>
        <w:tab/>
        <w:t>For exports to "States not Party to the Chemical Weapons Convention", 1C450 does not control "chemical mixtures" containing one or more of the chemicals specified in entries 1C450</w:t>
      </w:r>
      <w:r>
        <w:rPr>
          <w:i w:val="0"/>
          <w:sz w:val="22"/>
          <w:lang w:val="en-GB"/>
        </w:rPr>
        <w:t>.</w:t>
      </w:r>
      <w:r>
        <w:rPr>
          <w:sz w:val="22"/>
          <w:lang w:val="en-GB"/>
        </w:rPr>
        <w:t>a.1. and .a.2. in which no individually specified chemical constitutes more than 1% by the weight of the mixture.</w:t>
      </w:r>
    </w:p>
    <w:p w:rsidR="00B55251" w:rsidRDefault="00B55251" w:rsidP="00B55251">
      <w:pPr>
        <w:pStyle w:val="aN0"/>
        <w:rPr>
          <w:sz w:val="22"/>
          <w:lang w:val="en-GB"/>
        </w:rPr>
      </w:pPr>
    </w:p>
    <w:p w:rsidR="00B55251" w:rsidRDefault="00B55251" w:rsidP="00B55251">
      <w:pPr>
        <w:pStyle w:val="aN0"/>
        <w:rPr>
          <w:sz w:val="22"/>
          <w:lang w:val="en-GB"/>
        </w:rPr>
      </w:pPr>
      <w:r>
        <w:rPr>
          <w:sz w:val="22"/>
          <w:lang w:val="en-GB"/>
        </w:rPr>
        <w:tab/>
      </w:r>
      <w:r>
        <w:rPr>
          <w:sz w:val="22"/>
          <w:u w:val="single"/>
          <w:lang w:val="en-GB"/>
        </w:rPr>
        <w:t>Note 2:</w:t>
      </w:r>
      <w:r>
        <w:rPr>
          <w:sz w:val="22"/>
          <w:lang w:val="en-GB"/>
        </w:rPr>
        <w:tab/>
        <w:t>For exports to "States Party to the Chemical Weapons Convention", 1C450 does not control "chemical mixtures" containing one or more of the chemicals specified in entries 1C450</w:t>
      </w:r>
      <w:r>
        <w:rPr>
          <w:i w:val="0"/>
          <w:sz w:val="22"/>
          <w:lang w:val="en-GB"/>
        </w:rPr>
        <w:t>.</w:t>
      </w:r>
      <w:r>
        <w:rPr>
          <w:sz w:val="22"/>
          <w:lang w:val="en-GB"/>
        </w:rPr>
        <w:t>a.1. and  .a.2. in which no individually specified chemical constitutes more than 30% by the weight of the mixture.</w:t>
      </w:r>
    </w:p>
    <w:p w:rsidR="00B55251" w:rsidRDefault="00B55251" w:rsidP="00B55251">
      <w:pPr>
        <w:pStyle w:val="paragraph"/>
        <w:rPr>
          <w:lang w:val="en-GB"/>
        </w:rPr>
      </w:pPr>
    </w:p>
    <w:p w:rsidR="00B55251" w:rsidRDefault="00B55251" w:rsidP="00B55251">
      <w:pPr>
        <w:pStyle w:val="aN0"/>
        <w:rPr>
          <w:sz w:val="22"/>
          <w:lang w:val="en-GB"/>
        </w:rPr>
      </w:pPr>
      <w:r>
        <w:rPr>
          <w:sz w:val="22"/>
          <w:lang w:val="en-GB"/>
        </w:rPr>
        <w:tab/>
      </w:r>
      <w:r>
        <w:rPr>
          <w:sz w:val="22"/>
          <w:u w:val="single"/>
          <w:lang w:val="en-GB"/>
        </w:rPr>
        <w:t>Note 3:</w:t>
      </w:r>
      <w:r>
        <w:rPr>
          <w:sz w:val="22"/>
          <w:lang w:val="en-GB"/>
        </w:rPr>
        <w:tab/>
        <w:t>1C450 does not control "chemical mixtures" containing one or more of the chemicals specified in entries 1C450</w:t>
      </w:r>
      <w:r>
        <w:rPr>
          <w:i w:val="0"/>
          <w:sz w:val="22"/>
          <w:lang w:val="en-GB"/>
        </w:rPr>
        <w:t>.</w:t>
      </w:r>
      <w:r>
        <w:rPr>
          <w:sz w:val="22"/>
          <w:lang w:val="en-GB"/>
        </w:rPr>
        <w:t>a.4., .a.5., .a.6. and .a.7. in which no individually specified chemical constitutes more than 30% by the weight of the mixture.</w:t>
      </w:r>
    </w:p>
    <w:p w:rsidR="00B55251" w:rsidRDefault="00B55251" w:rsidP="00B55251">
      <w:pPr>
        <w:pStyle w:val="paragraph"/>
        <w:rPr>
          <w:lang w:val="en-GB"/>
        </w:rPr>
      </w:pPr>
    </w:p>
    <w:p w:rsidR="00B55251" w:rsidRDefault="00B55251" w:rsidP="00B55251">
      <w:pPr>
        <w:pStyle w:val="paragraph"/>
        <w:rPr>
          <w:lang w:val="en-GB"/>
        </w:rPr>
      </w:pPr>
      <w:r>
        <w:rPr>
          <w:lang w:val="en-GB"/>
        </w:rPr>
        <w:tab/>
        <w:t>b.</w:t>
      </w:r>
      <w:r>
        <w:rPr>
          <w:lang w:val="en-GB"/>
        </w:rPr>
        <w:tab/>
        <w:t>Toxic chemical precursors, as follows:</w:t>
      </w:r>
    </w:p>
    <w:p w:rsidR="00B55251" w:rsidRDefault="00B55251" w:rsidP="00B55251">
      <w:pPr>
        <w:pStyle w:val="a10"/>
        <w:rPr>
          <w:sz w:val="22"/>
          <w:lang w:val="en-GB"/>
        </w:rPr>
      </w:pPr>
    </w:p>
    <w:p w:rsidR="00B55251" w:rsidRDefault="00B55251" w:rsidP="00284B87">
      <w:pPr>
        <w:pStyle w:val="a10"/>
        <w:numPr>
          <w:ilvl w:val="0"/>
          <w:numId w:val="31"/>
        </w:numPr>
        <w:rPr>
          <w:sz w:val="22"/>
          <w:lang w:val="en-GB"/>
        </w:rPr>
      </w:pPr>
      <w:r>
        <w:rPr>
          <w:sz w:val="22"/>
          <w:lang w:val="en-GB"/>
        </w:rPr>
        <w:t>Chemicals, not controlled in the Munitions List or in 1C350, containing a phosphorus atom to which is bonded one methyl, ethyl or propyl (normal or iso) group but not further carbon atoms, including:</w:t>
      </w:r>
    </w:p>
    <w:p w:rsidR="00B55251" w:rsidRDefault="00B55251" w:rsidP="00B55251">
      <w:pPr>
        <w:pStyle w:val="a10"/>
        <w:ind w:left="0" w:firstLine="0"/>
        <w:rPr>
          <w:sz w:val="22"/>
          <w:lang w:val="en-GB"/>
        </w:rPr>
      </w:pPr>
    </w:p>
    <w:p w:rsidR="00B55251" w:rsidRDefault="00B55251" w:rsidP="00B55251">
      <w:pPr>
        <w:pStyle w:val="a10"/>
        <w:tabs>
          <w:tab w:val="num" w:pos="2430"/>
        </w:tabs>
        <w:ind w:left="2010" w:firstLine="0"/>
        <w:rPr>
          <w:sz w:val="22"/>
          <w:lang w:val="en-GB"/>
        </w:rPr>
      </w:pPr>
      <w:r>
        <w:rPr>
          <w:sz w:val="22"/>
        </w:rPr>
        <w:t>a.</w:t>
      </w:r>
      <w:r>
        <w:rPr>
          <w:sz w:val="22"/>
        </w:rPr>
        <w:tab/>
        <w:t>diphenyl methylphosphonate (7526</w:t>
      </w:r>
      <w:r>
        <w:rPr>
          <w:sz w:val="22"/>
        </w:rPr>
        <w:noBreakHyphen/>
        <w:t>26</w:t>
      </w:r>
      <w:r>
        <w:rPr>
          <w:sz w:val="22"/>
        </w:rPr>
        <w:noBreakHyphen/>
        <w:t>3);</w:t>
      </w:r>
    </w:p>
    <w:p w:rsidR="00B55251" w:rsidRDefault="00B55251" w:rsidP="00B55251">
      <w:pPr>
        <w:pStyle w:val="a10"/>
        <w:tabs>
          <w:tab w:val="num" w:pos="2430"/>
        </w:tabs>
        <w:ind w:left="2410" w:hanging="400"/>
        <w:rPr>
          <w:sz w:val="22"/>
          <w:lang w:val="en-GB"/>
        </w:rPr>
      </w:pPr>
      <w:r>
        <w:rPr>
          <w:sz w:val="22"/>
        </w:rPr>
        <w:t>b.</w:t>
      </w:r>
      <w:r>
        <w:rPr>
          <w:sz w:val="22"/>
        </w:rPr>
        <w:tab/>
        <w:t>phosphonic acid, methyl</w:t>
      </w:r>
      <w:r>
        <w:rPr>
          <w:sz w:val="22"/>
        </w:rPr>
        <w:noBreakHyphen/>
        <w:t>, methyl 3</w:t>
      </w:r>
      <w:r>
        <w:rPr>
          <w:sz w:val="22"/>
        </w:rPr>
        <w:noBreakHyphen/>
        <w:t>(trimethoxysilyl)</w:t>
      </w:r>
      <w:r>
        <w:rPr>
          <w:sz w:val="22"/>
        </w:rPr>
        <w:noBreakHyphen/>
        <w:t xml:space="preserve"> propyl ester (67812</w:t>
      </w:r>
      <w:r>
        <w:rPr>
          <w:sz w:val="22"/>
        </w:rPr>
        <w:noBreakHyphen/>
        <w:t>17</w:t>
      </w:r>
      <w:r>
        <w:rPr>
          <w:sz w:val="22"/>
        </w:rPr>
        <w:noBreakHyphen/>
        <w:t>3);</w:t>
      </w:r>
    </w:p>
    <w:p w:rsidR="00B55251" w:rsidRDefault="00B55251" w:rsidP="00B55251">
      <w:pPr>
        <w:pStyle w:val="a10"/>
        <w:tabs>
          <w:tab w:val="num" w:pos="2430"/>
        </w:tabs>
        <w:ind w:left="2010" w:firstLine="0"/>
        <w:rPr>
          <w:sz w:val="22"/>
          <w:lang w:val="en-GB"/>
        </w:rPr>
      </w:pPr>
      <w:r>
        <w:rPr>
          <w:sz w:val="22"/>
        </w:rPr>
        <w:t>c.</w:t>
      </w:r>
      <w:r>
        <w:rPr>
          <w:sz w:val="22"/>
        </w:rPr>
        <w:tab/>
        <w:t>phosphonic acid, methyl</w:t>
      </w:r>
      <w:r>
        <w:rPr>
          <w:sz w:val="22"/>
        </w:rPr>
        <w:noBreakHyphen/>
        <w:t>, monoammonium salt (34255</w:t>
      </w:r>
      <w:r>
        <w:rPr>
          <w:sz w:val="22"/>
        </w:rPr>
        <w:noBreakHyphen/>
        <w:t>87</w:t>
      </w:r>
      <w:r>
        <w:rPr>
          <w:sz w:val="22"/>
        </w:rPr>
        <w:noBreakHyphen/>
        <w:t>3);</w:t>
      </w:r>
    </w:p>
    <w:p w:rsidR="00B55251" w:rsidRDefault="00B55251" w:rsidP="00B55251">
      <w:pPr>
        <w:pStyle w:val="a10"/>
        <w:tabs>
          <w:tab w:val="num" w:pos="2430"/>
        </w:tabs>
        <w:ind w:left="2410" w:hanging="400"/>
        <w:rPr>
          <w:sz w:val="22"/>
          <w:lang w:val="en-GB"/>
        </w:rPr>
      </w:pPr>
      <w:r>
        <w:rPr>
          <w:sz w:val="22"/>
        </w:rPr>
        <w:t>d.</w:t>
      </w:r>
      <w:r>
        <w:rPr>
          <w:sz w:val="22"/>
        </w:rPr>
        <w:tab/>
        <w:t>phosphonic acid, methyl</w:t>
      </w:r>
      <w:r>
        <w:rPr>
          <w:sz w:val="22"/>
        </w:rPr>
        <w:noBreakHyphen/>
        <w:t>, monomethyl ester, monosodium salt (73750</w:t>
      </w:r>
      <w:r>
        <w:rPr>
          <w:sz w:val="22"/>
        </w:rPr>
        <w:noBreakHyphen/>
        <w:t>69</w:t>
      </w:r>
      <w:r>
        <w:rPr>
          <w:sz w:val="22"/>
        </w:rPr>
        <w:noBreakHyphen/>
        <w:t>3);</w:t>
      </w:r>
    </w:p>
    <w:p w:rsidR="00B55251" w:rsidRDefault="00B55251" w:rsidP="00B55251">
      <w:pPr>
        <w:pStyle w:val="a10"/>
        <w:tabs>
          <w:tab w:val="num" w:pos="2430"/>
        </w:tabs>
        <w:ind w:left="2010" w:firstLine="0"/>
        <w:rPr>
          <w:sz w:val="22"/>
          <w:lang w:val="en-GB"/>
        </w:rPr>
      </w:pPr>
      <w:r>
        <w:rPr>
          <w:sz w:val="22"/>
        </w:rPr>
        <w:t>e.</w:t>
      </w:r>
      <w:r>
        <w:rPr>
          <w:sz w:val="22"/>
        </w:rPr>
        <w:tab/>
        <w:t>phosphonothioic dichloride, ethyl</w:t>
      </w:r>
      <w:r>
        <w:rPr>
          <w:sz w:val="22"/>
        </w:rPr>
        <w:noBreakHyphen/>
        <w:t xml:space="preserve"> (993</w:t>
      </w:r>
      <w:r>
        <w:rPr>
          <w:sz w:val="22"/>
        </w:rPr>
        <w:noBreakHyphen/>
        <w:t>43</w:t>
      </w:r>
      <w:r>
        <w:rPr>
          <w:sz w:val="22"/>
        </w:rPr>
        <w:noBreakHyphen/>
        <w:t>1);</w:t>
      </w:r>
    </w:p>
    <w:p w:rsidR="00B55251" w:rsidRDefault="00B55251" w:rsidP="00B55251">
      <w:pPr>
        <w:pStyle w:val="a10"/>
        <w:tabs>
          <w:tab w:val="num" w:pos="2430"/>
        </w:tabs>
        <w:ind w:left="2410" w:hanging="400"/>
        <w:rPr>
          <w:sz w:val="22"/>
          <w:lang w:val="en-GB"/>
        </w:rPr>
      </w:pPr>
      <w:r>
        <w:rPr>
          <w:sz w:val="22"/>
        </w:rPr>
        <w:t>f.</w:t>
      </w:r>
      <w:r>
        <w:rPr>
          <w:sz w:val="22"/>
        </w:rPr>
        <w:tab/>
        <w:t>phosphonic acid, methyl</w:t>
      </w:r>
      <w:r>
        <w:rPr>
          <w:sz w:val="22"/>
        </w:rPr>
        <w:noBreakHyphen/>
        <w:t>, bis(3</w:t>
      </w:r>
      <w:r>
        <w:rPr>
          <w:sz w:val="22"/>
        </w:rPr>
        <w:noBreakHyphen/>
        <w:t>(trimethoxysilyl)propyl) ester (67812</w:t>
      </w:r>
      <w:r>
        <w:rPr>
          <w:sz w:val="22"/>
        </w:rPr>
        <w:noBreakHyphen/>
        <w:t>18</w:t>
      </w:r>
      <w:r>
        <w:rPr>
          <w:sz w:val="22"/>
        </w:rPr>
        <w:noBreakHyphen/>
        <w:t>4);</w:t>
      </w:r>
    </w:p>
    <w:p w:rsidR="00B55251" w:rsidRDefault="00B55251" w:rsidP="00B55251">
      <w:pPr>
        <w:pStyle w:val="a10"/>
        <w:tabs>
          <w:tab w:val="num" w:pos="2430"/>
        </w:tabs>
        <w:ind w:left="2410" w:hanging="400"/>
        <w:rPr>
          <w:sz w:val="22"/>
          <w:lang w:val="en-GB"/>
        </w:rPr>
      </w:pPr>
      <w:r>
        <w:rPr>
          <w:sz w:val="22"/>
        </w:rPr>
        <w:t>g.</w:t>
      </w:r>
      <w:r>
        <w:rPr>
          <w:sz w:val="22"/>
        </w:rPr>
        <w:tab/>
        <w:t>phosphonic acid, methyl</w:t>
      </w:r>
      <w:r>
        <w:rPr>
          <w:sz w:val="22"/>
        </w:rPr>
        <w:noBreakHyphen/>
        <w:t>, compd. with (aminoiminomethyl) urea (1:1) (84402</w:t>
      </w:r>
      <w:r>
        <w:rPr>
          <w:sz w:val="22"/>
        </w:rPr>
        <w:noBreakHyphen/>
        <w:t>58</w:t>
      </w:r>
      <w:r>
        <w:rPr>
          <w:sz w:val="22"/>
        </w:rPr>
        <w:noBreakHyphen/>
        <w:t>4);</w:t>
      </w:r>
    </w:p>
    <w:p w:rsidR="00B55251" w:rsidRDefault="00B55251" w:rsidP="00B55251"/>
    <w:p w:rsidR="00B55251" w:rsidRDefault="00B55251" w:rsidP="00B55251">
      <w:pPr>
        <w:pStyle w:val="a10"/>
        <w:tabs>
          <w:tab w:val="num" w:pos="2430"/>
        </w:tabs>
        <w:ind w:left="2410" w:hanging="400"/>
        <w:rPr>
          <w:sz w:val="22"/>
          <w:lang w:val="en-GB"/>
        </w:rPr>
      </w:pPr>
      <w:r>
        <w:rPr>
          <w:sz w:val="22"/>
        </w:rPr>
        <w:t>h.</w:t>
      </w:r>
      <w:r>
        <w:rPr>
          <w:sz w:val="22"/>
        </w:rPr>
        <w:tab/>
        <w:t>phosphonic acid, methyl</w:t>
      </w:r>
      <w:r>
        <w:rPr>
          <w:sz w:val="22"/>
        </w:rPr>
        <w:noBreakHyphen/>
        <w:t>, (5</w:t>
      </w:r>
      <w:r>
        <w:rPr>
          <w:sz w:val="22"/>
        </w:rPr>
        <w:noBreakHyphen/>
        <w:t>ethyl</w:t>
      </w:r>
      <w:r>
        <w:rPr>
          <w:sz w:val="22"/>
        </w:rPr>
        <w:noBreakHyphen/>
        <w:t>2</w:t>
      </w:r>
      <w:r>
        <w:rPr>
          <w:sz w:val="22"/>
        </w:rPr>
        <w:noBreakHyphen/>
        <w:t>methyl</w:t>
      </w:r>
      <w:r>
        <w:rPr>
          <w:sz w:val="22"/>
        </w:rPr>
        <w:noBreakHyphen/>
        <w:t>1,3,2</w:t>
      </w:r>
      <w:r>
        <w:rPr>
          <w:sz w:val="22"/>
        </w:rPr>
        <w:noBreakHyphen/>
        <w:t>dioxaphosphorinan</w:t>
      </w:r>
      <w:r>
        <w:rPr>
          <w:sz w:val="22"/>
        </w:rPr>
        <w:noBreakHyphen/>
        <w:t>5</w:t>
      </w:r>
      <w:r>
        <w:rPr>
          <w:sz w:val="22"/>
        </w:rPr>
        <w:noBreakHyphen/>
        <w:t>yl) methyl methyl ester, P</w:t>
      </w:r>
      <w:r>
        <w:rPr>
          <w:sz w:val="22"/>
        </w:rPr>
        <w:noBreakHyphen/>
        <w:t xml:space="preserve">oxide) </w:t>
      </w:r>
      <w:r>
        <w:rPr>
          <w:sz w:val="22"/>
        </w:rPr>
        <w:br/>
        <w:t>(41203</w:t>
      </w:r>
      <w:r>
        <w:rPr>
          <w:sz w:val="22"/>
        </w:rPr>
        <w:noBreakHyphen/>
        <w:t>81</w:t>
      </w:r>
      <w:r>
        <w:rPr>
          <w:sz w:val="22"/>
        </w:rPr>
        <w:noBreakHyphen/>
        <w:t>0);</w:t>
      </w:r>
    </w:p>
    <w:p w:rsidR="00B55251" w:rsidRDefault="00B55251" w:rsidP="00B55251">
      <w:pPr>
        <w:pStyle w:val="a10"/>
        <w:tabs>
          <w:tab w:val="num" w:pos="2430"/>
        </w:tabs>
        <w:ind w:left="2410" w:hanging="400"/>
        <w:rPr>
          <w:sz w:val="22"/>
          <w:lang w:val="en-GB"/>
        </w:rPr>
      </w:pPr>
      <w:r>
        <w:rPr>
          <w:sz w:val="22"/>
        </w:rPr>
        <w:t>i.</w:t>
      </w:r>
      <w:r>
        <w:rPr>
          <w:sz w:val="22"/>
        </w:rPr>
        <w:tab/>
        <w:t>phosphonic acid, methyl</w:t>
      </w:r>
      <w:r>
        <w:rPr>
          <w:sz w:val="22"/>
        </w:rPr>
        <w:noBreakHyphen/>
        <w:t>, bis((5</w:t>
      </w:r>
      <w:r>
        <w:rPr>
          <w:sz w:val="22"/>
        </w:rPr>
        <w:noBreakHyphen/>
        <w:t>ethyl</w:t>
      </w:r>
      <w:r>
        <w:rPr>
          <w:sz w:val="22"/>
        </w:rPr>
        <w:noBreakHyphen/>
        <w:t>2</w:t>
      </w:r>
      <w:r>
        <w:rPr>
          <w:sz w:val="22"/>
        </w:rPr>
        <w:noBreakHyphen/>
        <w:t>methyl</w:t>
      </w:r>
      <w:r>
        <w:rPr>
          <w:sz w:val="22"/>
        </w:rPr>
        <w:noBreakHyphen/>
        <w:t>1,3,2</w:t>
      </w:r>
      <w:r>
        <w:rPr>
          <w:sz w:val="22"/>
        </w:rPr>
        <w:noBreakHyphen/>
        <w:t>dioxaphosphorinan</w:t>
      </w:r>
      <w:r>
        <w:rPr>
          <w:sz w:val="22"/>
        </w:rPr>
        <w:noBreakHyphen/>
        <w:t>5</w:t>
      </w:r>
      <w:r>
        <w:rPr>
          <w:sz w:val="22"/>
        </w:rPr>
        <w:noBreakHyphen/>
        <w:t>yl) methyl ester, P,P’</w:t>
      </w:r>
      <w:r>
        <w:rPr>
          <w:sz w:val="22"/>
        </w:rPr>
        <w:noBreakHyphen/>
        <w:t>dioxide) (42595</w:t>
      </w:r>
      <w:r>
        <w:rPr>
          <w:sz w:val="22"/>
        </w:rPr>
        <w:noBreakHyphen/>
        <w:t>45</w:t>
      </w:r>
      <w:r>
        <w:rPr>
          <w:sz w:val="22"/>
        </w:rPr>
        <w:noBreakHyphen/>
        <w:t>9).</w:t>
      </w:r>
    </w:p>
    <w:p w:rsidR="00B55251" w:rsidRDefault="00B55251" w:rsidP="00B55251">
      <w:pPr>
        <w:pStyle w:val="a10"/>
        <w:ind w:left="0" w:firstLine="0"/>
        <w:rPr>
          <w:sz w:val="22"/>
          <w:lang w:val="en-GB"/>
        </w:rPr>
      </w:pPr>
    </w:p>
    <w:p w:rsidR="00B55251" w:rsidRDefault="00B55251" w:rsidP="00B55251">
      <w:pPr>
        <w:pStyle w:val="a1N"/>
        <w:rPr>
          <w:sz w:val="22"/>
          <w:lang w:val="en-GB"/>
        </w:rPr>
      </w:pPr>
      <w:r>
        <w:rPr>
          <w:sz w:val="22"/>
          <w:lang w:val="en-GB"/>
        </w:rPr>
        <w:tab/>
      </w:r>
      <w:r>
        <w:rPr>
          <w:sz w:val="22"/>
          <w:u w:val="single"/>
          <w:lang w:val="en-GB"/>
        </w:rPr>
        <w:t>Note:</w:t>
      </w:r>
      <w:r>
        <w:rPr>
          <w:sz w:val="22"/>
          <w:lang w:val="en-GB"/>
        </w:rPr>
        <w:tab/>
        <w:t>1C450</w:t>
      </w:r>
      <w:r>
        <w:rPr>
          <w:i w:val="0"/>
          <w:sz w:val="22"/>
          <w:lang w:val="en-GB"/>
        </w:rPr>
        <w:t>.</w:t>
      </w:r>
      <w:r>
        <w:rPr>
          <w:sz w:val="22"/>
          <w:lang w:val="en-GB"/>
        </w:rPr>
        <w:t>b.1. does not control Fonofos: O</w:t>
      </w:r>
      <w:r>
        <w:rPr>
          <w:sz w:val="22"/>
          <w:lang w:val="en-GB"/>
        </w:rPr>
        <w:noBreakHyphen/>
        <w:t>Ethyl S</w:t>
      </w:r>
      <w:r>
        <w:rPr>
          <w:sz w:val="22"/>
          <w:lang w:val="en-GB"/>
        </w:rPr>
        <w:noBreakHyphen/>
        <w:t>phenyl ethylphosphonothiolothionate (944</w:t>
      </w:r>
      <w:r>
        <w:rPr>
          <w:sz w:val="22"/>
          <w:lang w:val="en-GB"/>
        </w:rPr>
        <w:noBreakHyphen/>
        <w:t>22</w:t>
      </w:r>
      <w:r>
        <w:rPr>
          <w:sz w:val="22"/>
          <w:lang w:val="en-GB"/>
        </w:rPr>
        <w:noBreakHyphen/>
        <w:t>9);</w:t>
      </w:r>
    </w:p>
    <w:p w:rsidR="00B55251" w:rsidRDefault="00B55251" w:rsidP="00B55251">
      <w:pPr>
        <w:pStyle w:val="a1N"/>
        <w:rPr>
          <w:sz w:val="22"/>
          <w:lang w:val="en-GB"/>
        </w:rPr>
      </w:pPr>
    </w:p>
    <w:p w:rsidR="00B55251" w:rsidRDefault="00B55251" w:rsidP="00B55251">
      <w:pPr>
        <w:pStyle w:val="paragraph"/>
        <w:tabs>
          <w:tab w:val="left" w:pos="1560"/>
        </w:tabs>
        <w:ind w:left="2016" w:hanging="456"/>
        <w:rPr>
          <w:lang w:val="en-GB"/>
        </w:rPr>
      </w:pPr>
      <w:r>
        <w:rPr>
          <w:lang w:val="en-GB"/>
        </w:rPr>
        <w:t>2.</w:t>
      </w:r>
      <w:r>
        <w:rPr>
          <w:lang w:val="en-GB"/>
        </w:rPr>
        <w:tab/>
        <w:t>N,N</w:t>
      </w:r>
      <w:r>
        <w:rPr>
          <w:lang w:val="en-GB"/>
        </w:rPr>
        <w:noBreakHyphen/>
        <w:t xml:space="preserve">Dialkyl [methyl, ethyl or propyl (normal or iso)] phosphoramidic dihalides, other than </w:t>
      </w:r>
      <w:r>
        <w:t>N,N</w:t>
      </w:r>
      <w:r>
        <w:noBreakHyphen/>
        <w:t>dimethyl phosphoramidic dichloride (677</w:t>
      </w:r>
      <w:r>
        <w:noBreakHyphen/>
        <w:t>43</w:t>
      </w:r>
      <w:r>
        <w:noBreakHyphen/>
        <w:t>0) which is specified in 1C350</w:t>
      </w:r>
      <w:r>
        <w:rPr>
          <w:lang w:val="en-GB"/>
        </w:rPr>
        <w:t>;</w:t>
      </w:r>
    </w:p>
    <w:p w:rsidR="00B55251" w:rsidRDefault="00B55251" w:rsidP="00B55251">
      <w:pPr>
        <w:pStyle w:val="a10"/>
        <w:keepLines/>
        <w:ind w:left="2019" w:hanging="2019"/>
        <w:rPr>
          <w:sz w:val="22"/>
          <w:lang w:val="en-GB"/>
        </w:rPr>
      </w:pPr>
      <w:r>
        <w:rPr>
          <w:sz w:val="22"/>
          <w:lang w:val="en-GB"/>
        </w:rPr>
        <w:tab/>
        <w:t>3.</w:t>
      </w:r>
      <w:r>
        <w:rPr>
          <w:sz w:val="22"/>
          <w:lang w:val="en-GB"/>
        </w:rPr>
        <w:tab/>
        <w:t>Dialkyl [methyl, ethyl or propyl (normal or iso)] N,N</w:t>
      </w:r>
      <w:r>
        <w:rPr>
          <w:sz w:val="22"/>
          <w:lang w:val="en-GB"/>
        </w:rPr>
        <w:noBreakHyphen/>
        <w:t>dialkyl [methyl, ethyl or propyl (normal or iso)]</w:t>
      </w:r>
      <w:r>
        <w:rPr>
          <w:sz w:val="22"/>
          <w:lang w:val="en-GB"/>
        </w:rPr>
        <w:noBreakHyphen/>
        <w:t>phosphoramidates, other than Diethyl</w:t>
      </w:r>
      <w:r>
        <w:rPr>
          <w:sz w:val="22"/>
          <w:lang w:val="en-GB"/>
        </w:rPr>
        <w:noBreakHyphen/>
        <w:t>N,N</w:t>
      </w:r>
      <w:r>
        <w:rPr>
          <w:sz w:val="22"/>
          <w:lang w:val="en-GB"/>
        </w:rPr>
        <w:noBreakHyphen/>
        <w:t>dimethylphosphoramidate (2404</w:t>
      </w:r>
      <w:r>
        <w:rPr>
          <w:sz w:val="22"/>
          <w:lang w:val="en-GB"/>
        </w:rPr>
        <w:noBreakHyphen/>
        <w:t>03</w:t>
      </w:r>
      <w:r>
        <w:rPr>
          <w:sz w:val="22"/>
          <w:lang w:val="en-GB"/>
        </w:rPr>
        <w:noBreakHyphen/>
        <w:t>7) which is specified in 1C350;</w:t>
      </w:r>
    </w:p>
    <w:p w:rsidR="00B55251" w:rsidRDefault="00B55251" w:rsidP="00B55251">
      <w:pPr>
        <w:pStyle w:val="a10"/>
        <w:rPr>
          <w:sz w:val="22"/>
          <w:lang w:val="en-GB"/>
        </w:rPr>
      </w:pPr>
      <w:r>
        <w:rPr>
          <w:sz w:val="22"/>
          <w:lang w:val="en-GB"/>
        </w:rPr>
        <w:tab/>
        <w:t>4.</w:t>
      </w:r>
      <w:r>
        <w:rPr>
          <w:sz w:val="22"/>
          <w:lang w:val="en-GB"/>
        </w:rPr>
        <w:tab/>
        <w:t>N,N</w:t>
      </w:r>
      <w:r>
        <w:rPr>
          <w:sz w:val="22"/>
          <w:lang w:val="en-GB"/>
        </w:rPr>
        <w:noBreakHyphen/>
        <w:t>Dialkyl [methyl, ethyl or propyl (normal or iso)] aminoethyl</w:t>
      </w:r>
      <w:r>
        <w:rPr>
          <w:sz w:val="22"/>
          <w:lang w:val="en-GB"/>
        </w:rPr>
        <w:noBreakHyphen/>
        <w:t>2</w:t>
      </w:r>
      <w:r>
        <w:rPr>
          <w:sz w:val="22"/>
          <w:lang w:val="en-GB"/>
        </w:rPr>
        <w:noBreakHyphen/>
        <w:t>chlorides and corresponding protonated salts, other than N,N</w:t>
      </w:r>
      <w:r>
        <w:rPr>
          <w:sz w:val="22"/>
          <w:lang w:val="en-GB"/>
        </w:rPr>
        <w:noBreakHyphen/>
        <w:t>Diisopropyl</w:t>
      </w:r>
      <w:r>
        <w:rPr>
          <w:sz w:val="22"/>
          <w:lang w:val="en-GB"/>
        </w:rPr>
        <w:noBreakHyphen/>
        <w:t>(beta)</w:t>
      </w:r>
      <w:r>
        <w:rPr>
          <w:sz w:val="22"/>
          <w:lang w:val="en-GB"/>
        </w:rPr>
        <w:noBreakHyphen/>
        <w:t>aminoethyl chloride (96</w:t>
      </w:r>
      <w:r>
        <w:rPr>
          <w:sz w:val="22"/>
          <w:lang w:val="en-GB"/>
        </w:rPr>
        <w:noBreakHyphen/>
        <w:t>79</w:t>
      </w:r>
      <w:r>
        <w:rPr>
          <w:sz w:val="22"/>
          <w:lang w:val="en-GB"/>
        </w:rPr>
        <w:noBreakHyphen/>
        <w:t>7) or N,N</w:t>
      </w:r>
      <w:r>
        <w:rPr>
          <w:sz w:val="22"/>
          <w:lang w:val="en-GB"/>
        </w:rPr>
        <w:noBreakHyphen/>
        <w:t>Diisopropyl</w:t>
      </w:r>
      <w:r>
        <w:rPr>
          <w:sz w:val="22"/>
          <w:lang w:val="en-GB"/>
        </w:rPr>
        <w:noBreakHyphen/>
        <w:t>(beta)</w:t>
      </w:r>
      <w:r>
        <w:rPr>
          <w:sz w:val="22"/>
          <w:lang w:val="en-GB"/>
        </w:rPr>
        <w:noBreakHyphen/>
        <w:t>aminoethyl chloride hydrochloride (4261</w:t>
      </w:r>
      <w:r>
        <w:rPr>
          <w:sz w:val="22"/>
          <w:lang w:val="en-GB"/>
        </w:rPr>
        <w:noBreakHyphen/>
        <w:t>68</w:t>
      </w:r>
      <w:r>
        <w:rPr>
          <w:sz w:val="22"/>
          <w:lang w:val="en-GB"/>
        </w:rPr>
        <w:noBreakHyphen/>
        <w:t>1) which are specified in 1C350;</w:t>
      </w:r>
    </w:p>
    <w:p w:rsidR="00B55251" w:rsidRDefault="00B55251" w:rsidP="00284B87">
      <w:pPr>
        <w:pStyle w:val="a10"/>
        <w:numPr>
          <w:ilvl w:val="0"/>
          <w:numId w:val="32"/>
        </w:numPr>
        <w:rPr>
          <w:sz w:val="22"/>
          <w:lang w:val="en-GB"/>
        </w:rPr>
      </w:pPr>
      <w:r>
        <w:rPr>
          <w:sz w:val="22"/>
          <w:lang w:val="en-GB"/>
        </w:rPr>
        <w:t>N,N</w:t>
      </w:r>
      <w:r>
        <w:rPr>
          <w:sz w:val="22"/>
          <w:lang w:val="en-GB"/>
        </w:rPr>
        <w:noBreakHyphen/>
        <w:t>Dialkyl [methyl, ethyl or propyl (normal or iso)] aminoethane</w:t>
      </w:r>
      <w:r>
        <w:rPr>
          <w:sz w:val="22"/>
          <w:lang w:val="en-GB"/>
        </w:rPr>
        <w:noBreakHyphen/>
        <w:t>2</w:t>
      </w:r>
      <w:r>
        <w:rPr>
          <w:sz w:val="22"/>
          <w:lang w:val="en-GB"/>
        </w:rPr>
        <w:noBreakHyphen/>
        <w:t>ols and corresponding protonated salts, other than N,N</w:t>
      </w:r>
      <w:r>
        <w:rPr>
          <w:sz w:val="22"/>
          <w:lang w:val="en-GB"/>
        </w:rPr>
        <w:noBreakHyphen/>
        <w:t>Diisopropyl</w:t>
      </w:r>
      <w:r>
        <w:rPr>
          <w:sz w:val="22"/>
          <w:lang w:val="en-GB"/>
        </w:rPr>
        <w:noBreakHyphen/>
        <w:t>(beta)</w:t>
      </w:r>
      <w:r>
        <w:rPr>
          <w:sz w:val="22"/>
          <w:lang w:val="en-GB"/>
        </w:rPr>
        <w:noBreakHyphen/>
        <w:t>aminoethanol (96</w:t>
      </w:r>
      <w:r>
        <w:rPr>
          <w:sz w:val="22"/>
          <w:lang w:val="en-GB"/>
        </w:rPr>
        <w:noBreakHyphen/>
        <w:t>80</w:t>
      </w:r>
      <w:r>
        <w:rPr>
          <w:sz w:val="22"/>
          <w:lang w:val="en-GB"/>
        </w:rPr>
        <w:noBreakHyphen/>
        <w:t>0) and N,N</w:t>
      </w:r>
      <w:r>
        <w:rPr>
          <w:sz w:val="22"/>
          <w:lang w:val="en-GB"/>
        </w:rPr>
        <w:noBreakHyphen/>
        <w:t>Diethylaminoethanol (100</w:t>
      </w:r>
      <w:r>
        <w:rPr>
          <w:sz w:val="22"/>
          <w:lang w:val="en-GB"/>
        </w:rPr>
        <w:noBreakHyphen/>
        <w:t>37</w:t>
      </w:r>
      <w:r>
        <w:rPr>
          <w:sz w:val="22"/>
          <w:lang w:val="en-GB"/>
        </w:rPr>
        <w:noBreakHyphen/>
        <w:t>8) which are specified in 1C350;</w:t>
      </w:r>
    </w:p>
    <w:p w:rsidR="00B55251" w:rsidRDefault="00B55251" w:rsidP="00B55251">
      <w:pPr>
        <w:pStyle w:val="a1N"/>
        <w:rPr>
          <w:sz w:val="22"/>
          <w:lang w:val="en-GB"/>
        </w:rPr>
      </w:pPr>
      <w:r>
        <w:rPr>
          <w:sz w:val="22"/>
          <w:lang w:val="en-GB"/>
        </w:rPr>
        <w:tab/>
      </w:r>
      <w:r>
        <w:rPr>
          <w:sz w:val="22"/>
          <w:u w:val="single"/>
          <w:lang w:val="en-GB"/>
        </w:rPr>
        <w:t>Note:</w:t>
      </w:r>
      <w:r>
        <w:rPr>
          <w:sz w:val="22"/>
          <w:lang w:val="en-GB"/>
        </w:rPr>
        <w:tab/>
        <w:t>1C450</w:t>
      </w:r>
      <w:r>
        <w:rPr>
          <w:i w:val="0"/>
          <w:sz w:val="22"/>
          <w:lang w:val="en-GB"/>
        </w:rPr>
        <w:t>.</w:t>
      </w:r>
      <w:r>
        <w:rPr>
          <w:sz w:val="22"/>
          <w:lang w:val="en-GB"/>
        </w:rPr>
        <w:t>b.5. does not control the following:</w:t>
      </w:r>
    </w:p>
    <w:p w:rsidR="00B55251" w:rsidRDefault="00B55251" w:rsidP="00B55251">
      <w:pPr>
        <w:pStyle w:val="a1Na"/>
        <w:rPr>
          <w:sz w:val="22"/>
          <w:lang w:val="en-GB"/>
        </w:rPr>
      </w:pPr>
      <w:r>
        <w:rPr>
          <w:sz w:val="22"/>
          <w:lang w:val="en-GB"/>
        </w:rPr>
        <w:tab/>
      </w:r>
      <w:r>
        <w:rPr>
          <w:sz w:val="22"/>
          <w:lang w:val="en-GB"/>
        </w:rPr>
        <w:tab/>
        <w:t>a.</w:t>
      </w:r>
      <w:r>
        <w:rPr>
          <w:sz w:val="22"/>
          <w:lang w:val="en-GB"/>
        </w:rPr>
        <w:tab/>
        <w:t>N,N</w:t>
      </w:r>
      <w:r>
        <w:rPr>
          <w:sz w:val="22"/>
          <w:lang w:val="en-GB"/>
        </w:rPr>
        <w:noBreakHyphen/>
        <w:t>Dimethylaminoethanol (108</w:t>
      </w:r>
      <w:r>
        <w:rPr>
          <w:sz w:val="22"/>
          <w:lang w:val="en-GB"/>
        </w:rPr>
        <w:noBreakHyphen/>
        <w:t>01</w:t>
      </w:r>
      <w:r>
        <w:rPr>
          <w:sz w:val="22"/>
          <w:lang w:val="en-GB"/>
        </w:rPr>
        <w:noBreakHyphen/>
        <w:t>0) and corresponding protonated salts;</w:t>
      </w:r>
    </w:p>
    <w:p w:rsidR="00B55251" w:rsidRDefault="00B55251" w:rsidP="00B55251">
      <w:pPr>
        <w:pStyle w:val="a1Na"/>
        <w:rPr>
          <w:sz w:val="22"/>
          <w:lang w:val="en-GB"/>
        </w:rPr>
      </w:pPr>
      <w:r>
        <w:rPr>
          <w:sz w:val="22"/>
          <w:lang w:val="en-GB"/>
        </w:rPr>
        <w:tab/>
      </w:r>
      <w:r>
        <w:rPr>
          <w:sz w:val="22"/>
          <w:lang w:val="en-GB"/>
        </w:rPr>
        <w:tab/>
        <w:t>b.</w:t>
      </w:r>
      <w:r>
        <w:rPr>
          <w:sz w:val="22"/>
          <w:lang w:val="en-GB"/>
        </w:rPr>
        <w:tab/>
        <w:t>Protonated salts of N,N</w:t>
      </w:r>
      <w:r>
        <w:rPr>
          <w:sz w:val="22"/>
          <w:lang w:val="en-GB"/>
        </w:rPr>
        <w:noBreakHyphen/>
        <w:t>Diethylaminoethanol (100</w:t>
      </w:r>
      <w:r>
        <w:rPr>
          <w:sz w:val="22"/>
          <w:lang w:val="en-GB"/>
        </w:rPr>
        <w:noBreakHyphen/>
        <w:t>37</w:t>
      </w:r>
      <w:r>
        <w:rPr>
          <w:sz w:val="22"/>
          <w:lang w:val="en-GB"/>
        </w:rPr>
        <w:noBreakHyphen/>
        <w:t>8);</w:t>
      </w:r>
    </w:p>
    <w:p w:rsidR="00B55251" w:rsidRDefault="00B55251" w:rsidP="00B55251">
      <w:pPr>
        <w:pStyle w:val="a10"/>
        <w:rPr>
          <w:sz w:val="22"/>
          <w:lang w:val="en-GB"/>
        </w:rPr>
      </w:pPr>
      <w:r>
        <w:rPr>
          <w:sz w:val="22"/>
          <w:lang w:val="en-GB"/>
        </w:rPr>
        <w:tab/>
        <w:t>6.</w:t>
      </w:r>
      <w:r>
        <w:rPr>
          <w:sz w:val="22"/>
          <w:lang w:val="en-GB"/>
        </w:rPr>
        <w:tab/>
        <w:t>N,N</w:t>
      </w:r>
      <w:r>
        <w:rPr>
          <w:sz w:val="22"/>
          <w:lang w:val="en-GB"/>
        </w:rPr>
        <w:noBreakHyphen/>
        <w:t>Dialkyl [methyl, ethyl or propyl (normal or iso)] aminoethane</w:t>
      </w:r>
      <w:r>
        <w:rPr>
          <w:sz w:val="22"/>
          <w:lang w:val="en-GB"/>
        </w:rPr>
        <w:noBreakHyphen/>
        <w:t>2</w:t>
      </w:r>
      <w:r>
        <w:rPr>
          <w:sz w:val="22"/>
          <w:lang w:val="en-GB"/>
        </w:rPr>
        <w:noBreakHyphen/>
        <w:t>thiols and corresponding protonated salts, other than N,N</w:t>
      </w:r>
      <w:r>
        <w:rPr>
          <w:sz w:val="22"/>
          <w:lang w:val="en-GB"/>
        </w:rPr>
        <w:noBreakHyphen/>
        <w:t>Diisopropyl</w:t>
      </w:r>
      <w:r>
        <w:rPr>
          <w:sz w:val="22"/>
          <w:lang w:val="en-GB"/>
        </w:rPr>
        <w:noBreakHyphen/>
        <w:t>(beta)</w:t>
      </w:r>
      <w:r>
        <w:rPr>
          <w:sz w:val="22"/>
          <w:lang w:val="en-GB"/>
        </w:rPr>
        <w:noBreakHyphen/>
        <w:t>aminoethane thiol (5842</w:t>
      </w:r>
      <w:r>
        <w:rPr>
          <w:sz w:val="22"/>
          <w:lang w:val="en-GB"/>
        </w:rPr>
        <w:noBreakHyphen/>
        <w:t>07</w:t>
      </w:r>
      <w:r>
        <w:rPr>
          <w:sz w:val="22"/>
          <w:lang w:val="en-GB"/>
        </w:rPr>
        <w:noBreakHyphen/>
        <w:t>9) which is specified in 1C350;</w:t>
      </w:r>
    </w:p>
    <w:p w:rsidR="00B55251" w:rsidRDefault="00B55251" w:rsidP="00B55251">
      <w:pPr>
        <w:pStyle w:val="a10"/>
        <w:rPr>
          <w:sz w:val="22"/>
          <w:lang w:val="en-GB"/>
        </w:rPr>
      </w:pPr>
      <w:r>
        <w:rPr>
          <w:sz w:val="22"/>
          <w:lang w:val="en-GB"/>
        </w:rPr>
        <w:tab/>
        <w:t>7.</w:t>
      </w:r>
      <w:r>
        <w:rPr>
          <w:sz w:val="22"/>
          <w:lang w:val="en-GB"/>
        </w:rPr>
        <w:tab/>
        <w:t>See 1C350 for ethyldiethanolamine (139</w:t>
      </w:r>
      <w:r>
        <w:rPr>
          <w:sz w:val="22"/>
          <w:lang w:val="en-GB"/>
        </w:rPr>
        <w:noBreakHyphen/>
        <w:t>87</w:t>
      </w:r>
      <w:r>
        <w:rPr>
          <w:sz w:val="22"/>
          <w:lang w:val="en-GB"/>
        </w:rPr>
        <w:noBreakHyphen/>
        <w:t>7);</w:t>
      </w:r>
    </w:p>
    <w:p w:rsidR="00B55251" w:rsidRDefault="00B55251" w:rsidP="00B55251">
      <w:pPr>
        <w:pStyle w:val="a10"/>
        <w:rPr>
          <w:sz w:val="22"/>
          <w:lang w:val="en-GB"/>
        </w:rPr>
      </w:pPr>
      <w:r>
        <w:rPr>
          <w:sz w:val="22"/>
          <w:lang w:val="en-GB"/>
        </w:rPr>
        <w:tab/>
        <w:t>8.</w:t>
      </w:r>
      <w:r>
        <w:rPr>
          <w:sz w:val="22"/>
          <w:lang w:val="en-GB"/>
        </w:rPr>
        <w:tab/>
        <w:t>Methyldiethanolamine (105</w:t>
      </w:r>
      <w:r>
        <w:rPr>
          <w:sz w:val="22"/>
          <w:lang w:val="en-GB"/>
        </w:rPr>
        <w:noBreakHyphen/>
        <w:t>59</w:t>
      </w:r>
      <w:r>
        <w:rPr>
          <w:sz w:val="22"/>
          <w:lang w:val="en-GB"/>
        </w:rPr>
        <w:noBreakHyphen/>
        <w:t>9).</w:t>
      </w:r>
    </w:p>
    <w:p w:rsidR="00B55251" w:rsidRDefault="00B55251" w:rsidP="00B55251">
      <w:pPr>
        <w:pStyle w:val="3C003"/>
        <w:rPr>
          <w:sz w:val="22"/>
          <w:lang w:val="en-GB"/>
        </w:rPr>
      </w:pPr>
    </w:p>
    <w:p w:rsidR="00B55251" w:rsidRDefault="00B55251" w:rsidP="00B55251">
      <w:pPr>
        <w:pStyle w:val="aN0"/>
        <w:rPr>
          <w:sz w:val="22"/>
          <w:lang w:val="en-GB"/>
        </w:rPr>
      </w:pPr>
      <w:r>
        <w:rPr>
          <w:sz w:val="22"/>
          <w:lang w:val="en-GB"/>
        </w:rPr>
        <w:tab/>
      </w:r>
      <w:r>
        <w:rPr>
          <w:sz w:val="22"/>
          <w:u w:val="single"/>
          <w:lang w:val="en-GB"/>
        </w:rPr>
        <w:t>Note 1:</w:t>
      </w:r>
      <w:r>
        <w:rPr>
          <w:sz w:val="22"/>
          <w:lang w:val="en-GB"/>
        </w:rPr>
        <w:tab/>
        <w:t>For exports to "States not Party to the Chemical Weapons Convention", 1C450 does not control "chemical mixtures" containing one or more of the chemicals specified in entries 1C450</w:t>
      </w:r>
      <w:r>
        <w:rPr>
          <w:i w:val="0"/>
          <w:sz w:val="22"/>
          <w:lang w:val="en-GB"/>
        </w:rPr>
        <w:t>.</w:t>
      </w:r>
      <w:r>
        <w:rPr>
          <w:sz w:val="22"/>
          <w:lang w:val="en-GB"/>
        </w:rPr>
        <w:t>b.1., .b.2., .b.3., .b.4., .b.5. and .b.6. in which no individually specified chemical constitutes more than 10% by the weight of the mixture.</w:t>
      </w:r>
    </w:p>
    <w:p w:rsidR="00B55251" w:rsidRDefault="00B55251" w:rsidP="00B55251">
      <w:pPr>
        <w:pStyle w:val="paragraph"/>
        <w:rPr>
          <w:lang w:val="en-GB"/>
        </w:rPr>
      </w:pPr>
    </w:p>
    <w:p w:rsidR="00B55251" w:rsidRDefault="00B55251" w:rsidP="00B55251">
      <w:pPr>
        <w:rPr>
          <w:lang w:val="en-GB"/>
        </w:rPr>
      </w:pPr>
    </w:p>
    <w:p w:rsidR="00B55251" w:rsidRDefault="00B55251" w:rsidP="00B55251">
      <w:pPr>
        <w:pStyle w:val="aN0"/>
        <w:keepLines/>
        <w:ind w:left="2449" w:hanging="2449"/>
        <w:rPr>
          <w:sz w:val="22"/>
          <w:lang w:val="en-GB"/>
        </w:rPr>
      </w:pPr>
      <w:r>
        <w:rPr>
          <w:sz w:val="22"/>
          <w:lang w:val="en-GB"/>
        </w:rPr>
        <w:tab/>
      </w:r>
      <w:r>
        <w:rPr>
          <w:sz w:val="22"/>
          <w:u w:val="single"/>
          <w:lang w:val="en-GB"/>
        </w:rPr>
        <w:t>Note 2:</w:t>
      </w:r>
      <w:r>
        <w:rPr>
          <w:sz w:val="22"/>
          <w:lang w:val="en-GB"/>
        </w:rPr>
        <w:tab/>
        <w:t>For exports to "States Party to the Chemical Weapons Convention", 1C450 does not control "chemical mixtures" containing one or more of the chemicals specified in entries 1C450</w:t>
      </w:r>
      <w:r>
        <w:rPr>
          <w:i w:val="0"/>
          <w:sz w:val="22"/>
          <w:lang w:val="en-GB"/>
        </w:rPr>
        <w:t>.</w:t>
      </w:r>
      <w:r>
        <w:rPr>
          <w:sz w:val="22"/>
          <w:lang w:val="en-GB"/>
        </w:rPr>
        <w:t>b.1., .b.2., .b.3., .b.4., .b.5. and .b.6. in which no individually specified chemical constitutes more than 30% by the weight of the mixture.</w:t>
      </w:r>
    </w:p>
    <w:p w:rsidR="00B55251" w:rsidRDefault="00B55251" w:rsidP="00B55251">
      <w:pPr>
        <w:pStyle w:val="paragraph"/>
        <w:rPr>
          <w:lang w:val="en-GB"/>
        </w:rPr>
      </w:pPr>
    </w:p>
    <w:p w:rsidR="00B55251" w:rsidRDefault="00B55251" w:rsidP="00B55251">
      <w:pPr>
        <w:pStyle w:val="aN0"/>
        <w:rPr>
          <w:sz w:val="22"/>
          <w:lang w:val="en-GB"/>
        </w:rPr>
      </w:pPr>
      <w:r>
        <w:rPr>
          <w:sz w:val="22"/>
          <w:lang w:val="en-GB"/>
        </w:rPr>
        <w:tab/>
      </w:r>
      <w:r>
        <w:rPr>
          <w:sz w:val="22"/>
          <w:u w:val="single"/>
          <w:lang w:val="en-GB"/>
        </w:rPr>
        <w:t>Note 3:</w:t>
      </w:r>
      <w:r>
        <w:rPr>
          <w:sz w:val="22"/>
          <w:lang w:val="en-GB"/>
        </w:rPr>
        <w:tab/>
        <w:t>1C450 does not control “chemical mixtures" containing the chemical</w:t>
      </w:r>
      <w:r>
        <w:rPr>
          <w:rFonts w:ascii="Times New (W1)" w:hAnsi="Times New (W1)"/>
          <w:color w:val="0000FF"/>
          <w:sz w:val="22"/>
          <w:lang w:val="en-GB"/>
        </w:rPr>
        <w:t xml:space="preserve"> </w:t>
      </w:r>
      <w:r>
        <w:rPr>
          <w:sz w:val="22"/>
          <w:lang w:val="en-GB"/>
        </w:rPr>
        <w:t>specified in entry 1C450</w:t>
      </w:r>
      <w:r>
        <w:rPr>
          <w:i w:val="0"/>
          <w:sz w:val="22"/>
          <w:lang w:val="en-GB"/>
        </w:rPr>
        <w:t>.</w:t>
      </w:r>
      <w:r>
        <w:rPr>
          <w:sz w:val="22"/>
          <w:lang w:val="en-GB"/>
        </w:rPr>
        <w:t>b.8. in which</w:t>
      </w:r>
      <w:r>
        <w:rPr>
          <w:color w:val="000000"/>
          <w:sz w:val="22"/>
          <w:lang w:val="en-GB"/>
        </w:rPr>
        <w:t xml:space="preserve"> </w:t>
      </w:r>
      <w:r>
        <w:rPr>
          <w:rFonts w:ascii="Times New (W1)" w:hAnsi="Times New (W1)"/>
          <w:color w:val="000000"/>
          <w:sz w:val="22"/>
          <w:lang w:val="en-GB"/>
        </w:rPr>
        <w:t>the</w:t>
      </w:r>
      <w:r>
        <w:rPr>
          <w:sz w:val="22"/>
          <w:lang w:val="en-GB"/>
        </w:rPr>
        <w:t xml:space="preserve"> specified chemical constitutes</w:t>
      </w:r>
      <w:r>
        <w:rPr>
          <w:rFonts w:ascii="Times New (W1)" w:hAnsi="Times New (W1)"/>
          <w:color w:val="0000FF"/>
          <w:sz w:val="22"/>
          <w:lang w:val="en-GB"/>
        </w:rPr>
        <w:t xml:space="preserve"> </w:t>
      </w:r>
      <w:r>
        <w:rPr>
          <w:rFonts w:ascii="Times New (W1)" w:hAnsi="Times New (W1)"/>
          <w:color w:val="000000"/>
          <w:sz w:val="22"/>
          <w:lang w:val="en-GB"/>
        </w:rPr>
        <w:t>no</w:t>
      </w:r>
      <w:r>
        <w:rPr>
          <w:sz w:val="22"/>
          <w:lang w:val="en-GB"/>
        </w:rPr>
        <w:t xml:space="preserve"> more than 30% by the weight of the mixture.</w:t>
      </w:r>
    </w:p>
    <w:p w:rsidR="00B55251" w:rsidRDefault="00B55251" w:rsidP="00B55251">
      <w:pPr>
        <w:pStyle w:val="aN0"/>
        <w:rPr>
          <w:sz w:val="22"/>
          <w:lang w:val="en-GB"/>
        </w:rPr>
      </w:pPr>
    </w:p>
    <w:p w:rsidR="00B55251" w:rsidRDefault="00B55251" w:rsidP="00B55251">
      <w:pPr>
        <w:pStyle w:val="aN0"/>
        <w:rPr>
          <w:sz w:val="22"/>
          <w:lang w:val="en-GB"/>
        </w:rPr>
      </w:pPr>
      <w:r>
        <w:rPr>
          <w:sz w:val="22"/>
          <w:lang w:val="en-GB"/>
        </w:rPr>
        <w:tab/>
      </w:r>
      <w:r>
        <w:rPr>
          <w:sz w:val="22"/>
          <w:u w:val="single"/>
          <w:lang w:val="en-GB"/>
        </w:rPr>
        <w:t>Note 4:</w:t>
      </w:r>
      <w:r>
        <w:rPr>
          <w:sz w:val="22"/>
          <w:lang w:val="en-GB"/>
        </w:rPr>
        <w:tab/>
        <w:t>1C450 does not control products identified as consumer goods packaged for retail sale for personal use or packaged for individual use.</w:t>
      </w:r>
    </w:p>
    <w:p w:rsidR="00B55251" w:rsidRDefault="00B55251" w:rsidP="00B55251">
      <w:pPr>
        <w:pStyle w:val="3C003B"/>
        <w:rPr>
          <w:sz w:val="22"/>
        </w:rPr>
      </w:pPr>
    </w:p>
    <w:p w:rsidR="00B55251" w:rsidRDefault="00B55251" w:rsidP="00B55251">
      <w:pPr>
        <w:pStyle w:val="3C003B"/>
        <w:keepNext/>
        <w:rPr>
          <w:sz w:val="22"/>
        </w:rPr>
      </w:pPr>
      <w:r>
        <w:rPr>
          <w:sz w:val="22"/>
        </w:rPr>
        <w:br w:type="page"/>
        <w:t>1D</w:t>
      </w:r>
      <w:r>
        <w:rPr>
          <w:sz w:val="22"/>
        </w:rPr>
        <w:tab/>
        <w:t>Software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1D001</w:t>
      </w:r>
      <w:r>
        <w:rPr>
          <w:sz w:val="22"/>
        </w:rPr>
        <w:tab/>
        <w:t>"Software" specially designed or modified for the "development", "production" or "use" of equipment specified in 1B001 to 1B003.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1D002</w:t>
      </w:r>
      <w:r>
        <w:rPr>
          <w:sz w:val="22"/>
        </w:rPr>
        <w:tab/>
        <w:t>"Software" for the "development" of organic "matrix", metal "matrix" or carbon</w:t>
      </w:r>
    </w:p>
    <w:p w:rsidR="00B55251" w:rsidRDefault="00B55251" w:rsidP="00B55251">
      <w:pPr>
        <w:pStyle w:val="3C003"/>
        <w:rPr>
          <w:sz w:val="22"/>
        </w:rPr>
      </w:pPr>
      <w:r>
        <w:rPr>
          <w:sz w:val="22"/>
        </w:rPr>
        <w:tab/>
        <w:t>"matrix" laminates or "composites".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1D101</w:t>
      </w:r>
      <w:r>
        <w:rPr>
          <w:sz w:val="22"/>
        </w:rPr>
        <w:tab/>
        <w:t>"Software" specially designed or modified for the "use" of goods specified in 1B101 1B102, 1B115, 1B117, 1B118 or 1B119.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1D103</w:t>
      </w:r>
      <w:r>
        <w:rPr>
          <w:sz w:val="22"/>
        </w:rPr>
        <w:tab/>
        <w:t>"Software" specially designed for analysis of reduced observables such as radar</w:t>
      </w:r>
    </w:p>
    <w:p w:rsidR="00B55251" w:rsidRDefault="00B55251" w:rsidP="00B55251">
      <w:pPr>
        <w:pStyle w:val="3C003"/>
        <w:rPr>
          <w:sz w:val="22"/>
        </w:rPr>
      </w:pPr>
      <w:r>
        <w:rPr>
          <w:sz w:val="22"/>
        </w:rPr>
        <w:tab/>
        <w:t>reflectivity, ultraviolet/infrared signatures and acoustic signatures.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1D201</w:t>
      </w:r>
      <w:r>
        <w:rPr>
          <w:sz w:val="22"/>
        </w:rPr>
        <w:tab/>
        <w:t>"Software" specially designed for the "use" of goods specified in 1B201.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1E</w:t>
      </w:r>
      <w:r>
        <w:rPr>
          <w:sz w:val="22"/>
        </w:rPr>
        <w:tab/>
        <w:t>Technology</w:t>
      </w:r>
    </w:p>
    <w:p w:rsidR="00B55251" w:rsidRDefault="00B55251" w:rsidP="00B55251">
      <w:pPr>
        <w:jc w:val="both"/>
      </w:pPr>
    </w:p>
    <w:p w:rsidR="00B55251" w:rsidRDefault="00B55251" w:rsidP="00B55251">
      <w:pPr>
        <w:jc w:val="both"/>
      </w:pPr>
    </w:p>
    <w:p w:rsidR="00B55251" w:rsidRDefault="00B55251" w:rsidP="00B55251">
      <w:pPr>
        <w:pStyle w:val="3C003"/>
        <w:rPr>
          <w:sz w:val="22"/>
        </w:rPr>
      </w:pPr>
      <w:r>
        <w:rPr>
          <w:sz w:val="22"/>
        </w:rPr>
        <w:t>1E001</w:t>
      </w:r>
      <w:r>
        <w:rPr>
          <w:sz w:val="22"/>
        </w:rPr>
        <w:tab/>
        <w:t>"Technology" according to the General Technology Note for the "development"</w:t>
      </w:r>
    </w:p>
    <w:p w:rsidR="00B55251" w:rsidRDefault="00B55251" w:rsidP="00B55251">
      <w:pPr>
        <w:pStyle w:val="3C003"/>
        <w:rPr>
          <w:sz w:val="22"/>
        </w:rPr>
      </w:pPr>
      <w:r>
        <w:rPr>
          <w:sz w:val="22"/>
        </w:rPr>
        <w:tab/>
        <w:t>or "production" of equipment or materials specified in 1A001.b., 1A001.c., 1A002 to 1A005, 1B or 1C.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1E002</w:t>
      </w:r>
      <w:r>
        <w:rPr>
          <w:sz w:val="22"/>
        </w:rPr>
        <w:tab/>
        <w:t>Other "technology", as follows:</w:t>
      </w:r>
    </w:p>
    <w:p w:rsidR="00B55251" w:rsidRDefault="00B55251" w:rsidP="00B55251">
      <w:pPr>
        <w:pStyle w:val="3C003"/>
        <w:rPr>
          <w:sz w:val="22"/>
        </w:rPr>
      </w:pPr>
    </w:p>
    <w:p w:rsidR="00B55251" w:rsidRDefault="00B55251" w:rsidP="00B55251">
      <w:pPr>
        <w:pStyle w:val="paragraph"/>
      </w:pPr>
      <w:r>
        <w:tab/>
        <w:t>a.</w:t>
      </w:r>
      <w:r>
        <w:tab/>
        <w:t>"Technology" for the "development" or "production" of polybenzothiazoles or polybenzoxazoles;</w:t>
      </w:r>
    </w:p>
    <w:p w:rsidR="00B55251" w:rsidRDefault="00B55251" w:rsidP="00B55251">
      <w:pPr>
        <w:pStyle w:val="paragraph"/>
      </w:pPr>
    </w:p>
    <w:p w:rsidR="00B55251" w:rsidRDefault="00B55251" w:rsidP="00B55251">
      <w:pPr>
        <w:pStyle w:val="paragraph"/>
      </w:pPr>
      <w:r>
        <w:tab/>
        <w:t>b.</w:t>
      </w:r>
      <w:r>
        <w:tab/>
        <w:t>"Technology" for the "development" or "production" of fluoroelastomer compounds containing at least one vinylether monomer;</w:t>
      </w:r>
    </w:p>
    <w:p w:rsidR="00B55251" w:rsidRDefault="00B55251" w:rsidP="00B55251">
      <w:pPr>
        <w:pStyle w:val="paragraph"/>
      </w:pPr>
    </w:p>
    <w:p w:rsidR="00B55251" w:rsidRDefault="00B55251" w:rsidP="00B55251">
      <w:pPr>
        <w:pStyle w:val="paragraph"/>
      </w:pPr>
      <w:r>
        <w:tab/>
        <w:t>c.</w:t>
      </w:r>
      <w:r>
        <w:tab/>
        <w:t>"Technology" for the design or "production" of the following base materials or non</w:t>
      </w:r>
      <w:r>
        <w:noBreakHyphen/>
        <w:t>"composite" ceramic materials: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Base materials having all of the following characteristics:</w:t>
      </w:r>
    </w:p>
    <w:p w:rsidR="00B55251" w:rsidRDefault="00B55251" w:rsidP="00B55251">
      <w:pPr>
        <w:pStyle w:val="a1b"/>
        <w:rPr>
          <w:sz w:val="22"/>
        </w:rPr>
      </w:pPr>
      <w:r>
        <w:rPr>
          <w:sz w:val="22"/>
        </w:rPr>
        <w:tab/>
        <w:t>a.</w:t>
      </w:r>
      <w:r>
        <w:rPr>
          <w:sz w:val="22"/>
        </w:rPr>
        <w:tab/>
        <w:t>Any of the following compositions:</w:t>
      </w:r>
    </w:p>
    <w:p w:rsidR="00B55251" w:rsidRDefault="00B55251" w:rsidP="00B55251">
      <w:pPr>
        <w:pStyle w:val="a1b2"/>
        <w:rPr>
          <w:sz w:val="22"/>
        </w:rPr>
      </w:pPr>
      <w:r>
        <w:rPr>
          <w:sz w:val="22"/>
        </w:rPr>
        <w:tab/>
        <w:t>1.</w:t>
      </w:r>
      <w:r>
        <w:rPr>
          <w:sz w:val="22"/>
        </w:rPr>
        <w:tab/>
        <w:t>Single or complex oxides of zirconium and complex oxides of silicon or aluminium;</w:t>
      </w:r>
    </w:p>
    <w:p w:rsidR="00B55251" w:rsidRDefault="00B55251" w:rsidP="00B55251">
      <w:pPr>
        <w:pStyle w:val="a1b2"/>
        <w:rPr>
          <w:sz w:val="22"/>
        </w:rPr>
      </w:pPr>
      <w:r>
        <w:rPr>
          <w:sz w:val="22"/>
        </w:rPr>
        <w:tab/>
        <w:t>2.</w:t>
      </w:r>
      <w:r>
        <w:rPr>
          <w:sz w:val="22"/>
        </w:rPr>
        <w:tab/>
        <w:t>Single nitrides of boron (cubic crystalline forms);</w:t>
      </w:r>
    </w:p>
    <w:p w:rsidR="00B55251" w:rsidRDefault="00B55251" w:rsidP="00B55251">
      <w:pPr>
        <w:pStyle w:val="a1b2"/>
        <w:rPr>
          <w:sz w:val="22"/>
        </w:rPr>
      </w:pPr>
      <w:r>
        <w:rPr>
          <w:sz w:val="22"/>
        </w:rPr>
        <w:tab/>
        <w:t>3.</w:t>
      </w:r>
      <w:r>
        <w:rPr>
          <w:sz w:val="22"/>
        </w:rPr>
        <w:tab/>
        <w:t xml:space="preserve">Single or complex carbides of silicon or boron; </w:t>
      </w:r>
      <w:r>
        <w:rPr>
          <w:sz w:val="22"/>
          <w:u w:val="single"/>
        </w:rPr>
        <w:t>or</w:t>
      </w:r>
    </w:p>
    <w:p w:rsidR="00B55251" w:rsidRDefault="00B55251" w:rsidP="00B55251">
      <w:pPr>
        <w:pStyle w:val="a1b2"/>
        <w:rPr>
          <w:sz w:val="22"/>
        </w:rPr>
      </w:pPr>
      <w:r>
        <w:rPr>
          <w:sz w:val="22"/>
        </w:rPr>
        <w:tab/>
        <w:t>4.</w:t>
      </w:r>
      <w:r>
        <w:rPr>
          <w:sz w:val="22"/>
        </w:rPr>
        <w:tab/>
        <w:t>Single or complex nitrides of silicon;</w:t>
      </w:r>
    </w:p>
    <w:p w:rsidR="00B55251" w:rsidRDefault="00B55251" w:rsidP="00B55251">
      <w:pPr>
        <w:pStyle w:val="a1b"/>
        <w:rPr>
          <w:sz w:val="22"/>
        </w:rPr>
      </w:pPr>
      <w:r>
        <w:rPr>
          <w:sz w:val="22"/>
        </w:rPr>
        <w:tab/>
        <w:t>b.</w:t>
      </w:r>
      <w:r>
        <w:rPr>
          <w:sz w:val="22"/>
        </w:rPr>
        <w:tab/>
        <w:t>Total metallic impurities, excluding intentional additions, of less than:</w:t>
      </w:r>
    </w:p>
    <w:p w:rsidR="00B55251" w:rsidRDefault="00B55251" w:rsidP="00B55251">
      <w:pPr>
        <w:pStyle w:val="a1b2"/>
        <w:rPr>
          <w:sz w:val="22"/>
        </w:rPr>
      </w:pPr>
      <w:r>
        <w:rPr>
          <w:sz w:val="22"/>
        </w:rPr>
        <w:tab/>
        <w:t>1.</w:t>
      </w:r>
      <w:r>
        <w:rPr>
          <w:sz w:val="22"/>
        </w:rPr>
        <w:tab/>
        <w:t xml:space="preserve">1,000 ppm for single oxides or carbides; </w:t>
      </w:r>
      <w:r>
        <w:rPr>
          <w:sz w:val="22"/>
          <w:u w:val="single"/>
        </w:rPr>
        <w:t>or</w:t>
      </w:r>
    </w:p>
    <w:p w:rsidR="00B55251" w:rsidRDefault="00B55251" w:rsidP="00B55251">
      <w:pPr>
        <w:pStyle w:val="a1b2"/>
        <w:rPr>
          <w:sz w:val="22"/>
        </w:rPr>
      </w:pPr>
      <w:r>
        <w:rPr>
          <w:sz w:val="22"/>
        </w:rPr>
        <w:tab/>
        <w:t>2.</w:t>
      </w:r>
      <w:r>
        <w:rPr>
          <w:sz w:val="22"/>
        </w:rPr>
        <w:tab/>
        <w:t xml:space="preserve">5,000 ppm for complex compounds or single nitrides; </w:t>
      </w:r>
      <w:r>
        <w:rPr>
          <w:sz w:val="22"/>
          <w:u w:val="single"/>
        </w:rPr>
        <w:t>and</w:t>
      </w:r>
    </w:p>
    <w:p w:rsidR="00B55251" w:rsidRDefault="00B55251" w:rsidP="00B55251">
      <w:pPr>
        <w:pStyle w:val="a1b"/>
        <w:rPr>
          <w:sz w:val="22"/>
        </w:rPr>
      </w:pPr>
      <w:r>
        <w:rPr>
          <w:sz w:val="22"/>
        </w:rPr>
        <w:tab/>
        <w:t>c.</w:t>
      </w:r>
      <w:r>
        <w:rPr>
          <w:sz w:val="22"/>
        </w:rPr>
        <w:tab/>
        <w:t>Being any of the following:</w:t>
      </w:r>
    </w:p>
    <w:p w:rsidR="00B55251" w:rsidRDefault="00B55251" w:rsidP="00B55251">
      <w:pPr>
        <w:pStyle w:val="a1b2"/>
        <w:rPr>
          <w:sz w:val="22"/>
        </w:rPr>
      </w:pPr>
      <w:r>
        <w:rPr>
          <w:sz w:val="22"/>
        </w:rPr>
        <w:tab/>
        <w:t>1.</w:t>
      </w:r>
      <w:r>
        <w:rPr>
          <w:sz w:val="22"/>
        </w:rPr>
        <w:tab/>
        <w:t>Zirconia with an average particle size equal to or less than 1 µm and no more than 10% of the particles larger than 5 µm;</w:t>
      </w:r>
    </w:p>
    <w:p w:rsidR="00B55251" w:rsidRDefault="00B55251" w:rsidP="00B55251">
      <w:pPr>
        <w:pStyle w:val="a1b2"/>
        <w:rPr>
          <w:sz w:val="22"/>
        </w:rPr>
      </w:pPr>
      <w:r>
        <w:rPr>
          <w:sz w:val="22"/>
        </w:rPr>
        <w:tab/>
        <w:t>2.</w:t>
      </w:r>
      <w:r>
        <w:rPr>
          <w:sz w:val="22"/>
        </w:rPr>
        <w:tab/>
        <w:t xml:space="preserve">Other base materials with an average particle size equal to or less than 5 µm and no more than 10% of the particles larger than 10 µm; </w:t>
      </w:r>
      <w:r>
        <w:rPr>
          <w:sz w:val="22"/>
          <w:u w:val="single"/>
        </w:rPr>
        <w:t>or</w:t>
      </w:r>
    </w:p>
    <w:p w:rsidR="00B55251" w:rsidRDefault="00B55251" w:rsidP="00B55251">
      <w:pPr>
        <w:pStyle w:val="a1b2"/>
        <w:rPr>
          <w:sz w:val="22"/>
        </w:rPr>
      </w:pPr>
      <w:r>
        <w:rPr>
          <w:sz w:val="22"/>
        </w:rPr>
        <w:tab/>
        <w:t>3.</w:t>
      </w:r>
      <w:r>
        <w:rPr>
          <w:sz w:val="22"/>
        </w:rPr>
        <w:tab/>
        <w:t>Having all of the following:</w:t>
      </w:r>
    </w:p>
    <w:p w:rsidR="00B55251" w:rsidRDefault="00B55251" w:rsidP="00B55251">
      <w:pPr>
        <w:pStyle w:val="a1b2c"/>
        <w:rPr>
          <w:sz w:val="22"/>
        </w:rPr>
      </w:pPr>
      <w:r>
        <w:rPr>
          <w:sz w:val="22"/>
        </w:rPr>
        <w:tab/>
        <w:t>a.</w:t>
      </w:r>
      <w:r>
        <w:rPr>
          <w:sz w:val="22"/>
        </w:rPr>
        <w:tab/>
        <w:t>Platelets with a length to thickness ratio exceeding 5;</w:t>
      </w:r>
    </w:p>
    <w:p w:rsidR="00B55251" w:rsidRDefault="00B55251" w:rsidP="00B55251">
      <w:pPr>
        <w:pStyle w:val="a1b2c"/>
        <w:rPr>
          <w:sz w:val="22"/>
        </w:rPr>
      </w:pPr>
      <w:r>
        <w:rPr>
          <w:sz w:val="22"/>
        </w:rPr>
        <w:tab/>
        <w:t>b.</w:t>
      </w:r>
      <w:r>
        <w:rPr>
          <w:sz w:val="22"/>
        </w:rPr>
        <w:tab/>
        <w:t xml:space="preserve">Whiskers with a length to diameter ratio exceeding 10 for diameters less than 2 µm; </w:t>
      </w:r>
      <w:r>
        <w:rPr>
          <w:sz w:val="22"/>
          <w:u w:val="single"/>
        </w:rPr>
        <w:t>and</w:t>
      </w:r>
    </w:p>
    <w:p w:rsidR="00B55251" w:rsidRDefault="00B55251" w:rsidP="00B55251">
      <w:pPr>
        <w:pStyle w:val="a1b2c"/>
        <w:rPr>
          <w:sz w:val="22"/>
        </w:rPr>
      </w:pPr>
      <w:r>
        <w:rPr>
          <w:sz w:val="22"/>
        </w:rPr>
        <w:tab/>
        <w:t>c.</w:t>
      </w:r>
      <w:r>
        <w:rPr>
          <w:sz w:val="22"/>
        </w:rPr>
        <w:tab/>
        <w:t>Continuous or chopped fibres less than 10 µm in diameter;</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Non</w:t>
      </w:r>
      <w:r>
        <w:rPr>
          <w:sz w:val="22"/>
        </w:rPr>
        <w:noBreakHyphen/>
        <w:t>"composite" ceramic materials composed of the materials described in 1E002.c.1;</w:t>
      </w:r>
    </w:p>
    <w:p w:rsidR="00B55251" w:rsidRDefault="00B55251" w:rsidP="00B55251">
      <w:pPr>
        <w:pStyle w:val="a1N"/>
        <w:rPr>
          <w:sz w:val="22"/>
        </w:rPr>
      </w:pPr>
      <w:r>
        <w:rPr>
          <w:sz w:val="22"/>
        </w:rPr>
        <w:tab/>
      </w:r>
      <w:r>
        <w:rPr>
          <w:sz w:val="22"/>
          <w:u w:val="single"/>
        </w:rPr>
        <w:t>Note:</w:t>
      </w:r>
      <w:r>
        <w:rPr>
          <w:sz w:val="22"/>
        </w:rPr>
        <w:tab/>
        <w:t>1E002</w:t>
      </w:r>
      <w:r>
        <w:rPr>
          <w:i w:val="0"/>
          <w:sz w:val="22"/>
        </w:rPr>
        <w:t>.</w:t>
      </w:r>
      <w:r>
        <w:rPr>
          <w:sz w:val="22"/>
        </w:rPr>
        <w:t>c.2. does not control "technology" for the design or production of abrasives.</w:t>
      </w:r>
    </w:p>
    <w:p w:rsidR="00B55251" w:rsidRDefault="00B55251" w:rsidP="00B55251">
      <w:pPr>
        <w:pStyle w:val="paragraph"/>
      </w:pPr>
    </w:p>
    <w:p w:rsidR="00B55251" w:rsidRDefault="00B55251" w:rsidP="00B55251">
      <w:pPr>
        <w:pStyle w:val="paragraph"/>
      </w:pPr>
      <w:r>
        <w:tab/>
        <w:t>d.</w:t>
      </w:r>
      <w:r>
        <w:tab/>
        <w:t>"Technology" for the "production" of aromatic polyamide fibres;</w:t>
      </w:r>
    </w:p>
    <w:p w:rsidR="00B55251" w:rsidRDefault="00B55251" w:rsidP="00B55251">
      <w:pPr>
        <w:pStyle w:val="paragraph"/>
      </w:pPr>
    </w:p>
    <w:p w:rsidR="00B55251" w:rsidRDefault="00B55251" w:rsidP="00B55251">
      <w:pPr>
        <w:pStyle w:val="paragraph"/>
      </w:pPr>
      <w:r>
        <w:tab/>
        <w:t>e.</w:t>
      </w:r>
      <w:r>
        <w:tab/>
        <w:t>"Technology" for the installation, maintenance or repair of materials specified in 1C001;</w:t>
      </w:r>
    </w:p>
    <w:p w:rsidR="00B55251" w:rsidRDefault="00B55251" w:rsidP="00B55251">
      <w:pPr>
        <w:pStyle w:val="paragraph"/>
      </w:pPr>
    </w:p>
    <w:p w:rsidR="00B55251" w:rsidRDefault="00B55251" w:rsidP="00B55251">
      <w:pPr>
        <w:pStyle w:val="paragraph"/>
      </w:pPr>
      <w:r>
        <w:tab/>
        <w:t>f.</w:t>
      </w:r>
      <w:r>
        <w:tab/>
        <w:t>"Technology" for the repair of "composite" structures, laminates or materials specified in 1A002, 1C007.c. or 1C007.d.</w:t>
      </w:r>
    </w:p>
    <w:p w:rsidR="00B55251" w:rsidRDefault="00B55251" w:rsidP="00B55251">
      <w:pPr>
        <w:pStyle w:val="aN0"/>
        <w:rPr>
          <w:sz w:val="22"/>
        </w:rPr>
      </w:pPr>
      <w:r>
        <w:rPr>
          <w:sz w:val="22"/>
        </w:rPr>
        <w:tab/>
      </w:r>
      <w:r>
        <w:rPr>
          <w:sz w:val="22"/>
          <w:u w:val="single"/>
        </w:rPr>
        <w:t>Note:</w:t>
      </w:r>
      <w:r>
        <w:rPr>
          <w:sz w:val="22"/>
        </w:rPr>
        <w:tab/>
        <w:t>1E002</w:t>
      </w:r>
      <w:r>
        <w:rPr>
          <w:i w:val="0"/>
          <w:sz w:val="22"/>
        </w:rPr>
        <w:t>.</w:t>
      </w:r>
      <w:r>
        <w:rPr>
          <w:sz w:val="22"/>
        </w:rPr>
        <w:t>f. does not control "technology" for the repair of "civil aircraft" structures using carbon "fibrous or filamentary materials" and epoxy resins, contained in aircraft manufacturers' manuals.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1E101</w:t>
      </w:r>
      <w:r>
        <w:rPr>
          <w:sz w:val="22"/>
        </w:rPr>
        <w:tab/>
        <w:t>"Technology" according to the General Technology Note for the "use" of goods</w:t>
      </w:r>
    </w:p>
    <w:p w:rsidR="00B55251" w:rsidRDefault="00B55251" w:rsidP="00B55251">
      <w:pPr>
        <w:pStyle w:val="3C003"/>
        <w:rPr>
          <w:sz w:val="22"/>
        </w:rPr>
      </w:pPr>
      <w:r>
        <w:rPr>
          <w:sz w:val="22"/>
        </w:rPr>
        <w:tab/>
        <w:t>specified in 1A102, 1B001, 1B101, 1B102, 1B115 to 1B119, 1C001, 1C101, 1C107, 1C111 to 1C117, 1D101 or 1D103.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1E102</w:t>
      </w:r>
      <w:r>
        <w:rPr>
          <w:sz w:val="22"/>
        </w:rPr>
        <w:tab/>
        <w:t>"Technology" according to the General Technology Note for the "development" of "software" specified in 1D001, 1D101 or 1D103.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1E103</w:t>
      </w:r>
      <w:r>
        <w:rPr>
          <w:sz w:val="22"/>
        </w:rPr>
        <w:tab/>
        <w:t>"Technology" for the regulation of temperature, pressure or atmosphere in autoclaves or hydroclaves, when used for the "production" of "composites" or partially processed "composites".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Lines/>
        <w:ind w:left="1151" w:hanging="1151"/>
        <w:rPr>
          <w:sz w:val="22"/>
        </w:rPr>
      </w:pPr>
      <w:r>
        <w:rPr>
          <w:sz w:val="22"/>
        </w:rPr>
        <w:t>1E104</w:t>
      </w:r>
      <w:r>
        <w:rPr>
          <w:sz w:val="22"/>
        </w:rPr>
        <w:tab/>
        <w:t>"Technology" relating to the "production" of pyrolytically derived materials formed on a mould, mandrel or other substrate from precursor gases which decompose in the 1,573 K (1,300°C) to 3,173 K (2,900°C) temperature range at pressures of 130 Pa to 20 kPa.</w:t>
      </w:r>
    </w:p>
    <w:p w:rsidR="00B55251" w:rsidRDefault="00B55251" w:rsidP="00B55251">
      <w:pPr>
        <w:pStyle w:val="3C003N"/>
        <w:rPr>
          <w:sz w:val="22"/>
        </w:rPr>
      </w:pPr>
      <w:r>
        <w:rPr>
          <w:sz w:val="22"/>
        </w:rPr>
        <w:tab/>
      </w:r>
      <w:r>
        <w:rPr>
          <w:sz w:val="22"/>
          <w:u w:val="single"/>
        </w:rPr>
        <w:t>Note:</w:t>
      </w:r>
      <w:r>
        <w:rPr>
          <w:sz w:val="22"/>
        </w:rPr>
        <w:tab/>
        <w:t>1E104 includes "technology" for the composition of precursor gases, flow</w:t>
      </w:r>
      <w:r>
        <w:rPr>
          <w:sz w:val="22"/>
        </w:rPr>
        <w:noBreakHyphen/>
        <w:t>rates and process control schedules and parameters.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1E201</w:t>
      </w:r>
      <w:r>
        <w:rPr>
          <w:sz w:val="22"/>
        </w:rPr>
        <w:tab/>
        <w:t>"Technology" according to the General Technology Note for the "use" of goods</w:t>
      </w:r>
    </w:p>
    <w:p w:rsidR="00B55251" w:rsidRDefault="00B55251" w:rsidP="00B55251">
      <w:pPr>
        <w:pStyle w:val="3C003"/>
        <w:rPr>
          <w:sz w:val="22"/>
        </w:rPr>
      </w:pPr>
      <w:r>
        <w:rPr>
          <w:sz w:val="22"/>
        </w:rPr>
        <w:tab/>
        <w:t>specified in 1A002, 1A202, 1A225 to 1A227, 1B201, 1B225 to 1B233, 1C002.b.3. or b.4., 1C010.b., 1C202, 1C210, 1C216, 1C225 to 1C240 or 1D201.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1E202</w:t>
      </w:r>
      <w:r>
        <w:rPr>
          <w:sz w:val="22"/>
        </w:rPr>
        <w:tab/>
        <w:t>"Technology" according to the General Technology Note for the "development" or "production" of goods specified in 1A202 or 1A225 to 1A227.</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1E203</w:t>
      </w:r>
      <w:r>
        <w:rPr>
          <w:sz w:val="22"/>
        </w:rPr>
        <w:tab/>
        <w:t>"Technology" according to the General Technology Note for the "development" of "software" specified in 1D201.</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CATEGORY 2 – MATERIALS PROCESSING</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 w:rsidR="00B55251" w:rsidRDefault="00B55251" w:rsidP="00B55251">
      <w:pPr>
        <w:pStyle w:val="3C003B"/>
        <w:rPr>
          <w:sz w:val="22"/>
        </w:rPr>
      </w:pPr>
      <w:r>
        <w:rPr>
          <w:sz w:val="22"/>
        </w:rPr>
        <w:t>2A</w:t>
      </w:r>
      <w:r>
        <w:rPr>
          <w:sz w:val="22"/>
        </w:rPr>
        <w:tab/>
        <w:t>Systems, Equipment and Components</w:t>
      </w:r>
    </w:p>
    <w:p w:rsidR="00B55251" w:rsidRDefault="00B55251" w:rsidP="00B55251">
      <w:pPr>
        <w:pStyle w:val="3C003"/>
        <w:rPr>
          <w:b/>
          <w:sz w:val="22"/>
        </w:rPr>
      </w:pPr>
    </w:p>
    <w:p w:rsidR="00B55251" w:rsidRDefault="00B55251" w:rsidP="00B55251">
      <w:pPr>
        <w:pStyle w:val="3C003N"/>
        <w:rPr>
          <w:sz w:val="22"/>
        </w:rPr>
      </w:pPr>
      <w:r>
        <w:rPr>
          <w:sz w:val="22"/>
        </w:rPr>
        <w:tab/>
        <w:t>N.B.:</w:t>
      </w:r>
      <w:r>
        <w:rPr>
          <w:sz w:val="22"/>
        </w:rPr>
        <w:tab/>
        <w:t>For quiet running bearings, see the ML9</w:t>
      </w:r>
      <w:r>
        <w:rPr>
          <w:i w:val="0"/>
          <w:sz w:val="22"/>
        </w:rPr>
        <w:t>.</w:t>
      </w:r>
      <w:r>
        <w:rPr>
          <w:sz w:val="22"/>
        </w:rPr>
        <w:t>g.</w:t>
      </w:r>
    </w:p>
    <w:p w:rsidR="00B55251" w:rsidRDefault="00B55251" w:rsidP="00B55251"/>
    <w:p w:rsidR="00B55251" w:rsidRDefault="00B55251" w:rsidP="00B55251">
      <w:pPr>
        <w:pStyle w:val="3C003N"/>
        <w:rPr>
          <w:sz w:val="22"/>
        </w:rPr>
      </w:pPr>
    </w:p>
    <w:p w:rsidR="00B55251" w:rsidRDefault="00B55251" w:rsidP="00B55251">
      <w:pPr>
        <w:pStyle w:val="3C003"/>
        <w:rPr>
          <w:sz w:val="22"/>
        </w:rPr>
      </w:pPr>
      <w:r>
        <w:rPr>
          <w:sz w:val="22"/>
        </w:rPr>
        <w:t>2A001</w:t>
      </w:r>
      <w:r>
        <w:rPr>
          <w:sz w:val="22"/>
        </w:rPr>
        <w:tab/>
        <w:t>Anti</w:t>
      </w:r>
      <w:r>
        <w:rPr>
          <w:sz w:val="22"/>
        </w:rPr>
        <w:noBreakHyphen/>
        <w:t>friction bearings and bearing systems, as follows, and components therefor:</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2A001</w:t>
      </w:r>
      <w:r>
        <w:rPr>
          <w:b/>
          <w:sz w:val="22"/>
        </w:rPr>
        <w:t xml:space="preserve"> </w:t>
      </w:r>
      <w:r>
        <w:rPr>
          <w:sz w:val="22"/>
        </w:rPr>
        <w:t>does not control balls with tolerances specified by the manufacturer in accordance with ISO 3290 as grade 5 or worse.</w:t>
      </w:r>
    </w:p>
    <w:p w:rsidR="00B55251" w:rsidRDefault="00B55251" w:rsidP="00B55251">
      <w:pPr>
        <w:pStyle w:val="3C003N"/>
        <w:rPr>
          <w:sz w:val="22"/>
        </w:rPr>
      </w:pPr>
    </w:p>
    <w:p w:rsidR="00B55251" w:rsidRDefault="00B55251" w:rsidP="00B55251">
      <w:pPr>
        <w:pStyle w:val="paragraph"/>
      </w:pPr>
      <w:r>
        <w:tab/>
        <w:t>a.</w:t>
      </w:r>
      <w:r>
        <w:tab/>
        <w:t>Ball bearings and solid roller bearings having all tolerances specified by the manufacturer in accordance with ISO 492 Tolerance Class 4 (or ANSI/ABMA Std 20 Tolerance Class ABEC</w:t>
      </w:r>
      <w:r>
        <w:noBreakHyphen/>
        <w:t>7 or RBEC</w:t>
      </w:r>
      <w:r>
        <w:noBreakHyphen/>
        <w:t>7, or other national equivalents), or better, and having both rings and rolling elements (ISO 5593) made from monel or beryllium;</w:t>
      </w:r>
    </w:p>
    <w:p w:rsidR="00B55251" w:rsidRDefault="00B55251" w:rsidP="00B55251">
      <w:pPr>
        <w:pStyle w:val="aN0"/>
        <w:rPr>
          <w:sz w:val="22"/>
        </w:rPr>
      </w:pPr>
      <w:r>
        <w:rPr>
          <w:sz w:val="22"/>
        </w:rPr>
        <w:tab/>
      </w:r>
      <w:r>
        <w:rPr>
          <w:sz w:val="22"/>
          <w:u w:val="single"/>
        </w:rPr>
        <w:t>Note:</w:t>
      </w:r>
      <w:r>
        <w:rPr>
          <w:sz w:val="22"/>
        </w:rPr>
        <w:tab/>
        <w:t>2A001</w:t>
      </w:r>
      <w:r>
        <w:rPr>
          <w:i w:val="0"/>
          <w:sz w:val="22"/>
        </w:rPr>
        <w:t>.</w:t>
      </w:r>
      <w:r>
        <w:rPr>
          <w:sz w:val="22"/>
        </w:rPr>
        <w:t>a. does not control tapered roller bearings.</w:t>
      </w:r>
    </w:p>
    <w:p w:rsidR="00B55251" w:rsidRDefault="00B55251" w:rsidP="00B55251">
      <w:pPr>
        <w:pStyle w:val="paragraph"/>
      </w:pPr>
    </w:p>
    <w:p w:rsidR="00B55251" w:rsidRDefault="00B55251" w:rsidP="00B55251">
      <w:pPr>
        <w:pStyle w:val="paragraph"/>
      </w:pPr>
      <w:r>
        <w:tab/>
        <w:t>b.</w:t>
      </w:r>
      <w:r>
        <w:tab/>
        <w:t>Other ball bearings and solid roller bearings having all tolerances specified by the manufacturer in accordance with ISO 492 Tolerance Class 2 (or ANSI/ABMA Std 20 Tolerance Class ABEC</w:t>
      </w:r>
      <w:r>
        <w:noBreakHyphen/>
        <w:t>9 or RBEC</w:t>
      </w:r>
      <w:r>
        <w:noBreakHyphen/>
        <w:t>9, or other national equivalents), or better;</w:t>
      </w:r>
    </w:p>
    <w:p w:rsidR="00B55251" w:rsidRDefault="00B55251" w:rsidP="00B55251">
      <w:pPr>
        <w:pStyle w:val="aN0"/>
        <w:rPr>
          <w:sz w:val="22"/>
        </w:rPr>
      </w:pPr>
      <w:r>
        <w:rPr>
          <w:sz w:val="22"/>
        </w:rPr>
        <w:tab/>
      </w:r>
      <w:r>
        <w:rPr>
          <w:sz w:val="22"/>
          <w:u w:val="single"/>
        </w:rPr>
        <w:t>Note:</w:t>
      </w:r>
      <w:r>
        <w:rPr>
          <w:sz w:val="22"/>
        </w:rPr>
        <w:tab/>
        <w:t>2A001</w:t>
      </w:r>
      <w:r>
        <w:rPr>
          <w:i w:val="0"/>
          <w:sz w:val="22"/>
        </w:rPr>
        <w:t>.</w:t>
      </w:r>
      <w:r>
        <w:rPr>
          <w:sz w:val="22"/>
        </w:rPr>
        <w:t>b. does not control tapered roller bearings.</w:t>
      </w:r>
    </w:p>
    <w:p w:rsidR="00B55251" w:rsidRDefault="00B55251" w:rsidP="00B55251">
      <w:pPr>
        <w:pStyle w:val="paragraph"/>
      </w:pPr>
    </w:p>
    <w:p w:rsidR="00B55251" w:rsidRDefault="00B55251" w:rsidP="00B55251">
      <w:pPr>
        <w:pStyle w:val="paragraph"/>
      </w:pPr>
      <w:r>
        <w:tab/>
        <w:t>c.</w:t>
      </w:r>
      <w:r>
        <w:tab/>
        <w:t>Active magnetic bearing systems</w:t>
      </w:r>
      <w:r>
        <w:rPr>
          <w:b/>
        </w:rPr>
        <w:t xml:space="preserve"> </w:t>
      </w:r>
      <w:r>
        <w:t>using any of the following:</w:t>
      </w:r>
    </w:p>
    <w:p w:rsidR="00B55251" w:rsidRDefault="00B55251" w:rsidP="00B55251">
      <w:pPr>
        <w:pStyle w:val="a10"/>
        <w:rPr>
          <w:sz w:val="22"/>
        </w:rPr>
      </w:pPr>
      <w:r>
        <w:rPr>
          <w:sz w:val="22"/>
        </w:rPr>
        <w:tab/>
        <w:t>1.</w:t>
      </w:r>
      <w:r>
        <w:rPr>
          <w:sz w:val="22"/>
        </w:rPr>
        <w:tab/>
        <w:t>Materials with flux densities of 2.0 T or greater and yield strengths greater than 414 MPa;</w:t>
      </w:r>
    </w:p>
    <w:p w:rsidR="00B55251" w:rsidRDefault="00B55251" w:rsidP="00B55251">
      <w:pPr>
        <w:pStyle w:val="a10"/>
        <w:rPr>
          <w:sz w:val="22"/>
        </w:rPr>
      </w:pPr>
      <w:r>
        <w:rPr>
          <w:sz w:val="22"/>
        </w:rPr>
        <w:tab/>
        <w:t>2.</w:t>
      </w:r>
      <w:r>
        <w:rPr>
          <w:sz w:val="22"/>
        </w:rPr>
        <w:tab/>
        <w:t>All</w:t>
      </w:r>
      <w:r>
        <w:rPr>
          <w:sz w:val="22"/>
        </w:rPr>
        <w:noBreakHyphen/>
        <w:t xml:space="preserve">electromagnetic 3D homopolar bias designs for actuators; </w:t>
      </w:r>
      <w:r>
        <w:rPr>
          <w:sz w:val="22"/>
          <w:u w:val="single"/>
        </w:rPr>
        <w:t>or</w:t>
      </w:r>
    </w:p>
    <w:p w:rsidR="00B55251" w:rsidRDefault="00B55251" w:rsidP="00B55251">
      <w:pPr>
        <w:pStyle w:val="a10"/>
        <w:rPr>
          <w:b/>
          <w:sz w:val="22"/>
        </w:rPr>
      </w:pPr>
      <w:r>
        <w:rPr>
          <w:sz w:val="22"/>
        </w:rPr>
        <w:tab/>
        <w:t>3.</w:t>
      </w:r>
      <w:r>
        <w:rPr>
          <w:sz w:val="22"/>
        </w:rPr>
        <w:tab/>
        <w:t>High temperature</w:t>
      </w:r>
      <w:r>
        <w:rPr>
          <w:b/>
          <w:sz w:val="22"/>
        </w:rPr>
        <w:t xml:space="preserve"> </w:t>
      </w:r>
      <w:r>
        <w:rPr>
          <w:sz w:val="22"/>
        </w:rPr>
        <w:t>(450 K (177°C) and above) position sensors.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2A225</w:t>
      </w:r>
      <w:r>
        <w:rPr>
          <w:b/>
          <w:sz w:val="22"/>
        </w:rPr>
        <w:tab/>
      </w:r>
      <w:r>
        <w:rPr>
          <w:sz w:val="22"/>
        </w:rPr>
        <w:t>Crucibles made of materials resistant to liquid actinide metals, as follows:</w:t>
      </w:r>
    </w:p>
    <w:p w:rsidR="00B55251" w:rsidRDefault="00B55251" w:rsidP="00B55251">
      <w:pPr>
        <w:pStyle w:val="paragraph"/>
      </w:pPr>
    </w:p>
    <w:p w:rsidR="00B55251" w:rsidRDefault="00B55251" w:rsidP="00B55251">
      <w:pPr>
        <w:pStyle w:val="paragraph"/>
      </w:pPr>
      <w:r>
        <w:tab/>
        <w:t>a.</w:t>
      </w:r>
      <w:r>
        <w:tab/>
        <w:t>Crucibles having both of the following characteristics:</w:t>
      </w:r>
    </w:p>
    <w:p w:rsidR="00B55251" w:rsidRDefault="00B55251" w:rsidP="00B55251">
      <w:pPr>
        <w:pStyle w:val="a10"/>
        <w:rPr>
          <w:sz w:val="22"/>
        </w:rPr>
      </w:pPr>
      <w:r>
        <w:rPr>
          <w:sz w:val="22"/>
        </w:rPr>
        <w:tab/>
        <w:t>1.</w:t>
      </w:r>
      <w:r>
        <w:rPr>
          <w:sz w:val="22"/>
        </w:rPr>
        <w:tab/>
        <w:t>A volume of between 150 cm</w:t>
      </w:r>
      <w:r>
        <w:rPr>
          <w:sz w:val="22"/>
          <w:vertAlign w:val="superscript"/>
        </w:rPr>
        <w:t>3</w:t>
      </w:r>
      <w:r>
        <w:rPr>
          <w:sz w:val="22"/>
        </w:rPr>
        <w:t xml:space="preserve"> and 8,000 cm</w:t>
      </w:r>
      <w:r>
        <w:rPr>
          <w:sz w:val="22"/>
          <w:vertAlign w:val="superscript"/>
        </w:rPr>
        <w:t>3</w:t>
      </w:r>
      <w:r>
        <w:rPr>
          <w:sz w:val="22"/>
        </w:rPr>
        <w:t xml:space="preserve">; </w:t>
      </w:r>
      <w:r>
        <w:rPr>
          <w:sz w:val="22"/>
          <w:u w:val="single"/>
        </w:rPr>
        <w:t>and</w:t>
      </w:r>
    </w:p>
    <w:p w:rsidR="00B55251" w:rsidRDefault="00B55251" w:rsidP="00B55251">
      <w:pPr>
        <w:pStyle w:val="a10"/>
        <w:rPr>
          <w:sz w:val="22"/>
        </w:rPr>
      </w:pPr>
      <w:r>
        <w:rPr>
          <w:sz w:val="22"/>
        </w:rPr>
        <w:tab/>
        <w:t>2.</w:t>
      </w:r>
      <w:r>
        <w:rPr>
          <w:sz w:val="22"/>
        </w:rPr>
        <w:tab/>
        <w:t>Made of or coated with any of the following materials, having a purity of 98% or greater by weight:</w:t>
      </w:r>
    </w:p>
    <w:p w:rsidR="00B55251" w:rsidRDefault="00B55251" w:rsidP="00B55251">
      <w:pPr>
        <w:pStyle w:val="a1b"/>
        <w:rPr>
          <w:sz w:val="22"/>
        </w:rPr>
      </w:pPr>
      <w:r>
        <w:rPr>
          <w:sz w:val="22"/>
        </w:rPr>
        <w:tab/>
        <w:t>a.</w:t>
      </w:r>
      <w:r>
        <w:rPr>
          <w:sz w:val="22"/>
        </w:rPr>
        <w:tab/>
        <w:t>Calcium fluoride (CaF</w:t>
      </w:r>
      <w:r>
        <w:rPr>
          <w:sz w:val="22"/>
          <w:vertAlign w:val="subscript"/>
        </w:rPr>
        <w:t>2</w:t>
      </w:r>
      <w:r>
        <w:rPr>
          <w:sz w:val="22"/>
        </w:rPr>
        <w:t>);</w:t>
      </w:r>
    </w:p>
    <w:p w:rsidR="00B55251" w:rsidRDefault="00B55251" w:rsidP="00B55251">
      <w:pPr>
        <w:pStyle w:val="a1b"/>
        <w:rPr>
          <w:sz w:val="22"/>
        </w:rPr>
      </w:pPr>
      <w:r>
        <w:rPr>
          <w:sz w:val="22"/>
        </w:rPr>
        <w:tab/>
        <w:t>b.</w:t>
      </w:r>
      <w:r>
        <w:rPr>
          <w:sz w:val="22"/>
        </w:rPr>
        <w:tab/>
        <w:t>Calcium zirconate (metazirconate) (CaZrO</w:t>
      </w:r>
      <w:r>
        <w:rPr>
          <w:sz w:val="22"/>
          <w:vertAlign w:val="subscript"/>
        </w:rPr>
        <w:t>3</w:t>
      </w:r>
      <w:r>
        <w:rPr>
          <w:sz w:val="22"/>
        </w:rPr>
        <w:t>);</w:t>
      </w:r>
    </w:p>
    <w:p w:rsidR="00B55251" w:rsidRDefault="00B55251" w:rsidP="00B55251">
      <w:pPr>
        <w:pStyle w:val="a1b"/>
        <w:rPr>
          <w:sz w:val="22"/>
        </w:rPr>
      </w:pPr>
      <w:r>
        <w:rPr>
          <w:sz w:val="22"/>
        </w:rPr>
        <w:tab/>
        <w:t>c.</w:t>
      </w:r>
      <w:r>
        <w:rPr>
          <w:sz w:val="22"/>
        </w:rPr>
        <w:tab/>
        <w:t>Cerium sulphide (Ce</w:t>
      </w:r>
      <w:r>
        <w:rPr>
          <w:sz w:val="22"/>
          <w:vertAlign w:val="subscript"/>
        </w:rPr>
        <w:t>2</w:t>
      </w:r>
      <w:r>
        <w:rPr>
          <w:sz w:val="22"/>
        </w:rPr>
        <w:t>S</w:t>
      </w:r>
      <w:r>
        <w:rPr>
          <w:sz w:val="22"/>
          <w:vertAlign w:val="subscript"/>
        </w:rPr>
        <w:t>3</w:t>
      </w:r>
      <w:r>
        <w:rPr>
          <w:sz w:val="22"/>
        </w:rPr>
        <w:t>);</w:t>
      </w:r>
    </w:p>
    <w:p w:rsidR="00B55251" w:rsidRDefault="00B55251" w:rsidP="00B55251">
      <w:pPr>
        <w:pStyle w:val="a1b"/>
        <w:rPr>
          <w:sz w:val="22"/>
        </w:rPr>
      </w:pPr>
      <w:r>
        <w:rPr>
          <w:sz w:val="22"/>
        </w:rPr>
        <w:tab/>
        <w:t>d.</w:t>
      </w:r>
      <w:r>
        <w:rPr>
          <w:sz w:val="22"/>
        </w:rPr>
        <w:tab/>
        <w:t>Erbium oxide (erbia) (Er</w:t>
      </w:r>
      <w:r>
        <w:rPr>
          <w:sz w:val="22"/>
          <w:vertAlign w:val="subscript"/>
        </w:rPr>
        <w:t>2</w:t>
      </w:r>
      <w:r>
        <w:rPr>
          <w:sz w:val="22"/>
        </w:rPr>
        <w:t>O</w:t>
      </w:r>
      <w:r>
        <w:rPr>
          <w:sz w:val="22"/>
          <w:vertAlign w:val="subscript"/>
        </w:rPr>
        <w:t>3</w:t>
      </w:r>
      <w:r>
        <w:rPr>
          <w:sz w:val="22"/>
        </w:rPr>
        <w:t>);</w:t>
      </w:r>
    </w:p>
    <w:p w:rsidR="00B55251" w:rsidRDefault="00B55251" w:rsidP="00B55251">
      <w:pPr>
        <w:pStyle w:val="a1b"/>
        <w:rPr>
          <w:sz w:val="22"/>
        </w:rPr>
      </w:pPr>
      <w:r>
        <w:rPr>
          <w:sz w:val="22"/>
        </w:rPr>
        <w:tab/>
        <w:t>e.</w:t>
      </w:r>
      <w:r>
        <w:rPr>
          <w:sz w:val="22"/>
        </w:rPr>
        <w:tab/>
        <w:t>Hafnium oxide (hafnia) (HfO</w:t>
      </w:r>
      <w:r>
        <w:rPr>
          <w:sz w:val="22"/>
          <w:vertAlign w:val="subscript"/>
        </w:rPr>
        <w:t>2</w:t>
      </w:r>
      <w:r>
        <w:rPr>
          <w:sz w:val="22"/>
        </w:rPr>
        <w:t>);</w:t>
      </w:r>
    </w:p>
    <w:p w:rsidR="00B55251" w:rsidRDefault="00B55251" w:rsidP="00B55251">
      <w:pPr>
        <w:pStyle w:val="a1b"/>
        <w:rPr>
          <w:sz w:val="22"/>
        </w:rPr>
      </w:pPr>
      <w:r>
        <w:rPr>
          <w:sz w:val="22"/>
        </w:rPr>
        <w:tab/>
        <w:t>f.</w:t>
      </w:r>
      <w:r>
        <w:rPr>
          <w:sz w:val="22"/>
        </w:rPr>
        <w:tab/>
        <w:t>Magnesium oxide (MgO);</w:t>
      </w:r>
    </w:p>
    <w:p w:rsidR="00B55251" w:rsidRDefault="00B55251" w:rsidP="00B55251">
      <w:pPr>
        <w:pStyle w:val="a1b"/>
        <w:rPr>
          <w:sz w:val="22"/>
        </w:rPr>
      </w:pPr>
      <w:r>
        <w:rPr>
          <w:sz w:val="22"/>
        </w:rPr>
        <w:tab/>
        <w:t>g.</w:t>
      </w:r>
      <w:r>
        <w:rPr>
          <w:sz w:val="22"/>
        </w:rPr>
        <w:tab/>
        <w:t>Nitrided niobium</w:t>
      </w:r>
      <w:r>
        <w:rPr>
          <w:sz w:val="22"/>
        </w:rPr>
        <w:noBreakHyphen/>
        <w:t>titanium</w:t>
      </w:r>
      <w:r>
        <w:rPr>
          <w:sz w:val="22"/>
        </w:rPr>
        <w:noBreakHyphen/>
        <w:t>tungsten alloy (approximately 50% Nb, 30% Ti, 20% W);</w:t>
      </w:r>
    </w:p>
    <w:p w:rsidR="00B55251" w:rsidRDefault="00B55251" w:rsidP="00B55251">
      <w:pPr>
        <w:pStyle w:val="a1b"/>
        <w:rPr>
          <w:sz w:val="22"/>
        </w:rPr>
      </w:pPr>
      <w:r>
        <w:rPr>
          <w:sz w:val="22"/>
        </w:rPr>
        <w:tab/>
        <w:t>h.</w:t>
      </w:r>
      <w:r>
        <w:rPr>
          <w:sz w:val="22"/>
        </w:rPr>
        <w:tab/>
        <w:t>Yttrium oxide (yttria) (Y</w:t>
      </w:r>
      <w:r>
        <w:rPr>
          <w:sz w:val="22"/>
          <w:vertAlign w:val="subscript"/>
        </w:rPr>
        <w:t>2</w:t>
      </w:r>
      <w:r>
        <w:rPr>
          <w:sz w:val="22"/>
        </w:rPr>
        <w:t>O</w:t>
      </w:r>
      <w:r>
        <w:rPr>
          <w:sz w:val="22"/>
          <w:vertAlign w:val="subscript"/>
        </w:rPr>
        <w:t>3</w:t>
      </w:r>
      <w:r>
        <w:rPr>
          <w:sz w:val="22"/>
        </w:rPr>
        <w:t xml:space="preserve">); </w:t>
      </w:r>
      <w:r>
        <w:rPr>
          <w:sz w:val="22"/>
          <w:u w:val="single"/>
        </w:rPr>
        <w:t>or</w:t>
      </w:r>
    </w:p>
    <w:p w:rsidR="00B55251" w:rsidRDefault="00B55251" w:rsidP="00B55251">
      <w:pPr>
        <w:pStyle w:val="a1b"/>
        <w:rPr>
          <w:sz w:val="22"/>
        </w:rPr>
      </w:pPr>
      <w:r>
        <w:rPr>
          <w:sz w:val="22"/>
        </w:rPr>
        <w:tab/>
        <w:t>i.</w:t>
      </w:r>
      <w:r>
        <w:rPr>
          <w:sz w:val="22"/>
        </w:rPr>
        <w:tab/>
        <w:t>Zirconium oxide (zirconia) (ZrO</w:t>
      </w:r>
      <w:r>
        <w:rPr>
          <w:sz w:val="22"/>
          <w:vertAlign w:val="subscript"/>
        </w:rPr>
        <w:t>2</w:t>
      </w:r>
      <w:r>
        <w:rPr>
          <w:sz w:val="22"/>
        </w:rPr>
        <w:t>);</w:t>
      </w:r>
    </w:p>
    <w:p w:rsidR="00B55251" w:rsidRDefault="00B55251" w:rsidP="00B55251">
      <w:pPr>
        <w:pStyle w:val="paragraph"/>
      </w:pPr>
    </w:p>
    <w:p w:rsidR="00B55251" w:rsidRDefault="00B55251" w:rsidP="00B55251">
      <w:pPr>
        <w:pStyle w:val="paragraph"/>
      </w:pPr>
      <w:r>
        <w:tab/>
        <w:t>b.</w:t>
      </w:r>
      <w:r>
        <w:tab/>
        <w:t>Crucibles having both of the following characteristics:</w:t>
      </w:r>
    </w:p>
    <w:p w:rsidR="00B55251" w:rsidRDefault="00B55251" w:rsidP="00B55251">
      <w:pPr>
        <w:pStyle w:val="a10"/>
        <w:rPr>
          <w:sz w:val="22"/>
        </w:rPr>
      </w:pPr>
      <w:r>
        <w:rPr>
          <w:sz w:val="22"/>
        </w:rPr>
        <w:tab/>
        <w:t>1.</w:t>
      </w:r>
      <w:r>
        <w:rPr>
          <w:sz w:val="22"/>
        </w:rPr>
        <w:tab/>
        <w:t>A volume of between 50 cm</w:t>
      </w:r>
      <w:r>
        <w:rPr>
          <w:sz w:val="22"/>
          <w:vertAlign w:val="superscript"/>
        </w:rPr>
        <w:t>3</w:t>
      </w:r>
      <w:r>
        <w:rPr>
          <w:sz w:val="22"/>
        </w:rPr>
        <w:t xml:space="preserve"> and 2,000 cm</w:t>
      </w:r>
      <w:r>
        <w:rPr>
          <w:sz w:val="22"/>
          <w:vertAlign w:val="superscript"/>
        </w:rPr>
        <w:t>3</w:t>
      </w:r>
      <w:r>
        <w:rPr>
          <w:sz w:val="22"/>
        </w:rPr>
        <w:t xml:space="preserve">; </w:t>
      </w:r>
      <w:r>
        <w:rPr>
          <w:sz w:val="22"/>
          <w:u w:val="single"/>
        </w:rPr>
        <w:t>and</w:t>
      </w:r>
    </w:p>
    <w:p w:rsidR="00B55251" w:rsidRDefault="00B55251" w:rsidP="00B55251">
      <w:pPr>
        <w:pStyle w:val="a10"/>
        <w:rPr>
          <w:sz w:val="22"/>
        </w:rPr>
      </w:pPr>
      <w:r>
        <w:rPr>
          <w:sz w:val="22"/>
        </w:rPr>
        <w:tab/>
        <w:t>2.</w:t>
      </w:r>
      <w:r>
        <w:rPr>
          <w:sz w:val="22"/>
        </w:rPr>
        <w:tab/>
        <w:t>Made of or lined with tantalum, having a purity of 99.9% or greater by weight;</w:t>
      </w:r>
    </w:p>
    <w:p w:rsidR="00B55251" w:rsidRDefault="00B55251" w:rsidP="00B55251">
      <w:pPr>
        <w:pStyle w:val="paragraph"/>
      </w:pPr>
    </w:p>
    <w:p w:rsidR="00B55251" w:rsidRDefault="00B55251" w:rsidP="00B55251">
      <w:pPr>
        <w:pStyle w:val="paragraph"/>
      </w:pPr>
      <w:r>
        <w:tab/>
        <w:t>c.</w:t>
      </w:r>
      <w:r>
        <w:tab/>
        <w:t>Crucibles having all of the following characteristics:</w:t>
      </w:r>
    </w:p>
    <w:p w:rsidR="00B55251" w:rsidRDefault="00B55251" w:rsidP="00B55251">
      <w:pPr>
        <w:pStyle w:val="a10"/>
        <w:rPr>
          <w:sz w:val="22"/>
        </w:rPr>
      </w:pPr>
      <w:r>
        <w:rPr>
          <w:sz w:val="22"/>
        </w:rPr>
        <w:tab/>
        <w:t>1.</w:t>
      </w:r>
      <w:r>
        <w:rPr>
          <w:sz w:val="22"/>
        </w:rPr>
        <w:tab/>
        <w:t>A volume of between 50 cm</w:t>
      </w:r>
      <w:r>
        <w:rPr>
          <w:sz w:val="22"/>
          <w:vertAlign w:val="superscript"/>
        </w:rPr>
        <w:t>3</w:t>
      </w:r>
      <w:r>
        <w:rPr>
          <w:sz w:val="22"/>
        </w:rPr>
        <w:t xml:space="preserve"> and 2,000 cm</w:t>
      </w:r>
      <w:r>
        <w:rPr>
          <w:sz w:val="22"/>
          <w:vertAlign w:val="superscript"/>
        </w:rPr>
        <w:t>3</w:t>
      </w:r>
      <w:r>
        <w:rPr>
          <w:sz w:val="22"/>
        </w:rPr>
        <w:t>;</w:t>
      </w:r>
    </w:p>
    <w:p w:rsidR="00B55251" w:rsidRDefault="00B55251" w:rsidP="00B55251">
      <w:pPr>
        <w:pStyle w:val="a10"/>
        <w:rPr>
          <w:sz w:val="22"/>
        </w:rPr>
      </w:pPr>
      <w:r>
        <w:rPr>
          <w:sz w:val="22"/>
        </w:rPr>
        <w:tab/>
        <w:t>2.</w:t>
      </w:r>
      <w:r>
        <w:rPr>
          <w:sz w:val="22"/>
        </w:rPr>
        <w:tab/>
        <w:t xml:space="preserve">Made of or lined with tantalum, having a purity of 98% or greater by weight; </w:t>
      </w:r>
      <w:r>
        <w:rPr>
          <w:sz w:val="22"/>
          <w:u w:val="single"/>
        </w:rPr>
        <w:t>and</w:t>
      </w:r>
    </w:p>
    <w:p w:rsidR="00B55251" w:rsidRDefault="00B55251" w:rsidP="00B55251">
      <w:pPr>
        <w:pStyle w:val="a10"/>
        <w:rPr>
          <w:sz w:val="22"/>
        </w:rPr>
      </w:pPr>
      <w:r>
        <w:rPr>
          <w:sz w:val="22"/>
        </w:rPr>
        <w:tab/>
        <w:t>3.</w:t>
      </w:r>
      <w:r>
        <w:rPr>
          <w:sz w:val="22"/>
        </w:rPr>
        <w:tab/>
        <w:t>Coated with tantalum carbide, nitride, boride, or any combination thereof.</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2A226</w:t>
      </w:r>
      <w:r>
        <w:rPr>
          <w:sz w:val="22"/>
        </w:rPr>
        <w:tab/>
        <w:t>Valves having all of the following characteristics:</w:t>
      </w:r>
    </w:p>
    <w:p w:rsidR="00B55251" w:rsidRDefault="00B55251" w:rsidP="00B55251">
      <w:pPr>
        <w:pStyle w:val="paragraph"/>
      </w:pPr>
    </w:p>
    <w:p w:rsidR="00B55251" w:rsidRDefault="00B55251" w:rsidP="00B55251">
      <w:pPr>
        <w:pStyle w:val="paragraph"/>
      </w:pPr>
      <w:r>
        <w:tab/>
        <w:t>a.</w:t>
      </w:r>
      <w:r>
        <w:tab/>
        <w:t>A 'nominal size' of 5 mm or greater;</w:t>
      </w:r>
    </w:p>
    <w:p w:rsidR="00B55251" w:rsidRDefault="00B55251" w:rsidP="00B55251">
      <w:pPr>
        <w:pStyle w:val="paragraph"/>
      </w:pPr>
      <w:r>
        <w:tab/>
        <w:t>b.</w:t>
      </w:r>
      <w:r>
        <w:tab/>
        <w:t xml:space="preserve">Having a bellows seal; </w:t>
      </w:r>
      <w:r>
        <w:rPr>
          <w:u w:val="single"/>
        </w:rPr>
        <w:t>and</w:t>
      </w:r>
    </w:p>
    <w:p w:rsidR="00B55251" w:rsidRDefault="00B55251" w:rsidP="00B55251">
      <w:pPr>
        <w:pStyle w:val="paragraph"/>
      </w:pPr>
      <w:r>
        <w:tab/>
        <w:t>c.</w:t>
      </w:r>
      <w:r>
        <w:tab/>
        <w:t>Wholly made of or lined with aluminium, aluminium alloy, nickel, or nickel alloy containing more than 60% nickel by weight.</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Technical Note:</w:t>
      </w:r>
    </w:p>
    <w:p w:rsidR="00B55251" w:rsidRDefault="00B55251" w:rsidP="00B55251">
      <w:pPr>
        <w:pStyle w:val="3C003T"/>
        <w:rPr>
          <w:sz w:val="22"/>
        </w:rPr>
      </w:pPr>
      <w:r>
        <w:rPr>
          <w:sz w:val="22"/>
        </w:rPr>
        <w:tab/>
        <w:t>For valves with different inlet and outlet diameters, the 'nominal size' in 2A226 refers to the smallest diameter.</w:t>
      </w:r>
    </w:p>
    <w:p w:rsidR="00B55251" w:rsidRDefault="00B55251" w:rsidP="00B55251">
      <w:pPr>
        <w:pStyle w:val="3C003N"/>
        <w:rPr>
          <w:sz w:val="22"/>
        </w:rPr>
      </w:pPr>
    </w:p>
    <w:p w:rsidR="00B55251" w:rsidRDefault="00B55251" w:rsidP="00B55251">
      <w:pPr>
        <w:pStyle w:val="3C003N"/>
        <w:rPr>
          <w:sz w:val="22"/>
        </w:rPr>
      </w:pPr>
    </w:p>
    <w:p w:rsidR="00B55251" w:rsidRDefault="00B55251" w:rsidP="00B55251">
      <w:pPr>
        <w:pStyle w:val="3C003B"/>
        <w:rPr>
          <w:sz w:val="22"/>
        </w:rPr>
      </w:pPr>
      <w:r>
        <w:rPr>
          <w:sz w:val="22"/>
        </w:rPr>
        <w:t>2B</w:t>
      </w:r>
      <w:r>
        <w:rPr>
          <w:sz w:val="22"/>
        </w:rPr>
        <w:tab/>
        <w:t>Test, Inspection and Production Equipment</w:t>
      </w:r>
    </w:p>
    <w:p w:rsidR="00B55251" w:rsidRDefault="00B55251" w:rsidP="00B55251">
      <w:pPr>
        <w:pStyle w:val="3C003"/>
        <w:rPr>
          <w:sz w:val="22"/>
        </w:rPr>
      </w:pPr>
    </w:p>
    <w:p w:rsidR="00B55251" w:rsidRDefault="00B55251" w:rsidP="00B55251">
      <w:pPr>
        <w:pStyle w:val="3C003T"/>
        <w:rPr>
          <w:sz w:val="22"/>
        </w:rPr>
      </w:pPr>
      <w:r>
        <w:rPr>
          <w:sz w:val="22"/>
        </w:rPr>
        <w:tab/>
      </w:r>
      <w:r>
        <w:rPr>
          <w:sz w:val="22"/>
          <w:u w:val="single"/>
        </w:rPr>
        <w:t>Technical Notes:</w:t>
      </w:r>
    </w:p>
    <w:p w:rsidR="00B55251" w:rsidRDefault="00B55251" w:rsidP="00B55251">
      <w:pPr>
        <w:pStyle w:val="3C003T1"/>
        <w:rPr>
          <w:sz w:val="22"/>
        </w:rPr>
      </w:pPr>
      <w:r>
        <w:rPr>
          <w:sz w:val="22"/>
        </w:rPr>
        <w:tab/>
        <w:t>1</w:t>
      </w:r>
      <w:r>
        <w:rPr>
          <w:i w:val="0"/>
          <w:sz w:val="22"/>
        </w:rPr>
        <w:t>.</w:t>
      </w:r>
      <w:r>
        <w:rPr>
          <w:sz w:val="22"/>
        </w:rPr>
        <w:tab/>
        <w:t>Secondary parallel contouring axes, (e.g., the w</w:t>
      </w:r>
      <w:r>
        <w:rPr>
          <w:sz w:val="22"/>
        </w:rPr>
        <w:noBreakHyphen/>
        <w:t>axis on horizontal boring mills or a secondary rotary axis the centre line of which is parallel to the primary rotary axis) are not counted in the total number of contouring axes.  Rotary axes need not rotate over 360°.  A rotary axis can be driven by a linear device</w:t>
      </w:r>
      <w:r>
        <w:rPr>
          <w:b/>
          <w:sz w:val="22"/>
        </w:rPr>
        <w:t xml:space="preserve"> </w:t>
      </w:r>
      <w:r>
        <w:rPr>
          <w:sz w:val="22"/>
        </w:rPr>
        <w:t>(e.g. a screw or a rack</w:t>
      </w:r>
      <w:r>
        <w:rPr>
          <w:sz w:val="22"/>
        </w:rPr>
        <w:noBreakHyphen/>
        <w:t>and</w:t>
      </w:r>
      <w:r>
        <w:rPr>
          <w:sz w:val="22"/>
        </w:rPr>
        <w:noBreakHyphen/>
        <w:t>pinion).</w:t>
      </w:r>
    </w:p>
    <w:p w:rsidR="00B55251" w:rsidRDefault="00B55251" w:rsidP="00B55251">
      <w:pPr>
        <w:pStyle w:val="3C003T1"/>
        <w:rPr>
          <w:sz w:val="22"/>
        </w:rPr>
      </w:pPr>
      <w:r>
        <w:rPr>
          <w:sz w:val="22"/>
        </w:rPr>
        <w:tab/>
        <w:t>2</w:t>
      </w:r>
      <w:r>
        <w:rPr>
          <w:i w:val="0"/>
          <w:sz w:val="22"/>
        </w:rPr>
        <w:t>.</w:t>
      </w:r>
      <w:r>
        <w:rPr>
          <w:sz w:val="22"/>
        </w:rPr>
        <w:tab/>
        <w:t>For the purposes of 2B, the number of axes which can be co</w:t>
      </w:r>
      <w:r>
        <w:rPr>
          <w:sz w:val="22"/>
        </w:rPr>
        <w:noBreakHyphen/>
        <w:t>ordinated simultaneously for "contouring control" is the number of axes along or around which, during processing of the workpiece, simultaneous and interrelated motions are performed between the workpiece and a tool.  This does not include any additional axes along or around which other relative movements within the machine are performed such as:</w:t>
      </w:r>
    </w:p>
    <w:p w:rsidR="00B55251" w:rsidRDefault="00B55251" w:rsidP="00B55251">
      <w:pPr>
        <w:ind w:left="2016" w:hanging="432"/>
        <w:rPr>
          <w:i/>
        </w:rPr>
      </w:pPr>
      <w:r>
        <w:rPr>
          <w:i/>
        </w:rPr>
        <w:t>a.</w:t>
      </w:r>
      <w:r>
        <w:rPr>
          <w:i/>
        </w:rPr>
        <w:tab/>
        <w:t>Wheel</w:t>
      </w:r>
      <w:r>
        <w:rPr>
          <w:i/>
        </w:rPr>
        <w:noBreakHyphen/>
        <w:t>dressing systems in grinding machines;</w:t>
      </w:r>
    </w:p>
    <w:p w:rsidR="00B55251" w:rsidRDefault="00B55251" w:rsidP="00B55251">
      <w:pPr>
        <w:ind w:left="2016" w:hanging="432"/>
        <w:rPr>
          <w:i/>
        </w:rPr>
      </w:pPr>
      <w:r>
        <w:rPr>
          <w:i/>
        </w:rPr>
        <w:t>b.</w:t>
      </w:r>
      <w:r>
        <w:rPr>
          <w:i/>
        </w:rPr>
        <w:tab/>
        <w:t>Parallel rotary axes designed for mounting of separate workpieces;</w:t>
      </w:r>
    </w:p>
    <w:p w:rsidR="00B55251" w:rsidRDefault="00B55251" w:rsidP="00B55251">
      <w:pPr>
        <w:ind w:left="2016" w:hanging="432"/>
        <w:rPr>
          <w:i/>
        </w:rPr>
      </w:pPr>
      <w:r>
        <w:rPr>
          <w:i/>
        </w:rPr>
        <w:t>c.</w:t>
      </w:r>
      <w:r>
        <w:rPr>
          <w:i/>
        </w:rPr>
        <w:tab/>
        <w:t>Co</w:t>
      </w:r>
      <w:r>
        <w:rPr>
          <w:i/>
        </w:rPr>
        <w:noBreakHyphen/>
        <w:t>linear rotary axes designed for manipulating the same workpiece by holding it in a chuck from different ends.</w:t>
      </w:r>
    </w:p>
    <w:p w:rsidR="00B55251" w:rsidRDefault="00B55251" w:rsidP="00B55251">
      <w:pPr>
        <w:pStyle w:val="3C003T1"/>
        <w:rPr>
          <w:sz w:val="22"/>
        </w:rPr>
      </w:pPr>
      <w:r>
        <w:rPr>
          <w:sz w:val="22"/>
        </w:rPr>
        <w:tab/>
        <w:t>3</w:t>
      </w:r>
      <w:r>
        <w:rPr>
          <w:i w:val="0"/>
          <w:sz w:val="22"/>
        </w:rPr>
        <w:t>.</w:t>
      </w:r>
      <w:r>
        <w:rPr>
          <w:sz w:val="22"/>
        </w:rPr>
        <w:tab/>
        <w:t xml:space="preserve">Axis nomenclature shall be in accordance with International Standard ISO 841, 'Numerical Control Machines </w:t>
      </w:r>
      <w:r>
        <w:rPr>
          <w:sz w:val="22"/>
        </w:rPr>
        <w:noBreakHyphen/>
        <w:t xml:space="preserve"> Axis and Motion Nomenclature'.</w:t>
      </w:r>
    </w:p>
    <w:p w:rsidR="00B55251" w:rsidRDefault="00B55251" w:rsidP="00B55251">
      <w:pPr>
        <w:pStyle w:val="3C003T1"/>
        <w:rPr>
          <w:sz w:val="22"/>
        </w:rPr>
      </w:pPr>
      <w:r>
        <w:rPr>
          <w:sz w:val="22"/>
        </w:rPr>
        <w:tab/>
        <w:t>4</w:t>
      </w:r>
      <w:r>
        <w:rPr>
          <w:i w:val="0"/>
          <w:sz w:val="22"/>
        </w:rPr>
        <w:t>.</w:t>
      </w:r>
      <w:r>
        <w:rPr>
          <w:sz w:val="22"/>
        </w:rPr>
        <w:tab/>
        <w:t>For the purposes of 2B001 to 2B009 a "tilting spindle" is counted as a rotary axis.</w:t>
      </w:r>
    </w:p>
    <w:p w:rsidR="00B55251" w:rsidRDefault="00B55251" w:rsidP="00B55251"/>
    <w:p w:rsidR="00B55251" w:rsidRDefault="00B55251" w:rsidP="00B55251">
      <w:pPr>
        <w:pStyle w:val="3C003T1"/>
        <w:keepLines/>
        <w:ind w:left="1582" w:hanging="1582"/>
        <w:rPr>
          <w:sz w:val="22"/>
        </w:rPr>
      </w:pPr>
      <w:r>
        <w:rPr>
          <w:sz w:val="22"/>
        </w:rPr>
        <w:tab/>
        <w:t>5</w:t>
      </w:r>
      <w:r>
        <w:rPr>
          <w:i w:val="0"/>
          <w:sz w:val="22"/>
        </w:rPr>
        <w:t>.</w:t>
      </w:r>
      <w:r>
        <w:rPr>
          <w:sz w:val="22"/>
        </w:rPr>
        <w:tab/>
        <w:t>Stated positioning accuracy levels derived from measurements made according to ISO 230/2 (1988)</w:t>
      </w:r>
      <w:r>
        <w:rPr>
          <w:rStyle w:val="FootnoteReference"/>
        </w:rPr>
        <w:footnoteReference w:id="1"/>
      </w:r>
      <w:r>
        <w:rPr>
          <w:sz w:val="22"/>
        </w:rPr>
        <w:t xml:space="preserve"> or national equivalents may be used for each machine tool model instead of individual machine tests.  Stated positioning accuracy means the accuracy value provided to the competent authorities of the Member State in which the exporter is established as representative of the accuracy of a machine model.</w:t>
      </w:r>
    </w:p>
    <w:p w:rsidR="00B55251" w:rsidRDefault="00B55251" w:rsidP="00B55251">
      <w:pPr>
        <w:ind w:left="2016" w:hanging="432"/>
        <w:rPr>
          <w:i/>
        </w:rPr>
      </w:pPr>
      <w:r>
        <w:rPr>
          <w:i/>
        </w:rPr>
        <w:t>Determination of Stated Values</w:t>
      </w:r>
    </w:p>
    <w:p w:rsidR="00B55251" w:rsidRDefault="00B55251" w:rsidP="00B55251"/>
    <w:p w:rsidR="00B55251" w:rsidRDefault="00B55251" w:rsidP="00B55251">
      <w:pPr>
        <w:ind w:left="2016" w:hanging="432"/>
        <w:rPr>
          <w:i/>
        </w:rPr>
      </w:pPr>
      <w:r>
        <w:rPr>
          <w:i/>
        </w:rPr>
        <w:t>a.</w:t>
      </w:r>
      <w:r>
        <w:rPr>
          <w:i/>
        </w:rPr>
        <w:tab/>
        <w:t>Select five machines of a model to be evaluated;</w:t>
      </w:r>
    </w:p>
    <w:p w:rsidR="00B55251" w:rsidRDefault="00B55251" w:rsidP="00B55251">
      <w:pPr>
        <w:ind w:left="2016" w:hanging="432"/>
        <w:rPr>
          <w:i/>
        </w:rPr>
      </w:pPr>
      <w:r>
        <w:rPr>
          <w:i/>
        </w:rPr>
        <w:t>b.</w:t>
      </w:r>
      <w:r>
        <w:rPr>
          <w:i/>
        </w:rPr>
        <w:tab/>
        <w:t>Measure the linear axis accuracies according to ISO 230/2 (1988)</w:t>
      </w:r>
      <w:r>
        <w:rPr>
          <w:rStyle w:val="FootnoteReference"/>
          <w:i/>
        </w:rPr>
        <w:footnoteReference w:id="2"/>
      </w:r>
      <w:r>
        <w:rPr>
          <w:i/>
        </w:rPr>
        <w:t>;</w:t>
      </w:r>
    </w:p>
    <w:p w:rsidR="00B55251" w:rsidRDefault="00B55251" w:rsidP="00B55251">
      <w:pPr>
        <w:ind w:left="2016" w:hanging="432"/>
        <w:rPr>
          <w:i/>
        </w:rPr>
      </w:pPr>
      <w:r>
        <w:rPr>
          <w:i/>
        </w:rPr>
        <w:t>c.</w:t>
      </w:r>
      <w:r>
        <w:rPr>
          <w:i/>
        </w:rPr>
        <w:tab/>
        <w:t>Determine the A</w:t>
      </w:r>
      <w:r>
        <w:rPr>
          <w:i/>
        </w:rPr>
        <w:noBreakHyphen/>
        <w:t>values for each axis of each machine. The method of calculating the A</w:t>
      </w:r>
      <w:r>
        <w:rPr>
          <w:i/>
        </w:rPr>
        <w:noBreakHyphen/>
        <w:t>value is described in the ISO standard;</w:t>
      </w:r>
    </w:p>
    <w:p w:rsidR="00B55251" w:rsidRDefault="00B55251" w:rsidP="00B55251">
      <w:pPr>
        <w:ind w:left="2016" w:hanging="432"/>
        <w:rPr>
          <w:i/>
        </w:rPr>
      </w:pPr>
      <w:r>
        <w:rPr>
          <w:i/>
        </w:rPr>
        <w:t>d.</w:t>
      </w:r>
      <w:r>
        <w:rPr>
          <w:i/>
        </w:rPr>
        <w:tab/>
        <w:t>Determine the mean value of the A</w:t>
      </w:r>
      <w:r>
        <w:rPr>
          <w:i/>
        </w:rPr>
        <w:noBreakHyphen/>
        <w:t>value of each axis. This mean value Â becomes the stated value of each axis for the model (Âx    Ây...);</w:t>
      </w:r>
    </w:p>
    <w:p w:rsidR="00B55251" w:rsidRDefault="00B55251" w:rsidP="00B55251">
      <w:pPr>
        <w:ind w:left="2016" w:hanging="432"/>
        <w:rPr>
          <w:i/>
        </w:rPr>
      </w:pPr>
      <w:r>
        <w:rPr>
          <w:i/>
        </w:rPr>
        <w:t>e.</w:t>
      </w:r>
      <w:r>
        <w:rPr>
          <w:i/>
        </w:rPr>
        <w:tab/>
        <w:t>Since the Category 2 list refers to each linear axis there will be as many stated values as there are linear axes;</w:t>
      </w:r>
    </w:p>
    <w:p w:rsidR="00B55251" w:rsidRDefault="00B55251" w:rsidP="00B55251">
      <w:pPr>
        <w:ind w:left="2016" w:hanging="432"/>
        <w:rPr>
          <w:i/>
        </w:rPr>
      </w:pPr>
      <w:r>
        <w:rPr>
          <w:i/>
        </w:rPr>
        <w:t>f.</w:t>
      </w:r>
      <w:r>
        <w:rPr>
          <w:i/>
        </w:rPr>
        <w:tab/>
        <w:t>If any axis of a machine model not controlled by 2B001</w:t>
      </w:r>
      <w:r>
        <w:t>.</w:t>
      </w:r>
      <w:r>
        <w:rPr>
          <w:i/>
        </w:rPr>
        <w:t>a. to 2B001.c. or 2B201 has a stated accuracy Â of 6 microns for grinding machines and 8 microns for milling and turning machines or better, the manufacturer should be required to reaffirm the accuracy level once every eighteen months.</w:t>
      </w:r>
    </w:p>
    <w:p w:rsidR="00B55251" w:rsidRDefault="00B55251" w:rsidP="00B55251"/>
    <w:p w:rsidR="00B55251" w:rsidRDefault="00B55251" w:rsidP="00B55251"/>
    <w:p w:rsidR="00B55251" w:rsidRDefault="00B55251" w:rsidP="00B55251">
      <w:pPr>
        <w:pStyle w:val="3C003"/>
        <w:rPr>
          <w:sz w:val="22"/>
        </w:rPr>
      </w:pPr>
      <w:r>
        <w:rPr>
          <w:sz w:val="22"/>
        </w:rPr>
        <w:t>2B001</w:t>
      </w:r>
      <w:r>
        <w:rPr>
          <w:sz w:val="22"/>
        </w:rPr>
        <w:tab/>
        <w:t>Machine tools and any combination thereof, for removing (or cutting) metals, ceramics or "composites", which, according to the manufacturer’s technical specification, can be equipped with electronic devices for "numerical control", and specially designed components as follows:</w:t>
      </w:r>
    </w:p>
    <w:p w:rsidR="00B55251" w:rsidRDefault="00B55251" w:rsidP="00B55251">
      <w:pPr>
        <w:pStyle w:val="3C003B"/>
        <w:rPr>
          <w:sz w:val="22"/>
        </w:rPr>
      </w:pPr>
      <w:r>
        <w:rPr>
          <w:sz w:val="22"/>
        </w:rPr>
        <w:tab/>
        <w:t>N.B.:</w:t>
      </w:r>
      <w:r>
        <w:rPr>
          <w:sz w:val="22"/>
        </w:rPr>
        <w:tab/>
        <w:t>SEE ALSO 2B201.</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 1:</w:t>
      </w:r>
      <w:r>
        <w:rPr>
          <w:sz w:val="22"/>
        </w:rPr>
        <w:tab/>
        <w:t>2B001 does not control special purpose machine tools limited to the manufacture of gears.  For such machines see 2B003</w:t>
      </w:r>
      <w:r>
        <w:rPr>
          <w:i w:val="0"/>
          <w:sz w:val="22"/>
        </w:rPr>
        <w:t>.</w:t>
      </w:r>
    </w:p>
    <w:p w:rsidR="00B55251" w:rsidRDefault="00B55251" w:rsidP="00B55251">
      <w:pPr>
        <w:pStyle w:val="3C003N"/>
        <w:rPr>
          <w:sz w:val="22"/>
        </w:rPr>
      </w:pPr>
      <w:r>
        <w:rPr>
          <w:sz w:val="22"/>
        </w:rPr>
        <w:tab/>
      </w:r>
      <w:r>
        <w:rPr>
          <w:sz w:val="22"/>
          <w:u w:val="single"/>
        </w:rPr>
        <w:t>Note 2:</w:t>
      </w:r>
      <w:r>
        <w:rPr>
          <w:sz w:val="22"/>
        </w:rPr>
        <w:tab/>
        <w:t>2B001 does not control special purpose machine tools limited to the manufacture of any of the following parts:</w:t>
      </w:r>
    </w:p>
    <w:p w:rsidR="00B55251" w:rsidRDefault="00B55251" w:rsidP="00B55251">
      <w:pPr>
        <w:pStyle w:val="3C003Na"/>
        <w:rPr>
          <w:sz w:val="22"/>
        </w:rPr>
      </w:pPr>
      <w:r>
        <w:rPr>
          <w:sz w:val="22"/>
        </w:rPr>
        <w:tab/>
      </w:r>
      <w:r>
        <w:rPr>
          <w:sz w:val="22"/>
        </w:rPr>
        <w:tab/>
        <w:t>a.</w:t>
      </w:r>
      <w:r>
        <w:rPr>
          <w:sz w:val="22"/>
        </w:rPr>
        <w:tab/>
        <w:t>Crankshafts or cam shafts;</w:t>
      </w:r>
    </w:p>
    <w:p w:rsidR="00B55251" w:rsidRDefault="00B55251" w:rsidP="00B55251">
      <w:pPr>
        <w:pStyle w:val="3C003Na"/>
        <w:rPr>
          <w:sz w:val="22"/>
        </w:rPr>
      </w:pPr>
      <w:r>
        <w:rPr>
          <w:sz w:val="22"/>
        </w:rPr>
        <w:tab/>
      </w:r>
      <w:r>
        <w:rPr>
          <w:sz w:val="22"/>
        </w:rPr>
        <w:tab/>
        <w:t>b.</w:t>
      </w:r>
      <w:r>
        <w:rPr>
          <w:sz w:val="22"/>
        </w:rPr>
        <w:tab/>
        <w:t>Tools or cutters;</w:t>
      </w:r>
    </w:p>
    <w:p w:rsidR="00B55251" w:rsidRDefault="00B55251" w:rsidP="00B55251">
      <w:pPr>
        <w:pStyle w:val="3C003Na"/>
        <w:rPr>
          <w:sz w:val="22"/>
        </w:rPr>
      </w:pPr>
      <w:r>
        <w:rPr>
          <w:sz w:val="22"/>
        </w:rPr>
        <w:tab/>
      </w:r>
      <w:r>
        <w:rPr>
          <w:sz w:val="22"/>
        </w:rPr>
        <w:tab/>
        <w:t>c.</w:t>
      </w:r>
      <w:r>
        <w:rPr>
          <w:sz w:val="22"/>
        </w:rPr>
        <w:tab/>
        <w:t>Extruder worms;</w:t>
      </w:r>
    </w:p>
    <w:p w:rsidR="00B55251" w:rsidRDefault="00B55251" w:rsidP="00B55251">
      <w:pPr>
        <w:pStyle w:val="3C003Na"/>
        <w:rPr>
          <w:sz w:val="22"/>
        </w:rPr>
      </w:pPr>
      <w:r>
        <w:rPr>
          <w:sz w:val="22"/>
        </w:rPr>
        <w:tab/>
      </w:r>
      <w:r>
        <w:rPr>
          <w:sz w:val="22"/>
        </w:rPr>
        <w:tab/>
        <w:t>d.</w:t>
      </w:r>
      <w:r>
        <w:rPr>
          <w:sz w:val="22"/>
        </w:rPr>
        <w:tab/>
        <w:t>Engraved or facetted jewellery parts.</w:t>
      </w:r>
    </w:p>
    <w:p w:rsidR="00B55251" w:rsidRDefault="00B55251" w:rsidP="00B55251">
      <w:pPr>
        <w:pStyle w:val="3C003Na"/>
        <w:ind w:left="2040" w:hanging="2040"/>
        <w:rPr>
          <w:sz w:val="22"/>
        </w:rPr>
      </w:pPr>
      <w:r>
        <w:rPr>
          <w:sz w:val="22"/>
        </w:rPr>
        <w:tab/>
      </w:r>
      <w:r>
        <w:rPr>
          <w:sz w:val="22"/>
          <w:u w:val="single"/>
        </w:rPr>
        <w:t>Note 3:</w:t>
      </w:r>
      <w:r>
        <w:rPr>
          <w:sz w:val="22"/>
        </w:rPr>
        <w:tab/>
        <w:t>A machine tool having at least two of the three turning, milling or grinding capabilities (e.g. a turning machine with milling capability), must be evaluated against each applicable entry 2B001</w:t>
      </w:r>
      <w:r>
        <w:rPr>
          <w:i w:val="0"/>
          <w:sz w:val="22"/>
        </w:rPr>
        <w:t>.</w:t>
      </w:r>
      <w:r>
        <w:rPr>
          <w:sz w:val="22"/>
        </w:rPr>
        <w:t>a., b. or c.</w:t>
      </w:r>
    </w:p>
    <w:p w:rsidR="00B55251" w:rsidRDefault="00B55251" w:rsidP="00B55251">
      <w:pPr>
        <w:pStyle w:val="paragraph"/>
      </w:pPr>
    </w:p>
    <w:p w:rsidR="00B55251" w:rsidRDefault="00B55251" w:rsidP="00B55251">
      <w:pPr>
        <w:pStyle w:val="paragraph"/>
      </w:pPr>
      <w:r>
        <w:tab/>
        <w:t>a.</w:t>
      </w:r>
      <w:r>
        <w:tab/>
        <w:t>Machine tools for turning, having all of the following characteristics:</w:t>
      </w:r>
    </w:p>
    <w:p w:rsidR="00B55251" w:rsidRDefault="00B55251" w:rsidP="00B55251">
      <w:pPr>
        <w:pStyle w:val="a10"/>
        <w:rPr>
          <w:sz w:val="22"/>
        </w:rPr>
      </w:pPr>
      <w:r>
        <w:rPr>
          <w:sz w:val="22"/>
        </w:rPr>
        <w:tab/>
        <w:t>1.</w:t>
      </w:r>
      <w:r>
        <w:rPr>
          <w:sz w:val="22"/>
        </w:rPr>
        <w:tab/>
        <w:t>Positioning accuracy with "all compensations available" equal to or less (better) than 6 µm according to ISO 230/2 (1988)</w:t>
      </w:r>
      <w:r>
        <w:rPr>
          <w:rStyle w:val="FootnoteReference"/>
        </w:rPr>
        <w:footnoteReference w:id="3"/>
      </w:r>
      <w:r>
        <w:rPr>
          <w:sz w:val="22"/>
        </w:rPr>
        <w:t xml:space="preserve"> or national equivalents along any linear axis; </w:t>
      </w:r>
      <w:r>
        <w:rPr>
          <w:sz w:val="22"/>
          <w:u w:val="single"/>
        </w:rPr>
        <w:t>and</w:t>
      </w:r>
    </w:p>
    <w:p w:rsidR="00B55251" w:rsidRDefault="00B55251" w:rsidP="00B55251"/>
    <w:p w:rsidR="00B55251" w:rsidRDefault="00B55251" w:rsidP="00B55251">
      <w:pPr>
        <w:pStyle w:val="a10"/>
        <w:ind w:left="2040" w:hanging="456"/>
        <w:rPr>
          <w:sz w:val="22"/>
        </w:rPr>
      </w:pPr>
      <w:r>
        <w:rPr>
          <w:sz w:val="22"/>
        </w:rPr>
        <w:t>2.</w:t>
      </w:r>
      <w:r>
        <w:rPr>
          <w:sz w:val="22"/>
        </w:rPr>
        <w:tab/>
        <w:t>Two or more axes which can be coordinated simultaneously for "contouring control";</w:t>
      </w:r>
    </w:p>
    <w:p w:rsidR="00B55251" w:rsidRDefault="00B55251" w:rsidP="00B55251">
      <w:pPr>
        <w:pStyle w:val="aN0"/>
        <w:rPr>
          <w:sz w:val="22"/>
        </w:rPr>
      </w:pPr>
      <w:r>
        <w:rPr>
          <w:sz w:val="22"/>
        </w:rPr>
        <w:tab/>
      </w:r>
      <w:r>
        <w:rPr>
          <w:sz w:val="22"/>
          <w:u w:val="single"/>
        </w:rPr>
        <w:t>Note:</w:t>
      </w:r>
      <w:r>
        <w:rPr>
          <w:sz w:val="22"/>
        </w:rPr>
        <w:tab/>
        <w:t>2B001</w:t>
      </w:r>
      <w:r>
        <w:rPr>
          <w:i w:val="0"/>
          <w:sz w:val="22"/>
        </w:rPr>
        <w:t>.</w:t>
      </w:r>
      <w:r>
        <w:rPr>
          <w:sz w:val="22"/>
        </w:rPr>
        <w:t>a. does not control turning machines specially designed for the production of contact lenses.</w:t>
      </w:r>
    </w:p>
    <w:p w:rsidR="00B55251" w:rsidRDefault="00B55251" w:rsidP="00B55251">
      <w:pPr>
        <w:pStyle w:val="paragraph"/>
      </w:pPr>
    </w:p>
    <w:p w:rsidR="00B55251" w:rsidRDefault="00B55251" w:rsidP="00B55251">
      <w:pPr>
        <w:pStyle w:val="paragraph"/>
        <w:keepNext/>
      </w:pPr>
      <w:r>
        <w:tab/>
        <w:t>b.</w:t>
      </w:r>
      <w:r>
        <w:tab/>
        <w:t>Machine tools for milling, having any of</w:t>
      </w:r>
      <w:r>
        <w:rPr>
          <w:b/>
        </w:rPr>
        <w:t xml:space="preserve"> </w:t>
      </w:r>
      <w:r>
        <w:t>the following characteristics:</w:t>
      </w:r>
    </w:p>
    <w:p w:rsidR="00B55251" w:rsidRDefault="00B55251" w:rsidP="00B55251">
      <w:pPr>
        <w:pStyle w:val="a10"/>
        <w:rPr>
          <w:sz w:val="22"/>
        </w:rPr>
      </w:pPr>
      <w:r>
        <w:rPr>
          <w:sz w:val="22"/>
        </w:rPr>
        <w:tab/>
        <w:t>1.</w:t>
      </w:r>
      <w:r>
        <w:rPr>
          <w:sz w:val="22"/>
        </w:rPr>
        <w:tab/>
        <w:t>Having all of the following:</w:t>
      </w:r>
    </w:p>
    <w:p w:rsidR="00B55251" w:rsidRDefault="00B55251" w:rsidP="00B55251">
      <w:pPr>
        <w:pStyle w:val="a1b"/>
        <w:rPr>
          <w:sz w:val="22"/>
        </w:rPr>
      </w:pPr>
      <w:r>
        <w:rPr>
          <w:sz w:val="22"/>
        </w:rPr>
        <w:tab/>
        <w:t>a.</w:t>
      </w:r>
      <w:r>
        <w:rPr>
          <w:sz w:val="22"/>
        </w:rPr>
        <w:tab/>
        <w:t>Positioning accuracy with "all compensations available" equal to or less (better) than 6 µm according to ISO 230/2 (1988)</w:t>
      </w:r>
      <w:r>
        <w:rPr>
          <w:rStyle w:val="FootnoteReference"/>
        </w:rPr>
        <w:footnoteReference w:id="4"/>
      </w:r>
      <w:r>
        <w:rPr>
          <w:sz w:val="22"/>
          <w:vertAlign w:val="superscript"/>
        </w:rPr>
        <w:t xml:space="preserve"> </w:t>
      </w:r>
      <w:r>
        <w:rPr>
          <w:sz w:val="22"/>
        </w:rPr>
        <w:t xml:space="preserve">or national equivalents along any linear axis; </w:t>
      </w:r>
      <w:r>
        <w:rPr>
          <w:sz w:val="22"/>
          <w:u w:val="single"/>
        </w:rPr>
        <w:t>and</w:t>
      </w:r>
    </w:p>
    <w:p w:rsidR="00B55251" w:rsidRDefault="00B55251" w:rsidP="00B55251">
      <w:pPr>
        <w:pStyle w:val="a1b"/>
        <w:rPr>
          <w:sz w:val="22"/>
        </w:rPr>
      </w:pPr>
      <w:r>
        <w:rPr>
          <w:sz w:val="22"/>
        </w:rPr>
        <w:tab/>
        <w:t>b.</w:t>
      </w:r>
      <w:r>
        <w:rPr>
          <w:sz w:val="22"/>
        </w:rPr>
        <w:tab/>
        <w:t>Three linear axes plus one rotary axis which can be coordinated simultaneously for "contouring control";</w:t>
      </w:r>
    </w:p>
    <w:p w:rsidR="00B55251" w:rsidRDefault="00B55251" w:rsidP="00B55251">
      <w:pPr>
        <w:pStyle w:val="a10"/>
        <w:rPr>
          <w:sz w:val="22"/>
        </w:rPr>
      </w:pPr>
      <w:r>
        <w:rPr>
          <w:sz w:val="22"/>
        </w:rPr>
        <w:tab/>
        <w:t>2.</w:t>
      </w:r>
      <w:r>
        <w:rPr>
          <w:sz w:val="22"/>
        </w:rPr>
        <w:tab/>
        <w:t>Five or more axes which can be coordinated simultaneously for "contouring control";</w:t>
      </w:r>
    </w:p>
    <w:p w:rsidR="00B55251" w:rsidRDefault="00B55251" w:rsidP="00B55251">
      <w:pPr>
        <w:pStyle w:val="a10"/>
        <w:rPr>
          <w:sz w:val="22"/>
        </w:rPr>
      </w:pPr>
      <w:r>
        <w:rPr>
          <w:sz w:val="22"/>
        </w:rPr>
        <w:tab/>
        <w:t>3.</w:t>
      </w:r>
      <w:r>
        <w:rPr>
          <w:sz w:val="22"/>
        </w:rPr>
        <w:tab/>
        <w:t>A positioning accuracy for jig boring machines, with "all compensations available", equal to or less (better) than 4 µm according to ISO 230/2 (1988)</w:t>
      </w:r>
      <w:r>
        <w:rPr>
          <w:rStyle w:val="FootnoteReference"/>
        </w:rPr>
        <w:footnoteReference w:id="5"/>
      </w:r>
      <w:r>
        <w:rPr>
          <w:sz w:val="22"/>
        </w:rPr>
        <w:t xml:space="preserve"> or national equivalents along any linear axis; </w:t>
      </w:r>
      <w:r>
        <w:rPr>
          <w:sz w:val="22"/>
          <w:u w:val="single"/>
        </w:rPr>
        <w:t>or</w:t>
      </w:r>
    </w:p>
    <w:p w:rsidR="00B55251" w:rsidRDefault="00B55251" w:rsidP="00B55251">
      <w:pPr>
        <w:pStyle w:val="a10"/>
        <w:rPr>
          <w:sz w:val="22"/>
        </w:rPr>
      </w:pPr>
      <w:r>
        <w:rPr>
          <w:sz w:val="22"/>
        </w:rPr>
        <w:tab/>
        <w:t>4.</w:t>
      </w:r>
      <w:r>
        <w:rPr>
          <w:sz w:val="22"/>
        </w:rPr>
        <w:tab/>
        <w:t>Fly cutting machines, having all of the following characteristics:</w:t>
      </w:r>
    </w:p>
    <w:p w:rsidR="00B55251" w:rsidRDefault="00B55251" w:rsidP="00B55251">
      <w:pPr>
        <w:pStyle w:val="a1b"/>
        <w:rPr>
          <w:sz w:val="22"/>
        </w:rPr>
      </w:pPr>
      <w:r>
        <w:rPr>
          <w:sz w:val="22"/>
        </w:rPr>
        <w:tab/>
        <w:t>a.</w:t>
      </w:r>
      <w:r>
        <w:rPr>
          <w:sz w:val="22"/>
        </w:rPr>
        <w:tab/>
        <w:t>Spindle "run</w:t>
      </w:r>
      <w:r>
        <w:rPr>
          <w:sz w:val="22"/>
        </w:rPr>
        <w:noBreakHyphen/>
        <w:t xml:space="preserve">out" and "camming" less (better) than 0.0004 mm TIR; </w:t>
      </w:r>
      <w:r>
        <w:rPr>
          <w:sz w:val="22"/>
          <w:u w:val="single"/>
        </w:rPr>
        <w:t>and</w:t>
      </w:r>
    </w:p>
    <w:p w:rsidR="00B55251" w:rsidRDefault="00B55251" w:rsidP="00284B87">
      <w:pPr>
        <w:pStyle w:val="a1b"/>
        <w:numPr>
          <w:ilvl w:val="0"/>
          <w:numId w:val="33"/>
        </w:numPr>
        <w:rPr>
          <w:sz w:val="22"/>
        </w:rPr>
      </w:pPr>
      <w:r>
        <w:rPr>
          <w:sz w:val="22"/>
        </w:rPr>
        <w:t>Angular deviation of slide movement (yaw, pitch and roll) less (better) than 2 seconds of arc, TIR over 300 mm of travel.</w:t>
      </w:r>
    </w:p>
    <w:p w:rsidR="00B55251" w:rsidRDefault="00B55251" w:rsidP="00B55251">
      <w:pPr>
        <w:pStyle w:val="a1b"/>
        <w:ind w:left="0" w:firstLine="0"/>
        <w:rPr>
          <w:sz w:val="22"/>
        </w:rPr>
      </w:pPr>
    </w:p>
    <w:p w:rsidR="00B55251" w:rsidRDefault="00B55251" w:rsidP="00B55251">
      <w:pPr>
        <w:pStyle w:val="paragraph"/>
      </w:pPr>
      <w:r>
        <w:tab/>
        <w:t>c.</w:t>
      </w:r>
      <w:r>
        <w:tab/>
        <w:t>Machine tools for grinding, having any of</w:t>
      </w:r>
      <w:r>
        <w:rPr>
          <w:b/>
        </w:rPr>
        <w:t xml:space="preserve"> </w:t>
      </w:r>
      <w:r>
        <w:t>the following characteristics:</w:t>
      </w:r>
    </w:p>
    <w:p w:rsidR="00B55251" w:rsidRDefault="00B55251" w:rsidP="00B55251">
      <w:pPr>
        <w:pStyle w:val="a10"/>
        <w:rPr>
          <w:sz w:val="22"/>
        </w:rPr>
      </w:pPr>
      <w:r>
        <w:rPr>
          <w:sz w:val="22"/>
        </w:rPr>
        <w:tab/>
        <w:t>1.</w:t>
      </w:r>
      <w:r>
        <w:rPr>
          <w:sz w:val="22"/>
        </w:rPr>
        <w:tab/>
        <w:t>Having all of the following:</w:t>
      </w:r>
    </w:p>
    <w:p w:rsidR="00B55251" w:rsidRDefault="00B55251" w:rsidP="00B55251">
      <w:pPr>
        <w:pStyle w:val="a1b"/>
        <w:rPr>
          <w:sz w:val="22"/>
        </w:rPr>
      </w:pPr>
      <w:r>
        <w:rPr>
          <w:sz w:val="22"/>
        </w:rPr>
        <w:tab/>
        <w:t>a.</w:t>
      </w:r>
      <w:r>
        <w:rPr>
          <w:sz w:val="22"/>
        </w:rPr>
        <w:tab/>
        <w:t>Positioning accuracy with "all compensations available" equal to or less (better) than 4 µm according to ISO 230/2 (1988)</w:t>
      </w:r>
      <w:r>
        <w:rPr>
          <w:rStyle w:val="FootnoteReference"/>
        </w:rPr>
        <w:footnoteReference w:id="6"/>
      </w:r>
      <w:r>
        <w:rPr>
          <w:sz w:val="22"/>
        </w:rPr>
        <w:t xml:space="preserve"> or national equivalents along any linear axis; </w:t>
      </w:r>
      <w:r>
        <w:rPr>
          <w:sz w:val="22"/>
          <w:u w:val="single"/>
        </w:rPr>
        <w:t>and</w:t>
      </w:r>
    </w:p>
    <w:p w:rsidR="00B55251" w:rsidRDefault="00B55251" w:rsidP="00B55251">
      <w:pPr>
        <w:pStyle w:val="a1b"/>
        <w:rPr>
          <w:sz w:val="22"/>
        </w:rPr>
      </w:pPr>
      <w:r>
        <w:rPr>
          <w:sz w:val="22"/>
        </w:rPr>
        <w:tab/>
        <w:t>b.</w:t>
      </w:r>
      <w:r>
        <w:rPr>
          <w:sz w:val="22"/>
        </w:rPr>
        <w:tab/>
        <w:t xml:space="preserve">Three or more axes which can be coordinated simultaneously for "contouring control"; </w:t>
      </w:r>
      <w:r>
        <w:rPr>
          <w:sz w:val="22"/>
          <w:u w:val="single"/>
        </w:rPr>
        <w:t>or</w:t>
      </w:r>
    </w:p>
    <w:p w:rsidR="00B55251" w:rsidRDefault="00B55251" w:rsidP="00B55251">
      <w:pPr>
        <w:pStyle w:val="a10"/>
        <w:rPr>
          <w:sz w:val="22"/>
        </w:rPr>
      </w:pPr>
      <w:r>
        <w:rPr>
          <w:sz w:val="22"/>
        </w:rPr>
        <w:tab/>
        <w:t>2.</w:t>
      </w:r>
      <w:r>
        <w:rPr>
          <w:sz w:val="22"/>
        </w:rPr>
        <w:tab/>
        <w:t>Five or more axes which can be coordinated simultaneously for "contouring control";</w:t>
      </w:r>
    </w:p>
    <w:p w:rsidR="00B55251" w:rsidRDefault="00B55251" w:rsidP="00B55251">
      <w:pPr>
        <w:pStyle w:val="aNa"/>
        <w:rPr>
          <w:sz w:val="22"/>
        </w:rPr>
      </w:pPr>
      <w:r>
        <w:rPr>
          <w:sz w:val="22"/>
        </w:rPr>
        <w:tab/>
      </w:r>
      <w:r>
        <w:rPr>
          <w:sz w:val="22"/>
          <w:u w:val="single"/>
        </w:rPr>
        <w:t>Note:</w:t>
      </w:r>
      <w:r>
        <w:rPr>
          <w:sz w:val="22"/>
        </w:rPr>
        <w:tab/>
        <w:t>2B001</w:t>
      </w:r>
      <w:r>
        <w:rPr>
          <w:i w:val="0"/>
          <w:sz w:val="22"/>
        </w:rPr>
        <w:t>.</w:t>
      </w:r>
      <w:r>
        <w:rPr>
          <w:sz w:val="22"/>
        </w:rPr>
        <w:t>c. does not control grinding machines, as follows:</w:t>
      </w:r>
    </w:p>
    <w:p w:rsidR="00B55251" w:rsidRDefault="00B55251" w:rsidP="00B55251">
      <w:pPr>
        <w:pStyle w:val="aNa"/>
        <w:rPr>
          <w:sz w:val="22"/>
        </w:rPr>
      </w:pPr>
      <w:r>
        <w:rPr>
          <w:sz w:val="22"/>
        </w:rPr>
        <w:tab/>
      </w:r>
      <w:r>
        <w:rPr>
          <w:sz w:val="22"/>
        </w:rPr>
        <w:tab/>
        <w:t>1</w:t>
      </w:r>
      <w:r>
        <w:rPr>
          <w:i w:val="0"/>
          <w:sz w:val="22"/>
        </w:rPr>
        <w:t>.</w:t>
      </w:r>
      <w:r>
        <w:rPr>
          <w:sz w:val="22"/>
        </w:rPr>
        <w:tab/>
        <w:t>Cylindrical external, internal, and external</w:t>
      </w:r>
      <w:r>
        <w:rPr>
          <w:sz w:val="22"/>
        </w:rPr>
        <w:noBreakHyphen/>
        <w:t>internal grinding machines having all the following characteristics:</w:t>
      </w:r>
    </w:p>
    <w:p w:rsidR="00B55251" w:rsidRDefault="00B55251" w:rsidP="00B55251">
      <w:pPr>
        <w:pStyle w:val="a1Na"/>
        <w:rPr>
          <w:sz w:val="22"/>
        </w:rPr>
      </w:pPr>
      <w:r>
        <w:rPr>
          <w:sz w:val="22"/>
        </w:rPr>
        <w:tab/>
      </w:r>
      <w:r>
        <w:rPr>
          <w:sz w:val="22"/>
        </w:rPr>
        <w:tab/>
        <w:t>a.</w:t>
      </w:r>
      <w:r>
        <w:rPr>
          <w:sz w:val="22"/>
        </w:rPr>
        <w:tab/>
        <w:t xml:space="preserve">Limited to cylindrical grinding; </w:t>
      </w:r>
      <w:r>
        <w:rPr>
          <w:sz w:val="22"/>
          <w:u w:val="single"/>
        </w:rPr>
        <w:t>and</w:t>
      </w:r>
    </w:p>
    <w:p w:rsidR="00B55251" w:rsidRDefault="00B55251" w:rsidP="00B55251">
      <w:pPr>
        <w:pStyle w:val="a1Na"/>
        <w:rPr>
          <w:sz w:val="22"/>
        </w:rPr>
      </w:pPr>
      <w:r>
        <w:rPr>
          <w:sz w:val="22"/>
        </w:rPr>
        <w:tab/>
      </w:r>
      <w:r>
        <w:rPr>
          <w:sz w:val="22"/>
        </w:rPr>
        <w:tab/>
        <w:t>b.</w:t>
      </w:r>
      <w:r>
        <w:rPr>
          <w:sz w:val="22"/>
        </w:rPr>
        <w:tab/>
        <w:t>Limited to a maximum workpiece capacity of 150 mm outside diameter or length.</w:t>
      </w:r>
    </w:p>
    <w:p w:rsidR="00B55251" w:rsidRDefault="00B55251" w:rsidP="00B55251"/>
    <w:p w:rsidR="00B55251" w:rsidRDefault="00B55251" w:rsidP="00B55251">
      <w:pPr>
        <w:pStyle w:val="aNa"/>
        <w:keepLines/>
        <w:rPr>
          <w:sz w:val="22"/>
        </w:rPr>
      </w:pPr>
      <w:r>
        <w:rPr>
          <w:sz w:val="22"/>
        </w:rPr>
        <w:tab/>
      </w:r>
      <w:r>
        <w:rPr>
          <w:sz w:val="22"/>
        </w:rPr>
        <w:tab/>
        <w:t>2</w:t>
      </w:r>
      <w:r>
        <w:rPr>
          <w:i w:val="0"/>
          <w:sz w:val="22"/>
        </w:rPr>
        <w:t>.</w:t>
      </w:r>
      <w:r>
        <w:rPr>
          <w:sz w:val="22"/>
        </w:rPr>
        <w:tab/>
        <w:t>Machines designed specifically as jig grinders that do not have a z</w:t>
      </w:r>
      <w:r>
        <w:rPr>
          <w:sz w:val="22"/>
        </w:rPr>
        <w:noBreakHyphen/>
        <w:t>axis or a w</w:t>
      </w:r>
      <w:r>
        <w:rPr>
          <w:sz w:val="22"/>
        </w:rPr>
        <w:noBreakHyphen/>
        <w:t>axis, with a positioning accuracy with "all compensations available" less (better) than 4 µm according to ISO 230/2 (1988)</w:t>
      </w:r>
      <w:r>
        <w:rPr>
          <w:rStyle w:val="FootnoteReference"/>
        </w:rPr>
        <w:footnoteReference w:id="7"/>
      </w:r>
      <w:r>
        <w:rPr>
          <w:sz w:val="22"/>
        </w:rPr>
        <w:t xml:space="preserve"> or national equivalents.</w:t>
      </w:r>
    </w:p>
    <w:p w:rsidR="00B55251" w:rsidRDefault="00B55251" w:rsidP="00B55251">
      <w:pPr>
        <w:pStyle w:val="aNa"/>
        <w:rPr>
          <w:sz w:val="22"/>
        </w:rPr>
      </w:pPr>
      <w:r>
        <w:rPr>
          <w:sz w:val="22"/>
        </w:rPr>
        <w:tab/>
      </w:r>
      <w:r>
        <w:rPr>
          <w:sz w:val="22"/>
        </w:rPr>
        <w:tab/>
        <w:t>3</w:t>
      </w:r>
      <w:r>
        <w:rPr>
          <w:i w:val="0"/>
          <w:sz w:val="22"/>
        </w:rPr>
        <w:t>.</w:t>
      </w:r>
      <w:r>
        <w:rPr>
          <w:sz w:val="22"/>
        </w:rPr>
        <w:tab/>
        <w:t>Surface grinders.</w:t>
      </w:r>
    </w:p>
    <w:p w:rsidR="00B55251" w:rsidRDefault="00B55251" w:rsidP="00B55251">
      <w:pPr>
        <w:pStyle w:val="paragraph"/>
      </w:pPr>
    </w:p>
    <w:p w:rsidR="00B55251" w:rsidRDefault="00B55251" w:rsidP="00B55251">
      <w:pPr>
        <w:pStyle w:val="paragraph"/>
      </w:pPr>
      <w:r>
        <w:tab/>
        <w:t>d.</w:t>
      </w:r>
      <w:r>
        <w:tab/>
        <w:t>Electrical discharge machines (EDM) of the non</w:t>
      </w:r>
      <w:r>
        <w:noBreakHyphen/>
        <w:t>wire type which have two or more rotary axes which can be coordinated simultaneously for "contouring control";</w:t>
      </w:r>
    </w:p>
    <w:p w:rsidR="00B55251" w:rsidRDefault="00B55251" w:rsidP="00B55251">
      <w:pPr>
        <w:pStyle w:val="paragraph"/>
      </w:pPr>
    </w:p>
    <w:p w:rsidR="00B55251" w:rsidRDefault="00B55251" w:rsidP="00B55251">
      <w:pPr>
        <w:pStyle w:val="paragraph"/>
      </w:pPr>
      <w:r>
        <w:tab/>
        <w:t>e.</w:t>
      </w:r>
      <w:r>
        <w:tab/>
        <w:t>Machine tools for removing metals, ceramics or "composites" having all of the following characteristics:</w:t>
      </w:r>
    </w:p>
    <w:p w:rsidR="00B55251" w:rsidRDefault="00B55251" w:rsidP="00B55251">
      <w:pPr>
        <w:pStyle w:val="a10"/>
        <w:rPr>
          <w:sz w:val="22"/>
        </w:rPr>
      </w:pPr>
      <w:r>
        <w:rPr>
          <w:sz w:val="22"/>
        </w:rPr>
        <w:tab/>
        <w:t>1.</w:t>
      </w:r>
      <w:r>
        <w:rPr>
          <w:sz w:val="22"/>
        </w:rPr>
        <w:tab/>
        <w:t>Removing material by means of any of the following:</w:t>
      </w:r>
    </w:p>
    <w:p w:rsidR="00B55251" w:rsidRDefault="00B55251" w:rsidP="00B55251">
      <w:pPr>
        <w:pStyle w:val="a1b"/>
        <w:rPr>
          <w:sz w:val="22"/>
        </w:rPr>
      </w:pPr>
      <w:r>
        <w:rPr>
          <w:sz w:val="22"/>
        </w:rPr>
        <w:tab/>
        <w:t>a.</w:t>
      </w:r>
      <w:r>
        <w:rPr>
          <w:sz w:val="22"/>
        </w:rPr>
        <w:tab/>
        <w:t>Water or other liquid jets, including those employing abrasive additives;</w:t>
      </w:r>
    </w:p>
    <w:p w:rsidR="00B55251" w:rsidRDefault="00B55251" w:rsidP="00B55251">
      <w:pPr>
        <w:pStyle w:val="a1b"/>
        <w:rPr>
          <w:sz w:val="22"/>
        </w:rPr>
      </w:pPr>
      <w:r>
        <w:rPr>
          <w:sz w:val="22"/>
        </w:rPr>
        <w:tab/>
        <w:t>b.</w:t>
      </w:r>
      <w:r>
        <w:rPr>
          <w:sz w:val="22"/>
        </w:rPr>
        <w:tab/>
        <w:t xml:space="preserve">Electron beam; </w:t>
      </w:r>
      <w:r>
        <w:rPr>
          <w:sz w:val="22"/>
          <w:u w:val="single"/>
        </w:rPr>
        <w:t>or</w:t>
      </w:r>
    </w:p>
    <w:p w:rsidR="00B55251" w:rsidRDefault="00B55251" w:rsidP="00B55251">
      <w:pPr>
        <w:pStyle w:val="a1b"/>
        <w:rPr>
          <w:sz w:val="22"/>
        </w:rPr>
      </w:pPr>
      <w:r>
        <w:rPr>
          <w:sz w:val="22"/>
        </w:rPr>
        <w:tab/>
        <w:t>c.</w:t>
      </w:r>
      <w:r>
        <w:rPr>
          <w:sz w:val="22"/>
        </w:rPr>
        <w:tab/>
        <w:t xml:space="preserve">"Laser" beam; </w:t>
      </w:r>
      <w:r>
        <w:rPr>
          <w:sz w:val="22"/>
          <w:u w:val="single"/>
        </w:rPr>
        <w:t>and</w:t>
      </w:r>
    </w:p>
    <w:p w:rsidR="00B55251" w:rsidRDefault="00B55251" w:rsidP="00B55251">
      <w:pPr>
        <w:pStyle w:val="a10"/>
        <w:rPr>
          <w:sz w:val="22"/>
        </w:rPr>
      </w:pPr>
      <w:r>
        <w:rPr>
          <w:sz w:val="22"/>
        </w:rPr>
        <w:tab/>
        <w:t>2.</w:t>
      </w:r>
      <w:r>
        <w:rPr>
          <w:sz w:val="22"/>
        </w:rPr>
        <w:tab/>
        <w:t>Having two or more rotary axes which:</w:t>
      </w:r>
    </w:p>
    <w:p w:rsidR="00B55251" w:rsidRDefault="00B55251" w:rsidP="00B55251">
      <w:pPr>
        <w:pStyle w:val="a1b"/>
        <w:rPr>
          <w:sz w:val="22"/>
        </w:rPr>
      </w:pPr>
      <w:r>
        <w:rPr>
          <w:sz w:val="22"/>
        </w:rPr>
        <w:tab/>
        <w:t>a.</w:t>
      </w:r>
      <w:r>
        <w:rPr>
          <w:sz w:val="22"/>
        </w:rPr>
        <w:tab/>
        <w:t xml:space="preserve">Can be coordinated simultaneously for "contouring control"; </w:t>
      </w:r>
      <w:r>
        <w:rPr>
          <w:sz w:val="22"/>
          <w:u w:val="single"/>
        </w:rPr>
        <w:t>and</w:t>
      </w:r>
    </w:p>
    <w:p w:rsidR="00B55251" w:rsidRDefault="00B55251" w:rsidP="00B55251">
      <w:pPr>
        <w:pStyle w:val="a1b"/>
        <w:rPr>
          <w:sz w:val="22"/>
        </w:rPr>
      </w:pPr>
      <w:r>
        <w:rPr>
          <w:sz w:val="22"/>
        </w:rPr>
        <w:tab/>
        <w:t>b.</w:t>
      </w:r>
      <w:r>
        <w:rPr>
          <w:sz w:val="22"/>
        </w:rPr>
        <w:tab/>
        <w:t>Have a positioning accuracy of less (better) than 0.003°;</w:t>
      </w:r>
    </w:p>
    <w:p w:rsidR="00B55251" w:rsidRDefault="00B55251" w:rsidP="00B55251">
      <w:pPr>
        <w:pStyle w:val="paragraph"/>
      </w:pPr>
    </w:p>
    <w:p w:rsidR="00B55251" w:rsidRDefault="00B55251" w:rsidP="00B55251">
      <w:pPr>
        <w:pStyle w:val="paragraph"/>
      </w:pPr>
      <w:r>
        <w:tab/>
        <w:t>f.</w:t>
      </w:r>
      <w:r>
        <w:tab/>
        <w:t>Deep</w:t>
      </w:r>
      <w:r>
        <w:noBreakHyphen/>
        <w:t>hole</w:t>
      </w:r>
      <w:r>
        <w:noBreakHyphen/>
        <w:t>drilling machines and turning machines modified for deep</w:t>
      </w:r>
      <w:r>
        <w:noBreakHyphen/>
        <w:t>hole</w:t>
      </w:r>
      <w:r>
        <w:noBreakHyphen/>
        <w:t>drilling, having a maximum depth</w:t>
      </w:r>
      <w:r>
        <w:noBreakHyphen/>
        <w:t>of</w:t>
      </w:r>
      <w:r>
        <w:noBreakHyphen/>
        <w:t>bore capability exceeding 5,000 mm and specially designed components therefor.</w:t>
      </w:r>
    </w:p>
    <w:p w:rsidR="00B55251" w:rsidRDefault="00B55251" w:rsidP="00B55251">
      <w:pPr>
        <w:pStyle w:val="paragraph"/>
      </w:pPr>
    </w:p>
    <w:p w:rsidR="00B55251" w:rsidRDefault="00B55251" w:rsidP="00B55251">
      <w:pPr>
        <w:pStyle w:val="3C003"/>
        <w:rPr>
          <w:sz w:val="22"/>
        </w:rPr>
      </w:pPr>
      <w:r>
        <w:rPr>
          <w:sz w:val="22"/>
        </w:rPr>
        <w:t>2B002</w:t>
      </w:r>
      <w:r>
        <w:rPr>
          <w:sz w:val="22"/>
        </w:rPr>
        <w:tab/>
        <w:t>Numerically controlled machine tools using a magnetorheological finishing</w:t>
      </w:r>
    </w:p>
    <w:p w:rsidR="00B55251" w:rsidRDefault="00B55251" w:rsidP="00B55251">
      <w:pPr>
        <w:pStyle w:val="3C003"/>
        <w:rPr>
          <w:sz w:val="22"/>
        </w:rPr>
      </w:pPr>
      <w:r>
        <w:rPr>
          <w:sz w:val="22"/>
        </w:rPr>
        <w:tab/>
        <w:t>(MRF) process equipped to produce non</w:t>
      </w:r>
      <w:r>
        <w:rPr>
          <w:sz w:val="22"/>
        </w:rPr>
        <w:noBreakHyphen/>
        <w:t>spherical surfaces and having any of the following characteristics:</w:t>
      </w:r>
    </w:p>
    <w:p w:rsidR="00B55251" w:rsidRDefault="00B55251" w:rsidP="00284B87">
      <w:pPr>
        <w:pStyle w:val="paragraph"/>
        <w:numPr>
          <w:ilvl w:val="0"/>
          <w:numId w:val="71"/>
        </w:numPr>
        <w:tabs>
          <w:tab w:val="clear" w:pos="1531"/>
          <w:tab w:val="left" w:pos="1152"/>
        </w:tabs>
        <w:suppressAutoHyphens/>
        <w:spacing w:before="0"/>
      </w:pPr>
      <w:r>
        <w:t xml:space="preserve">Finishing the form to less (better) than 1.0 µm; </w:t>
      </w:r>
      <w:r>
        <w:rPr>
          <w:u w:val="single"/>
        </w:rPr>
        <w:t>or</w:t>
      </w:r>
    </w:p>
    <w:p w:rsidR="00B55251" w:rsidRDefault="00B55251" w:rsidP="00284B87">
      <w:pPr>
        <w:pStyle w:val="paragraph"/>
        <w:numPr>
          <w:ilvl w:val="0"/>
          <w:numId w:val="71"/>
        </w:numPr>
        <w:tabs>
          <w:tab w:val="clear" w:pos="1531"/>
          <w:tab w:val="left" w:pos="1152"/>
        </w:tabs>
        <w:suppressAutoHyphens/>
        <w:spacing w:before="0"/>
      </w:pPr>
      <w:r>
        <w:t>Finishing to a roughness less (better) than 100 nm rms.</w:t>
      </w:r>
    </w:p>
    <w:p w:rsidR="00B55251" w:rsidRDefault="00B55251" w:rsidP="00B55251">
      <w:pPr>
        <w:pStyle w:val="3C003"/>
        <w:rPr>
          <w:sz w:val="22"/>
        </w:rPr>
      </w:pPr>
    </w:p>
    <w:p w:rsidR="00B55251" w:rsidRDefault="00B55251" w:rsidP="00B55251">
      <w:pPr>
        <w:pStyle w:val="3C003"/>
        <w:rPr>
          <w:sz w:val="22"/>
        </w:rPr>
      </w:pPr>
      <w:r>
        <w:rPr>
          <w:sz w:val="22"/>
        </w:rPr>
        <w:tab/>
      </w:r>
      <w:r>
        <w:rPr>
          <w:i/>
          <w:sz w:val="22"/>
          <w:u w:val="single"/>
        </w:rPr>
        <w:t>Technical Note:</w:t>
      </w:r>
    </w:p>
    <w:p w:rsidR="00B55251" w:rsidRDefault="00B55251" w:rsidP="00B55251">
      <w:pPr>
        <w:pStyle w:val="3C003"/>
        <w:rPr>
          <w:sz w:val="22"/>
        </w:rPr>
      </w:pPr>
      <w:r>
        <w:tab/>
      </w:r>
      <w:r>
        <w:rPr>
          <w:sz w:val="22"/>
        </w:rPr>
        <w:t>For the purposes of 2B002, MRF is a material removal process using an abrasive magnetic fluid whose viscosity is controlled by a magnetic field.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2B003</w:t>
      </w:r>
      <w:r>
        <w:rPr>
          <w:sz w:val="22"/>
        </w:rPr>
        <w:tab/>
        <w:t>"Numerically controlled" or manual machine tools, and specially designed components, controls and accessories therefor, specially designed for the shaving, finishing, grinding or honing of hardened (R</w:t>
      </w:r>
      <w:r>
        <w:rPr>
          <w:position w:val="-4"/>
          <w:sz w:val="22"/>
        </w:rPr>
        <w:t>c</w:t>
      </w:r>
      <w:r>
        <w:rPr>
          <w:sz w:val="22"/>
        </w:rPr>
        <w:t xml:space="preserve"> = 40 or more) spur, helical and double</w:t>
      </w:r>
      <w:r>
        <w:rPr>
          <w:sz w:val="22"/>
        </w:rPr>
        <w:noBreakHyphen/>
        <w:t>helical gears with a pitch diameter exceeding 1,250 mm and a face width of 15% of pitch diameter or larger finished to a quality of AGMA 14 or better (equivalent to ISO 1328 class 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2B004</w:t>
      </w:r>
      <w:r>
        <w:rPr>
          <w:sz w:val="22"/>
        </w:rPr>
        <w:tab/>
        <w:t>Hot "isostatic presses", having all of the following, and specially designed components and accessories therefor:</w:t>
      </w:r>
    </w:p>
    <w:p w:rsidR="00B55251" w:rsidRDefault="00B55251" w:rsidP="00B55251">
      <w:pPr>
        <w:pStyle w:val="3C003B"/>
        <w:rPr>
          <w:sz w:val="22"/>
        </w:rPr>
      </w:pPr>
      <w:r>
        <w:rPr>
          <w:sz w:val="22"/>
        </w:rPr>
        <w:tab/>
        <w:t>N.B.:</w:t>
      </w:r>
      <w:r>
        <w:rPr>
          <w:sz w:val="22"/>
        </w:rPr>
        <w:tab/>
        <w:t>SEE ALSO 2B104 and 2B204.</w:t>
      </w:r>
    </w:p>
    <w:p w:rsidR="00B55251" w:rsidRDefault="00B55251" w:rsidP="00B55251">
      <w:pPr>
        <w:pStyle w:val="3C003"/>
        <w:rPr>
          <w:sz w:val="22"/>
        </w:rPr>
      </w:pPr>
    </w:p>
    <w:p w:rsidR="00B55251" w:rsidRDefault="00B55251" w:rsidP="00B55251">
      <w:pPr>
        <w:pStyle w:val="paragraph"/>
      </w:pPr>
      <w:r>
        <w:tab/>
        <w:t>a.</w:t>
      </w:r>
      <w:r>
        <w:tab/>
        <w:t xml:space="preserve">A controlled thermal environment within the closed cavity and a chamber cavity with an inside diameter of 406 mm or more; </w:t>
      </w:r>
      <w:r>
        <w:rPr>
          <w:u w:val="single"/>
        </w:rPr>
        <w:t>and</w:t>
      </w:r>
    </w:p>
    <w:p w:rsidR="00B55251" w:rsidRDefault="00B55251" w:rsidP="00B55251">
      <w:pPr>
        <w:pStyle w:val="paragraph"/>
      </w:pPr>
      <w:r>
        <w:tab/>
        <w:t>b.</w:t>
      </w:r>
      <w:r>
        <w:tab/>
        <w:t>Any of the following:</w:t>
      </w:r>
    </w:p>
    <w:p w:rsidR="00B55251" w:rsidRDefault="00B55251" w:rsidP="00B55251">
      <w:pPr>
        <w:pStyle w:val="a10"/>
        <w:rPr>
          <w:sz w:val="22"/>
        </w:rPr>
      </w:pPr>
      <w:r>
        <w:rPr>
          <w:sz w:val="22"/>
        </w:rPr>
        <w:tab/>
        <w:t>1.</w:t>
      </w:r>
      <w:r>
        <w:rPr>
          <w:sz w:val="22"/>
        </w:rPr>
        <w:tab/>
        <w:t>A maximum working pressure exceeding 207 MPa;</w:t>
      </w:r>
    </w:p>
    <w:p w:rsidR="00B55251" w:rsidRDefault="00B55251" w:rsidP="00B55251">
      <w:pPr>
        <w:pStyle w:val="a10"/>
        <w:rPr>
          <w:sz w:val="22"/>
        </w:rPr>
      </w:pPr>
      <w:r>
        <w:rPr>
          <w:sz w:val="22"/>
        </w:rPr>
        <w:tab/>
        <w:t>2.</w:t>
      </w:r>
      <w:r>
        <w:rPr>
          <w:sz w:val="22"/>
        </w:rPr>
        <w:tab/>
        <w:t xml:space="preserve">A controlled thermal environment exceeding 1,773 K (1,500°C); </w:t>
      </w:r>
      <w:r>
        <w:rPr>
          <w:sz w:val="22"/>
          <w:u w:val="single"/>
        </w:rPr>
        <w:t>or</w:t>
      </w:r>
    </w:p>
    <w:p w:rsidR="00B55251" w:rsidRDefault="00B55251" w:rsidP="00B55251">
      <w:pPr>
        <w:pStyle w:val="a10"/>
        <w:rPr>
          <w:sz w:val="22"/>
        </w:rPr>
      </w:pPr>
      <w:r>
        <w:rPr>
          <w:sz w:val="22"/>
        </w:rPr>
        <w:tab/>
        <w:t>3.</w:t>
      </w:r>
      <w:r>
        <w:rPr>
          <w:sz w:val="22"/>
        </w:rPr>
        <w:tab/>
        <w:t>A facility for hydrocarbon impregnation and removal of resultant gaseous degradation products.</w:t>
      </w:r>
    </w:p>
    <w:p w:rsidR="00B55251" w:rsidRDefault="00B55251" w:rsidP="00B55251">
      <w:pPr>
        <w:pStyle w:val="3C003"/>
        <w:rPr>
          <w:sz w:val="22"/>
        </w:rPr>
      </w:pPr>
    </w:p>
    <w:p w:rsidR="00B55251" w:rsidRDefault="00B55251" w:rsidP="00B55251">
      <w:pPr>
        <w:pStyle w:val="3C003"/>
        <w:rPr>
          <w:sz w:val="22"/>
        </w:rPr>
      </w:pPr>
      <w:r>
        <w:rPr>
          <w:sz w:val="22"/>
        </w:rPr>
        <w:tab/>
      </w:r>
      <w:r>
        <w:rPr>
          <w:i/>
          <w:sz w:val="22"/>
          <w:u w:val="single"/>
        </w:rPr>
        <w:t>Technical Note:</w:t>
      </w:r>
    </w:p>
    <w:p w:rsidR="00B55251" w:rsidRDefault="00B55251" w:rsidP="00B55251">
      <w:pPr>
        <w:pStyle w:val="3C003T"/>
        <w:rPr>
          <w:sz w:val="22"/>
        </w:rPr>
      </w:pPr>
      <w:r>
        <w:rPr>
          <w:sz w:val="22"/>
        </w:rPr>
        <w:tab/>
        <w:t>The inside chamber dimension is that of the chamber in which both the working temperature and the working pressure are achieved and does not include fixtures. That dimension will be the smaller of either the inside diameter of the pressure chamber or the inside diameter of the insulated furnace chamber, depending on which of the two chambers is located inside the other.</w:t>
      </w:r>
    </w:p>
    <w:p w:rsidR="00B55251" w:rsidRDefault="00B55251" w:rsidP="00B55251">
      <w:pPr>
        <w:pStyle w:val="3C003T1"/>
        <w:rPr>
          <w:sz w:val="22"/>
        </w:rPr>
      </w:pPr>
      <w:r>
        <w:rPr>
          <w:sz w:val="22"/>
        </w:rPr>
        <w:tab/>
        <w:t>N.B.</w:t>
      </w:r>
      <w:r>
        <w:rPr>
          <w:sz w:val="22"/>
        </w:rPr>
        <w:tab/>
        <w:t>For specially designed dies, moulds and tooling see 1B003, 9B009 and the Munitions List.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2B005</w:t>
      </w:r>
      <w:r>
        <w:rPr>
          <w:sz w:val="22"/>
        </w:rPr>
        <w:tab/>
        <w:t>Equipment specially designed for the deposition, processing and in</w:t>
      </w:r>
      <w:r>
        <w:rPr>
          <w:sz w:val="22"/>
        </w:rPr>
        <w:noBreakHyphen/>
        <w:t>process control of inorganic overlays, coatings and surface modifications, as follows, for non</w:t>
      </w:r>
      <w:r>
        <w:rPr>
          <w:sz w:val="22"/>
        </w:rPr>
        <w:noBreakHyphen/>
        <w:t>electronic substrates, by processes shown in the Table and associated Notes following 2E003.f., and specially designed automated handling, positioning, manipulation and control components therefor:</w:t>
      </w:r>
    </w:p>
    <w:p w:rsidR="00B55251" w:rsidRDefault="00B55251" w:rsidP="00B55251">
      <w:pPr>
        <w:pStyle w:val="paragraph"/>
        <w:keepNext/>
      </w:pPr>
    </w:p>
    <w:p w:rsidR="00B55251" w:rsidRDefault="00B55251" w:rsidP="00B55251">
      <w:pPr>
        <w:pStyle w:val="paragraph"/>
      </w:pPr>
      <w:r>
        <w:tab/>
        <w:t>a.</w:t>
      </w:r>
      <w:r>
        <w:tab/>
        <w:t>Chemical vapour deposition (CVD) production equipment having all of the following:</w:t>
      </w:r>
    </w:p>
    <w:p w:rsidR="00B55251" w:rsidRDefault="00B55251" w:rsidP="00B55251">
      <w:pPr>
        <w:pStyle w:val="a10"/>
        <w:rPr>
          <w:b/>
          <w:sz w:val="22"/>
        </w:rPr>
      </w:pPr>
      <w:r>
        <w:rPr>
          <w:sz w:val="22"/>
        </w:rPr>
        <w:tab/>
      </w:r>
      <w:r>
        <w:rPr>
          <w:b/>
          <w:sz w:val="22"/>
        </w:rPr>
        <w:t>N.B.:</w:t>
      </w:r>
      <w:r>
        <w:rPr>
          <w:b/>
          <w:sz w:val="22"/>
        </w:rPr>
        <w:tab/>
        <w:t>SEE ALSO 2B105.</w:t>
      </w:r>
    </w:p>
    <w:p w:rsidR="00B55251" w:rsidRDefault="00B55251" w:rsidP="00B55251">
      <w:pPr>
        <w:pStyle w:val="a10"/>
        <w:rPr>
          <w:sz w:val="22"/>
        </w:rPr>
      </w:pPr>
      <w:r>
        <w:rPr>
          <w:sz w:val="22"/>
        </w:rPr>
        <w:tab/>
        <w:t>1.</w:t>
      </w:r>
      <w:r>
        <w:rPr>
          <w:sz w:val="22"/>
        </w:rPr>
        <w:tab/>
        <w:t>Process modified for one of the following:</w:t>
      </w:r>
    </w:p>
    <w:p w:rsidR="00B55251" w:rsidRDefault="00B55251" w:rsidP="00B55251">
      <w:pPr>
        <w:pStyle w:val="a1b"/>
        <w:rPr>
          <w:sz w:val="22"/>
        </w:rPr>
      </w:pPr>
      <w:r>
        <w:rPr>
          <w:sz w:val="22"/>
        </w:rPr>
        <w:tab/>
        <w:t>a.</w:t>
      </w:r>
      <w:r>
        <w:rPr>
          <w:sz w:val="22"/>
        </w:rPr>
        <w:tab/>
        <w:t>Pulsating CVD;</w:t>
      </w:r>
    </w:p>
    <w:p w:rsidR="00B55251" w:rsidRDefault="00B55251" w:rsidP="00B55251">
      <w:pPr>
        <w:pStyle w:val="a1b"/>
        <w:rPr>
          <w:sz w:val="22"/>
          <w:u w:val="single"/>
        </w:rPr>
      </w:pPr>
      <w:r>
        <w:rPr>
          <w:sz w:val="22"/>
        </w:rPr>
        <w:tab/>
        <w:t>b.</w:t>
      </w:r>
      <w:r>
        <w:rPr>
          <w:sz w:val="22"/>
        </w:rPr>
        <w:tab/>
        <w:t xml:space="preserve">Controlled nucleation thermal deposition (CNTD); </w:t>
      </w:r>
      <w:r>
        <w:rPr>
          <w:sz w:val="22"/>
          <w:u w:val="single"/>
        </w:rPr>
        <w:t>or</w:t>
      </w:r>
    </w:p>
    <w:p w:rsidR="00B55251" w:rsidRDefault="00B55251" w:rsidP="00B55251">
      <w:pPr>
        <w:pStyle w:val="a1b"/>
        <w:rPr>
          <w:sz w:val="22"/>
        </w:rPr>
      </w:pPr>
      <w:r>
        <w:rPr>
          <w:sz w:val="22"/>
        </w:rPr>
        <w:tab/>
        <w:t>c.</w:t>
      </w:r>
      <w:r>
        <w:rPr>
          <w:sz w:val="22"/>
        </w:rPr>
        <w:tab/>
        <w:t xml:space="preserve">Plasma enhanced or plasma assisted CVD; </w:t>
      </w:r>
      <w:r>
        <w:rPr>
          <w:sz w:val="22"/>
          <w:u w:val="single"/>
        </w:rPr>
        <w:t>and</w:t>
      </w:r>
    </w:p>
    <w:p w:rsidR="00B55251" w:rsidRDefault="00B55251" w:rsidP="00B55251">
      <w:pPr>
        <w:pStyle w:val="a10"/>
        <w:rPr>
          <w:sz w:val="22"/>
        </w:rPr>
      </w:pPr>
      <w:r>
        <w:rPr>
          <w:sz w:val="22"/>
        </w:rPr>
        <w:tab/>
        <w:t>2.</w:t>
      </w:r>
      <w:r>
        <w:rPr>
          <w:sz w:val="22"/>
        </w:rPr>
        <w:tab/>
        <w:t>Any of the following:</w:t>
      </w:r>
    </w:p>
    <w:p w:rsidR="00B55251" w:rsidRDefault="00B55251" w:rsidP="00B55251">
      <w:pPr>
        <w:pStyle w:val="a1b"/>
        <w:rPr>
          <w:sz w:val="22"/>
        </w:rPr>
      </w:pPr>
      <w:r>
        <w:rPr>
          <w:sz w:val="22"/>
        </w:rPr>
        <w:tab/>
        <w:t>a.</w:t>
      </w:r>
      <w:r>
        <w:rPr>
          <w:sz w:val="22"/>
        </w:rPr>
        <w:tab/>
        <w:t xml:space="preserve">Incorporating high vacuum (equal to or less than 0.01 Pa) rotating seals; </w:t>
      </w:r>
      <w:r>
        <w:rPr>
          <w:sz w:val="22"/>
          <w:u w:val="single"/>
        </w:rPr>
        <w:t>or</w:t>
      </w:r>
    </w:p>
    <w:p w:rsidR="00B55251" w:rsidRDefault="00B55251" w:rsidP="00B55251">
      <w:pPr>
        <w:pStyle w:val="a1b"/>
        <w:rPr>
          <w:sz w:val="22"/>
        </w:rPr>
      </w:pPr>
      <w:r>
        <w:rPr>
          <w:sz w:val="22"/>
        </w:rPr>
        <w:tab/>
        <w:t>b.</w:t>
      </w:r>
      <w:r>
        <w:rPr>
          <w:sz w:val="22"/>
        </w:rPr>
        <w:tab/>
        <w:t xml:space="preserve">Incorporating </w:t>
      </w:r>
      <w:r>
        <w:rPr>
          <w:i/>
          <w:sz w:val="22"/>
        </w:rPr>
        <w:t>in situ</w:t>
      </w:r>
      <w:r>
        <w:rPr>
          <w:sz w:val="22"/>
        </w:rPr>
        <w:t xml:space="preserve">  coating thickness control;</w:t>
      </w:r>
    </w:p>
    <w:p w:rsidR="00B55251" w:rsidRDefault="00B55251" w:rsidP="00B55251">
      <w:pPr>
        <w:pStyle w:val="paragraph"/>
      </w:pPr>
    </w:p>
    <w:p w:rsidR="00B55251" w:rsidRDefault="00B55251" w:rsidP="00B55251">
      <w:pPr>
        <w:pStyle w:val="paragraph"/>
      </w:pPr>
      <w:r>
        <w:tab/>
        <w:t>b.</w:t>
      </w:r>
      <w:r>
        <w:tab/>
        <w:t>Ion implantation production equipment having beam currents of 5 mA or more;</w:t>
      </w:r>
    </w:p>
    <w:p w:rsidR="00B55251" w:rsidRDefault="00B55251" w:rsidP="00B55251">
      <w:pPr>
        <w:pStyle w:val="paragraph"/>
      </w:pPr>
    </w:p>
    <w:p w:rsidR="00B55251" w:rsidRDefault="00B55251" w:rsidP="00B55251">
      <w:pPr>
        <w:pStyle w:val="paragraph"/>
      </w:pPr>
      <w:r>
        <w:tab/>
        <w:t>c.</w:t>
      </w:r>
      <w:r>
        <w:tab/>
        <w:t>Electron beam physical vapour deposition (EB</w:t>
      </w:r>
      <w:r>
        <w:noBreakHyphen/>
        <w:t>PVD) production equipment incorporating power systems rated for over 80 kW, having any of the following:</w:t>
      </w:r>
    </w:p>
    <w:p w:rsidR="00B55251" w:rsidRDefault="00B55251" w:rsidP="00B55251">
      <w:pPr>
        <w:pStyle w:val="a10"/>
        <w:rPr>
          <w:sz w:val="22"/>
        </w:rPr>
      </w:pPr>
      <w:r>
        <w:rPr>
          <w:sz w:val="22"/>
        </w:rPr>
        <w:tab/>
        <w:t>1.</w:t>
      </w:r>
      <w:r>
        <w:rPr>
          <w:sz w:val="22"/>
        </w:rPr>
        <w:tab/>
        <w:t xml:space="preserve">A liquid pool level "laser" control system which regulates precisely the ingots feed rate; </w:t>
      </w:r>
      <w:r>
        <w:rPr>
          <w:sz w:val="22"/>
          <w:u w:val="single"/>
        </w:rPr>
        <w:t>or</w:t>
      </w:r>
    </w:p>
    <w:p w:rsidR="00B55251" w:rsidRDefault="00B55251" w:rsidP="00B55251"/>
    <w:p w:rsidR="00B55251" w:rsidRDefault="00B55251" w:rsidP="00B55251">
      <w:pPr>
        <w:pStyle w:val="a10"/>
        <w:keepLines/>
        <w:ind w:left="2019" w:hanging="2019"/>
        <w:rPr>
          <w:sz w:val="22"/>
        </w:rPr>
      </w:pPr>
      <w:r>
        <w:rPr>
          <w:sz w:val="22"/>
        </w:rPr>
        <w:tab/>
        <w:t>2.</w:t>
      </w:r>
      <w:r>
        <w:rPr>
          <w:sz w:val="22"/>
        </w:rPr>
        <w:tab/>
        <w:t>A computer controlled rate monitor operating on the principle of photo</w:t>
      </w:r>
      <w:r>
        <w:rPr>
          <w:sz w:val="22"/>
        </w:rPr>
        <w:noBreakHyphen/>
        <w:t>luminescence of the ionised atoms in the evaporant stream to control the deposition rate of a coating containing two or more elements;</w:t>
      </w:r>
    </w:p>
    <w:p w:rsidR="00B55251" w:rsidRDefault="00B55251" w:rsidP="00B55251">
      <w:pPr>
        <w:pStyle w:val="paragraph"/>
      </w:pPr>
    </w:p>
    <w:p w:rsidR="00B55251" w:rsidRDefault="00B55251" w:rsidP="00B55251">
      <w:pPr>
        <w:pStyle w:val="paragraph"/>
      </w:pPr>
      <w:r>
        <w:tab/>
        <w:t>d.</w:t>
      </w:r>
      <w:r>
        <w:tab/>
        <w:t>Plasma spraying production equipment having any of the following characteristics:</w:t>
      </w:r>
    </w:p>
    <w:p w:rsidR="00B55251" w:rsidRDefault="00B55251" w:rsidP="00B55251">
      <w:pPr>
        <w:pStyle w:val="a10"/>
        <w:rPr>
          <w:sz w:val="22"/>
        </w:rPr>
      </w:pPr>
      <w:r>
        <w:rPr>
          <w:sz w:val="22"/>
        </w:rPr>
        <w:tab/>
        <w:t>1.</w:t>
      </w:r>
      <w:r>
        <w:rPr>
          <w:sz w:val="22"/>
        </w:rPr>
        <w:tab/>
        <w:t xml:space="preserve">Operating at reduced pressure controlled atmosphere (equal to or less than 10 kPa measured above and within 300 mm of the gun nozzle exit) in a vacuum chamber capable of evacuation down to 0.01 Pa prior to the spraying process; </w:t>
      </w:r>
      <w:r>
        <w:rPr>
          <w:sz w:val="22"/>
          <w:u w:val="single"/>
        </w:rPr>
        <w:t>or</w:t>
      </w:r>
    </w:p>
    <w:p w:rsidR="00B55251" w:rsidRDefault="00B55251" w:rsidP="00B55251">
      <w:pPr>
        <w:pStyle w:val="a10"/>
        <w:rPr>
          <w:sz w:val="22"/>
        </w:rPr>
      </w:pPr>
      <w:r>
        <w:rPr>
          <w:sz w:val="22"/>
        </w:rPr>
        <w:tab/>
        <w:t>2.</w:t>
      </w:r>
      <w:r>
        <w:rPr>
          <w:sz w:val="22"/>
        </w:rPr>
        <w:tab/>
        <w:t xml:space="preserve">Incorporating </w:t>
      </w:r>
      <w:r>
        <w:rPr>
          <w:i/>
          <w:sz w:val="22"/>
        </w:rPr>
        <w:t>in situ</w:t>
      </w:r>
      <w:r>
        <w:rPr>
          <w:sz w:val="22"/>
        </w:rPr>
        <w:t xml:space="preserve">  coating thickness control;</w:t>
      </w:r>
    </w:p>
    <w:p w:rsidR="00B55251" w:rsidRDefault="00B55251" w:rsidP="00B55251">
      <w:pPr>
        <w:pStyle w:val="paragraph"/>
      </w:pPr>
    </w:p>
    <w:p w:rsidR="00B55251" w:rsidRDefault="00B55251" w:rsidP="00B55251">
      <w:pPr>
        <w:pStyle w:val="paragraph"/>
      </w:pPr>
      <w:r>
        <w:tab/>
        <w:t>e.</w:t>
      </w:r>
      <w:r>
        <w:tab/>
        <w:t>Sputter deposition production equipment capable of current densities of 0.1 mA/mm</w:t>
      </w:r>
      <w:r>
        <w:rPr>
          <w:position w:val="6"/>
          <w:vertAlign w:val="superscript"/>
        </w:rPr>
        <w:t>2</w:t>
      </w:r>
      <w:r>
        <w:t xml:space="preserve"> or higher at a deposition rate of 15 µm/h or more;</w:t>
      </w:r>
    </w:p>
    <w:p w:rsidR="00B55251" w:rsidRDefault="00B55251" w:rsidP="00B55251">
      <w:pPr>
        <w:pStyle w:val="paragraph"/>
      </w:pPr>
    </w:p>
    <w:p w:rsidR="00B55251" w:rsidRDefault="00B55251" w:rsidP="00B55251">
      <w:pPr>
        <w:pStyle w:val="paragraph"/>
      </w:pPr>
      <w:r>
        <w:tab/>
        <w:t>f.</w:t>
      </w:r>
      <w:r>
        <w:tab/>
        <w:t>Cathodic arc deposition production equipment incorporating a grid of electromagnets for steering control of the arc spot on the cathode;</w:t>
      </w:r>
    </w:p>
    <w:p w:rsidR="00B55251" w:rsidRDefault="00B55251" w:rsidP="00B55251">
      <w:pPr>
        <w:pStyle w:val="paragraph"/>
      </w:pPr>
    </w:p>
    <w:p w:rsidR="00B55251" w:rsidRDefault="00B55251" w:rsidP="00B55251">
      <w:pPr>
        <w:pStyle w:val="paragraph"/>
      </w:pPr>
      <w:r>
        <w:tab/>
        <w:t>g.</w:t>
      </w:r>
      <w:r>
        <w:tab/>
        <w:t xml:space="preserve">Ion plating production equipment allowing for the </w:t>
      </w:r>
      <w:r>
        <w:rPr>
          <w:i/>
        </w:rPr>
        <w:t xml:space="preserve">in situ </w:t>
      </w:r>
      <w:r>
        <w:t>measurement of any of the following:</w:t>
      </w:r>
    </w:p>
    <w:p w:rsidR="00B55251" w:rsidRDefault="00B55251" w:rsidP="00B55251">
      <w:pPr>
        <w:pStyle w:val="a10"/>
        <w:rPr>
          <w:sz w:val="22"/>
        </w:rPr>
      </w:pPr>
      <w:r>
        <w:rPr>
          <w:sz w:val="22"/>
        </w:rPr>
        <w:tab/>
        <w:t>1.</w:t>
      </w:r>
      <w:r>
        <w:rPr>
          <w:sz w:val="22"/>
        </w:rPr>
        <w:tab/>
        <w:t xml:space="preserve">Coating thickness on the substrate and rate control; </w:t>
      </w:r>
      <w:r>
        <w:rPr>
          <w:sz w:val="22"/>
          <w:u w:val="single"/>
        </w:rPr>
        <w:t>or</w:t>
      </w:r>
    </w:p>
    <w:p w:rsidR="00B55251" w:rsidRDefault="00B55251" w:rsidP="00B55251">
      <w:pPr>
        <w:pStyle w:val="a10"/>
        <w:rPr>
          <w:sz w:val="22"/>
        </w:rPr>
      </w:pPr>
      <w:r>
        <w:rPr>
          <w:sz w:val="22"/>
        </w:rPr>
        <w:tab/>
        <w:t>2.</w:t>
      </w:r>
      <w:r>
        <w:rPr>
          <w:sz w:val="22"/>
        </w:rPr>
        <w:tab/>
        <w:t>Optical characteristics.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2B005 does not control chemical vapour deposition, cathodic arc, sputter deposition, ion plating or ion implantation equipment specially designed for cutting or machining tools.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2B006</w:t>
      </w:r>
      <w:r>
        <w:rPr>
          <w:sz w:val="22"/>
        </w:rPr>
        <w:tab/>
        <w:t>Dimensional inspection or measuring systems, equipment and "electronic assemblies", as follows:</w:t>
      </w:r>
    </w:p>
    <w:p w:rsidR="00B55251" w:rsidRDefault="00B55251" w:rsidP="00B55251">
      <w:pPr>
        <w:pStyle w:val="3C003"/>
        <w:rPr>
          <w:sz w:val="22"/>
        </w:rPr>
      </w:pPr>
    </w:p>
    <w:p w:rsidR="00B55251" w:rsidRDefault="00B55251" w:rsidP="00B55251">
      <w:pPr>
        <w:pStyle w:val="paragraph"/>
      </w:pPr>
      <w:r>
        <w:tab/>
        <w:t>a.</w:t>
      </w:r>
      <w:r>
        <w:tab/>
        <w:t>Computer controlled or "numerically controlled" co</w:t>
      </w:r>
      <w:r>
        <w:noBreakHyphen/>
        <w:t>ordinate measuring machines (CMM), having a three dimensional (volumetric) maximum permissible error of indication (MPE</w:t>
      </w:r>
      <w:r>
        <w:rPr>
          <w:vertAlign w:val="subscript"/>
        </w:rPr>
        <w:t>E</w:t>
      </w:r>
      <w:r>
        <w:t>) at any point within the operating range of the machine (i.e., within the length of axes) equal to or less (better) than (1.7 + L/1,000) µm (L is the measured length in mm) tested according to ISO 10360</w:t>
      </w:r>
      <w:r>
        <w:noBreakHyphen/>
        <w:t>2 (2001);</w:t>
      </w:r>
    </w:p>
    <w:p w:rsidR="00B55251" w:rsidRDefault="00B55251" w:rsidP="00B55251">
      <w:pPr>
        <w:pStyle w:val="3C003B"/>
        <w:rPr>
          <w:sz w:val="22"/>
        </w:rPr>
      </w:pPr>
      <w:r>
        <w:rPr>
          <w:sz w:val="22"/>
        </w:rPr>
        <w:tab/>
        <w:t>N.B.:</w:t>
      </w:r>
      <w:r>
        <w:rPr>
          <w:sz w:val="22"/>
        </w:rPr>
        <w:tab/>
        <w:t>SEE ALSO 2B206.</w:t>
      </w:r>
    </w:p>
    <w:p w:rsidR="00B55251" w:rsidRDefault="00B55251" w:rsidP="00B55251">
      <w:pPr>
        <w:pStyle w:val="3C003B"/>
        <w:rPr>
          <w:sz w:val="22"/>
        </w:rPr>
      </w:pPr>
    </w:p>
    <w:p w:rsidR="00B55251" w:rsidRDefault="00B55251" w:rsidP="00B55251">
      <w:pPr>
        <w:pStyle w:val="paragraph"/>
      </w:pPr>
      <w:r>
        <w:tab/>
        <w:t>b.</w:t>
      </w:r>
      <w:r>
        <w:tab/>
        <w:t>Linear and angular displacement measuring instruments,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Linear displacement measuring instruments having any of the following:</w:t>
      </w:r>
    </w:p>
    <w:p w:rsidR="00B55251" w:rsidRDefault="00B55251" w:rsidP="00B55251">
      <w:pPr>
        <w:pStyle w:val="a1N"/>
        <w:rPr>
          <w:sz w:val="22"/>
        </w:rPr>
      </w:pPr>
      <w:r>
        <w:rPr>
          <w:sz w:val="22"/>
        </w:rPr>
        <w:tab/>
      </w:r>
      <w:r>
        <w:rPr>
          <w:sz w:val="22"/>
          <w:u w:val="single"/>
        </w:rPr>
        <w:t>Technical Note:</w:t>
      </w:r>
    </w:p>
    <w:p w:rsidR="00B55251" w:rsidRDefault="00B55251" w:rsidP="00B55251">
      <w:pPr>
        <w:pStyle w:val="a1T"/>
        <w:rPr>
          <w:sz w:val="22"/>
        </w:rPr>
      </w:pPr>
      <w:r>
        <w:rPr>
          <w:sz w:val="22"/>
        </w:rPr>
        <w:tab/>
        <w:t>For the purpose of 2B006</w:t>
      </w:r>
      <w:r>
        <w:rPr>
          <w:i w:val="0"/>
          <w:sz w:val="22"/>
        </w:rPr>
        <w:t>.</w:t>
      </w:r>
      <w:r>
        <w:rPr>
          <w:sz w:val="22"/>
        </w:rPr>
        <w:t>b.1. 'linear displacement' means the change of distance between the measuring probe and the measured object.</w:t>
      </w:r>
    </w:p>
    <w:p w:rsidR="00B55251" w:rsidRDefault="00B55251" w:rsidP="00B55251">
      <w:pPr>
        <w:pStyle w:val="a10"/>
        <w:rPr>
          <w:sz w:val="22"/>
        </w:rPr>
      </w:pPr>
    </w:p>
    <w:p w:rsidR="00B55251" w:rsidRDefault="00B55251" w:rsidP="00B55251"/>
    <w:p w:rsidR="00B55251" w:rsidRDefault="00B55251" w:rsidP="00B55251">
      <w:pPr>
        <w:pStyle w:val="a1b"/>
        <w:rPr>
          <w:sz w:val="22"/>
        </w:rPr>
      </w:pPr>
      <w:r>
        <w:rPr>
          <w:sz w:val="22"/>
        </w:rPr>
        <w:tab/>
        <w:t>a.</w:t>
      </w:r>
      <w:r>
        <w:rPr>
          <w:sz w:val="22"/>
        </w:rPr>
        <w:tab/>
        <w:t>Non</w:t>
      </w:r>
      <w:r>
        <w:rPr>
          <w:sz w:val="22"/>
        </w:rPr>
        <w:noBreakHyphen/>
        <w:t>contact type measuring systems with a "resolution" equal to or less (better) than 0.2 µm within a measuring range up to 0.2 mm;</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Linear voltage differential transformer systems having all of the following characteristics:</w:t>
      </w:r>
    </w:p>
    <w:p w:rsidR="00B55251" w:rsidRDefault="00B55251" w:rsidP="00B55251">
      <w:pPr>
        <w:pStyle w:val="a1b2"/>
        <w:rPr>
          <w:sz w:val="22"/>
        </w:rPr>
      </w:pPr>
      <w:r>
        <w:rPr>
          <w:sz w:val="22"/>
        </w:rPr>
        <w:tab/>
        <w:t>1.</w:t>
      </w:r>
      <w:r>
        <w:rPr>
          <w:sz w:val="22"/>
        </w:rPr>
        <w:tab/>
        <w:t xml:space="preserve">"Linearity" equal to or less (better) than 0.1% within a measuring range up to 5 mm; </w:t>
      </w:r>
      <w:r>
        <w:rPr>
          <w:sz w:val="22"/>
          <w:u w:val="single"/>
        </w:rPr>
        <w:t>and</w:t>
      </w:r>
    </w:p>
    <w:p w:rsidR="00B55251" w:rsidRDefault="00B55251" w:rsidP="00B55251">
      <w:pPr>
        <w:pStyle w:val="a1b2"/>
        <w:rPr>
          <w:sz w:val="22"/>
          <w:u w:val="single"/>
        </w:rPr>
      </w:pPr>
      <w:r>
        <w:rPr>
          <w:sz w:val="22"/>
        </w:rPr>
        <w:tab/>
        <w:t>2.</w:t>
      </w:r>
      <w:r>
        <w:rPr>
          <w:sz w:val="22"/>
        </w:rPr>
        <w:tab/>
        <w:t>Drift equal to or less (better) than 0.1% per day at a standard ambient test room temperature ±1 K;</w:t>
      </w:r>
    </w:p>
    <w:p w:rsidR="00B55251" w:rsidRDefault="00B55251" w:rsidP="00B55251">
      <w:pPr>
        <w:pStyle w:val="a1b2"/>
        <w:rPr>
          <w:sz w:val="22"/>
          <w:u w:val="single"/>
        </w:rPr>
      </w:pPr>
    </w:p>
    <w:p w:rsidR="00B55251" w:rsidRDefault="00B55251" w:rsidP="00B55251">
      <w:pPr>
        <w:pStyle w:val="a1b"/>
        <w:rPr>
          <w:sz w:val="22"/>
        </w:rPr>
      </w:pPr>
      <w:r>
        <w:rPr>
          <w:sz w:val="22"/>
        </w:rPr>
        <w:tab/>
        <w:t>c.</w:t>
      </w:r>
      <w:r>
        <w:rPr>
          <w:sz w:val="22"/>
        </w:rPr>
        <w:tab/>
        <w:t>Measuring systems having all of the following:</w:t>
      </w:r>
    </w:p>
    <w:p w:rsidR="00B55251" w:rsidRDefault="00B55251" w:rsidP="00B55251">
      <w:pPr>
        <w:pStyle w:val="a1b2"/>
        <w:rPr>
          <w:sz w:val="22"/>
        </w:rPr>
      </w:pPr>
      <w:r>
        <w:rPr>
          <w:sz w:val="22"/>
        </w:rPr>
        <w:tab/>
        <w:t>1.</w:t>
      </w:r>
      <w:r>
        <w:rPr>
          <w:sz w:val="22"/>
        </w:rPr>
        <w:tab/>
        <w:t xml:space="preserve">Containing a "laser"; </w:t>
      </w:r>
      <w:r>
        <w:rPr>
          <w:sz w:val="22"/>
          <w:u w:val="single"/>
        </w:rPr>
        <w:t>and</w:t>
      </w:r>
    </w:p>
    <w:p w:rsidR="00B55251" w:rsidRDefault="00B55251" w:rsidP="00B55251">
      <w:pPr>
        <w:pStyle w:val="a1b2"/>
        <w:rPr>
          <w:sz w:val="22"/>
        </w:rPr>
      </w:pPr>
      <w:r>
        <w:rPr>
          <w:sz w:val="22"/>
        </w:rPr>
        <w:tab/>
        <w:t>2.</w:t>
      </w:r>
      <w:r>
        <w:rPr>
          <w:sz w:val="22"/>
        </w:rPr>
        <w:tab/>
        <w:t>Maintaining, for at least 12 hours, over a temperature range of ±1 K around a standard temperature and at a standard pressure, all of the following:</w:t>
      </w:r>
    </w:p>
    <w:p w:rsidR="00B55251" w:rsidRDefault="00B55251" w:rsidP="00B55251">
      <w:pPr>
        <w:pStyle w:val="a1b2c"/>
        <w:rPr>
          <w:sz w:val="22"/>
        </w:rPr>
      </w:pPr>
      <w:r>
        <w:rPr>
          <w:sz w:val="22"/>
        </w:rPr>
        <w:tab/>
        <w:t>a.</w:t>
      </w:r>
      <w:r>
        <w:rPr>
          <w:sz w:val="22"/>
        </w:rPr>
        <w:tab/>
        <w:t xml:space="preserve">A "resolution" over their full scale of 0.1 µm or less (better); </w:t>
      </w:r>
      <w:r>
        <w:rPr>
          <w:sz w:val="22"/>
          <w:u w:val="single"/>
        </w:rPr>
        <w:t>and</w:t>
      </w:r>
    </w:p>
    <w:p w:rsidR="00B55251" w:rsidRDefault="00B55251" w:rsidP="00B55251">
      <w:pPr>
        <w:pStyle w:val="a1b2c"/>
        <w:rPr>
          <w:sz w:val="22"/>
        </w:rPr>
      </w:pPr>
      <w:r>
        <w:rPr>
          <w:sz w:val="22"/>
        </w:rPr>
        <w:tab/>
        <w:t>b.</w:t>
      </w:r>
      <w:r>
        <w:rPr>
          <w:sz w:val="22"/>
        </w:rPr>
        <w:tab/>
        <w:t xml:space="preserve">A "measurement uncertainty" equal to or less (better) than (0.2 + L/2,000) µm (L is the measured length in mm); </w:t>
      </w:r>
      <w:r>
        <w:rPr>
          <w:sz w:val="22"/>
          <w:u w:val="single"/>
        </w:rPr>
        <w:t>or</w:t>
      </w:r>
    </w:p>
    <w:p w:rsidR="00B55251" w:rsidRDefault="00B55251" w:rsidP="00B55251">
      <w:pPr>
        <w:pStyle w:val="a1b"/>
        <w:rPr>
          <w:sz w:val="22"/>
        </w:rPr>
      </w:pPr>
      <w:r>
        <w:rPr>
          <w:sz w:val="22"/>
        </w:rPr>
        <w:tab/>
        <w:t>d.</w:t>
      </w:r>
      <w:r>
        <w:rPr>
          <w:sz w:val="22"/>
        </w:rPr>
        <w:tab/>
        <w:t>"Electronic assemblies" specially designed to provide feedback capability in systems specified in 2B006.b.1.c.;</w:t>
      </w:r>
    </w:p>
    <w:p w:rsidR="00B55251" w:rsidRDefault="00B55251" w:rsidP="00B55251">
      <w:pPr>
        <w:pStyle w:val="a1b2c"/>
        <w:rPr>
          <w:sz w:val="22"/>
        </w:rPr>
      </w:pPr>
    </w:p>
    <w:p w:rsidR="00B55251" w:rsidRDefault="00B55251" w:rsidP="00B55251">
      <w:pPr>
        <w:pStyle w:val="a1N"/>
        <w:rPr>
          <w:sz w:val="22"/>
        </w:rPr>
      </w:pPr>
      <w:r>
        <w:rPr>
          <w:sz w:val="22"/>
        </w:rPr>
        <w:tab/>
      </w:r>
      <w:r>
        <w:rPr>
          <w:sz w:val="22"/>
          <w:u w:val="single"/>
        </w:rPr>
        <w:t>Note:</w:t>
      </w:r>
      <w:r>
        <w:rPr>
          <w:sz w:val="22"/>
        </w:rPr>
        <w:tab/>
        <w:t>2B006</w:t>
      </w:r>
      <w:r>
        <w:rPr>
          <w:i w:val="0"/>
          <w:sz w:val="22"/>
        </w:rPr>
        <w:t>.</w:t>
      </w:r>
      <w:r>
        <w:rPr>
          <w:sz w:val="22"/>
        </w:rPr>
        <w:t>b.1. does not control measuring interferometer systems, with an automatic control system that is designed to use no feedback techniques, containing a "laser" to measure slide movement errors of machine</w:t>
      </w:r>
      <w:r>
        <w:rPr>
          <w:sz w:val="22"/>
        </w:rPr>
        <w:noBreakHyphen/>
        <w:t>tools, dimensional inspection machines or similar equipment.</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Angular displacement measuring instruments having an "angular position deviation" equal to or less (better) than 0.00025°;</w:t>
      </w:r>
    </w:p>
    <w:p w:rsidR="00B55251" w:rsidRDefault="00B55251" w:rsidP="00B55251">
      <w:pPr>
        <w:pStyle w:val="a1N"/>
        <w:rPr>
          <w:sz w:val="22"/>
        </w:rPr>
      </w:pPr>
      <w:r>
        <w:rPr>
          <w:sz w:val="22"/>
        </w:rPr>
        <w:tab/>
      </w:r>
      <w:r>
        <w:rPr>
          <w:sz w:val="22"/>
          <w:u w:val="single"/>
        </w:rPr>
        <w:t>Note:</w:t>
      </w:r>
      <w:r>
        <w:rPr>
          <w:sz w:val="22"/>
        </w:rPr>
        <w:tab/>
        <w:t>2B006</w:t>
      </w:r>
      <w:r>
        <w:rPr>
          <w:i w:val="0"/>
          <w:sz w:val="22"/>
        </w:rPr>
        <w:t>.</w:t>
      </w:r>
      <w:r>
        <w:rPr>
          <w:sz w:val="22"/>
        </w:rPr>
        <w:t>b.2. does not control optical instruments, such as autocollimators, using collimated light (e.g. laser light) to detect angular displacement of a mirror.</w:t>
      </w:r>
    </w:p>
    <w:p w:rsidR="00B55251" w:rsidRDefault="00B55251" w:rsidP="00B55251">
      <w:pPr>
        <w:pStyle w:val="paragraph"/>
      </w:pPr>
    </w:p>
    <w:p w:rsidR="00B55251" w:rsidRDefault="00B55251" w:rsidP="00B55251">
      <w:pPr>
        <w:pStyle w:val="paragraph"/>
      </w:pPr>
      <w:r>
        <w:tab/>
        <w:t>c.</w:t>
      </w:r>
      <w:r>
        <w:tab/>
        <w:t>Equipment for measuring surface irregularities, by measuring optical scatter as a function of angle, with a sensitivity of 0.5 nm or less (better).</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Machine tools which can be used as measuring machines are controlled if they meet or exceed the criteria specified for the machine tool function or the measuring machine function.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2B007</w:t>
      </w:r>
      <w:r>
        <w:rPr>
          <w:sz w:val="22"/>
        </w:rPr>
        <w:tab/>
        <w:t>"Robots" having any of the following characteristics and specially designed controllers and "end</w:t>
      </w:r>
      <w:r>
        <w:rPr>
          <w:sz w:val="22"/>
        </w:rPr>
        <w:noBreakHyphen/>
        <w:t>effectors" therefor:</w:t>
      </w:r>
    </w:p>
    <w:p w:rsidR="00B55251" w:rsidRDefault="00B55251" w:rsidP="00B55251">
      <w:pPr>
        <w:pStyle w:val="3C003B"/>
        <w:rPr>
          <w:sz w:val="22"/>
        </w:rPr>
      </w:pPr>
      <w:r>
        <w:rPr>
          <w:sz w:val="22"/>
        </w:rPr>
        <w:tab/>
        <w:t>N.B.:</w:t>
      </w:r>
      <w:r>
        <w:rPr>
          <w:sz w:val="22"/>
        </w:rPr>
        <w:tab/>
        <w:t>SEE ALSO 2B207.</w:t>
      </w:r>
    </w:p>
    <w:p w:rsidR="00B55251" w:rsidRDefault="00B55251" w:rsidP="00B55251">
      <w:pPr>
        <w:pStyle w:val="paragraph"/>
      </w:pPr>
    </w:p>
    <w:p w:rsidR="00B55251" w:rsidRDefault="00B55251" w:rsidP="00B55251">
      <w:pPr>
        <w:pStyle w:val="paragraph"/>
      </w:pPr>
      <w:r>
        <w:tab/>
        <w:t>a.</w:t>
      </w:r>
      <w:r>
        <w:tab/>
        <w:t>Capable in real time of full three</w:t>
      </w:r>
      <w:r>
        <w:noBreakHyphen/>
        <w:t>dimensional image processing or full three</w:t>
      </w:r>
      <w:r>
        <w:noBreakHyphen/>
        <w:t>dimensional 'scene analysis' to generate or modify "programs" or to generate or modify numerical program data;</w:t>
      </w:r>
    </w:p>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The 'scene analysis' limitation does not include approximation of the third dimension by viewing at a given angle, or limited grey scale interpretation for the perception of depth or texture for the approved tasks (2 1/2 D).</w:t>
      </w:r>
    </w:p>
    <w:p w:rsidR="00B55251" w:rsidRDefault="00B55251" w:rsidP="00B55251">
      <w:pPr>
        <w:pStyle w:val="paragraph"/>
      </w:pPr>
    </w:p>
    <w:p w:rsidR="00B55251" w:rsidRDefault="00B55251" w:rsidP="00B55251">
      <w:pPr>
        <w:pStyle w:val="paragraph"/>
      </w:pPr>
      <w:r>
        <w:tab/>
        <w:t>b.</w:t>
      </w:r>
      <w:r>
        <w:tab/>
        <w:t>Specially designed to comply with national safety standards applicable to explosive munitions environments;</w:t>
      </w:r>
    </w:p>
    <w:p w:rsidR="00B55251" w:rsidRDefault="00B55251" w:rsidP="00B55251">
      <w:pPr>
        <w:pStyle w:val="paragraph"/>
      </w:pPr>
    </w:p>
    <w:p w:rsidR="00B55251" w:rsidRDefault="00B55251" w:rsidP="00B55251">
      <w:pPr>
        <w:pStyle w:val="paragraph"/>
      </w:pPr>
      <w:r>
        <w:tab/>
        <w:t>c.</w:t>
      </w:r>
      <w:r>
        <w:tab/>
        <w:t>Specially designed or rated as radiation</w:t>
      </w:r>
      <w:r>
        <w:noBreakHyphen/>
        <w:t>hardened to withstand a total radiation dose greater than 5 x 10</w:t>
      </w:r>
      <w:r>
        <w:rPr>
          <w:position w:val="6"/>
          <w:vertAlign w:val="superscript"/>
        </w:rPr>
        <w:t>3</w:t>
      </w:r>
      <w:r>
        <w:t xml:space="preserve"> Gy (silicon) without operational degradation; </w:t>
      </w:r>
      <w:r>
        <w:rPr>
          <w:u w:val="single"/>
        </w:rPr>
        <w:t>or</w:t>
      </w:r>
    </w:p>
    <w:p w:rsidR="00B55251" w:rsidRDefault="00B55251" w:rsidP="00B55251">
      <w:pPr>
        <w:pStyle w:val="aT"/>
        <w:rPr>
          <w:sz w:val="22"/>
        </w:rPr>
      </w:pPr>
      <w:r>
        <w:rPr>
          <w:sz w:val="22"/>
        </w:rPr>
        <w:tab/>
      </w:r>
      <w:r>
        <w:rPr>
          <w:sz w:val="22"/>
          <w:u w:val="single"/>
        </w:rPr>
        <w:t>Techncial Note:</w:t>
      </w:r>
    </w:p>
    <w:p w:rsidR="00B55251" w:rsidRDefault="00B55251" w:rsidP="00B55251">
      <w:pPr>
        <w:pStyle w:val="aT"/>
        <w:rPr>
          <w:sz w:val="22"/>
        </w:rPr>
      </w:pPr>
      <w:r>
        <w:rPr>
          <w:sz w:val="22"/>
        </w:rPr>
        <w:tab/>
        <w:t>The term Gy(silicon) refers to the energy in Joules per kilogram absorbed by an unshielded silicon sample when exposed to ionising radiation.</w:t>
      </w:r>
    </w:p>
    <w:p w:rsidR="00B55251" w:rsidRDefault="00B55251" w:rsidP="00B55251">
      <w:pPr>
        <w:pStyle w:val="paragraph"/>
      </w:pPr>
    </w:p>
    <w:p w:rsidR="00B55251" w:rsidRDefault="00B55251" w:rsidP="00B55251">
      <w:pPr>
        <w:pStyle w:val="3C003"/>
        <w:rPr>
          <w:sz w:val="22"/>
        </w:rPr>
      </w:pPr>
      <w:r>
        <w:rPr>
          <w:sz w:val="22"/>
        </w:rPr>
        <w:tab/>
        <w:t>d.</w:t>
      </w:r>
      <w:r>
        <w:rPr>
          <w:sz w:val="22"/>
        </w:rPr>
        <w:tab/>
        <w:t>Specially designed to operate at altitudes exceeding 30,000 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2B008</w:t>
      </w:r>
      <w:r>
        <w:rPr>
          <w:sz w:val="22"/>
        </w:rPr>
        <w:tab/>
        <w:t>Assemblies or units,</w:t>
      </w:r>
      <w:r>
        <w:rPr>
          <w:b/>
          <w:sz w:val="22"/>
        </w:rPr>
        <w:t xml:space="preserve"> </w:t>
      </w:r>
      <w:r>
        <w:rPr>
          <w:sz w:val="22"/>
        </w:rPr>
        <w:t>specially designed for machine tools, or dimensional inspection or measuring systems and equipment, as follows:</w:t>
      </w:r>
    </w:p>
    <w:p w:rsidR="00B55251" w:rsidRDefault="00B55251" w:rsidP="00B55251">
      <w:pPr>
        <w:pStyle w:val="paragraph"/>
      </w:pPr>
    </w:p>
    <w:p w:rsidR="00B55251" w:rsidRDefault="00B55251" w:rsidP="00284B87">
      <w:pPr>
        <w:pStyle w:val="paragraph"/>
        <w:numPr>
          <w:ilvl w:val="0"/>
          <w:numId w:val="37"/>
        </w:numPr>
        <w:tabs>
          <w:tab w:val="clear" w:pos="1531"/>
          <w:tab w:val="left" w:pos="1152"/>
        </w:tabs>
        <w:suppressAutoHyphens/>
        <w:spacing w:before="0"/>
      </w:pPr>
      <w:r>
        <w:t>Linear position feedback units (e.g., inductive type devices, graduated scales, infrared systems or "laser" systems) having an overall "accuracy" less (better) than (800 + (600 x L x 10</w:t>
      </w:r>
      <w:r>
        <w:rPr>
          <w:position w:val="6"/>
          <w:vertAlign w:val="superscript"/>
        </w:rPr>
        <w:noBreakHyphen/>
        <w:t>3</w:t>
      </w:r>
      <w:r>
        <w:t>)) nm (L equals the effective length in mm);</w:t>
      </w:r>
    </w:p>
    <w:p w:rsidR="00B55251" w:rsidRDefault="00B55251" w:rsidP="00B55251">
      <w:pPr>
        <w:pStyle w:val="aN0"/>
        <w:rPr>
          <w:sz w:val="22"/>
        </w:rPr>
      </w:pPr>
      <w:r>
        <w:rPr>
          <w:sz w:val="22"/>
        </w:rPr>
        <w:tab/>
        <w:t>N.B.:</w:t>
      </w:r>
      <w:r>
        <w:rPr>
          <w:sz w:val="22"/>
        </w:rPr>
        <w:tab/>
        <w:t>For "laser" systems see also Note to 2B006</w:t>
      </w:r>
      <w:r>
        <w:rPr>
          <w:i w:val="0"/>
          <w:sz w:val="22"/>
        </w:rPr>
        <w:t>.</w:t>
      </w:r>
      <w:r>
        <w:rPr>
          <w:sz w:val="22"/>
        </w:rPr>
        <w:t>b.1.</w:t>
      </w:r>
    </w:p>
    <w:p w:rsidR="00B55251" w:rsidRDefault="00B55251" w:rsidP="00B55251">
      <w:pPr>
        <w:pStyle w:val="paragraph"/>
      </w:pPr>
    </w:p>
    <w:p w:rsidR="00B55251" w:rsidRDefault="00B55251" w:rsidP="00B55251">
      <w:pPr>
        <w:pStyle w:val="paragraph"/>
      </w:pPr>
      <w:r>
        <w:tab/>
        <w:t>b.</w:t>
      </w:r>
      <w:r>
        <w:tab/>
        <w:t>Rotary position feedback units (e.g., inductive type devices, graduated scales, infrared systems or "laser" systems) having an "accuracy" less (better) than 0.00025°;</w:t>
      </w:r>
    </w:p>
    <w:p w:rsidR="00B55251" w:rsidRDefault="00B55251" w:rsidP="00B55251">
      <w:pPr>
        <w:pStyle w:val="aN0"/>
        <w:rPr>
          <w:sz w:val="22"/>
        </w:rPr>
      </w:pPr>
      <w:r>
        <w:rPr>
          <w:sz w:val="22"/>
        </w:rPr>
        <w:tab/>
        <w:t>N.B.:</w:t>
      </w:r>
      <w:r>
        <w:rPr>
          <w:sz w:val="22"/>
        </w:rPr>
        <w:tab/>
        <w:t>For "laser" systems see also Note to 2B006</w:t>
      </w:r>
      <w:r>
        <w:rPr>
          <w:i w:val="0"/>
          <w:sz w:val="22"/>
        </w:rPr>
        <w:t>.</w:t>
      </w:r>
      <w:r>
        <w:rPr>
          <w:sz w:val="22"/>
        </w:rPr>
        <w:t>b.1.</w:t>
      </w:r>
    </w:p>
    <w:p w:rsidR="00B55251" w:rsidRDefault="00B55251" w:rsidP="00B55251">
      <w:pPr>
        <w:pStyle w:val="paragraph"/>
      </w:pPr>
    </w:p>
    <w:p w:rsidR="00B55251" w:rsidRDefault="00B55251" w:rsidP="00B55251">
      <w:pPr>
        <w:pStyle w:val="paragraph"/>
      </w:pPr>
      <w:r>
        <w:tab/>
        <w:t>c.</w:t>
      </w:r>
      <w:r>
        <w:tab/>
        <w:t>"Compound rotary tables" and "tilting spindles", capable of upgrading, according to the manufacturer's specifications, machine tools to or above the levels specified in 2B.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2B009</w:t>
      </w:r>
      <w:r>
        <w:rPr>
          <w:sz w:val="22"/>
        </w:rPr>
        <w:tab/>
        <w:t>Spin</w:t>
      </w:r>
      <w:r>
        <w:rPr>
          <w:sz w:val="22"/>
        </w:rPr>
        <w:noBreakHyphen/>
        <w:t>forming machines and flow</w:t>
      </w:r>
      <w:r>
        <w:rPr>
          <w:sz w:val="22"/>
        </w:rPr>
        <w:noBreakHyphen/>
        <w:t>forming machines, which, according to the</w:t>
      </w:r>
    </w:p>
    <w:p w:rsidR="00B55251" w:rsidRDefault="00B55251" w:rsidP="00B55251">
      <w:pPr>
        <w:pStyle w:val="3C003"/>
        <w:rPr>
          <w:sz w:val="22"/>
        </w:rPr>
      </w:pPr>
      <w:r>
        <w:rPr>
          <w:sz w:val="22"/>
        </w:rPr>
        <w:tab/>
        <w:t>manufacturer's technical specification, can be equipped with "numerical control"</w:t>
      </w:r>
    </w:p>
    <w:p w:rsidR="00B55251" w:rsidRDefault="00B55251" w:rsidP="00B55251">
      <w:pPr>
        <w:pStyle w:val="3C003"/>
        <w:rPr>
          <w:sz w:val="22"/>
        </w:rPr>
      </w:pPr>
      <w:r>
        <w:rPr>
          <w:sz w:val="22"/>
        </w:rPr>
        <w:tab/>
        <w:t>units or a computer control and having all of the following:</w:t>
      </w:r>
    </w:p>
    <w:p w:rsidR="00B55251" w:rsidRDefault="00B55251" w:rsidP="00B55251">
      <w:pPr>
        <w:pStyle w:val="3C003B"/>
        <w:rPr>
          <w:sz w:val="22"/>
        </w:rPr>
      </w:pPr>
      <w:r>
        <w:rPr>
          <w:sz w:val="22"/>
        </w:rPr>
        <w:tab/>
        <w:t>N.B.:</w:t>
      </w:r>
      <w:r>
        <w:rPr>
          <w:sz w:val="22"/>
        </w:rPr>
        <w:tab/>
        <w:t>SEE ALSO 2B109 AND 2B209.</w:t>
      </w:r>
    </w:p>
    <w:p w:rsidR="00B55251" w:rsidRDefault="00B55251" w:rsidP="00B55251">
      <w:pPr>
        <w:pStyle w:val="paragraph"/>
      </w:pPr>
    </w:p>
    <w:p w:rsidR="00B55251" w:rsidRDefault="00B55251" w:rsidP="00B55251">
      <w:pPr>
        <w:pStyle w:val="paragraph"/>
      </w:pPr>
      <w:r>
        <w:tab/>
        <w:t>a.</w:t>
      </w:r>
      <w:r>
        <w:tab/>
        <w:t xml:space="preserve">Two or more controlled axes of which at least two can be coordinated simultaneously for "contouring control"; </w:t>
      </w:r>
      <w:r>
        <w:rPr>
          <w:u w:val="single"/>
        </w:rPr>
        <w:t>and</w:t>
      </w:r>
    </w:p>
    <w:p w:rsidR="00B55251" w:rsidRDefault="00B55251" w:rsidP="00B55251"/>
    <w:p w:rsidR="00B55251" w:rsidRDefault="00B55251" w:rsidP="00B55251">
      <w:pPr>
        <w:pStyle w:val="paragraph"/>
      </w:pPr>
      <w:r>
        <w:tab/>
        <w:t>b.</w:t>
      </w:r>
      <w:r>
        <w:tab/>
        <w:t>A roller force more than 60 kN.</w:t>
      </w:r>
    </w:p>
    <w:p w:rsidR="00B55251" w:rsidRDefault="00B55251" w:rsidP="00B55251">
      <w:pPr>
        <w:pStyle w:val="paragraph"/>
        <w:rPr>
          <w:i/>
        </w:rPr>
      </w:pPr>
    </w:p>
    <w:p w:rsidR="00B55251" w:rsidRDefault="00B55251" w:rsidP="00B55251">
      <w:pPr>
        <w:pStyle w:val="paragraph"/>
        <w:rPr>
          <w:i/>
        </w:rPr>
      </w:pPr>
      <w:r>
        <w:rPr>
          <w:i/>
        </w:rPr>
        <w:tab/>
      </w:r>
      <w:r>
        <w:rPr>
          <w:i/>
          <w:u w:val="single"/>
        </w:rPr>
        <w:t>Technical Note:</w:t>
      </w:r>
    </w:p>
    <w:p w:rsidR="00B55251" w:rsidRDefault="00B55251" w:rsidP="00B55251">
      <w:pPr>
        <w:pStyle w:val="3C003T"/>
        <w:rPr>
          <w:sz w:val="22"/>
        </w:rPr>
      </w:pPr>
      <w:r>
        <w:rPr>
          <w:sz w:val="22"/>
        </w:rPr>
        <w:tab/>
        <w:t>Machines combining the function of spin</w:t>
      </w:r>
      <w:r>
        <w:rPr>
          <w:sz w:val="22"/>
        </w:rPr>
        <w:noBreakHyphen/>
        <w:t>forming and flow</w:t>
      </w:r>
      <w:r>
        <w:rPr>
          <w:sz w:val="22"/>
        </w:rPr>
        <w:noBreakHyphen/>
        <w:t>forming are for the purpose of</w:t>
      </w:r>
      <w:r>
        <w:rPr>
          <w:b/>
          <w:sz w:val="22"/>
        </w:rPr>
        <w:t xml:space="preserve"> </w:t>
      </w:r>
      <w:r>
        <w:rPr>
          <w:sz w:val="22"/>
        </w:rPr>
        <w:t>2B009 regarded as flow</w:t>
      </w:r>
      <w:r>
        <w:rPr>
          <w:sz w:val="22"/>
        </w:rPr>
        <w:noBreakHyphen/>
        <w:t>forming machines.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2B104</w:t>
      </w:r>
      <w:r>
        <w:rPr>
          <w:sz w:val="22"/>
        </w:rPr>
        <w:tab/>
        <w:t>"Isostatic presses", not controlled in 2B004, having all of the following:</w:t>
      </w:r>
    </w:p>
    <w:p w:rsidR="00B55251" w:rsidRDefault="00B55251" w:rsidP="00B55251">
      <w:pPr>
        <w:pStyle w:val="3C003"/>
        <w:rPr>
          <w:b/>
          <w:sz w:val="22"/>
        </w:rPr>
      </w:pPr>
      <w:r>
        <w:rPr>
          <w:sz w:val="22"/>
        </w:rPr>
        <w:tab/>
      </w:r>
      <w:r>
        <w:rPr>
          <w:b/>
          <w:sz w:val="22"/>
        </w:rPr>
        <w:t>N.B.:</w:t>
      </w:r>
      <w:r>
        <w:rPr>
          <w:b/>
          <w:sz w:val="22"/>
        </w:rPr>
        <w:tab/>
        <w:t>SEE ALSO 2B204.</w:t>
      </w:r>
    </w:p>
    <w:p w:rsidR="00B55251" w:rsidRDefault="00B55251" w:rsidP="00B55251">
      <w:pPr>
        <w:pStyle w:val="paragraph"/>
      </w:pPr>
    </w:p>
    <w:p w:rsidR="00B55251" w:rsidRDefault="00B55251" w:rsidP="00B55251">
      <w:pPr>
        <w:pStyle w:val="paragraph"/>
      </w:pPr>
      <w:r>
        <w:tab/>
        <w:t>a.</w:t>
      </w:r>
      <w:r>
        <w:tab/>
        <w:t>Maximum working pressure of 69 MPa or greater;</w:t>
      </w:r>
    </w:p>
    <w:p w:rsidR="00B55251" w:rsidRDefault="00B55251" w:rsidP="00B55251">
      <w:pPr>
        <w:pStyle w:val="paragraph"/>
      </w:pPr>
      <w:r>
        <w:tab/>
        <w:t>b.</w:t>
      </w:r>
      <w:r>
        <w:tab/>
        <w:t xml:space="preserve">Designed to achieve and maintain a controlled thermal environment of 873 K (600°C) or greater; </w:t>
      </w:r>
      <w:r>
        <w:rPr>
          <w:u w:val="single"/>
        </w:rPr>
        <w:t>and</w:t>
      </w:r>
    </w:p>
    <w:p w:rsidR="00B55251" w:rsidRDefault="00B55251" w:rsidP="00B55251">
      <w:pPr>
        <w:pStyle w:val="paragraph"/>
      </w:pPr>
      <w:r>
        <w:tab/>
        <w:t>c.</w:t>
      </w:r>
      <w:r>
        <w:tab/>
        <w:t>Possessing a chamber cavity with an inside diameter of 254 mm or greater.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2B105</w:t>
      </w:r>
      <w:r>
        <w:rPr>
          <w:sz w:val="22"/>
        </w:rPr>
        <w:tab/>
        <w:t>Chemical vapour deposition</w:t>
      </w:r>
      <w:r>
        <w:t xml:space="preserve"> (</w:t>
      </w:r>
      <w:r>
        <w:rPr>
          <w:sz w:val="22"/>
        </w:rPr>
        <w:t>CVD) furnaces, not controlled in 2B005.a., designed or modified for the densification of carbon</w:t>
      </w:r>
      <w:r>
        <w:rPr>
          <w:sz w:val="22"/>
        </w:rPr>
        <w:noBreakHyphen/>
        <w:t>carbon composites.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2B109</w:t>
      </w:r>
      <w:r>
        <w:rPr>
          <w:sz w:val="22"/>
        </w:rPr>
        <w:tab/>
        <w:t>Flow</w:t>
      </w:r>
      <w:r>
        <w:rPr>
          <w:sz w:val="22"/>
        </w:rPr>
        <w:noBreakHyphen/>
        <w:t>forming machines, not controlled in 2B009, and specially designed components as follows:</w:t>
      </w:r>
    </w:p>
    <w:p w:rsidR="00B55251" w:rsidRDefault="00B55251" w:rsidP="00B55251">
      <w:pPr>
        <w:pStyle w:val="3C003B"/>
        <w:rPr>
          <w:sz w:val="22"/>
        </w:rPr>
      </w:pPr>
      <w:r>
        <w:rPr>
          <w:b w:val="0"/>
          <w:sz w:val="22"/>
        </w:rPr>
        <w:tab/>
      </w:r>
      <w:r>
        <w:rPr>
          <w:sz w:val="22"/>
        </w:rPr>
        <w:t>N.B.:</w:t>
      </w:r>
      <w:r>
        <w:rPr>
          <w:sz w:val="22"/>
        </w:rPr>
        <w:tab/>
        <w:t>SEE ALSO 2B209.</w:t>
      </w:r>
    </w:p>
    <w:p w:rsidR="00B55251" w:rsidRDefault="00B55251" w:rsidP="00B55251">
      <w:pPr>
        <w:pStyle w:val="paragraph"/>
      </w:pPr>
    </w:p>
    <w:p w:rsidR="00B55251" w:rsidRDefault="00B55251" w:rsidP="00B55251">
      <w:pPr>
        <w:pStyle w:val="paragraph"/>
      </w:pPr>
      <w:r>
        <w:tab/>
        <w:t>a.</w:t>
      </w:r>
      <w:r>
        <w:tab/>
        <w:t>Flow</w:t>
      </w:r>
      <w:r>
        <w:noBreakHyphen/>
        <w:t>forming machines having all of the following:</w:t>
      </w:r>
    </w:p>
    <w:p w:rsidR="00B55251" w:rsidRDefault="00B55251" w:rsidP="00B55251">
      <w:pPr>
        <w:pStyle w:val="a10"/>
        <w:rPr>
          <w:sz w:val="22"/>
        </w:rPr>
      </w:pPr>
      <w:r>
        <w:rPr>
          <w:sz w:val="22"/>
        </w:rPr>
        <w:tab/>
        <w:t>1.</w:t>
      </w:r>
      <w:r>
        <w:rPr>
          <w:sz w:val="22"/>
        </w:rPr>
        <w:tab/>
        <w:t xml:space="preserve">According to the manufacturer's technical specification, can be equipped with "numerical control" units or a computer control, even when not equipped with such units; </w:t>
      </w:r>
      <w:r>
        <w:rPr>
          <w:sz w:val="22"/>
          <w:u w:val="single"/>
        </w:rPr>
        <w:t>and</w:t>
      </w:r>
    </w:p>
    <w:p w:rsidR="00B55251" w:rsidRDefault="00B55251" w:rsidP="00B55251">
      <w:pPr>
        <w:pStyle w:val="a10"/>
        <w:rPr>
          <w:sz w:val="22"/>
        </w:rPr>
      </w:pPr>
      <w:r>
        <w:rPr>
          <w:sz w:val="22"/>
        </w:rPr>
        <w:tab/>
        <w:t>2.</w:t>
      </w:r>
      <w:r>
        <w:rPr>
          <w:sz w:val="22"/>
        </w:rPr>
        <w:tab/>
        <w:t>With more than two axes which can be coordinated simultaneously for "contouring control".</w:t>
      </w:r>
    </w:p>
    <w:p w:rsidR="00B55251" w:rsidRDefault="00B55251" w:rsidP="00B55251">
      <w:pPr>
        <w:pStyle w:val="paragraph"/>
      </w:pPr>
      <w:r>
        <w:tab/>
        <w:t>b.</w:t>
      </w:r>
      <w:r>
        <w:tab/>
        <w:t>Specially designed components for flow</w:t>
      </w:r>
      <w:r>
        <w:noBreakHyphen/>
        <w:t>forming machines specified in 2B009 or 2B109.a.</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w:t>
      </w:r>
      <w:r>
        <w:rPr>
          <w:sz w:val="22"/>
        </w:rPr>
        <w:tab/>
        <w:t>2B109 does not control machines that are not usable in the production of propulsion components and equipment (e.g. motor cases) for systems specified in 9A005, 9A007</w:t>
      </w:r>
      <w:r>
        <w:rPr>
          <w:i w:val="0"/>
          <w:sz w:val="22"/>
        </w:rPr>
        <w:t>.</w:t>
      </w:r>
      <w:r>
        <w:rPr>
          <w:sz w:val="22"/>
        </w:rPr>
        <w:t>a. or 9A105.a.</w:t>
      </w:r>
    </w:p>
    <w:p w:rsidR="00B55251" w:rsidRDefault="00B55251" w:rsidP="00B55251">
      <w:pPr>
        <w:pStyle w:val="paragraph"/>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Machines combining the function of spin</w:t>
      </w:r>
      <w:r>
        <w:rPr>
          <w:sz w:val="22"/>
        </w:rPr>
        <w:noBreakHyphen/>
        <w:t>forming and flow</w:t>
      </w:r>
      <w:r>
        <w:rPr>
          <w:sz w:val="22"/>
        </w:rPr>
        <w:noBreakHyphen/>
        <w:t>forming are for the purpose of 2B109  regarded as flow</w:t>
      </w:r>
      <w:r>
        <w:rPr>
          <w:sz w:val="22"/>
        </w:rPr>
        <w:noBreakHyphen/>
        <w:t>forming machines.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2B116</w:t>
      </w:r>
      <w:r>
        <w:rPr>
          <w:sz w:val="22"/>
        </w:rPr>
        <w:tab/>
        <w:t>Vibration test systems, equipment and components therefor, as follows:</w:t>
      </w:r>
    </w:p>
    <w:p w:rsidR="00B55251" w:rsidRDefault="00B55251" w:rsidP="00B55251">
      <w:pPr>
        <w:tabs>
          <w:tab w:val="left" w:pos="0"/>
          <w:tab w:val="left" w:pos="864"/>
          <w:tab w:val="left" w:pos="1134"/>
          <w:tab w:val="left" w:pos="2736"/>
          <w:tab w:val="left" w:pos="3456"/>
          <w:tab w:val="left" w:pos="4176"/>
          <w:tab w:val="left" w:pos="4896"/>
          <w:tab w:val="left" w:pos="5616"/>
        </w:tabs>
        <w:suppressAutoHyphens/>
        <w:jc w:val="both"/>
        <w:rPr>
          <w:spacing w:val="-3"/>
          <w:lang w:val="en-US"/>
        </w:rPr>
      </w:pPr>
    </w:p>
    <w:p w:rsidR="00B55251" w:rsidRDefault="00B55251" w:rsidP="00B55251">
      <w:pPr>
        <w:pStyle w:val="paragraph"/>
      </w:pPr>
      <w:r>
        <w:tab/>
        <w:t>a.</w:t>
      </w:r>
      <w:r>
        <w:tab/>
        <w:t>Vibration test systems employing feedback or closed loop techniques and incorporating a digital controller, capable of vibrating a system at an acceleration equal to or greater than 10 g rms between 20 Hz and 2 kHz and imparting forces equal to or greater than 50 kN, measured 'bare table';</w:t>
      </w:r>
    </w:p>
    <w:p w:rsidR="00B55251" w:rsidRDefault="00B55251" w:rsidP="00B55251">
      <w:pPr>
        <w:pStyle w:val="paragraph"/>
      </w:pPr>
    </w:p>
    <w:p w:rsidR="00B55251" w:rsidRDefault="00B55251" w:rsidP="00B55251"/>
    <w:p w:rsidR="00B55251" w:rsidRDefault="00B55251" w:rsidP="00B55251">
      <w:pPr>
        <w:pStyle w:val="paragraph"/>
      </w:pPr>
      <w:r>
        <w:tab/>
        <w:t>b.</w:t>
      </w:r>
      <w:r>
        <w:tab/>
        <w:t>Digital controllers, combined with specially designed vibration test software, with a "real</w:t>
      </w:r>
      <w:r>
        <w:noBreakHyphen/>
        <w:t>time bandwidth" greater than 5 kHz  designed for use with vibration test systems specified in 2B116.a.;</w:t>
      </w:r>
    </w:p>
    <w:p w:rsidR="00B55251" w:rsidRDefault="00B55251" w:rsidP="00B55251">
      <w:pPr>
        <w:pStyle w:val="paragraph"/>
      </w:pPr>
    </w:p>
    <w:p w:rsidR="00B55251" w:rsidRDefault="00B55251" w:rsidP="00B55251">
      <w:pPr>
        <w:pStyle w:val="paragraph"/>
      </w:pPr>
      <w:r>
        <w:tab/>
        <w:t>c.</w:t>
      </w:r>
      <w:r>
        <w:tab/>
        <w:t>Vibration thrusters (shaker units), with or without associated amplifiers, capable of imparting a force equal to or greater than 50 kN, measured 'bare table', and usable in vibration test systems specified in 2B116.a.;</w:t>
      </w:r>
    </w:p>
    <w:p w:rsidR="00B55251" w:rsidRDefault="00B55251" w:rsidP="00B55251">
      <w:pPr>
        <w:pStyle w:val="paragraph"/>
      </w:pPr>
    </w:p>
    <w:p w:rsidR="00B55251" w:rsidRDefault="00B55251" w:rsidP="00B55251">
      <w:pPr>
        <w:pStyle w:val="paragraph"/>
      </w:pPr>
      <w:r>
        <w:tab/>
        <w:t>d.</w:t>
      </w:r>
      <w:r>
        <w:tab/>
        <w:t>Test piece support structures and electronic units designed to combine multiple shaker units in a system capable of providing an effective combined force of 50 kN, measured 'bare table', or greater, and usable in vibration systems specified in 2B116.a.</w:t>
      </w:r>
    </w:p>
    <w:p w:rsidR="00B55251" w:rsidRDefault="00B55251" w:rsidP="00B55251">
      <w:pPr>
        <w:pStyle w:val="3C003N"/>
        <w:rPr>
          <w:sz w:val="22"/>
        </w:rPr>
      </w:pPr>
    </w:p>
    <w:p w:rsidR="00B55251" w:rsidRDefault="00B55251" w:rsidP="00B55251">
      <w:pPr>
        <w:pStyle w:val="3C003T"/>
        <w:rPr>
          <w:sz w:val="22"/>
          <w:u w:val="single"/>
        </w:rPr>
      </w:pPr>
      <w:r>
        <w:rPr>
          <w:sz w:val="22"/>
        </w:rPr>
        <w:tab/>
      </w:r>
      <w:r>
        <w:rPr>
          <w:sz w:val="22"/>
          <w:u w:val="single"/>
        </w:rPr>
        <w:t>Technical Note:</w:t>
      </w:r>
    </w:p>
    <w:p w:rsidR="00B55251" w:rsidRDefault="00B55251" w:rsidP="00B55251">
      <w:pPr>
        <w:pStyle w:val="3C003T"/>
        <w:rPr>
          <w:sz w:val="22"/>
        </w:rPr>
      </w:pPr>
      <w:r>
        <w:rPr>
          <w:sz w:val="22"/>
        </w:rPr>
        <w:tab/>
        <w:t>In 2B116, 'bare table' means a flat table, or surface, with no fixture or fittings.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2B117</w:t>
      </w:r>
      <w:r>
        <w:rPr>
          <w:sz w:val="22"/>
        </w:rPr>
        <w:tab/>
        <w:t>Equipment and process controls, not controlled in 2B004, 2B005.a., 2B104 or 2B105, designed or modified for densification and pyrolysis of structural composite rocket nozzles and reentry vehicle nose tips.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2B119</w:t>
      </w:r>
      <w:r>
        <w:rPr>
          <w:sz w:val="22"/>
        </w:rPr>
        <w:tab/>
        <w:t>Balancing machines and related equipment, as follows:</w:t>
      </w:r>
    </w:p>
    <w:p w:rsidR="00B55251" w:rsidRDefault="00B55251" w:rsidP="00B55251">
      <w:pPr>
        <w:pStyle w:val="3C003"/>
        <w:rPr>
          <w:b/>
          <w:sz w:val="22"/>
        </w:rPr>
      </w:pPr>
      <w:r>
        <w:rPr>
          <w:sz w:val="22"/>
        </w:rPr>
        <w:tab/>
      </w:r>
      <w:r>
        <w:rPr>
          <w:b/>
          <w:sz w:val="22"/>
        </w:rPr>
        <w:t>N.B.:</w:t>
      </w:r>
      <w:r>
        <w:rPr>
          <w:b/>
          <w:sz w:val="22"/>
        </w:rPr>
        <w:tab/>
        <w:t>SEE ALSO 2B219.</w:t>
      </w:r>
    </w:p>
    <w:p w:rsidR="00B55251" w:rsidRDefault="00B55251" w:rsidP="00B55251">
      <w:pPr>
        <w:pStyle w:val="3C003"/>
        <w:rPr>
          <w:sz w:val="22"/>
        </w:rPr>
      </w:pPr>
    </w:p>
    <w:p w:rsidR="00B55251" w:rsidRDefault="00B55251" w:rsidP="00B55251">
      <w:pPr>
        <w:pStyle w:val="paragraph"/>
      </w:pPr>
      <w:r>
        <w:tab/>
        <w:t>a.</w:t>
      </w:r>
      <w:r>
        <w:tab/>
        <w:t>Balancing machines having all the following characteristics:</w:t>
      </w:r>
    </w:p>
    <w:p w:rsidR="00B55251" w:rsidRDefault="00B55251" w:rsidP="00B55251">
      <w:pPr>
        <w:pStyle w:val="a10"/>
        <w:rPr>
          <w:sz w:val="22"/>
        </w:rPr>
      </w:pPr>
      <w:r>
        <w:rPr>
          <w:sz w:val="22"/>
        </w:rPr>
        <w:tab/>
        <w:t>1.</w:t>
      </w:r>
      <w:r>
        <w:rPr>
          <w:sz w:val="22"/>
        </w:rPr>
        <w:tab/>
        <w:t>Not capable of balancing rotors/assemblies having a mass greater than 3 kg;</w:t>
      </w:r>
    </w:p>
    <w:p w:rsidR="00B55251" w:rsidRDefault="00B55251" w:rsidP="00B55251">
      <w:pPr>
        <w:pStyle w:val="a10"/>
        <w:rPr>
          <w:sz w:val="22"/>
        </w:rPr>
      </w:pPr>
      <w:r>
        <w:rPr>
          <w:sz w:val="22"/>
        </w:rPr>
        <w:tab/>
        <w:t>2.</w:t>
      </w:r>
      <w:r>
        <w:rPr>
          <w:sz w:val="22"/>
        </w:rPr>
        <w:tab/>
        <w:t>Capable of balancing rotors/assemblies at speeds greater than 12,500 rpm;</w:t>
      </w:r>
    </w:p>
    <w:p w:rsidR="00B55251" w:rsidRDefault="00B55251" w:rsidP="00B55251">
      <w:pPr>
        <w:pStyle w:val="a10"/>
        <w:rPr>
          <w:sz w:val="22"/>
        </w:rPr>
      </w:pPr>
      <w:r>
        <w:rPr>
          <w:sz w:val="22"/>
        </w:rPr>
        <w:tab/>
        <w:t>3.</w:t>
      </w:r>
      <w:r>
        <w:rPr>
          <w:sz w:val="22"/>
        </w:rPr>
        <w:tab/>
        <w:t>Capable of correcting unbalance in two planes or more; and</w:t>
      </w:r>
    </w:p>
    <w:p w:rsidR="00B55251" w:rsidRDefault="00B55251" w:rsidP="00B55251">
      <w:pPr>
        <w:pStyle w:val="a10"/>
        <w:rPr>
          <w:sz w:val="22"/>
        </w:rPr>
      </w:pPr>
      <w:r>
        <w:rPr>
          <w:sz w:val="22"/>
        </w:rPr>
        <w:tab/>
        <w:t>4.</w:t>
      </w:r>
      <w:r>
        <w:rPr>
          <w:sz w:val="22"/>
        </w:rPr>
        <w:tab/>
        <w:t>Capable of balancing to a residual specific unbalance of 0.2 g mm per kg of rotor mass;</w:t>
      </w:r>
    </w:p>
    <w:p w:rsidR="00B55251" w:rsidRDefault="00B55251" w:rsidP="00B55251">
      <w:pPr>
        <w:pStyle w:val="aN0"/>
        <w:rPr>
          <w:sz w:val="22"/>
        </w:rPr>
      </w:pPr>
      <w:r>
        <w:rPr>
          <w:sz w:val="22"/>
        </w:rPr>
        <w:tab/>
      </w:r>
      <w:r>
        <w:rPr>
          <w:sz w:val="22"/>
          <w:u w:val="single"/>
        </w:rPr>
        <w:t>Note:</w:t>
      </w:r>
      <w:r>
        <w:rPr>
          <w:sz w:val="22"/>
        </w:rPr>
        <w:tab/>
        <w:t>2B119</w:t>
      </w:r>
      <w:r>
        <w:rPr>
          <w:i w:val="0"/>
          <w:sz w:val="22"/>
        </w:rPr>
        <w:t>.</w:t>
      </w:r>
      <w:r>
        <w:rPr>
          <w:sz w:val="22"/>
        </w:rPr>
        <w:t>a. does not control balancing machines designed or modified for dental or other medical equipment.</w:t>
      </w:r>
    </w:p>
    <w:p w:rsidR="00B55251" w:rsidRDefault="00B55251" w:rsidP="00B55251">
      <w:pPr>
        <w:pStyle w:val="3C003"/>
        <w:rPr>
          <w:sz w:val="22"/>
        </w:rPr>
      </w:pPr>
    </w:p>
    <w:p w:rsidR="00B55251" w:rsidRDefault="00B55251" w:rsidP="00B55251">
      <w:pPr>
        <w:pStyle w:val="paragraph"/>
      </w:pPr>
      <w:r>
        <w:tab/>
        <w:t>b.</w:t>
      </w:r>
      <w:r>
        <w:tab/>
        <w:t>Indicator heads designed or modified for use with machines specified in 2B119.a.</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Indicator heads are sometimes known as balancing instrumentation.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2B120</w:t>
      </w:r>
      <w:r>
        <w:rPr>
          <w:sz w:val="22"/>
        </w:rPr>
        <w:tab/>
        <w:t>Motion simulators or rate tables having all of the following characteristics:</w:t>
      </w:r>
    </w:p>
    <w:p w:rsidR="00B55251" w:rsidRDefault="00B55251" w:rsidP="00B55251">
      <w:pPr>
        <w:pStyle w:val="3C003"/>
        <w:rPr>
          <w:sz w:val="22"/>
        </w:rPr>
      </w:pPr>
    </w:p>
    <w:p w:rsidR="00B55251" w:rsidRDefault="00B55251" w:rsidP="00B55251">
      <w:pPr>
        <w:pStyle w:val="paragraph"/>
      </w:pPr>
      <w:r>
        <w:tab/>
        <w:t>a.</w:t>
      </w:r>
      <w:r>
        <w:tab/>
        <w:t>Two axes or more;</w:t>
      </w:r>
    </w:p>
    <w:p w:rsidR="00B55251" w:rsidRDefault="00B55251" w:rsidP="00B55251">
      <w:pPr>
        <w:pStyle w:val="paragraph"/>
      </w:pPr>
    </w:p>
    <w:p w:rsidR="00B55251" w:rsidRDefault="00B55251" w:rsidP="00B55251">
      <w:pPr>
        <w:pStyle w:val="paragraph"/>
      </w:pPr>
      <w:r>
        <w:tab/>
        <w:t>b.</w:t>
      </w:r>
      <w:r>
        <w:tab/>
        <w:t xml:space="preserve">Slip rings capable of transmitting electrical power and/or signal information; </w:t>
      </w:r>
      <w:r>
        <w:rPr>
          <w:u w:val="single"/>
        </w:rPr>
        <w:t>and</w:t>
      </w:r>
    </w:p>
    <w:p w:rsidR="00B55251" w:rsidRDefault="00B55251" w:rsidP="00B55251">
      <w:pPr>
        <w:pStyle w:val="paragraph"/>
      </w:pPr>
    </w:p>
    <w:p w:rsidR="00B55251" w:rsidRDefault="00B55251" w:rsidP="00B55251"/>
    <w:p w:rsidR="00B55251" w:rsidRDefault="00B55251" w:rsidP="00B55251">
      <w:pPr>
        <w:pStyle w:val="paragraph"/>
      </w:pPr>
      <w:r>
        <w:tab/>
        <w:t>c.</w:t>
      </w:r>
      <w:r>
        <w:tab/>
        <w:t>Having any of the following characteristics:</w:t>
      </w:r>
    </w:p>
    <w:p w:rsidR="00B55251" w:rsidRDefault="00B55251" w:rsidP="00B55251">
      <w:pPr>
        <w:pStyle w:val="a10"/>
        <w:rPr>
          <w:sz w:val="22"/>
        </w:rPr>
      </w:pPr>
      <w:r>
        <w:rPr>
          <w:sz w:val="22"/>
        </w:rPr>
        <w:tab/>
        <w:t>1.</w:t>
      </w:r>
      <w:r>
        <w:rPr>
          <w:sz w:val="22"/>
        </w:rPr>
        <w:tab/>
        <w:t>For any single axis having all of the following:</w:t>
      </w:r>
    </w:p>
    <w:p w:rsidR="00B55251" w:rsidRDefault="00B55251" w:rsidP="00B55251">
      <w:pPr>
        <w:pStyle w:val="a1b"/>
        <w:rPr>
          <w:sz w:val="22"/>
        </w:rPr>
      </w:pPr>
      <w:r>
        <w:rPr>
          <w:sz w:val="22"/>
        </w:rPr>
        <w:tab/>
        <w:t>a.</w:t>
      </w:r>
      <w:r>
        <w:rPr>
          <w:sz w:val="22"/>
        </w:rPr>
        <w:tab/>
        <w:t xml:space="preserve">Capable of rates of 400 degrees/s or more, or 30 degrees/s or less; </w:t>
      </w:r>
      <w:r>
        <w:rPr>
          <w:sz w:val="22"/>
          <w:u w:val="single"/>
        </w:rPr>
        <w:t>and</w:t>
      </w:r>
    </w:p>
    <w:p w:rsidR="00B55251" w:rsidRDefault="00B55251" w:rsidP="00B55251">
      <w:pPr>
        <w:pStyle w:val="a1b"/>
        <w:rPr>
          <w:sz w:val="22"/>
        </w:rPr>
      </w:pPr>
      <w:r>
        <w:rPr>
          <w:sz w:val="22"/>
        </w:rPr>
        <w:tab/>
        <w:t>b.</w:t>
      </w:r>
      <w:r>
        <w:rPr>
          <w:sz w:val="22"/>
        </w:rPr>
        <w:tab/>
        <w:t>A rate resolution equal to or less than 6 degrees/s and an accuracy equal to or less than 0.6 degrees/s;</w:t>
      </w:r>
    </w:p>
    <w:p w:rsidR="00B55251" w:rsidRDefault="00B55251" w:rsidP="00B55251">
      <w:pPr>
        <w:pStyle w:val="a10"/>
        <w:rPr>
          <w:sz w:val="22"/>
        </w:rPr>
      </w:pPr>
      <w:r>
        <w:rPr>
          <w:sz w:val="22"/>
        </w:rPr>
        <w:tab/>
        <w:t>2.</w:t>
      </w:r>
      <w:r>
        <w:rPr>
          <w:sz w:val="22"/>
        </w:rPr>
        <w:tab/>
        <w:t>Having a worst</w:t>
      </w:r>
      <w:r>
        <w:rPr>
          <w:sz w:val="22"/>
        </w:rPr>
        <w:noBreakHyphen/>
        <w:t xml:space="preserve">case rate stability equal to or better (less) than plus or minus 0.05 % averaged over 10 degrees or more; </w:t>
      </w:r>
      <w:r>
        <w:rPr>
          <w:sz w:val="22"/>
          <w:u w:val="single"/>
        </w:rPr>
        <w:t>or</w:t>
      </w:r>
    </w:p>
    <w:p w:rsidR="00B55251" w:rsidRDefault="00B55251" w:rsidP="00B55251">
      <w:pPr>
        <w:pStyle w:val="a10"/>
        <w:rPr>
          <w:sz w:val="22"/>
        </w:rPr>
      </w:pPr>
      <w:r>
        <w:rPr>
          <w:sz w:val="22"/>
        </w:rPr>
        <w:tab/>
        <w:t>3.</w:t>
      </w:r>
      <w:r>
        <w:rPr>
          <w:sz w:val="22"/>
        </w:rPr>
        <w:tab/>
        <w:t>A positioning accuracy equal to or better than 5 arc second.</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2B120 does not control rotary tables designed or modified for machine tools or for medical equipment.  For controls on machine tool rotary tables see 2B008</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2B121</w:t>
      </w:r>
      <w:r>
        <w:rPr>
          <w:sz w:val="22"/>
        </w:rPr>
        <w:tab/>
        <w:t>Positioning tables (equipment capable of precise rotary positioning in any axes), not controlled in 2B120, having all the following characteristics:</w:t>
      </w:r>
    </w:p>
    <w:p w:rsidR="00B55251" w:rsidRDefault="00B55251" w:rsidP="00B55251">
      <w:pPr>
        <w:pStyle w:val="3C003"/>
        <w:rPr>
          <w:sz w:val="22"/>
        </w:rPr>
      </w:pPr>
    </w:p>
    <w:p w:rsidR="00B55251" w:rsidRDefault="00B55251" w:rsidP="00B55251">
      <w:pPr>
        <w:pStyle w:val="paragraph"/>
      </w:pPr>
      <w:r>
        <w:tab/>
        <w:t>a.</w:t>
      </w:r>
      <w:r>
        <w:tab/>
        <w:t xml:space="preserve">Two axes or more; </w:t>
      </w:r>
      <w:r>
        <w:rPr>
          <w:u w:val="single"/>
        </w:rPr>
        <w:t>and</w:t>
      </w:r>
    </w:p>
    <w:p w:rsidR="00B55251" w:rsidRDefault="00B55251" w:rsidP="00B55251">
      <w:pPr>
        <w:pStyle w:val="paragraph"/>
      </w:pPr>
      <w:r>
        <w:tab/>
        <w:t>b.</w:t>
      </w:r>
      <w:r>
        <w:tab/>
        <w:t>A positioning accuracy equal to or better than 5 arc second.</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2B121 does not control rotary tables designed or modified for machine tools or for medical equipment.  For controls on machine tool rotary tables see 2B008</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2B122</w:t>
      </w:r>
      <w:r>
        <w:rPr>
          <w:sz w:val="22"/>
        </w:rPr>
        <w:tab/>
        <w:t xml:space="preserve">Centrifuges capable of imparting accelerations above 100 g and having slip rings </w:t>
      </w:r>
    </w:p>
    <w:p w:rsidR="00B55251" w:rsidRDefault="00B55251" w:rsidP="00B55251">
      <w:pPr>
        <w:pStyle w:val="3C003"/>
        <w:rPr>
          <w:sz w:val="22"/>
        </w:rPr>
      </w:pPr>
      <w:r>
        <w:rPr>
          <w:sz w:val="22"/>
        </w:rPr>
        <w:tab/>
        <w:t>capable of transmitting electrical power and signal information.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2B201</w:t>
      </w:r>
      <w:r>
        <w:rPr>
          <w:sz w:val="22"/>
        </w:rPr>
        <w:tab/>
        <w:t>Machine tools</w:t>
      </w:r>
      <w:r>
        <w:t xml:space="preserve"> </w:t>
      </w:r>
      <w:r>
        <w:rPr>
          <w:sz w:val="22"/>
        </w:rPr>
        <w:t>and any combination thereof, not controlled in 2B001, as follows, for removing or cutting metals, ceramics or "composites", which, according to the manufacturer’s technical specification, can be equipped with electronic devices for simultaneous "contouring control" in two or more axes:</w:t>
      </w:r>
    </w:p>
    <w:p w:rsidR="00B55251" w:rsidRDefault="00B55251" w:rsidP="00B55251">
      <w:pPr>
        <w:pStyle w:val="paragraph"/>
        <w:keepNext/>
      </w:pPr>
    </w:p>
    <w:p w:rsidR="00B55251" w:rsidRDefault="00B55251" w:rsidP="00B55251">
      <w:pPr>
        <w:pStyle w:val="paragraph"/>
        <w:keepNext/>
      </w:pPr>
      <w:r>
        <w:tab/>
        <w:t>a.</w:t>
      </w:r>
      <w:r>
        <w:tab/>
        <w:t>Machine tools for milling, having any of the following characteristics:</w:t>
      </w:r>
    </w:p>
    <w:p w:rsidR="00B55251" w:rsidRDefault="00B55251" w:rsidP="00B55251">
      <w:pPr>
        <w:pStyle w:val="a10"/>
        <w:rPr>
          <w:sz w:val="22"/>
        </w:rPr>
      </w:pPr>
      <w:r>
        <w:rPr>
          <w:sz w:val="22"/>
        </w:rPr>
        <w:tab/>
        <w:t>1.</w:t>
      </w:r>
      <w:r>
        <w:rPr>
          <w:sz w:val="22"/>
        </w:rPr>
        <w:tab/>
        <w:t>Positioning accuracies with "all compensations available" equal to or less (better) than 6 µm according to ISO 230/2 (1988)</w:t>
      </w:r>
      <w:r>
        <w:rPr>
          <w:rStyle w:val="FootnoteReference"/>
        </w:rPr>
        <w:footnoteReference w:id="8"/>
      </w:r>
      <w:r>
        <w:rPr>
          <w:sz w:val="22"/>
        </w:rPr>
        <w:t xml:space="preserve"> or national equivalents along any linear axis; </w:t>
      </w:r>
      <w:r>
        <w:rPr>
          <w:sz w:val="22"/>
          <w:u w:val="single"/>
        </w:rPr>
        <w:t>or</w:t>
      </w:r>
    </w:p>
    <w:p w:rsidR="00B55251" w:rsidRDefault="00B55251" w:rsidP="00B55251">
      <w:pPr>
        <w:pStyle w:val="a10"/>
        <w:rPr>
          <w:sz w:val="22"/>
        </w:rPr>
      </w:pPr>
      <w:r>
        <w:rPr>
          <w:sz w:val="22"/>
        </w:rPr>
        <w:tab/>
        <w:t>2.</w:t>
      </w:r>
      <w:r>
        <w:rPr>
          <w:sz w:val="22"/>
        </w:rPr>
        <w:tab/>
        <w:t>Two or more contouring rotary axes;</w:t>
      </w:r>
    </w:p>
    <w:p w:rsidR="00B55251" w:rsidRDefault="00B55251" w:rsidP="00B55251">
      <w:pPr>
        <w:pStyle w:val="aN0"/>
        <w:rPr>
          <w:sz w:val="22"/>
        </w:rPr>
      </w:pPr>
      <w:r>
        <w:rPr>
          <w:sz w:val="22"/>
        </w:rPr>
        <w:tab/>
      </w:r>
      <w:r>
        <w:rPr>
          <w:sz w:val="22"/>
          <w:u w:val="single"/>
        </w:rPr>
        <w:t>Note:</w:t>
      </w:r>
      <w:r>
        <w:rPr>
          <w:sz w:val="22"/>
        </w:rPr>
        <w:tab/>
        <w:t>2B201</w:t>
      </w:r>
      <w:r>
        <w:rPr>
          <w:i w:val="0"/>
          <w:sz w:val="22"/>
        </w:rPr>
        <w:t>.</w:t>
      </w:r>
      <w:r>
        <w:rPr>
          <w:sz w:val="22"/>
        </w:rPr>
        <w:t>a. does not control milling machines having the following characteristics:</w:t>
      </w:r>
    </w:p>
    <w:p w:rsidR="00B55251" w:rsidRDefault="00B55251" w:rsidP="00B55251">
      <w:pPr>
        <w:pStyle w:val="aNa"/>
        <w:rPr>
          <w:sz w:val="22"/>
        </w:rPr>
      </w:pPr>
      <w:r>
        <w:rPr>
          <w:sz w:val="22"/>
        </w:rPr>
        <w:tab/>
      </w:r>
      <w:r>
        <w:rPr>
          <w:sz w:val="22"/>
        </w:rPr>
        <w:tab/>
        <w:t>a.</w:t>
      </w:r>
      <w:r>
        <w:rPr>
          <w:sz w:val="22"/>
        </w:rPr>
        <w:tab/>
        <w:t>X</w:t>
      </w:r>
      <w:r>
        <w:rPr>
          <w:sz w:val="22"/>
        </w:rPr>
        <w:noBreakHyphen/>
        <w:t xml:space="preserve">axis travel greater than 2 m; </w:t>
      </w:r>
      <w:r>
        <w:rPr>
          <w:sz w:val="22"/>
          <w:u w:val="single"/>
        </w:rPr>
        <w:t>and</w:t>
      </w:r>
    </w:p>
    <w:p w:rsidR="00B55251" w:rsidRDefault="00B55251" w:rsidP="00B55251">
      <w:pPr>
        <w:pStyle w:val="aNa"/>
        <w:rPr>
          <w:sz w:val="22"/>
        </w:rPr>
      </w:pPr>
      <w:r>
        <w:rPr>
          <w:sz w:val="22"/>
        </w:rPr>
        <w:tab/>
      </w:r>
      <w:r>
        <w:rPr>
          <w:sz w:val="22"/>
        </w:rPr>
        <w:tab/>
        <w:t>b.</w:t>
      </w:r>
      <w:r>
        <w:rPr>
          <w:sz w:val="22"/>
        </w:rPr>
        <w:tab/>
        <w:t>Overall positioning accuracy on the x</w:t>
      </w:r>
      <w:r>
        <w:rPr>
          <w:sz w:val="22"/>
        </w:rPr>
        <w:noBreakHyphen/>
        <w:t>axis more (worse) than 30 µm.</w:t>
      </w:r>
    </w:p>
    <w:p w:rsidR="00B55251" w:rsidRDefault="00B55251" w:rsidP="00B55251">
      <w:pPr>
        <w:pStyle w:val="paragraph"/>
      </w:pPr>
    </w:p>
    <w:p w:rsidR="00B55251" w:rsidRDefault="00B55251" w:rsidP="00B55251"/>
    <w:p w:rsidR="00B55251" w:rsidRDefault="00B55251" w:rsidP="00B55251">
      <w:pPr>
        <w:pStyle w:val="paragraph"/>
      </w:pPr>
      <w:r>
        <w:tab/>
        <w:t>b.</w:t>
      </w:r>
      <w:r>
        <w:tab/>
        <w:t>Machine tools for grinding, having any of the following characteristics:</w:t>
      </w:r>
    </w:p>
    <w:p w:rsidR="00B55251" w:rsidRDefault="00B55251" w:rsidP="00B55251">
      <w:pPr>
        <w:pStyle w:val="a10"/>
        <w:rPr>
          <w:sz w:val="22"/>
        </w:rPr>
      </w:pPr>
      <w:r>
        <w:rPr>
          <w:sz w:val="22"/>
        </w:rPr>
        <w:tab/>
        <w:t>1.</w:t>
      </w:r>
      <w:r>
        <w:rPr>
          <w:sz w:val="22"/>
        </w:rPr>
        <w:tab/>
        <w:t>Positioning accuracies with "all compensations available" equal to or less (better) than 4 µm according to ISO 230/2 (1988)</w:t>
      </w:r>
      <w:r>
        <w:rPr>
          <w:rStyle w:val="FootnoteReference"/>
        </w:rPr>
        <w:footnoteReference w:id="9"/>
      </w:r>
      <w:r>
        <w:rPr>
          <w:sz w:val="22"/>
        </w:rPr>
        <w:t xml:space="preserve"> or national equivalents along any linear axis; </w:t>
      </w:r>
      <w:r>
        <w:rPr>
          <w:sz w:val="22"/>
          <w:u w:val="single"/>
        </w:rPr>
        <w:t>or</w:t>
      </w:r>
    </w:p>
    <w:p w:rsidR="00B55251" w:rsidRDefault="00B55251" w:rsidP="00B55251">
      <w:pPr>
        <w:pStyle w:val="a10"/>
        <w:rPr>
          <w:sz w:val="22"/>
        </w:rPr>
      </w:pPr>
      <w:r>
        <w:rPr>
          <w:sz w:val="22"/>
        </w:rPr>
        <w:tab/>
        <w:t>2.</w:t>
      </w:r>
      <w:r>
        <w:rPr>
          <w:sz w:val="22"/>
        </w:rPr>
        <w:tab/>
        <w:t>Two or more contouring rotary axes.</w:t>
      </w:r>
    </w:p>
    <w:p w:rsidR="00B55251" w:rsidRDefault="00B55251" w:rsidP="00B55251">
      <w:pPr>
        <w:pStyle w:val="aN0"/>
        <w:ind w:left="2400" w:hanging="2400"/>
        <w:rPr>
          <w:sz w:val="22"/>
        </w:rPr>
      </w:pPr>
      <w:r>
        <w:rPr>
          <w:sz w:val="22"/>
        </w:rPr>
        <w:tab/>
      </w:r>
      <w:r>
        <w:rPr>
          <w:sz w:val="22"/>
          <w:u w:val="single"/>
        </w:rPr>
        <w:t>Note:</w:t>
      </w:r>
      <w:r>
        <w:rPr>
          <w:sz w:val="22"/>
        </w:rPr>
        <w:tab/>
        <w:t>2B201</w:t>
      </w:r>
      <w:r>
        <w:rPr>
          <w:i w:val="0"/>
          <w:sz w:val="22"/>
        </w:rPr>
        <w:t>.</w:t>
      </w:r>
      <w:r>
        <w:rPr>
          <w:sz w:val="22"/>
        </w:rPr>
        <w:t>b. does not control the following grinding machines:</w:t>
      </w:r>
    </w:p>
    <w:p w:rsidR="00B55251" w:rsidRDefault="00B55251" w:rsidP="00B55251">
      <w:pPr>
        <w:pStyle w:val="aNa"/>
        <w:tabs>
          <w:tab w:val="clear" w:pos="2448"/>
          <w:tab w:val="left" w:pos="2400"/>
        </w:tabs>
        <w:rPr>
          <w:sz w:val="22"/>
        </w:rPr>
      </w:pPr>
      <w:r>
        <w:rPr>
          <w:sz w:val="22"/>
        </w:rPr>
        <w:tab/>
      </w:r>
      <w:r>
        <w:rPr>
          <w:sz w:val="22"/>
        </w:rPr>
        <w:tab/>
        <w:t>a.</w:t>
      </w:r>
      <w:r>
        <w:rPr>
          <w:sz w:val="22"/>
        </w:rPr>
        <w:tab/>
        <w:t>Cylindrical external, internal, and external</w:t>
      </w:r>
      <w:r>
        <w:rPr>
          <w:sz w:val="22"/>
        </w:rPr>
        <w:noBreakHyphen/>
        <w:t>internal grinding  machines having all of the following characteristics:</w:t>
      </w:r>
    </w:p>
    <w:p w:rsidR="00B55251" w:rsidRDefault="00B55251" w:rsidP="00B55251">
      <w:pPr>
        <w:pStyle w:val="aNa1"/>
        <w:rPr>
          <w:sz w:val="22"/>
        </w:rPr>
      </w:pPr>
      <w:r>
        <w:rPr>
          <w:sz w:val="22"/>
        </w:rPr>
        <w:tab/>
      </w:r>
      <w:r>
        <w:rPr>
          <w:sz w:val="22"/>
        </w:rPr>
        <w:tab/>
      </w:r>
      <w:r>
        <w:rPr>
          <w:sz w:val="22"/>
        </w:rPr>
        <w:tab/>
        <w:t>1</w:t>
      </w:r>
      <w:r>
        <w:rPr>
          <w:i w:val="0"/>
          <w:sz w:val="22"/>
        </w:rPr>
        <w:t>.</w:t>
      </w:r>
      <w:r>
        <w:rPr>
          <w:sz w:val="22"/>
        </w:rPr>
        <w:tab/>
        <w:t xml:space="preserve">Limited to a maximum workpiece capacity of 150 mm or length; </w:t>
      </w:r>
      <w:r>
        <w:rPr>
          <w:sz w:val="22"/>
          <w:u w:val="single"/>
        </w:rPr>
        <w:t>and</w:t>
      </w:r>
    </w:p>
    <w:p w:rsidR="00B55251" w:rsidRDefault="00B55251" w:rsidP="00B55251">
      <w:pPr>
        <w:pStyle w:val="aNa1"/>
        <w:rPr>
          <w:sz w:val="22"/>
        </w:rPr>
      </w:pPr>
      <w:r>
        <w:rPr>
          <w:sz w:val="22"/>
        </w:rPr>
        <w:tab/>
      </w:r>
      <w:r>
        <w:rPr>
          <w:sz w:val="22"/>
        </w:rPr>
        <w:tab/>
      </w:r>
      <w:r>
        <w:rPr>
          <w:sz w:val="22"/>
        </w:rPr>
        <w:tab/>
        <w:t>2</w:t>
      </w:r>
      <w:r>
        <w:rPr>
          <w:i w:val="0"/>
          <w:sz w:val="22"/>
        </w:rPr>
        <w:t>.</w:t>
      </w:r>
      <w:r>
        <w:rPr>
          <w:sz w:val="22"/>
        </w:rPr>
        <w:tab/>
        <w:t>Axes limited to x, z and c;</w:t>
      </w:r>
    </w:p>
    <w:p w:rsidR="00B55251" w:rsidRDefault="00B55251" w:rsidP="00B55251">
      <w:pPr>
        <w:pStyle w:val="3C003"/>
        <w:tabs>
          <w:tab w:val="left" w:pos="2400"/>
        </w:tabs>
        <w:ind w:left="2880" w:hanging="2880"/>
        <w:rPr>
          <w:i/>
          <w:sz w:val="22"/>
        </w:rPr>
      </w:pPr>
      <w:r>
        <w:rPr>
          <w:sz w:val="22"/>
        </w:rPr>
        <w:tab/>
      </w:r>
      <w:r>
        <w:rPr>
          <w:i/>
          <w:sz w:val="22"/>
        </w:rPr>
        <w:t>b.</w:t>
      </w:r>
      <w:r>
        <w:rPr>
          <w:i/>
          <w:sz w:val="22"/>
        </w:rPr>
        <w:tab/>
        <w:t>Jig grinders that do not have a z</w:t>
      </w:r>
      <w:r>
        <w:rPr>
          <w:i/>
          <w:sz w:val="22"/>
        </w:rPr>
        <w:noBreakHyphen/>
        <w:t>axis or a w</w:t>
      </w:r>
      <w:r>
        <w:rPr>
          <w:i/>
          <w:sz w:val="22"/>
        </w:rPr>
        <w:noBreakHyphen/>
        <w:t>axis with an overall positioning accuracy less (better) than 4 µm according to ISO 230/2 (1988)</w:t>
      </w:r>
      <w:r>
        <w:rPr>
          <w:rStyle w:val="FootnoteReference"/>
        </w:rPr>
        <w:footnoteReference w:id="10"/>
      </w:r>
      <w:r>
        <w:rPr>
          <w:i/>
          <w:sz w:val="22"/>
        </w:rPr>
        <w:t xml:space="preserve"> or national equivalents.</w:t>
      </w:r>
    </w:p>
    <w:p w:rsidR="00B55251" w:rsidRDefault="00B55251" w:rsidP="00B55251">
      <w:pPr>
        <w:pStyle w:val="3C003"/>
        <w:tabs>
          <w:tab w:val="left" w:pos="2400"/>
        </w:tabs>
        <w:ind w:left="2880" w:hanging="2880"/>
        <w:rPr>
          <w:i/>
          <w:sz w:val="22"/>
        </w:rPr>
      </w:pPr>
    </w:p>
    <w:p w:rsidR="00B55251" w:rsidRDefault="00B55251" w:rsidP="00B55251">
      <w:pPr>
        <w:pStyle w:val="3C003N"/>
        <w:rPr>
          <w:sz w:val="22"/>
        </w:rPr>
      </w:pPr>
      <w:r>
        <w:tab/>
      </w:r>
      <w:r>
        <w:rPr>
          <w:sz w:val="22"/>
          <w:u w:val="single"/>
        </w:rPr>
        <w:t>Note 1:</w:t>
      </w:r>
      <w:r>
        <w:rPr>
          <w:sz w:val="22"/>
        </w:rPr>
        <w:tab/>
        <w:t>2B201 does not control special purpose machine tools limited to the manufacture of any of the following parts:</w:t>
      </w:r>
    </w:p>
    <w:p w:rsidR="00B55251" w:rsidRDefault="00B55251" w:rsidP="00284B87">
      <w:pPr>
        <w:pStyle w:val="3C003Na"/>
        <w:numPr>
          <w:ilvl w:val="0"/>
          <w:numId w:val="72"/>
        </w:numPr>
        <w:rPr>
          <w:sz w:val="22"/>
        </w:rPr>
      </w:pPr>
      <w:r>
        <w:rPr>
          <w:sz w:val="22"/>
        </w:rPr>
        <w:t>Gears;</w:t>
      </w:r>
    </w:p>
    <w:p w:rsidR="00B55251" w:rsidRDefault="00B55251" w:rsidP="00284B87">
      <w:pPr>
        <w:pStyle w:val="3C003Na"/>
        <w:numPr>
          <w:ilvl w:val="0"/>
          <w:numId w:val="72"/>
        </w:numPr>
        <w:rPr>
          <w:sz w:val="22"/>
        </w:rPr>
      </w:pPr>
      <w:r>
        <w:rPr>
          <w:sz w:val="22"/>
        </w:rPr>
        <w:t>Crankshafts or camshafts;</w:t>
      </w:r>
    </w:p>
    <w:p w:rsidR="00B55251" w:rsidRDefault="00B55251" w:rsidP="00284B87">
      <w:pPr>
        <w:pStyle w:val="3C003Na"/>
        <w:numPr>
          <w:ilvl w:val="0"/>
          <w:numId w:val="72"/>
        </w:numPr>
        <w:rPr>
          <w:sz w:val="22"/>
        </w:rPr>
      </w:pPr>
      <w:r>
        <w:rPr>
          <w:sz w:val="22"/>
        </w:rPr>
        <w:t>Tools or cutters;</w:t>
      </w:r>
    </w:p>
    <w:p w:rsidR="00B55251" w:rsidRDefault="00B55251" w:rsidP="00284B87">
      <w:pPr>
        <w:pStyle w:val="3C003Na"/>
        <w:numPr>
          <w:ilvl w:val="0"/>
          <w:numId w:val="72"/>
        </w:numPr>
        <w:rPr>
          <w:sz w:val="22"/>
        </w:rPr>
      </w:pPr>
      <w:r>
        <w:rPr>
          <w:sz w:val="22"/>
        </w:rPr>
        <w:t>Extruder worms.</w:t>
      </w:r>
    </w:p>
    <w:p w:rsidR="00B55251" w:rsidRDefault="00B55251" w:rsidP="00B55251">
      <w:pPr>
        <w:pStyle w:val="3C003Na"/>
        <w:rPr>
          <w:sz w:val="22"/>
        </w:rPr>
      </w:pPr>
    </w:p>
    <w:p w:rsidR="00B55251" w:rsidRDefault="00B55251" w:rsidP="00B55251">
      <w:pPr>
        <w:pStyle w:val="3C003N"/>
        <w:rPr>
          <w:sz w:val="22"/>
        </w:rPr>
      </w:pPr>
      <w:r>
        <w:rPr>
          <w:sz w:val="22"/>
        </w:rPr>
        <w:tab/>
      </w:r>
      <w:r>
        <w:rPr>
          <w:sz w:val="22"/>
          <w:u w:val="single"/>
        </w:rPr>
        <w:t>Note 2:</w:t>
      </w:r>
      <w:r>
        <w:rPr>
          <w:sz w:val="22"/>
        </w:rPr>
        <w:tab/>
        <w:t>A machine tool having at least two of the three turning, milling or grinding capabilities (e.g., a turning machine with milling capability), must be evaluated against each applicable entry 2B001</w:t>
      </w:r>
      <w:r>
        <w:rPr>
          <w:i w:val="0"/>
          <w:sz w:val="22"/>
        </w:rPr>
        <w:t>.</w:t>
      </w:r>
      <w:r>
        <w:rPr>
          <w:sz w:val="22"/>
        </w:rPr>
        <w:t>a. or 2B201.a. or b.</w:t>
      </w:r>
    </w:p>
    <w:p w:rsidR="00B55251" w:rsidRDefault="00B55251" w:rsidP="00B55251">
      <w:pPr>
        <w:pStyle w:val="3C003"/>
        <w:tabs>
          <w:tab w:val="left" w:pos="2400"/>
        </w:tabs>
        <w:rPr>
          <w:i/>
          <w:sz w:val="22"/>
        </w:rPr>
      </w:pP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2B204</w:t>
      </w:r>
      <w:r>
        <w:rPr>
          <w:sz w:val="22"/>
        </w:rPr>
        <w:tab/>
        <w:t>"Isostatic presses", not controlled in 2B004 or 2B104, and related</w:t>
      </w:r>
    </w:p>
    <w:p w:rsidR="00B55251" w:rsidRDefault="00B55251" w:rsidP="00B55251">
      <w:pPr>
        <w:pStyle w:val="paragraph"/>
      </w:pPr>
      <w:r>
        <w:tab/>
        <w:t>equipment, as follows:</w:t>
      </w:r>
    </w:p>
    <w:p w:rsidR="00B55251" w:rsidRDefault="00B55251" w:rsidP="00B55251">
      <w:pPr>
        <w:pStyle w:val="paragraph"/>
      </w:pPr>
    </w:p>
    <w:p w:rsidR="00B55251" w:rsidRDefault="00B55251" w:rsidP="00B55251">
      <w:pPr>
        <w:pStyle w:val="paragraph"/>
      </w:pPr>
      <w:r>
        <w:tab/>
        <w:t>a.</w:t>
      </w:r>
      <w:r>
        <w:tab/>
        <w:t>"Isostatic presses" having both of the following characteristics:</w:t>
      </w:r>
    </w:p>
    <w:p w:rsidR="00B55251" w:rsidRDefault="00B55251" w:rsidP="00B55251">
      <w:pPr>
        <w:pStyle w:val="a10"/>
        <w:rPr>
          <w:sz w:val="22"/>
        </w:rPr>
      </w:pPr>
      <w:r>
        <w:rPr>
          <w:sz w:val="22"/>
        </w:rPr>
        <w:tab/>
        <w:t>1.</w:t>
      </w:r>
      <w:r>
        <w:rPr>
          <w:sz w:val="22"/>
        </w:rPr>
        <w:tab/>
        <w:t xml:space="preserve">Capable of achieving a maximum working pressure of 69 MPa or greater; </w:t>
      </w:r>
      <w:r>
        <w:rPr>
          <w:sz w:val="22"/>
          <w:u w:val="single"/>
        </w:rPr>
        <w:t>and</w:t>
      </w:r>
    </w:p>
    <w:p w:rsidR="00B55251" w:rsidRDefault="00B55251" w:rsidP="00B55251">
      <w:pPr>
        <w:pStyle w:val="a10"/>
        <w:rPr>
          <w:sz w:val="22"/>
        </w:rPr>
      </w:pPr>
      <w:r>
        <w:rPr>
          <w:sz w:val="22"/>
        </w:rPr>
        <w:tab/>
        <w:t>2.</w:t>
      </w:r>
      <w:r>
        <w:rPr>
          <w:sz w:val="22"/>
        </w:rPr>
        <w:tab/>
        <w:t>A chamber cavity with an inside diameter in excess of 152 mm;</w:t>
      </w:r>
    </w:p>
    <w:p w:rsidR="00B55251" w:rsidRDefault="00B55251" w:rsidP="00B55251">
      <w:pPr>
        <w:pStyle w:val="paragraph"/>
      </w:pPr>
    </w:p>
    <w:p w:rsidR="00B55251" w:rsidRDefault="00B55251" w:rsidP="00B55251">
      <w:pPr>
        <w:pStyle w:val="paragraph"/>
      </w:pPr>
      <w:r>
        <w:tab/>
        <w:t>b.</w:t>
      </w:r>
      <w:r>
        <w:tab/>
        <w:t>Dies, moulds and controls, specially designed for "isostatic presses" specified in 2B204.a.</w:t>
      </w:r>
    </w:p>
    <w:p w:rsidR="00B55251" w:rsidRDefault="00B55251" w:rsidP="00B55251">
      <w:pPr>
        <w:pStyle w:val="3C003T"/>
        <w:rPr>
          <w:sz w:val="22"/>
        </w:rPr>
      </w:pPr>
    </w:p>
    <w:p w:rsidR="00B55251" w:rsidRDefault="00B55251" w:rsidP="00B55251"/>
    <w:p w:rsidR="00B55251" w:rsidRDefault="00B55251" w:rsidP="00B55251">
      <w:pPr>
        <w:pStyle w:val="3C003T"/>
        <w:keepNext/>
        <w:rPr>
          <w:sz w:val="22"/>
        </w:rPr>
      </w:pPr>
      <w:r>
        <w:rPr>
          <w:sz w:val="22"/>
        </w:rPr>
        <w:tab/>
      </w:r>
      <w:r>
        <w:rPr>
          <w:sz w:val="22"/>
          <w:u w:val="single"/>
        </w:rPr>
        <w:t>Technical Note:</w:t>
      </w:r>
    </w:p>
    <w:p w:rsidR="00B55251" w:rsidRDefault="00B55251" w:rsidP="00B55251">
      <w:pPr>
        <w:pStyle w:val="3C003T"/>
        <w:keepLines/>
        <w:ind w:left="1151" w:hanging="1151"/>
        <w:rPr>
          <w:sz w:val="22"/>
        </w:rPr>
      </w:pPr>
      <w:r>
        <w:rPr>
          <w:sz w:val="22"/>
        </w:rPr>
        <w:tab/>
        <w:t>In 2B204 the inside chamber dimension is that of the chamber in which both the working temperature and the working pressure are achieved and does not include fixtures. That dimension will be the smaller of either the inside diameter of the pressure chamber or the inside diameter of the insulated furnace chamber, depending on which of the two chambers is located inside the other.</w:t>
      </w:r>
    </w:p>
    <w:p w:rsidR="00B55251" w:rsidRDefault="00B55251" w:rsidP="00B55251">
      <w:pPr>
        <w:pStyle w:val="3C003"/>
        <w:rPr>
          <w:spacing w:val="-3"/>
          <w:sz w:val="22"/>
        </w:rPr>
      </w:pPr>
    </w:p>
    <w:p w:rsidR="00B55251" w:rsidRDefault="00B55251" w:rsidP="00B55251">
      <w:pPr>
        <w:pStyle w:val="3C003"/>
        <w:rPr>
          <w:spacing w:val="-3"/>
          <w:sz w:val="22"/>
        </w:rPr>
      </w:pPr>
    </w:p>
    <w:p w:rsidR="00B55251" w:rsidRDefault="00B55251" w:rsidP="00B55251">
      <w:pPr>
        <w:pStyle w:val="3C003"/>
        <w:rPr>
          <w:sz w:val="22"/>
        </w:rPr>
      </w:pPr>
      <w:r>
        <w:rPr>
          <w:spacing w:val="-3"/>
          <w:sz w:val="22"/>
        </w:rPr>
        <w:t>2B206</w:t>
      </w:r>
      <w:r>
        <w:rPr>
          <w:spacing w:val="-3"/>
          <w:sz w:val="22"/>
        </w:rPr>
        <w:tab/>
      </w:r>
      <w:r>
        <w:rPr>
          <w:sz w:val="22"/>
        </w:rPr>
        <w:t>Dimensional inspection machines, instruments or systems, not controlled in 2B006, as follows:</w:t>
      </w:r>
    </w:p>
    <w:p w:rsidR="00B55251" w:rsidRDefault="00B55251" w:rsidP="00B55251">
      <w:pPr>
        <w:pStyle w:val="3C003"/>
        <w:rPr>
          <w:sz w:val="22"/>
        </w:rPr>
      </w:pPr>
    </w:p>
    <w:p w:rsidR="00B55251" w:rsidRDefault="00B55251" w:rsidP="00B55251">
      <w:pPr>
        <w:pStyle w:val="paragraph"/>
      </w:pPr>
      <w:r>
        <w:tab/>
        <w:t>a.</w:t>
      </w:r>
      <w:r>
        <w:tab/>
        <w:t>Computer controlled or numerically controlled dimensional inspection machines having both of the following characteristics:</w:t>
      </w:r>
    </w:p>
    <w:p w:rsidR="00B55251" w:rsidRDefault="00B55251" w:rsidP="00B55251">
      <w:pPr>
        <w:pStyle w:val="a10"/>
        <w:rPr>
          <w:sz w:val="22"/>
        </w:rPr>
      </w:pPr>
      <w:r>
        <w:rPr>
          <w:sz w:val="22"/>
        </w:rPr>
        <w:tab/>
        <w:t>1.</w:t>
      </w:r>
      <w:r>
        <w:rPr>
          <w:sz w:val="22"/>
        </w:rPr>
        <w:tab/>
        <w:t xml:space="preserve">Two or more axes; </w:t>
      </w:r>
      <w:r>
        <w:rPr>
          <w:sz w:val="22"/>
          <w:u w:val="single"/>
        </w:rPr>
        <w:t>and</w:t>
      </w:r>
    </w:p>
    <w:p w:rsidR="00B55251" w:rsidRDefault="00B55251" w:rsidP="00B55251">
      <w:pPr>
        <w:pStyle w:val="a10"/>
        <w:rPr>
          <w:sz w:val="22"/>
        </w:rPr>
      </w:pPr>
      <w:r>
        <w:rPr>
          <w:sz w:val="22"/>
        </w:rPr>
        <w:tab/>
        <w:t>2.</w:t>
      </w:r>
      <w:r>
        <w:rPr>
          <w:sz w:val="22"/>
        </w:rPr>
        <w:tab/>
        <w:t>A one</w:t>
      </w:r>
      <w:r>
        <w:rPr>
          <w:sz w:val="22"/>
        </w:rPr>
        <w:noBreakHyphen/>
        <w:t>dimensional length "measurement uncertainty" equal to or less (better) than (1.25 + L/1000) µm tested with a probe of an "accuracy" of less (better) than 0.2 µm (L is the measured length in millimetres) (Ref.:VDI/VDE 2617 Parts 1 and 2);</w:t>
      </w:r>
    </w:p>
    <w:p w:rsidR="00B55251" w:rsidRDefault="00B55251" w:rsidP="00B55251">
      <w:pPr>
        <w:pStyle w:val="paragraph"/>
      </w:pPr>
    </w:p>
    <w:p w:rsidR="00B55251" w:rsidRDefault="00B55251" w:rsidP="00B55251">
      <w:pPr>
        <w:pStyle w:val="paragraph"/>
      </w:pPr>
      <w:r>
        <w:tab/>
        <w:t>b.</w:t>
      </w:r>
      <w:r>
        <w:tab/>
        <w:t>Systems for simultaneous linear</w:t>
      </w:r>
      <w:r>
        <w:noBreakHyphen/>
        <w:t>angular inspection of hemishells, having both of the following characteristics:</w:t>
      </w:r>
    </w:p>
    <w:p w:rsidR="00B55251" w:rsidRDefault="00B55251" w:rsidP="00B55251">
      <w:pPr>
        <w:pStyle w:val="a10"/>
        <w:rPr>
          <w:sz w:val="22"/>
        </w:rPr>
      </w:pPr>
      <w:r>
        <w:rPr>
          <w:sz w:val="22"/>
        </w:rPr>
        <w:tab/>
        <w:t>1.</w:t>
      </w:r>
      <w:r>
        <w:rPr>
          <w:sz w:val="22"/>
        </w:rPr>
        <w:tab/>
        <w:t xml:space="preserve">"Measurement uncertainty" along any linear axis equal to or less (better) than 3.5 µm per 5 mm; </w:t>
      </w:r>
      <w:r>
        <w:rPr>
          <w:sz w:val="22"/>
          <w:u w:val="single"/>
        </w:rPr>
        <w:t>and</w:t>
      </w:r>
    </w:p>
    <w:p w:rsidR="00B55251" w:rsidRDefault="00B55251" w:rsidP="00B55251">
      <w:pPr>
        <w:pStyle w:val="a10"/>
        <w:rPr>
          <w:sz w:val="22"/>
        </w:rPr>
      </w:pPr>
      <w:r>
        <w:rPr>
          <w:sz w:val="22"/>
        </w:rPr>
        <w:tab/>
        <w:t>2.</w:t>
      </w:r>
      <w:r>
        <w:rPr>
          <w:sz w:val="22"/>
        </w:rPr>
        <w:tab/>
        <w:t>"Angular position deviation" equal to or less than 0.02°.</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1:</w:t>
      </w:r>
      <w:r>
        <w:rPr>
          <w:sz w:val="22"/>
        </w:rPr>
        <w:tab/>
        <w:t>Machine tools that can be used as measuring machines are controlled if they meet or exceed the criteria specified for the machine tool function or the measuring machine function.</w:t>
      </w:r>
    </w:p>
    <w:p w:rsidR="00B55251" w:rsidRDefault="00B55251" w:rsidP="00B55251">
      <w:pPr>
        <w:pStyle w:val="3C003N"/>
        <w:rPr>
          <w:sz w:val="22"/>
        </w:rPr>
      </w:pPr>
      <w:r>
        <w:rPr>
          <w:sz w:val="22"/>
        </w:rPr>
        <w:tab/>
      </w:r>
      <w:r>
        <w:rPr>
          <w:sz w:val="22"/>
          <w:u w:val="single"/>
        </w:rPr>
        <w:t>Note 2:</w:t>
      </w:r>
      <w:r>
        <w:rPr>
          <w:sz w:val="22"/>
        </w:rPr>
        <w:tab/>
        <w:t>A machine specified in 2B206 is controlled if it exceeds the control threshold anywhere within its operating range.</w:t>
      </w:r>
    </w:p>
    <w:p w:rsidR="00B55251" w:rsidRDefault="00B55251" w:rsidP="00B55251">
      <w:pPr>
        <w:pStyle w:val="3C003T"/>
        <w:rPr>
          <w:sz w:val="22"/>
        </w:rPr>
      </w:pPr>
      <w:r>
        <w:rPr>
          <w:sz w:val="22"/>
        </w:rPr>
        <w:tab/>
      </w:r>
      <w:r>
        <w:rPr>
          <w:sz w:val="22"/>
          <w:u w:val="single"/>
        </w:rPr>
        <w:t>Technical Notes:</w:t>
      </w:r>
    </w:p>
    <w:p w:rsidR="00B55251" w:rsidRDefault="00B55251" w:rsidP="00B55251">
      <w:pPr>
        <w:pStyle w:val="3C003T1"/>
        <w:rPr>
          <w:sz w:val="22"/>
        </w:rPr>
      </w:pPr>
      <w:r>
        <w:rPr>
          <w:sz w:val="22"/>
        </w:rPr>
        <w:tab/>
        <w:t>1</w:t>
      </w:r>
      <w:r>
        <w:rPr>
          <w:i w:val="0"/>
          <w:sz w:val="22"/>
        </w:rPr>
        <w:t>.</w:t>
      </w:r>
      <w:r>
        <w:rPr>
          <w:sz w:val="22"/>
        </w:rPr>
        <w:tab/>
        <w:t>The probe used in determining the measurement uncertainty of a dimensional inspection system shall be described in VDI/VDE 2617 parts 2, 3 and 4.</w:t>
      </w:r>
    </w:p>
    <w:p w:rsidR="00B55251" w:rsidRDefault="00B55251" w:rsidP="00B55251">
      <w:pPr>
        <w:pStyle w:val="3C003T1"/>
        <w:rPr>
          <w:sz w:val="22"/>
        </w:rPr>
      </w:pPr>
      <w:r>
        <w:rPr>
          <w:sz w:val="22"/>
        </w:rPr>
        <w:tab/>
        <w:t>2</w:t>
      </w:r>
      <w:r>
        <w:rPr>
          <w:i w:val="0"/>
          <w:sz w:val="22"/>
        </w:rPr>
        <w:t>.</w:t>
      </w:r>
      <w:r>
        <w:rPr>
          <w:sz w:val="22"/>
        </w:rPr>
        <w:tab/>
        <w:t>All parameters of measurement values in 2B206 represent plus/minus i.e., not total band.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br w:type="page"/>
        <w:t>2B207</w:t>
      </w:r>
      <w:r>
        <w:rPr>
          <w:sz w:val="22"/>
        </w:rPr>
        <w:tab/>
        <w:t>"Robots", "end</w:t>
      </w:r>
      <w:r>
        <w:rPr>
          <w:sz w:val="22"/>
        </w:rPr>
        <w:noBreakHyphen/>
        <w:t>effectors" and control units, not controlled in 2B007, as follows:</w:t>
      </w:r>
    </w:p>
    <w:p w:rsidR="00B55251" w:rsidRDefault="00B55251" w:rsidP="00B55251">
      <w:pPr>
        <w:pStyle w:val="paragraph"/>
      </w:pPr>
    </w:p>
    <w:p w:rsidR="00B55251" w:rsidRDefault="00B55251" w:rsidP="00B55251">
      <w:pPr>
        <w:pStyle w:val="paragraph"/>
      </w:pPr>
      <w:r>
        <w:tab/>
        <w:t>a.</w:t>
      </w:r>
      <w:r>
        <w:tab/>
        <w:t>"Robots" or "end</w:t>
      </w:r>
      <w:r>
        <w:noBreakHyphen/>
        <w:t>effectors" specially designed to comply with national safety standards applicable to handling high explosives (for example, meeting electrical code ratings for high explosives);</w:t>
      </w:r>
    </w:p>
    <w:p w:rsidR="00B55251" w:rsidRDefault="00B55251" w:rsidP="00B55251">
      <w:pPr>
        <w:pStyle w:val="paragraph"/>
      </w:pPr>
    </w:p>
    <w:p w:rsidR="00B55251" w:rsidRDefault="00B55251" w:rsidP="00B55251">
      <w:pPr>
        <w:pStyle w:val="paragraph"/>
      </w:pPr>
      <w:r>
        <w:tab/>
        <w:t>b.</w:t>
      </w:r>
      <w:r>
        <w:tab/>
        <w:t>Control units specially designed for any of the "robots" or "end</w:t>
      </w:r>
      <w:r>
        <w:noBreakHyphen/>
        <w:t>effectors" specified in 2B207.a.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2B209</w:t>
      </w:r>
      <w:r>
        <w:rPr>
          <w:sz w:val="22"/>
        </w:rPr>
        <w:tab/>
        <w:t>Flow forming machines, spin forming machines capable of flow forming functions, not controlled in 2B009 or 2B109, and mandrels, as follows:</w:t>
      </w:r>
    </w:p>
    <w:p w:rsidR="00B55251" w:rsidRDefault="00B55251" w:rsidP="00B55251">
      <w:pPr>
        <w:pStyle w:val="paragraph"/>
      </w:pPr>
    </w:p>
    <w:p w:rsidR="00B55251" w:rsidRDefault="00B55251" w:rsidP="00B55251">
      <w:pPr>
        <w:pStyle w:val="paragraph"/>
      </w:pPr>
      <w:r>
        <w:tab/>
        <w:t>a.</w:t>
      </w:r>
      <w:r>
        <w:tab/>
        <w:t>Machines having both of the following characteristics:</w:t>
      </w:r>
    </w:p>
    <w:p w:rsidR="00B55251" w:rsidRDefault="00B55251" w:rsidP="00B55251">
      <w:pPr>
        <w:pStyle w:val="a10"/>
        <w:rPr>
          <w:sz w:val="22"/>
        </w:rPr>
      </w:pPr>
      <w:r>
        <w:rPr>
          <w:sz w:val="22"/>
        </w:rPr>
        <w:tab/>
        <w:t>1.</w:t>
      </w:r>
      <w:r>
        <w:rPr>
          <w:sz w:val="22"/>
        </w:rPr>
        <w:tab/>
        <w:t xml:space="preserve">Three or more rollers (active or guiding); </w:t>
      </w:r>
      <w:r>
        <w:rPr>
          <w:sz w:val="22"/>
          <w:u w:val="single"/>
        </w:rPr>
        <w:t>and</w:t>
      </w:r>
    </w:p>
    <w:p w:rsidR="00B55251" w:rsidRDefault="00B55251" w:rsidP="00B55251">
      <w:pPr>
        <w:pStyle w:val="a10"/>
        <w:rPr>
          <w:sz w:val="22"/>
        </w:rPr>
      </w:pPr>
      <w:r>
        <w:rPr>
          <w:sz w:val="22"/>
        </w:rPr>
        <w:tab/>
        <w:t>2.</w:t>
      </w:r>
      <w:r>
        <w:rPr>
          <w:sz w:val="22"/>
        </w:rPr>
        <w:tab/>
        <w:t>Which, according to the manufacturer's technical specification, can be equipped with "numerical control" units or a computer control;</w:t>
      </w:r>
    </w:p>
    <w:p w:rsidR="00B55251" w:rsidRDefault="00B55251" w:rsidP="00B55251">
      <w:pPr>
        <w:pStyle w:val="paragraph"/>
      </w:pPr>
    </w:p>
    <w:p w:rsidR="00B55251" w:rsidRDefault="00B55251" w:rsidP="00B55251">
      <w:pPr>
        <w:pStyle w:val="paragraph"/>
      </w:pPr>
      <w:r>
        <w:tab/>
        <w:t>b.</w:t>
      </w:r>
      <w:r>
        <w:tab/>
        <w:t>Rotor</w:t>
      </w:r>
      <w:r>
        <w:noBreakHyphen/>
        <w:t xml:space="preserve">forming mandrels designed to form cylindrical rotors of inside diameter between </w:t>
      </w:r>
      <w:r>
        <w:rPr>
          <w:spacing w:val="-3"/>
        </w:rPr>
        <w:t>75 mm and 400 mm.</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2B209</w:t>
      </w:r>
      <w:r>
        <w:rPr>
          <w:i w:val="0"/>
          <w:sz w:val="22"/>
        </w:rPr>
        <w:t>.</w:t>
      </w:r>
      <w:r>
        <w:rPr>
          <w:sz w:val="22"/>
        </w:rPr>
        <w:t>a. includes machines which have only a single roller designed to deform metal plus two auxiliary rollers which support the mandrel, but do not participate directly in the deformation process.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2B219</w:t>
      </w:r>
      <w:r>
        <w:rPr>
          <w:sz w:val="22"/>
        </w:rPr>
        <w:tab/>
        <w:t>Centrifugal multiplane balancing machines, fixed or portable, horizontal or vertical, as follows:</w:t>
      </w:r>
    </w:p>
    <w:p w:rsidR="00B55251" w:rsidRDefault="00B55251" w:rsidP="00B55251">
      <w:pPr>
        <w:pStyle w:val="paragraph"/>
      </w:pPr>
    </w:p>
    <w:p w:rsidR="00B55251" w:rsidRDefault="00B55251" w:rsidP="00B55251">
      <w:pPr>
        <w:pStyle w:val="paragraph"/>
      </w:pPr>
      <w:r>
        <w:tab/>
        <w:t>a.</w:t>
      </w:r>
      <w:r>
        <w:tab/>
        <w:t>Centrifugal balancing machines designed for balancing flexible rotors having a length of 600 mm or more and having all of the following characteristics:</w:t>
      </w:r>
    </w:p>
    <w:p w:rsidR="00B55251" w:rsidRDefault="00B55251" w:rsidP="00B55251">
      <w:pPr>
        <w:pStyle w:val="a10"/>
        <w:rPr>
          <w:sz w:val="22"/>
        </w:rPr>
      </w:pPr>
      <w:r>
        <w:rPr>
          <w:sz w:val="22"/>
        </w:rPr>
        <w:tab/>
        <w:t>1.</w:t>
      </w:r>
      <w:r>
        <w:rPr>
          <w:sz w:val="22"/>
        </w:rPr>
        <w:tab/>
        <w:t>Swing or journal diameter greater than 75 mm;</w:t>
      </w:r>
    </w:p>
    <w:p w:rsidR="00B55251" w:rsidRDefault="00B55251" w:rsidP="00B55251">
      <w:pPr>
        <w:pStyle w:val="a10"/>
        <w:rPr>
          <w:sz w:val="22"/>
        </w:rPr>
      </w:pPr>
      <w:r>
        <w:rPr>
          <w:sz w:val="22"/>
        </w:rPr>
        <w:tab/>
        <w:t>2.</w:t>
      </w:r>
      <w:r>
        <w:rPr>
          <w:sz w:val="22"/>
        </w:rPr>
        <w:tab/>
        <w:t xml:space="preserve">Mass capability of from 0.9 to 23 kg ; </w:t>
      </w:r>
      <w:r>
        <w:rPr>
          <w:sz w:val="22"/>
          <w:u w:val="single"/>
        </w:rPr>
        <w:t>and</w:t>
      </w:r>
    </w:p>
    <w:p w:rsidR="00B55251" w:rsidRDefault="00B55251" w:rsidP="00B55251">
      <w:pPr>
        <w:pStyle w:val="a10"/>
        <w:rPr>
          <w:sz w:val="22"/>
        </w:rPr>
      </w:pPr>
      <w:r>
        <w:rPr>
          <w:sz w:val="22"/>
        </w:rPr>
        <w:tab/>
        <w:t>3.</w:t>
      </w:r>
      <w:r>
        <w:rPr>
          <w:sz w:val="22"/>
        </w:rPr>
        <w:tab/>
        <w:t>Capable of balancing speed of revolution greater than 5,000 r.p.m.;</w:t>
      </w:r>
    </w:p>
    <w:p w:rsidR="00B55251" w:rsidRDefault="00B55251" w:rsidP="00B55251">
      <w:pPr>
        <w:pStyle w:val="paragraph"/>
      </w:pPr>
    </w:p>
    <w:p w:rsidR="00B55251" w:rsidRDefault="00B55251" w:rsidP="00B55251">
      <w:pPr>
        <w:pStyle w:val="paragraph"/>
      </w:pPr>
      <w:r>
        <w:tab/>
        <w:t>b.</w:t>
      </w:r>
      <w:r>
        <w:tab/>
        <w:t>Centrifugal balancing machines designed for balancing hollow cylindrical rotor components and having all of the following characteristics:</w:t>
      </w:r>
    </w:p>
    <w:p w:rsidR="00B55251" w:rsidRDefault="00B55251" w:rsidP="00B55251">
      <w:pPr>
        <w:pStyle w:val="a10"/>
        <w:rPr>
          <w:sz w:val="22"/>
        </w:rPr>
      </w:pPr>
      <w:r>
        <w:rPr>
          <w:sz w:val="22"/>
        </w:rPr>
        <w:tab/>
        <w:t>1.</w:t>
      </w:r>
      <w:r>
        <w:rPr>
          <w:sz w:val="22"/>
        </w:rPr>
        <w:tab/>
        <w:t>Journal diameter greater than 75 mm;</w:t>
      </w:r>
    </w:p>
    <w:p w:rsidR="00B55251" w:rsidRDefault="00B55251" w:rsidP="00B55251">
      <w:pPr>
        <w:pStyle w:val="a10"/>
        <w:rPr>
          <w:sz w:val="22"/>
        </w:rPr>
      </w:pPr>
      <w:r>
        <w:rPr>
          <w:sz w:val="22"/>
        </w:rPr>
        <w:tab/>
        <w:t>2.</w:t>
      </w:r>
      <w:r>
        <w:rPr>
          <w:sz w:val="22"/>
        </w:rPr>
        <w:tab/>
        <w:t>Mass capability of from 0.9 to 23 kg;</w:t>
      </w:r>
    </w:p>
    <w:p w:rsidR="00B55251" w:rsidRDefault="00B55251" w:rsidP="00B55251">
      <w:pPr>
        <w:pStyle w:val="a10"/>
        <w:rPr>
          <w:sz w:val="22"/>
        </w:rPr>
      </w:pPr>
      <w:r>
        <w:rPr>
          <w:sz w:val="22"/>
        </w:rPr>
        <w:tab/>
        <w:t>3.</w:t>
      </w:r>
      <w:r>
        <w:rPr>
          <w:sz w:val="22"/>
        </w:rPr>
        <w:tab/>
        <w:t xml:space="preserve">Capable of balancing to a residual imbalance equal to or less than 0.01 kg x mm/kg per plane; </w:t>
      </w:r>
      <w:r>
        <w:rPr>
          <w:sz w:val="22"/>
          <w:u w:val="single"/>
        </w:rPr>
        <w:t>and</w:t>
      </w:r>
    </w:p>
    <w:p w:rsidR="00B55251" w:rsidRDefault="00B55251" w:rsidP="00B55251">
      <w:pPr>
        <w:pStyle w:val="a10"/>
        <w:rPr>
          <w:sz w:val="22"/>
        </w:rPr>
      </w:pPr>
      <w:r>
        <w:rPr>
          <w:sz w:val="22"/>
        </w:rPr>
        <w:tab/>
        <w:t>4.</w:t>
      </w:r>
      <w:r>
        <w:rPr>
          <w:sz w:val="22"/>
        </w:rPr>
        <w:tab/>
        <w:t>Belt drive type.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2B225</w:t>
      </w:r>
      <w:r>
        <w:rPr>
          <w:sz w:val="22"/>
        </w:rPr>
        <w:tab/>
        <w:t>Remote manipulators that can be used to provide remote actions in radiochemical separation operations or hot cells, having either of the following characteristics:</w:t>
      </w:r>
    </w:p>
    <w:p w:rsidR="00B55251" w:rsidRDefault="00B55251" w:rsidP="00B55251">
      <w:pPr>
        <w:pStyle w:val="paragraph"/>
      </w:pPr>
    </w:p>
    <w:p w:rsidR="00B55251" w:rsidRDefault="00B55251" w:rsidP="00B55251">
      <w:pPr>
        <w:pStyle w:val="paragraph"/>
      </w:pPr>
      <w:r>
        <w:tab/>
        <w:t>a.</w:t>
      </w:r>
      <w:r>
        <w:tab/>
        <w:t>A capability of penetrating 0.6 m or more of hot cell wall (through</w:t>
      </w:r>
      <w:r>
        <w:noBreakHyphen/>
        <w:t>the</w:t>
      </w:r>
      <w:r>
        <w:noBreakHyphen/>
        <w:t xml:space="preserve">wall operation); </w:t>
      </w:r>
      <w:r>
        <w:rPr>
          <w:u w:val="single"/>
        </w:rPr>
        <w:t>or</w:t>
      </w:r>
    </w:p>
    <w:p w:rsidR="00B55251" w:rsidRDefault="00B55251" w:rsidP="00B55251"/>
    <w:p w:rsidR="00B55251" w:rsidRDefault="00B55251" w:rsidP="00B55251">
      <w:pPr>
        <w:pStyle w:val="paragraph"/>
      </w:pPr>
      <w:r>
        <w:tab/>
        <w:t>b.</w:t>
      </w:r>
      <w:r>
        <w:tab/>
        <w:t>A capability of bridging over the top of a hot cell wall with a thickness of 0.6 m or more (over</w:t>
      </w:r>
      <w:r>
        <w:noBreakHyphen/>
        <w:t>the</w:t>
      </w:r>
      <w:r>
        <w:noBreakHyphen/>
        <w:t>wall operation).</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Technical Note:</w:t>
      </w:r>
    </w:p>
    <w:p w:rsidR="00B55251" w:rsidRDefault="00B55251" w:rsidP="00B55251">
      <w:pPr>
        <w:pStyle w:val="3C003T"/>
        <w:rPr>
          <w:sz w:val="22"/>
        </w:rPr>
      </w:pPr>
      <w:r>
        <w:rPr>
          <w:sz w:val="22"/>
        </w:rPr>
        <w:tab/>
        <w:t>Remote manipulators provide translation of human operator actions to a remote operating arm and terminal fixture. They may be of 'master/slave' type or operated by joystick or keypad.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2B226</w:t>
      </w:r>
      <w:r>
        <w:rPr>
          <w:sz w:val="22"/>
        </w:rPr>
        <w:tab/>
        <w:t>Controlled atmosphere (vacuum or inert gas) induction furnaces, and power supplies therefor, as follows:</w:t>
      </w:r>
    </w:p>
    <w:p w:rsidR="00B55251" w:rsidRDefault="00B55251" w:rsidP="00B55251">
      <w:pPr>
        <w:pStyle w:val="3C003B"/>
        <w:rPr>
          <w:sz w:val="22"/>
        </w:rPr>
      </w:pPr>
      <w:r>
        <w:rPr>
          <w:sz w:val="22"/>
        </w:rPr>
        <w:tab/>
        <w:t>N.B:</w:t>
      </w:r>
      <w:r>
        <w:rPr>
          <w:sz w:val="22"/>
        </w:rPr>
        <w:tab/>
        <w:t>SEE ALSO 3B.</w:t>
      </w:r>
    </w:p>
    <w:p w:rsidR="00B55251" w:rsidRDefault="00B55251" w:rsidP="00B55251">
      <w:pPr>
        <w:pStyle w:val="paragraph"/>
      </w:pPr>
    </w:p>
    <w:p w:rsidR="00B55251" w:rsidRDefault="00B55251" w:rsidP="00B55251">
      <w:pPr>
        <w:pStyle w:val="paragraph"/>
      </w:pPr>
      <w:r>
        <w:tab/>
        <w:t>a.</w:t>
      </w:r>
      <w:r>
        <w:tab/>
        <w:t>Furnaces having all of the following characteristics:</w:t>
      </w:r>
    </w:p>
    <w:p w:rsidR="00B55251" w:rsidRDefault="00B55251" w:rsidP="00B55251">
      <w:pPr>
        <w:pStyle w:val="a10"/>
        <w:rPr>
          <w:sz w:val="22"/>
        </w:rPr>
      </w:pPr>
      <w:r>
        <w:rPr>
          <w:sz w:val="22"/>
        </w:rPr>
        <w:tab/>
        <w:t>1.</w:t>
      </w:r>
      <w:r>
        <w:rPr>
          <w:sz w:val="22"/>
        </w:rPr>
        <w:tab/>
        <w:t>Capable of operation above 1,123 K (850°C);</w:t>
      </w:r>
    </w:p>
    <w:p w:rsidR="00B55251" w:rsidRDefault="00B55251" w:rsidP="00B55251">
      <w:pPr>
        <w:pStyle w:val="a10"/>
        <w:rPr>
          <w:sz w:val="22"/>
        </w:rPr>
      </w:pPr>
      <w:r>
        <w:rPr>
          <w:sz w:val="22"/>
        </w:rPr>
        <w:tab/>
        <w:t>2.</w:t>
      </w:r>
      <w:r>
        <w:rPr>
          <w:sz w:val="22"/>
        </w:rPr>
        <w:tab/>
        <w:t xml:space="preserve">Induction coils 600 mm or less in diameter; </w:t>
      </w:r>
      <w:r>
        <w:rPr>
          <w:sz w:val="22"/>
          <w:u w:val="single"/>
        </w:rPr>
        <w:t>and</w:t>
      </w:r>
    </w:p>
    <w:p w:rsidR="00B55251" w:rsidRDefault="00B55251" w:rsidP="00B55251">
      <w:pPr>
        <w:pStyle w:val="a10"/>
        <w:rPr>
          <w:sz w:val="22"/>
        </w:rPr>
      </w:pPr>
      <w:r>
        <w:rPr>
          <w:sz w:val="22"/>
        </w:rPr>
        <w:tab/>
        <w:t>3.</w:t>
      </w:r>
      <w:r>
        <w:rPr>
          <w:sz w:val="22"/>
        </w:rPr>
        <w:tab/>
        <w:t>Designed for power inputs of 5 kW or more;</w:t>
      </w:r>
    </w:p>
    <w:p w:rsidR="00B55251" w:rsidRDefault="00B55251" w:rsidP="00B55251">
      <w:pPr>
        <w:pStyle w:val="paragraph"/>
      </w:pPr>
    </w:p>
    <w:p w:rsidR="00B55251" w:rsidRDefault="00B55251" w:rsidP="00B55251">
      <w:pPr>
        <w:pStyle w:val="paragraph"/>
      </w:pPr>
      <w:r>
        <w:tab/>
        <w:t>b.</w:t>
      </w:r>
      <w:r>
        <w:tab/>
        <w:t>Power supplies, with a specified power output of 5 kW or more, specially designed for furnaces specified in 2B226.a.</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2B226</w:t>
      </w:r>
      <w:r>
        <w:rPr>
          <w:i w:val="0"/>
          <w:sz w:val="22"/>
        </w:rPr>
        <w:t>.</w:t>
      </w:r>
      <w:r>
        <w:rPr>
          <w:sz w:val="22"/>
        </w:rPr>
        <w:t>a. does not control furnaces designed for the processing of semiconductor wafers.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2B227</w:t>
      </w:r>
      <w:r>
        <w:rPr>
          <w:sz w:val="22"/>
        </w:rPr>
        <w:tab/>
        <w:t>Vacuum or other controlled atmosphere metallurgical melting and casting furnaces and related equipment as follows:</w:t>
      </w:r>
    </w:p>
    <w:p w:rsidR="00B55251" w:rsidRDefault="00B55251" w:rsidP="00B55251">
      <w:pPr>
        <w:pStyle w:val="paragraph"/>
      </w:pPr>
    </w:p>
    <w:p w:rsidR="00B55251" w:rsidRDefault="00B55251" w:rsidP="00B55251">
      <w:pPr>
        <w:pStyle w:val="paragraph"/>
      </w:pPr>
      <w:r>
        <w:tab/>
        <w:t>a.</w:t>
      </w:r>
      <w:r>
        <w:tab/>
        <w:t>Arc remelt and casting furnaces having both of the following characteristics:</w:t>
      </w:r>
    </w:p>
    <w:p w:rsidR="00B55251" w:rsidRDefault="00B55251" w:rsidP="00B55251">
      <w:pPr>
        <w:pStyle w:val="a10"/>
        <w:rPr>
          <w:sz w:val="22"/>
        </w:rPr>
      </w:pPr>
      <w:r>
        <w:rPr>
          <w:sz w:val="22"/>
        </w:rPr>
        <w:tab/>
        <w:t>1.</w:t>
      </w:r>
      <w:r>
        <w:rPr>
          <w:sz w:val="22"/>
        </w:rPr>
        <w:tab/>
        <w:t>Consumable electrode capacities between 1,000 cm</w:t>
      </w:r>
      <w:r>
        <w:rPr>
          <w:sz w:val="22"/>
          <w:vertAlign w:val="superscript"/>
        </w:rPr>
        <w:t>3</w:t>
      </w:r>
      <w:r>
        <w:rPr>
          <w:sz w:val="22"/>
        </w:rPr>
        <w:t xml:space="preserve"> and 20,000 cm</w:t>
      </w:r>
      <w:r>
        <w:rPr>
          <w:sz w:val="22"/>
          <w:vertAlign w:val="superscript"/>
        </w:rPr>
        <w:t>3</w:t>
      </w:r>
      <w:r>
        <w:rPr>
          <w:sz w:val="22"/>
        </w:rPr>
        <w:t xml:space="preserve">, </w:t>
      </w:r>
      <w:r>
        <w:rPr>
          <w:sz w:val="22"/>
          <w:u w:val="single"/>
        </w:rPr>
        <w:t>and</w:t>
      </w:r>
    </w:p>
    <w:p w:rsidR="00B55251" w:rsidRDefault="00B55251" w:rsidP="00B55251">
      <w:pPr>
        <w:pStyle w:val="a10"/>
        <w:rPr>
          <w:sz w:val="22"/>
        </w:rPr>
      </w:pPr>
      <w:r>
        <w:rPr>
          <w:sz w:val="22"/>
        </w:rPr>
        <w:tab/>
        <w:t>2.</w:t>
      </w:r>
      <w:r>
        <w:rPr>
          <w:sz w:val="22"/>
        </w:rPr>
        <w:tab/>
        <w:t>Capable of operating with melting temperatures above 1,973 K (1,700</w:t>
      </w:r>
      <w:r>
        <w:rPr>
          <w:sz w:val="22"/>
          <w:vertAlign w:val="superscript"/>
        </w:rPr>
        <w:t>o</w:t>
      </w:r>
      <w:r>
        <w:rPr>
          <w:sz w:val="22"/>
        </w:rPr>
        <w:t>C);</w:t>
      </w:r>
    </w:p>
    <w:p w:rsidR="00B55251" w:rsidRDefault="00B55251" w:rsidP="00B55251">
      <w:pPr>
        <w:pStyle w:val="paragraph"/>
      </w:pPr>
    </w:p>
    <w:p w:rsidR="00B55251" w:rsidRDefault="00B55251" w:rsidP="00B55251">
      <w:pPr>
        <w:pStyle w:val="paragraph"/>
      </w:pPr>
      <w:r>
        <w:tab/>
        <w:t>b.</w:t>
      </w:r>
      <w:r>
        <w:tab/>
        <w:t>Electron beam melting furnaces and plasma atomization and melting furnaces, having both of the following characteristics:</w:t>
      </w:r>
    </w:p>
    <w:p w:rsidR="00B55251" w:rsidRDefault="00B55251" w:rsidP="00B55251">
      <w:pPr>
        <w:pStyle w:val="a10"/>
        <w:rPr>
          <w:sz w:val="22"/>
        </w:rPr>
      </w:pPr>
      <w:r>
        <w:rPr>
          <w:sz w:val="22"/>
        </w:rPr>
        <w:tab/>
        <w:t>1.</w:t>
      </w:r>
      <w:r>
        <w:rPr>
          <w:sz w:val="22"/>
        </w:rPr>
        <w:tab/>
        <w:t xml:space="preserve">A power of 50 kW or greater; </w:t>
      </w:r>
      <w:r>
        <w:rPr>
          <w:sz w:val="22"/>
          <w:u w:val="single"/>
        </w:rPr>
        <w:t>and</w:t>
      </w:r>
    </w:p>
    <w:p w:rsidR="00B55251" w:rsidRDefault="00B55251" w:rsidP="00B55251">
      <w:pPr>
        <w:pStyle w:val="a10"/>
        <w:rPr>
          <w:sz w:val="22"/>
        </w:rPr>
      </w:pPr>
      <w:r>
        <w:rPr>
          <w:sz w:val="22"/>
        </w:rPr>
        <w:tab/>
        <w:t>2.</w:t>
      </w:r>
      <w:r>
        <w:rPr>
          <w:sz w:val="22"/>
        </w:rPr>
        <w:tab/>
        <w:t>Capable of operating with melting temperatures above 1,473 K (1,200</w:t>
      </w:r>
      <w:r>
        <w:rPr>
          <w:sz w:val="22"/>
          <w:vertAlign w:val="superscript"/>
        </w:rPr>
        <w:t>o</w:t>
      </w:r>
      <w:r>
        <w:rPr>
          <w:sz w:val="22"/>
        </w:rPr>
        <w:t>C).</w:t>
      </w:r>
    </w:p>
    <w:p w:rsidR="00B55251" w:rsidRDefault="00B55251" w:rsidP="00B55251">
      <w:pPr>
        <w:pStyle w:val="paragraph"/>
      </w:pPr>
    </w:p>
    <w:p w:rsidR="00B55251" w:rsidRDefault="00B55251" w:rsidP="00B55251">
      <w:pPr>
        <w:pStyle w:val="paragraph"/>
      </w:pPr>
      <w:r>
        <w:tab/>
        <w:t>c.</w:t>
      </w:r>
      <w:r>
        <w:tab/>
        <w:t>Computer control and monitoring systems specially configured for any of the furnaces specified in 2B227.a. or 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2B228</w:t>
      </w:r>
      <w:r>
        <w:rPr>
          <w:sz w:val="22"/>
        </w:rPr>
        <w:tab/>
        <w:t>Rotor fabrication or assembly equipment, rotor straightening equipment,</w:t>
      </w:r>
    </w:p>
    <w:p w:rsidR="00B55251" w:rsidRDefault="00B55251" w:rsidP="00B55251">
      <w:pPr>
        <w:pStyle w:val="3C003"/>
        <w:rPr>
          <w:sz w:val="22"/>
        </w:rPr>
      </w:pPr>
      <w:r>
        <w:rPr>
          <w:sz w:val="22"/>
        </w:rPr>
        <w:tab/>
        <w:t>bellows</w:t>
      </w:r>
      <w:r>
        <w:rPr>
          <w:sz w:val="22"/>
        </w:rPr>
        <w:noBreakHyphen/>
        <w:t>forming mandrels and dies, as follows:</w:t>
      </w:r>
    </w:p>
    <w:p w:rsidR="00B55251" w:rsidRDefault="00B55251" w:rsidP="00B55251">
      <w:pPr>
        <w:pStyle w:val="paragraph"/>
      </w:pPr>
    </w:p>
    <w:p w:rsidR="00B55251" w:rsidRDefault="00B55251" w:rsidP="00B55251">
      <w:pPr>
        <w:pStyle w:val="paragraph"/>
      </w:pPr>
      <w:r>
        <w:tab/>
        <w:t>a.</w:t>
      </w:r>
      <w:r>
        <w:tab/>
        <w:t>Rotor assembly equipment for assembly of gas centrifuge rotor tube sections, baffles, and end caps;</w:t>
      </w:r>
    </w:p>
    <w:p w:rsidR="00B55251" w:rsidRDefault="00B55251" w:rsidP="00B55251">
      <w:pPr>
        <w:pStyle w:val="aN0"/>
        <w:rPr>
          <w:sz w:val="22"/>
        </w:rPr>
      </w:pPr>
      <w:r>
        <w:rPr>
          <w:sz w:val="22"/>
        </w:rPr>
        <w:tab/>
      </w:r>
      <w:r>
        <w:rPr>
          <w:sz w:val="22"/>
          <w:u w:val="single"/>
        </w:rPr>
        <w:t>Note:</w:t>
      </w:r>
      <w:r>
        <w:rPr>
          <w:sz w:val="22"/>
        </w:rPr>
        <w:tab/>
        <w:t>2B228</w:t>
      </w:r>
      <w:r>
        <w:rPr>
          <w:i w:val="0"/>
          <w:sz w:val="22"/>
        </w:rPr>
        <w:t>.</w:t>
      </w:r>
      <w:r>
        <w:rPr>
          <w:sz w:val="22"/>
        </w:rPr>
        <w:t>a. includes precision mandrels, clamps, and shrink fit machines.</w:t>
      </w:r>
    </w:p>
    <w:p w:rsidR="00B55251" w:rsidRDefault="00B55251" w:rsidP="00B55251">
      <w:pPr>
        <w:pStyle w:val="paragraph"/>
      </w:pPr>
    </w:p>
    <w:p w:rsidR="00B55251" w:rsidRDefault="00B55251" w:rsidP="00284B87">
      <w:pPr>
        <w:pStyle w:val="paragraph"/>
        <w:numPr>
          <w:ilvl w:val="0"/>
          <w:numId w:val="34"/>
        </w:numPr>
        <w:tabs>
          <w:tab w:val="clear" w:pos="1531"/>
          <w:tab w:val="left" w:pos="1152"/>
        </w:tabs>
        <w:suppressAutoHyphens/>
        <w:spacing w:before="0"/>
      </w:pPr>
      <w:r>
        <w:t>Rotor straightening equipment for alignment of gas centrifuge rotor tube sections to a common axis;</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In 2B228</w:t>
      </w:r>
      <w:r>
        <w:rPr>
          <w:i w:val="0"/>
          <w:sz w:val="22"/>
        </w:rPr>
        <w:t>.</w:t>
      </w:r>
      <w:r>
        <w:rPr>
          <w:sz w:val="22"/>
        </w:rPr>
        <w:t>b. such equipment normally consists of precision measuring probes linked to a computer that subsequently controls the action of, for example, pneumatic rams used for aligning the rotor tube sections.</w:t>
      </w:r>
    </w:p>
    <w:p w:rsidR="00B55251" w:rsidRDefault="00B55251" w:rsidP="00B55251">
      <w:pPr>
        <w:pStyle w:val="paragraph"/>
      </w:pPr>
    </w:p>
    <w:p w:rsidR="00B55251" w:rsidRDefault="00B55251" w:rsidP="00B55251">
      <w:pPr>
        <w:pStyle w:val="paragraph"/>
      </w:pPr>
      <w:r>
        <w:tab/>
        <w:t>c.</w:t>
      </w:r>
      <w:r>
        <w:tab/>
        <w:t>Bellows</w:t>
      </w:r>
      <w:r>
        <w:noBreakHyphen/>
        <w:t>forming mandrels and dies for producing single</w:t>
      </w:r>
      <w:r>
        <w:noBreakHyphen/>
        <w:t>convolution bellows.</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In 2B228</w:t>
      </w:r>
      <w:r>
        <w:rPr>
          <w:i w:val="0"/>
          <w:sz w:val="22"/>
        </w:rPr>
        <w:t>.</w:t>
      </w:r>
      <w:r>
        <w:rPr>
          <w:sz w:val="22"/>
        </w:rPr>
        <w:t>c. the bellows have all of the following characteristics:</w:t>
      </w:r>
    </w:p>
    <w:p w:rsidR="00B55251" w:rsidRDefault="00B55251" w:rsidP="00B55251">
      <w:pPr>
        <w:pStyle w:val="aT1"/>
        <w:rPr>
          <w:sz w:val="22"/>
        </w:rPr>
      </w:pPr>
      <w:r>
        <w:rPr>
          <w:sz w:val="22"/>
        </w:rPr>
        <w:tab/>
        <w:t>1</w:t>
      </w:r>
      <w:r>
        <w:rPr>
          <w:i w:val="0"/>
          <w:sz w:val="22"/>
        </w:rPr>
        <w:t>.</w:t>
      </w:r>
      <w:r>
        <w:rPr>
          <w:sz w:val="22"/>
        </w:rPr>
        <w:tab/>
        <w:t>Inside diameter between 75 mm and 400 mm;</w:t>
      </w:r>
    </w:p>
    <w:p w:rsidR="00B55251" w:rsidRDefault="00B55251" w:rsidP="00B55251">
      <w:pPr>
        <w:pStyle w:val="aT1"/>
        <w:rPr>
          <w:sz w:val="22"/>
        </w:rPr>
      </w:pPr>
      <w:r>
        <w:rPr>
          <w:sz w:val="22"/>
        </w:rPr>
        <w:tab/>
        <w:t>2</w:t>
      </w:r>
      <w:r>
        <w:rPr>
          <w:i w:val="0"/>
          <w:sz w:val="22"/>
        </w:rPr>
        <w:t>.</w:t>
      </w:r>
      <w:r>
        <w:rPr>
          <w:sz w:val="22"/>
        </w:rPr>
        <w:tab/>
        <w:t>Length equal to or greater than 12.7 mm;</w:t>
      </w:r>
    </w:p>
    <w:p w:rsidR="00B55251" w:rsidRDefault="00B55251" w:rsidP="00B55251">
      <w:pPr>
        <w:pStyle w:val="aT1"/>
        <w:rPr>
          <w:sz w:val="22"/>
          <w:u w:val="single"/>
        </w:rPr>
      </w:pPr>
      <w:r>
        <w:rPr>
          <w:sz w:val="22"/>
        </w:rPr>
        <w:tab/>
        <w:t>3</w:t>
      </w:r>
      <w:r>
        <w:rPr>
          <w:i w:val="0"/>
          <w:sz w:val="22"/>
        </w:rPr>
        <w:t>.</w:t>
      </w:r>
      <w:r>
        <w:rPr>
          <w:sz w:val="22"/>
        </w:rPr>
        <w:tab/>
        <w:t xml:space="preserve">Single convolution depth greater than 2 mm; </w:t>
      </w:r>
      <w:r>
        <w:rPr>
          <w:sz w:val="22"/>
          <w:u w:val="single"/>
        </w:rPr>
        <w:t>and</w:t>
      </w:r>
    </w:p>
    <w:p w:rsidR="00B55251" w:rsidRDefault="00B55251" w:rsidP="00B55251">
      <w:pPr>
        <w:pStyle w:val="aT1"/>
        <w:rPr>
          <w:sz w:val="22"/>
        </w:rPr>
      </w:pPr>
      <w:r>
        <w:rPr>
          <w:sz w:val="22"/>
        </w:rPr>
        <w:tab/>
        <w:t>4</w:t>
      </w:r>
      <w:r>
        <w:rPr>
          <w:i w:val="0"/>
          <w:sz w:val="22"/>
        </w:rPr>
        <w:t>.</w:t>
      </w:r>
      <w:r>
        <w:rPr>
          <w:sz w:val="22"/>
        </w:rPr>
        <w:tab/>
        <w:t>Made of high</w:t>
      </w:r>
      <w:r>
        <w:rPr>
          <w:sz w:val="22"/>
        </w:rPr>
        <w:noBreakHyphen/>
        <w:t>strength aluminium alloys, maraging steel or high strength "fibrous or filamentary materials".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2B230</w:t>
      </w:r>
      <w:r>
        <w:rPr>
          <w:sz w:val="22"/>
        </w:rPr>
        <w:tab/>
        <w:t>"Pressure transducers" capable of measuring absolute pressures at any point in the range 0 to 13 kPa and having both of the following characteristics:</w:t>
      </w:r>
    </w:p>
    <w:p w:rsidR="00B55251" w:rsidRDefault="00B55251" w:rsidP="00B55251">
      <w:pPr>
        <w:pStyle w:val="paragraph"/>
      </w:pPr>
    </w:p>
    <w:p w:rsidR="00B55251" w:rsidRDefault="00B55251" w:rsidP="00B55251">
      <w:pPr>
        <w:pStyle w:val="paragraph"/>
      </w:pPr>
      <w:r>
        <w:tab/>
        <w:t>a.</w:t>
      </w:r>
      <w:r>
        <w:tab/>
        <w:t xml:space="preserve">Pressure sensing elements made of or protected by aluminium, aluminium alloy, nickel or nickel alloy with more than 60% nickel by weight; </w:t>
      </w:r>
      <w:r>
        <w:rPr>
          <w:u w:val="single"/>
        </w:rPr>
        <w:t>and</w:t>
      </w:r>
    </w:p>
    <w:p w:rsidR="00B55251" w:rsidRDefault="00B55251" w:rsidP="00B55251">
      <w:pPr>
        <w:pStyle w:val="paragraph"/>
      </w:pPr>
    </w:p>
    <w:p w:rsidR="00B55251" w:rsidRDefault="00B55251" w:rsidP="00B55251">
      <w:pPr>
        <w:pStyle w:val="paragraph"/>
      </w:pPr>
      <w:r>
        <w:tab/>
        <w:t>b.</w:t>
      </w:r>
      <w:r>
        <w:tab/>
        <w:t>Having either of the following characteristics:</w:t>
      </w:r>
    </w:p>
    <w:p w:rsidR="00B55251" w:rsidRDefault="00B55251" w:rsidP="00B55251">
      <w:pPr>
        <w:pStyle w:val="a10"/>
        <w:rPr>
          <w:sz w:val="22"/>
        </w:rPr>
      </w:pPr>
      <w:r>
        <w:rPr>
          <w:sz w:val="22"/>
        </w:rPr>
        <w:tab/>
        <w:t>1.</w:t>
      </w:r>
      <w:r>
        <w:rPr>
          <w:sz w:val="22"/>
        </w:rPr>
        <w:tab/>
        <w:t xml:space="preserve">A full scale of less than 13 kPa and an 'accuracy' of better than </w:t>
      </w:r>
      <w:r>
        <w:rPr>
          <w:sz w:val="22"/>
          <w:u w:val="single"/>
        </w:rPr>
        <w:t>+</w:t>
      </w:r>
      <w:r>
        <w:rPr>
          <w:sz w:val="22"/>
        </w:rPr>
        <w:t xml:space="preserve"> 1% of full</w:t>
      </w:r>
      <w:r>
        <w:rPr>
          <w:sz w:val="22"/>
        </w:rPr>
        <w:noBreakHyphen/>
        <w:t xml:space="preserve">scale; </w:t>
      </w:r>
      <w:r>
        <w:rPr>
          <w:sz w:val="22"/>
          <w:u w:val="single"/>
        </w:rPr>
        <w:t>or</w:t>
      </w:r>
    </w:p>
    <w:p w:rsidR="00B55251" w:rsidRDefault="00B55251" w:rsidP="00B55251">
      <w:pPr>
        <w:pStyle w:val="a10"/>
        <w:rPr>
          <w:sz w:val="22"/>
        </w:rPr>
      </w:pPr>
      <w:r>
        <w:rPr>
          <w:sz w:val="22"/>
        </w:rPr>
        <w:tab/>
        <w:t>2.</w:t>
      </w:r>
      <w:r>
        <w:rPr>
          <w:sz w:val="22"/>
        </w:rPr>
        <w:tab/>
        <w:t xml:space="preserve">A full scale of 13 kPa or greater and an 'accuracy' of better than  </w:t>
      </w:r>
      <w:r>
        <w:rPr>
          <w:sz w:val="22"/>
          <w:u w:val="single"/>
        </w:rPr>
        <w:t>+</w:t>
      </w:r>
      <w:r>
        <w:rPr>
          <w:sz w:val="22"/>
        </w:rPr>
        <w:t> 130 Pa.</w:t>
      </w:r>
    </w:p>
    <w:p w:rsidR="00B55251" w:rsidRDefault="00B55251" w:rsidP="00B55251">
      <w:pPr>
        <w:pStyle w:val="3C003T"/>
        <w:rPr>
          <w:sz w:val="22"/>
        </w:rPr>
      </w:pPr>
    </w:p>
    <w:p w:rsidR="00B55251" w:rsidRDefault="00B55251" w:rsidP="00B55251">
      <w:pPr>
        <w:pStyle w:val="3C003T"/>
        <w:keepNext/>
        <w:rPr>
          <w:sz w:val="22"/>
        </w:rPr>
      </w:pPr>
      <w:r>
        <w:rPr>
          <w:sz w:val="22"/>
        </w:rPr>
        <w:tab/>
      </w:r>
      <w:r>
        <w:rPr>
          <w:sz w:val="22"/>
          <w:u w:val="single"/>
        </w:rPr>
        <w:t>Technical Note:</w:t>
      </w:r>
    </w:p>
    <w:p w:rsidR="00B55251" w:rsidRDefault="00B55251" w:rsidP="00B55251">
      <w:pPr>
        <w:pStyle w:val="3C003T"/>
        <w:rPr>
          <w:sz w:val="22"/>
        </w:rPr>
      </w:pPr>
      <w:r>
        <w:rPr>
          <w:sz w:val="22"/>
        </w:rPr>
        <w:tab/>
        <w:t>For the purposes of 2B230, 'accuracy' includes non</w:t>
      </w:r>
      <w:r>
        <w:rPr>
          <w:sz w:val="22"/>
        </w:rPr>
        <w:noBreakHyphen/>
        <w:t>linearity, hysteresis and repeatability at ambient temperature.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2B231</w:t>
      </w:r>
      <w:r>
        <w:rPr>
          <w:sz w:val="22"/>
        </w:rPr>
        <w:tab/>
        <w:t>Vacuum pumps having all of the following characteristics:</w:t>
      </w:r>
    </w:p>
    <w:p w:rsidR="00B55251" w:rsidRDefault="00B55251" w:rsidP="00B55251">
      <w:pPr>
        <w:pStyle w:val="paragraph"/>
      </w:pPr>
    </w:p>
    <w:p w:rsidR="00B55251" w:rsidRDefault="00B55251" w:rsidP="00B55251">
      <w:pPr>
        <w:pStyle w:val="paragraph"/>
      </w:pPr>
      <w:r>
        <w:tab/>
        <w:t>a.</w:t>
      </w:r>
      <w:r>
        <w:tab/>
        <w:t>Input throat size equal to or greater than 380 mm;</w:t>
      </w:r>
    </w:p>
    <w:p w:rsidR="00B55251" w:rsidRDefault="00B55251" w:rsidP="00B55251">
      <w:pPr>
        <w:pStyle w:val="paragraph"/>
      </w:pPr>
      <w:r>
        <w:tab/>
        <w:t>b.</w:t>
      </w:r>
      <w:r>
        <w:tab/>
        <w:t>Pumping speed equal to or greater than 15 m</w:t>
      </w:r>
      <w:r>
        <w:rPr>
          <w:vertAlign w:val="superscript"/>
        </w:rPr>
        <w:t>3</w:t>
      </w:r>
      <w:r>
        <w:t xml:space="preserve">/s; </w:t>
      </w:r>
      <w:r>
        <w:rPr>
          <w:u w:val="single"/>
        </w:rPr>
        <w:t>and</w:t>
      </w:r>
    </w:p>
    <w:p w:rsidR="00B55251" w:rsidRDefault="00B55251" w:rsidP="00B55251">
      <w:pPr>
        <w:pStyle w:val="paragraph"/>
      </w:pPr>
      <w:r>
        <w:tab/>
        <w:t>c.</w:t>
      </w:r>
      <w:r>
        <w:tab/>
        <w:t>Capable of producing an ultimate vacuum better than 13 mPa.</w:t>
      </w:r>
    </w:p>
    <w:p w:rsidR="00B55251" w:rsidRDefault="00B55251" w:rsidP="00B55251">
      <w:pPr>
        <w:pStyle w:val="3C003T"/>
        <w:rPr>
          <w:sz w:val="22"/>
        </w:rPr>
      </w:pPr>
    </w:p>
    <w:p w:rsidR="00B55251" w:rsidRDefault="00B55251" w:rsidP="00B55251">
      <w:pPr>
        <w:pStyle w:val="3C003T"/>
        <w:rPr>
          <w:sz w:val="22"/>
        </w:rPr>
      </w:pPr>
      <w:r>
        <w:rPr>
          <w:sz w:val="22"/>
        </w:rPr>
        <w:tab/>
      </w:r>
      <w:r>
        <w:rPr>
          <w:sz w:val="22"/>
          <w:u w:val="single"/>
        </w:rPr>
        <w:t>Technical Notes:</w:t>
      </w:r>
    </w:p>
    <w:p w:rsidR="00B55251" w:rsidRDefault="00B55251" w:rsidP="00B55251">
      <w:pPr>
        <w:pStyle w:val="3C003T1"/>
        <w:rPr>
          <w:sz w:val="22"/>
        </w:rPr>
      </w:pPr>
      <w:r>
        <w:rPr>
          <w:sz w:val="22"/>
        </w:rPr>
        <w:tab/>
        <w:t>1</w:t>
      </w:r>
      <w:r>
        <w:rPr>
          <w:i w:val="0"/>
          <w:sz w:val="22"/>
        </w:rPr>
        <w:t>.</w:t>
      </w:r>
      <w:r>
        <w:rPr>
          <w:sz w:val="22"/>
        </w:rPr>
        <w:tab/>
        <w:t>The pumping speed is determined at the measurement point with nitrogen gas or air.</w:t>
      </w:r>
    </w:p>
    <w:p w:rsidR="00B55251" w:rsidRDefault="00B55251" w:rsidP="00B55251">
      <w:pPr>
        <w:pStyle w:val="3C003T1"/>
        <w:rPr>
          <w:sz w:val="22"/>
        </w:rPr>
      </w:pPr>
      <w:r>
        <w:rPr>
          <w:sz w:val="22"/>
        </w:rPr>
        <w:tab/>
        <w:t>2</w:t>
      </w:r>
      <w:r>
        <w:rPr>
          <w:i w:val="0"/>
          <w:sz w:val="22"/>
        </w:rPr>
        <w:t>.</w:t>
      </w:r>
      <w:r>
        <w:rPr>
          <w:sz w:val="22"/>
        </w:rPr>
        <w:tab/>
        <w:t>The ultimate vacuum is determined at the input of the pump with the input of the pump blocked off.</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2B232</w:t>
      </w:r>
      <w:r>
        <w:rPr>
          <w:sz w:val="22"/>
        </w:rPr>
        <w:tab/>
        <w:t>Multistage light gas guns or other high</w:t>
      </w:r>
      <w:r>
        <w:rPr>
          <w:sz w:val="22"/>
        </w:rPr>
        <w:noBreakHyphen/>
        <w:t>velocity gun systems (coil, electromagnetic, and electrothermal types, and other advanced systems) capable of accelerating projectiles to 2 km/s or greater.</w:t>
      </w:r>
    </w:p>
    <w:p w:rsidR="00B55251" w:rsidRDefault="00B55251" w:rsidP="00B55251">
      <w:pPr>
        <w:pStyle w:val="3C003"/>
        <w:rPr>
          <w:sz w:val="22"/>
        </w:rPr>
      </w:pPr>
    </w:p>
    <w:p w:rsidR="00B55251" w:rsidRDefault="00B55251" w:rsidP="00B55251">
      <w:pPr>
        <w:pStyle w:val="3C003"/>
        <w:keepNext/>
        <w:rPr>
          <w:sz w:val="22"/>
        </w:rPr>
      </w:pPr>
      <w:r>
        <w:rPr>
          <w:sz w:val="22"/>
        </w:rPr>
        <w:t>2B350</w:t>
      </w:r>
      <w:r>
        <w:rPr>
          <w:sz w:val="22"/>
        </w:rPr>
        <w:tab/>
        <w:t>Chemical manufacturing facilities, equipment and components, as follows:</w:t>
      </w:r>
    </w:p>
    <w:p w:rsidR="00B55251" w:rsidRDefault="00B55251" w:rsidP="00B55251">
      <w:pPr>
        <w:pStyle w:val="paragraph"/>
        <w:keepNext/>
      </w:pPr>
    </w:p>
    <w:p w:rsidR="00B55251" w:rsidRDefault="00B55251" w:rsidP="00B55251">
      <w:pPr>
        <w:pStyle w:val="paragraph"/>
        <w:keepLines/>
        <w:ind w:left="1582" w:hanging="1582"/>
      </w:pPr>
      <w:r>
        <w:tab/>
        <w:t>a.</w:t>
      </w:r>
      <w:r>
        <w:tab/>
        <w:t>Reaction vessels or reactors, with or without agitators, with total internal (geometric) volume greater than 0.1 m</w:t>
      </w:r>
      <w:r>
        <w:rPr>
          <w:vertAlign w:val="superscript"/>
        </w:rPr>
        <w:t>3</w:t>
      </w:r>
      <w:r>
        <w:t xml:space="preserve"> (100 litres) and less than 20 m</w:t>
      </w:r>
      <w:r>
        <w:rPr>
          <w:vertAlign w:val="superscript"/>
        </w:rPr>
        <w:t>3</w:t>
      </w:r>
      <w:r>
        <w:t xml:space="preserve"> (20,000 litres), where all surfaces that come in direct contact with the chemical(s) being processed or contained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 or glass lining);</w:t>
      </w:r>
    </w:p>
    <w:p w:rsidR="00B55251" w:rsidRDefault="00B55251" w:rsidP="00B55251">
      <w:pPr>
        <w:pStyle w:val="a10"/>
        <w:rPr>
          <w:sz w:val="22"/>
        </w:rPr>
      </w:pPr>
      <w:r>
        <w:rPr>
          <w:sz w:val="22"/>
        </w:rPr>
        <w:tab/>
        <w:t>4.</w:t>
      </w:r>
      <w:r>
        <w:rPr>
          <w:sz w:val="22"/>
        </w:rPr>
        <w:tab/>
        <w:t>Nickel or alloys with more than 40% nickel by weight;</w:t>
      </w:r>
    </w:p>
    <w:p w:rsidR="00B55251" w:rsidRDefault="00B55251" w:rsidP="00B55251">
      <w:pPr>
        <w:pStyle w:val="a10"/>
        <w:rPr>
          <w:sz w:val="22"/>
        </w:rPr>
      </w:pPr>
      <w:r>
        <w:rPr>
          <w:sz w:val="22"/>
        </w:rPr>
        <w:tab/>
        <w:t>5.</w:t>
      </w:r>
      <w:r>
        <w:rPr>
          <w:sz w:val="22"/>
        </w:rPr>
        <w:tab/>
        <w:t>Tantalum or tantalum alloys;</w:t>
      </w:r>
    </w:p>
    <w:p w:rsidR="00B55251" w:rsidRDefault="00B55251" w:rsidP="00B55251">
      <w:pPr>
        <w:pStyle w:val="a10"/>
        <w:rPr>
          <w:sz w:val="22"/>
        </w:rPr>
      </w:pPr>
      <w:r>
        <w:rPr>
          <w:sz w:val="22"/>
        </w:rPr>
        <w:tab/>
        <w:t>6.</w:t>
      </w:r>
      <w:r>
        <w:rPr>
          <w:sz w:val="22"/>
        </w:rPr>
        <w:tab/>
        <w:t xml:space="preserve">Titanium or titanium alloys; </w:t>
      </w:r>
      <w:r>
        <w:rPr>
          <w:sz w:val="22"/>
          <w:u w:val="single"/>
        </w:rPr>
        <w:t>or</w:t>
      </w:r>
    </w:p>
    <w:p w:rsidR="00B55251" w:rsidRDefault="00B55251" w:rsidP="00B55251">
      <w:pPr>
        <w:pStyle w:val="a10"/>
        <w:rPr>
          <w:sz w:val="22"/>
        </w:rPr>
      </w:pPr>
      <w:r>
        <w:rPr>
          <w:sz w:val="22"/>
        </w:rPr>
        <w:tab/>
        <w:t>7.</w:t>
      </w:r>
      <w:r>
        <w:rPr>
          <w:sz w:val="22"/>
        </w:rPr>
        <w:tab/>
        <w:t>Zirconium or zirconium alloys;</w:t>
      </w:r>
    </w:p>
    <w:p w:rsidR="00B55251" w:rsidRDefault="00B55251" w:rsidP="00B55251">
      <w:pPr>
        <w:pStyle w:val="paragraph"/>
      </w:pPr>
    </w:p>
    <w:p w:rsidR="00B55251" w:rsidRDefault="00B55251" w:rsidP="00B55251">
      <w:pPr>
        <w:pStyle w:val="paragraph"/>
      </w:pPr>
      <w:r>
        <w:tab/>
        <w:t>b.</w:t>
      </w:r>
      <w:r>
        <w:tab/>
        <w:t>Agitators for use in reaction vessels or reactors specified in 2B350.a.; and impellers, blades or shafts designed for such agitators, where all surfaces of the agitator that come in direct contact with the chemical(s) being processed or contained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Nickel or alloys with more than 40% nickel by weight;</w:t>
      </w:r>
    </w:p>
    <w:p w:rsidR="00B55251" w:rsidRDefault="00B55251" w:rsidP="00B55251">
      <w:pPr>
        <w:pStyle w:val="a10"/>
        <w:rPr>
          <w:sz w:val="22"/>
        </w:rPr>
      </w:pPr>
      <w:r>
        <w:rPr>
          <w:sz w:val="22"/>
        </w:rPr>
        <w:tab/>
        <w:t>5.</w:t>
      </w:r>
      <w:r>
        <w:rPr>
          <w:sz w:val="22"/>
        </w:rPr>
        <w:tab/>
        <w:t>Tantalum or tantalum alloys;</w:t>
      </w:r>
    </w:p>
    <w:p w:rsidR="00B55251" w:rsidRDefault="00B55251" w:rsidP="00B55251">
      <w:pPr>
        <w:pStyle w:val="a10"/>
        <w:rPr>
          <w:sz w:val="22"/>
        </w:rPr>
      </w:pPr>
      <w:r>
        <w:rPr>
          <w:sz w:val="22"/>
        </w:rPr>
        <w:tab/>
        <w:t>6.</w:t>
      </w:r>
      <w:r>
        <w:rPr>
          <w:sz w:val="22"/>
        </w:rPr>
        <w:tab/>
        <w:t xml:space="preserve">Titanium or titanium alloys; </w:t>
      </w:r>
      <w:r>
        <w:rPr>
          <w:sz w:val="22"/>
          <w:u w:val="single"/>
        </w:rPr>
        <w:t>or</w:t>
      </w:r>
    </w:p>
    <w:p w:rsidR="00B55251" w:rsidRDefault="00B55251" w:rsidP="00B55251">
      <w:pPr>
        <w:pStyle w:val="a10"/>
        <w:rPr>
          <w:sz w:val="22"/>
        </w:rPr>
      </w:pPr>
      <w:r>
        <w:rPr>
          <w:sz w:val="22"/>
        </w:rPr>
        <w:tab/>
        <w:t>7.</w:t>
      </w:r>
      <w:r>
        <w:rPr>
          <w:sz w:val="22"/>
        </w:rPr>
        <w:tab/>
        <w:t>Zirconium or zirconium alloys;</w:t>
      </w:r>
    </w:p>
    <w:p w:rsidR="00B55251" w:rsidRDefault="00B55251" w:rsidP="00B55251">
      <w:pPr>
        <w:pStyle w:val="paragraph"/>
      </w:pPr>
    </w:p>
    <w:p w:rsidR="00B55251" w:rsidRDefault="00B55251" w:rsidP="00B55251">
      <w:pPr>
        <w:pStyle w:val="paragraph"/>
      </w:pPr>
      <w:r>
        <w:tab/>
        <w:t>c.</w:t>
      </w:r>
      <w:r>
        <w:tab/>
        <w:t>Storage tanks, containers or receivers with a total internal (geometric) volume greater than 0.1 m</w:t>
      </w:r>
      <w:r>
        <w:rPr>
          <w:vertAlign w:val="superscript"/>
        </w:rPr>
        <w:t>3</w:t>
      </w:r>
      <w:r>
        <w:t xml:space="preserve"> (100 litres) where all surfaces that come in direct contact with the chemical(s) being processed or contained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Nickel or alloys with more than 40% nickel by weight;</w:t>
      </w:r>
    </w:p>
    <w:p w:rsidR="00B55251" w:rsidRDefault="00B55251" w:rsidP="00B55251">
      <w:pPr>
        <w:pStyle w:val="a10"/>
        <w:rPr>
          <w:sz w:val="22"/>
        </w:rPr>
      </w:pPr>
      <w:r>
        <w:rPr>
          <w:sz w:val="22"/>
        </w:rPr>
        <w:tab/>
        <w:t>5.</w:t>
      </w:r>
      <w:r>
        <w:rPr>
          <w:sz w:val="22"/>
        </w:rPr>
        <w:tab/>
        <w:t>Tantalum or tantalum alloys;</w:t>
      </w:r>
    </w:p>
    <w:p w:rsidR="00B55251" w:rsidRDefault="00B55251" w:rsidP="00B55251">
      <w:pPr>
        <w:pStyle w:val="a10"/>
        <w:rPr>
          <w:sz w:val="22"/>
        </w:rPr>
      </w:pPr>
      <w:r>
        <w:rPr>
          <w:sz w:val="22"/>
        </w:rPr>
        <w:tab/>
        <w:t>6.</w:t>
      </w:r>
      <w:r>
        <w:rPr>
          <w:sz w:val="22"/>
        </w:rPr>
        <w:tab/>
        <w:t xml:space="preserve">Titanium or titanium alloys; </w:t>
      </w:r>
      <w:r>
        <w:rPr>
          <w:sz w:val="22"/>
          <w:u w:val="single"/>
        </w:rPr>
        <w:t>or</w:t>
      </w:r>
    </w:p>
    <w:p w:rsidR="00B55251" w:rsidRDefault="00B55251" w:rsidP="00B55251">
      <w:pPr>
        <w:pStyle w:val="a10"/>
        <w:rPr>
          <w:sz w:val="22"/>
        </w:rPr>
      </w:pPr>
      <w:r>
        <w:rPr>
          <w:sz w:val="22"/>
        </w:rPr>
        <w:tab/>
        <w:t>7.</w:t>
      </w:r>
      <w:r>
        <w:rPr>
          <w:sz w:val="22"/>
        </w:rPr>
        <w:tab/>
        <w:t>Zirconium or zirconium alloys;</w:t>
      </w:r>
    </w:p>
    <w:p w:rsidR="00B55251" w:rsidRDefault="00B55251" w:rsidP="00B55251">
      <w:pPr>
        <w:pStyle w:val="paragraph"/>
      </w:pPr>
    </w:p>
    <w:p w:rsidR="00B55251" w:rsidRDefault="00B55251" w:rsidP="00B55251">
      <w:pPr>
        <w:pStyle w:val="paragraph"/>
      </w:pPr>
      <w:r>
        <w:tab/>
        <w:t>d.</w:t>
      </w:r>
      <w:r>
        <w:tab/>
        <w:t>Heat exchangers or condensers with a heat transfer surface area greater than 0.15 m</w:t>
      </w:r>
      <w:r>
        <w:rPr>
          <w:vertAlign w:val="superscript"/>
        </w:rPr>
        <w:t>2</w:t>
      </w:r>
      <w:r>
        <w:t>, and less than 20 m</w:t>
      </w:r>
      <w:r>
        <w:rPr>
          <w:vertAlign w:val="superscript"/>
        </w:rPr>
        <w:t>2</w:t>
      </w:r>
      <w:r>
        <w:t>; and tubes, plates, coils or blocks (cores) designed for such heat exchangers or condensers, where all surfaces that come in direct contact with the chemical(s) being processed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Graphite or 'carbon graphite';</w:t>
      </w:r>
    </w:p>
    <w:p w:rsidR="00B55251" w:rsidRDefault="00B55251" w:rsidP="00B55251">
      <w:pPr>
        <w:pStyle w:val="a10"/>
        <w:rPr>
          <w:sz w:val="22"/>
        </w:rPr>
      </w:pPr>
      <w:r>
        <w:rPr>
          <w:sz w:val="22"/>
        </w:rPr>
        <w:tab/>
        <w:t>5.</w:t>
      </w:r>
      <w:r>
        <w:rPr>
          <w:sz w:val="22"/>
        </w:rPr>
        <w:tab/>
        <w:t>Nickel or alloys with more than 40% nickel by weight;</w:t>
      </w:r>
    </w:p>
    <w:p w:rsidR="00B55251" w:rsidRDefault="00B55251" w:rsidP="00B55251">
      <w:pPr>
        <w:pStyle w:val="a10"/>
        <w:rPr>
          <w:sz w:val="22"/>
        </w:rPr>
      </w:pPr>
      <w:r>
        <w:rPr>
          <w:sz w:val="22"/>
        </w:rPr>
        <w:tab/>
        <w:t>6.</w:t>
      </w:r>
      <w:r>
        <w:rPr>
          <w:sz w:val="22"/>
        </w:rPr>
        <w:tab/>
        <w:t>Tantalum or tantalum alloys;</w:t>
      </w:r>
    </w:p>
    <w:p w:rsidR="00B55251" w:rsidRDefault="00B55251" w:rsidP="00B55251">
      <w:pPr>
        <w:pStyle w:val="a10"/>
        <w:rPr>
          <w:sz w:val="22"/>
        </w:rPr>
      </w:pPr>
      <w:r>
        <w:rPr>
          <w:sz w:val="22"/>
        </w:rPr>
        <w:tab/>
        <w:t>7.</w:t>
      </w:r>
      <w:r>
        <w:rPr>
          <w:sz w:val="22"/>
        </w:rPr>
        <w:tab/>
        <w:t>Titanium or titanium alloys;</w:t>
      </w:r>
    </w:p>
    <w:p w:rsidR="00B55251" w:rsidRDefault="00B55251" w:rsidP="00B55251">
      <w:pPr>
        <w:pStyle w:val="a10"/>
        <w:rPr>
          <w:sz w:val="22"/>
        </w:rPr>
      </w:pPr>
      <w:r>
        <w:rPr>
          <w:sz w:val="22"/>
        </w:rPr>
        <w:tab/>
        <w:t>8.</w:t>
      </w:r>
      <w:r>
        <w:rPr>
          <w:sz w:val="22"/>
        </w:rPr>
        <w:tab/>
        <w:t>Zirconium or zirconium alloys;</w:t>
      </w:r>
    </w:p>
    <w:p w:rsidR="00B55251" w:rsidRDefault="00B55251" w:rsidP="00B55251">
      <w:pPr>
        <w:pStyle w:val="a10"/>
        <w:rPr>
          <w:sz w:val="22"/>
          <w:u w:val="single"/>
        </w:rPr>
      </w:pPr>
      <w:r>
        <w:rPr>
          <w:sz w:val="22"/>
        </w:rPr>
        <w:tab/>
        <w:t>9.</w:t>
      </w:r>
      <w:r>
        <w:rPr>
          <w:sz w:val="22"/>
        </w:rPr>
        <w:tab/>
        <w:t xml:space="preserve">Silicon carbide; </w:t>
      </w:r>
      <w:r>
        <w:rPr>
          <w:sz w:val="22"/>
          <w:u w:val="single"/>
        </w:rPr>
        <w:t>or</w:t>
      </w:r>
    </w:p>
    <w:p w:rsidR="00B55251" w:rsidRDefault="00B55251" w:rsidP="00B55251">
      <w:pPr>
        <w:pStyle w:val="a10"/>
        <w:rPr>
          <w:sz w:val="22"/>
        </w:rPr>
      </w:pPr>
      <w:r>
        <w:rPr>
          <w:sz w:val="22"/>
        </w:rPr>
        <w:tab/>
        <w:t>10.</w:t>
      </w:r>
      <w:r>
        <w:rPr>
          <w:sz w:val="22"/>
        </w:rPr>
        <w:tab/>
        <w:t>Titanium carbide;</w:t>
      </w:r>
    </w:p>
    <w:p w:rsidR="00B55251" w:rsidRDefault="00B55251" w:rsidP="00B55251">
      <w:pPr>
        <w:pStyle w:val="paragraph"/>
      </w:pPr>
    </w:p>
    <w:p w:rsidR="00B55251" w:rsidRDefault="00B55251" w:rsidP="00B55251">
      <w:pPr>
        <w:pStyle w:val="paragraph"/>
      </w:pPr>
      <w:r>
        <w:tab/>
        <w:t>e.</w:t>
      </w:r>
      <w:r>
        <w:tab/>
        <w:t>Distillation or absorption columns of internal diameter greater than 0.1 m; and liquid distributors, vapour distributors or liquid collectors designed for such distillation or absorption columns, where all surfaces that come in direct contact with the chemical(s) being processed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Graphite or 'carbon graphite';</w:t>
      </w:r>
    </w:p>
    <w:p w:rsidR="00B55251" w:rsidRDefault="00B55251" w:rsidP="00B55251">
      <w:pPr>
        <w:pStyle w:val="a10"/>
        <w:rPr>
          <w:sz w:val="22"/>
        </w:rPr>
      </w:pPr>
      <w:r>
        <w:rPr>
          <w:sz w:val="22"/>
        </w:rPr>
        <w:tab/>
        <w:t>5.</w:t>
      </w:r>
      <w:r>
        <w:rPr>
          <w:sz w:val="22"/>
        </w:rPr>
        <w:tab/>
        <w:t>Nickel or alloys with more than 40% nickel by weight;</w:t>
      </w:r>
    </w:p>
    <w:p w:rsidR="00B55251" w:rsidRDefault="00B55251" w:rsidP="00B55251">
      <w:pPr>
        <w:pStyle w:val="a10"/>
        <w:rPr>
          <w:sz w:val="22"/>
        </w:rPr>
      </w:pPr>
      <w:r>
        <w:rPr>
          <w:sz w:val="22"/>
        </w:rPr>
        <w:tab/>
        <w:t>6.</w:t>
      </w:r>
      <w:r>
        <w:rPr>
          <w:sz w:val="22"/>
        </w:rPr>
        <w:tab/>
        <w:t>Tantalum or tantalum alloys;</w:t>
      </w:r>
    </w:p>
    <w:p w:rsidR="00B55251" w:rsidRDefault="00B55251" w:rsidP="00B55251">
      <w:pPr>
        <w:pStyle w:val="a10"/>
        <w:rPr>
          <w:sz w:val="22"/>
        </w:rPr>
      </w:pPr>
      <w:r>
        <w:rPr>
          <w:sz w:val="22"/>
        </w:rPr>
        <w:tab/>
        <w:t>7.</w:t>
      </w:r>
      <w:r>
        <w:rPr>
          <w:sz w:val="22"/>
        </w:rPr>
        <w:tab/>
        <w:t xml:space="preserve">Titanium or titanium alloys; </w:t>
      </w:r>
      <w:r>
        <w:rPr>
          <w:sz w:val="22"/>
          <w:u w:val="single"/>
        </w:rPr>
        <w:t>or</w:t>
      </w:r>
    </w:p>
    <w:p w:rsidR="00B55251" w:rsidRDefault="00B55251" w:rsidP="00B55251">
      <w:pPr>
        <w:pStyle w:val="a10"/>
        <w:rPr>
          <w:sz w:val="22"/>
        </w:rPr>
      </w:pPr>
      <w:r>
        <w:rPr>
          <w:sz w:val="22"/>
        </w:rPr>
        <w:tab/>
        <w:t>8.</w:t>
      </w:r>
      <w:r>
        <w:rPr>
          <w:sz w:val="22"/>
        </w:rPr>
        <w:tab/>
        <w:t>Zirconium or zirconium alloys;</w:t>
      </w:r>
    </w:p>
    <w:p w:rsidR="00B55251" w:rsidRDefault="00B55251" w:rsidP="00B55251">
      <w:pPr>
        <w:pStyle w:val="paragraph"/>
      </w:pPr>
    </w:p>
    <w:p w:rsidR="00B55251" w:rsidRDefault="00B55251" w:rsidP="00B55251">
      <w:pPr>
        <w:pStyle w:val="paragraph"/>
      </w:pPr>
      <w:r>
        <w:tab/>
        <w:t>f.</w:t>
      </w:r>
      <w:r>
        <w:tab/>
        <w:t>Remotely operated filling equipment in which all surfaces that come in direct contact with the chemical(s) being processed are made from any of the following materials:</w:t>
      </w:r>
    </w:p>
    <w:p w:rsidR="00B55251" w:rsidRDefault="00B55251" w:rsidP="00B55251">
      <w:pPr>
        <w:pStyle w:val="a10"/>
        <w:rPr>
          <w:sz w:val="22"/>
        </w:rPr>
      </w:pPr>
      <w:r>
        <w:rPr>
          <w:sz w:val="22"/>
        </w:rPr>
        <w:tab/>
        <w:t>1.</w:t>
      </w:r>
      <w:r>
        <w:rPr>
          <w:sz w:val="22"/>
        </w:rPr>
        <w:tab/>
        <w:t xml:space="preserve">Alloys with more than 25% nickel and 20% chromium by weight; </w:t>
      </w:r>
      <w:r>
        <w:rPr>
          <w:sz w:val="22"/>
          <w:u w:val="single"/>
        </w:rPr>
        <w:t>or</w:t>
      </w:r>
    </w:p>
    <w:p w:rsidR="00B55251" w:rsidRDefault="00B55251" w:rsidP="00284B87">
      <w:pPr>
        <w:pStyle w:val="a10"/>
        <w:numPr>
          <w:ilvl w:val="0"/>
          <w:numId w:val="35"/>
        </w:numPr>
        <w:rPr>
          <w:sz w:val="22"/>
        </w:rPr>
      </w:pPr>
      <w:r>
        <w:rPr>
          <w:sz w:val="22"/>
        </w:rPr>
        <w:t>Nickel or alloys with more than 40% nickel by weight;</w:t>
      </w:r>
    </w:p>
    <w:p w:rsidR="00B55251" w:rsidRDefault="00B55251" w:rsidP="00B55251">
      <w:pPr>
        <w:pStyle w:val="a10"/>
        <w:ind w:left="0" w:firstLine="0"/>
        <w:rPr>
          <w:sz w:val="22"/>
        </w:rPr>
      </w:pPr>
    </w:p>
    <w:p w:rsidR="00B55251" w:rsidRDefault="00B55251" w:rsidP="00B55251">
      <w:pPr>
        <w:pStyle w:val="paragraph"/>
        <w:keepNext/>
      </w:pPr>
      <w:r>
        <w:tab/>
        <w:t>g.</w:t>
      </w:r>
      <w:r>
        <w:tab/>
        <w:t>Valves with nominal sizes greater than 10 mm and casings (valve bodies) or preformed casing liners designed for such valves, in which all surfaces that come in direct contact with the chemical(s) being processed or contained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Nickel or alloys with more than 40% nickel by weight;</w:t>
      </w:r>
    </w:p>
    <w:p w:rsidR="00B55251" w:rsidRDefault="00B55251" w:rsidP="00B55251">
      <w:pPr>
        <w:pStyle w:val="a10"/>
        <w:rPr>
          <w:sz w:val="22"/>
        </w:rPr>
      </w:pPr>
      <w:r>
        <w:rPr>
          <w:sz w:val="22"/>
        </w:rPr>
        <w:tab/>
        <w:t>5.</w:t>
      </w:r>
      <w:r>
        <w:rPr>
          <w:sz w:val="22"/>
        </w:rPr>
        <w:tab/>
        <w:t>Tantalum or tantalum alloys;</w:t>
      </w:r>
    </w:p>
    <w:p w:rsidR="00B55251" w:rsidRDefault="00B55251" w:rsidP="00B55251">
      <w:pPr>
        <w:pStyle w:val="a10"/>
        <w:rPr>
          <w:sz w:val="22"/>
        </w:rPr>
      </w:pPr>
      <w:r>
        <w:rPr>
          <w:sz w:val="22"/>
        </w:rPr>
        <w:tab/>
        <w:t>6.</w:t>
      </w:r>
      <w:r>
        <w:rPr>
          <w:sz w:val="22"/>
        </w:rPr>
        <w:tab/>
        <w:t xml:space="preserve">Titanium or titanium alloys; </w:t>
      </w:r>
      <w:r>
        <w:rPr>
          <w:sz w:val="22"/>
          <w:u w:val="single"/>
        </w:rPr>
        <w:t>or</w:t>
      </w:r>
    </w:p>
    <w:p w:rsidR="00B55251" w:rsidRDefault="00B55251" w:rsidP="00B55251">
      <w:pPr>
        <w:pStyle w:val="a10"/>
        <w:rPr>
          <w:sz w:val="22"/>
        </w:rPr>
      </w:pPr>
      <w:r>
        <w:rPr>
          <w:sz w:val="22"/>
        </w:rPr>
        <w:tab/>
        <w:t>7.</w:t>
      </w:r>
      <w:r>
        <w:rPr>
          <w:sz w:val="22"/>
        </w:rPr>
        <w:tab/>
        <w:t>Zirconium or zirconium alloys;</w:t>
      </w:r>
    </w:p>
    <w:p w:rsidR="00B55251" w:rsidRDefault="00B55251" w:rsidP="00B55251">
      <w:pPr>
        <w:pStyle w:val="paragraph"/>
      </w:pPr>
    </w:p>
    <w:p w:rsidR="00B55251" w:rsidRDefault="00B55251" w:rsidP="00B55251"/>
    <w:p w:rsidR="00B55251" w:rsidRDefault="00B55251" w:rsidP="00B55251">
      <w:pPr>
        <w:pStyle w:val="paragraph"/>
      </w:pPr>
      <w:r>
        <w:tab/>
        <w:t>h.</w:t>
      </w:r>
      <w:r>
        <w:tab/>
        <w:t>Multi</w:t>
      </w:r>
      <w:r>
        <w:noBreakHyphen/>
        <w:t>walled piping incorporating a leak detection port, in which all surfaces that come in direct contact with the chemical(s) being processed or contained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Fluoropolymers;</w:t>
      </w:r>
    </w:p>
    <w:p w:rsidR="00B55251" w:rsidRDefault="00B55251" w:rsidP="00B55251">
      <w:pPr>
        <w:pStyle w:val="a10"/>
        <w:rPr>
          <w:sz w:val="22"/>
        </w:rPr>
      </w:pPr>
      <w:r>
        <w:rPr>
          <w:sz w:val="22"/>
        </w:rPr>
        <w:tab/>
        <w:t>3.</w:t>
      </w:r>
      <w:r>
        <w:rPr>
          <w:sz w:val="22"/>
        </w:rPr>
        <w:tab/>
        <w:t>Glass (including vitrified or enamelled coatings or glass lining);</w:t>
      </w:r>
    </w:p>
    <w:p w:rsidR="00B55251" w:rsidRDefault="00B55251" w:rsidP="00B55251">
      <w:pPr>
        <w:pStyle w:val="a10"/>
        <w:rPr>
          <w:sz w:val="22"/>
        </w:rPr>
      </w:pPr>
      <w:r>
        <w:rPr>
          <w:sz w:val="22"/>
        </w:rPr>
        <w:tab/>
        <w:t>4.</w:t>
      </w:r>
      <w:r>
        <w:rPr>
          <w:sz w:val="22"/>
        </w:rPr>
        <w:tab/>
        <w:t>Graphite or 'carbon graphite';</w:t>
      </w:r>
    </w:p>
    <w:p w:rsidR="00B55251" w:rsidRDefault="00B55251" w:rsidP="00B55251">
      <w:pPr>
        <w:pStyle w:val="a10"/>
        <w:rPr>
          <w:sz w:val="22"/>
        </w:rPr>
      </w:pPr>
      <w:r>
        <w:rPr>
          <w:sz w:val="22"/>
        </w:rPr>
        <w:tab/>
        <w:t>5.</w:t>
      </w:r>
      <w:r>
        <w:rPr>
          <w:sz w:val="22"/>
        </w:rPr>
        <w:tab/>
        <w:t>Nickel or alloys with more than 40% nickel by weight;</w:t>
      </w:r>
    </w:p>
    <w:p w:rsidR="00B55251" w:rsidRDefault="00B55251" w:rsidP="00B55251">
      <w:pPr>
        <w:pStyle w:val="a10"/>
        <w:rPr>
          <w:sz w:val="22"/>
        </w:rPr>
      </w:pPr>
      <w:r>
        <w:rPr>
          <w:sz w:val="22"/>
        </w:rPr>
        <w:tab/>
        <w:t>6.</w:t>
      </w:r>
      <w:r>
        <w:rPr>
          <w:sz w:val="22"/>
        </w:rPr>
        <w:tab/>
        <w:t>Tantalum or tantalum alloys;</w:t>
      </w:r>
    </w:p>
    <w:p w:rsidR="00B55251" w:rsidRDefault="00B55251" w:rsidP="00B55251">
      <w:pPr>
        <w:pStyle w:val="a10"/>
        <w:rPr>
          <w:sz w:val="22"/>
        </w:rPr>
      </w:pPr>
      <w:r>
        <w:rPr>
          <w:sz w:val="22"/>
        </w:rPr>
        <w:tab/>
        <w:t>7.</w:t>
      </w:r>
      <w:r>
        <w:rPr>
          <w:sz w:val="22"/>
        </w:rPr>
        <w:tab/>
        <w:t xml:space="preserve">Titanium or titanium alloys; </w:t>
      </w:r>
      <w:r>
        <w:rPr>
          <w:sz w:val="22"/>
          <w:u w:val="single"/>
        </w:rPr>
        <w:t>or</w:t>
      </w:r>
    </w:p>
    <w:p w:rsidR="00B55251" w:rsidRDefault="00B55251" w:rsidP="00B55251">
      <w:pPr>
        <w:pStyle w:val="a10"/>
        <w:rPr>
          <w:sz w:val="22"/>
        </w:rPr>
      </w:pPr>
      <w:r>
        <w:rPr>
          <w:sz w:val="22"/>
        </w:rPr>
        <w:tab/>
        <w:t>8.</w:t>
      </w:r>
      <w:r>
        <w:rPr>
          <w:sz w:val="22"/>
        </w:rPr>
        <w:tab/>
        <w:t>Zirconium or zirconium alloys;</w:t>
      </w:r>
    </w:p>
    <w:p w:rsidR="00B55251" w:rsidRDefault="00B55251" w:rsidP="00B55251">
      <w:pPr>
        <w:pStyle w:val="paragraph"/>
      </w:pPr>
    </w:p>
    <w:p w:rsidR="00B55251" w:rsidRDefault="00B55251" w:rsidP="00B55251">
      <w:pPr>
        <w:pStyle w:val="paragraph"/>
        <w:keepLines/>
        <w:ind w:left="1582" w:hanging="1582"/>
      </w:pPr>
      <w:r>
        <w:tab/>
        <w:t>i.</w:t>
      </w:r>
      <w:r>
        <w:tab/>
        <w:t>Multiple</w:t>
      </w:r>
      <w:r>
        <w:noBreakHyphen/>
        <w:t>seal and seal</w:t>
      </w:r>
      <w:r>
        <w:noBreakHyphen/>
        <w:t>less pumps, with manufacturer's specified maximum flow</w:t>
      </w:r>
      <w:r>
        <w:noBreakHyphen/>
        <w:t>rate greater than 0.6 m</w:t>
      </w:r>
      <w:r>
        <w:rPr>
          <w:vertAlign w:val="superscript"/>
        </w:rPr>
        <w:t>3</w:t>
      </w:r>
      <w:r>
        <w:t>/hour, or vacuum pumps with manufacturer's specified maximum flow</w:t>
      </w:r>
      <w:r>
        <w:noBreakHyphen/>
        <w:t>rate greater than 5 m</w:t>
      </w:r>
      <w:r>
        <w:rPr>
          <w:vertAlign w:val="superscript"/>
        </w:rPr>
        <w:t>3</w:t>
      </w:r>
      <w:r>
        <w:t>/hour (under standard temperature (273 K (0</w:t>
      </w:r>
      <w:r>
        <w:rPr>
          <w:vertAlign w:val="superscript"/>
        </w:rPr>
        <w:t>o</w:t>
      </w:r>
      <w:r>
        <w:t>C)) and pressure (101.3 kPa) conditions); and casings (pump bodies), preformed casing liners, impellers, rotors or jet pump nozzles designed for such pumps, in which all surfaces that come in direct contact with the chemical(s) being processed are made from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Ceramics;</w:t>
      </w:r>
    </w:p>
    <w:p w:rsidR="00B55251" w:rsidRDefault="00B55251" w:rsidP="00B55251">
      <w:pPr>
        <w:pStyle w:val="a10"/>
        <w:rPr>
          <w:sz w:val="22"/>
        </w:rPr>
      </w:pPr>
      <w:r>
        <w:rPr>
          <w:sz w:val="22"/>
        </w:rPr>
        <w:tab/>
        <w:t>3.</w:t>
      </w:r>
      <w:r>
        <w:rPr>
          <w:sz w:val="22"/>
        </w:rPr>
        <w:tab/>
        <w:t>Ferrosilicon;</w:t>
      </w:r>
    </w:p>
    <w:p w:rsidR="00B55251" w:rsidRDefault="00B55251" w:rsidP="00B55251">
      <w:pPr>
        <w:pStyle w:val="a10"/>
        <w:rPr>
          <w:sz w:val="22"/>
        </w:rPr>
      </w:pPr>
      <w:r>
        <w:rPr>
          <w:sz w:val="22"/>
        </w:rPr>
        <w:tab/>
        <w:t>4.</w:t>
      </w:r>
      <w:r>
        <w:rPr>
          <w:sz w:val="22"/>
        </w:rPr>
        <w:tab/>
        <w:t>Fluoropolymers;</w:t>
      </w:r>
    </w:p>
    <w:p w:rsidR="00B55251" w:rsidRDefault="00B55251" w:rsidP="00B55251">
      <w:pPr>
        <w:pStyle w:val="a10"/>
        <w:rPr>
          <w:sz w:val="22"/>
        </w:rPr>
      </w:pPr>
      <w:r>
        <w:rPr>
          <w:sz w:val="22"/>
        </w:rPr>
        <w:tab/>
        <w:t>5.</w:t>
      </w:r>
      <w:r>
        <w:rPr>
          <w:sz w:val="22"/>
        </w:rPr>
        <w:tab/>
        <w:t>Glass (including vitrified or enamelled coatings or glass lining);</w:t>
      </w:r>
    </w:p>
    <w:p w:rsidR="00B55251" w:rsidRDefault="00B55251" w:rsidP="00B55251">
      <w:pPr>
        <w:pStyle w:val="a10"/>
        <w:rPr>
          <w:sz w:val="22"/>
        </w:rPr>
      </w:pPr>
      <w:r>
        <w:rPr>
          <w:sz w:val="22"/>
        </w:rPr>
        <w:tab/>
        <w:t>6.</w:t>
      </w:r>
      <w:r>
        <w:rPr>
          <w:sz w:val="22"/>
        </w:rPr>
        <w:tab/>
        <w:t>Graphite or 'carbon graphite';</w:t>
      </w:r>
    </w:p>
    <w:p w:rsidR="00B55251" w:rsidRDefault="00B55251" w:rsidP="00B55251">
      <w:pPr>
        <w:pStyle w:val="a10"/>
        <w:rPr>
          <w:sz w:val="22"/>
        </w:rPr>
      </w:pPr>
      <w:r>
        <w:rPr>
          <w:sz w:val="22"/>
        </w:rPr>
        <w:tab/>
        <w:t>7.</w:t>
      </w:r>
      <w:r>
        <w:rPr>
          <w:sz w:val="22"/>
        </w:rPr>
        <w:tab/>
        <w:t>Nickel or alloys with more than 40% nickel by weight;</w:t>
      </w:r>
    </w:p>
    <w:p w:rsidR="00B55251" w:rsidRDefault="00B55251" w:rsidP="00B55251">
      <w:pPr>
        <w:pStyle w:val="a10"/>
        <w:rPr>
          <w:sz w:val="22"/>
        </w:rPr>
      </w:pPr>
      <w:r>
        <w:rPr>
          <w:sz w:val="22"/>
        </w:rPr>
        <w:tab/>
        <w:t>8.</w:t>
      </w:r>
      <w:r>
        <w:rPr>
          <w:sz w:val="22"/>
        </w:rPr>
        <w:tab/>
        <w:t>Tantalum or tantalum alloys;</w:t>
      </w:r>
    </w:p>
    <w:p w:rsidR="00B55251" w:rsidRDefault="00B55251" w:rsidP="00B55251">
      <w:pPr>
        <w:pStyle w:val="a10"/>
        <w:rPr>
          <w:sz w:val="22"/>
        </w:rPr>
      </w:pPr>
      <w:r>
        <w:rPr>
          <w:sz w:val="22"/>
        </w:rPr>
        <w:tab/>
        <w:t>9.</w:t>
      </w:r>
      <w:r>
        <w:rPr>
          <w:sz w:val="22"/>
        </w:rPr>
        <w:tab/>
        <w:t xml:space="preserve">Titanium or titanium alloys; </w:t>
      </w:r>
      <w:r>
        <w:rPr>
          <w:sz w:val="22"/>
          <w:u w:val="single"/>
        </w:rPr>
        <w:t>or</w:t>
      </w:r>
    </w:p>
    <w:p w:rsidR="00B55251" w:rsidRDefault="00B55251" w:rsidP="00B55251">
      <w:pPr>
        <w:pStyle w:val="a10"/>
        <w:rPr>
          <w:sz w:val="22"/>
        </w:rPr>
      </w:pPr>
      <w:r>
        <w:rPr>
          <w:sz w:val="22"/>
        </w:rPr>
        <w:tab/>
        <w:t>10.</w:t>
      </w:r>
      <w:r>
        <w:rPr>
          <w:sz w:val="22"/>
        </w:rPr>
        <w:tab/>
        <w:t>Zirconium or zirconium alloys;</w:t>
      </w:r>
    </w:p>
    <w:p w:rsidR="00B55251" w:rsidRDefault="00B55251" w:rsidP="00B55251">
      <w:pPr>
        <w:pStyle w:val="paragraph"/>
      </w:pPr>
    </w:p>
    <w:p w:rsidR="00B55251" w:rsidRDefault="00B55251" w:rsidP="00B55251">
      <w:pPr>
        <w:pStyle w:val="paragraph"/>
      </w:pPr>
      <w:r>
        <w:tab/>
        <w:t>j.</w:t>
      </w:r>
      <w:r>
        <w:tab/>
        <w:t>Incinerators designed to destroy chemicals specified in entry 1C350, having specially designed waste supply systems, special handling facilities and an average combustion chamber temperature greater than 1,273 K (1,000</w:t>
      </w:r>
      <w:r>
        <w:rPr>
          <w:vertAlign w:val="superscript"/>
        </w:rPr>
        <w:t>o</w:t>
      </w:r>
      <w:r>
        <w:t>C), in which all surfaces in the waste supply system that come into direct contact with the waste products are made from or lined with any of the following materials:</w:t>
      </w:r>
    </w:p>
    <w:p w:rsidR="00B55251" w:rsidRDefault="00B55251" w:rsidP="00B55251">
      <w:pPr>
        <w:pStyle w:val="a10"/>
        <w:rPr>
          <w:sz w:val="22"/>
        </w:rPr>
      </w:pPr>
      <w:r>
        <w:rPr>
          <w:sz w:val="22"/>
        </w:rPr>
        <w:tab/>
        <w:t>1.</w:t>
      </w:r>
      <w:r>
        <w:rPr>
          <w:sz w:val="22"/>
        </w:rPr>
        <w:tab/>
        <w:t>Alloys with more than 25% nickel and 20% chromium by weight;</w:t>
      </w:r>
    </w:p>
    <w:p w:rsidR="00B55251" w:rsidRDefault="00B55251" w:rsidP="00B55251">
      <w:pPr>
        <w:pStyle w:val="a10"/>
        <w:rPr>
          <w:sz w:val="22"/>
        </w:rPr>
      </w:pPr>
      <w:r>
        <w:rPr>
          <w:sz w:val="22"/>
        </w:rPr>
        <w:tab/>
        <w:t>2.</w:t>
      </w:r>
      <w:r>
        <w:rPr>
          <w:sz w:val="22"/>
        </w:rPr>
        <w:tab/>
        <w:t xml:space="preserve">Ceramics; </w:t>
      </w:r>
      <w:r>
        <w:rPr>
          <w:sz w:val="22"/>
          <w:u w:val="single"/>
        </w:rPr>
        <w:t>or</w:t>
      </w:r>
    </w:p>
    <w:p w:rsidR="00B55251" w:rsidRDefault="00B55251" w:rsidP="00284B87">
      <w:pPr>
        <w:pStyle w:val="a10"/>
        <w:numPr>
          <w:ilvl w:val="0"/>
          <w:numId w:val="35"/>
        </w:numPr>
        <w:rPr>
          <w:sz w:val="22"/>
        </w:rPr>
      </w:pPr>
      <w:r>
        <w:rPr>
          <w:sz w:val="22"/>
        </w:rPr>
        <w:t>Nickel or alloys with more than 40% nickel by weight.</w:t>
      </w:r>
    </w:p>
    <w:p w:rsidR="00B55251" w:rsidRDefault="00B55251" w:rsidP="00B55251">
      <w:pPr>
        <w:pStyle w:val="a10"/>
        <w:ind w:left="3150"/>
        <w:rPr>
          <w:sz w:val="22"/>
        </w:rPr>
      </w:pPr>
    </w:p>
    <w:p w:rsidR="00B55251" w:rsidRDefault="00B55251" w:rsidP="00B55251">
      <w:pPr>
        <w:pStyle w:val="a10"/>
        <w:ind w:left="1134" w:firstLine="0"/>
        <w:rPr>
          <w:i/>
          <w:sz w:val="22"/>
        </w:rPr>
      </w:pPr>
      <w:r>
        <w:rPr>
          <w:i/>
          <w:sz w:val="22"/>
          <w:u w:val="single"/>
        </w:rPr>
        <w:t>Technical Note</w:t>
      </w:r>
      <w:r>
        <w:rPr>
          <w:i/>
          <w:sz w:val="22"/>
        </w:rPr>
        <w:t>:</w:t>
      </w:r>
    </w:p>
    <w:p w:rsidR="00B55251" w:rsidRDefault="00B55251" w:rsidP="00B55251">
      <w:pPr>
        <w:pStyle w:val="a10"/>
        <w:tabs>
          <w:tab w:val="clear" w:pos="1584"/>
        </w:tabs>
        <w:ind w:left="1134" w:firstLine="0"/>
        <w:rPr>
          <w:i/>
          <w:sz w:val="22"/>
        </w:rPr>
      </w:pPr>
      <w:r>
        <w:rPr>
          <w:i/>
          <w:sz w:val="22"/>
        </w:rPr>
        <w:t>'Carbon graphite' is a composition consisting of amorphous carbon and graphite, in which the graphite content is eight percent or more by weight.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2B351</w:t>
      </w:r>
      <w:r>
        <w:rPr>
          <w:sz w:val="22"/>
        </w:rPr>
        <w:tab/>
        <w:t>Toxic gas monitoring systems, as follows; and dedicated detectors therefor:</w:t>
      </w:r>
    </w:p>
    <w:p w:rsidR="00B55251" w:rsidRDefault="00B55251" w:rsidP="00B55251">
      <w:pPr>
        <w:pStyle w:val="paragraph"/>
        <w:keepNext/>
      </w:pPr>
    </w:p>
    <w:p w:rsidR="00B55251" w:rsidRDefault="00B55251" w:rsidP="00B55251">
      <w:pPr>
        <w:pStyle w:val="paragraph"/>
      </w:pPr>
      <w:r>
        <w:tab/>
        <w:t>a.</w:t>
      </w:r>
      <w:r>
        <w:tab/>
        <w:t>Designed for continuous operation and usable for the detection of chemical warfare agents or chemicals specified in 1C350, at concentrations of less than 0.3 mg/m</w:t>
      </w:r>
      <w:r>
        <w:rPr>
          <w:vertAlign w:val="superscript"/>
        </w:rPr>
        <w:t>3</w:t>
      </w:r>
      <w:r>
        <w:t xml:space="preserve">; </w:t>
      </w:r>
      <w:r>
        <w:rPr>
          <w:u w:val="single"/>
        </w:rPr>
        <w:t>or</w:t>
      </w:r>
    </w:p>
    <w:p w:rsidR="00B55251" w:rsidRDefault="00B55251" w:rsidP="00B55251">
      <w:pPr>
        <w:pStyle w:val="paragraph"/>
      </w:pPr>
    </w:p>
    <w:p w:rsidR="00B55251" w:rsidRDefault="00B55251" w:rsidP="00B55251">
      <w:pPr>
        <w:pStyle w:val="paragraph"/>
      </w:pPr>
      <w:r>
        <w:tab/>
        <w:t>b.</w:t>
      </w:r>
      <w:r>
        <w:tab/>
        <w:t>Designed for the detection of cholinesterase</w:t>
      </w:r>
      <w:r>
        <w:noBreakHyphen/>
        <w:t>inhibiting activity.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2B352</w:t>
      </w:r>
      <w:r>
        <w:rPr>
          <w:sz w:val="22"/>
        </w:rPr>
        <w:tab/>
        <w:t>Equipment capable of use in handling biological materials, as follows:</w:t>
      </w:r>
    </w:p>
    <w:p w:rsidR="00B55251" w:rsidRDefault="00B55251" w:rsidP="00B55251">
      <w:pPr>
        <w:pStyle w:val="paragraph"/>
      </w:pPr>
    </w:p>
    <w:p w:rsidR="00B55251" w:rsidRDefault="00B55251" w:rsidP="00B55251">
      <w:pPr>
        <w:pStyle w:val="paragraph"/>
      </w:pPr>
      <w:r>
        <w:tab/>
        <w:t>a.</w:t>
      </w:r>
      <w:r>
        <w:tab/>
        <w:t>Complete biological containment facilities at P3, P4 containment level;</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P3 or P4 (BL3, BL4, L3, L4) containment levels are as specified in the WHO Laboratory Biosafety manual  (2</w:t>
      </w:r>
      <w:r>
        <w:rPr>
          <w:sz w:val="22"/>
          <w:vertAlign w:val="superscript"/>
        </w:rPr>
        <w:t>nd</w:t>
      </w:r>
      <w:r>
        <w:rPr>
          <w:sz w:val="22"/>
        </w:rPr>
        <w:t xml:space="preserve"> edition, Geneva 1993).</w:t>
      </w:r>
    </w:p>
    <w:p w:rsidR="00B55251" w:rsidRDefault="00B55251" w:rsidP="00B55251">
      <w:pPr>
        <w:pStyle w:val="paragraph"/>
      </w:pPr>
    </w:p>
    <w:p w:rsidR="00B55251" w:rsidRDefault="00B55251" w:rsidP="00B55251">
      <w:pPr>
        <w:pStyle w:val="paragraph"/>
      </w:pPr>
      <w:r>
        <w:tab/>
        <w:t>b.</w:t>
      </w:r>
      <w:r>
        <w:tab/>
        <w:t>Fermenters capable of cultivation of pathogenic "microorganisms", viruses or capable of toxin production, without the propagation of aerosols, and having a total capacity of 20 litres or more;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Fermenters include bioreactors, chemostats and continuous</w:t>
      </w:r>
      <w:r>
        <w:rPr>
          <w:sz w:val="22"/>
        </w:rPr>
        <w:noBreakHyphen/>
        <w:t>flow systems.</w:t>
      </w:r>
    </w:p>
    <w:p w:rsidR="00B55251" w:rsidRDefault="00B55251" w:rsidP="00B55251">
      <w:pPr>
        <w:pStyle w:val="paragraph"/>
      </w:pPr>
    </w:p>
    <w:p w:rsidR="00B55251" w:rsidRDefault="00B55251" w:rsidP="00B55251">
      <w:pPr>
        <w:pStyle w:val="paragraph"/>
      </w:pPr>
      <w:r>
        <w:tab/>
        <w:t>c.</w:t>
      </w:r>
      <w:r>
        <w:tab/>
        <w:t>Centrifugal separators, capable of continuous separation without the propagation of aerosols, having all the following characteristics:</w:t>
      </w:r>
    </w:p>
    <w:p w:rsidR="00B55251" w:rsidRDefault="00B55251" w:rsidP="00B55251">
      <w:pPr>
        <w:pStyle w:val="a10"/>
        <w:rPr>
          <w:sz w:val="22"/>
        </w:rPr>
      </w:pPr>
      <w:r>
        <w:rPr>
          <w:sz w:val="22"/>
        </w:rPr>
        <w:tab/>
        <w:t>1.</w:t>
      </w:r>
      <w:r>
        <w:rPr>
          <w:sz w:val="22"/>
        </w:rPr>
        <w:tab/>
        <w:t>Flow rate exceeding 100 litres per hour;</w:t>
      </w:r>
    </w:p>
    <w:p w:rsidR="00B55251" w:rsidRDefault="00B55251" w:rsidP="00B55251">
      <w:pPr>
        <w:pStyle w:val="a10"/>
        <w:rPr>
          <w:sz w:val="22"/>
        </w:rPr>
      </w:pPr>
      <w:r>
        <w:rPr>
          <w:sz w:val="22"/>
        </w:rPr>
        <w:tab/>
        <w:t>2.</w:t>
      </w:r>
      <w:r>
        <w:rPr>
          <w:sz w:val="22"/>
        </w:rPr>
        <w:tab/>
        <w:t>Components of polished stainless steel or titanium;</w:t>
      </w:r>
    </w:p>
    <w:p w:rsidR="00B55251" w:rsidRDefault="00B55251" w:rsidP="00B55251">
      <w:pPr>
        <w:pStyle w:val="a10"/>
        <w:rPr>
          <w:sz w:val="22"/>
        </w:rPr>
      </w:pPr>
      <w:r>
        <w:rPr>
          <w:sz w:val="22"/>
        </w:rPr>
        <w:tab/>
        <w:t>3.</w:t>
      </w:r>
      <w:r>
        <w:rPr>
          <w:sz w:val="22"/>
        </w:rPr>
        <w:tab/>
        <w:t xml:space="preserve">One or more sealing joints within the steam containment area; </w:t>
      </w:r>
      <w:r>
        <w:rPr>
          <w:sz w:val="22"/>
          <w:u w:val="single"/>
        </w:rPr>
        <w:t>and</w:t>
      </w:r>
    </w:p>
    <w:p w:rsidR="00B55251" w:rsidRDefault="00B55251" w:rsidP="00B55251">
      <w:pPr>
        <w:pStyle w:val="a10"/>
        <w:rPr>
          <w:sz w:val="22"/>
        </w:rPr>
      </w:pPr>
      <w:r>
        <w:rPr>
          <w:sz w:val="22"/>
        </w:rPr>
        <w:tab/>
        <w:t>4.</w:t>
      </w:r>
      <w:r>
        <w:rPr>
          <w:sz w:val="22"/>
        </w:rPr>
        <w:tab/>
        <w:t>Capable of in</w:t>
      </w:r>
      <w:r>
        <w:rPr>
          <w:sz w:val="22"/>
        </w:rPr>
        <w:noBreakHyphen/>
        <w:t>situ steam sterilisation in a closed state;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Centrifugal separators include decanters.</w:t>
      </w:r>
    </w:p>
    <w:p w:rsidR="00B55251" w:rsidRDefault="00B55251" w:rsidP="00B55251">
      <w:pPr>
        <w:pStyle w:val="paragraph"/>
      </w:pPr>
    </w:p>
    <w:p w:rsidR="00B55251" w:rsidRDefault="00B55251" w:rsidP="00B55251">
      <w:pPr>
        <w:pStyle w:val="paragraph"/>
      </w:pPr>
      <w:r>
        <w:tab/>
        <w:t>d.</w:t>
      </w:r>
      <w:r>
        <w:tab/>
        <w:t>Cross (tangential) flow filtration equipment and components as follows:</w:t>
      </w:r>
    </w:p>
    <w:p w:rsidR="00B55251" w:rsidRDefault="00B55251" w:rsidP="00B55251">
      <w:pPr>
        <w:pStyle w:val="paragraph"/>
      </w:pPr>
      <w:r>
        <w:tab/>
      </w:r>
      <w:r>
        <w:tab/>
        <w:t>1.</w:t>
      </w:r>
      <w:r>
        <w:tab/>
        <w:t>Cross (tangential) flow filtration equipment capable of separation of pathogenic micro</w:t>
      </w:r>
      <w:r>
        <w:noBreakHyphen/>
        <w:t>organisms, viruses, toxins or cell cultures, without the propagation of aerosols, having both of the following characteristics:</w:t>
      </w:r>
    </w:p>
    <w:p w:rsidR="00B55251" w:rsidRDefault="00B55251" w:rsidP="00B55251">
      <w:pPr>
        <w:pStyle w:val="a10"/>
        <w:tabs>
          <w:tab w:val="clear" w:pos="1584"/>
          <w:tab w:val="left" w:pos="2520"/>
        </w:tabs>
        <w:rPr>
          <w:sz w:val="22"/>
        </w:rPr>
      </w:pPr>
      <w:r>
        <w:rPr>
          <w:sz w:val="22"/>
        </w:rPr>
        <w:tab/>
        <w:t>a.</w:t>
      </w:r>
      <w:r>
        <w:rPr>
          <w:sz w:val="22"/>
        </w:rPr>
        <w:tab/>
        <w:t>A total filtration area equal to or greater than1 m</w:t>
      </w:r>
      <w:r>
        <w:rPr>
          <w:sz w:val="22"/>
          <w:vertAlign w:val="superscript"/>
        </w:rPr>
        <w:t>2</w:t>
      </w:r>
      <w:r>
        <w:rPr>
          <w:sz w:val="22"/>
        </w:rPr>
        <w:t xml:space="preserve">; </w:t>
      </w:r>
      <w:r>
        <w:rPr>
          <w:sz w:val="22"/>
          <w:u w:val="single"/>
        </w:rPr>
        <w:t>and</w:t>
      </w:r>
    </w:p>
    <w:p w:rsidR="00B55251" w:rsidRDefault="00B55251" w:rsidP="00B55251">
      <w:pPr>
        <w:pStyle w:val="a10"/>
        <w:tabs>
          <w:tab w:val="clear" w:pos="1584"/>
          <w:tab w:val="left" w:pos="2520"/>
        </w:tabs>
        <w:rPr>
          <w:sz w:val="22"/>
        </w:rPr>
      </w:pPr>
      <w:r>
        <w:rPr>
          <w:sz w:val="22"/>
        </w:rPr>
        <w:tab/>
        <w:t>b.</w:t>
      </w:r>
      <w:r>
        <w:rPr>
          <w:sz w:val="22"/>
        </w:rPr>
        <w:tab/>
        <w:t>Capable of being sterilised or disinfected in</w:t>
      </w:r>
      <w:r>
        <w:rPr>
          <w:sz w:val="22"/>
        </w:rPr>
        <w:noBreakHyphen/>
        <w:t>situ;</w:t>
      </w:r>
    </w:p>
    <w:p w:rsidR="00B55251" w:rsidRDefault="00B55251" w:rsidP="00B55251">
      <w:pPr>
        <w:pStyle w:val="a1bT"/>
        <w:ind w:left="2520" w:hanging="2520"/>
        <w:rPr>
          <w:sz w:val="22"/>
          <w:u w:val="single"/>
        </w:rPr>
      </w:pPr>
      <w:r>
        <w:rPr>
          <w:sz w:val="22"/>
        </w:rPr>
        <w:tab/>
      </w:r>
      <w:r>
        <w:rPr>
          <w:sz w:val="22"/>
          <w:u w:val="single"/>
        </w:rPr>
        <w:t>Technical Note:</w:t>
      </w:r>
    </w:p>
    <w:p w:rsidR="00B55251" w:rsidRDefault="00B55251" w:rsidP="00B55251">
      <w:pPr>
        <w:pStyle w:val="paragraph"/>
        <w:tabs>
          <w:tab w:val="left" w:pos="2520"/>
        </w:tabs>
        <w:ind w:left="2520"/>
        <w:rPr>
          <w:i/>
        </w:rPr>
      </w:pPr>
      <w:r>
        <w:tab/>
      </w:r>
      <w:r>
        <w:tab/>
      </w:r>
      <w:r>
        <w:rPr>
          <w:i/>
        </w:rPr>
        <w:t>In 2B352</w:t>
      </w:r>
      <w:r>
        <w:t>.</w:t>
      </w:r>
      <w:r>
        <w:rPr>
          <w:i/>
        </w:rPr>
        <w:t>d.1.b. sterilised denotes the elimination of all viable microbes from the equipment through the use of either physical (e.g. steam) or chemical agents.  Disinfected denotes the destruction of potential microbial infectivity in the equipment through the use of chemical agents with a germicidal effect.  Disinfection and sterilisation are distinct from sanitisation, the latter referring to cleaning procedures designed to lower the microbial content of equipment without necessarily achieving elimination of all microbial infectivity or viability.</w:t>
      </w:r>
    </w:p>
    <w:p w:rsidR="00B55251" w:rsidRDefault="00B55251" w:rsidP="00B55251">
      <w:pPr>
        <w:pStyle w:val="paragraph"/>
        <w:tabs>
          <w:tab w:val="left" w:pos="2520"/>
        </w:tabs>
        <w:ind w:left="2520"/>
        <w:rPr>
          <w:i/>
        </w:rPr>
      </w:pPr>
    </w:p>
    <w:p w:rsidR="00B55251" w:rsidRDefault="00B55251" w:rsidP="00B55251"/>
    <w:p w:rsidR="00B55251" w:rsidRDefault="00B55251" w:rsidP="00B55251">
      <w:pPr>
        <w:pStyle w:val="a10"/>
        <w:keepLines/>
        <w:tabs>
          <w:tab w:val="clear" w:pos="1584"/>
          <w:tab w:val="left" w:pos="1680"/>
        </w:tabs>
        <w:ind w:left="1678" w:hanging="1678"/>
        <w:rPr>
          <w:sz w:val="22"/>
        </w:rPr>
      </w:pPr>
      <w:r>
        <w:rPr>
          <w:i/>
          <w:sz w:val="22"/>
        </w:rPr>
        <w:tab/>
      </w:r>
      <w:r>
        <w:rPr>
          <w:sz w:val="22"/>
        </w:rPr>
        <w:t>2.</w:t>
      </w:r>
      <w:r>
        <w:rPr>
          <w:sz w:val="22"/>
        </w:rPr>
        <w:tab/>
        <w:t>Cross (tangential) flow filtration components (e.g. modules, elements, cassettes, cartridges, units or plates) with filtration area equal to or greater than 0.2 m</w:t>
      </w:r>
      <w:r>
        <w:rPr>
          <w:sz w:val="22"/>
          <w:vertAlign w:val="superscript"/>
        </w:rPr>
        <w:t>2</w:t>
      </w:r>
      <w:r>
        <w:rPr>
          <w:sz w:val="22"/>
        </w:rPr>
        <w:t xml:space="preserve"> for each component and designed for use in cross (tangential) flow filtration equipment specified in 2B352.d.;</w:t>
      </w:r>
    </w:p>
    <w:p w:rsidR="00B55251" w:rsidRDefault="00B55251" w:rsidP="00B55251">
      <w:pPr>
        <w:pStyle w:val="paragraph"/>
      </w:pPr>
    </w:p>
    <w:p w:rsidR="00B55251" w:rsidRDefault="00B55251" w:rsidP="00B55251">
      <w:pPr>
        <w:pStyle w:val="paragraph"/>
        <w:tabs>
          <w:tab w:val="left" w:pos="1680"/>
          <w:tab w:val="left" w:pos="2520"/>
        </w:tabs>
        <w:ind w:left="2520"/>
        <w:rPr>
          <w:i/>
        </w:rPr>
      </w:pPr>
      <w:r>
        <w:tab/>
      </w:r>
      <w:r>
        <w:tab/>
      </w:r>
      <w:r>
        <w:rPr>
          <w:i/>
          <w:u w:val="single"/>
        </w:rPr>
        <w:t>Note:</w:t>
      </w:r>
      <w:r>
        <w:rPr>
          <w:i/>
        </w:rPr>
        <w:tab/>
        <w:t>2B352</w:t>
      </w:r>
      <w:r>
        <w:t>.</w:t>
      </w:r>
      <w:r>
        <w:rPr>
          <w:i/>
        </w:rPr>
        <w:t>d. does not control reverse osmosis equipment, as specified by the manufacturer.</w:t>
      </w:r>
    </w:p>
    <w:p w:rsidR="00B55251" w:rsidRDefault="00B55251" w:rsidP="00B55251">
      <w:pPr>
        <w:pStyle w:val="paragraph"/>
        <w:tabs>
          <w:tab w:val="left" w:pos="1680"/>
          <w:tab w:val="left" w:pos="2520"/>
        </w:tabs>
        <w:ind w:left="2520"/>
        <w:rPr>
          <w:i/>
        </w:rPr>
      </w:pPr>
    </w:p>
    <w:p w:rsidR="00B55251" w:rsidRDefault="00B55251" w:rsidP="00B55251">
      <w:pPr>
        <w:pStyle w:val="paragraph"/>
      </w:pPr>
      <w:r>
        <w:tab/>
        <w:t>e.</w:t>
      </w:r>
      <w:r>
        <w:tab/>
        <w:t>Steam sterilisable freeze drying equipment with a condenser capacity exceeding 10 kg of ice in 24 hours and less than 1,000 kg of ice in 24 hours;</w:t>
      </w:r>
    </w:p>
    <w:p w:rsidR="00B55251" w:rsidRDefault="00B55251" w:rsidP="00B55251">
      <w:pPr>
        <w:pStyle w:val="paragraph"/>
      </w:pPr>
    </w:p>
    <w:p w:rsidR="00B55251" w:rsidRDefault="00B55251" w:rsidP="00B55251">
      <w:pPr>
        <w:pStyle w:val="paragraph"/>
      </w:pPr>
      <w:r>
        <w:tab/>
        <w:t>f.</w:t>
      </w:r>
      <w:r>
        <w:tab/>
        <w:t>Protective and containment equipment, as follows:</w:t>
      </w:r>
    </w:p>
    <w:p w:rsidR="00B55251" w:rsidRDefault="00B55251" w:rsidP="00B55251">
      <w:pPr>
        <w:pStyle w:val="a10"/>
        <w:rPr>
          <w:sz w:val="22"/>
        </w:rPr>
      </w:pPr>
      <w:r>
        <w:rPr>
          <w:sz w:val="22"/>
        </w:rPr>
        <w:tab/>
        <w:t>1.</w:t>
      </w:r>
      <w:r>
        <w:rPr>
          <w:sz w:val="22"/>
        </w:rPr>
        <w:tab/>
        <w:t>Protective full or half suits, or hoods dependent upon a tethered external air supply and operating under positive pressure;</w:t>
      </w:r>
    </w:p>
    <w:p w:rsidR="00B55251" w:rsidRDefault="00B55251" w:rsidP="00B55251">
      <w:pPr>
        <w:pStyle w:val="a1N"/>
        <w:rPr>
          <w:sz w:val="22"/>
        </w:rPr>
      </w:pPr>
      <w:r>
        <w:rPr>
          <w:sz w:val="22"/>
        </w:rPr>
        <w:tab/>
      </w:r>
      <w:r>
        <w:rPr>
          <w:sz w:val="22"/>
          <w:u w:val="single"/>
        </w:rPr>
        <w:t>Note</w:t>
      </w:r>
      <w:r>
        <w:rPr>
          <w:sz w:val="22"/>
        </w:rPr>
        <w:t>:</w:t>
      </w:r>
      <w:r>
        <w:rPr>
          <w:sz w:val="22"/>
        </w:rPr>
        <w:tab/>
        <w:t xml:space="preserve"> 2B352</w:t>
      </w:r>
      <w:r>
        <w:rPr>
          <w:i w:val="0"/>
          <w:sz w:val="22"/>
        </w:rPr>
        <w:t>.</w:t>
      </w:r>
      <w:r>
        <w:rPr>
          <w:sz w:val="22"/>
        </w:rPr>
        <w:t>f.1. does not control suits designed to be worn with self</w:t>
      </w:r>
      <w:r>
        <w:rPr>
          <w:sz w:val="22"/>
        </w:rPr>
        <w:noBreakHyphen/>
        <w:t>contained breathing apparatus.</w:t>
      </w:r>
    </w:p>
    <w:p w:rsidR="00B55251" w:rsidRDefault="00B55251" w:rsidP="00B55251">
      <w:pPr>
        <w:pStyle w:val="a10"/>
        <w:rPr>
          <w:sz w:val="22"/>
        </w:rPr>
      </w:pPr>
      <w:r>
        <w:rPr>
          <w:sz w:val="22"/>
        </w:rPr>
        <w:tab/>
        <w:t>2.</w:t>
      </w:r>
      <w:r>
        <w:rPr>
          <w:sz w:val="22"/>
        </w:rPr>
        <w:tab/>
        <w:t>Class III biological safety cabinets or isolators with similar performance standards;</w:t>
      </w:r>
    </w:p>
    <w:p w:rsidR="00B55251" w:rsidRDefault="00B55251" w:rsidP="00B55251">
      <w:pPr>
        <w:pStyle w:val="a1N"/>
        <w:rPr>
          <w:sz w:val="22"/>
        </w:rPr>
      </w:pPr>
      <w:r>
        <w:rPr>
          <w:sz w:val="22"/>
        </w:rPr>
        <w:tab/>
      </w:r>
      <w:r>
        <w:rPr>
          <w:sz w:val="22"/>
          <w:u w:val="single"/>
        </w:rPr>
        <w:t>Note</w:t>
      </w:r>
      <w:r>
        <w:rPr>
          <w:sz w:val="22"/>
        </w:rPr>
        <w:t>:</w:t>
      </w:r>
      <w:r>
        <w:rPr>
          <w:sz w:val="22"/>
        </w:rPr>
        <w:tab/>
        <w:t>In 2B352</w:t>
      </w:r>
      <w:r>
        <w:rPr>
          <w:i w:val="0"/>
          <w:sz w:val="22"/>
        </w:rPr>
        <w:t>.</w:t>
      </w:r>
      <w:r>
        <w:rPr>
          <w:sz w:val="22"/>
        </w:rPr>
        <w:t>f.2., isolators include flexible isolators, dry boxes, anaerobic chambers, glove boxes and laminar flow hoods (closed with vertical flow).</w:t>
      </w:r>
    </w:p>
    <w:p w:rsidR="00B55251" w:rsidRDefault="00B55251" w:rsidP="00B55251">
      <w:pPr>
        <w:pStyle w:val="paragraph"/>
      </w:pPr>
    </w:p>
    <w:p w:rsidR="00B55251" w:rsidRDefault="00B55251" w:rsidP="00B55251">
      <w:pPr>
        <w:pStyle w:val="paragraph"/>
      </w:pPr>
      <w:r>
        <w:tab/>
        <w:t>g.</w:t>
      </w:r>
      <w:r>
        <w:tab/>
        <w:t>Chambers designed for aerosol challenge testing with "microorganisms", viruses or "toxins" and having a capacity of 1 m</w:t>
      </w:r>
      <w:r>
        <w:rPr>
          <w:vertAlign w:val="superscript"/>
        </w:rPr>
        <w:t>3</w:t>
      </w:r>
      <w:r>
        <w:t xml:space="preserve"> or greater.</w:t>
      </w:r>
    </w:p>
    <w:p w:rsidR="00B55251" w:rsidRDefault="00B55251" w:rsidP="00B55251">
      <w:pPr>
        <w:pStyle w:val="3C003B"/>
        <w:rPr>
          <w:sz w:val="22"/>
        </w:rPr>
      </w:pPr>
    </w:p>
    <w:p w:rsidR="00B55251" w:rsidRDefault="00B55251" w:rsidP="00B55251">
      <w:pPr>
        <w:pStyle w:val="3C003B"/>
        <w:rPr>
          <w:sz w:val="22"/>
        </w:rPr>
      </w:pPr>
    </w:p>
    <w:p w:rsidR="00B55251" w:rsidRDefault="00B55251" w:rsidP="00B55251">
      <w:pPr>
        <w:pStyle w:val="3C003B"/>
        <w:rPr>
          <w:sz w:val="22"/>
        </w:rPr>
      </w:pPr>
      <w:r>
        <w:rPr>
          <w:sz w:val="22"/>
        </w:rPr>
        <w:t>2C</w:t>
      </w:r>
      <w:r>
        <w:rPr>
          <w:sz w:val="22"/>
        </w:rPr>
        <w:tab/>
        <w:t>Materials</w:t>
      </w:r>
    </w:p>
    <w:p w:rsidR="00B55251" w:rsidRDefault="00B55251" w:rsidP="00B55251">
      <w:pPr>
        <w:pStyle w:val="3C003"/>
        <w:rPr>
          <w:sz w:val="22"/>
        </w:rPr>
      </w:pPr>
    </w:p>
    <w:p w:rsidR="00B55251" w:rsidRDefault="00B55251" w:rsidP="00B55251">
      <w:pPr>
        <w:pStyle w:val="3C003"/>
        <w:rPr>
          <w:sz w:val="22"/>
        </w:rPr>
      </w:pPr>
      <w:r>
        <w:rPr>
          <w:sz w:val="22"/>
        </w:rPr>
        <w:tab/>
        <w:t>None.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2D</w:t>
      </w:r>
      <w:r>
        <w:rPr>
          <w:sz w:val="22"/>
        </w:rPr>
        <w:tab/>
        <w:t>Software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b/>
          <w:sz w:val="22"/>
        </w:rPr>
      </w:pPr>
      <w:r>
        <w:rPr>
          <w:sz w:val="22"/>
        </w:rPr>
        <w:t>2D001</w:t>
      </w:r>
      <w:r>
        <w:rPr>
          <w:sz w:val="22"/>
        </w:rPr>
        <w:tab/>
        <w:t>"Software", other than that specified in 2D002, specially designed or modified for the "development", "production" or "use" of equipment specified in 2A001 or 2B001 to 2B009.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2D002</w:t>
      </w:r>
      <w:r>
        <w:rPr>
          <w:sz w:val="22"/>
        </w:rPr>
        <w:tab/>
        <w:t xml:space="preserve">"Software" for electronic devices, even when residing in an electronic device or </w:t>
      </w:r>
    </w:p>
    <w:p w:rsidR="00B55251" w:rsidRDefault="00B55251" w:rsidP="00B55251">
      <w:pPr>
        <w:pStyle w:val="3C003"/>
        <w:rPr>
          <w:sz w:val="22"/>
        </w:rPr>
      </w:pPr>
      <w:r>
        <w:rPr>
          <w:sz w:val="22"/>
        </w:rPr>
        <w:tab/>
        <w:t>system</w:t>
      </w:r>
      <w:r>
        <w:rPr>
          <w:b/>
          <w:sz w:val="22"/>
        </w:rPr>
        <w:t>,</w:t>
      </w:r>
      <w:r>
        <w:rPr>
          <w:sz w:val="22"/>
        </w:rPr>
        <w:t xml:space="preserve"> enabling such devices or systems to function as a "numerical control" unit, capable of co</w:t>
      </w:r>
      <w:r>
        <w:rPr>
          <w:sz w:val="22"/>
        </w:rPr>
        <w:noBreakHyphen/>
        <w:t>ordinating simultaneously more than four axes for "contouring control".</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 1:</w:t>
      </w:r>
      <w:r>
        <w:rPr>
          <w:b/>
          <w:sz w:val="22"/>
        </w:rPr>
        <w:tab/>
      </w:r>
      <w:r>
        <w:rPr>
          <w:sz w:val="22"/>
        </w:rPr>
        <w:t>2D002</w:t>
      </w:r>
      <w:r>
        <w:rPr>
          <w:b/>
          <w:sz w:val="22"/>
        </w:rPr>
        <w:t xml:space="preserve"> </w:t>
      </w:r>
      <w:r>
        <w:rPr>
          <w:sz w:val="22"/>
        </w:rPr>
        <w:t>does not control "software" specially designed or modified for the operation of machine tools not specified in Category 2</w:t>
      </w:r>
      <w:r>
        <w:rPr>
          <w:i w:val="0"/>
          <w:sz w:val="22"/>
        </w:rPr>
        <w:t>.</w:t>
      </w:r>
    </w:p>
    <w:p w:rsidR="00B55251" w:rsidRDefault="00B55251" w:rsidP="00B55251"/>
    <w:p w:rsidR="00B55251" w:rsidRDefault="00B55251" w:rsidP="00B55251">
      <w:pPr>
        <w:pStyle w:val="3C003"/>
        <w:keepLines/>
        <w:ind w:left="1151" w:hanging="1151"/>
        <w:rPr>
          <w:sz w:val="22"/>
        </w:rPr>
      </w:pPr>
      <w:r>
        <w:rPr>
          <w:sz w:val="22"/>
        </w:rPr>
        <w:tab/>
      </w:r>
      <w:r>
        <w:rPr>
          <w:sz w:val="22"/>
          <w:u w:val="single"/>
        </w:rPr>
        <w:t>Note 2:</w:t>
      </w:r>
      <w:r>
        <w:rPr>
          <w:b/>
          <w:sz w:val="22"/>
        </w:rPr>
        <w:tab/>
      </w:r>
      <w:r>
        <w:rPr>
          <w:sz w:val="22"/>
        </w:rPr>
        <w:t>2D002 does not control "software" for items specified in 2B002.  See 2D001 for control of "software" for items specified in 2B002.2D101</w:t>
      </w:r>
      <w:r>
        <w:rPr>
          <w:sz w:val="22"/>
        </w:rPr>
        <w:tab/>
        <w:t>"Software" specially designed or modified for the "use" of equipment specified in 2B104, 2B105, 2B109, 2B116, 2B117 or 2B119 to 2B122.</w:t>
      </w:r>
    </w:p>
    <w:p w:rsidR="00B55251" w:rsidRDefault="00B55251" w:rsidP="00B55251">
      <w:pPr>
        <w:pStyle w:val="3C003B"/>
        <w:rPr>
          <w:sz w:val="22"/>
        </w:rPr>
      </w:pPr>
      <w:r>
        <w:rPr>
          <w:sz w:val="22"/>
        </w:rPr>
        <w:tab/>
        <w:t>N.B.:</w:t>
      </w:r>
      <w:r>
        <w:rPr>
          <w:sz w:val="22"/>
        </w:rPr>
        <w:tab/>
        <w:t>SEE ALSO 9D004.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2D201</w:t>
      </w:r>
      <w:r>
        <w:rPr>
          <w:sz w:val="22"/>
        </w:rPr>
        <w:tab/>
        <w:t>"Software" specially designed for the "use" of equipment specified in 2B204, 2B206, 2B207, 2B209, 2B219 or 2B227.</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2D202</w:t>
      </w:r>
      <w:r>
        <w:rPr>
          <w:sz w:val="22"/>
        </w:rPr>
        <w:tab/>
        <w:t>"Software" specially designed or modified for the "development", "production" or "use" of equipment specified in 2B201.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b/>
          <w:sz w:val="22"/>
        </w:rPr>
        <w:t>2E</w:t>
      </w:r>
      <w:r>
        <w:rPr>
          <w:b/>
          <w:sz w:val="22"/>
        </w:rPr>
        <w:tab/>
        <w:t>Technology</w:t>
      </w:r>
    </w:p>
    <w:p w:rsidR="00B55251" w:rsidRDefault="00B55251" w:rsidP="00B55251">
      <w:pPr>
        <w:pStyle w:val="3C003"/>
        <w:rPr>
          <w:sz w:val="22"/>
        </w:rPr>
      </w:pPr>
    </w:p>
    <w:p w:rsidR="00B55251" w:rsidRDefault="00B55251" w:rsidP="00B55251">
      <w:pPr>
        <w:pStyle w:val="3C003"/>
        <w:rPr>
          <w:sz w:val="22"/>
        </w:rPr>
      </w:pPr>
      <w:r>
        <w:rPr>
          <w:sz w:val="22"/>
        </w:rPr>
        <w:t>2E001</w:t>
      </w:r>
      <w:r>
        <w:rPr>
          <w:sz w:val="22"/>
        </w:rPr>
        <w:tab/>
        <w:t>"Technology" according to the General Technology Note for the "development" of equipment or "software" specified in 2A, 2B or 2D.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2E002</w:t>
      </w:r>
      <w:r>
        <w:rPr>
          <w:sz w:val="22"/>
        </w:rPr>
        <w:tab/>
        <w:t xml:space="preserve">"Technology" according to the General Technology Note for the "production" of </w:t>
      </w:r>
    </w:p>
    <w:p w:rsidR="00B55251" w:rsidRDefault="00B55251" w:rsidP="00B55251">
      <w:pPr>
        <w:pStyle w:val="3C003"/>
        <w:rPr>
          <w:sz w:val="22"/>
        </w:rPr>
      </w:pPr>
      <w:r>
        <w:rPr>
          <w:sz w:val="22"/>
        </w:rPr>
        <w:tab/>
        <w:t>equipment specified in 2A or 2B.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2E003</w:t>
      </w:r>
      <w:r>
        <w:rPr>
          <w:sz w:val="22"/>
        </w:rPr>
        <w:tab/>
        <w:t>Other "technology", as follows:</w:t>
      </w:r>
    </w:p>
    <w:p w:rsidR="00B55251" w:rsidRDefault="00B55251" w:rsidP="00B55251">
      <w:pPr>
        <w:pStyle w:val="3C003"/>
        <w:keepNext/>
        <w:rPr>
          <w:sz w:val="22"/>
        </w:rPr>
      </w:pPr>
    </w:p>
    <w:p w:rsidR="00B55251" w:rsidRDefault="00B55251" w:rsidP="00284B87">
      <w:pPr>
        <w:pStyle w:val="paragraph"/>
        <w:numPr>
          <w:ilvl w:val="0"/>
          <w:numId w:val="36"/>
        </w:numPr>
        <w:tabs>
          <w:tab w:val="clear" w:pos="1531"/>
          <w:tab w:val="left" w:pos="1152"/>
        </w:tabs>
        <w:suppressAutoHyphens/>
        <w:spacing w:before="0"/>
      </w:pPr>
      <w:r>
        <w:t>"Technology" for the "development" of interactive graphics as an integrated part in "numerical control" units for preparation or modification of part programs;</w:t>
      </w:r>
    </w:p>
    <w:p w:rsidR="00B55251" w:rsidRDefault="00B55251" w:rsidP="00B55251">
      <w:pPr>
        <w:pStyle w:val="paragraph"/>
      </w:pPr>
    </w:p>
    <w:p w:rsidR="00B55251" w:rsidRDefault="00B55251" w:rsidP="00B55251">
      <w:pPr>
        <w:pStyle w:val="paragraph"/>
      </w:pPr>
      <w:r>
        <w:tab/>
        <w:t>b.</w:t>
      </w:r>
      <w:r>
        <w:tab/>
        <w:t>"Technology" for metal</w:t>
      </w:r>
      <w:r>
        <w:noBreakHyphen/>
        <w:t>working manufacturing processes,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"Technology" for the design of tools, dies or fixtures specially designed for any of</w:t>
      </w:r>
      <w:r>
        <w:rPr>
          <w:b/>
          <w:sz w:val="22"/>
        </w:rPr>
        <w:t xml:space="preserve"> </w:t>
      </w:r>
      <w:r>
        <w:rPr>
          <w:sz w:val="22"/>
        </w:rPr>
        <w:t>the following processes:</w:t>
      </w:r>
    </w:p>
    <w:p w:rsidR="00B55251" w:rsidRDefault="00B55251" w:rsidP="00B55251">
      <w:pPr>
        <w:pStyle w:val="a1b"/>
        <w:rPr>
          <w:sz w:val="22"/>
        </w:rPr>
      </w:pPr>
      <w:r>
        <w:rPr>
          <w:sz w:val="22"/>
        </w:rPr>
        <w:tab/>
        <w:t>a.</w:t>
      </w:r>
      <w:r>
        <w:rPr>
          <w:sz w:val="22"/>
        </w:rPr>
        <w:tab/>
        <w:t>"Superplastic forming";</w:t>
      </w:r>
    </w:p>
    <w:p w:rsidR="00B55251" w:rsidRDefault="00B55251" w:rsidP="00B55251">
      <w:pPr>
        <w:pStyle w:val="a1b"/>
        <w:rPr>
          <w:sz w:val="22"/>
        </w:rPr>
      </w:pPr>
      <w:r>
        <w:rPr>
          <w:sz w:val="22"/>
        </w:rPr>
        <w:tab/>
        <w:t>b.</w:t>
      </w:r>
      <w:r>
        <w:rPr>
          <w:sz w:val="22"/>
        </w:rPr>
        <w:tab/>
        <w:t xml:space="preserve">"Diffusion bonding"; </w:t>
      </w:r>
      <w:r>
        <w:rPr>
          <w:sz w:val="22"/>
          <w:u w:val="single"/>
        </w:rPr>
        <w:t>or</w:t>
      </w:r>
    </w:p>
    <w:p w:rsidR="00B55251" w:rsidRDefault="00B55251" w:rsidP="00B55251">
      <w:pPr>
        <w:pStyle w:val="a1b"/>
        <w:rPr>
          <w:sz w:val="22"/>
        </w:rPr>
      </w:pPr>
      <w:r>
        <w:rPr>
          <w:sz w:val="22"/>
        </w:rPr>
        <w:tab/>
        <w:t>c.</w:t>
      </w:r>
      <w:r>
        <w:rPr>
          <w:sz w:val="22"/>
        </w:rPr>
        <w:tab/>
        <w:t>"Direct</w:t>
      </w:r>
      <w:r>
        <w:rPr>
          <w:sz w:val="22"/>
        </w:rPr>
        <w:noBreakHyphen/>
        <w:t>acting hydraulic pressing";</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Technical data consisting of process methods or parameters as listed below used to control:</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"Superplastic forming" of aluminium alloys, titanium alloys or "superalloys":</w:t>
      </w:r>
    </w:p>
    <w:p w:rsidR="00B55251" w:rsidRDefault="00B55251" w:rsidP="00B55251">
      <w:pPr>
        <w:pStyle w:val="a1b2"/>
        <w:rPr>
          <w:sz w:val="22"/>
        </w:rPr>
      </w:pPr>
      <w:r>
        <w:rPr>
          <w:sz w:val="22"/>
        </w:rPr>
        <w:tab/>
        <w:t>1.</w:t>
      </w:r>
      <w:r>
        <w:rPr>
          <w:sz w:val="22"/>
        </w:rPr>
        <w:tab/>
        <w:t>Surface preparation;</w:t>
      </w:r>
    </w:p>
    <w:p w:rsidR="00B55251" w:rsidRDefault="00B55251" w:rsidP="00B55251">
      <w:pPr>
        <w:pStyle w:val="a1b2"/>
        <w:rPr>
          <w:sz w:val="22"/>
        </w:rPr>
      </w:pPr>
      <w:r>
        <w:rPr>
          <w:sz w:val="22"/>
        </w:rPr>
        <w:tab/>
        <w:t>2.</w:t>
      </w:r>
      <w:r>
        <w:rPr>
          <w:sz w:val="22"/>
        </w:rPr>
        <w:tab/>
        <w:t>Strain rate;</w:t>
      </w:r>
    </w:p>
    <w:p w:rsidR="00B55251" w:rsidRDefault="00B55251" w:rsidP="00B55251">
      <w:pPr>
        <w:pStyle w:val="a1b2"/>
        <w:rPr>
          <w:sz w:val="22"/>
        </w:rPr>
      </w:pPr>
      <w:r>
        <w:rPr>
          <w:sz w:val="22"/>
        </w:rPr>
        <w:tab/>
        <w:t>3.</w:t>
      </w:r>
      <w:r>
        <w:rPr>
          <w:sz w:val="22"/>
        </w:rPr>
        <w:tab/>
        <w:t>Temperature;</w:t>
      </w:r>
    </w:p>
    <w:p w:rsidR="00B55251" w:rsidRDefault="00B55251" w:rsidP="00B55251">
      <w:pPr>
        <w:pStyle w:val="a1b2"/>
        <w:rPr>
          <w:sz w:val="22"/>
        </w:rPr>
      </w:pPr>
      <w:r>
        <w:rPr>
          <w:sz w:val="22"/>
        </w:rPr>
        <w:tab/>
        <w:t>4.</w:t>
      </w:r>
      <w:r>
        <w:rPr>
          <w:sz w:val="22"/>
        </w:rPr>
        <w:tab/>
        <w:t>Pressure;</w:t>
      </w:r>
    </w:p>
    <w:p w:rsidR="00B55251" w:rsidRDefault="00B55251" w:rsidP="00B55251">
      <w:pPr>
        <w:pStyle w:val="a1b"/>
        <w:rPr>
          <w:sz w:val="22"/>
        </w:rPr>
      </w:pP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"Diffusion bonding" of "superalloys" or titanium alloys:</w:t>
      </w:r>
    </w:p>
    <w:p w:rsidR="00B55251" w:rsidRDefault="00B55251" w:rsidP="00B55251">
      <w:pPr>
        <w:pStyle w:val="a1b2"/>
        <w:rPr>
          <w:sz w:val="22"/>
        </w:rPr>
      </w:pPr>
      <w:r>
        <w:rPr>
          <w:sz w:val="22"/>
        </w:rPr>
        <w:tab/>
        <w:t>1.</w:t>
      </w:r>
      <w:r>
        <w:rPr>
          <w:sz w:val="22"/>
        </w:rPr>
        <w:tab/>
        <w:t>Surface preparation;</w:t>
      </w:r>
    </w:p>
    <w:p w:rsidR="00B55251" w:rsidRDefault="00B55251" w:rsidP="00B55251">
      <w:pPr>
        <w:pStyle w:val="a1b2"/>
        <w:rPr>
          <w:sz w:val="22"/>
        </w:rPr>
      </w:pPr>
      <w:r>
        <w:rPr>
          <w:sz w:val="22"/>
        </w:rPr>
        <w:tab/>
        <w:t>2.</w:t>
      </w:r>
      <w:r>
        <w:rPr>
          <w:sz w:val="22"/>
        </w:rPr>
        <w:tab/>
        <w:t>Temperature;</w:t>
      </w:r>
    </w:p>
    <w:p w:rsidR="00B55251" w:rsidRDefault="00B55251" w:rsidP="00B55251">
      <w:pPr>
        <w:pStyle w:val="a1b2"/>
        <w:rPr>
          <w:sz w:val="22"/>
        </w:rPr>
      </w:pPr>
      <w:r>
        <w:rPr>
          <w:sz w:val="22"/>
        </w:rPr>
        <w:tab/>
        <w:t>3.</w:t>
      </w:r>
      <w:r>
        <w:rPr>
          <w:sz w:val="22"/>
        </w:rPr>
        <w:tab/>
        <w:t>Pressure;</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"Direct</w:t>
      </w:r>
      <w:r>
        <w:rPr>
          <w:sz w:val="22"/>
        </w:rPr>
        <w:noBreakHyphen/>
        <w:t>acting hydraulic pressing" of aluminium alloys or titanium alloys:</w:t>
      </w:r>
    </w:p>
    <w:p w:rsidR="00B55251" w:rsidRDefault="00B55251" w:rsidP="00B55251">
      <w:pPr>
        <w:pStyle w:val="a1b2"/>
        <w:rPr>
          <w:sz w:val="22"/>
        </w:rPr>
      </w:pPr>
      <w:r>
        <w:rPr>
          <w:sz w:val="22"/>
        </w:rPr>
        <w:tab/>
        <w:t>1.</w:t>
      </w:r>
      <w:r>
        <w:rPr>
          <w:sz w:val="22"/>
        </w:rPr>
        <w:tab/>
        <w:t>Pressure;</w:t>
      </w:r>
    </w:p>
    <w:p w:rsidR="00B55251" w:rsidRDefault="00B55251" w:rsidP="00B55251">
      <w:pPr>
        <w:pStyle w:val="a1b2"/>
        <w:rPr>
          <w:sz w:val="22"/>
        </w:rPr>
      </w:pPr>
      <w:r>
        <w:rPr>
          <w:sz w:val="22"/>
        </w:rPr>
        <w:tab/>
        <w:t>2.</w:t>
      </w:r>
      <w:r>
        <w:rPr>
          <w:sz w:val="22"/>
        </w:rPr>
        <w:tab/>
        <w:t>Cycle time;</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"Hot isostatic densification" of titanium alloys, aluminium alloys or "superalloys":</w:t>
      </w:r>
    </w:p>
    <w:p w:rsidR="00B55251" w:rsidRDefault="00B55251" w:rsidP="00B55251">
      <w:pPr>
        <w:pStyle w:val="a1b2"/>
        <w:rPr>
          <w:sz w:val="22"/>
        </w:rPr>
      </w:pPr>
      <w:r>
        <w:rPr>
          <w:sz w:val="22"/>
        </w:rPr>
        <w:tab/>
        <w:t>1.</w:t>
      </w:r>
      <w:r>
        <w:rPr>
          <w:sz w:val="22"/>
        </w:rPr>
        <w:tab/>
        <w:t>Temperature;</w:t>
      </w:r>
    </w:p>
    <w:p w:rsidR="00B55251" w:rsidRDefault="00B55251" w:rsidP="00B55251">
      <w:pPr>
        <w:pStyle w:val="a1b2"/>
        <w:rPr>
          <w:sz w:val="22"/>
        </w:rPr>
      </w:pPr>
      <w:r>
        <w:rPr>
          <w:sz w:val="22"/>
        </w:rPr>
        <w:tab/>
        <w:t>2.</w:t>
      </w:r>
      <w:r>
        <w:rPr>
          <w:sz w:val="22"/>
        </w:rPr>
        <w:tab/>
        <w:t>Pressure;</w:t>
      </w:r>
    </w:p>
    <w:p w:rsidR="00B55251" w:rsidRDefault="00B55251" w:rsidP="00B55251">
      <w:pPr>
        <w:pStyle w:val="a1b2"/>
        <w:rPr>
          <w:sz w:val="22"/>
        </w:rPr>
      </w:pPr>
      <w:r>
        <w:rPr>
          <w:sz w:val="22"/>
        </w:rPr>
        <w:tab/>
        <w:t>3.</w:t>
      </w:r>
      <w:r>
        <w:rPr>
          <w:sz w:val="22"/>
        </w:rPr>
        <w:tab/>
        <w:t>Cycle time;</w:t>
      </w:r>
    </w:p>
    <w:p w:rsidR="00B55251" w:rsidRDefault="00B55251" w:rsidP="00B55251">
      <w:pPr>
        <w:pStyle w:val="paragraph"/>
      </w:pPr>
    </w:p>
    <w:p w:rsidR="00B55251" w:rsidRDefault="00B55251" w:rsidP="00B55251">
      <w:pPr>
        <w:pStyle w:val="paragraph"/>
      </w:pPr>
      <w:r>
        <w:tab/>
        <w:t>c.</w:t>
      </w:r>
      <w:r>
        <w:tab/>
        <w:t>"Technology" for the "development" or "production" of hydraulic stretch</w:t>
      </w:r>
      <w:r>
        <w:noBreakHyphen/>
        <w:t>forming machines and dies therefor, for the manufacture of airframe structures;</w:t>
      </w:r>
    </w:p>
    <w:p w:rsidR="00B55251" w:rsidRDefault="00B55251" w:rsidP="00B55251">
      <w:pPr>
        <w:pStyle w:val="paragraph"/>
      </w:pPr>
    </w:p>
    <w:p w:rsidR="00B55251" w:rsidRDefault="00B55251" w:rsidP="00B55251">
      <w:pPr>
        <w:pStyle w:val="paragraph"/>
      </w:pPr>
      <w:r>
        <w:tab/>
        <w:t>d.</w:t>
      </w:r>
      <w:r>
        <w:tab/>
        <w:t>"Technology" for the "development" of generators of machine tool instructions (e.g., part programs) from design data residing inside "numerical control" units;</w:t>
      </w:r>
    </w:p>
    <w:p w:rsidR="00B55251" w:rsidRDefault="00B55251" w:rsidP="00B55251">
      <w:pPr>
        <w:pStyle w:val="paragraph"/>
      </w:pPr>
    </w:p>
    <w:p w:rsidR="00B55251" w:rsidRDefault="00B55251" w:rsidP="00B55251">
      <w:pPr>
        <w:pStyle w:val="paragraph"/>
      </w:pPr>
      <w:r>
        <w:tab/>
        <w:t>e.</w:t>
      </w:r>
      <w:r>
        <w:tab/>
        <w:t>"Technology" for the "development" of integration "software" for incorporation of expert systems for advanced decision support of shop floor operations into "numerical control" units;</w:t>
      </w:r>
    </w:p>
    <w:p w:rsidR="00B55251" w:rsidRDefault="00B55251" w:rsidP="00B55251">
      <w:pPr>
        <w:pStyle w:val="paragraph"/>
      </w:pPr>
    </w:p>
    <w:p w:rsidR="00B55251" w:rsidRDefault="00B55251" w:rsidP="00B55251">
      <w:pPr>
        <w:pStyle w:val="paragraph"/>
      </w:pPr>
      <w:r>
        <w:tab/>
        <w:t>f.</w:t>
      </w:r>
      <w:r>
        <w:tab/>
        <w:t>"Technology" for the application of inorganic overlay coatings or inorganic surface modification coatings (specified in column 3 of the following table) to non</w:t>
      </w:r>
      <w:r>
        <w:noBreakHyphen/>
        <w:t>electronic substrates (specified in column 2 of the following table), by processes specified in column 1 of the following table and defined in the Technical Note.</w:t>
      </w:r>
    </w:p>
    <w:p w:rsidR="00B55251" w:rsidRDefault="00B55251" w:rsidP="00B55251">
      <w:pPr>
        <w:pStyle w:val="aN0"/>
        <w:rPr>
          <w:sz w:val="22"/>
        </w:rPr>
      </w:pPr>
      <w:r>
        <w:rPr>
          <w:sz w:val="22"/>
        </w:rPr>
        <w:tab/>
      </w:r>
      <w:r>
        <w:rPr>
          <w:sz w:val="22"/>
          <w:u w:val="single"/>
        </w:rPr>
        <w:t>Note:</w:t>
      </w:r>
      <w:r>
        <w:rPr>
          <w:sz w:val="22"/>
        </w:rPr>
        <w:tab/>
        <w:t>The table and Technical Note appear after entry 2E301</w:t>
      </w:r>
      <w:r>
        <w:rPr>
          <w:i w:val="0"/>
          <w:sz w:val="22"/>
        </w:rPr>
        <w:t>.</w:t>
      </w:r>
    </w:p>
    <w:p w:rsidR="00B55251" w:rsidRDefault="00B55251" w:rsidP="00B55251">
      <w:pPr>
        <w:pStyle w:val="paragraph"/>
      </w:pPr>
    </w:p>
    <w:p w:rsidR="00B55251" w:rsidRDefault="00B55251" w:rsidP="00B55251">
      <w:pPr>
        <w:pStyle w:val="paragraph"/>
      </w:pPr>
    </w:p>
    <w:p w:rsidR="00B55251" w:rsidRDefault="00B55251" w:rsidP="00B55251">
      <w:pPr>
        <w:pStyle w:val="3C003"/>
        <w:rPr>
          <w:sz w:val="22"/>
        </w:rPr>
      </w:pPr>
      <w:r>
        <w:rPr>
          <w:sz w:val="22"/>
        </w:rPr>
        <w:t>2E101</w:t>
      </w:r>
      <w:r>
        <w:rPr>
          <w:sz w:val="22"/>
        </w:rPr>
        <w:tab/>
        <w:t>"Technology" according to the General Technology Note for the "use" of equipment or "software" specified in 2B004, 2B009, 2B104, 2B109, 2B116, 2B119 to 2B122 or 2D101.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2E201</w:t>
      </w:r>
      <w:r>
        <w:rPr>
          <w:sz w:val="22"/>
        </w:rPr>
        <w:tab/>
        <w:t>"Technology" according to the General Technology Note for the "use" of equipment or "software" specified in 2A225, 2A226, 2B001, 2B006, 2B007.b., 2B007.c., 2B008, 2B009, 2B201, 2B204, 2B206, 2B207, 2B209, 2B225 to 2B232, 2D201 or 2D202.</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2E301</w:t>
      </w:r>
      <w:r>
        <w:rPr>
          <w:sz w:val="22"/>
        </w:rPr>
        <w:tab/>
        <w:t>"Technology" according to the General Technology Note for the "use" of goods</w:t>
      </w:r>
    </w:p>
    <w:p w:rsidR="00B55251" w:rsidRDefault="00B55251" w:rsidP="00B55251">
      <w:pPr>
        <w:pStyle w:val="3C003"/>
        <w:rPr>
          <w:u w:val="single"/>
        </w:rPr>
      </w:pPr>
      <w:r>
        <w:tab/>
        <w:t>specified in 2B350 to 2B352.</w:t>
      </w:r>
    </w:p>
    <w:p w:rsidR="00B55251" w:rsidRDefault="00B55251" w:rsidP="00B55251">
      <w:pPr>
        <w:ind w:left="706" w:right="-29" w:hanging="706"/>
        <w:jc w:val="center"/>
        <w:rPr>
          <w:u w:val="single"/>
        </w:rPr>
      </w:pPr>
      <w:r>
        <w:rPr>
          <w:u w:val="single"/>
        </w:rPr>
        <w:br w:type="page"/>
        <w:t xml:space="preserve">TABLE </w:t>
      </w:r>
      <w:r>
        <w:rPr>
          <w:u w:val="single"/>
        </w:rPr>
        <w:noBreakHyphen/>
        <w:t xml:space="preserve"> DEPOSITION TECHNIQUES</w:t>
      </w:r>
    </w:p>
    <w:p w:rsidR="00B55251" w:rsidRDefault="00B55251" w:rsidP="00B55251"/>
    <w:p w:rsidR="00B55251" w:rsidRDefault="00B55251" w:rsidP="00B55251"/>
    <w:p w:rsidR="00B55251" w:rsidRDefault="00B55251" w:rsidP="00B55251">
      <w:pPr>
        <w:pStyle w:val="tableau"/>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rStyle w:val="FootnoteReference"/>
          <w:color w:val="auto"/>
          <w:sz w:val="22"/>
        </w:rPr>
        <w:footnoteReference w:customMarkFollows="1" w:id="11"/>
        <w:t>*</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w:t>
      </w:r>
      <w:r>
        <w:rPr>
          <w:color w:val="auto"/>
          <w:sz w:val="22"/>
        </w:rPr>
        <w:tab/>
        <w:t>Chemical Vapour</w:t>
      </w:r>
      <w:r>
        <w:rPr>
          <w:color w:val="auto"/>
          <w:sz w:val="22"/>
        </w:rPr>
        <w:tab/>
      </w:r>
      <w:r>
        <w:rPr>
          <w:color w:val="auto"/>
          <w:sz w:val="22"/>
        </w:rPr>
        <w:tab/>
        <w:t xml:space="preserve">"Superalloys" </w:t>
      </w:r>
      <w:r>
        <w:rPr>
          <w:color w:val="auto"/>
          <w:sz w:val="22"/>
        </w:rPr>
        <w:tab/>
      </w:r>
      <w:r>
        <w:rPr>
          <w:color w:val="auto"/>
          <w:sz w:val="22"/>
        </w:rPr>
        <w:tab/>
        <w:t>Aluminides for internal</w:t>
      </w:r>
    </w:p>
    <w:p w:rsidR="00B55251" w:rsidRDefault="00B55251" w:rsidP="00B55251">
      <w:pPr>
        <w:pStyle w:val="tableau"/>
        <w:rPr>
          <w:color w:val="auto"/>
          <w:sz w:val="22"/>
        </w:rPr>
      </w:pPr>
      <w:r>
        <w:rPr>
          <w:color w:val="auto"/>
          <w:sz w:val="22"/>
        </w:rPr>
        <w:tab/>
        <w:t>Deposition  (CVD)</w:t>
      </w:r>
      <w:r>
        <w:rPr>
          <w:color w:val="auto"/>
          <w:sz w:val="22"/>
        </w:rPr>
        <w:tab/>
      </w:r>
      <w:r>
        <w:rPr>
          <w:color w:val="auto"/>
          <w:sz w:val="22"/>
        </w:rPr>
        <w:tab/>
      </w:r>
      <w:r>
        <w:rPr>
          <w:color w:val="auto"/>
          <w:sz w:val="22"/>
        </w:rPr>
        <w:tab/>
      </w:r>
      <w:r>
        <w:rPr>
          <w:color w:val="auto"/>
          <w:sz w:val="22"/>
        </w:rPr>
        <w:tab/>
        <w:t>passages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Ceramics (19) and Low</w:t>
      </w:r>
      <w:r>
        <w:rPr>
          <w:color w:val="auto"/>
          <w:sz w:val="22"/>
        </w:rPr>
        <w:noBreakHyphen/>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expansion glasses (14)</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Diamond</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Ceramic and</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Metal "matrix"</w:t>
      </w:r>
      <w:r>
        <w:rPr>
          <w:color w:val="auto"/>
          <w:sz w:val="22"/>
        </w:rPr>
        <w:tab/>
      </w:r>
      <w:r>
        <w:rPr>
          <w:color w:val="auto"/>
          <w:sz w:val="22"/>
        </w:rPr>
        <w:tab/>
        <w:t>Refractory metals</w:t>
      </w:r>
    </w:p>
    <w:p w:rsidR="00B55251" w:rsidRDefault="00B55251" w:rsidP="00B55251">
      <w:pPr>
        <w:pStyle w:val="tableau"/>
        <w:rPr>
          <w:color w:val="auto"/>
          <w:sz w:val="22"/>
        </w:rPr>
      </w:pPr>
      <w:r>
        <w:rPr>
          <w:color w:val="auto"/>
          <w:sz w:val="22"/>
        </w:rPr>
        <w:tab/>
      </w:r>
      <w:r>
        <w:rPr>
          <w:color w:val="auto"/>
          <w:sz w:val="22"/>
        </w:rPr>
        <w:tab/>
      </w:r>
      <w:r>
        <w:rPr>
          <w:color w:val="auto"/>
          <w:sz w:val="22"/>
        </w:rPr>
        <w:tab/>
        <w:t>"composites"</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Boron nitride</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Carbides</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carbide (16),</w:t>
      </w:r>
      <w:r>
        <w:rPr>
          <w:color w:val="auto"/>
          <w:sz w:val="22"/>
        </w:rPr>
        <w:tab/>
      </w:r>
      <w:r>
        <w:rPr>
          <w:color w:val="auto"/>
          <w:sz w:val="22"/>
        </w:rPr>
        <w:tab/>
        <w:t>Tungsten</w:t>
      </w:r>
    </w:p>
    <w:p w:rsidR="00B55251" w:rsidRDefault="00B55251" w:rsidP="00B55251">
      <w:pPr>
        <w:pStyle w:val="tableau"/>
        <w:rPr>
          <w:color w:val="auto"/>
          <w:sz w:val="22"/>
        </w:rPr>
      </w:pPr>
      <w:r>
        <w:rPr>
          <w:color w:val="auto"/>
          <w:sz w:val="22"/>
        </w:rPr>
        <w:tab/>
      </w:r>
      <w:r>
        <w:rPr>
          <w:color w:val="auto"/>
          <w:sz w:val="22"/>
        </w:rPr>
        <w:tab/>
      </w:r>
      <w:r>
        <w:rPr>
          <w:color w:val="auto"/>
          <w:sz w:val="22"/>
        </w:rPr>
        <w:tab/>
        <w:t>Silicon carbide (18)</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alloys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r>
        <w:rPr>
          <w:color w:val="auto"/>
          <w:sz w:val="22"/>
        </w:rPr>
        <w:tab/>
      </w:r>
      <w:r>
        <w:rPr>
          <w:color w:val="auto"/>
          <w:sz w:val="22"/>
        </w:rPr>
        <w:tab/>
        <w:t>Diamond</w:t>
      </w:r>
    </w:p>
    <w:p w:rsidR="00B55251" w:rsidRDefault="00B55251" w:rsidP="00B55251">
      <w:pPr>
        <w:pStyle w:val="tableau"/>
        <w:ind w:right="-205"/>
        <w:rPr>
          <w:color w:val="auto"/>
          <w:sz w:val="22"/>
          <w:vertAlign w:val="superscript"/>
        </w:rPr>
      </w:pPr>
      <w:r>
        <w:rPr>
          <w:color w:val="auto"/>
          <w:sz w:val="22"/>
        </w:rPr>
        <w:tab/>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ind w:right="-205"/>
        <w:rPr>
          <w:color w:val="auto"/>
          <w:sz w:val="22"/>
          <w:vertAlign w:val="superscript"/>
        </w:rPr>
      </w:pPr>
    </w:p>
    <w:p w:rsidR="00B55251" w:rsidRDefault="00B55251" w:rsidP="00B55251">
      <w:pPr>
        <w:pStyle w:val="tableau"/>
        <w:rPr>
          <w:color w:val="auto"/>
          <w:sz w:val="22"/>
        </w:rPr>
      </w:pPr>
      <w:r>
        <w:rPr>
          <w:color w:val="auto"/>
          <w:sz w:val="22"/>
        </w:rPr>
        <w:tab/>
      </w:r>
      <w:r>
        <w:rPr>
          <w:color w:val="auto"/>
          <w:sz w:val="22"/>
        </w:rPr>
        <w:tab/>
      </w:r>
      <w:r>
        <w:rPr>
          <w:color w:val="auto"/>
          <w:sz w:val="22"/>
        </w:rPr>
        <w:tab/>
        <w:t>Sensor window</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materials (9)</w:t>
      </w:r>
      <w:r>
        <w:rPr>
          <w:color w:val="auto"/>
          <w:sz w:val="22"/>
        </w:rPr>
        <w:tab/>
      </w:r>
      <w:r>
        <w:rPr>
          <w:color w:val="auto"/>
          <w:sz w:val="22"/>
        </w:rPr>
        <w:tab/>
        <w:t>Diamond</w:t>
      </w:r>
    </w:p>
    <w:p w:rsidR="00B55251" w:rsidRDefault="00B55251" w:rsidP="00B55251">
      <w:pPr>
        <w:pStyle w:val="tableau"/>
        <w:ind w:right="-205"/>
        <w:rPr>
          <w:color w:val="auto"/>
          <w:sz w:val="22"/>
          <w:vertAlign w:val="superscript"/>
        </w:rPr>
      </w:pPr>
      <w:r>
        <w:rPr>
          <w:color w:val="auto"/>
          <w:sz w:val="22"/>
        </w:rPr>
        <w:tab/>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u w:val="single"/>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jc w:val="center"/>
        <w:rPr>
          <w:u w:val="single"/>
        </w:rPr>
      </w:pPr>
      <w:r>
        <w:rPr>
          <w:u w:val="single"/>
        </w:rPr>
        <w:br w:type="page"/>
        <w:t xml:space="preserve">TABLE </w:t>
      </w:r>
      <w:r>
        <w:rPr>
          <w:u w:val="single"/>
        </w:rPr>
        <w:noBreakHyphen/>
        <w:t xml:space="preserve"> DEPOSITION TECHNIQUES</w:t>
      </w:r>
    </w:p>
    <w:p w:rsidR="00B55251" w:rsidRDefault="00B55251" w:rsidP="00B55251"/>
    <w:p w:rsidR="00B55251" w:rsidRDefault="00B55251" w:rsidP="00B55251">
      <w:pPr>
        <w:pStyle w:val="tableau"/>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B.</w:t>
      </w:r>
      <w:r>
        <w:rPr>
          <w:color w:val="auto"/>
          <w:sz w:val="22"/>
        </w:rPr>
        <w:tab/>
        <w:t>Thermal</w:t>
      </w:r>
      <w:r>
        <w:rPr>
          <w:color w:val="auto"/>
          <w:sz w:val="22"/>
        </w:rPr>
        <w:noBreakHyphen/>
        <w:t>Evaporation</w:t>
      </w:r>
    </w:p>
    <w:p w:rsidR="00B55251" w:rsidRDefault="00B55251" w:rsidP="00B55251">
      <w:pPr>
        <w:pStyle w:val="tableau"/>
        <w:rPr>
          <w:color w:val="auto"/>
          <w:sz w:val="22"/>
        </w:rPr>
      </w:pPr>
      <w:r>
        <w:rPr>
          <w:color w:val="auto"/>
          <w:sz w:val="22"/>
        </w:rPr>
        <w:tab/>
        <w:t>Physical Vapour</w:t>
      </w:r>
    </w:p>
    <w:p w:rsidR="00B55251" w:rsidRDefault="00B55251" w:rsidP="00B55251">
      <w:pPr>
        <w:pStyle w:val="tableau"/>
        <w:rPr>
          <w:color w:val="auto"/>
          <w:sz w:val="22"/>
        </w:rPr>
      </w:pPr>
      <w:r>
        <w:rPr>
          <w:color w:val="auto"/>
          <w:sz w:val="22"/>
        </w:rPr>
        <w:tab/>
        <w:t>Deposition (TE</w:t>
      </w:r>
      <w:r>
        <w:rPr>
          <w:color w:val="auto"/>
          <w:sz w:val="22"/>
        </w:rPr>
        <w:noBreakHyphen/>
        <w:t>PVD)</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B.1.</w:t>
      </w:r>
      <w:r>
        <w:rPr>
          <w:color w:val="auto"/>
          <w:sz w:val="22"/>
        </w:rPr>
        <w:tab/>
        <w:t>Physical Vapour</w:t>
      </w:r>
      <w:r>
        <w:rPr>
          <w:color w:val="auto"/>
          <w:sz w:val="22"/>
        </w:rPr>
        <w:tab/>
      </w:r>
      <w:r>
        <w:rPr>
          <w:color w:val="auto"/>
          <w:sz w:val="22"/>
        </w:rPr>
        <w:tab/>
        <w:t>"Superalloys"</w:t>
      </w:r>
      <w:r>
        <w:rPr>
          <w:color w:val="auto"/>
          <w:sz w:val="22"/>
        </w:rPr>
        <w:tab/>
      </w:r>
      <w:r>
        <w:rPr>
          <w:color w:val="auto"/>
          <w:sz w:val="22"/>
        </w:rPr>
        <w:tab/>
        <w:t>Alloyed silicides</w:t>
      </w:r>
    </w:p>
    <w:p w:rsidR="00B55251" w:rsidRDefault="00B55251" w:rsidP="00B55251">
      <w:pPr>
        <w:pStyle w:val="tableau"/>
        <w:tabs>
          <w:tab w:val="clear" w:pos="560"/>
          <w:tab w:val="left" w:pos="567"/>
        </w:tabs>
        <w:rPr>
          <w:color w:val="auto"/>
          <w:sz w:val="22"/>
        </w:rPr>
      </w:pPr>
      <w:r>
        <w:rPr>
          <w:color w:val="auto"/>
          <w:sz w:val="22"/>
        </w:rPr>
        <w:tab/>
        <w:t>Deposition (PVD):</w:t>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tabs>
          <w:tab w:val="clear" w:pos="560"/>
          <w:tab w:val="left" w:pos="567"/>
        </w:tabs>
        <w:rPr>
          <w:color w:val="auto"/>
          <w:sz w:val="22"/>
        </w:rPr>
      </w:pPr>
      <w:r>
        <w:rPr>
          <w:color w:val="auto"/>
          <w:sz w:val="22"/>
        </w:rPr>
        <w:tab/>
        <w:t>Electron</w:t>
      </w:r>
      <w:r>
        <w:rPr>
          <w:color w:val="auto"/>
          <w:sz w:val="22"/>
        </w:rPr>
        <w:noBreakHyphen/>
        <w:t>Beam</w:t>
      </w:r>
      <w:r>
        <w:rPr>
          <w:color w:val="auto"/>
          <w:sz w:val="22"/>
        </w:rPr>
        <w:tab/>
      </w:r>
      <w:r>
        <w:rPr>
          <w:color w:val="auto"/>
          <w:sz w:val="22"/>
        </w:rPr>
        <w:tab/>
      </w:r>
      <w:r>
        <w:rPr>
          <w:color w:val="auto"/>
          <w:sz w:val="22"/>
        </w:rPr>
        <w:tab/>
      </w:r>
      <w:r>
        <w:rPr>
          <w:color w:val="auto"/>
          <w:sz w:val="22"/>
        </w:rPr>
        <w:tab/>
        <w:t>MCrAlX (5)</w:t>
      </w:r>
    </w:p>
    <w:p w:rsidR="00B55251" w:rsidRDefault="00B55251" w:rsidP="00B55251">
      <w:pPr>
        <w:pStyle w:val="tableau"/>
        <w:tabs>
          <w:tab w:val="clear" w:pos="560"/>
          <w:tab w:val="left" w:pos="567"/>
        </w:tabs>
        <w:rPr>
          <w:color w:val="auto"/>
          <w:sz w:val="22"/>
        </w:rPr>
      </w:pPr>
      <w:r>
        <w:rPr>
          <w:color w:val="auto"/>
          <w:sz w:val="22"/>
        </w:rPr>
        <w:tab/>
        <w:t>(EB</w:t>
      </w:r>
      <w:r>
        <w:rPr>
          <w:color w:val="auto"/>
          <w:sz w:val="22"/>
        </w:rPr>
        <w:noBreakHyphen/>
        <w:t>PVD)</w:t>
      </w:r>
      <w:r>
        <w:rPr>
          <w:color w:val="auto"/>
          <w:sz w:val="22"/>
        </w:rPr>
        <w:tab/>
      </w:r>
      <w:r>
        <w:rPr>
          <w:color w:val="auto"/>
          <w:sz w:val="22"/>
        </w:rPr>
        <w:tab/>
      </w:r>
      <w:r>
        <w:rPr>
          <w:color w:val="auto"/>
          <w:sz w:val="22"/>
        </w:rPr>
        <w:tab/>
      </w:r>
      <w:r>
        <w:rPr>
          <w:color w:val="auto"/>
          <w:sz w:val="22"/>
        </w:rPr>
        <w:tab/>
        <w:t>Modified zirconia (12)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Ceramics (19) and Low</w:t>
      </w:r>
      <w:r>
        <w:rPr>
          <w:color w:val="auto"/>
          <w:sz w:val="22"/>
        </w:rPr>
        <w:noBreakHyphen/>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expansion glasses (14)</w:t>
      </w:r>
    </w:p>
    <w:p w:rsidR="00B55251" w:rsidRDefault="00B55251" w:rsidP="00B55251">
      <w:pPr>
        <w:pStyle w:val="tableau"/>
        <w:rPr>
          <w:color w:val="auto"/>
          <w:sz w:val="22"/>
        </w:rPr>
      </w:pP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Corrosion resistant</w:t>
      </w:r>
      <w:r>
        <w:rPr>
          <w:color w:val="auto"/>
          <w:sz w:val="22"/>
        </w:rPr>
        <w:tab/>
      </w:r>
      <w:r>
        <w:rPr>
          <w:color w:val="auto"/>
          <w:sz w:val="22"/>
        </w:rPr>
        <w:tab/>
        <w:t>MCrAlX (5)</w:t>
      </w:r>
    </w:p>
    <w:p w:rsidR="00B55251" w:rsidRDefault="00B55251" w:rsidP="00B55251">
      <w:pPr>
        <w:pStyle w:val="tableau"/>
        <w:rPr>
          <w:color w:val="auto"/>
          <w:sz w:val="22"/>
        </w:rPr>
      </w:pPr>
      <w:r>
        <w:rPr>
          <w:color w:val="auto"/>
          <w:sz w:val="22"/>
        </w:rPr>
        <w:tab/>
      </w:r>
      <w:r>
        <w:rPr>
          <w:color w:val="auto"/>
          <w:sz w:val="22"/>
        </w:rPr>
        <w:tab/>
      </w:r>
      <w:r>
        <w:rPr>
          <w:color w:val="auto"/>
          <w:sz w:val="22"/>
        </w:rPr>
        <w:tab/>
        <w:t>steel (7)</w:t>
      </w:r>
      <w:r>
        <w:rPr>
          <w:color w:val="auto"/>
          <w:sz w:val="22"/>
        </w:rPr>
        <w:tab/>
      </w:r>
      <w:r>
        <w:rPr>
          <w:color w:val="auto"/>
          <w:sz w:val="22"/>
        </w:rPr>
        <w:tab/>
        <w:t>Modified zirconia (12)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Ceramic and</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Metal "matrix"</w:t>
      </w:r>
      <w:r>
        <w:rPr>
          <w:color w:val="auto"/>
          <w:sz w:val="22"/>
        </w:rPr>
        <w:tab/>
      </w:r>
      <w:r>
        <w:rPr>
          <w:color w:val="auto"/>
          <w:sz w:val="22"/>
        </w:rPr>
        <w:tab/>
        <w:t>Refractory metals</w:t>
      </w:r>
    </w:p>
    <w:p w:rsidR="00B55251" w:rsidRDefault="00B55251" w:rsidP="00B55251">
      <w:pPr>
        <w:pStyle w:val="tableau"/>
        <w:rPr>
          <w:color w:val="auto"/>
          <w:sz w:val="22"/>
        </w:rPr>
      </w:pPr>
      <w:r>
        <w:rPr>
          <w:color w:val="auto"/>
          <w:sz w:val="22"/>
        </w:rPr>
        <w:tab/>
      </w:r>
      <w:r>
        <w:rPr>
          <w:color w:val="auto"/>
          <w:sz w:val="22"/>
        </w:rPr>
        <w:tab/>
      </w:r>
      <w:r>
        <w:rPr>
          <w:color w:val="auto"/>
          <w:sz w:val="22"/>
        </w:rPr>
        <w:tab/>
        <w:t>"composites"</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Boron nitride</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Carbides</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carbide (16),</w:t>
      </w:r>
      <w:r>
        <w:rPr>
          <w:color w:val="auto"/>
          <w:sz w:val="22"/>
        </w:rPr>
        <w:tab/>
      </w:r>
      <w:r>
        <w:rPr>
          <w:color w:val="auto"/>
          <w:sz w:val="22"/>
        </w:rPr>
        <w:tab/>
        <w:t>Tungsten</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Silicon carbide (18)</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alloys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Beryllium</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Sensor window</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materials (9)</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Titanium alloys (13)</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Nitrides</w:t>
      </w: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jc w:val="center"/>
        <w:rPr>
          <w:u w:val="single"/>
        </w:rPr>
      </w:pPr>
    </w:p>
    <w:p w:rsidR="00B55251" w:rsidRDefault="00B55251" w:rsidP="00B55251">
      <w:pPr>
        <w:jc w:val="center"/>
        <w:rPr>
          <w:u w:val="single"/>
        </w:rPr>
      </w:pPr>
      <w:r>
        <w:rPr>
          <w:u w:val="single"/>
        </w:rPr>
        <w:br w:type="page"/>
        <w:t xml:space="preserve">TABLE </w:t>
      </w:r>
      <w:r>
        <w:rPr>
          <w:u w:val="single"/>
        </w:rPr>
        <w:noBreakHyphen/>
        <w:t xml:space="preserve"> DEPOSITION TECHNIQUES</w:t>
      </w:r>
    </w:p>
    <w:p w:rsidR="00B55251" w:rsidRDefault="00B55251" w:rsidP="00B55251"/>
    <w:p w:rsidR="00B55251" w:rsidRDefault="00B55251" w:rsidP="00B55251">
      <w:pPr>
        <w:pStyle w:val="tableau"/>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B.2.</w:t>
      </w:r>
      <w:r>
        <w:rPr>
          <w:color w:val="auto"/>
          <w:sz w:val="22"/>
        </w:rPr>
        <w:tab/>
        <w:t>Ion assisted resistive</w:t>
      </w:r>
      <w:r>
        <w:rPr>
          <w:color w:val="auto"/>
          <w:sz w:val="22"/>
        </w:rPr>
        <w:tab/>
      </w:r>
      <w:r>
        <w:rPr>
          <w:color w:val="auto"/>
          <w:sz w:val="22"/>
        </w:rPr>
        <w:tab/>
        <w:t>Ceramics (19) and Low</w:t>
      </w:r>
      <w:r>
        <w:rPr>
          <w:color w:val="auto"/>
          <w:sz w:val="22"/>
        </w:rPr>
        <w:noBreakHyphen/>
      </w:r>
      <w:r>
        <w:rPr>
          <w:color w:val="auto"/>
          <w:sz w:val="22"/>
        </w:rPr>
        <w:tab/>
      </w:r>
      <w:r>
        <w:rPr>
          <w:color w:val="auto"/>
          <w:sz w:val="22"/>
        </w:rPr>
        <w:tab/>
        <w:t>Dielectric layers (15)</w:t>
      </w:r>
    </w:p>
    <w:p w:rsidR="00B55251" w:rsidRDefault="00B55251" w:rsidP="00B55251">
      <w:pPr>
        <w:pStyle w:val="tableau"/>
        <w:ind w:right="-205"/>
        <w:rPr>
          <w:color w:val="auto"/>
          <w:sz w:val="22"/>
        </w:rPr>
      </w:pPr>
      <w:r>
        <w:rPr>
          <w:color w:val="auto"/>
          <w:sz w:val="22"/>
        </w:rPr>
        <w:tab/>
        <w:t>heating Physical Vapour</w:t>
      </w:r>
      <w:r>
        <w:rPr>
          <w:color w:val="auto"/>
          <w:sz w:val="22"/>
        </w:rPr>
        <w:tab/>
      </w:r>
      <w:r>
        <w:rPr>
          <w:color w:val="auto"/>
          <w:sz w:val="22"/>
        </w:rPr>
        <w:tab/>
        <w:t>expansion glasses (14)</w:t>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rPr>
      </w:pPr>
      <w:r>
        <w:rPr>
          <w:color w:val="auto"/>
          <w:sz w:val="22"/>
        </w:rPr>
        <w:tab/>
        <w:t>Deposition (PVD)</w:t>
      </w:r>
    </w:p>
    <w:p w:rsidR="00B55251" w:rsidRDefault="00B55251" w:rsidP="00B55251">
      <w:pPr>
        <w:pStyle w:val="tableau"/>
        <w:rPr>
          <w:color w:val="auto"/>
          <w:sz w:val="22"/>
        </w:rPr>
      </w:pPr>
      <w:r>
        <w:rPr>
          <w:color w:val="auto"/>
          <w:sz w:val="22"/>
        </w:rPr>
        <w:tab/>
        <w:t>(Ion Plating)</w:t>
      </w:r>
    </w:p>
    <w:p w:rsidR="00B55251" w:rsidRDefault="00B55251" w:rsidP="00B55251">
      <w:pPr>
        <w:pStyle w:val="tableau"/>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Ceramic and Metal</w:t>
      </w:r>
      <w:r>
        <w:rPr>
          <w:color w:val="auto"/>
          <w:sz w:val="22"/>
        </w:rPr>
        <w:tab/>
      </w: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"matrix" "composites"</w:t>
      </w:r>
      <w:r>
        <w:rPr>
          <w:color w:val="auto"/>
          <w:sz w:val="22"/>
        </w:rPr>
        <w:tab/>
      </w:r>
      <w:r>
        <w:rPr>
          <w:color w:val="auto"/>
          <w:sz w:val="22"/>
        </w:rPr>
        <w:tab/>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carbide (16),</w:t>
      </w: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Silicon carbide</w:t>
      </w:r>
      <w:r>
        <w:rPr>
          <w:color w:val="auto"/>
          <w:sz w:val="22"/>
        </w:rPr>
        <w:tab/>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and</w:t>
      </w: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alloys</w:t>
      </w:r>
      <w:r>
        <w:rPr>
          <w:color w:val="auto"/>
          <w:sz w:val="22"/>
        </w:rPr>
        <w:tab/>
      </w:r>
      <w:r>
        <w:rPr>
          <w:color w:val="auto"/>
          <w:sz w:val="22"/>
        </w:rPr>
        <w:tab/>
        <w:t>Dielectric layers (15)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r>
        <w:rPr>
          <w:color w:val="auto"/>
          <w:sz w:val="22"/>
        </w:rPr>
        <w:tab/>
      </w:r>
      <w:r>
        <w:rPr>
          <w:color w:val="auto"/>
          <w:sz w:val="22"/>
        </w:rPr>
        <w:tab/>
        <w:t>Dielectric layers (15)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Sensor window</w:t>
      </w:r>
      <w:r>
        <w:rPr>
          <w:color w:val="auto"/>
          <w:sz w:val="22"/>
        </w:rPr>
        <w:tab/>
      </w:r>
      <w:r>
        <w:rPr>
          <w:color w:val="auto"/>
          <w:sz w:val="22"/>
        </w:rPr>
        <w:tab/>
        <w:t>Dielectric layers (15)</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t>materials (9)</w:t>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B.3.</w:t>
      </w:r>
      <w:r>
        <w:rPr>
          <w:color w:val="auto"/>
          <w:sz w:val="22"/>
        </w:rPr>
        <w:tab/>
        <w:t>Physical Vapour</w:t>
      </w:r>
      <w:r>
        <w:rPr>
          <w:color w:val="auto"/>
          <w:sz w:val="22"/>
        </w:rPr>
        <w:tab/>
      </w:r>
      <w:r>
        <w:rPr>
          <w:color w:val="auto"/>
          <w:sz w:val="22"/>
        </w:rPr>
        <w:tab/>
        <w:t>Ceramics (19) and Low</w:t>
      </w:r>
      <w:r>
        <w:rPr>
          <w:color w:val="auto"/>
          <w:sz w:val="22"/>
        </w:rPr>
        <w:noBreakHyphen/>
      </w:r>
      <w:r>
        <w:rPr>
          <w:color w:val="auto"/>
          <w:sz w:val="22"/>
        </w:rPr>
        <w:tab/>
      </w:r>
      <w:r>
        <w:rPr>
          <w:color w:val="auto"/>
          <w:sz w:val="22"/>
        </w:rPr>
        <w:tab/>
        <w:t>Silicides</w:t>
      </w:r>
    </w:p>
    <w:p w:rsidR="00B55251" w:rsidRDefault="00B55251" w:rsidP="00B55251">
      <w:pPr>
        <w:pStyle w:val="tableau"/>
        <w:keepNext/>
        <w:rPr>
          <w:color w:val="auto"/>
          <w:sz w:val="22"/>
        </w:rPr>
      </w:pPr>
      <w:r>
        <w:rPr>
          <w:color w:val="auto"/>
          <w:sz w:val="22"/>
        </w:rPr>
        <w:tab/>
        <w:t>Deposition (PVD):</w:t>
      </w:r>
      <w:r>
        <w:rPr>
          <w:color w:val="auto"/>
          <w:sz w:val="22"/>
        </w:rPr>
        <w:tab/>
      </w:r>
      <w:r>
        <w:rPr>
          <w:color w:val="auto"/>
          <w:sz w:val="22"/>
        </w:rPr>
        <w:tab/>
        <w:t>expansion glasses (14)</w:t>
      </w:r>
      <w:r>
        <w:rPr>
          <w:color w:val="auto"/>
          <w:sz w:val="22"/>
        </w:rPr>
        <w:tab/>
      </w:r>
      <w:r>
        <w:rPr>
          <w:color w:val="auto"/>
          <w:sz w:val="22"/>
        </w:rPr>
        <w:tab/>
        <w:t>Dielectric layers (15)</w:t>
      </w:r>
    </w:p>
    <w:p w:rsidR="00B55251" w:rsidRDefault="00B55251" w:rsidP="00B55251">
      <w:pPr>
        <w:pStyle w:val="tableau"/>
        <w:keepNext/>
        <w:ind w:right="-205"/>
        <w:rPr>
          <w:color w:val="auto"/>
          <w:sz w:val="22"/>
          <w:vertAlign w:val="superscript"/>
        </w:rPr>
      </w:pPr>
      <w:r>
        <w:rPr>
          <w:color w:val="auto"/>
          <w:sz w:val="22"/>
        </w:rPr>
        <w:tab/>
        <w:t>"Laser" Vaporization</w:t>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keepNext/>
        <w:ind w:right="-205"/>
        <w:rPr>
          <w:color w:val="auto"/>
          <w:sz w:val="22"/>
        </w:rPr>
      </w:pP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Dielectric layers (15)</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Ceramic and Metal</w:t>
      </w:r>
    </w:p>
    <w:p w:rsidR="00B55251" w:rsidRDefault="00B55251" w:rsidP="00B55251">
      <w:pPr>
        <w:pStyle w:val="tableau"/>
        <w:rPr>
          <w:color w:val="auto"/>
          <w:sz w:val="22"/>
        </w:rPr>
      </w:pPr>
      <w:r>
        <w:rPr>
          <w:color w:val="auto"/>
          <w:sz w:val="22"/>
        </w:rPr>
        <w:tab/>
      </w:r>
      <w:r>
        <w:rPr>
          <w:color w:val="auto"/>
          <w:sz w:val="22"/>
        </w:rPr>
        <w:tab/>
      </w:r>
      <w:r>
        <w:rPr>
          <w:color w:val="auto"/>
          <w:sz w:val="22"/>
        </w:rPr>
        <w:tab/>
        <w:t>"matrix" "composites"</w:t>
      </w:r>
    </w:p>
    <w:p w:rsidR="00B55251" w:rsidRDefault="00B55251" w:rsidP="00B55251">
      <w:pPr>
        <w:pStyle w:val="tableau"/>
        <w:rPr>
          <w:color w:val="auto"/>
          <w:sz w:val="22"/>
        </w:rPr>
      </w:pPr>
      <w:r>
        <w:rPr>
          <w:color w:val="auto"/>
          <w:sz w:val="22"/>
        </w:rPr>
        <w:tab/>
      </w:r>
    </w:p>
    <w:p w:rsidR="00B55251" w:rsidRDefault="00B55251" w:rsidP="00B55251">
      <w:pPr>
        <w:pStyle w:val="tableau"/>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carbide (16),</w:t>
      </w:r>
    </w:p>
    <w:p w:rsidR="00B55251" w:rsidRDefault="00B55251" w:rsidP="00B55251">
      <w:pPr>
        <w:pStyle w:val="tableau"/>
        <w:rPr>
          <w:color w:val="auto"/>
          <w:sz w:val="22"/>
        </w:rPr>
      </w:pPr>
      <w:r>
        <w:rPr>
          <w:color w:val="auto"/>
          <w:sz w:val="22"/>
        </w:rPr>
        <w:tab/>
      </w:r>
      <w:r>
        <w:rPr>
          <w:color w:val="auto"/>
          <w:sz w:val="22"/>
        </w:rPr>
        <w:tab/>
      </w:r>
      <w:r>
        <w:rPr>
          <w:color w:val="auto"/>
          <w:sz w:val="22"/>
        </w:rPr>
        <w:tab/>
        <w:t>Silicon carbide</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alloys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Sensor window</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t>materials (9)</w:t>
      </w:r>
      <w:r>
        <w:rPr>
          <w:color w:val="auto"/>
          <w:sz w:val="22"/>
        </w:rPr>
        <w:tab/>
      </w:r>
      <w:r>
        <w:rPr>
          <w:color w:val="auto"/>
          <w:sz w:val="22"/>
        </w:rPr>
        <w:tab/>
        <w:t>Diamond</w:t>
      </w:r>
      <w:r>
        <w:rPr>
          <w:color w:val="auto"/>
          <w:sz w:val="22"/>
        </w:rPr>
        <w:noBreakHyphen/>
        <w:t>like carbon</w:t>
      </w:r>
    </w:p>
    <w:p w:rsidR="00B55251" w:rsidRDefault="00B55251" w:rsidP="00B55251">
      <w:pPr>
        <w:pStyle w:val="tableau"/>
        <w:rPr>
          <w:color w:val="auto"/>
          <w:sz w:val="22"/>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jc w:val="center"/>
        <w:rPr>
          <w:color w:val="auto"/>
          <w:sz w:val="22"/>
          <w:u w:val="single"/>
        </w:rPr>
      </w:pPr>
    </w:p>
    <w:p w:rsidR="00B55251" w:rsidRDefault="00B55251" w:rsidP="00B55251">
      <w:pPr>
        <w:pStyle w:val="tableau"/>
        <w:jc w:val="center"/>
        <w:rPr>
          <w:color w:val="auto"/>
          <w:sz w:val="22"/>
        </w:rPr>
      </w:pPr>
      <w:r>
        <w:rPr>
          <w:color w:val="auto"/>
          <w:sz w:val="22"/>
          <w:u w:val="single"/>
        </w:rPr>
        <w:br w:type="page"/>
        <w:t xml:space="preserve">TABLE </w:t>
      </w:r>
      <w:r>
        <w:rPr>
          <w:color w:val="auto"/>
          <w:sz w:val="22"/>
          <w:u w:val="single"/>
        </w:rPr>
        <w:noBreakHyphen/>
        <w:t xml:space="preserve"> DEPOSITION TECHNIQUES</w:t>
      </w:r>
    </w:p>
    <w:p w:rsidR="00B55251" w:rsidRDefault="00B55251" w:rsidP="00B55251"/>
    <w:p w:rsidR="00B55251" w:rsidRDefault="00B55251" w:rsidP="00B55251">
      <w:pPr>
        <w:pStyle w:val="tableau"/>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B.4.</w:t>
      </w:r>
      <w:r>
        <w:rPr>
          <w:color w:val="auto"/>
          <w:sz w:val="22"/>
        </w:rPr>
        <w:tab/>
        <w:t>Physical Vapour</w:t>
      </w:r>
      <w:r>
        <w:rPr>
          <w:color w:val="auto"/>
          <w:sz w:val="22"/>
        </w:rPr>
        <w:tab/>
      </w:r>
      <w:r>
        <w:rPr>
          <w:color w:val="auto"/>
          <w:sz w:val="22"/>
        </w:rPr>
        <w:tab/>
        <w:t>"Superalloys"</w:t>
      </w:r>
      <w:r>
        <w:rPr>
          <w:color w:val="auto"/>
          <w:sz w:val="22"/>
        </w:rPr>
        <w:tab/>
      </w:r>
      <w:r>
        <w:rPr>
          <w:color w:val="auto"/>
          <w:sz w:val="22"/>
        </w:rPr>
        <w:tab/>
        <w:t>Alloyed silicides</w:t>
      </w:r>
    </w:p>
    <w:p w:rsidR="00B55251" w:rsidRDefault="00B55251" w:rsidP="00B55251">
      <w:pPr>
        <w:pStyle w:val="tableau"/>
        <w:rPr>
          <w:color w:val="auto"/>
          <w:sz w:val="22"/>
        </w:rPr>
      </w:pPr>
      <w:r>
        <w:rPr>
          <w:color w:val="auto"/>
          <w:sz w:val="22"/>
        </w:rPr>
        <w:tab/>
        <w:t>Deposition (PVD):</w:t>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rPr>
          <w:color w:val="auto"/>
          <w:sz w:val="22"/>
        </w:rPr>
      </w:pPr>
      <w:r>
        <w:rPr>
          <w:color w:val="auto"/>
          <w:sz w:val="22"/>
        </w:rPr>
        <w:tab/>
        <w:t>Cathodic Arc Discharge</w:t>
      </w:r>
      <w:r>
        <w:rPr>
          <w:color w:val="auto"/>
          <w:sz w:val="22"/>
        </w:rPr>
        <w:tab/>
      </w:r>
      <w:r>
        <w:rPr>
          <w:color w:val="auto"/>
          <w:sz w:val="22"/>
        </w:rPr>
        <w:tab/>
      </w:r>
      <w:r>
        <w:rPr>
          <w:color w:val="auto"/>
          <w:sz w:val="22"/>
        </w:rPr>
        <w:tab/>
      </w:r>
      <w:r>
        <w:rPr>
          <w:color w:val="auto"/>
          <w:sz w:val="22"/>
        </w:rPr>
        <w:tab/>
        <w:t>MCrAlX (5)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Polymers (11) and</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t>Organic "matrix"</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"composites"</w:t>
      </w:r>
      <w:r>
        <w:rPr>
          <w:color w:val="auto"/>
          <w:sz w:val="22"/>
        </w:rPr>
        <w:tab/>
      </w:r>
      <w:r>
        <w:rPr>
          <w:color w:val="auto"/>
          <w:sz w:val="22"/>
        </w:rPr>
        <w:tab/>
        <w:t>Nitrides</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C.</w:t>
      </w:r>
      <w:r>
        <w:rPr>
          <w:color w:val="auto"/>
          <w:sz w:val="22"/>
        </w:rPr>
        <w:tab/>
        <w:t>Pack cementation</w:t>
      </w:r>
      <w:r>
        <w:rPr>
          <w:color w:val="auto"/>
          <w:sz w:val="22"/>
        </w:rPr>
        <w:tab/>
      </w:r>
      <w:r>
        <w:rPr>
          <w:color w:val="auto"/>
          <w:sz w:val="22"/>
        </w:rPr>
        <w:tab/>
        <w:t>Carbon</w:t>
      </w:r>
      <w:r>
        <w:rPr>
          <w:color w:val="auto"/>
          <w:sz w:val="22"/>
        </w:rPr>
        <w:noBreakHyphen/>
        <w:t>carbon,</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t>(see A above for</w:t>
      </w:r>
      <w:r>
        <w:rPr>
          <w:color w:val="auto"/>
          <w:sz w:val="22"/>
        </w:rPr>
        <w:tab/>
      </w:r>
      <w:r>
        <w:rPr>
          <w:color w:val="auto"/>
          <w:sz w:val="22"/>
        </w:rPr>
        <w:tab/>
        <w:t>Ceramic and</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t>out</w:t>
      </w:r>
      <w:r>
        <w:rPr>
          <w:color w:val="auto"/>
          <w:sz w:val="22"/>
        </w:rPr>
        <w:noBreakHyphen/>
        <w:t>of</w:t>
      </w:r>
      <w:r>
        <w:rPr>
          <w:color w:val="auto"/>
          <w:sz w:val="22"/>
        </w:rPr>
        <w:noBreakHyphen/>
        <w:t>pack</w:t>
      </w:r>
      <w:r>
        <w:rPr>
          <w:color w:val="auto"/>
          <w:sz w:val="22"/>
        </w:rPr>
        <w:tab/>
      </w:r>
      <w:r>
        <w:rPr>
          <w:color w:val="auto"/>
          <w:sz w:val="22"/>
        </w:rPr>
        <w:tab/>
        <w:t>Metal "matrix"</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t>cementation) (10)</w:t>
      </w:r>
      <w:r>
        <w:rPr>
          <w:color w:val="auto"/>
          <w:sz w:val="22"/>
        </w:rPr>
        <w:tab/>
      </w:r>
      <w:r>
        <w:rPr>
          <w:color w:val="auto"/>
          <w:sz w:val="22"/>
        </w:rPr>
        <w:tab/>
        <w:t>"composites"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Titanium alloys (13)</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rPr>
          <w:color w:val="auto"/>
          <w:sz w:val="22"/>
        </w:rPr>
      </w:pPr>
      <w:r>
        <w:rPr>
          <w:color w:val="auto"/>
          <w:sz w:val="22"/>
        </w:rPr>
        <w:tab/>
      </w:r>
      <w:r>
        <w:rPr>
          <w:color w:val="auto"/>
          <w:sz w:val="22"/>
        </w:rPr>
        <w:tab/>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Refractory metals</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and alloys (8)</w:t>
      </w:r>
      <w:r>
        <w:rPr>
          <w:color w:val="auto"/>
          <w:sz w:val="22"/>
        </w:rPr>
        <w:tab/>
      </w:r>
      <w:r>
        <w:rPr>
          <w:color w:val="auto"/>
          <w:sz w:val="22"/>
        </w:rPr>
        <w:tab/>
        <w:t>Oxides</w:t>
      </w:r>
    </w:p>
    <w:p w:rsidR="00B55251" w:rsidRDefault="00B55251" w:rsidP="00B55251">
      <w:pPr>
        <w:pStyle w:val="tableau"/>
        <w:rPr>
          <w:color w:val="auto"/>
          <w:sz w:val="22"/>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D.</w:t>
      </w:r>
      <w:r>
        <w:rPr>
          <w:color w:val="auto"/>
          <w:sz w:val="22"/>
        </w:rPr>
        <w:tab/>
        <w:t>Plasma spraying</w:t>
      </w:r>
      <w:r>
        <w:rPr>
          <w:color w:val="auto"/>
          <w:sz w:val="22"/>
        </w:rPr>
        <w:tab/>
      </w:r>
      <w:r>
        <w:rPr>
          <w:color w:val="auto"/>
          <w:sz w:val="22"/>
        </w:rPr>
        <w:tab/>
        <w:t>"Superalloys"</w:t>
      </w:r>
      <w:r>
        <w:rPr>
          <w:color w:val="auto"/>
          <w:sz w:val="22"/>
        </w:rPr>
        <w:tab/>
      </w:r>
      <w:r>
        <w:rPr>
          <w:color w:val="auto"/>
          <w:sz w:val="22"/>
        </w:rPr>
        <w:tab/>
        <w:t>MCrAlX (5)</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Modified zirconia (12)</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Abradable Nickel</w:t>
      </w:r>
      <w:r>
        <w:rPr>
          <w:color w:val="auto"/>
          <w:sz w:val="22"/>
        </w:rPr>
        <w:noBreakHyphen/>
        <w:t>Graphite</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 xml:space="preserve">Abradable materials </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containing Ni</w:t>
      </w:r>
      <w:r>
        <w:rPr>
          <w:color w:val="auto"/>
          <w:sz w:val="22"/>
        </w:rPr>
        <w:noBreakHyphen/>
        <w:t>Cr</w:t>
      </w:r>
      <w:r>
        <w:rPr>
          <w:color w:val="auto"/>
          <w:sz w:val="22"/>
        </w:rPr>
        <w:noBreakHyphen/>
        <w:t>Al</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Abradable Al</w:t>
      </w:r>
      <w:r>
        <w:rPr>
          <w:color w:val="auto"/>
          <w:sz w:val="22"/>
        </w:rPr>
        <w:noBreakHyphen/>
        <w:t>Si</w:t>
      </w:r>
      <w:r>
        <w:rPr>
          <w:color w:val="auto"/>
          <w:sz w:val="22"/>
        </w:rPr>
        <w:noBreakHyphen/>
        <w:t>Polyester</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Aluminium alloys (6)</w:t>
      </w:r>
      <w:r>
        <w:rPr>
          <w:color w:val="auto"/>
          <w:sz w:val="22"/>
        </w:rPr>
        <w:tab/>
      </w:r>
      <w:r>
        <w:rPr>
          <w:color w:val="auto"/>
          <w:sz w:val="22"/>
        </w:rPr>
        <w:tab/>
        <w:t>MCrAlX (5)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Modified zirconia (12)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Refractory metals</w:t>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t>and alloys (8)</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Carbides</w:t>
      </w:r>
    </w:p>
    <w:p w:rsidR="00B55251" w:rsidRDefault="00B55251" w:rsidP="00B55251">
      <w:pPr>
        <w:pStyle w:val="tableau"/>
        <w:jc w:val="center"/>
        <w:rPr>
          <w:color w:val="auto"/>
          <w:sz w:val="22"/>
          <w:u w:val="single"/>
        </w:rPr>
      </w:pPr>
    </w:p>
    <w:p w:rsidR="00B55251" w:rsidRDefault="00B55251" w:rsidP="00B55251">
      <w:pPr>
        <w:pStyle w:val="tableau"/>
        <w:keepNext/>
        <w:jc w:val="center"/>
        <w:rPr>
          <w:color w:val="auto"/>
          <w:sz w:val="22"/>
        </w:rPr>
      </w:pPr>
      <w:r>
        <w:rPr>
          <w:color w:val="auto"/>
          <w:sz w:val="22"/>
          <w:u w:val="single"/>
        </w:rPr>
        <w:br w:type="page"/>
        <w:t xml:space="preserve">TABLE </w:t>
      </w:r>
      <w:r>
        <w:rPr>
          <w:color w:val="auto"/>
          <w:sz w:val="22"/>
          <w:u w:val="single"/>
        </w:rPr>
        <w:noBreakHyphen/>
        <w:t xml:space="preserve"> DEPOSITION TECHNIQUES</w:t>
      </w:r>
    </w:p>
    <w:p w:rsidR="00B55251" w:rsidRDefault="00B55251" w:rsidP="00B55251"/>
    <w:p w:rsidR="00B55251" w:rsidRDefault="00B55251" w:rsidP="00B55251">
      <w:pPr>
        <w:pStyle w:val="tableau"/>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D.</w:t>
      </w:r>
      <w:r>
        <w:rPr>
          <w:color w:val="auto"/>
          <w:sz w:val="22"/>
        </w:rPr>
        <w:tab/>
        <w:t>(continued)</w:t>
      </w:r>
      <w:r>
        <w:rPr>
          <w:color w:val="auto"/>
          <w:sz w:val="22"/>
        </w:rPr>
        <w:tab/>
      </w:r>
      <w:r>
        <w:rPr>
          <w:color w:val="auto"/>
          <w:sz w:val="22"/>
        </w:rPr>
        <w:tab/>
        <w:t>Corrosion resistant</w:t>
      </w:r>
      <w:r>
        <w:rPr>
          <w:color w:val="auto"/>
          <w:sz w:val="22"/>
        </w:rPr>
        <w:tab/>
      </w:r>
      <w:r>
        <w:rPr>
          <w:color w:val="auto"/>
          <w:sz w:val="22"/>
        </w:rPr>
        <w:tab/>
        <w:t>MCrAlX (5)</w:t>
      </w:r>
    </w:p>
    <w:p w:rsidR="00B55251" w:rsidRDefault="00B55251" w:rsidP="00B55251">
      <w:pPr>
        <w:pStyle w:val="tableau"/>
        <w:rPr>
          <w:color w:val="auto"/>
          <w:sz w:val="22"/>
        </w:rPr>
      </w:pPr>
      <w:r>
        <w:rPr>
          <w:color w:val="auto"/>
          <w:sz w:val="22"/>
        </w:rPr>
        <w:tab/>
      </w:r>
      <w:r>
        <w:rPr>
          <w:color w:val="auto"/>
          <w:sz w:val="22"/>
        </w:rPr>
        <w:tab/>
      </w:r>
      <w:r>
        <w:rPr>
          <w:color w:val="auto"/>
          <w:sz w:val="22"/>
        </w:rPr>
        <w:tab/>
        <w:t>steel (7)</w:t>
      </w:r>
      <w:r>
        <w:rPr>
          <w:color w:val="auto"/>
          <w:sz w:val="22"/>
        </w:rPr>
        <w:tab/>
      </w:r>
      <w:r>
        <w:rPr>
          <w:color w:val="auto"/>
          <w:sz w:val="22"/>
        </w:rPr>
        <w:tab/>
        <w:t>Modified zirconia (12)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jc w:val="center"/>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Titanium alloys (13)</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Abradable Nickel</w:t>
      </w:r>
      <w:r>
        <w:rPr>
          <w:color w:val="auto"/>
          <w:sz w:val="22"/>
        </w:rPr>
        <w:noBreakHyphen/>
        <w:t>Graphite</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Abradable materials</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containing Ni</w:t>
      </w:r>
      <w:r>
        <w:rPr>
          <w:color w:val="auto"/>
          <w:sz w:val="22"/>
        </w:rPr>
        <w:noBreakHyphen/>
        <w:t>Cr</w:t>
      </w:r>
      <w:r>
        <w:rPr>
          <w:color w:val="auto"/>
          <w:sz w:val="22"/>
        </w:rPr>
        <w:noBreakHyphen/>
        <w:t>Al</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Abradable Al</w:t>
      </w:r>
      <w:r>
        <w:rPr>
          <w:color w:val="auto"/>
          <w:sz w:val="22"/>
        </w:rPr>
        <w:noBreakHyphen/>
        <w:t>Si</w:t>
      </w:r>
      <w:r>
        <w:rPr>
          <w:color w:val="auto"/>
          <w:sz w:val="22"/>
        </w:rPr>
        <w:noBreakHyphen/>
        <w:t>Polyester</w:t>
      </w:r>
    </w:p>
    <w:p w:rsidR="00B55251" w:rsidRDefault="00B55251" w:rsidP="00B55251">
      <w:pPr>
        <w:pStyle w:val="tableau"/>
        <w:rPr>
          <w:color w:val="auto"/>
          <w:sz w:val="22"/>
          <w:u w:val="single"/>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E.</w:t>
      </w:r>
      <w:r>
        <w:rPr>
          <w:color w:val="auto"/>
          <w:sz w:val="22"/>
        </w:rPr>
        <w:tab/>
        <w:t xml:space="preserve">Slurry Deposition </w:t>
      </w:r>
      <w:r>
        <w:rPr>
          <w:color w:val="auto"/>
          <w:sz w:val="22"/>
        </w:rPr>
        <w:tab/>
      </w:r>
      <w:r>
        <w:rPr>
          <w:color w:val="auto"/>
          <w:sz w:val="22"/>
        </w:rPr>
        <w:tab/>
        <w:t>Refractory metals</w:t>
      </w:r>
      <w:r>
        <w:rPr>
          <w:color w:val="auto"/>
          <w:sz w:val="22"/>
        </w:rPr>
        <w:tab/>
      </w:r>
      <w:r>
        <w:rPr>
          <w:color w:val="auto"/>
          <w:sz w:val="22"/>
        </w:rPr>
        <w:tab/>
        <w:t>Fused 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and alloys (8)</w:t>
      </w:r>
      <w:r>
        <w:rPr>
          <w:color w:val="auto"/>
          <w:sz w:val="22"/>
        </w:rPr>
        <w:tab/>
      </w:r>
      <w:r>
        <w:rPr>
          <w:color w:val="auto"/>
          <w:sz w:val="22"/>
        </w:rPr>
        <w:tab/>
        <w:t>Fused 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except for resistance</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heating elements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Ceramic and</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Metal "matrix"</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t>"composites"</w:t>
      </w: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F.</w:t>
      </w:r>
      <w:r>
        <w:rPr>
          <w:color w:val="auto"/>
          <w:sz w:val="22"/>
        </w:rPr>
        <w:tab/>
        <w:t xml:space="preserve">Sputter Deposition </w:t>
      </w:r>
      <w:r>
        <w:rPr>
          <w:color w:val="auto"/>
          <w:sz w:val="22"/>
        </w:rPr>
        <w:tab/>
      </w:r>
      <w:r>
        <w:rPr>
          <w:color w:val="auto"/>
          <w:sz w:val="22"/>
        </w:rPr>
        <w:tab/>
        <w:t>"Superalloys"</w:t>
      </w:r>
      <w:r>
        <w:rPr>
          <w:color w:val="auto"/>
          <w:sz w:val="22"/>
        </w:rPr>
        <w:tab/>
      </w:r>
      <w:r>
        <w:rPr>
          <w:color w:val="auto"/>
          <w:sz w:val="22"/>
        </w:rPr>
        <w:tab/>
        <w:t>Alloyed silicides</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Noble metal modified</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 (3)</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MCrAlX (5)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Modified zirconia (12)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Platinum</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Ceramics and Low</w:t>
      </w:r>
      <w:r>
        <w:rPr>
          <w:color w:val="auto"/>
          <w:sz w:val="22"/>
        </w:rPr>
        <w:noBreakHyphen/>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expansion glasses (14)</w:t>
      </w:r>
      <w:r>
        <w:rPr>
          <w:color w:val="auto"/>
          <w:sz w:val="22"/>
        </w:rPr>
        <w:tab/>
      </w:r>
      <w:r>
        <w:rPr>
          <w:color w:val="auto"/>
          <w:sz w:val="22"/>
        </w:rPr>
        <w:tab/>
        <w:t>Platinum</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Dielectic layers (15)</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rPr>
      </w:pPr>
    </w:p>
    <w:p w:rsidR="00B55251" w:rsidRDefault="00B55251" w:rsidP="00B55251">
      <w:pPr>
        <w:keepNext/>
        <w:jc w:val="center"/>
        <w:rPr>
          <w:u w:val="single"/>
        </w:rPr>
      </w:pPr>
      <w:r>
        <w:rPr>
          <w:u w:val="single"/>
        </w:rPr>
        <w:br w:type="page"/>
        <w:t xml:space="preserve">TABLE </w:t>
      </w:r>
      <w:r>
        <w:rPr>
          <w:u w:val="single"/>
        </w:rPr>
        <w:noBreakHyphen/>
        <w:t xml:space="preserve"> DEPOSITION TECHNIQUES</w:t>
      </w:r>
    </w:p>
    <w:p w:rsidR="00B55251" w:rsidRDefault="00B55251" w:rsidP="00B55251">
      <w:pPr>
        <w:keepNext/>
      </w:pPr>
    </w:p>
    <w:p w:rsidR="00B55251" w:rsidRDefault="00B55251" w:rsidP="00B55251">
      <w:pPr>
        <w:pStyle w:val="tableau"/>
        <w:keepNext/>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keepNext/>
        <w:rPr>
          <w:color w:val="auto"/>
          <w:sz w:val="22"/>
        </w:rPr>
      </w:pPr>
    </w:p>
    <w:p w:rsidR="00B55251" w:rsidRDefault="00B55251" w:rsidP="00B55251">
      <w:pPr>
        <w:pStyle w:val="tableau"/>
        <w:keepNext/>
        <w:rPr>
          <w:color w:val="auto"/>
          <w:sz w:val="22"/>
        </w:rPr>
      </w:pPr>
      <w:r>
        <w:rPr>
          <w:color w:val="auto"/>
          <w:sz w:val="22"/>
        </w:rPr>
        <w:t>F.</w:t>
      </w:r>
      <w:r>
        <w:rPr>
          <w:color w:val="auto"/>
          <w:sz w:val="22"/>
        </w:rPr>
        <w:tab/>
        <w:t>(continued)</w:t>
      </w:r>
      <w:r>
        <w:rPr>
          <w:color w:val="auto"/>
          <w:sz w:val="22"/>
        </w:rPr>
        <w:tab/>
      </w:r>
      <w:r>
        <w:rPr>
          <w:color w:val="auto"/>
          <w:sz w:val="22"/>
        </w:rPr>
        <w:tab/>
        <w:t>Titanium alloys (13)</w:t>
      </w:r>
      <w:r>
        <w:rPr>
          <w:color w:val="auto"/>
          <w:sz w:val="22"/>
        </w:rPr>
        <w:tab/>
      </w:r>
      <w:r>
        <w:rPr>
          <w:color w:val="auto"/>
          <w:sz w:val="22"/>
        </w:rPr>
        <w:tab/>
        <w:t>Borides</w:t>
      </w:r>
    </w:p>
    <w:p w:rsidR="00B55251" w:rsidRDefault="00B55251" w:rsidP="00B55251">
      <w:pPr>
        <w:pStyle w:val="tableau"/>
        <w:keepNext/>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Nitrides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Oxides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Alloyed aluminides (2)</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Carbides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Carbon</w:t>
      </w:r>
      <w:r>
        <w:rPr>
          <w:color w:val="auto"/>
          <w:sz w:val="22"/>
        </w:rPr>
        <w:noBreakHyphen/>
        <w:t>carbon,</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t>Ceramic and Metal</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"matrix" "composites"</w:t>
      </w:r>
      <w:r>
        <w:rPr>
          <w:color w:val="auto"/>
          <w:sz w:val="22"/>
        </w:rPr>
        <w:tab/>
      </w:r>
      <w:r>
        <w:rPr>
          <w:color w:val="auto"/>
          <w:sz w:val="22"/>
        </w:rPr>
        <w:tab/>
        <w:t>Refractory metals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Boron nitride</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carbide (16),</w:t>
      </w:r>
      <w:r>
        <w:rPr>
          <w:color w:val="auto"/>
          <w:sz w:val="22"/>
        </w:rPr>
        <w:tab/>
      </w:r>
      <w:r>
        <w:rPr>
          <w:color w:val="auto"/>
          <w:sz w:val="22"/>
        </w:rPr>
        <w:tab/>
        <w:t>Tungsten</w:t>
      </w:r>
    </w:p>
    <w:p w:rsidR="00B55251" w:rsidRDefault="00B55251" w:rsidP="00B55251">
      <w:pPr>
        <w:pStyle w:val="tableau"/>
        <w:rPr>
          <w:color w:val="auto"/>
          <w:sz w:val="22"/>
        </w:rPr>
      </w:pPr>
      <w:r>
        <w:rPr>
          <w:color w:val="auto"/>
          <w:sz w:val="22"/>
        </w:rPr>
        <w:tab/>
      </w:r>
      <w:r>
        <w:rPr>
          <w:color w:val="auto"/>
          <w:sz w:val="22"/>
        </w:rPr>
        <w:tab/>
      </w:r>
      <w:r>
        <w:rPr>
          <w:color w:val="auto"/>
          <w:sz w:val="22"/>
        </w:rPr>
        <w:tab/>
        <w:t>Silicon carbide (18)</w:t>
      </w:r>
      <w:r>
        <w:rPr>
          <w:color w:val="auto"/>
          <w:sz w:val="22"/>
        </w:rPr>
        <w:tab/>
      </w:r>
      <w:r>
        <w:rPr>
          <w:color w:val="auto"/>
          <w:sz w:val="22"/>
        </w:rPr>
        <w:tab/>
        <w:t>Mixtures thereof (4)</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Boron nitride</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and</w:t>
      </w:r>
    </w:p>
    <w:p w:rsidR="00B55251" w:rsidRDefault="00B55251" w:rsidP="00B55251">
      <w:pPr>
        <w:pStyle w:val="tableau"/>
        <w:rPr>
          <w:color w:val="auto"/>
          <w:sz w:val="22"/>
        </w:rPr>
      </w:pPr>
      <w:r>
        <w:rPr>
          <w:color w:val="auto"/>
          <w:sz w:val="22"/>
        </w:rPr>
        <w:tab/>
      </w:r>
      <w:r>
        <w:rPr>
          <w:color w:val="auto"/>
          <w:sz w:val="22"/>
        </w:rPr>
        <w:tab/>
      </w:r>
      <w:r>
        <w:rPr>
          <w:color w:val="auto"/>
          <w:sz w:val="22"/>
        </w:rPr>
        <w:tab/>
        <w:t>Molybdenum alloys</w:t>
      </w:r>
      <w:r>
        <w:rPr>
          <w:color w:val="auto"/>
          <w:sz w:val="22"/>
        </w:rPr>
        <w:tab/>
      </w:r>
      <w:r>
        <w:rPr>
          <w:color w:val="auto"/>
          <w:sz w:val="22"/>
        </w:rPr>
        <w:tab/>
        <w:t>Dielectric layers (15)</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r>
        <w:rPr>
          <w:color w:val="auto"/>
          <w:sz w:val="22"/>
        </w:rPr>
        <w:tab/>
      </w:r>
      <w:r>
        <w:rPr>
          <w:color w:val="auto"/>
          <w:sz w:val="22"/>
        </w:rPr>
        <w:tab/>
        <w:t>Dielectric layers (15)</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Beryllium</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Sensor window</w:t>
      </w:r>
      <w:r>
        <w:rPr>
          <w:color w:val="auto"/>
          <w:sz w:val="22"/>
        </w:rPr>
        <w:tab/>
      </w:r>
      <w:r>
        <w:rPr>
          <w:color w:val="auto"/>
          <w:sz w:val="22"/>
        </w:rPr>
        <w:tab/>
        <w:t>Dielectric layers (15)</w:t>
      </w:r>
    </w:p>
    <w:p w:rsidR="00B55251" w:rsidRDefault="00B55251" w:rsidP="00B55251">
      <w:pPr>
        <w:pStyle w:val="tableau"/>
        <w:ind w:right="-205"/>
        <w:rPr>
          <w:color w:val="auto"/>
          <w:sz w:val="22"/>
        </w:rPr>
      </w:pPr>
      <w:r>
        <w:rPr>
          <w:color w:val="auto"/>
          <w:sz w:val="22"/>
        </w:rPr>
        <w:tab/>
      </w:r>
      <w:r>
        <w:rPr>
          <w:color w:val="auto"/>
          <w:sz w:val="22"/>
        </w:rPr>
        <w:tab/>
      </w:r>
      <w:r>
        <w:rPr>
          <w:color w:val="auto"/>
          <w:sz w:val="22"/>
        </w:rPr>
        <w:tab/>
        <w:t>materials (9)</w:t>
      </w:r>
      <w:r>
        <w:rPr>
          <w:color w:val="auto"/>
          <w:sz w:val="22"/>
        </w:rPr>
        <w:tab/>
      </w:r>
      <w:r>
        <w:rPr>
          <w:color w:val="auto"/>
          <w:sz w:val="22"/>
        </w:rPr>
        <w:tab/>
        <w:t>Diamond</w:t>
      </w:r>
      <w:r>
        <w:rPr>
          <w:color w:val="auto"/>
          <w:sz w:val="22"/>
        </w:rPr>
        <w:noBreakHyphen/>
        <w:t>like carbon (17)</w:t>
      </w:r>
    </w:p>
    <w:p w:rsidR="00B55251" w:rsidRDefault="00B55251" w:rsidP="00B55251">
      <w:pPr>
        <w:pStyle w:val="tableau"/>
        <w:rPr>
          <w:color w:val="auto"/>
          <w:sz w:val="22"/>
        </w:rPr>
      </w:pPr>
    </w:p>
    <w:p w:rsidR="00B55251" w:rsidRDefault="00B55251" w:rsidP="00B55251">
      <w:pPr>
        <w:pStyle w:val="tableau"/>
        <w:keepNext/>
        <w:rPr>
          <w:color w:val="auto"/>
          <w:sz w:val="22"/>
        </w:rPr>
      </w:pPr>
      <w:r>
        <w:rPr>
          <w:color w:val="auto"/>
          <w:sz w:val="22"/>
        </w:rPr>
        <w:tab/>
      </w:r>
      <w:r>
        <w:rPr>
          <w:color w:val="auto"/>
          <w:sz w:val="22"/>
        </w:rPr>
        <w:tab/>
      </w:r>
      <w:r>
        <w:rPr>
          <w:color w:val="auto"/>
          <w:sz w:val="22"/>
        </w:rPr>
        <w:tab/>
        <w:t>Refractory metals</w:t>
      </w:r>
      <w:r>
        <w:rPr>
          <w:color w:val="auto"/>
          <w:sz w:val="22"/>
        </w:rPr>
        <w:tab/>
      </w:r>
      <w:r>
        <w:rPr>
          <w:color w:val="auto"/>
          <w:sz w:val="22"/>
        </w:rPr>
        <w:tab/>
        <w:t>Aluminides</w:t>
      </w:r>
    </w:p>
    <w:p w:rsidR="00B55251" w:rsidRDefault="00B55251" w:rsidP="00B55251">
      <w:pPr>
        <w:pStyle w:val="tableau"/>
        <w:rPr>
          <w:color w:val="auto"/>
          <w:sz w:val="22"/>
        </w:rPr>
      </w:pPr>
      <w:r>
        <w:rPr>
          <w:color w:val="auto"/>
          <w:sz w:val="22"/>
        </w:rPr>
        <w:tab/>
      </w:r>
      <w:r>
        <w:rPr>
          <w:color w:val="auto"/>
          <w:sz w:val="22"/>
        </w:rPr>
        <w:tab/>
      </w:r>
      <w:r>
        <w:rPr>
          <w:color w:val="auto"/>
          <w:sz w:val="22"/>
        </w:rPr>
        <w:tab/>
        <w:t>and alloys (8)</w:t>
      </w:r>
      <w:r>
        <w:rPr>
          <w:color w:val="auto"/>
          <w:sz w:val="22"/>
        </w:rPr>
        <w:tab/>
      </w:r>
      <w:r>
        <w:rPr>
          <w:color w:val="auto"/>
          <w:sz w:val="22"/>
        </w:rPr>
        <w:tab/>
        <w:t>Silicides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Oxides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Carbides</w:t>
      </w:r>
    </w:p>
    <w:p w:rsidR="00B55251" w:rsidRDefault="00B55251" w:rsidP="00B55251">
      <w:pPr>
        <w:pStyle w:val="tableau"/>
        <w:rPr>
          <w:color w:val="auto"/>
          <w:sz w:val="22"/>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pStyle w:val="tableau"/>
        <w:rPr>
          <w:color w:val="auto"/>
          <w:sz w:val="22"/>
        </w:rPr>
      </w:pPr>
    </w:p>
    <w:p w:rsidR="00B55251" w:rsidRDefault="00B55251" w:rsidP="00B55251">
      <w:pPr>
        <w:keepNext/>
        <w:jc w:val="center"/>
        <w:rPr>
          <w:u w:val="single"/>
        </w:rPr>
      </w:pPr>
      <w:r>
        <w:rPr>
          <w:u w:val="single"/>
        </w:rPr>
        <w:br w:type="page"/>
        <w:t xml:space="preserve">TABLE </w:t>
      </w:r>
      <w:r>
        <w:rPr>
          <w:u w:val="single"/>
        </w:rPr>
        <w:noBreakHyphen/>
        <w:t xml:space="preserve"> DEPOSITION TECHNIQUES</w:t>
      </w:r>
    </w:p>
    <w:p w:rsidR="00B55251" w:rsidRDefault="00B55251" w:rsidP="00B55251">
      <w:pPr>
        <w:keepNext/>
      </w:pPr>
    </w:p>
    <w:p w:rsidR="00B55251" w:rsidRDefault="00B55251" w:rsidP="00B55251">
      <w:pPr>
        <w:pStyle w:val="tableau"/>
        <w:keepNext/>
        <w:rPr>
          <w:color w:val="auto"/>
          <w:sz w:val="22"/>
        </w:rPr>
      </w:pPr>
      <w:r>
        <w:rPr>
          <w:color w:val="auto"/>
          <w:sz w:val="22"/>
        </w:rPr>
        <w:t>1.</w:t>
      </w:r>
      <w:r>
        <w:rPr>
          <w:color w:val="auto"/>
          <w:sz w:val="22"/>
        </w:rPr>
        <w:tab/>
      </w:r>
      <w:r>
        <w:rPr>
          <w:color w:val="auto"/>
          <w:sz w:val="22"/>
          <w:u w:val="single"/>
        </w:rPr>
        <w:t>Coating Process</w:t>
      </w:r>
      <w:r>
        <w:rPr>
          <w:color w:val="auto"/>
          <w:sz w:val="22"/>
        </w:rPr>
        <w:t xml:space="preserve"> (1)</w:t>
      </w:r>
      <w:r>
        <w:rPr>
          <w:color w:val="auto"/>
          <w:sz w:val="22"/>
        </w:rPr>
        <w:tab/>
        <w:t>2.</w:t>
      </w:r>
      <w:r>
        <w:rPr>
          <w:color w:val="auto"/>
          <w:sz w:val="22"/>
        </w:rPr>
        <w:tab/>
      </w:r>
      <w:r>
        <w:rPr>
          <w:color w:val="auto"/>
          <w:sz w:val="22"/>
          <w:u w:val="single"/>
        </w:rPr>
        <w:t>Substrate</w:t>
      </w:r>
      <w:r>
        <w:rPr>
          <w:color w:val="auto"/>
          <w:sz w:val="22"/>
        </w:rPr>
        <w:tab/>
        <w:t>3.</w:t>
      </w:r>
      <w:r>
        <w:rPr>
          <w:color w:val="auto"/>
          <w:sz w:val="22"/>
        </w:rPr>
        <w:tab/>
      </w:r>
      <w:r>
        <w:rPr>
          <w:color w:val="auto"/>
          <w:sz w:val="22"/>
          <w:u w:val="single"/>
        </w:rPr>
        <w:t>Resultant Coating</w:t>
      </w:r>
    </w:p>
    <w:p w:rsidR="00B55251" w:rsidRDefault="00B55251" w:rsidP="00B55251">
      <w:pPr>
        <w:pStyle w:val="tableau"/>
        <w:rPr>
          <w:color w:val="auto"/>
          <w:sz w:val="22"/>
        </w:rPr>
      </w:pP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G.</w:t>
      </w:r>
      <w:r>
        <w:rPr>
          <w:color w:val="auto"/>
          <w:sz w:val="22"/>
        </w:rPr>
        <w:tab/>
        <w:t xml:space="preserve">Ion Implantation </w:t>
      </w:r>
      <w:r>
        <w:rPr>
          <w:color w:val="auto"/>
          <w:sz w:val="22"/>
        </w:rPr>
        <w:tab/>
      </w:r>
      <w:r>
        <w:rPr>
          <w:color w:val="auto"/>
          <w:sz w:val="22"/>
        </w:rPr>
        <w:tab/>
        <w:t>High temperature</w:t>
      </w:r>
      <w:r>
        <w:rPr>
          <w:color w:val="auto"/>
          <w:sz w:val="22"/>
        </w:rPr>
        <w:tab/>
      </w:r>
      <w:r>
        <w:rPr>
          <w:color w:val="auto"/>
          <w:sz w:val="22"/>
        </w:rPr>
        <w:tab/>
        <w:t>Additions of</w:t>
      </w:r>
    </w:p>
    <w:p w:rsidR="00B55251" w:rsidRDefault="00B55251" w:rsidP="00B55251">
      <w:pPr>
        <w:pStyle w:val="tableau"/>
        <w:rPr>
          <w:color w:val="auto"/>
          <w:sz w:val="22"/>
        </w:rPr>
      </w:pPr>
      <w:r>
        <w:rPr>
          <w:color w:val="auto"/>
          <w:sz w:val="22"/>
        </w:rPr>
        <w:tab/>
      </w:r>
      <w:r>
        <w:rPr>
          <w:color w:val="auto"/>
          <w:sz w:val="22"/>
        </w:rPr>
        <w:tab/>
      </w:r>
      <w:r>
        <w:rPr>
          <w:color w:val="auto"/>
          <w:sz w:val="22"/>
        </w:rPr>
        <w:tab/>
        <w:t>bearing steels</w:t>
      </w:r>
      <w:r>
        <w:rPr>
          <w:color w:val="auto"/>
          <w:sz w:val="22"/>
        </w:rPr>
        <w:tab/>
      </w:r>
      <w:r>
        <w:rPr>
          <w:color w:val="auto"/>
          <w:sz w:val="22"/>
        </w:rPr>
        <w:tab/>
        <w:t>Chromium</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Tantalum or</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Niobium (Columbium)</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Titanium alloys (13)</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r>
      <w:r>
        <w:rPr>
          <w:color w:val="auto"/>
          <w:sz w:val="22"/>
        </w:rPr>
        <w:tab/>
      </w:r>
      <w:r>
        <w:rPr>
          <w:color w:val="auto"/>
          <w:sz w:val="22"/>
        </w:rPr>
        <w:tab/>
        <w:t>Nitrides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and</w:t>
      </w:r>
      <w:r>
        <w:rPr>
          <w:color w:val="auto"/>
          <w:sz w:val="22"/>
        </w:rPr>
        <w:tab/>
      </w:r>
      <w:r>
        <w:rPr>
          <w:color w:val="auto"/>
          <w:sz w:val="22"/>
        </w:rPr>
        <w:tab/>
        <w:t>Borides</w:t>
      </w:r>
    </w:p>
    <w:p w:rsidR="00B55251" w:rsidRDefault="00B55251" w:rsidP="00B55251">
      <w:pPr>
        <w:pStyle w:val="tableau"/>
        <w:rPr>
          <w:color w:val="auto"/>
          <w:sz w:val="22"/>
        </w:rPr>
      </w:pPr>
      <w:r>
        <w:rPr>
          <w:color w:val="auto"/>
          <w:sz w:val="22"/>
        </w:rPr>
        <w:tab/>
      </w:r>
      <w:r>
        <w:rPr>
          <w:color w:val="auto"/>
          <w:sz w:val="22"/>
        </w:rPr>
        <w:tab/>
      </w:r>
      <w:r>
        <w:rPr>
          <w:color w:val="auto"/>
          <w:sz w:val="22"/>
        </w:rPr>
        <w:tab/>
        <w:t>Beryllium alloys</w:t>
      </w:r>
    </w:p>
    <w:p w:rsidR="00B55251" w:rsidRDefault="00B55251" w:rsidP="00B55251">
      <w:pPr>
        <w:pStyle w:val="tableau"/>
        <w:rPr>
          <w:color w:val="auto"/>
          <w:sz w:val="22"/>
        </w:rPr>
      </w:pPr>
    </w:p>
    <w:p w:rsidR="00B55251" w:rsidRDefault="00B55251" w:rsidP="00B55251">
      <w:pPr>
        <w:pStyle w:val="tableau"/>
        <w:rPr>
          <w:color w:val="auto"/>
          <w:sz w:val="22"/>
        </w:rPr>
      </w:pPr>
      <w:r>
        <w:rPr>
          <w:color w:val="auto"/>
          <w:sz w:val="22"/>
        </w:rPr>
        <w:tab/>
      </w:r>
      <w:r>
        <w:rPr>
          <w:color w:val="auto"/>
          <w:sz w:val="22"/>
        </w:rPr>
        <w:tab/>
      </w:r>
      <w:r>
        <w:rPr>
          <w:color w:val="auto"/>
          <w:sz w:val="22"/>
        </w:rPr>
        <w:tab/>
        <w:t>Cemented tungsten</w:t>
      </w:r>
      <w:r>
        <w:rPr>
          <w:color w:val="auto"/>
          <w:sz w:val="22"/>
        </w:rPr>
        <w:tab/>
      </w:r>
      <w:r>
        <w:rPr>
          <w:color w:val="auto"/>
          <w:sz w:val="22"/>
        </w:rPr>
        <w:tab/>
        <w:t>Carbides</w:t>
      </w:r>
    </w:p>
    <w:p w:rsidR="00B55251" w:rsidRDefault="00B55251" w:rsidP="00B55251">
      <w:pPr>
        <w:pStyle w:val="tableau"/>
        <w:rPr>
          <w:color w:val="auto"/>
          <w:sz w:val="22"/>
        </w:rPr>
      </w:pPr>
      <w:r>
        <w:rPr>
          <w:color w:val="auto"/>
          <w:sz w:val="22"/>
        </w:rPr>
        <w:tab/>
      </w:r>
      <w:r>
        <w:rPr>
          <w:color w:val="auto"/>
          <w:sz w:val="22"/>
        </w:rPr>
        <w:tab/>
      </w:r>
      <w:r>
        <w:rPr>
          <w:color w:val="auto"/>
          <w:sz w:val="22"/>
        </w:rPr>
        <w:tab/>
        <w:t>carbide (16)</w:t>
      </w:r>
      <w:r>
        <w:rPr>
          <w:color w:val="auto"/>
          <w:sz w:val="22"/>
        </w:rPr>
        <w:tab/>
      </w:r>
      <w:r>
        <w:rPr>
          <w:color w:val="auto"/>
          <w:sz w:val="22"/>
        </w:rPr>
        <w:tab/>
        <w:t>Nitrides</w:t>
      </w:r>
    </w:p>
    <w:p w:rsidR="00B55251" w:rsidRDefault="00B55251" w:rsidP="00B55251">
      <w:pPr>
        <w:pStyle w:val="tableau"/>
        <w:rPr>
          <w:color w:val="auto"/>
          <w:sz w:val="22"/>
          <w:u w:val="single"/>
        </w:rPr>
      </w:pPr>
    </w:p>
    <w:p w:rsidR="00B55251" w:rsidRDefault="00B55251" w:rsidP="00B55251">
      <w:pPr>
        <w:pStyle w:val="tableau"/>
        <w:rPr>
          <w:color w:val="auto"/>
          <w:sz w:val="22"/>
          <w:u w:val="single"/>
        </w:rPr>
      </w:pPr>
      <w:r>
        <w:rPr>
          <w:color w:val="auto"/>
          <w:sz w:val="22"/>
          <w:u w:val="single"/>
        </w:rPr>
        <w:t>___________________________________________________________________________</w:t>
      </w:r>
    </w:p>
    <w:p w:rsidR="00B55251" w:rsidRDefault="00B55251" w:rsidP="00B55251">
      <w:pPr>
        <w:jc w:val="center"/>
        <w:rPr>
          <w:u w:val="single"/>
        </w:rPr>
      </w:pPr>
    </w:p>
    <w:p w:rsidR="00B55251" w:rsidRDefault="00B55251" w:rsidP="00B55251">
      <w:pPr>
        <w:jc w:val="center"/>
        <w:rPr>
          <w:u w:val="single"/>
        </w:rPr>
      </w:pPr>
    </w:p>
    <w:p w:rsidR="00B55251" w:rsidRDefault="00B55251" w:rsidP="00B55251">
      <w:pPr>
        <w:jc w:val="center"/>
        <w:rPr>
          <w:u w:val="single"/>
        </w:rPr>
      </w:pPr>
      <w:r>
        <w:rPr>
          <w:u w:val="single"/>
        </w:rPr>
        <w:br w:type="page"/>
        <w:t xml:space="preserve">TABLE </w:t>
      </w:r>
      <w:r>
        <w:rPr>
          <w:u w:val="single"/>
        </w:rPr>
        <w:noBreakHyphen/>
        <w:t xml:space="preserve"> DEPOSITION TECHNIQUES – NOTES</w:t>
      </w:r>
    </w:p>
    <w:p w:rsidR="00B55251" w:rsidRDefault="00B55251" w:rsidP="00B55251"/>
    <w:p w:rsidR="00B55251" w:rsidRDefault="00B55251" w:rsidP="00B55251">
      <w:pPr>
        <w:pStyle w:val="Note1tableau"/>
        <w:jc w:val="both"/>
        <w:rPr>
          <w:color w:val="auto"/>
          <w:sz w:val="22"/>
        </w:rPr>
      </w:pPr>
      <w:r>
        <w:rPr>
          <w:color w:val="auto"/>
          <w:sz w:val="22"/>
        </w:rPr>
        <w:t>1.</w:t>
      </w:r>
      <w:r>
        <w:rPr>
          <w:color w:val="auto"/>
          <w:sz w:val="22"/>
        </w:rPr>
        <w:tab/>
        <w:t>The term 'coating process' includes coating repair and refurbishing as well as original coating.</w:t>
      </w:r>
    </w:p>
    <w:p w:rsidR="00B55251" w:rsidRDefault="00B55251" w:rsidP="00B55251">
      <w:pPr>
        <w:jc w:val="both"/>
      </w:pPr>
    </w:p>
    <w:p w:rsidR="00B55251" w:rsidRDefault="00B55251" w:rsidP="00B55251">
      <w:pPr>
        <w:pStyle w:val="Note1tableau"/>
        <w:jc w:val="both"/>
        <w:rPr>
          <w:color w:val="auto"/>
          <w:sz w:val="22"/>
        </w:rPr>
      </w:pPr>
      <w:r>
        <w:rPr>
          <w:color w:val="auto"/>
          <w:sz w:val="22"/>
        </w:rPr>
        <w:t>2.</w:t>
      </w:r>
      <w:r>
        <w:rPr>
          <w:color w:val="auto"/>
          <w:sz w:val="22"/>
        </w:rPr>
        <w:tab/>
        <w:t>The term 'alloyed aluminide coating' includes single or multiple</w:t>
      </w:r>
      <w:r>
        <w:rPr>
          <w:color w:val="auto"/>
          <w:sz w:val="22"/>
        </w:rPr>
        <w:noBreakHyphen/>
        <w:t>step coatings in which an element or elements are deposited prior to or during application of the aluminide coating, even if these elements are deposited by another coating process. It does not, however, include the multiple use of single</w:t>
      </w:r>
      <w:r>
        <w:rPr>
          <w:color w:val="auto"/>
          <w:sz w:val="22"/>
        </w:rPr>
        <w:noBreakHyphen/>
        <w:t>step pack cementation processes to achieve alloyed aluminides.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3.</w:t>
      </w:r>
      <w:r>
        <w:rPr>
          <w:color w:val="auto"/>
          <w:sz w:val="22"/>
        </w:rPr>
        <w:tab/>
        <w:t>The term 'noble metal modified aluminide' coating includes multiple</w:t>
      </w:r>
      <w:r>
        <w:rPr>
          <w:color w:val="auto"/>
          <w:sz w:val="22"/>
        </w:rPr>
        <w:noBreakHyphen/>
        <w:t>step coatings in which the noble metal or noble metals are laid down by some other coating process prior to application of the aluminide coating.</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4.</w:t>
      </w:r>
      <w:r>
        <w:rPr>
          <w:color w:val="auto"/>
          <w:sz w:val="22"/>
        </w:rPr>
        <w:tab/>
        <w:t>The term 'mixtures thereof' includes infiltrated material, graded compositions, co</w:t>
      </w:r>
      <w:r>
        <w:rPr>
          <w:color w:val="auto"/>
          <w:sz w:val="22"/>
        </w:rPr>
        <w:noBreakHyphen/>
        <w:t>deposits and multilayer deposits and are obtained by one or more of the coating processes specified in the Table.</w:t>
      </w:r>
    </w:p>
    <w:p w:rsidR="00B55251" w:rsidRDefault="00B55251" w:rsidP="00B55251">
      <w:pPr>
        <w:pStyle w:val="Note1tableau"/>
        <w:jc w:val="both"/>
        <w:rPr>
          <w:color w:val="auto"/>
          <w:sz w:val="22"/>
        </w:rPr>
      </w:pPr>
    </w:p>
    <w:p w:rsidR="00B55251" w:rsidRDefault="00B55251" w:rsidP="00B55251">
      <w:pPr>
        <w:pStyle w:val="Note1tableau"/>
        <w:keepLines/>
        <w:ind w:left="1162" w:hanging="482"/>
        <w:jc w:val="both"/>
        <w:rPr>
          <w:color w:val="auto"/>
          <w:sz w:val="22"/>
        </w:rPr>
      </w:pPr>
      <w:r>
        <w:rPr>
          <w:color w:val="auto"/>
          <w:sz w:val="22"/>
        </w:rPr>
        <w:t>5.</w:t>
      </w:r>
      <w:r>
        <w:rPr>
          <w:color w:val="auto"/>
          <w:sz w:val="22"/>
        </w:rPr>
        <w:tab/>
        <w:t>'MCrAlX' refers to a coating alloy where M equals cobalt, iron, nickel or combinations thereof and X equals hafnium, yttrium, silicon, tantalum in any amount or other intentional additions over 0.01 weight percent in various proportions and combinations, except:</w:t>
      </w:r>
    </w:p>
    <w:p w:rsidR="00B55251" w:rsidRDefault="00B55251" w:rsidP="00B55251">
      <w:pPr>
        <w:pStyle w:val="Note1atableau"/>
        <w:jc w:val="both"/>
        <w:rPr>
          <w:color w:val="auto"/>
          <w:sz w:val="22"/>
        </w:rPr>
      </w:pPr>
      <w:r>
        <w:rPr>
          <w:color w:val="auto"/>
          <w:sz w:val="22"/>
        </w:rPr>
        <w:t>a.</w:t>
      </w:r>
      <w:r>
        <w:rPr>
          <w:color w:val="auto"/>
          <w:sz w:val="22"/>
        </w:rPr>
        <w:tab/>
        <w:t>CoCrAlY coatings which contain less than 22 weight percent of chromium, less than 7 weight percent of aluminium and less than 2 weight percent of yttrium;</w:t>
      </w:r>
    </w:p>
    <w:p w:rsidR="00B55251" w:rsidRDefault="00B55251" w:rsidP="00B55251">
      <w:pPr>
        <w:pStyle w:val="Note1atableau"/>
        <w:jc w:val="both"/>
        <w:rPr>
          <w:color w:val="auto"/>
          <w:sz w:val="22"/>
        </w:rPr>
      </w:pPr>
      <w:r>
        <w:rPr>
          <w:color w:val="auto"/>
          <w:sz w:val="22"/>
        </w:rPr>
        <w:t>b.</w:t>
      </w:r>
      <w:r>
        <w:rPr>
          <w:color w:val="auto"/>
          <w:sz w:val="22"/>
        </w:rPr>
        <w:tab/>
        <w:t xml:space="preserve">CoCrAlY coatings which contain 22 to 24 weight percent of chromium, 10 to 12 weight percent of aluminium and 0.5 to 0.7 weight percent of yttrium; </w:t>
      </w:r>
      <w:r>
        <w:rPr>
          <w:color w:val="auto"/>
          <w:sz w:val="22"/>
          <w:u w:val="single"/>
        </w:rPr>
        <w:t>or</w:t>
      </w:r>
    </w:p>
    <w:p w:rsidR="00B55251" w:rsidRDefault="00B55251" w:rsidP="00B55251">
      <w:pPr>
        <w:pStyle w:val="Note1atableau"/>
        <w:jc w:val="both"/>
        <w:rPr>
          <w:color w:val="auto"/>
          <w:sz w:val="22"/>
        </w:rPr>
      </w:pPr>
      <w:r>
        <w:rPr>
          <w:color w:val="auto"/>
          <w:sz w:val="22"/>
        </w:rPr>
        <w:t>c.</w:t>
      </w:r>
      <w:r>
        <w:rPr>
          <w:color w:val="auto"/>
          <w:sz w:val="22"/>
        </w:rPr>
        <w:tab/>
        <w:t>NiCrAlY coatings which contain 21 to 23 weight percent of chromium, 10 to 12 weight percent of aluminium and 0.9 to1.1 weight percent of yttrium.</w:t>
      </w:r>
    </w:p>
    <w:p w:rsidR="00B55251" w:rsidRDefault="00B55251" w:rsidP="00B55251">
      <w:pPr>
        <w:jc w:val="both"/>
      </w:pPr>
    </w:p>
    <w:p w:rsidR="00B55251" w:rsidRDefault="00B55251" w:rsidP="00B55251">
      <w:pPr>
        <w:pStyle w:val="Note1tableau"/>
        <w:jc w:val="both"/>
        <w:rPr>
          <w:color w:val="auto"/>
          <w:sz w:val="22"/>
        </w:rPr>
      </w:pPr>
      <w:r>
        <w:rPr>
          <w:color w:val="auto"/>
          <w:sz w:val="22"/>
        </w:rPr>
        <w:t>6.</w:t>
      </w:r>
      <w:r>
        <w:rPr>
          <w:color w:val="auto"/>
          <w:sz w:val="22"/>
        </w:rPr>
        <w:tab/>
        <w:t>The term 'aluminium alloys' refers to alloys having an ultimate tensile strength of 190 MPa or more measured at 293 K (20°C).</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7.</w:t>
      </w:r>
      <w:r>
        <w:rPr>
          <w:color w:val="auto"/>
          <w:sz w:val="22"/>
        </w:rPr>
        <w:tab/>
        <w:t>The term 'corrosion resistant steel' refers to AISI (American Iron and Steel Institute) 300 series or equivalent national standard steels.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8.</w:t>
      </w:r>
      <w:r>
        <w:rPr>
          <w:color w:val="auto"/>
          <w:sz w:val="22"/>
        </w:rPr>
        <w:tab/>
        <w:t>'Refractory metals and alloys' include the following metals and their alloys: niobium (columbium), molybdenum, tungsten and tantalum.</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9.</w:t>
      </w:r>
      <w:r>
        <w:rPr>
          <w:color w:val="auto"/>
          <w:sz w:val="22"/>
        </w:rPr>
        <w:tab/>
        <w:t>'Sensor window materials', as follows: alumina, silicon, germanium, zinc sulphide, zinc selenide, gallium arsenide, diamond, gallium phosphide, sapphire and the following metal halides: sensor window materials of more than 40 mm diameter for zirconium fluoride and hafnium fluoride.</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10.</w:t>
      </w:r>
      <w:r>
        <w:rPr>
          <w:color w:val="auto"/>
          <w:sz w:val="22"/>
        </w:rPr>
        <w:tab/>
        <w:t>"Technology" for single</w:t>
      </w:r>
      <w:r>
        <w:rPr>
          <w:color w:val="auto"/>
          <w:sz w:val="22"/>
        </w:rPr>
        <w:noBreakHyphen/>
        <w:t>step pack cementation of solid airfoils is not controlled by Category 2.</w:t>
      </w:r>
    </w:p>
    <w:p w:rsidR="00B55251" w:rsidRDefault="00B55251" w:rsidP="00B55251">
      <w:pPr>
        <w:pStyle w:val="Note1"/>
        <w:jc w:val="both"/>
        <w:rPr>
          <w:rFonts w:ascii="Times New Roman" w:hAnsi="Times New Roman"/>
          <w:sz w:val="22"/>
        </w:rPr>
      </w:pPr>
    </w:p>
    <w:p w:rsidR="00B55251" w:rsidRDefault="00B55251" w:rsidP="00B55251">
      <w:pPr>
        <w:pStyle w:val="Note1tableau"/>
        <w:jc w:val="both"/>
        <w:rPr>
          <w:color w:val="auto"/>
          <w:sz w:val="22"/>
        </w:rPr>
      </w:pPr>
      <w:r>
        <w:rPr>
          <w:color w:val="auto"/>
          <w:sz w:val="22"/>
        </w:rPr>
        <w:t>11.</w:t>
      </w:r>
      <w:r>
        <w:rPr>
          <w:color w:val="auto"/>
          <w:sz w:val="22"/>
        </w:rPr>
        <w:tab/>
        <w:t>'Polymers', as follows: polyimide, polyester, polysulphide, polycarbonates and polyurethanes.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12.</w:t>
      </w:r>
      <w:r>
        <w:rPr>
          <w:color w:val="auto"/>
          <w:sz w:val="22"/>
        </w:rPr>
        <w:tab/>
        <w:t>'Modified zirconia' refers to additions of other metal oxides (e.g., calcia, magnesia, yttria, hafnia, rare earth oxides) to zirconia in order to stabilise certain crystallographic phases and phase compositions.  Thermal barrier coatings made of zirconia, modified with calcia or magnesia by mixing or fusion, are not controlled.</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13.</w:t>
      </w:r>
      <w:r>
        <w:rPr>
          <w:color w:val="auto"/>
          <w:sz w:val="22"/>
        </w:rPr>
        <w:tab/>
        <w:t>'Titanium alloys' refers only to aerospace alloys having an ultimate tensile strength of 900 MPa or more measured at 293 K (20°C).</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14.</w:t>
      </w:r>
      <w:r>
        <w:rPr>
          <w:color w:val="auto"/>
          <w:sz w:val="22"/>
        </w:rPr>
        <w:tab/>
        <w:t>'Low</w:t>
      </w:r>
      <w:r>
        <w:rPr>
          <w:color w:val="auto"/>
          <w:sz w:val="22"/>
        </w:rPr>
        <w:noBreakHyphen/>
        <w:t>expansion glasses' refers to glasses which have a coefficient of thermal expansion of 1 x 10</w:t>
      </w:r>
      <w:r>
        <w:rPr>
          <w:color w:val="auto"/>
          <w:position w:val="6"/>
          <w:sz w:val="22"/>
        </w:rPr>
        <w:noBreakHyphen/>
        <w:t>7</w:t>
      </w:r>
      <w:r>
        <w:rPr>
          <w:color w:val="auto"/>
          <w:sz w:val="22"/>
        </w:rPr>
        <w:t> K</w:t>
      </w:r>
      <w:r>
        <w:rPr>
          <w:color w:val="auto"/>
          <w:position w:val="6"/>
          <w:sz w:val="22"/>
        </w:rPr>
        <w:noBreakHyphen/>
        <w:t>1</w:t>
      </w:r>
      <w:r>
        <w:rPr>
          <w:color w:val="auto"/>
          <w:sz w:val="22"/>
        </w:rPr>
        <w:t xml:space="preserve"> or less measured at 293 K (20°C).</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15.</w:t>
      </w:r>
      <w:r>
        <w:rPr>
          <w:color w:val="auto"/>
          <w:sz w:val="22"/>
        </w:rPr>
        <w:tab/>
        <w:t>'Dielectric layers' are coatings constructed of multi</w:t>
      </w:r>
      <w:r>
        <w:rPr>
          <w:color w:val="auto"/>
          <w:sz w:val="22"/>
        </w:rPr>
        <w:noBreakHyphen/>
        <w:t>layers of insulator materials in which the interference properties of a design composed of materials of various refractive indices are used to reflect, transmit or absorb various wavelength bands. Dielectric layers refers to more than four dielectric layers or dielectric/metal "composite" layers.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16.</w:t>
      </w:r>
      <w:r>
        <w:rPr>
          <w:color w:val="auto"/>
          <w:sz w:val="22"/>
        </w:rPr>
        <w:tab/>
        <w:t>'Cemented tungsten carbide' does not include cutting and forming tool materials consisting of tungsten carbide/(cobalt, nickel), titanium carbide/(cobalt, nickel), chromium carbide/nickel</w:t>
      </w:r>
      <w:r>
        <w:rPr>
          <w:color w:val="auto"/>
          <w:sz w:val="22"/>
        </w:rPr>
        <w:noBreakHyphen/>
        <w:t>chromium and chromium carbide/nickel.</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17.</w:t>
      </w:r>
      <w:r>
        <w:rPr>
          <w:color w:val="auto"/>
          <w:sz w:val="22"/>
        </w:rPr>
        <w:tab/>
        <w:t>"Technology" specially designed to deposit diamond</w:t>
      </w:r>
      <w:r>
        <w:rPr>
          <w:color w:val="auto"/>
          <w:sz w:val="22"/>
        </w:rPr>
        <w:noBreakHyphen/>
        <w:t>like carbon on any of the following is not controlled:</w:t>
      </w:r>
    </w:p>
    <w:p w:rsidR="00B55251" w:rsidRDefault="00B55251" w:rsidP="00B55251">
      <w:pPr>
        <w:pStyle w:val="Note1tableau"/>
        <w:jc w:val="both"/>
        <w:rPr>
          <w:color w:val="auto"/>
          <w:sz w:val="22"/>
        </w:rPr>
      </w:pPr>
      <w:r>
        <w:rPr>
          <w:color w:val="auto"/>
          <w:sz w:val="22"/>
        </w:rPr>
        <w:tab/>
        <w:t>magnetic disk drives and heads, equipment for the manufacture of disposables, valves for faucets, acoustic diaphragms for speakers, engine parts for automobiles, cutting tools, punching</w:t>
      </w:r>
      <w:r>
        <w:rPr>
          <w:color w:val="auto"/>
          <w:sz w:val="22"/>
        </w:rPr>
        <w:noBreakHyphen/>
        <w:t>pressing dies, office automation equipment, microphones or medical devices</w:t>
      </w:r>
      <w:r>
        <w:rPr>
          <w:sz w:val="22"/>
        </w:rPr>
        <w:t xml:space="preserve"> or moulds, for casting or moulding of plastics, manufactured from alloys containing less than 5% beryllium</w:t>
      </w:r>
      <w:r>
        <w:rPr>
          <w:color w:val="auto"/>
          <w:sz w:val="22"/>
        </w:rPr>
        <w:t>.</w:t>
      </w:r>
    </w:p>
    <w:p w:rsidR="00B55251" w:rsidRDefault="00B55251" w:rsidP="00B55251">
      <w:pPr>
        <w:pStyle w:val="Note1tableau"/>
        <w:ind w:left="459" w:hanging="425"/>
        <w:jc w:val="both"/>
        <w:rPr>
          <w:color w:val="auto"/>
          <w:sz w:val="22"/>
        </w:rPr>
      </w:pPr>
    </w:p>
    <w:p w:rsidR="00B55251" w:rsidRDefault="00B55251" w:rsidP="00B55251">
      <w:pPr>
        <w:pStyle w:val="Note1tableau"/>
        <w:jc w:val="both"/>
        <w:rPr>
          <w:color w:val="auto"/>
          <w:sz w:val="22"/>
        </w:rPr>
      </w:pPr>
      <w:r>
        <w:rPr>
          <w:color w:val="auto"/>
          <w:sz w:val="22"/>
        </w:rPr>
        <w:t>18.</w:t>
      </w:r>
      <w:r>
        <w:rPr>
          <w:color w:val="auto"/>
          <w:sz w:val="22"/>
        </w:rPr>
        <w:tab/>
        <w:t>'Silicon carbide' does not include cutting and forming tool materials.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19.</w:t>
      </w:r>
      <w:r>
        <w:rPr>
          <w:color w:val="auto"/>
          <w:sz w:val="22"/>
        </w:rPr>
        <w:tab/>
        <w:t>Ceramic substrates, as used in this entry, does not include ceramic materials containing 5% by weight, or greater, clay or cement content, either as separate constituents or in combination.</w:t>
      </w:r>
    </w:p>
    <w:p w:rsidR="00B55251" w:rsidRDefault="00B55251" w:rsidP="00B55251">
      <w:pPr>
        <w:pStyle w:val="Note1tableau"/>
        <w:jc w:val="both"/>
        <w:rPr>
          <w:color w:val="auto"/>
          <w:sz w:val="22"/>
        </w:rPr>
      </w:pPr>
    </w:p>
    <w:p w:rsidR="00B55251" w:rsidRDefault="00B55251" w:rsidP="00B55251">
      <w:pPr>
        <w:jc w:val="center"/>
        <w:rPr>
          <w:u w:val="single"/>
        </w:rPr>
      </w:pPr>
    </w:p>
    <w:p w:rsidR="00B55251" w:rsidRDefault="00B55251" w:rsidP="00B55251">
      <w:pPr>
        <w:jc w:val="center"/>
        <w:rPr>
          <w:u w:val="single"/>
        </w:rPr>
      </w:pPr>
      <w:r>
        <w:rPr>
          <w:u w:val="single"/>
        </w:rPr>
        <w:br w:type="page"/>
        <w:t xml:space="preserve">TABLE </w:t>
      </w:r>
      <w:r>
        <w:rPr>
          <w:u w:val="single"/>
        </w:rPr>
        <w:noBreakHyphen/>
        <w:t xml:space="preserve"> DEPOSITION TECHNIQUES </w:t>
      </w:r>
      <w:r>
        <w:rPr>
          <w:u w:val="single"/>
        </w:rPr>
        <w:noBreakHyphen/>
        <w:t xml:space="preserve"> TECHNICAL NOTE</w:t>
      </w:r>
    </w:p>
    <w:p w:rsidR="00B55251" w:rsidRDefault="00B55251" w:rsidP="00B55251">
      <w:pPr>
        <w:jc w:val="both"/>
      </w:pPr>
    </w:p>
    <w:p w:rsidR="00B55251" w:rsidRDefault="00B55251" w:rsidP="00B55251">
      <w:pPr>
        <w:jc w:val="both"/>
      </w:pPr>
      <w:r>
        <w:tab/>
      </w:r>
      <w:r>
        <w:tab/>
        <w:t>Processes specified in Column 1 of the Table are defined as follows:</w:t>
      </w:r>
    </w:p>
    <w:p w:rsidR="00B55251" w:rsidRDefault="00B55251" w:rsidP="00B55251">
      <w:pPr>
        <w:jc w:val="both"/>
      </w:pPr>
    </w:p>
    <w:p w:rsidR="00B55251" w:rsidRDefault="00B55251" w:rsidP="00B55251">
      <w:pPr>
        <w:pStyle w:val="Note1tableau"/>
        <w:jc w:val="both"/>
        <w:rPr>
          <w:color w:val="auto"/>
          <w:sz w:val="22"/>
        </w:rPr>
      </w:pPr>
      <w:r>
        <w:rPr>
          <w:color w:val="auto"/>
          <w:sz w:val="22"/>
        </w:rPr>
        <w:t>a.</w:t>
      </w:r>
      <w:r>
        <w:rPr>
          <w:color w:val="auto"/>
          <w:sz w:val="22"/>
        </w:rPr>
        <w:tab/>
        <w:t>Chemical Vapour Deposition (CVD) is an overlay coating or surface modification coating process wherein a metal, alloy, "composite", dielectric or ceramic is deposited upon a heated substrate.  Gaseous reactants are decomposed or combined in the vicinity of a substrate resulting in the deposition of the desired elemental, alloy or compound material on the substrate.  Energy for this decomposition or chemical reaction process may be provided by the heat of the substrate, a glow discharge plasma, or "laser" irradiation.</w:t>
      </w:r>
    </w:p>
    <w:p w:rsidR="00B55251" w:rsidRDefault="00B55251" w:rsidP="00B55251">
      <w:pPr>
        <w:jc w:val="both"/>
      </w:pPr>
    </w:p>
    <w:p w:rsidR="00B55251" w:rsidRDefault="00B55251" w:rsidP="00B55251">
      <w:pPr>
        <w:pStyle w:val="Note1NB1tableau"/>
        <w:tabs>
          <w:tab w:val="clear" w:pos="1720"/>
        </w:tabs>
        <w:jc w:val="both"/>
        <w:rPr>
          <w:color w:val="auto"/>
          <w:sz w:val="22"/>
        </w:rPr>
      </w:pPr>
      <w:r>
        <w:rPr>
          <w:color w:val="auto"/>
          <w:sz w:val="22"/>
          <w:u w:val="single"/>
        </w:rPr>
        <w:t>N.B.1</w:t>
      </w:r>
      <w:r>
        <w:rPr>
          <w:color w:val="auto"/>
          <w:sz w:val="22"/>
        </w:rPr>
        <w:tab/>
        <w:t>CVD includes the following processes: directed gas flow out</w:t>
      </w:r>
      <w:r>
        <w:rPr>
          <w:color w:val="auto"/>
          <w:sz w:val="22"/>
        </w:rPr>
        <w:noBreakHyphen/>
        <w:t>of</w:t>
      </w:r>
      <w:r>
        <w:rPr>
          <w:color w:val="auto"/>
          <w:sz w:val="22"/>
        </w:rPr>
        <w:noBreakHyphen/>
        <w:t>pack deposition, pulsating CVD, controlled nucleation thermal deposition (CNTD), plasma enhanced or plasma assisted CVD processes.</w:t>
      </w:r>
    </w:p>
    <w:p w:rsidR="00B55251" w:rsidRDefault="00B55251" w:rsidP="00B55251">
      <w:pPr>
        <w:pStyle w:val="Note1NB1tableau"/>
        <w:tabs>
          <w:tab w:val="clear" w:pos="1720"/>
        </w:tabs>
        <w:jc w:val="both"/>
        <w:rPr>
          <w:color w:val="auto"/>
          <w:sz w:val="22"/>
        </w:rPr>
      </w:pPr>
      <w:r>
        <w:rPr>
          <w:color w:val="auto"/>
          <w:sz w:val="22"/>
          <w:u w:val="single"/>
        </w:rPr>
        <w:t>N.B.2</w:t>
      </w:r>
      <w:r>
        <w:rPr>
          <w:color w:val="auto"/>
          <w:sz w:val="22"/>
        </w:rPr>
        <w:tab/>
        <w:t>Pack denotes a substrate immersed in a powder mixture.</w:t>
      </w:r>
    </w:p>
    <w:p w:rsidR="00B55251" w:rsidRDefault="00B55251" w:rsidP="00B55251">
      <w:pPr>
        <w:pStyle w:val="Note1NB1tableau"/>
        <w:tabs>
          <w:tab w:val="clear" w:pos="1720"/>
        </w:tabs>
        <w:jc w:val="both"/>
        <w:rPr>
          <w:color w:val="auto"/>
          <w:sz w:val="22"/>
        </w:rPr>
      </w:pPr>
      <w:r>
        <w:rPr>
          <w:color w:val="auto"/>
          <w:sz w:val="22"/>
          <w:u w:val="single"/>
        </w:rPr>
        <w:t>N.B.3</w:t>
      </w:r>
      <w:r>
        <w:rPr>
          <w:color w:val="auto"/>
          <w:sz w:val="22"/>
        </w:rPr>
        <w:tab/>
        <w:t>The gaseous reactants used in the out</w:t>
      </w:r>
      <w:r>
        <w:rPr>
          <w:color w:val="auto"/>
          <w:sz w:val="22"/>
        </w:rPr>
        <w:noBreakHyphen/>
        <w:t>of</w:t>
      </w:r>
      <w:r>
        <w:rPr>
          <w:color w:val="auto"/>
          <w:sz w:val="22"/>
        </w:rPr>
        <w:noBreakHyphen/>
        <w:t>pack process are produced using the same basic reactions and parameters as the pack cementation process, except that the substrate to be coated is not in contact with the powder mixture.</w:t>
      </w:r>
    </w:p>
    <w:p w:rsidR="00B55251" w:rsidRDefault="00B55251" w:rsidP="00B55251">
      <w:pPr>
        <w:jc w:val="both"/>
      </w:pPr>
    </w:p>
    <w:p w:rsidR="00B55251" w:rsidRDefault="00B55251" w:rsidP="00B55251">
      <w:pPr>
        <w:pStyle w:val="Note1tableau"/>
        <w:jc w:val="both"/>
        <w:rPr>
          <w:color w:val="auto"/>
          <w:sz w:val="22"/>
        </w:rPr>
      </w:pPr>
      <w:r>
        <w:rPr>
          <w:color w:val="auto"/>
          <w:sz w:val="22"/>
        </w:rPr>
        <w:t>b.</w:t>
      </w:r>
      <w:r>
        <w:rPr>
          <w:color w:val="auto"/>
          <w:sz w:val="22"/>
        </w:rPr>
        <w:tab/>
        <w:t>Thermal Evaporation</w:t>
      </w:r>
      <w:r>
        <w:rPr>
          <w:color w:val="auto"/>
          <w:sz w:val="22"/>
        </w:rPr>
        <w:noBreakHyphen/>
        <w:t>Physical Vapour Deposition (TE</w:t>
      </w:r>
      <w:r>
        <w:rPr>
          <w:color w:val="auto"/>
          <w:sz w:val="22"/>
        </w:rPr>
        <w:noBreakHyphen/>
        <w:t>PVD) is an overlay coating process conducted in a vacuum with a pressure less than 0.1 Pa wherein a source of thermal energy is used to vaporize the coating material.  This process results in the condensation, or deposition, of the evaporated species onto appropriately positioned substrates.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ab/>
        <w:t>The addition of gases to the vacuum chamber during the coating process to synthesize compound coatings is an ordinary modification of the process.</w:t>
      </w:r>
    </w:p>
    <w:p w:rsidR="00B55251" w:rsidRDefault="00B55251" w:rsidP="00B55251">
      <w:pPr>
        <w:pStyle w:val="Note1tableau"/>
        <w:jc w:val="both"/>
        <w:rPr>
          <w:color w:val="auto"/>
          <w:sz w:val="22"/>
        </w:rPr>
      </w:pPr>
    </w:p>
    <w:p w:rsidR="00B55251" w:rsidRDefault="00B55251" w:rsidP="00B55251">
      <w:pPr>
        <w:pStyle w:val="Note1tableau"/>
        <w:keepLines/>
        <w:ind w:left="1162" w:hanging="482"/>
        <w:jc w:val="both"/>
        <w:rPr>
          <w:color w:val="auto"/>
          <w:sz w:val="22"/>
        </w:rPr>
      </w:pPr>
      <w:r>
        <w:rPr>
          <w:color w:val="auto"/>
          <w:sz w:val="22"/>
        </w:rPr>
        <w:tab/>
        <w:t>The use of ion or electron beams, or plasma, to activate or assist the coating's deposition is also a common modification in this technique.  The use of monitors to provide in</w:t>
      </w:r>
      <w:r>
        <w:rPr>
          <w:color w:val="auto"/>
          <w:sz w:val="22"/>
        </w:rPr>
        <w:noBreakHyphen/>
        <w:t>process measurement of optical characteristics and thickness of coatings can be a feature of these processes.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ab/>
        <w:t>Specific TE</w:t>
      </w:r>
      <w:r>
        <w:rPr>
          <w:color w:val="auto"/>
          <w:sz w:val="22"/>
        </w:rPr>
        <w:noBreakHyphen/>
        <w:t>PVD processes are as follows:</w:t>
      </w:r>
    </w:p>
    <w:p w:rsidR="00B55251" w:rsidRDefault="00B55251" w:rsidP="00B55251">
      <w:pPr>
        <w:pStyle w:val="Note1atableau"/>
        <w:jc w:val="both"/>
        <w:rPr>
          <w:color w:val="auto"/>
          <w:sz w:val="22"/>
        </w:rPr>
      </w:pPr>
    </w:p>
    <w:p w:rsidR="00B55251" w:rsidRDefault="00B55251" w:rsidP="00B55251">
      <w:pPr>
        <w:pStyle w:val="Note1atableau"/>
        <w:jc w:val="both"/>
        <w:rPr>
          <w:color w:val="auto"/>
          <w:sz w:val="22"/>
        </w:rPr>
      </w:pPr>
      <w:r>
        <w:rPr>
          <w:color w:val="auto"/>
          <w:sz w:val="22"/>
        </w:rPr>
        <w:t>1.</w:t>
      </w:r>
      <w:r>
        <w:rPr>
          <w:color w:val="auto"/>
          <w:sz w:val="22"/>
        </w:rPr>
        <w:tab/>
        <w:t>Electron Beam PVD uses an electron beam to heat and evaporate the material which forms the coating;</w:t>
      </w:r>
    </w:p>
    <w:p w:rsidR="00B55251" w:rsidRDefault="00B55251" w:rsidP="00B55251">
      <w:pPr>
        <w:pStyle w:val="Note1atableau"/>
        <w:jc w:val="both"/>
        <w:rPr>
          <w:color w:val="auto"/>
          <w:sz w:val="22"/>
        </w:rPr>
      </w:pPr>
      <w:r>
        <w:rPr>
          <w:color w:val="auto"/>
          <w:sz w:val="22"/>
        </w:rPr>
        <w:t>2.</w:t>
      </w:r>
      <w:r>
        <w:rPr>
          <w:color w:val="auto"/>
          <w:sz w:val="22"/>
        </w:rPr>
        <w:tab/>
        <w:t>Ion Assisted Resistive Heating PVD employs electrically resistive heating sources in combination with impinging ion beam(s) to produce a controlled and uniform flux of evaporated coating species;</w:t>
      </w:r>
    </w:p>
    <w:p w:rsidR="00B55251" w:rsidRDefault="00B55251" w:rsidP="00B55251">
      <w:pPr>
        <w:pStyle w:val="Note1atableau"/>
        <w:jc w:val="both"/>
        <w:rPr>
          <w:color w:val="auto"/>
          <w:sz w:val="22"/>
        </w:rPr>
      </w:pPr>
      <w:r>
        <w:rPr>
          <w:color w:val="auto"/>
          <w:sz w:val="22"/>
        </w:rPr>
        <w:t>3.</w:t>
      </w:r>
      <w:r>
        <w:rPr>
          <w:color w:val="auto"/>
          <w:sz w:val="22"/>
        </w:rPr>
        <w:tab/>
        <w:t>"Laser" Vaporization uses either pulsed or continuous wave "laser" beams to vaporize the material which forms the coating;</w:t>
      </w:r>
    </w:p>
    <w:p w:rsidR="00B55251" w:rsidRDefault="00B55251" w:rsidP="00B55251">
      <w:pPr>
        <w:pStyle w:val="Note1atableau"/>
        <w:keepLines/>
        <w:tabs>
          <w:tab w:val="left" w:pos="1134"/>
        </w:tabs>
        <w:ind w:left="1503" w:hanging="369"/>
        <w:jc w:val="both"/>
        <w:rPr>
          <w:color w:val="auto"/>
          <w:sz w:val="22"/>
        </w:rPr>
      </w:pPr>
      <w:r>
        <w:rPr>
          <w:color w:val="auto"/>
          <w:sz w:val="22"/>
        </w:rPr>
        <w:t>4.</w:t>
      </w:r>
      <w:r>
        <w:rPr>
          <w:color w:val="auto"/>
          <w:sz w:val="22"/>
        </w:rPr>
        <w:tab/>
        <w:t>Cathodic Arc Deposition employs a consumable cathode of the material which forms the coating and has an arc discharge established on the surface by a momentary contact of a ground trigger.  Controlled motion of arcing erodes the cathode surface creating a highly ionized plasma.  The anode can be either a cone attached to the periphery of the cathode, through an insulator, or the chamber.  Substrate biasing is used for non line</w:t>
      </w:r>
      <w:r>
        <w:rPr>
          <w:color w:val="auto"/>
          <w:sz w:val="22"/>
        </w:rPr>
        <w:noBreakHyphen/>
        <w:t>of</w:t>
      </w:r>
      <w:r>
        <w:rPr>
          <w:color w:val="auto"/>
          <w:sz w:val="22"/>
        </w:rPr>
        <w:noBreakHyphen/>
        <w:t>sight deposition.</w:t>
      </w:r>
    </w:p>
    <w:p w:rsidR="00B55251" w:rsidRDefault="00B55251" w:rsidP="00B55251">
      <w:pPr>
        <w:pStyle w:val="Note1aNBtableau"/>
        <w:jc w:val="both"/>
        <w:rPr>
          <w:color w:val="auto"/>
          <w:sz w:val="22"/>
        </w:rPr>
      </w:pPr>
      <w:r>
        <w:rPr>
          <w:color w:val="auto"/>
          <w:sz w:val="22"/>
          <w:u w:val="single"/>
        </w:rPr>
        <w:t>N.B.</w:t>
      </w:r>
      <w:r>
        <w:rPr>
          <w:color w:val="auto"/>
          <w:sz w:val="22"/>
        </w:rPr>
        <w:tab/>
        <w:t>This definition does not include random cathodic arc deposition with non</w:t>
      </w:r>
      <w:r>
        <w:rPr>
          <w:color w:val="auto"/>
          <w:sz w:val="22"/>
        </w:rPr>
        <w:noBreakHyphen/>
        <w:t>biased substrates.</w:t>
      </w:r>
    </w:p>
    <w:p w:rsidR="00B55251" w:rsidRDefault="00B55251" w:rsidP="00B55251">
      <w:pPr>
        <w:pStyle w:val="Note1atableau"/>
        <w:jc w:val="both"/>
        <w:rPr>
          <w:color w:val="auto"/>
          <w:sz w:val="22"/>
        </w:rPr>
      </w:pPr>
      <w:r>
        <w:rPr>
          <w:color w:val="auto"/>
          <w:sz w:val="22"/>
        </w:rPr>
        <w:t>5.</w:t>
      </w:r>
      <w:r>
        <w:rPr>
          <w:color w:val="auto"/>
          <w:sz w:val="22"/>
        </w:rPr>
        <w:tab/>
        <w:t>Ion Plating is a special modification of a general TE</w:t>
      </w:r>
      <w:r>
        <w:rPr>
          <w:color w:val="auto"/>
          <w:sz w:val="22"/>
        </w:rPr>
        <w:noBreakHyphen/>
        <w:t>PVD process in which a plasma or an ion source is used to ionize the species to be deposited, and a negative bias is applied to the substrate in order to facilitate the extraction of the species from the plasma.  The introduction of reactive species, evaporation of solids within the process chamber, and the use of monitors to provide in</w:t>
      </w:r>
      <w:r>
        <w:rPr>
          <w:color w:val="auto"/>
          <w:sz w:val="22"/>
        </w:rPr>
        <w:noBreakHyphen/>
        <w:t>process measurement of optical characteristics and thicknesses of coatings are ordinary modifications of the process.</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c.</w:t>
      </w:r>
      <w:r>
        <w:rPr>
          <w:color w:val="auto"/>
          <w:sz w:val="22"/>
        </w:rPr>
        <w:tab/>
        <w:t>Pack Cementation is a surface modification coating or overlay coating process wherein a substrate is immersed in a powder mixture (a pack), that consists of:</w:t>
      </w:r>
    </w:p>
    <w:p w:rsidR="00B55251" w:rsidRDefault="00B55251" w:rsidP="00B55251">
      <w:pPr>
        <w:pStyle w:val="Note1atableau"/>
        <w:jc w:val="both"/>
        <w:rPr>
          <w:color w:val="auto"/>
          <w:sz w:val="22"/>
        </w:rPr>
      </w:pPr>
      <w:r>
        <w:rPr>
          <w:color w:val="auto"/>
          <w:sz w:val="22"/>
        </w:rPr>
        <w:t>1.</w:t>
      </w:r>
      <w:r>
        <w:rPr>
          <w:color w:val="auto"/>
          <w:sz w:val="22"/>
        </w:rPr>
        <w:tab/>
        <w:t>The metallic powders that are to be deposited (usually aluminium, chromium, silicon or combinations thereof);</w:t>
      </w:r>
    </w:p>
    <w:p w:rsidR="00B55251" w:rsidRDefault="00B55251" w:rsidP="00B55251">
      <w:pPr>
        <w:pStyle w:val="Note1atableau"/>
        <w:jc w:val="both"/>
        <w:rPr>
          <w:color w:val="auto"/>
          <w:sz w:val="22"/>
        </w:rPr>
      </w:pPr>
      <w:r>
        <w:rPr>
          <w:color w:val="auto"/>
          <w:sz w:val="22"/>
        </w:rPr>
        <w:t>2.</w:t>
      </w:r>
      <w:r>
        <w:rPr>
          <w:color w:val="auto"/>
          <w:sz w:val="22"/>
        </w:rPr>
        <w:tab/>
        <w:t>An activator (normally a halide salt); and</w:t>
      </w:r>
    </w:p>
    <w:p w:rsidR="00B55251" w:rsidRDefault="00B55251" w:rsidP="00B55251">
      <w:pPr>
        <w:pStyle w:val="Note1atableau"/>
        <w:jc w:val="both"/>
        <w:rPr>
          <w:color w:val="auto"/>
          <w:sz w:val="22"/>
        </w:rPr>
      </w:pPr>
      <w:r>
        <w:rPr>
          <w:color w:val="auto"/>
          <w:sz w:val="22"/>
        </w:rPr>
        <w:t>3.</w:t>
      </w:r>
      <w:r>
        <w:rPr>
          <w:color w:val="auto"/>
          <w:sz w:val="22"/>
        </w:rPr>
        <w:tab/>
        <w:t>An inert powder, most frequently alumina.</w:t>
      </w:r>
    </w:p>
    <w:p w:rsidR="00B55251" w:rsidRDefault="00B55251" w:rsidP="00B55251">
      <w:pPr>
        <w:pStyle w:val="Note1atableau"/>
        <w:jc w:val="both"/>
        <w:rPr>
          <w:color w:val="auto"/>
          <w:sz w:val="22"/>
        </w:rPr>
      </w:pPr>
    </w:p>
    <w:p w:rsidR="00B55251" w:rsidRDefault="00B55251" w:rsidP="00B55251">
      <w:pPr>
        <w:pStyle w:val="Note1tableau"/>
        <w:jc w:val="both"/>
        <w:rPr>
          <w:color w:val="auto"/>
          <w:sz w:val="22"/>
        </w:rPr>
      </w:pPr>
      <w:r>
        <w:rPr>
          <w:color w:val="auto"/>
          <w:sz w:val="22"/>
        </w:rPr>
        <w:tab/>
        <w:t>The substrate and powder mixture is contained within a retort which is heated to between 1,030 K (757°C) and 1,375 K (1,102°C) for sufficient time to deposit the coating.</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d.</w:t>
      </w:r>
      <w:r>
        <w:rPr>
          <w:color w:val="auto"/>
          <w:sz w:val="22"/>
        </w:rPr>
        <w:tab/>
        <w:t>Plasma Spraying is an overlay coating process wherein a gun (spray torch) which produces and controls a plasma accepts powder or wire coating materials, melts them and propels them towards a substrate, whereon an integrally bonded coating is formed.  Plasma spraying constitutes either low pressure plasma spraying or high velocity plasma spraying.</w:t>
      </w:r>
    </w:p>
    <w:p w:rsidR="00B55251" w:rsidRDefault="00B55251" w:rsidP="00B55251">
      <w:pPr>
        <w:jc w:val="both"/>
      </w:pPr>
    </w:p>
    <w:p w:rsidR="00B55251" w:rsidRDefault="00B55251" w:rsidP="00B55251">
      <w:pPr>
        <w:pStyle w:val="Note1NB1tableau"/>
        <w:tabs>
          <w:tab w:val="clear" w:pos="1720"/>
          <w:tab w:val="left" w:pos="-990"/>
        </w:tabs>
        <w:jc w:val="both"/>
        <w:rPr>
          <w:color w:val="auto"/>
          <w:sz w:val="22"/>
        </w:rPr>
      </w:pPr>
      <w:r>
        <w:rPr>
          <w:color w:val="auto"/>
          <w:sz w:val="22"/>
          <w:u w:val="single"/>
        </w:rPr>
        <w:t>N.B.1</w:t>
      </w:r>
      <w:r>
        <w:rPr>
          <w:color w:val="auto"/>
          <w:sz w:val="22"/>
        </w:rPr>
        <w:tab/>
        <w:t>Low pressure means less than ambient atmospheric pressure.</w:t>
      </w:r>
    </w:p>
    <w:p w:rsidR="00B55251" w:rsidRDefault="00B55251" w:rsidP="00B55251">
      <w:pPr>
        <w:pStyle w:val="Note1NB1tableau"/>
        <w:tabs>
          <w:tab w:val="clear" w:pos="1720"/>
          <w:tab w:val="left" w:pos="-990"/>
        </w:tabs>
        <w:jc w:val="both"/>
        <w:rPr>
          <w:color w:val="auto"/>
          <w:sz w:val="22"/>
        </w:rPr>
      </w:pPr>
      <w:r>
        <w:rPr>
          <w:color w:val="auto"/>
          <w:sz w:val="22"/>
          <w:u w:val="single"/>
        </w:rPr>
        <w:t>N.B.2</w:t>
      </w:r>
      <w:r>
        <w:rPr>
          <w:color w:val="auto"/>
          <w:sz w:val="22"/>
        </w:rPr>
        <w:tab/>
        <w:t>High velocity refers to nozzle</w:t>
      </w:r>
      <w:r>
        <w:rPr>
          <w:color w:val="auto"/>
          <w:sz w:val="22"/>
        </w:rPr>
        <w:noBreakHyphen/>
        <w:t>exit gas velocity exceeding 750 m/s calculated at 293 K (20°C) at 0.1 MPa.</w:t>
      </w:r>
    </w:p>
    <w:p w:rsidR="00B55251" w:rsidRDefault="00B55251" w:rsidP="00B55251">
      <w:pPr>
        <w:jc w:val="both"/>
      </w:pPr>
    </w:p>
    <w:p w:rsidR="00B55251" w:rsidRDefault="00B55251" w:rsidP="00B55251">
      <w:pPr>
        <w:pStyle w:val="Note1tableau"/>
        <w:jc w:val="both"/>
        <w:rPr>
          <w:color w:val="auto"/>
          <w:sz w:val="22"/>
        </w:rPr>
      </w:pPr>
      <w:r>
        <w:rPr>
          <w:color w:val="auto"/>
          <w:sz w:val="22"/>
        </w:rPr>
        <w:t>e.</w:t>
      </w:r>
      <w:r>
        <w:rPr>
          <w:color w:val="auto"/>
          <w:sz w:val="22"/>
        </w:rPr>
        <w:tab/>
        <w:t>Slurry Deposition is a surface modification coating or overlay coating process wherein a metallic or ceramic powder with an organic binder is suspended in a liquid and is applied to a substrate by either spraying, dipping or painting, subsequent air or oven drying, and heat treatment to obtain the desired coating.</w:t>
      </w:r>
    </w:p>
    <w:p w:rsidR="00B55251" w:rsidRDefault="00B55251" w:rsidP="00B55251">
      <w:pPr>
        <w:pStyle w:val="Note1tableau"/>
        <w:jc w:val="both"/>
        <w:rPr>
          <w:color w:val="auto"/>
          <w:sz w:val="22"/>
        </w:rPr>
      </w:pPr>
    </w:p>
    <w:p w:rsidR="00B55251" w:rsidRDefault="00B55251" w:rsidP="00B55251">
      <w:pPr>
        <w:pStyle w:val="Note1tableau"/>
        <w:jc w:val="both"/>
        <w:rPr>
          <w:color w:val="auto"/>
          <w:sz w:val="22"/>
        </w:rPr>
      </w:pPr>
      <w:r>
        <w:rPr>
          <w:color w:val="auto"/>
          <w:sz w:val="22"/>
        </w:rPr>
        <w:t>f.</w:t>
      </w:r>
      <w:r>
        <w:rPr>
          <w:color w:val="auto"/>
          <w:sz w:val="22"/>
        </w:rPr>
        <w:tab/>
        <w:t>Sputter Deposition is an overlay coating process based on a momentum transfer phenomenon, wherein positive ions are accelerated by an electric field towards the surface of a target (coating material).  The kinetic energy of the impacting ions is sufficient to cause target surface atoms to be released and deposited on an appropriately positioned substrate.</w:t>
      </w:r>
    </w:p>
    <w:p w:rsidR="00B55251" w:rsidRDefault="00B55251" w:rsidP="00B55251">
      <w:pPr>
        <w:jc w:val="both"/>
      </w:pPr>
    </w:p>
    <w:p w:rsidR="00B55251" w:rsidRDefault="00B55251" w:rsidP="00B55251">
      <w:pPr>
        <w:pStyle w:val="Note1NB1tableau"/>
        <w:keepLines/>
        <w:tabs>
          <w:tab w:val="clear" w:pos="1720"/>
          <w:tab w:val="left" w:pos="1980"/>
        </w:tabs>
        <w:ind w:left="2001" w:hanging="839"/>
        <w:jc w:val="both"/>
        <w:rPr>
          <w:color w:val="auto"/>
          <w:sz w:val="22"/>
        </w:rPr>
      </w:pPr>
      <w:r>
        <w:rPr>
          <w:color w:val="auto"/>
          <w:sz w:val="22"/>
          <w:u w:val="single"/>
        </w:rPr>
        <w:t>N.B.1</w:t>
      </w:r>
      <w:r>
        <w:rPr>
          <w:color w:val="auto"/>
          <w:sz w:val="22"/>
        </w:rPr>
        <w:tab/>
        <w:t>The Table refers only to triode, magnetron or reactive sputter deposition which is used to increase adhesion of the coating and rate of deposition and to radio frequency (RF) augmented sputter deposition used to permit vaporisation of non</w:t>
      </w:r>
      <w:r>
        <w:rPr>
          <w:color w:val="auto"/>
          <w:sz w:val="22"/>
        </w:rPr>
        <w:noBreakHyphen/>
        <w:t>metallic coating materials.</w:t>
      </w:r>
    </w:p>
    <w:p w:rsidR="00B55251" w:rsidRDefault="00B55251" w:rsidP="00B55251">
      <w:pPr>
        <w:pStyle w:val="Note1NB1tableau"/>
        <w:tabs>
          <w:tab w:val="clear" w:pos="1720"/>
          <w:tab w:val="left" w:pos="1980"/>
        </w:tabs>
        <w:jc w:val="both"/>
        <w:rPr>
          <w:color w:val="auto"/>
          <w:sz w:val="22"/>
        </w:rPr>
      </w:pPr>
      <w:r>
        <w:rPr>
          <w:color w:val="auto"/>
          <w:sz w:val="22"/>
          <w:u w:val="single"/>
        </w:rPr>
        <w:t>N.B.2</w:t>
      </w:r>
      <w:r>
        <w:rPr>
          <w:color w:val="auto"/>
          <w:sz w:val="22"/>
        </w:rPr>
        <w:tab/>
        <w:t>Low</w:t>
      </w:r>
      <w:r>
        <w:rPr>
          <w:color w:val="auto"/>
          <w:sz w:val="22"/>
        </w:rPr>
        <w:noBreakHyphen/>
        <w:t>energy ion beams (less than 5 keV) can be used to activate the deposition.</w:t>
      </w:r>
    </w:p>
    <w:p w:rsidR="00B55251" w:rsidRDefault="00B55251" w:rsidP="00B55251">
      <w:pPr>
        <w:jc w:val="both"/>
      </w:pPr>
    </w:p>
    <w:p w:rsidR="00B55251" w:rsidRDefault="00B55251" w:rsidP="00B55251">
      <w:pPr>
        <w:pStyle w:val="Note1tableau"/>
        <w:jc w:val="both"/>
        <w:rPr>
          <w:color w:val="auto"/>
          <w:sz w:val="22"/>
        </w:rPr>
      </w:pPr>
      <w:r>
        <w:rPr>
          <w:color w:val="auto"/>
          <w:sz w:val="22"/>
        </w:rPr>
        <w:t>g.</w:t>
      </w:r>
      <w:r>
        <w:rPr>
          <w:color w:val="auto"/>
          <w:sz w:val="22"/>
        </w:rPr>
        <w:tab/>
        <w:t>Ion Implantation is a surface modification coating process in which the element to be alloyed is ionized, accelerated through a potential gradient and implanted into the surface region of the substrate.  This includes processes in which ion implantation is performed simultaneously with electron beam physical vapour deposition or sputter deposition.</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3 </w:t>
      </w:r>
      <w:r>
        <w:rPr>
          <w:b/>
        </w:rPr>
        <w:noBreakHyphen/>
        <w:t xml:space="preserve"> ELECTRONICS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jc w:val="both"/>
        <w:rPr>
          <w:b/>
        </w:rPr>
      </w:pPr>
    </w:p>
    <w:p w:rsidR="00B55251" w:rsidRDefault="00B55251" w:rsidP="00B55251">
      <w:pPr>
        <w:pStyle w:val="3C003B"/>
        <w:rPr>
          <w:sz w:val="22"/>
        </w:rPr>
      </w:pPr>
      <w:r>
        <w:rPr>
          <w:sz w:val="22"/>
        </w:rPr>
        <w:t>3A</w:t>
      </w:r>
      <w:r>
        <w:rPr>
          <w:sz w:val="22"/>
        </w:rPr>
        <w:tab/>
        <w:t>Systems, Equipment and Components</w:t>
      </w:r>
    </w:p>
    <w:p w:rsidR="00B55251" w:rsidRDefault="00B55251" w:rsidP="00B55251">
      <w:pPr>
        <w:suppressAutoHyphens/>
        <w:rPr>
          <w:lang w:val="en-US"/>
        </w:rPr>
      </w:pPr>
    </w:p>
    <w:p w:rsidR="00B55251" w:rsidRDefault="00B55251" w:rsidP="00B55251">
      <w:pPr>
        <w:pStyle w:val="3C003N"/>
        <w:rPr>
          <w:sz w:val="22"/>
        </w:rPr>
      </w:pPr>
      <w:r>
        <w:rPr>
          <w:sz w:val="22"/>
        </w:rPr>
        <w:tab/>
      </w:r>
      <w:r>
        <w:rPr>
          <w:sz w:val="22"/>
          <w:u w:val="single"/>
        </w:rPr>
        <w:t>Note 1:</w:t>
      </w:r>
      <w:r>
        <w:rPr>
          <w:sz w:val="22"/>
        </w:rPr>
        <w:tab/>
        <w:t>The control status of equipment and components described in 3A001 or 3A002, other than those described in 3A001</w:t>
      </w:r>
      <w:r>
        <w:rPr>
          <w:i w:val="0"/>
          <w:sz w:val="22"/>
        </w:rPr>
        <w:t>.</w:t>
      </w:r>
      <w:r>
        <w:rPr>
          <w:sz w:val="22"/>
        </w:rPr>
        <w:t>a.3. to 3A001.a.10. or 3A001.a.12., which are specially designed for or which have the same functional characteristics as other equipment is determined by the control status of the other equipment.</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2:</w:t>
      </w:r>
      <w:r>
        <w:rPr>
          <w:sz w:val="22"/>
        </w:rPr>
        <w:tab/>
        <w:t>The control status of integrated circuits described in 3A001</w:t>
      </w:r>
      <w:r>
        <w:rPr>
          <w:i w:val="0"/>
          <w:sz w:val="22"/>
        </w:rPr>
        <w:t>.</w:t>
      </w:r>
      <w:r>
        <w:rPr>
          <w:sz w:val="22"/>
        </w:rPr>
        <w:t>a.3. to 3A001.a.9. or 3A001.a.12. which are unalterably programmed or designed for a specific function for another equipment is determined by the control status of the other equipment.</w:t>
      </w:r>
    </w:p>
    <w:p w:rsidR="00B55251" w:rsidRDefault="00B55251" w:rsidP="00B55251">
      <w:pPr>
        <w:pStyle w:val="3C003NNB"/>
        <w:rPr>
          <w:sz w:val="22"/>
        </w:rPr>
      </w:pPr>
      <w:r>
        <w:rPr>
          <w:sz w:val="22"/>
        </w:rPr>
        <w:tab/>
      </w:r>
      <w:r>
        <w:rPr>
          <w:sz w:val="22"/>
        </w:rPr>
        <w:tab/>
      </w:r>
      <w:r>
        <w:rPr>
          <w:sz w:val="22"/>
          <w:u w:val="single"/>
        </w:rPr>
        <w:t>N.B.:</w:t>
      </w:r>
      <w:r>
        <w:rPr>
          <w:sz w:val="22"/>
        </w:rPr>
        <w:tab/>
        <w:t>When the manufacturer or applicant cannot determine the control status of the other equipment, the control status of the integrated circuits is determined in 3A001</w:t>
      </w:r>
      <w:r>
        <w:rPr>
          <w:i w:val="0"/>
          <w:sz w:val="22"/>
        </w:rPr>
        <w:t>.</w:t>
      </w:r>
      <w:r>
        <w:rPr>
          <w:sz w:val="22"/>
        </w:rPr>
        <w:t>a.3. to 3A001.a.9. and 3A001.a.12.</w:t>
      </w:r>
    </w:p>
    <w:p w:rsidR="00B55251" w:rsidRDefault="00B55251" w:rsidP="00B55251">
      <w:pPr>
        <w:pStyle w:val="3C003NNB"/>
        <w:rPr>
          <w:sz w:val="22"/>
        </w:rPr>
      </w:pPr>
      <w:r>
        <w:rPr>
          <w:sz w:val="22"/>
        </w:rPr>
        <w:tab/>
      </w:r>
      <w:r>
        <w:rPr>
          <w:sz w:val="22"/>
        </w:rPr>
        <w:tab/>
      </w:r>
      <w:r>
        <w:rPr>
          <w:sz w:val="22"/>
        </w:rPr>
        <w:tab/>
        <w:t>If the integrated circuit is a silicon</w:t>
      </w:r>
      <w:r>
        <w:rPr>
          <w:sz w:val="22"/>
        </w:rPr>
        <w:noBreakHyphen/>
        <w:t>based "microcomputer microcircuit" or microcontroller microcircuit described in 3A001</w:t>
      </w:r>
      <w:r>
        <w:rPr>
          <w:i w:val="0"/>
          <w:sz w:val="22"/>
        </w:rPr>
        <w:t>.</w:t>
      </w:r>
      <w:r>
        <w:rPr>
          <w:sz w:val="22"/>
        </w:rPr>
        <w:t>a.3. having an operand (data) word length of 8 bit or less, the control status of the integrated circuit is determined in 3A001.a.3.</w:t>
      </w:r>
    </w:p>
    <w:p w:rsidR="00B55251" w:rsidRDefault="00B55251" w:rsidP="00B55251">
      <w:pPr>
        <w:pStyle w:val="3C003Na"/>
        <w:rPr>
          <w:sz w:val="22"/>
        </w:rPr>
      </w:pPr>
    </w:p>
    <w:p w:rsidR="00B55251" w:rsidRDefault="00B55251" w:rsidP="00B55251">
      <w:pPr>
        <w:pStyle w:val="3C003"/>
        <w:rPr>
          <w:sz w:val="22"/>
        </w:rPr>
      </w:pPr>
      <w:r>
        <w:rPr>
          <w:sz w:val="22"/>
        </w:rPr>
        <w:t>3A001</w:t>
      </w:r>
      <w:r>
        <w:rPr>
          <w:sz w:val="22"/>
        </w:rPr>
        <w:tab/>
        <w:t>Electronic components, as follows:</w:t>
      </w:r>
    </w:p>
    <w:p w:rsidR="00B55251" w:rsidRDefault="00B55251" w:rsidP="00B55251">
      <w:pPr>
        <w:pStyle w:val="3C003"/>
        <w:rPr>
          <w:sz w:val="22"/>
        </w:rPr>
      </w:pPr>
    </w:p>
    <w:p w:rsidR="00B55251" w:rsidRDefault="00B55251" w:rsidP="00B55251">
      <w:pPr>
        <w:pStyle w:val="paragraph"/>
      </w:pPr>
      <w:r>
        <w:tab/>
        <w:t>a.</w:t>
      </w:r>
      <w:r>
        <w:tab/>
        <w:t>General purpose integrated circuits, as follows:</w:t>
      </w:r>
    </w:p>
    <w:p w:rsidR="00B55251" w:rsidRDefault="00B55251" w:rsidP="00B55251">
      <w:pPr>
        <w:pStyle w:val="aN0"/>
        <w:rPr>
          <w:i w:val="0"/>
          <w:sz w:val="22"/>
        </w:rPr>
      </w:pPr>
    </w:p>
    <w:p w:rsidR="00B55251" w:rsidRDefault="00B55251" w:rsidP="00B55251">
      <w:pPr>
        <w:pStyle w:val="aN0"/>
        <w:rPr>
          <w:sz w:val="22"/>
        </w:rPr>
      </w:pPr>
      <w:r>
        <w:rPr>
          <w:i w:val="0"/>
          <w:sz w:val="22"/>
        </w:rPr>
        <w:tab/>
      </w:r>
      <w:r>
        <w:rPr>
          <w:sz w:val="22"/>
          <w:u w:val="single"/>
        </w:rPr>
        <w:t>Note 1:</w:t>
      </w:r>
      <w:r>
        <w:rPr>
          <w:sz w:val="22"/>
        </w:rPr>
        <w:tab/>
        <w:t>The control status of wafers (finished or unfinished), in which the function has been determined, is to be evaluated against the parameters of 3A001</w:t>
      </w:r>
      <w:r>
        <w:rPr>
          <w:i w:val="0"/>
          <w:sz w:val="22"/>
        </w:rPr>
        <w:t>.</w:t>
      </w:r>
      <w:r>
        <w:rPr>
          <w:sz w:val="22"/>
        </w:rPr>
        <w:t>a.</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 2:</w:t>
      </w:r>
      <w:r>
        <w:rPr>
          <w:sz w:val="22"/>
        </w:rPr>
        <w:tab/>
        <w:t>Integrated circuits include the following types:</w:t>
      </w:r>
    </w:p>
    <w:p w:rsidR="00B55251" w:rsidRDefault="00B55251" w:rsidP="00B55251">
      <w:pPr>
        <w:pStyle w:val="aN0"/>
        <w:rPr>
          <w:sz w:val="22"/>
        </w:rPr>
      </w:pPr>
      <w:r>
        <w:rPr>
          <w:sz w:val="22"/>
        </w:rPr>
        <w:tab/>
      </w:r>
      <w:r>
        <w:rPr>
          <w:sz w:val="22"/>
        </w:rPr>
        <w:tab/>
        <w:t>"Monolithic integrated circuits";</w:t>
      </w:r>
    </w:p>
    <w:p w:rsidR="00B55251" w:rsidRDefault="00B55251" w:rsidP="00B55251">
      <w:pPr>
        <w:pStyle w:val="aN0"/>
        <w:rPr>
          <w:sz w:val="22"/>
        </w:rPr>
      </w:pPr>
      <w:r>
        <w:rPr>
          <w:sz w:val="22"/>
        </w:rPr>
        <w:tab/>
      </w:r>
      <w:r>
        <w:rPr>
          <w:sz w:val="22"/>
        </w:rPr>
        <w:tab/>
        <w:t>"Hybrid integrated circuits";</w:t>
      </w:r>
    </w:p>
    <w:p w:rsidR="00B55251" w:rsidRDefault="00B55251" w:rsidP="00B55251">
      <w:pPr>
        <w:pStyle w:val="aN0"/>
        <w:rPr>
          <w:sz w:val="22"/>
        </w:rPr>
      </w:pPr>
      <w:r>
        <w:rPr>
          <w:sz w:val="22"/>
        </w:rPr>
        <w:tab/>
      </w:r>
      <w:r>
        <w:rPr>
          <w:sz w:val="22"/>
        </w:rPr>
        <w:tab/>
        <w:t>"Multichip integrated circuits";</w:t>
      </w:r>
    </w:p>
    <w:p w:rsidR="00B55251" w:rsidRDefault="00B55251" w:rsidP="00B55251">
      <w:pPr>
        <w:pStyle w:val="aN0"/>
        <w:rPr>
          <w:sz w:val="22"/>
        </w:rPr>
      </w:pPr>
      <w:r>
        <w:rPr>
          <w:sz w:val="22"/>
        </w:rPr>
        <w:tab/>
      </w:r>
      <w:r>
        <w:rPr>
          <w:sz w:val="22"/>
        </w:rPr>
        <w:tab/>
        <w:t>"Film type integrated circuits", including silicon</w:t>
      </w:r>
      <w:r>
        <w:rPr>
          <w:sz w:val="22"/>
        </w:rPr>
        <w:noBreakHyphen/>
        <w:t>on</w:t>
      </w:r>
      <w:r>
        <w:rPr>
          <w:sz w:val="22"/>
        </w:rPr>
        <w:noBreakHyphen/>
        <w:t>sapphire integrated circuits;</w:t>
      </w:r>
    </w:p>
    <w:p w:rsidR="00B55251" w:rsidRDefault="00B55251" w:rsidP="00B55251">
      <w:pPr>
        <w:pStyle w:val="aN0"/>
        <w:rPr>
          <w:sz w:val="22"/>
        </w:rPr>
      </w:pPr>
      <w:r>
        <w:rPr>
          <w:sz w:val="22"/>
        </w:rPr>
        <w:tab/>
      </w:r>
      <w:r>
        <w:rPr>
          <w:sz w:val="22"/>
        </w:rPr>
        <w:tab/>
        <w:t>"Optical integrated circuits".</w:t>
      </w:r>
    </w:p>
    <w:p w:rsidR="00B55251" w:rsidRDefault="00B55251" w:rsidP="00B55251">
      <w:pPr>
        <w:pStyle w:val="aN0"/>
        <w:rPr>
          <w:sz w:val="22"/>
        </w:rPr>
      </w:pPr>
    </w:p>
    <w:p w:rsidR="00B55251" w:rsidRDefault="00B55251" w:rsidP="00B55251">
      <w:pPr>
        <w:pStyle w:val="a10"/>
        <w:rPr>
          <w:sz w:val="22"/>
        </w:rPr>
      </w:pPr>
      <w:r>
        <w:rPr>
          <w:sz w:val="22"/>
        </w:rPr>
        <w:tab/>
        <w:t>1.</w:t>
      </w:r>
      <w:r>
        <w:rPr>
          <w:sz w:val="22"/>
        </w:rPr>
        <w:tab/>
        <w:t>Integrated circuits, designed or rated as radiation hardened to withstand any of the following:</w:t>
      </w:r>
    </w:p>
    <w:p w:rsidR="00B55251" w:rsidRDefault="00B55251" w:rsidP="00B55251">
      <w:pPr>
        <w:pStyle w:val="a10"/>
        <w:rPr>
          <w:sz w:val="22"/>
        </w:rPr>
      </w:pPr>
    </w:p>
    <w:p w:rsidR="00B55251" w:rsidRDefault="00B55251" w:rsidP="00B55251">
      <w:pPr>
        <w:pStyle w:val="a1b"/>
        <w:rPr>
          <w:sz w:val="22"/>
        </w:rPr>
      </w:pPr>
      <w:r>
        <w:rPr>
          <w:i/>
          <w:sz w:val="22"/>
        </w:rPr>
        <w:tab/>
      </w:r>
      <w:r>
        <w:rPr>
          <w:sz w:val="22"/>
        </w:rPr>
        <w:t>a.</w:t>
      </w:r>
      <w:r>
        <w:rPr>
          <w:sz w:val="22"/>
        </w:rPr>
        <w:tab/>
        <w:t>A total dose of 5 x 10</w:t>
      </w:r>
      <w:r>
        <w:rPr>
          <w:sz w:val="22"/>
          <w:vertAlign w:val="superscript"/>
        </w:rPr>
        <w:t xml:space="preserve">3 </w:t>
      </w:r>
      <w:r>
        <w:rPr>
          <w:sz w:val="22"/>
        </w:rPr>
        <w:t xml:space="preserve"> Gy (silicon) or higher;</w:t>
      </w:r>
    </w:p>
    <w:p w:rsidR="00B55251" w:rsidRDefault="00B55251" w:rsidP="00B55251">
      <w:pPr>
        <w:pStyle w:val="a1b"/>
        <w:rPr>
          <w:sz w:val="22"/>
        </w:rPr>
      </w:pPr>
      <w:r>
        <w:rPr>
          <w:sz w:val="22"/>
        </w:rPr>
        <w:tab/>
        <w:t>b.</w:t>
      </w:r>
      <w:r>
        <w:rPr>
          <w:sz w:val="22"/>
        </w:rPr>
        <w:tab/>
        <w:t>A dose rate upset of 5 x 10</w:t>
      </w:r>
      <w:r>
        <w:rPr>
          <w:position w:val="6"/>
          <w:sz w:val="22"/>
          <w:vertAlign w:val="superscript"/>
        </w:rPr>
        <w:t>6</w:t>
      </w:r>
      <w:r>
        <w:rPr>
          <w:sz w:val="22"/>
        </w:rPr>
        <w:t xml:space="preserve"> Gy (silicon)/s or higher; or</w:t>
      </w:r>
    </w:p>
    <w:p w:rsidR="00B55251" w:rsidRDefault="00B55251" w:rsidP="00B55251">
      <w:pPr>
        <w:pStyle w:val="a1b"/>
        <w:rPr>
          <w:sz w:val="22"/>
        </w:rPr>
      </w:pPr>
      <w:r>
        <w:rPr>
          <w:sz w:val="22"/>
        </w:rPr>
        <w:tab/>
        <w:t>c.</w:t>
      </w:r>
      <w:r>
        <w:rPr>
          <w:sz w:val="22"/>
        </w:rPr>
        <w:tab/>
        <w:t>A fluence (integrated flux) of neutrons (1 MeV equivalent) of 5 x 10</w:t>
      </w:r>
      <w:r>
        <w:rPr>
          <w:sz w:val="22"/>
          <w:vertAlign w:val="superscript"/>
        </w:rPr>
        <w:t>13</w:t>
      </w:r>
      <w:r>
        <w:rPr>
          <w:sz w:val="22"/>
        </w:rPr>
        <w:t xml:space="preserve"> n/cm</w:t>
      </w:r>
      <w:r>
        <w:rPr>
          <w:sz w:val="22"/>
          <w:vertAlign w:val="superscript"/>
        </w:rPr>
        <w:t>2</w:t>
      </w:r>
      <w:r>
        <w:rPr>
          <w:sz w:val="22"/>
        </w:rPr>
        <w:t xml:space="preserve"> or higher on silicon, or its equivalent for other materials;</w:t>
      </w:r>
    </w:p>
    <w:p w:rsidR="00B55251" w:rsidRDefault="00B55251" w:rsidP="00B55251"/>
    <w:p w:rsidR="00B55251" w:rsidRDefault="00B55251" w:rsidP="00B55251">
      <w:pPr>
        <w:pStyle w:val="a1b"/>
        <w:tabs>
          <w:tab w:val="left" w:pos="2400"/>
        </w:tabs>
        <w:ind w:left="3120" w:hanging="2760"/>
        <w:rPr>
          <w:i/>
          <w:sz w:val="22"/>
        </w:rPr>
      </w:pPr>
      <w:r>
        <w:rPr>
          <w:i/>
        </w:rPr>
        <w:tab/>
      </w:r>
      <w:r>
        <w:rPr>
          <w:i/>
        </w:rPr>
        <w:tab/>
      </w:r>
      <w:r>
        <w:rPr>
          <w:i/>
          <w:sz w:val="22"/>
          <w:u w:val="single"/>
        </w:rPr>
        <w:t>Note:</w:t>
      </w:r>
      <w:r>
        <w:rPr>
          <w:i/>
          <w:sz w:val="22"/>
        </w:rPr>
        <w:tab/>
        <w:t>3A001</w:t>
      </w:r>
      <w:r>
        <w:rPr>
          <w:sz w:val="22"/>
        </w:rPr>
        <w:t>.</w:t>
      </w:r>
      <w:r>
        <w:rPr>
          <w:i/>
          <w:sz w:val="22"/>
        </w:rPr>
        <w:t>a.1.c. does not apply to Metal Insulator Semiconductors (MIS).</w:t>
      </w:r>
    </w:p>
    <w:p w:rsidR="00B55251" w:rsidRDefault="00B55251" w:rsidP="00B55251">
      <w:pPr>
        <w:pStyle w:val="a10"/>
        <w:rPr>
          <w:sz w:val="22"/>
        </w:rPr>
      </w:pPr>
    </w:p>
    <w:p w:rsidR="00B55251" w:rsidRDefault="00B55251" w:rsidP="00B55251">
      <w:pPr>
        <w:pStyle w:val="a10"/>
        <w:keepLines/>
        <w:ind w:left="2019" w:hanging="2019"/>
        <w:rPr>
          <w:sz w:val="22"/>
        </w:rPr>
      </w:pPr>
      <w:r>
        <w:rPr>
          <w:sz w:val="22"/>
        </w:rPr>
        <w:tab/>
        <w:t>2.</w:t>
      </w:r>
      <w:r>
        <w:rPr>
          <w:sz w:val="22"/>
        </w:rPr>
        <w:tab/>
        <w:t>"Microprocessor microcircuits", "microcomputer microcircuits", microcontroller microcircuits, storage integrated circuits manufactured from a compound semiconductor, analogue</w:t>
      </w:r>
      <w:r>
        <w:rPr>
          <w:sz w:val="22"/>
        </w:rPr>
        <w:noBreakHyphen/>
        <w:t>to</w:t>
      </w:r>
      <w:r>
        <w:rPr>
          <w:sz w:val="22"/>
        </w:rPr>
        <w:noBreakHyphen/>
        <w:t>digital converters, digital</w:t>
      </w:r>
      <w:r>
        <w:rPr>
          <w:sz w:val="22"/>
        </w:rPr>
        <w:noBreakHyphen/>
        <w:t>to</w:t>
      </w:r>
      <w:r>
        <w:rPr>
          <w:sz w:val="22"/>
        </w:rPr>
        <w:noBreakHyphen/>
        <w:t>analogue converters, electro</w:t>
      </w:r>
      <w:r>
        <w:rPr>
          <w:sz w:val="22"/>
        </w:rPr>
        <w:noBreakHyphen/>
        <w:t>optical or "optical integrated circuits" designed for "signal processing", field programmable logic devices, neural network integrated circuits, custom integrated circuits for which either the function is unknown or the control status of the equipment in which the integrated circuit will be used is unknown, Fast Fourier Transform (FFT) processors, electrical erasable programmable read</w:t>
      </w:r>
      <w:r>
        <w:rPr>
          <w:sz w:val="22"/>
        </w:rPr>
        <w:noBreakHyphen/>
        <w:t>only memories (EEPROMs), flash memories or static random</w:t>
      </w:r>
      <w:r>
        <w:rPr>
          <w:sz w:val="22"/>
        </w:rPr>
        <w:noBreakHyphen/>
        <w:t>access memories (SRAMs), having any of the following:</w:t>
      </w:r>
    </w:p>
    <w:p w:rsidR="00B55251" w:rsidRDefault="00B55251" w:rsidP="00B55251">
      <w:pPr>
        <w:pStyle w:val="a1b"/>
        <w:rPr>
          <w:sz w:val="22"/>
        </w:rPr>
      </w:pPr>
      <w:r>
        <w:rPr>
          <w:sz w:val="22"/>
        </w:rPr>
        <w:tab/>
        <w:t>a.</w:t>
      </w:r>
      <w:r>
        <w:rPr>
          <w:sz w:val="22"/>
        </w:rPr>
        <w:tab/>
        <w:t>Rated for operation at an ambient temperature above 398 K (125°C);</w:t>
      </w:r>
    </w:p>
    <w:p w:rsidR="00B55251" w:rsidRDefault="00B55251" w:rsidP="00B55251">
      <w:pPr>
        <w:pStyle w:val="a1b"/>
        <w:rPr>
          <w:sz w:val="22"/>
          <w:u w:val="single"/>
        </w:rPr>
      </w:pPr>
      <w:r>
        <w:rPr>
          <w:sz w:val="22"/>
        </w:rPr>
        <w:tab/>
        <w:t>b.</w:t>
      </w:r>
      <w:r>
        <w:rPr>
          <w:sz w:val="22"/>
        </w:rPr>
        <w:tab/>
        <w:t>Rated for operation at an ambient temperature below 218 K (</w:t>
      </w:r>
      <w:r>
        <w:rPr>
          <w:sz w:val="22"/>
        </w:rPr>
        <w:noBreakHyphen/>
        <w:t xml:space="preserve">55°C); </w:t>
      </w:r>
      <w:r>
        <w:rPr>
          <w:sz w:val="22"/>
          <w:u w:val="single"/>
        </w:rPr>
        <w:t>or</w:t>
      </w:r>
    </w:p>
    <w:p w:rsidR="00B55251" w:rsidRDefault="00B55251" w:rsidP="00B55251">
      <w:pPr>
        <w:pStyle w:val="a1b"/>
        <w:rPr>
          <w:sz w:val="22"/>
        </w:rPr>
      </w:pPr>
      <w:r>
        <w:rPr>
          <w:sz w:val="22"/>
        </w:rPr>
        <w:tab/>
        <w:t>c.</w:t>
      </w:r>
      <w:r>
        <w:rPr>
          <w:sz w:val="22"/>
        </w:rPr>
        <w:tab/>
        <w:t>Rated for operation over the entire ambient temperature range from 218 K (</w:t>
      </w:r>
      <w:r>
        <w:rPr>
          <w:sz w:val="22"/>
        </w:rPr>
        <w:noBreakHyphen/>
        <w:t>55°C) to 398 K (125°C);</w:t>
      </w:r>
    </w:p>
    <w:p w:rsidR="00B55251" w:rsidRDefault="00B55251" w:rsidP="00B55251">
      <w:pPr>
        <w:pStyle w:val="a1N"/>
        <w:rPr>
          <w:sz w:val="22"/>
        </w:rPr>
      </w:pPr>
      <w:r>
        <w:rPr>
          <w:sz w:val="22"/>
        </w:rPr>
        <w:tab/>
      </w:r>
      <w:r>
        <w:rPr>
          <w:sz w:val="22"/>
          <w:u w:val="single"/>
        </w:rPr>
        <w:t>Note:</w:t>
      </w:r>
      <w:r>
        <w:rPr>
          <w:sz w:val="22"/>
        </w:rPr>
        <w:tab/>
        <w:t>3A001</w:t>
      </w:r>
      <w:r>
        <w:rPr>
          <w:i w:val="0"/>
          <w:sz w:val="22"/>
        </w:rPr>
        <w:t>.</w:t>
      </w:r>
      <w:r>
        <w:rPr>
          <w:sz w:val="22"/>
        </w:rPr>
        <w:t>a.2. does not apply to integrated circuits for civil automobiles or railway train applications.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"Microprocessor microcircuits", "micro</w:t>
      </w:r>
      <w:r>
        <w:rPr>
          <w:sz w:val="22"/>
        </w:rPr>
        <w:noBreakHyphen/>
        <w:t>computer microcircuits" and microcontroller microcircuits, manufactured from a compound semiconductor and</w:t>
      </w:r>
      <w:r>
        <w:rPr>
          <w:b/>
          <w:sz w:val="22"/>
        </w:rPr>
        <w:t xml:space="preserve"> </w:t>
      </w:r>
      <w:r>
        <w:rPr>
          <w:sz w:val="22"/>
        </w:rPr>
        <w:t>operating at a clock frequency exceeding 40 MHz;</w:t>
      </w:r>
    </w:p>
    <w:p w:rsidR="00B55251" w:rsidRDefault="00B55251" w:rsidP="00B55251">
      <w:pPr>
        <w:pStyle w:val="a1N"/>
        <w:rPr>
          <w:sz w:val="22"/>
        </w:rPr>
      </w:pPr>
      <w:r>
        <w:rPr>
          <w:i w:val="0"/>
          <w:sz w:val="22"/>
        </w:rPr>
        <w:tab/>
      </w:r>
      <w:r>
        <w:rPr>
          <w:sz w:val="22"/>
          <w:u w:val="single"/>
        </w:rPr>
        <w:t>Note:</w:t>
      </w:r>
      <w:r>
        <w:rPr>
          <w:sz w:val="22"/>
        </w:rPr>
        <w:tab/>
        <w:t>3A001</w:t>
      </w:r>
      <w:r>
        <w:rPr>
          <w:i w:val="0"/>
          <w:sz w:val="22"/>
        </w:rPr>
        <w:t>.</w:t>
      </w:r>
      <w:r>
        <w:rPr>
          <w:sz w:val="22"/>
        </w:rPr>
        <w:t>a.3. includes digital signal processors, digital array processors and digital coprocessors.</w:t>
      </w:r>
    </w:p>
    <w:p w:rsidR="00B55251" w:rsidRDefault="00B55251" w:rsidP="00B55251">
      <w:pPr>
        <w:pStyle w:val="a1b"/>
        <w:rPr>
          <w:sz w:val="22"/>
        </w:rPr>
      </w:pPr>
    </w:p>
    <w:p w:rsidR="00B55251" w:rsidRDefault="00B55251" w:rsidP="00B55251">
      <w:pPr>
        <w:pStyle w:val="a10"/>
        <w:rPr>
          <w:sz w:val="22"/>
        </w:rPr>
      </w:pPr>
      <w:r>
        <w:rPr>
          <w:sz w:val="22"/>
        </w:rPr>
        <w:tab/>
        <w:t>4.</w:t>
      </w:r>
      <w:r>
        <w:rPr>
          <w:sz w:val="22"/>
        </w:rPr>
        <w:tab/>
        <w:t>Storage integrated circuits manufactured from a compound semiconductor;</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Analogue</w:t>
      </w:r>
      <w:r>
        <w:rPr>
          <w:sz w:val="22"/>
        </w:rPr>
        <w:noBreakHyphen/>
        <w:t>to</w:t>
      </w:r>
      <w:r>
        <w:rPr>
          <w:sz w:val="22"/>
        </w:rPr>
        <w:noBreakHyphen/>
        <w:t>digital and digital</w:t>
      </w:r>
      <w:r>
        <w:rPr>
          <w:sz w:val="22"/>
        </w:rPr>
        <w:noBreakHyphen/>
        <w:t>to</w:t>
      </w:r>
      <w:r>
        <w:rPr>
          <w:sz w:val="22"/>
        </w:rPr>
        <w:noBreakHyphen/>
        <w:t>analogue converter integrated circuits, as follows:</w:t>
      </w:r>
    </w:p>
    <w:p w:rsidR="00B55251" w:rsidRDefault="00B55251" w:rsidP="00B55251">
      <w:pPr>
        <w:pStyle w:val="a1b"/>
        <w:rPr>
          <w:sz w:val="22"/>
        </w:rPr>
      </w:pPr>
      <w:r>
        <w:rPr>
          <w:sz w:val="22"/>
        </w:rPr>
        <w:tab/>
        <w:t>a.</w:t>
      </w:r>
      <w:r>
        <w:rPr>
          <w:sz w:val="22"/>
        </w:rPr>
        <w:tab/>
        <w:t>Analogue</w:t>
      </w:r>
      <w:r>
        <w:rPr>
          <w:sz w:val="22"/>
        </w:rPr>
        <w:noBreakHyphen/>
        <w:t>to</w:t>
      </w:r>
      <w:r>
        <w:rPr>
          <w:sz w:val="22"/>
        </w:rPr>
        <w:noBreakHyphen/>
        <w:t>digital converters having any of the following:</w:t>
      </w:r>
    </w:p>
    <w:p w:rsidR="00B55251" w:rsidRDefault="00B55251" w:rsidP="00B55251">
      <w:pPr>
        <w:pStyle w:val="a1b2"/>
        <w:rPr>
          <w:sz w:val="22"/>
        </w:rPr>
      </w:pPr>
      <w:r>
        <w:rPr>
          <w:sz w:val="22"/>
        </w:rPr>
        <w:tab/>
      </w:r>
      <w:r>
        <w:rPr>
          <w:b/>
          <w:sz w:val="22"/>
        </w:rPr>
        <w:t>N.B.</w:t>
      </w:r>
      <w:r>
        <w:rPr>
          <w:b/>
          <w:sz w:val="22"/>
        </w:rPr>
        <w:tab/>
        <w:t>SEE ALSO 3A101</w:t>
      </w:r>
    </w:p>
    <w:p w:rsidR="00B55251" w:rsidRDefault="00B55251" w:rsidP="00B55251">
      <w:pPr>
        <w:pStyle w:val="a1b2"/>
        <w:rPr>
          <w:sz w:val="22"/>
        </w:rPr>
      </w:pPr>
      <w:r>
        <w:rPr>
          <w:sz w:val="22"/>
        </w:rPr>
        <w:tab/>
        <w:t>1.</w:t>
      </w:r>
      <w:r>
        <w:rPr>
          <w:sz w:val="22"/>
        </w:rPr>
        <w:tab/>
        <w:t>A resolution of 8 bit or more, but less than 10 bit, with an output rate greater than 500 million words per second;</w:t>
      </w:r>
    </w:p>
    <w:p w:rsidR="00B55251" w:rsidRDefault="00B55251" w:rsidP="00B55251">
      <w:pPr>
        <w:pStyle w:val="a1b2"/>
        <w:rPr>
          <w:sz w:val="22"/>
          <w:u w:val="single"/>
        </w:rPr>
      </w:pPr>
      <w:r>
        <w:rPr>
          <w:sz w:val="22"/>
        </w:rPr>
        <w:tab/>
        <w:t>2.</w:t>
      </w:r>
      <w:r>
        <w:rPr>
          <w:sz w:val="22"/>
        </w:rPr>
        <w:tab/>
        <w:t>A resolution of 10 bit or more, but less than 12 bit, with an output rate greater than 200 million words per second;</w:t>
      </w:r>
    </w:p>
    <w:p w:rsidR="00B55251" w:rsidRDefault="00B55251" w:rsidP="00B55251">
      <w:pPr>
        <w:pStyle w:val="a1b2"/>
        <w:rPr>
          <w:sz w:val="22"/>
        </w:rPr>
      </w:pPr>
      <w:r>
        <w:rPr>
          <w:sz w:val="22"/>
        </w:rPr>
        <w:tab/>
        <w:t>3.</w:t>
      </w:r>
      <w:r>
        <w:rPr>
          <w:sz w:val="22"/>
        </w:rPr>
        <w:tab/>
        <w:t>A resolution of 12 bit with an output rate greater than 50 million words per second;</w:t>
      </w:r>
    </w:p>
    <w:p w:rsidR="00B55251" w:rsidRDefault="00B55251" w:rsidP="00B55251">
      <w:pPr>
        <w:pStyle w:val="a1b2"/>
        <w:rPr>
          <w:sz w:val="22"/>
        </w:rPr>
      </w:pPr>
      <w:r>
        <w:rPr>
          <w:sz w:val="22"/>
        </w:rPr>
        <w:tab/>
        <w:t>4.</w:t>
      </w:r>
      <w:r>
        <w:rPr>
          <w:sz w:val="22"/>
        </w:rPr>
        <w:tab/>
        <w:t xml:space="preserve">A resolution of more than 12 bit, but equal to or less than 14 bit, with an output rate greater than 5 million words per second; </w:t>
      </w:r>
      <w:r>
        <w:rPr>
          <w:sz w:val="22"/>
          <w:u w:val="single"/>
        </w:rPr>
        <w:t>or</w:t>
      </w:r>
    </w:p>
    <w:p w:rsidR="00B55251" w:rsidRDefault="00B55251" w:rsidP="00B55251">
      <w:pPr>
        <w:pStyle w:val="a1b2"/>
        <w:rPr>
          <w:sz w:val="22"/>
        </w:rPr>
      </w:pPr>
      <w:r>
        <w:rPr>
          <w:sz w:val="22"/>
        </w:rPr>
        <w:tab/>
        <w:t>5.</w:t>
      </w:r>
      <w:r>
        <w:rPr>
          <w:sz w:val="22"/>
        </w:rPr>
        <w:tab/>
        <w:t>A resolution of more than 14 bit with an output rate greater than 1 million words per second;</w:t>
      </w:r>
    </w:p>
    <w:p w:rsidR="00B55251" w:rsidRDefault="00B55251" w:rsidP="00B55251">
      <w:pPr>
        <w:pStyle w:val="a1b2"/>
        <w:rPr>
          <w:sz w:val="22"/>
        </w:rPr>
      </w:pPr>
    </w:p>
    <w:p w:rsidR="00B55251" w:rsidRDefault="00B55251" w:rsidP="00B55251"/>
    <w:p w:rsidR="00B55251" w:rsidRDefault="00B55251" w:rsidP="00B55251">
      <w:pPr>
        <w:pStyle w:val="a1b"/>
        <w:rPr>
          <w:sz w:val="22"/>
        </w:rPr>
      </w:pPr>
      <w:r>
        <w:rPr>
          <w:sz w:val="22"/>
        </w:rPr>
        <w:tab/>
        <w:t>b.</w:t>
      </w:r>
      <w:r>
        <w:rPr>
          <w:sz w:val="22"/>
        </w:rPr>
        <w:tab/>
        <w:t>Digital</w:t>
      </w:r>
      <w:r>
        <w:rPr>
          <w:sz w:val="22"/>
        </w:rPr>
        <w:noBreakHyphen/>
        <w:t>to</w:t>
      </w:r>
      <w:r>
        <w:rPr>
          <w:sz w:val="22"/>
        </w:rPr>
        <w:noBreakHyphen/>
        <w:t>analogue converters with a resolution of 12 bit or more, and a "settling time" of less than 10 ns;</w:t>
      </w:r>
    </w:p>
    <w:p w:rsidR="00B55251" w:rsidRDefault="00B55251" w:rsidP="00B55251">
      <w:pPr>
        <w:pStyle w:val="a1T"/>
        <w:rPr>
          <w:sz w:val="22"/>
        </w:rPr>
      </w:pPr>
      <w:r>
        <w:rPr>
          <w:sz w:val="22"/>
        </w:rPr>
        <w:tab/>
      </w:r>
      <w:r>
        <w:rPr>
          <w:sz w:val="22"/>
          <w:u w:val="single"/>
        </w:rPr>
        <w:t>Technical Notes:</w:t>
      </w:r>
    </w:p>
    <w:p w:rsidR="00B55251" w:rsidRDefault="00B55251" w:rsidP="00B55251">
      <w:pPr>
        <w:pStyle w:val="a1T"/>
        <w:rPr>
          <w:sz w:val="22"/>
        </w:rPr>
      </w:pPr>
      <w:r>
        <w:rPr>
          <w:sz w:val="22"/>
        </w:rPr>
        <w:tab/>
        <w:t>1</w:t>
      </w:r>
      <w:r>
        <w:rPr>
          <w:i w:val="0"/>
          <w:sz w:val="22"/>
        </w:rPr>
        <w:t>.</w:t>
      </w:r>
      <w:r>
        <w:rPr>
          <w:sz w:val="22"/>
        </w:rPr>
        <w:t xml:space="preserve">  A resolution of n bit corresponds to a quantisation of 2</w:t>
      </w:r>
      <w:r>
        <w:rPr>
          <w:sz w:val="22"/>
          <w:vertAlign w:val="superscript"/>
        </w:rPr>
        <w:t>n</w:t>
      </w:r>
      <w:r>
        <w:rPr>
          <w:sz w:val="22"/>
        </w:rPr>
        <w:t xml:space="preserve"> levels.</w:t>
      </w:r>
    </w:p>
    <w:p w:rsidR="00B55251" w:rsidRDefault="00B55251" w:rsidP="00B55251">
      <w:pPr>
        <w:pStyle w:val="a1T1"/>
        <w:rPr>
          <w:sz w:val="22"/>
        </w:rPr>
      </w:pPr>
      <w:r>
        <w:rPr>
          <w:sz w:val="22"/>
        </w:rPr>
        <w:t>2</w:t>
      </w:r>
      <w:r>
        <w:rPr>
          <w:i w:val="0"/>
          <w:sz w:val="22"/>
        </w:rPr>
        <w:t>.</w:t>
      </w:r>
      <w:r>
        <w:rPr>
          <w:sz w:val="22"/>
        </w:rPr>
        <w:tab/>
        <w:t>The number of bits in the output word is equal to the resolution of the analogue</w:t>
      </w:r>
      <w:r>
        <w:rPr>
          <w:sz w:val="22"/>
        </w:rPr>
        <w:noBreakHyphen/>
        <w:t>to</w:t>
      </w:r>
      <w:r>
        <w:rPr>
          <w:sz w:val="22"/>
        </w:rPr>
        <w:noBreakHyphen/>
        <w:t>digital converter.</w:t>
      </w:r>
    </w:p>
    <w:p w:rsidR="00B55251" w:rsidRDefault="00B55251" w:rsidP="00B55251">
      <w:pPr>
        <w:pStyle w:val="a1T1"/>
        <w:rPr>
          <w:sz w:val="22"/>
        </w:rPr>
      </w:pPr>
      <w:r>
        <w:rPr>
          <w:sz w:val="22"/>
        </w:rPr>
        <w:t>3</w:t>
      </w:r>
      <w:r>
        <w:rPr>
          <w:i w:val="0"/>
          <w:sz w:val="22"/>
        </w:rPr>
        <w:t>.</w:t>
      </w:r>
      <w:r>
        <w:rPr>
          <w:sz w:val="22"/>
        </w:rPr>
        <w:tab/>
        <w:t>The output rate is the maximum output rate of the converter, regardless of the architecture or oversampling.  Vendors may also refer to the output rate as sampling rate, conversion rate or throughput rate.  It is often specified in megaghertz (MHz) or mega samples per second (MSPS).</w:t>
      </w:r>
    </w:p>
    <w:p w:rsidR="00B55251" w:rsidRDefault="00B55251" w:rsidP="00B55251">
      <w:pPr>
        <w:pStyle w:val="a1T1"/>
        <w:rPr>
          <w:sz w:val="22"/>
        </w:rPr>
      </w:pPr>
      <w:r>
        <w:rPr>
          <w:sz w:val="22"/>
        </w:rPr>
        <w:t>4</w:t>
      </w:r>
      <w:r>
        <w:rPr>
          <w:i w:val="0"/>
          <w:sz w:val="22"/>
        </w:rPr>
        <w:t>.</w:t>
      </w:r>
      <w:r>
        <w:rPr>
          <w:sz w:val="22"/>
        </w:rPr>
        <w:tab/>
        <w:t>For the purpose of measuring output rate, one output word per second is equivalent to one Hertz or one sample per second.</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Electro</w:t>
      </w:r>
      <w:r>
        <w:rPr>
          <w:sz w:val="22"/>
        </w:rPr>
        <w:noBreakHyphen/>
        <w:t>optical and "optical integrated circuits" designed for "signal processing" having all of the following:</w:t>
      </w:r>
    </w:p>
    <w:p w:rsidR="00B55251" w:rsidRDefault="00B55251" w:rsidP="00B55251">
      <w:pPr>
        <w:pStyle w:val="a1b"/>
        <w:rPr>
          <w:sz w:val="22"/>
        </w:rPr>
      </w:pPr>
      <w:r>
        <w:rPr>
          <w:sz w:val="22"/>
        </w:rPr>
        <w:tab/>
        <w:t>a.</w:t>
      </w:r>
      <w:r>
        <w:rPr>
          <w:sz w:val="22"/>
        </w:rPr>
        <w:tab/>
        <w:t>One or more than one internal "laser" diode;</w:t>
      </w:r>
    </w:p>
    <w:p w:rsidR="00B55251" w:rsidRDefault="00B55251" w:rsidP="00B55251">
      <w:pPr>
        <w:pStyle w:val="a1b"/>
        <w:rPr>
          <w:sz w:val="22"/>
        </w:rPr>
      </w:pPr>
      <w:r>
        <w:rPr>
          <w:sz w:val="22"/>
        </w:rPr>
        <w:tab/>
        <w:t>b.</w:t>
      </w:r>
      <w:r>
        <w:rPr>
          <w:sz w:val="22"/>
        </w:rPr>
        <w:tab/>
        <w:t xml:space="preserve">One or more than one internal light detecting element; </w:t>
      </w:r>
      <w:r>
        <w:rPr>
          <w:sz w:val="22"/>
          <w:u w:val="single"/>
        </w:rPr>
        <w:t>and</w:t>
      </w:r>
    </w:p>
    <w:p w:rsidR="00B55251" w:rsidRDefault="00B55251" w:rsidP="00B55251">
      <w:pPr>
        <w:pStyle w:val="a1b"/>
        <w:rPr>
          <w:sz w:val="22"/>
        </w:rPr>
      </w:pPr>
      <w:r>
        <w:rPr>
          <w:sz w:val="22"/>
        </w:rPr>
        <w:tab/>
        <w:t>c.</w:t>
      </w:r>
      <w:r>
        <w:rPr>
          <w:sz w:val="22"/>
        </w:rPr>
        <w:tab/>
        <w:t>Optical waveguides;</w:t>
      </w:r>
    </w:p>
    <w:p w:rsidR="00B55251" w:rsidRDefault="00B55251" w:rsidP="00B55251">
      <w:pPr>
        <w:pStyle w:val="a10"/>
        <w:rPr>
          <w:sz w:val="22"/>
        </w:rPr>
      </w:pPr>
    </w:p>
    <w:p w:rsidR="00B55251" w:rsidRDefault="00B55251" w:rsidP="00B55251">
      <w:pPr>
        <w:pStyle w:val="a10"/>
        <w:rPr>
          <w:sz w:val="22"/>
        </w:rPr>
      </w:pPr>
      <w:r>
        <w:rPr>
          <w:sz w:val="22"/>
        </w:rPr>
        <w:tab/>
        <w:t>7.</w:t>
      </w:r>
      <w:r>
        <w:rPr>
          <w:sz w:val="22"/>
        </w:rPr>
        <w:tab/>
        <w:t>Field programmable logic devices having any of the following:</w:t>
      </w:r>
    </w:p>
    <w:p w:rsidR="00B55251" w:rsidRDefault="00B55251" w:rsidP="00B55251">
      <w:pPr>
        <w:pStyle w:val="a1b"/>
        <w:rPr>
          <w:sz w:val="22"/>
        </w:rPr>
      </w:pPr>
      <w:r>
        <w:rPr>
          <w:sz w:val="22"/>
        </w:rPr>
        <w:tab/>
        <w:t>a.</w:t>
      </w:r>
      <w:r>
        <w:rPr>
          <w:sz w:val="22"/>
        </w:rPr>
        <w:tab/>
        <w:t>An equivalent usable gate count of more than 30,000 (2 input gates);</w:t>
      </w:r>
    </w:p>
    <w:p w:rsidR="00B55251" w:rsidRDefault="00B55251" w:rsidP="00B55251">
      <w:pPr>
        <w:pStyle w:val="a1b"/>
        <w:rPr>
          <w:sz w:val="22"/>
        </w:rPr>
      </w:pPr>
      <w:r>
        <w:rPr>
          <w:sz w:val="22"/>
        </w:rPr>
        <w:tab/>
        <w:t>b.</w:t>
      </w:r>
      <w:r>
        <w:rPr>
          <w:sz w:val="22"/>
        </w:rPr>
        <w:tab/>
        <w:t xml:space="preserve">A typical "basic gate propagation delay time" of less than 0.1 ns; </w:t>
      </w:r>
      <w:r>
        <w:rPr>
          <w:sz w:val="22"/>
          <w:u w:val="single"/>
        </w:rPr>
        <w:t>or</w:t>
      </w:r>
    </w:p>
    <w:p w:rsidR="00B55251" w:rsidRDefault="00B55251" w:rsidP="00B55251">
      <w:pPr>
        <w:pStyle w:val="a1b"/>
        <w:rPr>
          <w:sz w:val="22"/>
        </w:rPr>
      </w:pPr>
      <w:r>
        <w:rPr>
          <w:sz w:val="22"/>
        </w:rPr>
        <w:tab/>
        <w:t>c.</w:t>
      </w:r>
      <w:r>
        <w:rPr>
          <w:sz w:val="22"/>
        </w:rPr>
        <w:tab/>
        <w:t>A toggle frequency exceeding 133 MHz;</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w:t>
      </w:r>
      <w:r>
        <w:rPr>
          <w:sz w:val="22"/>
        </w:rPr>
        <w:tab/>
        <w:t>3A001</w:t>
      </w:r>
      <w:r>
        <w:rPr>
          <w:i w:val="0"/>
          <w:sz w:val="22"/>
        </w:rPr>
        <w:t>.</w:t>
      </w:r>
      <w:r>
        <w:rPr>
          <w:sz w:val="22"/>
        </w:rPr>
        <w:t>a.7. includes:</w:t>
      </w:r>
    </w:p>
    <w:p w:rsidR="00B55251" w:rsidRDefault="00B55251" w:rsidP="00B55251">
      <w:pPr>
        <w:pStyle w:val="a1N"/>
        <w:rPr>
          <w:sz w:val="22"/>
        </w:rPr>
      </w:pPr>
      <w:r>
        <w:rPr>
          <w:sz w:val="22"/>
        </w:rPr>
        <w:tab/>
      </w:r>
      <w:r>
        <w:rPr>
          <w:sz w:val="22"/>
        </w:rPr>
        <w:tab/>
      </w:r>
      <w:r>
        <w:rPr>
          <w:sz w:val="22"/>
        </w:rPr>
        <w:noBreakHyphen/>
        <w:t xml:space="preserve">  Simple Programmable Logic Devices (SPLDs)</w:t>
      </w:r>
    </w:p>
    <w:p w:rsidR="00B55251" w:rsidRDefault="00B55251" w:rsidP="00B55251">
      <w:pPr>
        <w:pStyle w:val="a1N"/>
        <w:rPr>
          <w:sz w:val="22"/>
        </w:rPr>
      </w:pPr>
      <w:r>
        <w:rPr>
          <w:sz w:val="22"/>
        </w:rPr>
        <w:tab/>
      </w:r>
      <w:r>
        <w:rPr>
          <w:sz w:val="22"/>
        </w:rPr>
        <w:tab/>
      </w:r>
      <w:r>
        <w:rPr>
          <w:sz w:val="22"/>
        </w:rPr>
        <w:noBreakHyphen/>
        <w:t xml:space="preserve">  Complex Programmable Logic Devices (CPLDs)</w:t>
      </w:r>
    </w:p>
    <w:p w:rsidR="00B55251" w:rsidRDefault="00B55251" w:rsidP="00B55251">
      <w:pPr>
        <w:pStyle w:val="a1N"/>
        <w:rPr>
          <w:sz w:val="22"/>
        </w:rPr>
      </w:pPr>
      <w:r>
        <w:rPr>
          <w:sz w:val="22"/>
        </w:rPr>
        <w:tab/>
      </w:r>
      <w:r>
        <w:rPr>
          <w:sz w:val="22"/>
        </w:rPr>
        <w:tab/>
      </w:r>
      <w:r>
        <w:rPr>
          <w:sz w:val="22"/>
        </w:rPr>
        <w:noBreakHyphen/>
        <w:t xml:space="preserve">  Field Programmable Gate Arrays (FPGAs)</w:t>
      </w:r>
    </w:p>
    <w:p w:rsidR="00B55251" w:rsidRDefault="00B55251" w:rsidP="00B55251">
      <w:pPr>
        <w:pStyle w:val="a1N"/>
        <w:rPr>
          <w:sz w:val="22"/>
        </w:rPr>
      </w:pPr>
      <w:r>
        <w:rPr>
          <w:sz w:val="22"/>
        </w:rPr>
        <w:tab/>
      </w:r>
      <w:r>
        <w:rPr>
          <w:sz w:val="22"/>
        </w:rPr>
        <w:tab/>
      </w:r>
      <w:r>
        <w:rPr>
          <w:sz w:val="22"/>
        </w:rPr>
        <w:noBreakHyphen/>
        <w:t xml:space="preserve">  Field Programmable Logic Arrays (FPLAs)</w:t>
      </w:r>
    </w:p>
    <w:p w:rsidR="00B55251" w:rsidRDefault="00B55251" w:rsidP="00B55251">
      <w:pPr>
        <w:pStyle w:val="a1N"/>
        <w:rPr>
          <w:sz w:val="22"/>
        </w:rPr>
      </w:pPr>
      <w:r>
        <w:rPr>
          <w:sz w:val="22"/>
        </w:rPr>
        <w:tab/>
      </w:r>
      <w:r>
        <w:rPr>
          <w:sz w:val="22"/>
        </w:rPr>
        <w:tab/>
      </w:r>
      <w:r>
        <w:rPr>
          <w:sz w:val="22"/>
        </w:rPr>
        <w:noBreakHyphen/>
        <w:t xml:space="preserve">  Field Programmable Interconnects (FPICs)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N.B.:</w:t>
      </w:r>
      <w:r>
        <w:rPr>
          <w:sz w:val="22"/>
        </w:rPr>
        <w:tab/>
        <w:t>Field programmable logic devices are also known as field programmable gate or field programmable logic arrays.</w:t>
      </w:r>
    </w:p>
    <w:p w:rsidR="00B55251" w:rsidRDefault="00B55251" w:rsidP="00B55251">
      <w:pPr>
        <w:pStyle w:val="a1N"/>
        <w:rPr>
          <w:sz w:val="22"/>
        </w:rPr>
      </w:pPr>
    </w:p>
    <w:p w:rsidR="00B55251" w:rsidRDefault="00B55251" w:rsidP="00B55251">
      <w:pPr>
        <w:pStyle w:val="a10"/>
        <w:rPr>
          <w:sz w:val="22"/>
        </w:rPr>
      </w:pPr>
      <w:r>
        <w:rPr>
          <w:sz w:val="22"/>
        </w:rPr>
        <w:tab/>
        <w:t>8.</w:t>
      </w:r>
      <w:r>
        <w:rPr>
          <w:sz w:val="22"/>
        </w:rPr>
        <w:tab/>
        <w:t>Deleted;</w:t>
      </w:r>
    </w:p>
    <w:p w:rsidR="00B55251" w:rsidRDefault="00B55251" w:rsidP="00B55251">
      <w:pPr>
        <w:pStyle w:val="a10"/>
        <w:rPr>
          <w:sz w:val="22"/>
        </w:rPr>
      </w:pPr>
    </w:p>
    <w:p w:rsidR="00B55251" w:rsidRDefault="00B55251" w:rsidP="00B55251">
      <w:pPr>
        <w:pStyle w:val="a10"/>
        <w:rPr>
          <w:sz w:val="22"/>
        </w:rPr>
      </w:pPr>
      <w:r>
        <w:rPr>
          <w:sz w:val="22"/>
        </w:rPr>
        <w:tab/>
        <w:t>9.</w:t>
      </w:r>
      <w:r>
        <w:rPr>
          <w:sz w:val="22"/>
        </w:rPr>
        <w:tab/>
        <w:t>Neural network integrated circuits;</w:t>
      </w:r>
    </w:p>
    <w:p w:rsidR="00B55251" w:rsidRDefault="00B55251" w:rsidP="00B55251">
      <w:pPr>
        <w:pStyle w:val="a10"/>
        <w:rPr>
          <w:sz w:val="22"/>
        </w:rPr>
      </w:pPr>
    </w:p>
    <w:p w:rsidR="00B55251" w:rsidRDefault="00B55251" w:rsidP="00B55251">
      <w:pPr>
        <w:pStyle w:val="a10"/>
        <w:rPr>
          <w:sz w:val="22"/>
        </w:rPr>
      </w:pPr>
      <w:r>
        <w:rPr>
          <w:sz w:val="22"/>
        </w:rPr>
        <w:tab/>
        <w:t>10.</w:t>
      </w:r>
      <w:r>
        <w:rPr>
          <w:sz w:val="22"/>
        </w:rPr>
        <w:tab/>
        <w:t>Custom integrated circuits for which the function is unknown, or the control status of the equipment in which the integrated circuits will be used is unknown to the manufacturer, having any of the following:</w:t>
      </w:r>
    </w:p>
    <w:p w:rsidR="00B55251" w:rsidRDefault="00B55251" w:rsidP="00B55251">
      <w:pPr>
        <w:pStyle w:val="a1b"/>
        <w:rPr>
          <w:sz w:val="22"/>
        </w:rPr>
      </w:pPr>
      <w:r>
        <w:rPr>
          <w:sz w:val="22"/>
        </w:rPr>
        <w:tab/>
        <w:t>a.</w:t>
      </w:r>
      <w:r>
        <w:rPr>
          <w:sz w:val="22"/>
        </w:rPr>
        <w:tab/>
        <w:t>More than 1,000 terminals;</w:t>
      </w:r>
    </w:p>
    <w:p w:rsidR="00B55251" w:rsidRDefault="00B55251" w:rsidP="00B55251">
      <w:pPr>
        <w:pStyle w:val="a1b"/>
        <w:rPr>
          <w:sz w:val="22"/>
        </w:rPr>
      </w:pPr>
      <w:r>
        <w:rPr>
          <w:sz w:val="22"/>
        </w:rPr>
        <w:tab/>
        <w:t>b.</w:t>
      </w:r>
      <w:r>
        <w:rPr>
          <w:sz w:val="22"/>
        </w:rPr>
        <w:tab/>
        <w:t xml:space="preserve">A typical "basic gate propagation delay time" of less than 0.1 ns; </w:t>
      </w:r>
      <w:r>
        <w:rPr>
          <w:sz w:val="22"/>
          <w:u w:val="single"/>
        </w:rPr>
        <w:t>or</w:t>
      </w:r>
    </w:p>
    <w:p w:rsidR="00B55251" w:rsidRDefault="00B55251" w:rsidP="00B55251">
      <w:pPr>
        <w:pStyle w:val="a1b"/>
        <w:rPr>
          <w:sz w:val="22"/>
        </w:rPr>
      </w:pPr>
      <w:r>
        <w:rPr>
          <w:sz w:val="22"/>
        </w:rPr>
        <w:tab/>
        <w:t>c.</w:t>
      </w:r>
      <w:r>
        <w:rPr>
          <w:sz w:val="22"/>
        </w:rPr>
        <w:tab/>
        <w:t>An operating frequency exceeding 3 GHz;</w:t>
      </w:r>
    </w:p>
    <w:p w:rsidR="00A318D8" w:rsidRDefault="00A318D8" w:rsidP="00B55251">
      <w:pPr>
        <w:pStyle w:val="a10"/>
        <w:rPr>
          <w:sz w:val="22"/>
        </w:rPr>
      </w:pPr>
    </w:p>
    <w:p w:rsidR="00B55251" w:rsidRDefault="00B55251" w:rsidP="00B55251">
      <w:pPr>
        <w:pStyle w:val="a10"/>
        <w:rPr>
          <w:sz w:val="22"/>
        </w:rPr>
      </w:pPr>
      <w:r>
        <w:rPr>
          <w:sz w:val="22"/>
        </w:rPr>
        <w:tab/>
        <w:t>11.</w:t>
      </w:r>
      <w:r>
        <w:rPr>
          <w:sz w:val="22"/>
        </w:rPr>
        <w:tab/>
        <w:t>Digital integrated circuits, other than those described in 3A001.a.3 to 3A001.a.10. and 3A001.a.12., based upon any compound semiconductor and having any of the following:</w:t>
      </w:r>
    </w:p>
    <w:p w:rsidR="00B55251" w:rsidRDefault="00B55251" w:rsidP="00B55251">
      <w:pPr>
        <w:pStyle w:val="a1b"/>
        <w:rPr>
          <w:sz w:val="22"/>
        </w:rPr>
      </w:pPr>
      <w:r>
        <w:rPr>
          <w:sz w:val="22"/>
        </w:rPr>
        <w:tab/>
        <w:t>a.</w:t>
      </w:r>
      <w:r>
        <w:rPr>
          <w:sz w:val="22"/>
        </w:rPr>
        <w:tab/>
        <w:t xml:space="preserve">An equivalent gate count of more than 3000 (2 input gates); </w:t>
      </w:r>
      <w:r>
        <w:rPr>
          <w:sz w:val="22"/>
          <w:u w:val="single"/>
        </w:rPr>
        <w:t>or</w:t>
      </w:r>
    </w:p>
    <w:p w:rsidR="00B55251" w:rsidRDefault="00B55251" w:rsidP="00B55251">
      <w:pPr>
        <w:pStyle w:val="a1b"/>
        <w:rPr>
          <w:sz w:val="22"/>
        </w:rPr>
      </w:pPr>
      <w:r>
        <w:rPr>
          <w:sz w:val="22"/>
        </w:rPr>
        <w:tab/>
        <w:t>b.</w:t>
      </w:r>
      <w:r>
        <w:rPr>
          <w:sz w:val="22"/>
        </w:rPr>
        <w:tab/>
        <w:t>A toggle frequency exceeding 1.2 GHz;</w:t>
      </w:r>
    </w:p>
    <w:p w:rsidR="00B55251" w:rsidRDefault="00B55251" w:rsidP="00B55251">
      <w:pPr>
        <w:pStyle w:val="a10"/>
        <w:rPr>
          <w:sz w:val="22"/>
        </w:rPr>
      </w:pPr>
    </w:p>
    <w:p w:rsidR="00B55251" w:rsidRDefault="00B55251" w:rsidP="00B55251">
      <w:pPr>
        <w:pStyle w:val="a10"/>
        <w:rPr>
          <w:sz w:val="22"/>
        </w:rPr>
      </w:pPr>
      <w:r>
        <w:rPr>
          <w:sz w:val="22"/>
        </w:rPr>
        <w:tab/>
        <w:t>12.</w:t>
      </w:r>
      <w:r>
        <w:rPr>
          <w:sz w:val="22"/>
        </w:rPr>
        <w:tab/>
        <w:t>Fast Fourier Transform (FFT) processors having a rated execution time for an N</w:t>
      </w:r>
      <w:r>
        <w:rPr>
          <w:sz w:val="22"/>
        </w:rPr>
        <w:noBreakHyphen/>
        <w:t>point complex FFT of less than (N log</w:t>
      </w:r>
      <w:r>
        <w:rPr>
          <w:position w:val="-4"/>
          <w:sz w:val="22"/>
          <w:vertAlign w:val="subscript"/>
        </w:rPr>
        <w:t>2</w:t>
      </w:r>
      <w:r>
        <w:rPr>
          <w:sz w:val="22"/>
        </w:rPr>
        <w:t> N) /20,480 ms, where N is the number of points;</w:t>
      </w:r>
    </w:p>
    <w:p w:rsidR="00B55251" w:rsidRDefault="00B55251" w:rsidP="00B55251">
      <w:pPr>
        <w:pStyle w:val="a1T"/>
        <w:keepNext/>
        <w:rPr>
          <w:sz w:val="22"/>
        </w:rPr>
      </w:pPr>
      <w:r>
        <w:rPr>
          <w:sz w:val="22"/>
        </w:rPr>
        <w:tab/>
      </w:r>
      <w:r>
        <w:rPr>
          <w:sz w:val="22"/>
          <w:u w:val="single"/>
        </w:rPr>
        <w:t>Technical Note:</w:t>
      </w:r>
    </w:p>
    <w:p w:rsidR="00B55251" w:rsidRDefault="00B55251" w:rsidP="00B55251">
      <w:pPr>
        <w:pStyle w:val="a1T"/>
        <w:rPr>
          <w:sz w:val="22"/>
        </w:rPr>
      </w:pPr>
      <w:r>
        <w:rPr>
          <w:sz w:val="22"/>
        </w:rPr>
        <w:tab/>
        <w:t>When N is equal to 1,024 points, the formula in 3A001</w:t>
      </w:r>
      <w:r>
        <w:rPr>
          <w:i w:val="0"/>
          <w:sz w:val="22"/>
        </w:rPr>
        <w:t>.</w:t>
      </w:r>
      <w:r>
        <w:rPr>
          <w:sz w:val="22"/>
        </w:rPr>
        <w:t>a.12. gives an execution time of 500 µs.</w:t>
      </w:r>
    </w:p>
    <w:p w:rsidR="00B55251" w:rsidRDefault="00B55251" w:rsidP="00B55251">
      <w:pPr>
        <w:pStyle w:val="paragraph"/>
      </w:pPr>
    </w:p>
    <w:p w:rsidR="00B55251" w:rsidRDefault="00B55251" w:rsidP="00B55251">
      <w:pPr>
        <w:pStyle w:val="paragraph"/>
        <w:keepNext/>
      </w:pPr>
      <w:r>
        <w:tab/>
        <w:t>b.</w:t>
      </w:r>
      <w:r>
        <w:tab/>
        <w:t>Microwave or millimetre wave components, as follows:</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Electronic vacuum tubes and cathodes, as follows:</w:t>
      </w:r>
    </w:p>
    <w:p w:rsidR="00B55251" w:rsidRDefault="00B55251" w:rsidP="00B55251">
      <w:pPr>
        <w:pStyle w:val="a1N"/>
        <w:rPr>
          <w:sz w:val="22"/>
        </w:rPr>
      </w:pPr>
      <w:r>
        <w:rPr>
          <w:i w:val="0"/>
          <w:sz w:val="22"/>
        </w:rPr>
        <w:tab/>
      </w:r>
      <w:r>
        <w:rPr>
          <w:sz w:val="22"/>
          <w:u w:val="single"/>
        </w:rPr>
        <w:t>Note 1:</w:t>
      </w:r>
      <w:r>
        <w:rPr>
          <w:sz w:val="22"/>
        </w:rPr>
        <w:tab/>
        <w:t>3A001</w:t>
      </w:r>
      <w:r>
        <w:rPr>
          <w:i w:val="0"/>
          <w:sz w:val="22"/>
        </w:rPr>
        <w:t>.</w:t>
      </w:r>
      <w:r>
        <w:rPr>
          <w:sz w:val="22"/>
        </w:rPr>
        <w:t>b.1. does not control tubes designed or rated for operation in any frequency band which meets all of the following characteristics:</w:t>
      </w:r>
    </w:p>
    <w:p w:rsidR="00B55251" w:rsidRDefault="00B55251" w:rsidP="00B55251">
      <w:pPr>
        <w:pStyle w:val="a1Na"/>
        <w:rPr>
          <w:sz w:val="22"/>
        </w:rPr>
      </w:pPr>
      <w:r>
        <w:rPr>
          <w:sz w:val="22"/>
        </w:rPr>
        <w:tab/>
      </w:r>
      <w:r>
        <w:rPr>
          <w:sz w:val="22"/>
        </w:rPr>
        <w:tab/>
        <w:t>a.</w:t>
      </w:r>
      <w:r>
        <w:rPr>
          <w:sz w:val="22"/>
        </w:rPr>
        <w:tab/>
        <w:t>Does not exceed 31</w:t>
      </w:r>
      <w:r>
        <w:rPr>
          <w:i w:val="0"/>
          <w:sz w:val="22"/>
        </w:rPr>
        <w:t>.</w:t>
      </w:r>
      <w:r>
        <w:rPr>
          <w:sz w:val="22"/>
        </w:rPr>
        <w:t xml:space="preserve">8 GHz; </w:t>
      </w:r>
      <w:r>
        <w:rPr>
          <w:sz w:val="22"/>
          <w:u w:val="single"/>
        </w:rPr>
        <w:t>and</w:t>
      </w:r>
    </w:p>
    <w:p w:rsidR="00B55251" w:rsidRDefault="00B55251" w:rsidP="00B55251">
      <w:pPr>
        <w:pStyle w:val="a1Na"/>
        <w:rPr>
          <w:sz w:val="22"/>
        </w:rPr>
      </w:pPr>
      <w:r>
        <w:rPr>
          <w:sz w:val="22"/>
        </w:rPr>
        <w:tab/>
      </w:r>
      <w:r>
        <w:rPr>
          <w:sz w:val="22"/>
        </w:rPr>
        <w:tab/>
        <w:t>b.</w:t>
      </w:r>
      <w:r>
        <w:rPr>
          <w:sz w:val="22"/>
        </w:rPr>
        <w:tab/>
        <w:t>Is "allocated by the ITU" for radio</w:t>
      </w:r>
      <w:r>
        <w:rPr>
          <w:sz w:val="22"/>
        </w:rPr>
        <w:noBreakHyphen/>
        <w:t>communications services, but not for radio</w:t>
      </w:r>
      <w:r>
        <w:rPr>
          <w:sz w:val="22"/>
        </w:rPr>
        <w:noBreakHyphen/>
        <w:t>determination.</w:t>
      </w:r>
    </w:p>
    <w:p w:rsidR="00B55251" w:rsidRDefault="00B55251" w:rsidP="00B55251">
      <w:pPr>
        <w:pStyle w:val="a1N"/>
        <w:rPr>
          <w:sz w:val="22"/>
        </w:rPr>
      </w:pPr>
      <w:r>
        <w:rPr>
          <w:i w:val="0"/>
          <w:sz w:val="22"/>
        </w:rPr>
        <w:tab/>
      </w:r>
      <w:r>
        <w:rPr>
          <w:sz w:val="22"/>
          <w:u w:val="single"/>
        </w:rPr>
        <w:t>Note 2:</w:t>
      </w:r>
      <w:r>
        <w:rPr>
          <w:sz w:val="22"/>
        </w:rPr>
        <w:tab/>
        <w:t>3A001</w:t>
      </w:r>
      <w:r>
        <w:rPr>
          <w:i w:val="0"/>
          <w:sz w:val="22"/>
        </w:rPr>
        <w:t>.</w:t>
      </w:r>
      <w:r>
        <w:rPr>
          <w:sz w:val="22"/>
        </w:rPr>
        <w:t>b.1. does not control non</w:t>
      </w:r>
      <w:r>
        <w:rPr>
          <w:sz w:val="22"/>
        </w:rPr>
        <w:noBreakHyphen/>
        <w:t>"space</w:t>
      </w:r>
      <w:r>
        <w:rPr>
          <w:sz w:val="22"/>
        </w:rPr>
        <w:noBreakHyphen/>
        <w:t>qualified" tubes which meet all of the following characteristics:</w:t>
      </w:r>
    </w:p>
    <w:p w:rsidR="00B55251" w:rsidRDefault="00B55251" w:rsidP="00B55251">
      <w:pPr>
        <w:pStyle w:val="a1Na"/>
        <w:rPr>
          <w:sz w:val="22"/>
        </w:rPr>
      </w:pPr>
      <w:r>
        <w:rPr>
          <w:sz w:val="22"/>
        </w:rPr>
        <w:tab/>
      </w:r>
      <w:r>
        <w:rPr>
          <w:sz w:val="22"/>
        </w:rPr>
        <w:tab/>
        <w:t>a.</w:t>
      </w:r>
      <w:r>
        <w:rPr>
          <w:sz w:val="22"/>
        </w:rPr>
        <w:tab/>
        <w:t xml:space="preserve">An average output power equal to or less than 50 W; </w:t>
      </w:r>
      <w:r>
        <w:rPr>
          <w:sz w:val="22"/>
          <w:u w:val="single"/>
        </w:rPr>
        <w:t>and</w:t>
      </w:r>
    </w:p>
    <w:p w:rsidR="00B55251" w:rsidRDefault="00B55251" w:rsidP="00B55251">
      <w:pPr>
        <w:pStyle w:val="a1Na"/>
        <w:rPr>
          <w:sz w:val="22"/>
        </w:rPr>
      </w:pPr>
      <w:r>
        <w:rPr>
          <w:sz w:val="22"/>
        </w:rPr>
        <w:tab/>
      </w:r>
      <w:r>
        <w:rPr>
          <w:sz w:val="22"/>
        </w:rPr>
        <w:tab/>
        <w:t>b.</w:t>
      </w:r>
      <w:r>
        <w:rPr>
          <w:sz w:val="22"/>
        </w:rPr>
        <w:tab/>
        <w:t>Designed or rated for operation in any frequency band which meets all of the following characteristics:</w:t>
      </w:r>
    </w:p>
    <w:p w:rsidR="00B55251" w:rsidRDefault="00B55251" w:rsidP="00B55251">
      <w:pPr>
        <w:pStyle w:val="a1Na"/>
        <w:rPr>
          <w:sz w:val="22"/>
        </w:rPr>
      </w:pPr>
      <w:r>
        <w:rPr>
          <w:sz w:val="22"/>
        </w:rPr>
        <w:tab/>
      </w:r>
      <w:r>
        <w:rPr>
          <w:sz w:val="22"/>
        </w:rPr>
        <w:tab/>
      </w:r>
      <w:r>
        <w:rPr>
          <w:sz w:val="22"/>
        </w:rPr>
        <w:tab/>
        <w:t>1</w:t>
      </w:r>
      <w:r>
        <w:rPr>
          <w:i w:val="0"/>
          <w:sz w:val="22"/>
        </w:rPr>
        <w:t>.</w:t>
      </w:r>
      <w:r>
        <w:rPr>
          <w:sz w:val="22"/>
        </w:rPr>
        <w:t xml:space="preserve">  Exceeds 31.8 GHz but does not exceed 43.5 GHz; </w:t>
      </w:r>
      <w:r>
        <w:rPr>
          <w:sz w:val="22"/>
          <w:u w:val="single"/>
        </w:rPr>
        <w:t>and</w:t>
      </w:r>
    </w:p>
    <w:p w:rsidR="00B55251" w:rsidRDefault="00B55251" w:rsidP="00B55251">
      <w:pPr>
        <w:pStyle w:val="a1Na"/>
        <w:rPr>
          <w:sz w:val="22"/>
        </w:rPr>
      </w:pPr>
      <w:r>
        <w:rPr>
          <w:sz w:val="22"/>
        </w:rPr>
        <w:tab/>
      </w:r>
      <w:r>
        <w:rPr>
          <w:sz w:val="22"/>
        </w:rPr>
        <w:tab/>
      </w:r>
      <w:r>
        <w:rPr>
          <w:sz w:val="22"/>
        </w:rPr>
        <w:tab/>
        <w:t>2</w:t>
      </w:r>
      <w:r>
        <w:rPr>
          <w:i w:val="0"/>
          <w:sz w:val="22"/>
        </w:rPr>
        <w:t>.</w:t>
      </w:r>
      <w:r>
        <w:rPr>
          <w:sz w:val="22"/>
        </w:rPr>
        <w:t xml:space="preserve">  Is "allocated by the ITU" for radio</w:t>
      </w:r>
      <w:r>
        <w:rPr>
          <w:sz w:val="22"/>
        </w:rPr>
        <w:noBreakHyphen/>
        <w:t>communications</w:t>
      </w:r>
    </w:p>
    <w:p w:rsidR="00B55251" w:rsidRDefault="00B55251" w:rsidP="00B55251">
      <w:pPr>
        <w:pStyle w:val="a1Na"/>
        <w:rPr>
          <w:sz w:val="22"/>
        </w:rPr>
      </w:pPr>
      <w:r>
        <w:rPr>
          <w:sz w:val="22"/>
        </w:rPr>
        <w:tab/>
      </w:r>
      <w:r>
        <w:rPr>
          <w:sz w:val="22"/>
        </w:rPr>
        <w:tab/>
      </w:r>
      <w:r>
        <w:rPr>
          <w:sz w:val="22"/>
        </w:rPr>
        <w:tab/>
        <w:t xml:space="preserve">     services, but not for radio</w:t>
      </w:r>
      <w:r>
        <w:rPr>
          <w:sz w:val="22"/>
        </w:rPr>
        <w:noBreakHyphen/>
        <w:t>determination.</w:t>
      </w:r>
    </w:p>
    <w:p w:rsidR="00B55251" w:rsidRDefault="00B55251" w:rsidP="00B55251">
      <w:pPr>
        <w:pStyle w:val="paragraph"/>
      </w:pPr>
    </w:p>
    <w:p w:rsidR="00B55251" w:rsidRDefault="00B55251" w:rsidP="00B55251">
      <w:pPr>
        <w:pStyle w:val="a1b"/>
        <w:rPr>
          <w:sz w:val="22"/>
        </w:rPr>
      </w:pPr>
      <w:r>
        <w:rPr>
          <w:sz w:val="22"/>
        </w:rPr>
        <w:tab/>
        <w:t>a.</w:t>
      </w:r>
      <w:r>
        <w:rPr>
          <w:sz w:val="22"/>
        </w:rPr>
        <w:tab/>
        <w:t>Travelling wave tubes, pulsed or continuous wave, as follows:</w:t>
      </w:r>
    </w:p>
    <w:p w:rsidR="00B55251" w:rsidRDefault="00B55251" w:rsidP="00B55251">
      <w:pPr>
        <w:pStyle w:val="a1b2"/>
        <w:rPr>
          <w:sz w:val="22"/>
        </w:rPr>
      </w:pPr>
      <w:r>
        <w:rPr>
          <w:sz w:val="22"/>
        </w:rPr>
        <w:tab/>
        <w:t>1.</w:t>
      </w:r>
      <w:r>
        <w:rPr>
          <w:sz w:val="22"/>
        </w:rPr>
        <w:tab/>
        <w:t>Operating at frequencies exceeding 31.8 GHz;</w:t>
      </w:r>
    </w:p>
    <w:p w:rsidR="00B55251" w:rsidRDefault="00B55251" w:rsidP="00B55251">
      <w:pPr>
        <w:pStyle w:val="a1b2"/>
        <w:rPr>
          <w:sz w:val="22"/>
        </w:rPr>
      </w:pPr>
      <w:r>
        <w:rPr>
          <w:sz w:val="22"/>
        </w:rPr>
        <w:tab/>
        <w:t>2.</w:t>
      </w:r>
      <w:r>
        <w:rPr>
          <w:sz w:val="22"/>
        </w:rPr>
        <w:tab/>
        <w:t>Having a cathode heater element with a turn on time to rated RF power of less than 3 seconds;</w:t>
      </w:r>
    </w:p>
    <w:p w:rsidR="00B55251" w:rsidRDefault="00B55251" w:rsidP="00B55251">
      <w:pPr>
        <w:pStyle w:val="a1b2"/>
        <w:rPr>
          <w:sz w:val="22"/>
        </w:rPr>
      </w:pPr>
      <w:r>
        <w:rPr>
          <w:sz w:val="22"/>
        </w:rPr>
        <w:tab/>
        <w:t>3.</w:t>
      </w:r>
      <w:r>
        <w:rPr>
          <w:sz w:val="22"/>
        </w:rPr>
        <w:tab/>
        <w:t>Coupled cavity tubes, or derivatives thereof, with a "fractional bandwidth" of more than 7% or a peak power exceeding 2.5 kW;</w:t>
      </w:r>
    </w:p>
    <w:p w:rsidR="00B55251" w:rsidRDefault="00B55251" w:rsidP="00B55251">
      <w:pPr>
        <w:pStyle w:val="a1b2"/>
        <w:rPr>
          <w:sz w:val="22"/>
        </w:rPr>
      </w:pPr>
      <w:r>
        <w:rPr>
          <w:sz w:val="22"/>
        </w:rPr>
        <w:tab/>
        <w:t>4.</w:t>
      </w:r>
      <w:r>
        <w:rPr>
          <w:sz w:val="22"/>
        </w:rPr>
        <w:tab/>
        <w:t>Helix tubes, or derivatives thereof, with any of the following characteristics:</w:t>
      </w:r>
    </w:p>
    <w:p w:rsidR="00B55251" w:rsidRDefault="00B55251" w:rsidP="00B55251">
      <w:pPr>
        <w:pStyle w:val="a1b2c"/>
        <w:rPr>
          <w:sz w:val="22"/>
        </w:rPr>
      </w:pPr>
      <w:r>
        <w:rPr>
          <w:sz w:val="22"/>
        </w:rPr>
        <w:tab/>
        <w:t>a.</w:t>
      </w:r>
      <w:r>
        <w:rPr>
          <w:sz w:val="22"/>
        </w:rPr>
        <w:tab/>
        <w:t>An "instantaneous bandwidth" of more than one octave, and average power (expressed in kW) times frequency (expressed in GHz) of more than 0.5;</w:t>
      </w:r>
    </w:p>
    <w:p w:rsidR="00B55251" w:rsidRDefault="00B55251" w:rsidP="00B55251">
      <w:pPr>
        <w:pStyle w:val="a1b2c"/>
        <w:rPr>
          <w:sz w:val="22"/>
        </w:rPr>
      </w:pPr>
      <w:r>
        <w:rPr>
          <w:sz w:val="22"/>
        </w:rPr>
        <w:tab/>
        <w:t>b.</w:t>
      </w:r>
      <w:r>
        <w:rPr>
          <w:sz w:val="22"/>
        </w:rPr>
        <w:tab/>
        <w:t xml:space="preserve">An "instantaneous bandwidth" of one octave or less, and average power (expressed in kW) times frequency (expressed in GHz) of more than 1; </w:t>
      </w:r>
      <w:r>
        <w:rPr>
          <w:sz w:val="22"/>
          <w:u w:val="single"/>
        </w:rPr>
        <w:t>or</w:t>
      </w:r>
    </w:p>
    <w:p w:rsidR="00B55251" w:rsidRDefault="00B55251" w:rsidP="00B55251">
      <w:pPr>
        <w:pStyle w:val="a1b2c"/>
        <w:rPr>
          <w:sz w:val="22"/>
        </w:rPr>
      </w:pPr>
      <w:r>
        <w:rPr>
          <w:sz w:val="22"/>
        </w:rPr>
        <w:tab/>
        <w:t>c.</w:t>
      </w:r>
      <w:r>
        <w:rPr>
          <w:sz w:val="22"/>
        </w:rPr>
        <w:tab/>
        <w:t>Being "space qualified";</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Crossed</w:t>
      </w:r>
      <w:r>
        <w:rPr>
          <w:sz w:val="22"/>
        </w:rPr>
        <w:noBreakHyphen/>
        <w:t>field amplifier tubes with a gain of more than 17 dB;</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Impregnated cathodes designed for electronic tubes producing a continuous emission current density at rated operating conditions exceeding 5 A/cm</w:t>
      </w:r>
      <w:r>
        <w:rPr>
          <w:position w:val="6"/>
          <w:sz w:val="22"/>
          <w:vertAlign w:val="superscript"/>
        </w:rPr>
        <w:t>2</w:t>
      </w:r>
      <w:r>
        <w:rPr>
          <w:sz w:val="22"/>
        </w:rPr>
        <w:t>;</w:t>
      </w:r>
    </w:p>
    <w:p w:rsidR="00B55251" w:rsidRDefault="00B55251" w:rsidP="00B55251">
      <w:pPr>
        <w:pStyle w:val="paragraph"/>
      </w:pPr>
    </w:p>
    <w:p w:rsidR="00B55251" w:rsidRDefault="00B55251" w:rsidP="00B55251">
      <w:pPr>
        <w:pStyle w:val="a10"/>
        <w:keepNext/>
        <w:rPr>
          <w:sz w:val="22"/>
        </w:rPr>
      </w:pPr>
      <w:r>
        <w:rPr>
          <w:sz w:val="22"/>
        </w:rPr>
        <w:tab/>
        <w:t>2.</w:t>
      </w:r>
      <w:r>
        <w:rPr>
          <w:sz w:val="22"/>
        </w:rPr>
        <w:tab/>
        <w:t>Microwave monolithic integrated circuits (MMIC) power amplifiers having any of the following:</w:t>
      </w:r>
    </w:p>
    <w:p w:rsidR="00B55251" w:rsidRDefault="00B55251" w:rsidP="00B55251">
      <w:pPr>
        <w:pStyle w:val="a1b"/>
        <w:tabs>
          <w:tab w:val="left" w:pos="3840"/>
        </w:tabs>
        <w:rPr>
          <w:sz w:val="22"/>
        </w:rPr>
      </w:pPr>
      <w:r>
        <w:rPr>
          <w:sz w:val="22"/>
        </w:rPr>
        <w:tab/>
        <w:t>a.</w:t>
      </w:r>
      <w:r>
        <w:rPr>
          <w:sz w:val="22"/>
        </w:rPr>
        <w:tab/>
        <w:t>Rated for operation at frequencies exceeding 3.2 GHz up to and including 6 GHz and with an average output power greater than 4W (36 dBm) with a "fractional bandwidth" greater than 15%;</w:t>
      </w:r>
    </w:p>
    <w:p w:rsidR="00B55251" w:rsidRDefault="00B55251" w:rsidP="00B55251">
      <w:pPr>
        <w:pStyle w:val="a1b"/>
        <w:rPr>
          <w:sz w:val="22"/>
        </w:rPr>
      </w:pPr>
      <w:r>
        <w:rPr>
          <w:sz w:val="22"/>
        </w:rPr>
        <w:tab/>
        <w:t>b.</w:t>
      </w:r>
      <w:r>
        <w:rPr>
          <w:sz w:val="22"/>
        </w:rPr>
        <w:tab/>
        <w:t>Rated for operation at frequencies exceeding 6 GHz up to and including 16 GHz and with an average output power greater than 1W (30 dBm) with a "fractional bandwidth" greater than 10%;</w:t>
      </w:r>
    </w:p>
    <w:p w:rsidR="00B55251" w:rsidRDefault="00B55251" w:rsidP="00B55251">
      <w:pPr>
        <w:pStyle w:val="a1b"/>
        <w:rPr>
          <w:sz w:val="22"/>
        </w:rPr>
      </w:pPr>
      <w:r>
        <w:rPr>
          <w:sz w:val="22"/>
        </w:rPr>
        <w:tab/>
        <w:t>c.</w:t>
      </w:r>
      <w:r>
        <w:rPr>
          <w:sz w:val="22"/>
        </w:rPr>
        <w:tab/>
        <w:t>Rated for operation at frequencies exceeding 16 GHz up to and including 31.8 GHz and with an average output power greater than 0.8W (29 dBm) with a "fractional bandwidth" greater than 10%;</w:t>
      </w:r>
    </w:p>
    <w:p w:rsidR="00B55251" w:rsidRDefault="00B55251" w:rsidP="00B55251">
      <w:pPr>
        <w:pStyle w:val="a1b"/>
        <w:rPr>
          <w:sz w:val="22"/>
        </w:rPr>
      </w:pPr>
      <w:r>
        <w:rPr>
          <w:sz w:val="22"/>
        </w:rPr>
        <w:tab/>
        <w:t>d.</w:t>
      </w:r>
      <w:r>
        <w:rPr>
          <w:sz w:val="22"/>
        </w:rPr>
        <w:tab/>
        <w:t>Rated for operation at frequencies exceeding 31.8 GHz up to and including 37.5 GHz;</w:t>
      </w:r>
    </w:p>
    <w:p w:rsidR="00B55251" w:rsidRDefault="00B55251" w:rsidP="00B55251">
      <w:pPr>
        <w:pStyle w:val="a1b"/>
        <w:rPr>
          <w:sz w:val="22"/>
        </w:rPr>
      </w:pPr>
      <w:r>
        <w:rPr>
          <w:sz w:val="22"/>
        </w:rPr>
        <w:tab/>
        <w:t>e.</w:t>
      </w:r>
      <w:r>
        <w:rPr>
          <w:sz w:val="22"/>
        </w:rPr>
        <w:tab/>
        <w:t xml:space="preserve">Rated for operation at frequencies exceeding 37.5 GHz up to and including 43.5 GHz and with an average output power greater than 0.25W (24 dBm) with a "fractional bandwidth" greater than 10%; </w:t>
      </w:r>
      <w:r>
        <w:rPr>
          <w:sz w:val="22"/>
          <w:u w:val="single"/>
        </w:rPr>
        <w:t>or</w:t>
      </w:r>
    </w:p>
    <w:p w:rsidR="00B55251" w:rsidRDefault="00B55251" w:rsidP="00B55251">
      <w:pPr>
        <w:pStyle w:val="a1b"/>
        <w:tabs>
          <w:tab w:val="left" w:pos="3840"/>
        </w:tabs>
        <w:rPr>
          <w:sz w:val="22"/>
        </w:rPr>
      </w:pPr>
      <w:r>
        <w:rPr>
          <w:sz w:val="22"/>
        </w:rPr>
        <w:tab/>
        <w:t>f.</w:t>
      </w:r>
      <w:r>
        <w:rPr>
          <w:sz w:val="22"/>
        </w:rPr>
        <w:tab/>
        <w:t>Rated for operation at frequencies exceeding 43.5 GHz.</w:t>
      </w:r>
    </w:p>
    <w:p w:rsidR="00B55251" w:rsidRDefault="00B55251" w:rsidP="00B55251">
      <w:pPr>
        <w:pStyle w:val="a1N"/>
        <w:rPr>
          <w:sz w:val="22"/>
        </w:rPr>
      </w:pPr>
      <w:r>
        <w:rPr>
          <w:sz w:val="22"/>
        </w:rPr>
        <w:tab/>
      </w:r>
      <w:r>
        <w:rPr>
          <w:sz w:val="22"/>
          <w:u w:val="single"/>
        </w:rPr>
        <w:t>Note 1:</w:t>
      </w:r>
      <w:r>
        <w:rPr>
          <w:sz w:val="22"/>
        </w:rPr>
        <w:tab/>
        <w:t>3A001</w:t>
      </w:r>
      <w:r>
        <w:rPr>
          <w:i w:val="0"/>
          <w:sz w:val="22"/>
        </w:rPr>
        <w:t>.</w:t>
      </w:r>
      <w:r>
        <w:rPr>
          <w:sz w:val="22"/>
        </w:rPr>
        <w:t>b.2. does not control broadcast satellite equipment designed or rated to operate in the frequency range of 40.5 GHz to 42.5 GHz.</w:t>
      </w:r>
    </w:p>
    <w:p w:rsidR="00B55251" w:rsidRDefault="00B55251" w:rsidP="00B55251">
      <w:pPr>
        <w:pStyle w:val="a1N"/>
        <w:rPr>
          <w:sz w:val="22"/>
        </w:rPr>
      </w:pPr>
      <w:r>
        <w:rPr>
          <w:sz w:val="22"/>
        </w:rPr>
        <w:tab/>
      </w:r>
      <w:r>
        <w:rPr>
          <w:sz w:val="22"/>
          <w:u w:val="single"/>
        </w:rPr>
        <w:t>Note 2</w:t>
      </w:r>
      <w:r>
        <w:rPr>
          <w:sz w:val="22"/>
        </w:rPr>
        <w:t>:</w:t>
      </w:r>
      <w:r>
        <w:rPr>
          <w:sz w:val="22"/>
        </w:rPr>
        <w:tab/>
        <w:t>The control status of the MMIC whose rated operating frequency includes frequencies listed in more than one frequency range, as defined by 3A001</w:t>
      </w:r>
      <w:r>
        <w:rPr>
          <w:i w:val="0"/>
          <w:sz w:val="22"/>
        </w:rPr>
        <w:t>.</w:t>
      </w:r>
      <w:r>
        <w:rPr>
          <w:sz w:val="22"/>
        </w:rPr>
        <w:t>b.2.a. to 3A001.b.2.f., is determined by the lowest average output power control threshold.</w:t>
      </w:r>
    </w:p>
    <w:p w:rsidR="00B55251" w:rsidRDefault="00B55251" w:rsidP="00B55251">
      <w:pPr>
        <w:pStyle w:val="a1N"/>
        <w:rPr>
          <w:sz w:val="22"/>
        </w:rPr>
      </w:pPr>
      <w:r>
        <w:rPr>
          <w:sz w:val="22"/>
        </w:rPr>
        <w:tab/>
      </w:r>
      <w:r>
        <w:rPr>
          <w:sz w:val="22"/>
          <w:u w:val="single"/>
        </w:rPr>
        <w:t>Note 3:</w:t>
      </w:r>
      <w:r>
        <w:rPr>
          <w:sz w:val="22"/>
        </w:rPr>
        <w:tab/>
      </w:r>
      <w:r>
        <w:rPr>
          <w:spacing w:val="-6"/>
          <w:sz w:val="22"/>
        </w:rPr>
        <w:t>Notes 1 and 2 in the chapeau to Category 3 mean that 3A001</w:t>
      </w:r>
      <w:r>
        <w:rPr>
          <w:i w:val="0"/>
          <w:spacing w:val="-6"/>
          <w:sz w:val="22"/>
        </w:rPr>
        <w:t>.</w:t>
      </w:r>
      <w:r>
        <w:rPr>
          <w:spacing w:val="-6"/>
          <w:sz w:val="22"/>
        </w:rPr>
        <w:t>b.2. does not control MMICs if they are specially designed for other applications, e.g., telecommunications, radar, automobiles.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Discrete microwave transistors having any of the following:</w:t>
      </w:r>
    </w:p>
    <w:p w:rsidR="00B55251" w:rsidRDefault="00B55251" w:rsidP="00B55251">
      <w:pPr>
        <w:pStyle w:val="a1b"/>
        <w:rPr>
          <w:sz w:val="22"/>
        </w:rPr>
      </w:pPr>
      <w:r>
        <w:rPr>
          <w:sz w:val="22"/>
        </w:rPr>
        <w:tab/>
        <w:t>a.</w:t>
      </w:r>
      <w:r>
        <w:rPr>
          <w:sz w:val="22"/>
        </w:rPr>
        <w:tab/>
        <w:t>Rated for operation at frequencies exceeding  3.2 GHz up to and including 6 GHz and having an average output power greater than 60W (47.8 dBm);</w:t>
      </w:r>
    </w:p>
    <w:p w:rsidR="00B55251" w:rsidRDefault="00B55251" w:rsidP="00B55251">
      <w:pPr>
        <w:pStyle w:val="a1b"/>
        <w:rPr>
          <w:sz w:val="22"/>
        </w:rPr>
      </w:pPr>
      <w:r>
        <w:rPr>
          <w:sz w:val="22"/>
        </w:rPr>
        <w:tab/>
        <w:t>b.</w:t>
      </w:r>
      <w:r>
        <w:rPr>
          <w:sz w:val="22"/>
        </w:rPr>
        <w:tab/>
        <w:t>Rated for operation at frequencies exceeding 6 GHz up to and including 31.8 GHz and having an average output power greater than 20W (43 dBm);</w:t>
      </w:r>
    </w:p>
    <w:p w:rsidR="00933C81" w:rsidRDefault="00B55251" w:rsidP="00B55251">
      <w:pPr>
        <w:pStyle w:val="a1b"/>
        <w:rPr>
          <w:sz w:val="22"/>
        </w:rPr>
      </w:pPr>
      <w:r>
        <w:rPr>
          <w:sz w:val="22"/>
        </w:rPr>
        <w:tab/>
        <w:t>c.</w:t>
      </w:r>
      <w:r>
        <w:rPr>
          <w:sz w:val="22"/>
        </w:rPr>
        <w:tab/>
        <w:t>Rated for operation at frequencies exceeding 31.8 GHz up to and including 37.5 GHz and having an average output power greater than 0.5W (27 dBm);</w:t>
      </w:r>
    </w:p>
    <w:p w:rsidR="00B55251" w:rsidRDefault="00B55251" w:rsidP="00B55251"/>
    <w:p w:rsidR="00B55251" w:rsidRDefault="00B55251" w:rsidP="00B55251">
      <w:pPr>
        <w:pStyle w:val="a1b"/>
        <w:rPr>
          <w:sz w:val="22"/>
        </w:rPr>
      </w:pPr>
      <w:r>
        <w:rPr>
          <w:sz w:val="22"/>
        </w:rPr>
        <w:tab/>
        <w:t>d.</w:t>
      </w:r>
      <w:r>
        <w:rPr>
          <w:sz w:val="22"/>
        </w:rPr>
        <w:tab/>
        <w:t xml:space="preserve">Rated for operation at frequencies exceeding 37.5 GHz up to and including 43.5 GHz and having an average output power greater than 1W (30 dBm); </w:t>
      </w:r>
      <w:r>
        <w:rPr>
          <w:sz w:val="22"/>
          <w:u w:val="single"/>
        </w:rPr>
        <w:t>or</w:t>
      </w:r>
    </w:p>
    <w:p w:rsidR="00B55251" w:rsidRDefault="00B55251" w:rsidP="00B55251">
      <w:pPr>
        <w:pStyle w:val="a1b"/>
      </w:pPr>
      <w:r>
        <w:rPr>
          <w:sz w:val="22"/>
        </w:rPr>
        <w:tab/>
        <w:t>e.</w:t>
      </w:r>
      <w:r>
        <w:rPr>
          <w:sz w:val="22"/>
        </w:rPr>
        <w:tab/>
        <w:t>Rated for operation at frequencies exceeding 43.5 GHz.</w:t>
      </w:r>
    </w:p>
    <w:p w:rsidR="00B55251" w:rsidRDefault="00B55251" w:rsidP="00B55251">
      <w:pPr>
        <w:pStyle w:val="a10"/>
        <w:tabs>
          <w:tab w:val="left" w:pos="2040"/>
        </w:tabs>
        <w:ind w:left="2880" w:hanging="2880"/>
        <w:rPr>
          <w:i/>
          <w:sz w:val="22"/>
        </w:rPr>
      </w:pPr>
      <w:r>
        <w:rPr>
          <w:i/>
        </w:rPr>
        <w:tab/>
      </w:r>
      <w:r>
        <w:rPr>
          <w:i/>
        </w:rPr>
        <w:tab/>
      </w:r>
      <w:r>
        <w:rPr>
          <w:i/>
          <w:sz w:val="22"/>
          <w:u w:val="single"/>
        </w:rPr>
        <w:t>Note:</w:t>
      </w:r>
      <w:r>
        <w:rPr>
          <w:i/>
          <w:sz w:val="22"/>
        </w:rPr>
        <w:tab/>
      </w:r>
      <w:r>
        <w:rPr>
          <w:i/>
          <w:sz w:val="22"/>
          <w:lang w:val="en-GB"/>
        </w:rPr>
        <w:t>The control status of a transistor whose rated operating frequency includes frequencies listed in</w:t>
      </w:r>
      <w:r>
        <w:rPr>
          <w:lang w:val="en-GB"/>
        </w:rPr>
        <w:t xml:space="preserve"> </w:t>
      </w:r>
      <w:r>
        <w:rPr>
          <w:i/>
          <w:sz w:val="22"/>
          <w:lang w:val="en-GB"/>
        </w:rPr>
        <w:t>more than one frequency range, as defined by 3A001</w:t>
      </w:r>
      <w:r>
        <w:rPr>
          <w:sz w:val="22"/>
          <w:lang w:val="en-GB"/>
        </w:rPr>
        <w:t>.</w:t>
      </w:r>
      <w:r>
        <w:rPr>
          <w:i/>
          <w:sz w:val="22"/>
          <w:lang w:val="en-GB"/>
        </w:rPr>
        <w:t>b.3.a. to 3A001b.3.e., is determined by the lowest average output power control threshold.</w:t>
      </w:r>
    </w:p>
    <w:p w:rsidR="00B55251" w:rsidRDefault="00B55251" w:rsidP="00B55251">
      <w:pPr>
        <w:pStyle w:val="a10"/>
        <w:rPr>
          <w:sz w:val="22"/>
        </w:rPr>
      </w:pPr>
    </w:p>
    <w:p w:rsidR="00B55251" w:rsidRDefault="00B55251" w:rsidP="00B55251">
      <w:pPr>
        <w:pStyle w:val="a10"/>
        <w:keepNext/>
        <w:rPr>
          <w:sz w:val="22"/>
        </w:rPr>
      </w:pPr>
      <w:r>
        <w:rPr>
          <w:sz w:val="22"/>
        </w:rPr>
        <w:tab/>
        <w:t>4.</w:t>
      </w:r>
      <w:r>
        <w:rPr>
          <w:sz w:val="22"/>
        </w:rPr>
        <w:tab/>
        <w:t>Microwave solid state amplifiers and microwave assemblies/modules containing microwave amplifiers, having any of the following:</w:t>
      </w:r>
    </w:p>
    <w:p w:rsidR="00B55251" w:rsidRDefault="00B55251" w:rsidP="00B55251">
      <w:pPr>
        <w:pStyle w:val="a1b"/>
        <w:rPr>
          <w:sz w:val="22"/>
        </w:rPr>
      </w:pPr>
      <w:r>
        <w:rPr>
          <w:sz w:val="22"/>
        </w:rPr>
        <w:tab/>
        <w:t>a.</w:t>
      </w:r>
      <w:r>
        <w:rPr>
          <w:sz w:val="22"/>
        </w:rPr>
        <w:tab/>
      </w:r>
      <w:r>
        <w:rPr>
          <w:spacing w:val="-4"/>
          <w:sz w:val="22"/>
        </w:rPr>
        <w:t>Rated for operation at frequencies exceeding 3.2 GHz up to and including 6 GHz and with an average output power greater than 60W (47.8 dBm) with a "fractional bandwidth" greater than 15%;</w:t>
      </w:r>
    </w:p>
    <w:p w:rsidR="00B55251" w:rsidRDefault="00B55251" w:rsidP="00B55251">
      <w:pPr>
        <w:pStyle w:val="a1b"/>
        <w:rPr>
          <w:sz w:val="22"/>
        </w:rPr>
      </w:pPr>
      <w:r>
        <w:rPr>
          <w:sz w:val="22"/>
        </w:rPr>
        <w:tab/>
        <w:t>b.</w:t>
      </w:r>
      <w:r>
        <w:rPr>
          <w:sz w:val="22"/>
        </w:rPr>
        <w:tab/>
      </w:r>
      <w:r>
        <w:rPr>
          <w:spacing w:val="-4"/>
          <w:sz w:val="22"/>
        </w:rPr>
        <w:t>Rated for operation at frequencies exceeding 6 GHz up to and including 31.8 GHz and with an average output power greater than 15W (42 dBm) with a "fractional bandwidth" greater than 10%;</w:t>
      </w:r>
    </w:p>
    <w:p w:rsidR="00B55251" w:rsidRDefault="00B55251" w:rsidP="00B55251">
      <w:pPr>
        <w:pStyle w:val="a1b"/>
        <w:rPr>
          <w:sz w:val="22"/>
        </w:rPr>
      </w:pPr>
      <w:r>
        <w:rPr>
          <w:sz w:val="22"/>
        </w:rPr>
        <w:tab/>
        <w:t>c.</w:t>
      </w:r>
      <w:r>
        <w:rPr>
          <w:sz w:val="22"/>
        </w:rPr>
        <w:tab/>
      </w:r>
      <w:r>
        <w:rPr>
          <w:spacing w:val="-4"/>
          <w:sz w:val="22"/>
        </w:rPr>
        <w:t>Rated for operation at frequencies exceeding 31.8 GHz up to and including 37.5 GHz;</w:t>
      </w:r>
    </w:p>
    <w:p w:rsidR="00B55251" w:rsidRDefault="00B55251" w:rsidP="00B55251">
      <w:pPr>
        <w:pStyle w:val="a1b"/>
        <w:rPr>
          <w:sz w:val="22"/>
        </w:rPr>
      </w:pPr>
      <w:r>
        <w:rPr>
          <w:sz w:val="22"/>
        </w:rPr>
        <w:tab/>
        <w:t>d.</w:t>
      </w:r>
      <w:r>
        <w:rPr>
          <w:sz w:val="22"/>
        </w:rPr>
        <w:tab/>
      </w:r>
      <w:r>
        <w:rPr>
          <w:spacing w:val="-4"/>
          <w:sz w:val="22"/>
        </w:rPr>
        <w:t>Rated for operation at frequencies exceeding 37.5 GHz up to and including 43.5 GHz and with an average output power greater than 1W (30 dBm) with a "fractional bandwidth" greater than 10%;</w:t>
      </w:r>
    </w:p>
    <w:p w:rsidR="00B55251" w:rsidRDefault="00B55251" w:rsidP="00B55251">
      <w:pPr>
        <w:pStyle w:val="a1b"/>
        <w:rPr>
          <w:sz w:val="22"/>
        </w:rPr>
      </w:pPr>
      <w:r>
        <w:rPr>
          <w:sz w:val="22"/>
        </w:rPr>
        <w:tab/>
        <w:t>e.</w:t>
      </w:r>
      <w:r>
        <w:rPr>
          <w:sz w:val="22"/>
        </w:rPr>
        <w:tab/>
      </w:r>
      <w:r>
        <w:rPr>
          <w:spacing w:val="-4"/>
          <w:sz w:val="22"/>
        </w:rPr>
        <w:t xml:space="preserve">Rated for operation at frequencies exceeding 43.5 GHz; </w:t>
      </w:r>
      <w:r>
        <w:rPr>
          <w:spacing w:val="-4"/>
          <w:sz w:val="22"/>
          <w:u w:val="single"/>
        </w:rPr>
        <w:t>or</w:t>
      </w:r>
    </w:p>
    <w:p w:rsidR="00B55251" w:rsidRDefault="00B55251" w:rsidP="00B55251">
      <w:pPr>
        <w:pStyle w:val="a1b"/>
        <w:rPr>
          <w:sz w:val="22"/>
        </w:rPr>
      </w:pPr>
      <w:r>
        <w:rPr>
          <w:sz w:val="22"/>
        </w:rPr>
        <w:tab/>
        <w:t>f.</w:t>
      </w:r>
      <w:r>
        <w:rPr>
          <w:sz w:val="22"/>
        </w:rPr>
        <w:tab/>
      </w:r>
      <w:r>
        <w:rPr>
          <w:spacing w:val="-4"/>
          <w:sz w:val="22"/>
        </w:rPr>
        <w:t>Rated for operation at frequencies above 3.2 GHz and having all of the following:</w:t>
      </w:r>
    </w:p>
    <w:p w:rsidR="00B55251" w:rsidRDefault="00B55251" w:rsidP="00B55251">
      <w:pPr>
        <w:pStyle w:val="a1b2"/>
        <w:rPr>
          <w:sz w:val="22"/>
        </w:rPr>
      </w:pPr>
      <w:r>
        <w:rPr>
          <w:sz w:val="22"/>
        </w:rPr>
        <w:tab/>
        <w:t>1.</w:t>
      </w:r>
      <w:r>
        <w:rPr>
          <w:sz w:val="22"/>
        </w:rPr>
        <w:tab/>
        <w:t>An average output power (in watts), P, greater than 150 divided by the maximum operating frequency (in GHz) squared [P&gt;150 W*GHz</w:t>
      </w:r>
      <w:r>
        <w:rPr>
          <w:sz w:val="22"/>
          <w:vertAlign w:val="superscript"/>
        </w:rPr>
        <w:t>2</w:t>
      </w:r>
      <w:r>
        <w:rPr>
          <w:sz w:val="22"/>
        </w:rPr>
        <w:t>/f</w:t>
      </w:r>
      <w:r>
        <w:rPr>
          <w:sz w:val="22"/>
          <w:vertAlign w:val="subscript"/>
        </w:rPr>
        <w:t>GHz</w:t>
      </w:r>
      <w:r>
        <w:rPr>
          <w:sz w:val="22"/>
          <w:vertAlign w:val="superscript"/>
        </w:rPr>
        <w:t>2</w:t>
      </w:r>
      <w:r>
        <w:rPr>
          <w:sz w:val="22"/>
        </w:rPr>
        <w:t>];</w:t>
      </w:r>
    </w:p>
    <w:p w:rsidR="00B55251" w:rsidRDefault="00B55251" w:rsidP="00B55251">
      <w:pPr>
        <w:pStyle w:val="a1b2"/>
        <w:rPr>
          <w:sz w:val="22"/>
          <w:u w:val="single"/>
        </w:rPr>
      </w:pPr>
      <w:r>
        <w:rPr>
          <w:sz w:val="22"/>
        </w:rPr>
        <w:tab/>
        <w:t>2.</w:t>
      </w:r>
      <w:r>
        <w:rPr>
          <w:sz w:val="22"/>
        </w:rPr>
        <w:tab/>
      </w:r>
      <w:r>
        <w:rPr>
          <w:spacing w:val="-4"/>
          <w:sz w:val="22"/>
        </w:rPr>
        <w:t xml:space="preserve">A fractional bandwidth of 5% or greater; </w:t>
      </w:r>
      <w:r>
        <w:rPr>
          <w:spacing w:val="-4"/>
          <w:sz w:val="22"/>
          <w:u w:val="single"/>
        </w:rPr>
        <w:t>and</w:t>
      </w:r>
    </w:p>
    <w:p w:rsidR="00B55251" w:rsidRDefault="00B55251" w:rsidP="00B55251">
      <w:pPr>
        <w:pStyle w:val="a1b2"/>
        <w:rPr>
          <w:spacing w:val="-4"/>
          <w:sz w:val="22"/>
        </w:rPr>
      </w:pPr>
      <w:r>
        <w:rPr>
          <w:sz w:val="22"/>
        </w:rPr>
        <w:tab/>
        <w:t>3.</w:t>
      </w:r>
      <w:r>
        <w:rPr>
          <w:sz w:val="22"/>
        </w:rPr>
        <w:tab/>
      </w:r>
      <w:r>
        <w:rPr>
          <w:spacing w:val="-4"/>
          <w:sz w:val="22"/>
        </w:rPr>
        <w:t>Any two sides perpendicular to one another with length d (in cm) equal to or less than 15 divided by the lowest operating frequency in GHz [d≤ 15cm*GHz/ f</w:t>
      </w:r>
      <w:r>
        <w:rPr>
          <w:spacing w:val="-4"/>
          <w:sz w:val="22"/>
          <w:vertAlign w:val="subscript"/>
        </w:rPr>
        <w:t>GHz</w:t>
      </w:r>
      <w:r>
        <w:rPr>
          <w:spacing w:val="-4"/>
          <w:sz w:val="22"/>
        </w:rPr>
        <w:t>].</w:t>
      </w:r>
    </w:p>
    <w:p w:rsidR="00B55251" w:rsidRDefault="00B55251" w:rsidP="00B55251">
      <w:pPr>
        <w:pStyle w:val="a1b2cT"/>
        <w:ind w:left="6117" w:hanging="3237"/>
        <w:rPr>
          <w:sz w:val="22"/>
          <w:u w:val="single"/>
        </w:rPr>
      </w:pPr>
      <w:r>
        <w:rPr>
          <w:sz w:val="22"/>
          <w:u w:val="single"/>
        </w:rPr>
        <w:t>Technical Note:</w:t>
      </w:r>
    </w:p>
    <w:p w:rsidR="00B55251" w:rsidRDefault="00B55251" w:rsidP="00B55251">
      <w:pPr>
        <w:pStyle w:val="a1b2cT"/>
        <w:ind w:left="2880" w:firstLine="0"/>
        <w:rPr>
          <w:sz w:val="22"/>
        </w:rPr>
      </w:pPr>
      <w:r>
        <w:rPr>
          <w:sz w:val="22"/>
        </w:rPr>
        <w:t>3</w:t>
      </w:r>
      <w:r>
        <w:rPr>
          <w:i w:val="0"/>
          <w:sz w:val="22"/>
        </w:rPr>
        <w:t>.</w:t>
      </w:r>
      <w:r>
        <w:rPr>
          <w:sz w:val="22"/>
        </w:rPr>
        <w:t>2 GHz should be used as the lowest operating frequency (f</w:t>
      </w:r>
      <w:r>
        <w:rPr>
          <w:rFonts w:ascii="Times New (W1)" w:hAnsi="Times New (W1)"/>
          <w:sz w:val="22"/>
          <w:vertAlign w:val="subscript"/>
        </w:rPr>
        <w:t>GHz</w:t>
      </w:r>
      <w:r>
        <w:rPr>
          <w:sz w:val="22"/>
        </w:rPr>
        <w:t xml:space="preserve">) in the formula in 3A001.b.4.f.3., for amplifiers that have a rated operating range extending downward to 3.2 GHz and below </w:t>
      </w:r>
      <w:r>
        <w:rPr>
          <w:spacing w:val="-4"/>
          <w:sz w:val="22"/>
        </w:rPr>
        <w:t>[d≤ 15cm*GHz/3.2 GHz].</w:t>
      </w:r>
    </w:p>
    <w:p w:rsidR="00B55251" w:rsidRDefault="00B55251" w:rsidP="00B55251">
      <w:pPr>
        <w:pStyle w:val="a1b2"/>
        <w:rPr>
          <w:sz w:val="22"/>
        </w:rPr>
      </w:pPr>
    </w:p>
    <w:p w:rsidR="00B55251" w:rsidRDefault="00B55251" w:rsidP="00B55251">
      <w:pPr>
        <w:pStyle w:val="a1N"/>
        <w:rPr>
          <w:sz w:val="22"/>
        </w:rPr>
      </w:pPr>
      <w:r>
        <w:rPr>
          <w:sz w:val="22"/>
        </w:rPr>
        <w:tab/>
      </w:r>
      <w:r>
        <w:rPr>
          <w:sz w:val="22"/>
          <w:u w:val="single"/>
        </w:rPr>
        <w:t>N.B.:</w:t>
      </w:r>
      <w:r>
        <w:rPr>
          <w:sz w:val="22"/>
        </w:rPr>
        <w:tab/>
      </w:r>
      <w:r>
        <w:rPr>
          <w:spacing w:val="-4"/>
          <w:sz w:val="22"/>
        </w:rPr>
        <w:t>MMIC power amplifiers should be evaluated against the criteria in 3A001</w:t>
      </w:r>
      <w:r>
        <w:rPr>
          <w:i w:val="0"/>
          <w:spacing w:val="-4"/>
          <w:sz w:val="22"/>
        </w:rPr>
        <w:t>.</w:t>
      </w:r>
      <w:r>
        <w:rPr>
          <w:spacing w:val="-4"/>
          <w:sz w:val="22"/>
        </w:rPr>
        <w:t>b.2.</w:t>
      </w:r>
    </w:p>
    <w:p w:rsidR="00B55251" w:rsidRDefault="00B55251" w:rsidP="00B55251">
      <w:pPr>
        <w:pStyle w:val="a1N"/>
        <w:rPr>
          <w:sz w:val="22"/>
        </w:rPr>
      </w:pPr>
      <w:r>
        <w:rPr>
          <w:sz w:val="22"/>
        </w:rPr>
        <w:tab/>
      </w:r>
      <w:r>
        <w:rPr>
          <w:sz w:val="22"/>
          <w:u w:val="single"/>
        </w:rPr>
        <w:t>Note 1:</w:t>
      </w:r>
      <w:r>
        <w:rPr>
          <w:sz w:val="22"/>
        </w:rPr>
        <w:tab/>
      </w:r>
      <w:r>
        <w:rPr>
          <w:spacing w:val="-4"/>
          <w:sz w:val="22"/>
        </w:rPr>
        <w:t>3A001</w:t>
      </w:r>
      <w:r>
        <w:rPr>
          <w:i w:val="0"/>
          <w:spacing w:val="-4"/>
          <w:sz w:val="22"/>
        </w:rPr>
        <w:t>.</w:t>
      </w:r>
      <w:r>
        <w:rPr>
          <w:spacing w:val="-4"/>
          <w:sz w:val="22"/>
        </w:rPr>
        <w:t>b.4. does not control broadcast satellite equipment designed or rated to operate in the frequency range of 40.5 to 42.5 GHz.</w:t>
      </w:r>
    </w:p>
    <w:p w:rsidR="00A318D8" w:rsidRDefault="00B55251" w:rsidP="00B55251">
      <w:pPr>
        <w:pStyle w:val="a1N"/>
        <w:rPr>
          <w:sz w:val="22"/>
        </w:rPr>
      </w:pPr>
      <w:r>
        <w:tab/>
      </w:r>
      <w:r>
        <w:rPr>
          <w:sz w:val="22"/>
          <w:u w:val="single"/>
        </w:rPr>
        <w:t>Note 2:</w:t>
      </w:r>
      <w:r>
        <w:rPr>
          <w:sz w:val="22"/>
        </w:rPr>
        <w:tab/>
      </w:r>
      <w:r>
        <w:rPr>
          <w:sz w:val="22"/>
          <w:lang w:val="en-GB"/>
        </w:rPr>
        <w:t>The control status of an item whose rated operating frequency includes frequencies listed in more than one frequency range, as defined by 3A001</w:t>
      </w:r>
      <w:r>
        <w:rPr>
          <w:i w:val="0"/>
          <w:sz w:val="22"/>
          <w:lang w:val="en-GB"/>
        </w:rPr>
        <w:t>.</w:t>
      </w:r>
      <w:r>
        <w:rPr>
          <w:sz w:val="22"/>
          <w:lang w:val="en-GB"/>
        </w:rPr>
        <w:t>b.4.a. to 3A001.b.4.e., is determined by the lowest average output power control threshold.</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Electronically or magnetically tunable band</w:t>
      </w:r>
      <w:r>
        <w:rPr>
          <w:sz w:val="22"/>
        </w:rPr>
        <w:noBreakHyphen/>
        <w:t>pass or band</w:t>
      </w:r>
      <w:r>
        <w:rPr>
          <w:sz w:val="22"/>
        </w:rPr>
        <w:noBreakHyphen/>
        <w:t>stop filters having more than 5 tunable resonators capable of tuning across a 1.5:1 frequency band (f</w:t>
      </w:r>
      <w:r>
        <w:rPr>
          <w:position w:val="-4"/>
          <w:sz w:val="22"/>
          <w:vertAlign w:val="subscript"/>
        </w:rPr>
        <w:t>max</w:t>
      </w:r>
      <w:r>
        <w:rPr>
          <w:sz w:val="22"/>
        </w:rPr>
        <w:t>/f</w:t>
      </w:r>
      <w:r>
        <w:rPr>
          <w:position w:val="-4"/>
          <w:sz w:val="22"/>
          <w:vertAlign w:val="subscript"/>
        </w:rPr>
        <w:t>min</w:t>
      </w:r>
      <w:r>
        <w:rPr>
          <w:sz w:val="22"/>
        </w:rPr>
        <w:t>) in less than 10 µs having any of the following:</w:t>
      </w:r>
    </w:p>
    <w:p w:rsidR="00B55251" w:rsidRDefault="00B55251" w:rsidP="00B55251">
      <w:pPr>
        <w:pStyle w:val="a1b"/>
        <w:rPr>
          <w:sz w:val="22"/>
        </w:rPr>
      </w:pPr>
      <w:r>
        <w:rPr>
          <w:sz w:val="22"/>
        </w:rPr>
        <w:tab/>
        <w:t>a.</w:t>
      </w:r>
      <w:r>
        <w:rPr>
          <w:sz w:val="22"/>
        </w:rPr>
        <w:tab/>
        <w:t>A band</w:t>
      </w:r>
      <w:r>
        <w:rPr>
          <w:sz w:val="22"/>
        </w:rPr>
        <w:noBreakHyphen/>
        <w:t xml:space="preserve">pass bandwidth of more than 0.5% of centre frequency; </w:t>
      </w:r>
      <w:r>
        <w:rPr>
          <w:sz w:val="22"/>
          <w:u w:val="single"/>
        </w:rPr>
        <w:t>or</w:t>
      </w:r>
    </w:p>
    <w:p w:rsidR="00B55251" w:rsidRDefault="00B55251" w:rsidP="00B55251">
      <w:pPr>
        <w:pStyle w:val="a1b"/>
        <w:rPr>
          <w:sz w:val="22"/>
        </w:rPr>
      </w:pPr>
      <w:r>
        <w:rPr>
          <w:sz w:val="22"/>
        </w:rPr>
        <w:tab/>
        <w:t>b.</w:t>
      </w:r>
      <w:r>
        <w:rPr>
          <w:sz w:val="22"/>
        </w:rPr>
        <w:tab/>
        <w:t>A band</w:t>
      </w:r>
      <w:r>
        <w:rPr>
          <w:sz w:val="22"/>
        </w:rPr>
        <w:noBreakHyphen/>
        <w:t>stop bandwidth of less than 0.5% of centre frequency;</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 xml:space="preserve"> Deleted;</w:t>
      </w:r>
    </w:p>
    <w:p w:rsidR="00B55251" w:rsidRDefault="00B55251" w:rsidP="00B55251">
      <w:pPr>
        <w:pStyle w:val="a10"/>
        <w:rPr>
          <w:sz w:val="22"/>
        </w:rPr>
      </w:pPr>
    </w:p>
    <w:p w:rsidR="00B55251" w:rsidRDefault="00B55251" w:rsidP="00B55251">
      <w:pPr>
        <w:pStyle w:val="a10"/>
        <w:rPr>
          <w:sz w:val="22"/>
        </w:rPr>
      </w:pPr>
      <w:r>
        <w:rPr>
          <w:sz w:val="22"/>
        </w:rPr>
        <w:tab/>
        <w:t>7.</w:t>
      </w:r>
      <w:r>
        <w:rPr>
          <w:sz w:val="22"/>
        </w:rPr>
        <w:tab/>
        <w:t>Mixers and converters designed to extend the frequency range of equipment described in 3A002.c., 3A002.e. or 3A002.f. beyond the limits stated therein;</w:t>
      </w:r>
    </w:p>
    <w:p w:rsidR="00B55251" w:rsidRDefault="00B55251" w:rsidP="00B55251">
      <w:pPr>
        <w:pStyle w:val="a10"/>
        <w:rPr>
          <w:sz w:val="22"/>
        </w:rPr>
      </w:pPr>
    </w:p>
    <w:p w:rsidR="00B55251" w:rsidRDefault="00B55251" w:rsidP="00B55251">
      <w:pPr>
        <w:pStyle w:val="a10"/>
        <w:rPr>
          <w:sz w:val="22"/>
        </w:rPr>
      </w:pPr>
      <w:r>
        <w:rPr>
          <w:sz w:val="22"/>
        </w:rPr>
        <w:tab/>
        <w:t>8.</w:t>
      </w:r>
      <w:r>
        <w:rPr>
          <w:sz w:val="22"/>
        </w:rPr>
        <w:tab/>
        <w:t>Microwave power amplifiers containing tubes specified in 3A001.b. and having all of the following:</w:t>
      </w:r>
    </w:p>
    <w:p w:rsidR="00B55251" w:rsidRDefault="00B55251" w:rsidP="00B55251">
      <w:pPr>
        <w:pStyle w:val="a1b"/>
        <w:rPr>
          <w:sz w:val="22"/>
        </w:rPr>
      </w:pPr>
      <w:r>
        <w:rPr>
          <w:sz w:val="22"/>
        </w:rPr>
        <w:tab/>
        <w:t>a.</w:t>
      </w:r>
      <w:r>
        <w:rPr>
          <w:sz w:val="22"/>
        </w:rPr>
        <w:tab/>
        <w:t>Operating frequencies above 3 GHz;</w:t>
      </w:r>
    </w:p>
    <w:p w:rsidR="00B55251" w:rsidRDefault="00B55251" w:rsidP="00B55251">
      <w:pPr>
        <w:pStyle w:val="a1b"/>
        <w:rPr>
          <w:sz w:val="22"/>
          <w:u w:val="single"/>
        </w:rPr>
      </w:pPr>
      <w:r>
        <w:rPr>
          <w:sz w:val="22"/>
        </w:rPr>
        <w:tab/>
        <w:t>b.</w:t>
      </w:r>
      <w:r>
        <w:rPr>
          <w:sz w:val="22"/>
        </w:rPr>
        <w:tab/>
        <w:t xml:space="preserve">An average output power density exceeding 80 W/kg; </w:t>
      </w:r>
      <w:r>
        <w:rPr>
          <w:sz w:val="22"/>
          <w:u w:val="single"/>
        </w:rPr>
        <w:t>and</w:t>
      </w:r>
    </w:p>
    <w:p w:rsidR="00B55251" w:rsidRDefault="00B55251" w:rsidP="00B55251">
      <w:pPr>
        <w:pStyle w:val="a1b"/>
        <w:rPr>
          <w:sz w:val="22"/>
        </w:rPr>
      </w:pPr>
      <w:r>
        <w:rPr>
          <w:sz w:val="22"/>
        </w:rPr>
        <w:tab/>
        <w:t>c.</w:t>
      </w:r>
      <w:r>
        <w:rPr>
          <w:sz w:val="22"/>
        </w:rPr>
        <w:tab/>
        <w:t>A volume of less than 400 cm</w:t>
      </w:r>
      <w:r>
        <w:rPr>
          <w:position w:val="6"/>
          <w:sz w:val="22"/>
          <w:vertAlign w:val="superscript"/>
        </w:rPr>
        <w:t>3</w:t>
      </w:r>
      <w:r>
        <w:rPr>
          <w:sz w:val="22"/>
        </w:rPr>
        <w:t>;</w:t>
      </w:r>
    </w:p>
    <w:p w:rsidR="00B55251" w:rsidRDefault="00B55251" w:rsidP="00B55251">
      <w:pPr>
        <w:pStyle w:val="a1N"/>
        <w:rPr>
          <w:sz w:val="22"/>
        </w:rPr>
      </w:pPr>
      <w:r>
        <w:rPr>
          <w:i w:val="0"/>
          <w:sz w:val="22"/>
        </w:rPr>
        <w:tab/>
      </w:r>
      <w:r>
        <w:rPr>
          <w:sz w:val="22"/>
          <w:u w:val="single"/>
        </w:rPr>
        <w:t>Note:</w:t>
      </w:r>
      <w:r>
        <w:rPr>
          <w:sz w:val="22"/>
        </w:rPr>
        <w:tab/>
        <w:t>3A001</w:t>
      </w:r>
      <w:r>
        <w:rPr>
          <w:i w:val="0"/>
          <w:sz w:val="22"/>
        </w:rPr>
        <w:t>.</w:t>
      </w:r>
      <w:r>
        <w:rPr>
          <w:sz w:val="22"/>
        </w:rPr>
        <w:t>b.8. does not control equipment designed or rated for operation in any frequency band which is "allocated by the ITU" for radio</w:t>
      </w:r>
      <w:r>
        <w:rPr>
          <w:sz w:val="22"/>
        </w:rPr>
        <w:noBreakHyphen/>
        <w:t>communications services, but not for radio</w:t>
      </w:r>
      <w:r>
        <w:rPr>
          <w:sz w:val="22"/>
        </w:rPr>
        <w:noBreakHyphen/>
        <w:t>determination.</w:t>
      </w:r>
    </w:p>
    <w:p w:rsidR="00B55251" w:rsidRDefault="00B55251" w:rsidP="00B55251">
      <w:pPr>
        <w:pStyle w:val="paragraph"/>
      </w:pPr>
    </w:p>
    <w:p w:rsidR="00B55251" w:rsidRDefault="00B55251" w:rsidP="00B55251">
      <w:pPr>
        <w:pStyle w:val="paragraph"/>
      </w:pPr>
      <w:r>
        <w:tab/>
        <w:t>c.</w:t>
      </w:r>
      <w:r>
        <w:tab/>
        <w:t>Acoustic wave devices, as follows, and specially designed components therefor:</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Surface acoustic wave and surface skimming (shallow bulk) acoustic wave devices (i.e., "signal processing" devices employing elastic waves in materials), having any of the following:</w:t>
      </w:r>
    </w:p>
    <w:p w:rsidR="00B55251" w:rsidRDefault="00B55251" w:rsidP="00B55251">
      <w:pPr>
        <w:pStyle w:val="a1b"/>
        <w:rPr>
          <w:sz w:val="22"/>
        </w:rPr>
      </w:pPr>
      <w:r>
        <w:rPr>
          <w:sz w:val="22"/>
        </w:rPr>
        <w:tab/>
        <w:t>a.</w:t>
      </w:r>
      <w:r>
        <w:rPr>
          <w:sz w:val="22"/>
        </w:rPr>
        <w:tab/>
        <w:t>A carrier frequency exceeding 2.5 GHz;</w:t>
      </w:r>
    </w:p>
    <w:p w:rsidR="00B55251" w:rsidRDefault="00B55251" w:rsidP="00B55251">
      <w:pPr>
        <w:pStyle w:val="a1b"/>
        <w:rPr>
          <w:sz w:val="22"/>
        </w:rPr>
      </w:pPr>
      <w:r>
        <w:rPr>
          <w:sz w:val="22"/>
        </w:rPr>
        <w:tab/>
        <w:t>b.</w:t>
      </w:r>
      <w:r>
        <w:rPr>
          <w:sz w:val="22"/>
        </w:rPr>
        <w:tab/>
        <w:t>A carrier frequency exceeding 1 GHz, but not exceeding 2.5 GHz, and having any of the following:</w:t>
      </w:r>
    </w:p>
    <w:p w:rsidR="00B55251" w:rsidRDefault="00B55251" w:rsidP="00B55251">
      <w:pPr>
        <w:pStyle w:val="a1b2"/>
        <w:rPr>
          <w:sz w:val="22"/>
        </w:rPr>
      </w:pPr>
      <w:r>
        <w:rPr>
          <w:sz w:val="22"/>
        </w:rPr>
        <w:tab/>
        <w:t>1.</w:t>
      </w:r>
      <w:r>
        <w:rPr>
          <w:sz w:val="22"/>
        </w:rPr>
        <w:tab/>
        <w:t>A frequency side</w:t>
      </w:r>
      <w:r>
        <w:rPr>
          <w:sz w:val="22"/>
        </w:rPr>
        <w:noBreakHyphen/>
        <w:t>lobe rejection exceeding 55 dB;</w:t>
      </w:r>
    </w:p>
    <w:p w:rsidR="00B55251" w:rsidRDefault="00B55251" w:rsidP="00B55251">
      <w:pPr>
        <w:pStyle w:val="a1b2"/>
        <w:rPr>
          <w:sz w:val="22"/>
          <w:u w:val="single"/>
        </w:rPr>
      </w:pPr>
      <w:r>
        <w:rPr>
          <w:sz w:val="22"/>
        </w:rPr>
        <w:tab/>
        <w:t>2.</w:t>
      </w:r>
      <w:r>
        <w:rPr>
          <w:sz w:val="22"/>
        </w:rPr>
        <w:tab/>
        <w:t>A product of the maximum delay time and the bandwidth (time in µs and bandwidth in MHz) of more than 100;</w:t>
      </w:r>
    </w:p>
    <w:p w:rsidR="00B55251" w:rsidRDefault="00B55251" w:rsidP="00B55251">
      <w:pPr>
        <w:pStyle w:val="a1b2"/>
        <w:rPr>
          <w:sz w:val="22"/>
        </w:rPr>
      </w:pPr>
      <w:r>
        <w:rPr>
          <w:sz w:val="22"/>
        </w:rPr>
        <w:tab/>
        <w:t>3.</w:t>
      </w:r>
      <w:r>
        <w:rPr>
          <w:sz w:val="22"/>
        </w:rPr>
        <w:tab/>
        <w:t xml:space="preserve">A bandwidth greater than 250 MHz; </w:t>
      </w:r>
      <w:r>
        <w:rPr>
          <w:sz w:val="22"/>
          <w:u w:val="single"/>
        </w:rPr>
        <w:t>or</w:t>
      </w:r>
    </w:p>
    <w:p w:rsidR="00B55251" w:rsidRDefault="00B55251" w:rsidP="00B55251">
      <w:pPr>
        <w:pStyle w:val="a1b2"/>
        <w:rPr>
          <w:sz w:val="22"/>
        </w:rPr>
      </w:pPr>
      <w:r>
        <w:rPr>
          <w:sz w:val="22"/>
        </w:rPr>
        <w:tab/>
        <w:t>4.</w:t>
      </w:r>
      <w:r>
        <w:rPr>
          <w:sz w:val="22"/>
        </w:rPr>
        <w:tab/>
        <w:t xml:space="preserve">A dispersive delay of more than 10 µs; </w:t>
      </w:r>
      <w:r>
        <w:rPr>
          <w:sz w:val="22"/>
          <w:u w:val="single"/>
        </w:rPr>
        <w:t>or</w:t>
      </w:r>
    </w:p>
    <w:p w:rsidR="00B55251" w:rsidRDefault="00B55251" w:rsidP="00B55251">
      <w:pPr>
        <w:pStyle w:val="a1b"/>
        <w:rPr>
          <w:sz w:val="22"/>
        </w:rPr>
      </w:pPr>
      <w:r>
        <w:rPr>
          <w:sz w:val="22"/>
        </w:rPr>
        <w:tab/>
        <w:t>c.</w:t>
      </w:r>
      <w:r>
        <w:rPr>
          <w:sz w:val="22"/>
        </w:rPr>
        <w:tab/>
        <w:t>A carrier frequency of 1 GHz or less, having any of the following:</w:t>
      </w:r>
    </w:p>
    <w:p w:rsidR="00B55251" w:rsidRDefault="00B55251" w:rsidP="00B55251">
      <w:pPr>
        <w:pStyle w:val="a1b2"/>
        <w:rPr>
          <w:sz w:val="22"/>
        </w:rPr>
      </w:pPr>
      <w:r>
        <w:rPr>
          <w:sz w:val="22"/>
        </w:rPr>
        <w:tab/>
        <w:t>1.</w:t>
      </w:r>
      <w:r>
        <w:rPr>
          <w:sz w:val="22"/>
        </w:rPr>
        <w:tab/>
        <w:t>A product of the maximum delay time and the bandwidth (time in µs and bandwidth in MHz) of more than 100;</w:t>
      </w:r>
    </w:p>
    <w:p w:rsidR="00B55251" w:rsidRDefault="00B55251" w:rsidP="00B55251">
      <w:pPr>
        <w:pStyle w:val="a1b2"/>
        <w:rPr>
          <w:sz w:val="22"/>
        </w:rPr>
      </w:pPr>
      <w:r>
        <w:rPr>
          <w:sz w:val="22"/>
        </w:rPr>
        <w:tab/>
        <w:t>2.</w:t>
      </w:r>
      <w:r>
        <w:rPr>
          <w:sz w:val="22"/>
        </w:rPr>
        <w:tab/>
        <w:t xml:space="preserve">A dispersive delay of more than 10 µs; </w:t>
      </w:r>
      <w:r>
        <w:rPr>
          <w:sz w:val="22"/>
          <w:u w:val="single"/>
        </w:rPr>
        <w:t>or</w:t>
      </w:r>
    </w:p>
    <w:p w:rsidR="00B55251" w:rsidRDefault="00B55251" w:rsidP="00B55251">
      <w:pPr>
        <w:pStyle w:val="a1b2"/>
        <w:rPr>
          <w:sz w:val="22"/>
        </w:rPr>
      </w:pPr>
      <w:r>
        <w:rPr>
          <w:sz w:val="22"/>
        </w:rPr>
        <w:tab/>
        <w:t>3.</w:t>
      </w:r>
      <w:r>
        <w:rPr>
          <w:sz w:val="22"/>
        </w:rPr>
        <w:tab/>
        <w:t>A frequency side</w:t>
      </w:r>
      <w:r>
        <w:rPr>
          <w:sz w:val="22"/>
        </w:rPr>
        <w:noBreakHyphen/>
        <w:t>lobe rejection exceeding 55 dB and a bandwidth greater than 50 MHz;</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Bulk (volume) acoustic wave devices (i.e., "signal processing" devices employing elastic waves) which permit the direct processing of signals at frequencies exceeding 1 GHz;</w:t>
      </w:r>
    </w:p>
    <w:p w:rsidR="00A318D8" w:rsidRDefault="00A318D8" w:rsidP="00B55251">
      <w:pPr>
        <w:pStyle w:val="a10"/>
        <w:rPr>
          <w:sz w:val="22"/>
        </w:rPr>
      </w:pPr>
    </w:p>
    <w:p w:rsidR="00B55251" w:rsidRDefault="00B55251" w:rsidP="00B55251"/>
    <w:p w:rsidR="00B55251" w:rsidRDefault="00B55251" w:rsidP="00B55251">
      <w:pPr>
        <w:pStyle w:val="a10"/>
        <w:rPr>
          <w:sz w:val="22"/>
        </w:rPr>
      </w:pPr>
      <w:r>
        <w:rPr>
          <w:sz w:val="22"/>
        </w:rPr>
        <w:tab/>
        <w:t>3.</w:t>
      </w:r>
      <w:r>
        <w:rPr>
          <w:sz w:val="22"/>
        </w:rPr>
        <w:tab/>
        <w:t>Acoustic</w:t>
      </w:r>
      <w:r>
        <w:rPr>
          <w:sz w:val="22"/>
        </w:rPr>
        <w:noBreakHyphen/>
        <w:t>optic "signal processing" devices employing interaction between acoustic waves (bulk wave or surface wave) and light waves which permit the direct processing of signals or images, including spectral analysis, correlation or convolution;</w:t>
      </w:r>
    </w:p>
    <w:p w:rsidR="00B55251" w:rsidRDefault="00B55251" w:rsidP="00B55251">
      <w:pPr>
        <w:pStyle w:val="paragraph"/>
      </w:pPr>
    </w:p>
    <w:p w:rsidR="00B55251" w:rsidRDefault="00B55251" w:rsidP="00B55251">
      <w:pPr>
        <w:pStyle w:val="paragraph"/>
      </w:pPr>
      <w:r>
        <w:tab/>
        <w:t>d.</w:t>
      </w:r>
      <w:r>
        <w:tab/>
        <w:t>Electronic devices and circuits containing components, manufactured from "superconductive" materials specially designed for operation at temperatures below the "critical temperature" of at least one of the "superconductive" constituents, with any of the following:</w:t>
      </w:r>
    </w:p>
    <w:p w:rsidR="00B55251" w:rsidRDefault="00B55251" w:rsidP="00B55251">
      <w:pPr>
        <w:pStyle w:val="a10"/>
        <w:rPr>
          <w:sz w:val="22"/>
        </w:rPr>
      </w:pPr>
      <w:r>
        <w:rPr>
          <w:sz w:val="22"/>
        </w:rPr>
        <w:tab/>
        <w:t>1.</w:t>
      </w:r>
      <w:r>
        <w:rPr>
          <w:sz w:val="22"/>
        </w:rPr>
        <w:tab/>
        <w:t>Current switching for digital circuits using "superconductive" gates with a product of delay time per gate (in seconds) and power dissipation per gate (in watts) of less than 10</w:t>
      </w:r>
      <w:r>
        <w:rPr>
          <w:sz w:val="22"/>
          <w:vertAlign w:val="superscript"/>
        </w:rPr>
        <w:noBreakHyphen/>
        <w:t>14</w:t>
      </w:r>
      <w:r>
        <w:rPr>
          <w:sz w:val="22"/>
        </w:rPr>
        <w:t xml:space="preserve"> J; </w:t>
      </w:r>
      <w:r>
        <w:rPr>
          <w:sz w:val="22"/>
          <w:u w:val="single"/>
        </w:rPr>
        <w:t>or</w:t>
      </w:r>
    </w:p>
    <w:p w:rsidR="00B55251" w:rsidRDefault="00B55251" w:rsidP="00B55251">
      <w:pPr>
        <w:pStyle w:val="a10"/>
        <w:rPr>
          <w:sz w:val="22"/>
        </w:rPr>
      </w:pPr>
      <w:r>
        <w:rPr>
          <w:sz w:val="22"/>
        </w:rPr>
        <w:tab/>
        <w:t>2.</w:t>
      </w:r>
      <w:r>
        <w:rPr>
          <w:sz w:val="22"/>
        </w:rPr>
        <w:tab/>
        <w:t>Frequency selection at all frequencies using resonant circuits with Q</w:t>
      </w:r>
      <w:r>
        <w:rPr>
          <w:sz w:val="22"/>
        </w:rPr>
        <w:noBreakHyphen/>
        <w:t>values exceeding 10,000;</w:t>
      </w:r>
    </w:p>
    <w:p w:rsidR="00B55251" w:rsidRDefault="00B55251" w:rsidP="00B55251">
      <w:pPr>
        <w:pStyle w:val="paragraph"/>
      </w:pPr>
    </w:p>
    <w:p w:rsidR="00B55251" w:rsidRDefault="00B55251" w:rsidP="00B55251">
      <w:pPr>
        <w:pStyle w:val="paragraph"/>
        <w:keepNext/>
      </w:pPr>
      <w:r>
        <w:tab/>
        <w:t>e.</w:t>
      </w:r>
      <w:r>
        <w:tab/>
        <w:t>High energy devices, as follows:</w:t>
      </w:r>
    </w:p>
    <w:p w:rsidR="00B55251" w:rsidRDefault="00B55251" w:rsidP="00B55251">
      <w:pPr>
        <w:pStyle w:val="a10"/>
        <w:keepNext/>
        <w:rPr>
          <w:sz w:val="22"/>
        </w:rPr>
      </w:pPr>
    </w:p>
    <w:p w:rsidR="00B55251" w:rsidRDefault="00B55251" w:rsidP="00B55251">
      <w:pPr>
        <w:pStyle w:val="a10"/>
        <w:keepNext/>
        <w:rPr>
          <w:sz w:val="22"/>
        </w:rPr>
      </w:pPr>
      <w:r>
        <w:rPr>
          <w:sz w:val="22"/>
        </w:rPr>
        <w:tab/>
        <w:t>1.</w:t>
      </w:r>
      <w:r>
        <w:rPr>
          <w:sz w:val="22"/>
        </w:rPr>
        <w:tab/>
        <w:t>Batteries and photovoltaic arrays, as follows:</w:t>
      </w:r>
    </w:p>
    <w:p w:rsidR="00B55251" w:rsidRDefault="00B55251" w:rsidP="00B55251">
      <w:pPr>
        <w:pStyle w:val="a1N"/>
        <w:keepNext/>
        <w:rPr>
          <w:sz w:val="22"/>
        </w:rPr>
      </w:pPr>
      <w:r>
        <w:rPr>
          <w:i w:val="0"/>
          <w:sz w:val="22"/>
        </w:rPr>
        <w:tab/>
      </w:r>
      <w:r>
        <w:rPr>
          <w:sz w:val="22"/>
          <w:u w:val="single"/>
        </w:rPr>
        <w:t>Note:</w:t>
      </w:r>
      <w:r>
        <w:rPr>
          <w:sz w:val="22"/>
        </w:rPr>
        <w:tab/>
        <w:t>3A001</w:t>
      </w:r>
      <w:r>
        <w:rPr>
          <w:i w:val="0"/>
          <w:sz w:val="22"/>
        </w:rPr>
        <w:t>.</w:t>
      </w:r>
      <w:r>
        <w:rPr>
          <w:sz w:val="22"/>
        </w:rPr>
        <w:t>e.1. does not control batteries with volumes equal to or less than 27 cm</w:t>
      </w:r>
      <w:r>
        <w:rPr>
          <w:sz w:val="22"/>
          <w:vertAlign w:val="superscript"/>
        </w:rPr>
        <w:t>3</w:t>
      </w:r>
      <w:r>
        <w:rPr>
          <w:sz w:val="22"/>
        </w:rPr>
        <w:t xml:space="preserve"> (e.g., standard C</w:t>
      </w:r>
      <w:r>
        <w:rPr>
          <w:sz w:val="22"/>
        </w:rPr>
        <w:noBreakHyphen/>
        <w:t>cells or R14 batteries).</w:t>
      </w:r>
    </w:p>
    <w:p w:rsidR="00B55251" w:rsidRDefault="00B55251" w:rsidP="00B55251">
      <w:pPr>
        <w:pStyle w:val="a1b"/>
        <w:rPr>
          <w:sz w:val="22"/>
        </w:rPr>
      </w:pPr>
      <w:r>
        <w:rPr>
          <w:sz w:val="22"/>
        </w:rPr>
        <w:tab/>
        <w:t>a.</w:t>
      </w:r>
      <w:r>
        <w:rPr>
          <w:sz w:val="22"/>
        </w:rPr>
        <w:tab/>
        <w:t>Primary cells and batteries having an 'energy density' exceeding 480 Wh/kg and rated for operation in the temperature range from below 243 K (</w:t>
      </w:r>
      <w:r>
        <w:rPr>
          <w:sz w:val="22"/>
        </w:rPr>
        <w:noBreakHyphen/>
        <w:t>30°C) to above 343 K (70°C);</w:t>
      </w:r>
    </w:p>
    <w:p w:rsidR="00B55251" w:rsidRDefault="00B55251" w:rsidP="00B55251">
      <w:pPr>
        <w:pStyle w:val="a1b"/>
        <w:rPr>
          <w:sz w:val="22"/>
        </w:rPr>
      </w:pPr>
      <w:r>
        <w:rPr>
          <w:sz w:val="22"/>
        </w:rPr>
        <w:tab/>
        <w:t>b.</w:t>
      </w:r>
      <w:r>
        <w:rPr>
          <w:sz w:val="22"/>
        </w:rPr>
        <w:tab/>
        <w:t>Rechargeable cells and batteries having an 'energy density' exceeding 150 Wh/kg after 75 charge/discharge cycles at a discharge current equal to C/5 hours (C being the nominal capacity in ampere hours) when operating in the temperature range from below 253 K (</w:t>
      </w:r>
      <w:r>
        <w:rPr>
          <w:sz w:val="22"/>
        </w:rPr>
        <w:noBreakHyphen/>
        <w:t>20°C) to above 333 K (60°C);</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'Energy density' is obtained by multiplying the average power in watts (average voltage in volts times average current in amperes) by the duration of the discharge in hours to 75% of the open circuit voltage divided by the total mass of the cell (or battery) in kg.</w:t>
      </w:r>
    </w:p>
    <w:p w:rsidR="00B55251" w:rsidRDefault="00B55251" w:rsidP="00B55251">
      <w:pPr>
        <w:pStyle w:val="a1b"/>
        <w:rPr>
          <w:sz w:val="22"/>
        </w:rPr>
      </w:pPr>
      <w:r>
        <w:rPr>
          <w:sz w:val="22"/>
        </w:rPr>
        <w:tab/>
        <w:t>c.</w:t>
      </w:r>
      <w:r>
        <w:rPr>
          <w:sz w:val="22"/>
        </w:rPr>
        <w:tab/>
        <w:t>"Space qualified" and radiation hardened photovoltaic arrays with a specific power exceeding 160 W/m</w:t>
      </w:r>
      <w:r>
        <w:rPr>
          <w:sz w:val="22"/>
          <w:vertAlign w:val="superscript"/>
        </w:rPr>
        <w:t>2</w:t>
      </w:r>
      <w:r>
        <w:rPr>
          <w:sz w:val="22"/>
        </w:rPr>
        <w:t xml:space="preserve"> at an operating temperature of 301 K (28°C) under a tungsten illumination of 1 kW/m</w:t>
      </w:r>
      <w:r>
        <w:rPr>
          <w:position w:val="6"/>
          <w:sz w:val="22"/>
          <w:vertAlign w:val="superscript"/>
        </w:rPr>
        <w:t>2</w:t>
      </w:r>
      <w:r>
        <w:rPr>
          <w:sz w:val="22"/>
        </w:rPr>
        <w:t xml:space="preserve"> at 2,800 K (2,527°C);</w:t>
      </w:r>
    </w:p>
    <w:p w:rsidR="00B55251" w:rsidRDefault="00B55251" w:rsidP="00B55251">
      <w:pPr>
        <w:pStyle w:val="a10"/>
        <w:rPr>
          <w:sz w:val="22"/>
        </w:rPr>
      </w:pPr>
    </w:p>
    <w:p w:rsidR="00B55251" w:rsidRDefault="00B55251" w:rsidP="00B55251">
      <w:pPr>
        <w:pStyle w:val="a10"/>
        <w:keepNext/>
        <w:rPr>
          <w:sz w:val="22"/>
        </w:rPr>
      </w:pPr>
      <w:r>
        <w:rPr>
          <w:sz w:val="22"/>
        </w:rPr>
        <w:tab/>
        <w:t>2.</w:t>
      </w:r>
      <w:r>
        <w:rPr>
          <w:sz w:val="22"/>
        </w:rPr>
        <w:tab/>
        <w:t>High energy storage capacitors, as follows:</w:t>
      </w:r>
    </w:p>
    <w:p w:rsidR="00B55251" w:rsidRDefault="00B55251" w:rsidP="00B55251">
      <w:pPr>
        <w:pStyle w:val="a1b"/>
        <w:rPr>
          <w:b/>
          <w:sz w:val="22"/>
        </w:rPr>
      </w:pPr>
      <w:r>
        <w:rPr>
          <w:sz w:val="22"/>
        </w:rPr>
        <w:tab/>
      </w:r>
      <w:r>
        <w:rPr>
          <w:b/>
          <w:sz w:val="22"/>
        </w:rPr>
        <w:t>N.B.:        SEE ALSO 3A201.a.</w:t>
      </w:r>
    </w:p>
    <w:p w:rsidR="00B55251" w:rsidRDefault="00B55251" w:rsidP="00B55251">
      <w:pPr>
        <w:pStyle w:val="a1b"/>
        <w:rPr>
          <w:sz w:val="22"/>
        </w:rPr>
      </w:pPr>
      <w:r>
        <w:rPr>
          <w:sz w:val="22"/>
        </w:rPr>
        <w:tab/>
        <w:t>a.</w:t>
      </w:r>
      <w:r>
        <w:rPr>
          <w:sz w:val="22"/>
        </w:rPr>
        <w:tab/>
        <w:t>Capacitors with a repetition rate of less than 10 Hz (single shot capacitors) having all of the following:</w:t>
      </w:r>
    </w:p>
    <w:p w:rsidR="00B55251" w:rsidRDefault="00B55251" w:rsidP="00B55251">
      <w:pPr>
        <w:pStyle w:val="a1b2"/>
        <w:rPr>
          <w:sz w:val="22"/>
        </w:rPr>
      </w:pPr>
      <w:r>
        <w:rPr>
          <w:sz w:val="22"/>
        </w:rPr>
        <w:tab/>
        <w:t>1.</w:t>
      </w:r>
      <w:r>
        <w:rPr>
          <w:sz w:val="22"/>
        </w:rPr>
        <w:tab/>
        <w:t>A voltage rating equal to or more than 5 kV;</w:t>
      </w:r>
    </w:p>
    <w:p w:rsidR="00B55251" w:rsidRDefault="00B55251" w:rsidP="00B55251">
      <w:pPr>
        <w:pStyle w:val="a1b2"/>
        <w:rPr>
          <w:sz w:val="22"/>
          <w:u w:val="single"/>
        </w:rPr>
      </w:pPr>
      <w:r>
        <w:rPr>
          <w:sz w:val="22"/>
        </w:rPr>
        <w:tab/>
        <w:t>2.</w:t>
      </w:r>
      <w:r>
        <w:rPr>
          <w:sz w:val="22"/>
        </w:rPr>
        <w:tab/>
        <w:t xml:space="preserve">An energy density equal to or more than 250 J/kg; </w:t>
      </w:r>
      <w:r>
        <w:rPr>
          <w:sz w:val="22"/>
          <w:u w:val="single"/>
        </w:rPr>
        <w:t>and</w:t>
      </w:r>
    </w:p>
    <w:p w:rsidR="00B55251" w:rsidRDefault="00B55251" w:rsidP="00B55251">
      <w:pPr>
        <w:pStyle w:val="a1b2"/>
        <w:rPr>
          <w:sz w:val="22"/>
        </w:rPr>
      </w:pPr>
      <w:r>
        <w:rPr>
          <w:sz w:val="22"/>
        </w:rPr>
        <w:tab/>
        <w:t>3.</w:t>
      </w:r>
      <w:r>
        <w:rPr>
          <w:sz w:val="22"/>
        </w:rPr>
        <w:tab/>
        <w:t>A total energy equal to or more than 25 kJ;</w:t>
      </w:r>
    </w:p>
    <w:p w:rsidR="00B55251" w:rsidRDefault="00B55251" w:rsidP="00B55251">
      <w:pPr>
        <w:pStyle w:val="a1b"/>
        <w:rPr>
          <w:sz w:val="22"/>
        </w:rPr>
      </w:pPr>
      <w:r>
        <w:rPr>
          <w:sz w:val="22"/>
        </w:rPr>
        <w:tab/>
        <w:t>b.</w:t>
      </w:r>
      <w:r>
        <w:rPr>
          <w:sz w:val="22"/>
        </w:rPr>
        <w:tab/>
        <w:t>Capacitors with a repetition rate of 10 Hz or more (repetition rated capacitors) having all of the following:</w:t>
      </w:r>
    </w:p>
    <w:p w:rsidR="00B55251" w:rsidRDefault="00B55251" w:rsidP="00B55251">
      <w:pPr>
        <w:pStyle w:val="a1b2"/>
        <w:rPr>
          <w:sz w:val="22"/>
        </w:rPr>
      </w:pPr>
      <w:r>
        <w:rPr>
          <w:sz w:val="22"/>
        </w:rPr>
        <w:tab/>
        <w:t>1.</w:t>
      </w:r>
      <w:r>
        <w:rPr>
          <w:sz w:val="22"/>
        </w:rPr>
        <w:tab/>
        <w:t>A voltage rating equal to or more than 5 kV;</w:t>
      </w:r>
    </w:p>
    <w:p w:rsidR="00933C81" w:rsidRDefault="00B55251" w:rsidP="00B55251">
      <w:pPr>
        <w:pStyle w:val="a1b2"/>
        <w:rPr>
          <w:sz w:val="22"/>
        </w:rPr>
      </w:pPr>
      <w:r>
        <w:rPr>
          <w:sz w:val="22"/>
        </w:rPr>
        <w:tab/>
        <w:t>2.</w:t>
      </w:r>
      <w:r>
        <w:rPr>
          <w:sz w:val="22"/>
        </w:rPr>
        <w:tab/>
        <w:t>An energy density equal to or more than 50 J/kg;</w:t>
      </w:r>
    </w:p>
    <w:p w:rsidR="00B55251" w:rsidRDefault="00B55251" w:rsidP="00B55251"/>
    <w:p w:rsidR="00B55251" w:rsidRDefault="00B55251" w:rsidP="00B55251">
      <w:pPr>
        <w:pStyle w:val="a1b2"/>
        <w:rPr>
          <w:sz w:val="22"/>
          <w:u w:val="single"/>
        </w:rPr>
      </w:pPr>
      <w:r>
        <w:rPr>
          <w:sz w:val="22"/>
        </w:rPr>
        <w:tab/>
        <w:t>3.</w:t>
      </w:r>
      <w:r>
        <w:rPr>
          <w:sz w:val="22"/>
        </w:rPr>
        <w:tab/>
        <w:t xml:space="preserve">A total energy equal to or more than 100 J; </w:t>
      </w:r>
      <w:r>
        <w:rPr>
          <w:sz w:val="22"/>
          <w:u w:val="single"/>
        </w:rPr>
        <w:t>and</w:t>
      </w:r>
    </w:p>
    <w:p w:rsidR="00B55251" w:rsidRDefault="00B55251" w:rsidP="00B55251">
      <w:pPr>
        <w:pStyle w:val="a1b2"/>
        <w:rPr>
          <w:sz w:val="22"/>
        </w:rPr>
      </w:pPr>
      <w:r>
        <w:rPr>
          <w:sz w:val="22"/>
        </w:rPr>
        <w:tab/>
        <w:t>4.</w:t>
      </w:r>
      <w:r>
        <w:rPr>
          <w:sz w:val="22"/>
        </w:rPr>
        <w:tab/>
        <w:t>A charge/discharge cycle life equal to or more than 10,000;</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"Superconductive" electromagnets and solenoids specially designed to be fully charged or discharged in less than one second, having all of the following:</w:t>
      </w:r>
    </w:p>
    <w:p w:rsidR="00B55251" w:rsidRDefault="00B55251" w:rsidP="00B55251">
      <w:pPr>
        <w:pStyle w:val="a1b"/>
        <w:rPr>
          <w:b/>
          <w:sz w:val="22"/>
        </w:rPr>
      </w:pPr>
      <w:r>
        <w:rPr>
          <w:sz w:val="22"/>
        </w:rPr>
        <w:tab/>
      </w:r>
      <w:r>
        <w:rPr>
          <w:b/>
          <w:sz w:val="22"/>
        </w:rPr>
        <w:t>N.B.:        SEE ALSO 3A201.b.</w:t>
      </w:r>
    </w:p>
    <w:p w:rsidR="00B55251" w:rsidRDefault="00B55251" w:rsidP="00B55251">
      <w:pPr>
        <w:pStyle w:val="a1N"/>
        <w:rPr>
          <w:sz w:val="22"/>
        </w:rPr>
      </w:pPr>
      <w:r>
        <w:rPr>
          <w:i w:val="0"/>
          <w:sz w:val="22"/>
        </w:rPr>
        <w:tab/>
      </w:r>
      <w:r>
        <w:rPr>
          <w:sz w:val="22"/>
          <w:u w:val="single"/>
        </w:rPr>
        <w:t>Note:</w:t>
      </w:r>
      <w:r>
        <w:rPr>
          <w:sz w:val="22"/>
        </w:rPr>
        <w:tab/>
        <w:t>3A001</w:t>
      </w:r>
      <w:r>
        <w:rPr>
          <w:i w:val="0"/>
          <w:sz w:val="22"/>
        </w:rPr>
        <w:t>.</w:t>
      </w:r>
      <w:r>
        <w:rPr>
          <w:sz w:val="22"/>
        </w:rPr>
        <w:t>e.3. does not control "superconductive" electromagnets or solenoids specially designed for Magnetic Resonance Imaging (MRI) medical equipment.</w:t>
      </w:r>
    </w:p>
    <w:p w:rsidR="00B55251" w:rsidRDefault="00B55251" w:rsidP="00B55251">
      <w:pPr>
        <w:pStyle w:val="a1b"/>
        <w:rPr>
          <w:sz w:val="22"/>
        </w:rPr>
      </w:pPr>
      <w:r>
        <w:rPr>
          <w:sz w:val="22"/>
        </w:rPr>
        <w:tab/>
        <w:t>a.</w:t>
      </w:r>
      <w:r>
        <w:rPr>
          <w:sz w:val="22"/>
        </w:rPr>
        <w:tab/>
        <w:t>Energy delivered during the discharge exceeding 10 kJ in the first second;</w:t>
      </w:r>
    </w:p>
    <w:p w:rsidR="00B55251" w:rsidRDefault="00B55251" w:rsidP="00B55251">
      <w:pPr>
        <w:pStyle w:val="a1b"/>
        <w:rPr>
          <w:sz w:val="22"/>
        </w:rPr>
      </w:pPr>
      <w:r>
        <w:rPr>
          <w:sz w:val="22"/>
        </w:rPr>
        <w:tab/>
        <w:t>b.</w:t>
      </w:r>
      <w:r>
        <w:rPr>
          <w:sz w:val="22"/>
        </w:rPr>
        <w:tab/>
        <w:t xml:space="preserve">Inner diameter of the current carrying windings of more than 250 mm; </w:t>
      </w:r>
      <w:r>
        <w:rPr>
          <w:sz w:val="22"/>
          <w:u w:val="single"/>
        </w:rPr>
        <w:t>and</w:t>
      </w:r>
    </w:p>
    <w:p w:rsidR="00B55251" w:rsidRDefault="00B55251" w:rsidP="00B55251">
      <w:pPr>
        <w:pStyle w:val="a1b"/>
        <w:rPr>
          <w:sz w:val="22"/>
        </w:rPr>
      </w:pPr>
      <w:r>
        <w:rPr>
          <w:sz w:val="22"/>
        </w:rPr>
        <w:tab/>
        <w:t>c.</w:t>
      </w:r>
      <w:r>
        <w:rPr>
          <w:sz w:val="22"/>
        </w:rPr>
        <w:tab/>
        <w:t>Rated for a magnetic induction of more than 8 T or "overall current density" in the winding of more than 300 A/mm</w:t>
      </w:r>
      <w:r>
        <w:rPr>
          <w:position w:val="6"/>
          <w:sz w:val="22"/>
          <w:vertAlign w:val="superscript"/>
        </w:rPr>
        <w:t>2</w:t>
      </w:r>
      <w:r>
        <w:rPr>
          <w:sz w:val="22"/>
        </w:rPr>
        <w:t>;</w:t>
      </w:r>
    </w:p>
    <w:p w:rsidR="00B55251" w:rsidRDefault="00B55251" w:rsidP="00B55251">
      <w:pPr>
        <w:pStyle w:val="paragraph"/>
      </w:pPr>
    </w:p>
    <w:p w:rsidR="00B55251" w:rsidRDefault="00B55251" w:rsidP="00B55251">
      <w:pPr>
        <w:pStyle w:val="paragraph"/>
      </w:pPr>
      <w:r>
        <w:tab/>
        <w:t>f.</w:t>
      </w:r>
      <w:r>
        <w:tab/>
        <w:t>Rotary input type shaft absolute position encoders having any of the following:</w:t>
      </w:r>
    </w:p>
    <w:p w:rsidR="00B55251" w:rsidRDefault="00B55251" w:rsidP="00B55251">
      <w:pPr>
        <w:pStyle w:val="a10"/>
        <w:rPr>
          <w:sz w:val="22"/>
        </w:rPr>
      </w:pPr>
      <w:r>
        <w:rPr>
          <w:sz w:val="22"/>
        </w:rPr>
        <w:tab/>
        <w:t>1.</w:t>
      </w:r>
      <w:r>
        <w:rPr>
          <w:sz w:val="22"/>
        </w:rPr>
        <w:tab/>
        <w:t xml:space="preserve">A resolution of better than 1 part in 265,000 (18 bit resolution) of full scale; </w:t>
      </w:r>
      <w:r>
        <w:rPr>
          <w:sz w:val="22"/>
          <w:u w:val="single"/>
        </w:rPr>
        <w:t>or</w:t>
      </w:r>
    </w:p>
    <w:p w:rsidR="00B55251" w:rsidRDefault="00B55251" w:rsidP="00B55251">
      <w:pPr>
        <w:pStyle w:val="a10"/>
        <w:rPr>
          <w:sz w:val="22"/>
        </w:rPr>
      </w:pPr>
      <w:r>
        <w:rPr>
          <w:sz w:val="22"/>
        </w:rPr>
        <w:tab/>
        <w:t>2.</w:t>
      </w:r>
      <w:r>
        <w:rPr>
          <w:sz w:val="22"/>
        </w:rPr>
        <w:tab/>
        <w:t>An accuracy better than ± 2.5 seconds of arc.</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keepNext/>
        <w:rPr>
          <w:sz w:val="22"/>
        </w:rPr>
      </w:pPr>
      <w:r>
        <w:rPr>
          <w:sz w:val="22"/>
        </w:rPr>
        <w:t>3A002</w:t>
      </w:r>
      <w:r>
        <w:rPr>
          <w:sz w:val="22"/>
        </w:rPr>
        <w:tab/>
        <w:t>General purpose electronic equipment, as follows:</w:t>
      </w:r>
    </w:p>
    <w:p w:rsidR="00B55251" w:rsidRDefault="00B55251" w:rsidP="00B55251">
      <w:pPr>
        <w:pStyle w:val="paragraph"/>
        <w:keepNext/>
      </w:pPr>
    </w:p>
    <w:p w:rsidR="00B55251" w:rsidRDefault="00B55251" w:rsidP="00B55251">
      <w:pPr>
        <w:pStyle w:val="paragraph"/>
        <w:keepNext/>
      </w:pPr>
      <w:r>
        <w:tab/>
        <w:t>a.</w:t>
      </w:r>
      <w:r>
        <w:tab/>
        <w:t>Recording equipment, as follows, and specially designed test tape therefor:</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Analogue instrumentation magnetic tape recorders, including those permitting the recording of digital signals (e.g. using a high density digital recording (HDDR) module), having any of the following:</w:t>
      </w:r>
    </w:p>
    <w:p w:rsidR="00B55251" w:rsidRDefault="00B55251" w:rsidP="00B55251">
      <w:pPr>
        <w:pStyle w:val="a1b"/>
        <w:rPr>
          <w:sz w:val="22"/>
        </w:rPr>
      </w:pPr>
      <w:r>
        <w:rPr>
          <w:sz w:val="22"/>
        </w:rPr>
        <w:tab/>
        <w:t>a.</w:t>
      </w:r>
      <w:r>
        <w:rPr>
          <w:sz w:val="22"/>
        </w:rPr>
        <w:tab/>
        <w:t>A bandwidth exceeding 4 MHz per electronic channel or track;</w:t>
      </w:r>
    </w:p>
    <w:p w:rsidR="00B55251" w:rsidRDefault="00B55251" w:rsidP="00B55251">
      <w:pPr>
        <w:pStyle w:val="a1b"/>
        <w:rPr>
          <w:sz w:val="22"/>
          <w:u w:val="single"/>
        </w:rPr>
      </w:pPr>
      <w:r>
        <w:rPr>
          <w:sz w:val="22"/>
        </w:rPr>
        <w:tab/>
        <w:t>b.</w:t>
      </w:r>
      <w:r>
        <w:rPr>
          <w:sz w:val="22"/>
        </w:rPr>
        <w:tab/>
        <w:t xml:space="preserve">A bandwidth exceeding 2 MHz per electronic channel or track and having more than 42 tracks; </w:t>
      </w:r>
      <w:r>
        <w:rPr>
          <w:sz w:val="22"/>
          <w:u w:val="single"/>
        </w:rPr>
        <w:t>or</w:t>
      </w:r>
    </w:p>
    <w:p w:rsidR="00B55251" w:rsidRDefault="00B55251" w:rsidP="00B55251">
      <w:pPr>
        <w:pStyle w:val="a1b"/>
        <w:rPr>
          <w:sz w:val="22"/>
        </w:rPr>
      </w:pPr>
      <w:r>
        <w:rPr>
          <w:sz w:val="22"/>
        </w:rPr>
        <w:tab/>
        <w:t>c.</w:t>
      </w:r>
      <w:r>
        <w:rPr>
          <w:sz w:val="22"/>
        </w:rPr>
        <w:tab/>
        <w:t>A time displacement (base) error, measured in accordance with applicable IRIG or EIA documents, of less than ± 0.1 µs;</w:t>
      </w:r>
    </w:p>
    <w:p w:rsidR="00B55251" w:rsidRDefault="00B55251" w:rsidP="00B55251">
      <w:pPr>
        <w:pStyle w:val="a1N"/>
        <w:rPr>
          <w:sz w:val="22"/>
        </w:rPr>
      </w:pPr>
      <w:r>
        <w:rPr>
          <w:sz w:val="22"/>
        </w:rPr>
        <w:tab/>
      </w:r>
      <w:r>
        <w:rPr>
          <w:sz w:val="22"/>
          <w:u w:val="single"/>
        </w:rPr>
        <w:t>Note</w:t>
      </w:r>
      <w:r>
        <w:rPr>
          <w:sz w:val="22"/>
        </w:rPr>
        <w:t>:</w:t>
      </w:r>
      <w:r>
        <w:rPr>
          <w:sz w:val="22"/>
        </w:rPr>
        <w:tab/>
        <w:t>Analogue magnetic tape recorders specially designed for civilian video purposes are not considered to be instrumentation tape recorders.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Digital video magnetic tape recorders having a maximum digital interface transfer rate exceeding 360 Mbit/s;</w:t>
      </w:r>
    </w:p>
    <w:p w:rsidR="00B55251" w:rsidRDefault="00B55251" w:rsidP="00B55251">
      <w:pPr>
        <w:pStyle w:val="a1N"/>
        <w:rPr>
          <w:sz w:val="22"/>
        </w:rPr>
      </w:pPr>
      <w:r>
        <w:rPr>
          <w:i w:val="0"/>
          <w:sz w:val="22"/>
        </w:rPr>
        <w:tab/>
      </w:r>
      <w:r>
        <w:rPr>
          <w:sz w:val="22"/>
          <w:u w:val="single"/>
        </w:rPr>
        <w:t>Note</w:t>
      </w:r>
      <w:r>
        <w:rPr>
          <w:sz w:val="22"/>
        </w:rPr>
        <w:t>:</w:t>
      </w:r>
      <w:r>
        <w:rPr>
          <w:sz w:val="22"/>
        </w:rPr>
        <w:tab/>
        <w:t>3A002</w:t>
      </w:r>
      <w:r>
        <w:rPr>
          <w:i w:val="0"/>
          <w:sz w:val="22"/>
        </w:rPr>
        <w:t>.</w:t>
      </w:r>
      <w:r>
        <w:rPr>
          <w:sz w:val="22"/>
        </w:rPr>
        <w:t>a.2. does not control digital video magnetic tape recorders specially designed for television recording using a signal format, which may include a compressed signal format, standardised or recommended by the ITU, the IEC, the SMPTE, the EBU, the ETSI or the IEEE  for civil television applications.</w:t>
      </w:r>
    </w:p>
    <w:p w:rsidR="00A318D8" w:rsidRDefault="00A318D8" w:rsidP="00B55251">
      <w:pPr>
        <w:pStyle w:val="a10"/>
        <w:rPr>
          <w:sz w:val="22"/>
        </w:rPr>
      </w:pPr>
    </w:p>
    <w:p w:rsidR="00B55251" w:rsidRDefault="00B55251" w:rsidP="00B55251"/>
    <w:p w:rsidR="00B55251" w:rsidRDefault="00B55251" w:rsidP="00B55251">
      <w:pPr>
        <w:pStyle w:val="a10"/>
        <w:rPr>
          <w:sz w:val="22"/>
        </w:rPr>
      </w:pPr>
      <w:r>
        <w:rPr>
          <w:sz w:val="22"/>
        </w:rPr>
        <w:tab/>
        <w:t>3.</w:t>
      </w:r>
      <w:r>
        <w:rPr>
          <w:sz w:val="22"/>
        </w:rPr>
        <w:tab/>
        <w:t>Digital instrumentation magnetic tape data recorders employing helical scan techniques or fixed head techniques, having any of the following:</w:t>
      </w:r>
    </w:p>
    <w:p w:rsidR="00B55251" w:rsidRDefault="00B55251" w:rsidP="00B55251">
      <w:pPr>
        <w:pStyle w:val="a1b"/>
        <w:rPr>
          <w:sz w:val="22"/>
        </w:rPr>
      </w:pPr>
      <w:r>
        <w:rPr>
          <w:sz w:val="22"/>
        </w:rPr>
        <w:tab/>
        <w:t>a.</w:t>
      </w:r>
      <w:r>
        <w:rPr>
          <w:sz w:val="22"/>
        </w:rPr>
        <w:tab/>
        <w:t xml:space="preserve">A maximum digital interface transfer rate exceeding 175 Mbit/s; </w:t>
      </w:r>
      <w:r>
        <w:rPr>
          <w:sz w:val="22"/>
          <w:u w:val="single"/>
        </w:rPr>
        <w:t>or</w:t>
      </w:r>
    </w:p>
    <w:p w:rsidR="00B55251" w:rsidRDefault="00B55251" w:rsidP="00B55251">
      <w:pPr>
        <w:pStyle w:val="a1b"/>
        <w:rPr>
          <w:sz w:val="22"/>
        </w:rPr>
      </w:pPr>
      <w:r>
        <w:rPr>
          <w:sz w:val="22"/>
        </w:rPr>
        <w:tab/>
        <w:t>b.</w:t>
      </w:r>
      <w:r>
        <w:rPr>
          <w:sz w:val="22"/>
        </w:rPr>
        <w:tab/>
        <w:t>Being "space qualified";</w:t>
      </w:r>
    </w:p>
    <w:p w:rsidR="00B55251" w:rsidRDefault="00B55251" w:rsidP="00B55251">
      <w:pPr>
        <w:pStyle w:val="a1N"/>
        <w:rPr>
          <w:sz w:val="22"/>
        </w:rPr>
      </w:pPr>
      <w:r>
        <w:rPr>
          <w:i w:val="0"/>
          <w:sz w:val="22"/>
        </w:rPr>
        <w:tab/>
      </w:r>
      <w:r>
        <w:rPr>
          <w:sz w:val="22"/>
          <w:u w:val="single"/>
        </w:rPr>
        <w:t>Note:</w:t>
      </w:r>
      <w:r>
        <w:rPr>
          <w:sz w:val="22"/>
        </w:rPr>
        <w:tab/>
        <w:t>3A002</w:t>
      </w:r>
      <w:r>
        <w:rPr>
          <w:i w:val="0"/>
          <w:sz w:val="22"/>
        </w:rPr>
        <w:t>.</w:t>
      </w:r>
      <w:r>
        <w:rPr>
          <w:sz w:val="22"/>
        </w:rPr>
        <w:t>a.3. does not control analogue magnetic tape recorders equipped with HDDR conversion electronics and configured to record only digital data.</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Equipment, having a maximum digital interface transfer rate exceeding 175 Mbit/s, designed to convert digital video magnetic tape recorders for use as digital instrumentation data recorders;</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Waveform digitisers and transient recorders having all of the following:</w:t>
      </w:r>
    </w:p>
    <w:p w:rsidR="00B55251" w:rsidRDefault="00B55251" w:rsidP="00B55251">
      <w:pPr>
        <w:pStyle w:val="a1b"/>
        <w:rPr>
          <w:sz w:val="22"/>
        </w:rPr>
      </w:pPr>
      <w:r>
        <w:rPr>
          <w:sz w:val="22"/>
        </w:rPr>
        <w:tab/>
        <w:t>a.</w:t>
      </w:r>
      <w:r>
        <w:rPr>
          <w:sz w:val="22"/>
        </w:rPr>
        <w:tab/>
        <w:t xml:space="preserve">Digitising rate equal to or more than  200 million samples per second and a resolution of 10 bit or more; </w:t>
      </w:r>
      <w:r>
        <w:rPr>
          <w:sz w:val="22"/>
          <w:u w:val="single"/>
        </w:rPr>
        <w:t>and</w:t>
      </w:r>
    </w:p>
    <w:p w:rsidR="00B55251" w:rsidRDefault="00B55251" w:rsidP="00B55251">
      <w:pPr>
        <w:pStyle w:val="a1b"/>
        <w:rPr>
          <w:sz w:val="22"/>
        </w:rPr>
      </w:pPr>
      <w:r>
        <w:rPr>
          <w:sz w:val="22"/>
        </w:rPr>
        <w:tab/>
        <w:t>b.</w:t>
      </w:r>
      <w:r>
        <w:rPr>
          <w:sz w:val="22"/>
        </w:rPr>
        <w:tab/>
        <w:t>A continuous throughput of 2 Gbit/s or more;</w:t>
      </w:r>
    </w:p>
    <w:p w:rsidR="00B55251" w:rsidRDefault="00B55251" w:rsidP="00B55251">
      <w:pPr>
        <w:pStyle w:val="a1T"/>
        <w:keepNext/>
        <w:rPr>
          <w:sz w:val="22"/>
          <w:u w:val="single"/>
        </w:rPr>
      </w:pPr>
      <w:r>
        <w:rPr>
          <w:sz w:val="22"/>
        </w:rPr>
        <w:tab/>
      </w:r>
      <w:r>
        <w:rPr>
          <w:sz w:val="22"/>
          <w:u w:val="single"/>
        </w:rPr>
        <w:t>Technical Note:</w:t>
      </w:r>
    </w:p>
    <w:p w:rsidR="00B55251" w:rsidRDefault="00B55251" w:rsidP="00B55251">
      <w:pPr>
        <w:pStyle w:val="a1T"/>
        <w:rPr>
          <w:sz w:val="22"/>
        </w:rPr>
      </w:pPr>
      <w:r>
        <w:rPr>
          <w:sz w:val="22"/>
        </w:rPr>
        <w:tab/>
        <w:t>For those instruments with a parallel bus architecture, the continuous throughput rate is the highest word rate multiplied by the number of bits in a word.</w:t>
      </w:r>
    </w:p>
    <w:p w:rsidR="00B55251" w:rsidRDefault="00B55251" w:rsidP="00B55251">
      <w:pPr>
        <w:pStyle w:val="a1T"/>
        <w:rPr>
          <w:sz w:val="22"/>
        </w:rPr>
      </w:pPr>
      <w:r>
        <w:rPr>
          <w:sz w:val="22"/>
        </w:rPr>
        <w:tab/>
        <w:t>Continuous throughput is the fastest data rate the instrument can output to mass storage without the loss of any information whilst sustaining the sampling rate and analogue</w:t>
      </w:r>
      <w:r>
        <w:rPr>
          <w:sz w:val="22"/>
        </w:rPr>
        <w:noBreakHyphen/>
        <w:t>to</w:t>
      </w:r>
      <w:r>
        <w:rPr>
          <w:sz w:val="22"/>
        </w:rPr>
        <w:noBreakHyphen/>
        <w:t>digital conversion.</w:t>
      </w:r>
    </w:p>
    <w:p w:rsidR="00B55251" w:rsidRDefault="00B55251" w:rsidP="00B55251">
      <w:pPr>
        <w:pStyle w:val="a1T"/>
        <w:rPr>
          <w:sz w:val="22"/>
        </w:rPr>
      </w:pPr>
    </w:p>
    <w:p w:rsidR="00B55251" w:rsidRDefault="00B55251" w:rsidP="00284B87">
      <w:pPr>
        <w:pStyle w:val="a10"/>
        <w:numPr>
          <w:ilvl w:val="0"/>
          <w:numId w:val="32"/>
        </w:numPr>
        <w:rPr>
          <w:sz w:val="22"/>
        </w:rPr>
      </w:pPr>
      <w:r>
        <w:rPr>
          <w:sz w:val="22"/>
        </w:rPr>
        <w:t>Digital instrumentation data recorders, using magnetic disk storage technique, having all of the following:</w:t>
      </w:r>
    </w:p>
    <w:p w:rsidR="00B55251" w:rsidRDefault="00B55251" w:rsidP="00284B87">
      <w:pPr>
        <w:pStyle w:val="a10"/>
        <w:numPr>
          <w:ilvl w:val="0"/>
          <w:numId w:val="66"/>
        </w:numPr>
        <w:tabs>
          <w:tab w:val="clear" w:pos="2010"/>
          <w:tab w:val="num" w:pos="2280"/>
        </w:tabs>
        <w:ind w:left="2295"/>
        <w:rPr>
          <w:sz w:val="22"/>
        </w:rPr>
      </w:pPr>
      <w:r>
        <w:rPr>
          <w:sz w:val="22"/>
        </w:rPr>
        <w:t xml:space="preserve">Digitising rate equal to or more than 100 million samples per second and a resolution of 8 bit or more; </w:t>
      </w:r>
      <w:r>
        <w:rPr>
          <w:sz w:val="22"/>
          <w:u w:val="single"/>
        </w:rPr>
        <w:t>and</w:t>
      </w:r>
    </w:p>
    <w:p w:rsidR="00B55251" w:rsidRDefault="00B55251" w:rsidP="00284B87">
      <w:pPr>
        <w:pStyle w:val="a10"/>
        <w:numPr>
          <w:ilvl w:val="0"/>
          <w:numId w:val="66"/>
        </w:numPr>
        <w:tabs>
          <w:tab w:val="clear" w:pos="2010"/>
          <w:tab w:val="num" w:pos="2280"/>
        </w:tabs>
        <w:ind w:left="2295"/>
        <w:rPr>
          <w:sz w:val="22"/>
        </w:rPr>
      </w:pPr>
      <w:r>
        <w:rPr>
          <w:sz w:val="22"/>
        </w:rPr>
        <w:t>A continuous throughput of 1 Gbit/s or more;</w:t>
      </w:r>
    </w:p>
    <w:p w:rsidR="00B55251" w:rsidRDefault="00B55251" w:rsidP="00B55251">
      <w:pPr>
        <w:pStyle w:val="paragraph"/>
      </w:pPr>
    </w:p>
    <w:p w:rsidR="00B55251" w:rsidRDefault="00B55251" w:rsidP="00B55251">
      <w:pPr>
        <w:pStyle w:val="paragraph"/>
      </w:pPr>
      <w:r>
        <w:tab/>
        <w:t>b.</w:t>
      </w:r>
      <w:r>
        <w:tab/>
        <w:t>"Frequency synthesiser" "electronic assemblies" having a "frequency switching time" from one selected frequency to another of less than 1 ms;</w:t>
      </w:r>
    </w:p>
    <w:p w:rsidR="00B55251" w:rsidRDefault="00B55251" w:rsidP="00B55251">
      <w:pPr>
        <w:pStyle w:val="paragraph"/>
      </w:pPr>
    </w:p>
    <w:p w:rsidR="00B55251" w:rsidRDefault="00B55251" w:rsidP="00B55251">
      <w:pPr>
        <w:pStyle w:val="paragraph"/>
      </w:pPr>
      <w:r>
        <w:tab/>
        <w:t>c.</w:t>
      </w:r>
      <w:r>
        <w:tab/>
        <w:t>Radio frequency "signal analysers", as follows:</w:t>
      </w:r>
    </w:p>
    <w:p w:rsidR="00B55251" w:rsidRDefault="00B55251" w:rsidP="00B55251">
      <w:pPr>
        <w:pStyle w:val="a10"/>
        <w:rPr>
          <w:sz w:val="22"/>
        </w:rPr>
      </w:pPr>
      <w:r>
        <w:rPr>
          <w:sz w:val="22"/>
        </w:rPr>
        <w:tab/>
        <w:t>1.</w:t>
      </w:r>
      <w:r>
        <w:rPr>
          <w:sz w:val="22"/>
        </w:rPr>
        <w:tab/>
        <w:t>"Signal analysers" capable of analysing frequencies exceeding 31.8 GHz but but not exceeding 37.5 GHz and having a 3 dB resolution bandwidth (RBW) exceeding 10 MHz;</w:t>
      </w:r>
    </w:p>
    <w:p w:rsidR="00B55251" w:rsidRDefault="00B55251" w:rsidP="00B55251">
      <w:pPr>
        <w:pStyle w:val="a10"/>
        <w:rPr>
          <w:sz w:val="22"/>
        </w:rPr>
      </w:pPr>
      <w:r>
        <w:rPr>
          <w:sz w:val="22"/>
        </w:rPr>
        <w:tab/>
        <w:t>2.</w:t>
      </w:r>
      <w:r>
        <w:rPr>
          <w:sz w:val="22"/>
        </w:rPr>
        <w:tab/>
        <w:t>"Signal analysers" capable of analysing frequencies exceeding 43.5 GHz;</w:t>
      </w:r>
    </w:p>
    <w:p w:rsidR="00B55251" w:rsidRDefault="00B55251" w:rsidP="00B55251">
      <w:pPr>
        <w:pStyle w:val="a10"/>
        <w:rPr>
          <w:sz w:val="22"/>
        </w:rPr>
      </w:pPr>
      <w:r>
        <w:rPr>
          <w:sz w:val="22"/>
        </w:rPr>
        <w:tab/>
        <w:t>3.</w:t>
      </w:r>
      <w:r>
        <w:rPr>
          <w:sz w:val="22"/>
        </w:rPr>
        <w:tab/>
        <w:t>"Dynamic signal analysers" having a "real</w:t>
      </w:r>
      <w:r>
        <w:rPr>
          <w:sz w:val="22"/>
        </w:rPr>
        <w:noBreakHyphen/>
        <w:t>time bandwidth" exceeding 500 kHz;</w:t>
      </w:r>
    </w:p>
    <w:p w:rsidR="00B55251" w:rsidRDefault="00B55251" w:rsidP="00B55251">
      <w:pPr>
        <w:pStyle w:val="a1N"/>
        <w:rPr>
          <w:sz w:val="22"/>
        </w:rPr>
      </w:pPr>
      <w:r>
        <w:rPr>
          <w:i w:val="0"/>
          <w:sz w:val="22"/>
        </w:rPr>
        <w:tab/>
      </w:r>
      <w:r>
        <w:rPr>
          <w:sz w:val="22"/>
          <w:u w:val="single"/>
        </w:rPr>
        <w:t>Note:</w:t>
      </w:r>
      <w:r>
        <w:rPr>
          <w:sz w:val="22"/>
        </w:rPr>
        <w:tab/>
        <w:t>3A002</w:t>
      </w:r>
      <w:r>
        <w:rPr>
          <w:i w:val="0"/>
          <w:sz w:val="22"/>
        </w:rPr>
        <w:t>.</w:t>
      </w:r>
      <w:r>
        <w:rPr>
          <w:sz w:val="22"/>
        </w:rPr>
        <w:t>c.3. does not control those "dynamic signal analysers" using only constant percentage bandwidth filters (also known as octave or fractional octave filters).</w:t>
      </w:r>
    </w:p>
    <w:p w:rsidR="00933C81" w:rsidRDefault="00933C81" w:rsidP="00B55251">
      <w:pPr>
        <w:pStyle w:val="paragraph"/>
      </w:pPr>
    </w:p>
    <w:p w:rsidR="00B55251" w:rsidRDefault="00B55251" w:rsidP="00B55251"/>
    <w:p w:rsidR="00B55251" w:rsidRDefault="00B55251" w:rsidP="00B55251">
      <w:pPr>
        <w:pStyle w:val="paragraph"/>
        <w:keepNext/>
        <w:keepLines/>
        <w:ind w:left="1582" w:hanging="1582"/>
      </w:pPr>
      <w:r>
        <w:tab/>
        <w:t>d.</w:t>
      </w:r>
      <w:r>
        <w:tab/>
        <w:t>Frequency synthesised signal generators producing output frequencies, the accuracy and short term and long term stability of which are controlled, derived from or disciplined by the internal master frequency, and having any of the following:</w:t>
      </w:r>
    </w:p>
    <w:p w:rsidR="00B55251" w:rsidRDefault="00B55251" w:rsidP="00B55251">
      <w:pPr>
        <w:pStyle w:val="a10"/>
        <w:rPr>
          <w:sz w:val="22"/>
        </w:rPr>
      </w:pPr>
      <w:r>
        <w:rPr>
          <w:sz w:val="22"/>
        </w:rPr>
        <w:tab/>
        <w:t>1.</w:t>
      </w:r>
      <w:r>
        <w:rPr>
          <w:sz w:val="22"/>
        </w:rPr>
        <w:tab/>
        <w:t xml:space="preserve">A maximum synthesised frequency exceeding31.8 GHz </w:t>
      </w:r>
      <w:r>
        <w:rPr>
          <w:sz w:val="22"/>
          <w:lang w:val="en-GB"/>
        </w:rPr>
        <w:t xml:space="preserve">but not exceeding 43.5 GHz </w:t>
      </w:r>
      <w:r>
        <w:rPr>
          <w:sz w:val="22"/>
        </w:rPr>
        <w:t>and rated to generate a pulse duration of less than 100 ns;</w:t>
      </w:r>
    </w:p>
    <w:p w:rsidR="00B55251" w:rsidRDefault="00B55251" w:rsidP="00B55251">
      <w:pPr>
        <w:pStyle w:val="a10"/>
        <w:rPr>
          <w:sz w:val="22"/>
        </w:rPr>
      </w:pPr>
      <w:r>
        <w:rPr>
          <w:sz w:val="22"/>
        </w:rPr>
        <w:tab/>
        <w:t>2.</w:t>
      </w:r>
      <w:r>
        <w:rPr>
          <w:sz w:val="22"/>
        </w:rPr>
        <w:tab/>
        <w:t>A maximum synthesised frequency exceeding 43.5 GHz;</w:t>
      </w:r>
    </w:p>
    <w:p w:rsidR="00B55251" w:rsidRDefault="00B55251" w:rsidP="00B55251">
      <w:pPr>
        <w:pStyle w:val="a10"/>
        <w:rPr>
          <w:sz w:val="22"/>
          <w:u w:val="single"/>
        </w:rPr>
      </w:pPr>
      <w:r>
        <w:rPr>
          <w:sz w:val="22"/>
        </w:rPr>
        <w:tab/>
        <w:t>3.</w:t>
      </w:r>
      <w:r>
        <w:rPr>
          <w:sz w:val="22"/>
        </w:rPr>
        <w:tab/>
        <w:t xml:space="preserve">A "frequency switching time" from one selected frequency to another of less than 1 ms; </w:t>
      </w:r>
      <w:r>
        <w:rPr>
          <w:sz w:val="22"/>
          <w:u w:val="single"/>
        </w:rPr>
        <w:t>or</w:t>
      </w:r>
    </w:p>
    <w:p w:rsidR="00B55251" w:rsidRDefault="00B55251" w:rsidP="00B55251">
      <w:pPr>
        <w:pStyle w:val="a10"/>
        <w:rPr>
          <w:sz w:val="22"/>
        </w:rPr>
      </w:pPr>
      <w:r>
        <w:rPr>
          <w:sz w:val="22"/>
        </w:rPr>
        <w:tab/>
        <w:t>4.</w:t>
      </w:r>
      <w:r>
        <w:rPr>
          <w:sz w:val="22"/>
        </w:rPr>
        <w:tab/>
        <w:t xml:space="preserve">A single sideband (SSB) phase noise better than </w:t>
      </w:r>
      <w:r>
        <w:rPr>
          <w:sz w:val="22"/>
        </w:rPr>
        <w:noBreakHyphen/>
        <w:t>(126 + 20 log</w:t>
      </w:r>
      <w:r>
        <w:rPr>
          <w:position w:val="-4"/>
          <w:sz w:val="22"/>
          <w:vertAlign w:val="subscript"/>
        </w:rPr>
        <w:t>10</w:t>
      </w:r>
      <w:r>
        <w:rPr>
          <w:sz w:val="22"/>
        </w:rPr>
        <w:t>F </w:t>
      </w:r>
      <w:r>
        <w:rPr>
          <w:sz w:val="22"/>
        </w:rPr>
        <w:noBreakHyphen/>
        <w:t xml:space="preserve"> 20 log</w:t>
      </w:r>
      <w:r>
        <w:rPr>
          <w:position w:val="-4"/>
          <w:sz w:val="22"/>
          <w:vertAlign w:val="subscript"/>
        </w:rPr>
        <w:t>10</w:t>
      </w:r>
      <w:r>
        <w:rPr>
          <w:sz w:val="22"/>
        </w:rPr>
        <w:t>f) in dBc/Hz, where F is the off</w:t>
      </w:r>
      <w:r>
        <w:rPr>
          <w:sz w:val="22"/>
        </w:rPr>
        <w:noBreakHyphen/>
        <w:t>set from the operating frequency in Hz and f is the operating frequency in MHz;</w:t>
      </w:r>
    </w:p>
    <w:p w:rsidR="00B55251" w:rsidRDefault="00B55251" w:rsidP="00B55251">
      <w:pPr>
        <w:pStyle w:val="a10"/>
        <w:rPr>
          <w:sz w:val="22"/>
        </w:rPr>
      </w:pPr>
    </w:p>
    <w:p w:rsidR="00B55251" w:rsidRDefault="00B55251" w:rsidP="00B55251">
      <w:pPr>
        <w:pStyle w:val="a1T"/>
        <w:ind w:firstLine="0"/>
        <w:rPr>
          <w:sz w:val="22"/>
        </w:rPr>
      </w:pPr>
      <w:r>
        <w:rPr>
          <w:sz w:val="22"/>
          <w:u w:val="single"/>
        </w:rPr>
        <w:t>Technical Note:</w:t>
      </w:r>
    </w:p>
    <w:p w:rsidR="00B55251" w:rsidRDefault="00B55251" w:rsidP="00B55251">
      <w:pPr>
        <w:pStyle w:val="a10"/>
        <w:rPr>
          <w:i/>
          <w:sz w:val="22"/>
        </w:rPr>
      </w:pPr>
      <w:r>
        <w:rPr>
          <w:i/>
          <w:sz w:val="22"/>
        </w:rPr>
        <w:tab/>
      </w:r>
      <w:r>
        <w:rPr>
          <w:i/>
          <w:sz w:val="22"/>
        </w:rPr>
        <w:tab/>
        <w:t>For the purposes of 3A002</w:t>
      </w:r>
      <w:r>
        <w:rPr>
          <w:sz w:val="22"/>
        </w:rPr>
        <w:t>.</w:t>
      </w:r>
      <w:r>
        <w:rPr>
          <w:i/>
          <w:sz w:val="22"/>
        </w:rPr>
        <w:t>d.1., 'pulse duration' is defined as the time interval between the leading edge of the pulse achieving 90% of the peak and the trailing edge of the pulse achieving 10% of the peak.</w:t>
      </w:r>
    </w:p>
    <w:p w:rsidR="00B55251" w:rsidRDefault="00B55251" w:rsidP="00B55251">
      <w:pPr>
        <w:pStyle w:val="a10"/>
        <w:rPr>
          <w:i/>
          <w:sz w:val="22"/>
        </w:rPr>
      </w:pPr>
    </w:p>
    <w:p w:rsidR="00B55251" w:rsidRDefault="00B55251" w:rsidP="00B55251">
      <w:pPr>
        <w:pStyle w:val="aN0"/>
        <w:rPr>
          <w:sz w:val="22"/>
        </w:rPr>
      </w:pPr>
      <w:r>
        <w:rPr>
          <w:i w:val="0"/>
          <w:sz w:val="22"/>
        </w:rPr>
        <w:tab/>
      </w:r>
      <w:r>
        <w:rPr>
          <w:sz w:val="22"/>
          <w:u w:val="single"/>
        </w:rPr>
        <w:t>Note:</w:t>
      </w:r>
      <w:r>
        <w:rPr>
          <w:sz w:val="22"/>
        </w:rPr>
        <w:tab/>
        <w:t>3A002</w:t>
      </w:r>
      <w:r>
        <w:rPr>
          <w:i w:val="0"/>
          <w:sz w:val="22"/>
        </w:rPr>
        <w:t>.</w:t>
      </w:r>
      <w:r>
        <w:rPr>
          <w:sz w:val="22"/>
        </w:rPr>
        <w:t>d. does not control equipment in which the output frequency is either produced by the addition or subtraction of two or more crystal oscillator frequencies, or by an addition or subtraction followed by a multiplication of the result.</w:t>
      </w:r>
    </w:p>
    <w:p w:rsidR="00B55251" w:rsidRDefault="00B55251" w:rsidP="00B55251">
      <w:pPr>
        <w:pStyle w:val="paragraph"/>
      </w:pPr>
    </w:p>
    <w:p w:rsidR="00B55251" w:rsidRDefault="00B55251" w:rsidP="00B55251">
      <w:pPr>
        <w:pStyle w:val="paragraph"/>
      </w:pPr>
      <w:r>
        <w:tab/>
        <w:t>e.</w:t>
      </w:r>
      <w:r>
        <w:tab/>
        <w:t>Network analysers with a maximum operating frequency exceeding 43.5 GHz;</w:t>
      </w:r>
    </w:p>
    <w:p w:rsidR="00B55251" w:rsidRDefault="00B55251" w:rsidP="00B55251">
      <w:pPr>
        <w:pStyle w:val="paragraph"/>
      </w:pPr>
    </w:p>
    <w:p w:rsidR="00B55251" w:rsidRDefault="00B55251" w:rsidP="00B55251">
      <w:pPr>
        <w:pStyle w:val="paragraph"/>
      </w:pPr>
      <w:r>
        <w:tab/>
        <w:t>f.</w:t>
      </w:r>
      <w:r>
        <w:tab/>
        <w:t>Microwave test receivers having all of the following:</w:t>
      </w:r>
    </w:p>
    <w:p w:rsidR="00B55251" w:rsidRDefault="00B55251" w:rsidP="00B55251">
      <w:pPr>
        <w:pStyle w:val="a10"/>
        <w:rPr>
          <w:sz w:val="22"/>
        </w:rPr>
      </w:pPr>
      <w:r>
        <w:rPr>
          <w:sz w:val="22"/>
        </w:rPr>
        <w:tab/>
        <w:t>1.</w:t>
      </w:r>
      <w:r>
        <w:rPr>
          <w:sz w:val="22"/>
        </w:rPr>
        <w:tab/>
        <w:t xml:space="preserve">A maximum operating frequency exceeding  43.5 GHz; </w:t>
      </w:r>
      <w:r>
        <w:rPr>
          <w:sz w:val="22"/>
          <w:u w:val="single"/>
        </w:rPr>
        <w:t>and</w:t>
      </w:r>
    </w:p>
    <w:p w:rsidR="00B55251" w:rsidRDefault="00B55251" w:rsidP="00B55251">
      <w:pPr>
        <w:pStyle w:val="a10"/>
        <w:rPr>
          <w:sz w:val="22"/>
        </w:rPr>
      </w:pPr>
      <w:r>
        <w:rPr>
          <w:sz w:val="22"/>
        </w:rPr>
        <w:tab/>
        <w:t>2.</w:t>
      </w:r>
      <w:r>
        <w:rPr>
          <w:sz w:val="22"/>
        </w:rPr>
        <w:tab/>
        <w:t>Being capable of measuring amplitude and phase simultaneously;</w:t>
      </w:r>
    </w:p>
    <w:p w:rsidR="00B55251" w:rsidRDefault="00B55251" w:rsidP="00B55251">
      <w:pPr>
        <w:pStyle w:val="paragraph"/>
      </w:pPr>
    </w:p>
    <w:p w:rsidR="00B55251" w:rsidRDefault="00B55251" w:rsidP="00B55251">
      <w:pPr>
        <w:pStyle w:val="paragraph"/>
      </w:pPr>
      <w:r>
        <w:tab/>
        <w:t>g.</w:t>
      </w:r>
      <w:r>
        <w:tab/>
        <w:t>Atomic frequency standards having any of the following:</w:t>
      </w:r>
    </w:p>
    <w:p w:rsidR="00B55251" w:rsidRDefault="00B55251" w:rsidP="00B55251">
      <w:pPr>
        <w:pStyle w:val="a10"/>
        <w:rPr>
          <w:sz w:val="22"/>
        </w:rPr>
      </w:pPr>
      <w:r>
        <w:rPr>
          <w:sz w:val="22"/>
        </w:rPr>
        <w:tab/>
        <w:t>1.</w:t>
      </w:r>
      <w:r>
        <w:rPr>
          <w:sz w:val="22"/>
        </w:rPr>
        <w:tab/>
        <w:t>Long</w:t>
      </w:r>
      <w:r>
        <w:rPr>
          <w:sz w:val="22"/>
        </w:rPr>
        <w:noBreakHyphen/>
        <w:t>term stability (aging) less (better) than 1 x 10</w:t>
      </w:r>
      <w:r>
        <w:rPr>
          <w:position w:val="6"/>
          <w:sz w:val="22"/>
          <w:vertAlign w:val="superscript"/>
        </w:rPr>
        <w:noBreakHyphen/>
        <w:t>11</w:t>
      </w:r>
      <w:r>
        <w:rPr>
          <w:sz w:val="22"/>
        </w:rPr>
        <w:t xml:space="preserve">/month; </w:t>
      </w:r>
      <w:r>
        <w:rPr>
          <w:sz w:val="22"/>
          <w:u w:val="single"/>
        </w:rPr>
        <w:t>or</w:t>
      </w:r>
    </w:p>
    <w:p w:rsidR="00B55251" w:rsidRDefault="00B55251" w:rsidP="00B55251">
      <w:pPr>
        <w:pStyle w:val="a10"/>
        <w:rPr>
          <w:sz w:val="22"/>
        </w:rPr>
      </w:pPr>
      <w:r>
        <w:rPr>
          <w:sz w:val="22"/>
        </w:rPr>
        <w:tab/>
        <w:t>2.</w:t>
      </w:r>
      <w:r>
        <w:rPr>
          <w:sz w:val="22"/>
        </w:rPr>
        <w:tab/>
        <w:t>Being "space qualified".</w:t>
      </w:r>
    </w:p>
    <w:p w:rsidR="00B55251" w:rsidRDefault="00B55251" w:rsidP="00B55251">
      <w:pPr>
        <w:pStyle w:val="aN0"/>
        <w:rPr>
          <w:sz w:val="22"/>
        </w:rPr>
      </w:pPr>
      <w:r>
        <w:rPr>
          <w:i w:val="0"/>
          <w:sz w:val="22"/>
        </w:rPr>
        <w:tab/>
      </w:r>
      <w:r>
        <w:rPr>
          <w:sz w:val="22"/>
          <w:u w:val="single"/>
        </w:rPr>
        <w:t>Note:</w:t>
      </w:r>
      <w:r>
        <w:rPr>
          <w:sz w:val="22"/>
        </w:rPr>
        <w:tab/>
        <w:t>3A002</w:t>
      </w:r>
      <w:r>
        <w:rPr>
          <w:i w:val="0"/>
          <w:sz w:val="22"/>
        </w:rPr>
        <w:t>.</w:t>
      </w:r>
      <w:r>
        <w:rPr>
          <w:sz w:val="22"/>
        </w:rPr>
        <w:t>g.1. does not control non</w:t>
      </w:r>
      <w:r>
        <w:rPr>
          <w:sz w:val="22"/>
        </w:rPr>
        <w:noBreakHyphen/>
        <w:t>"space qualified" rubidium standards.</w:t>
      </w:r>
    </w:p>
    <w:p w:rsidR="00B55251" w:rsidRDefault="00B55251" w:rsidP="00B55251">
      <w:pPr>
        <w:jc w:val="both"/>
        <w:rPr>
          <w:i/>
        </w:rPr>
      </w:pPr>
    </w:p>
    <w:p w:rsidR="00B55251" w:rsidRDefault="00B55251" w:rsidP="00B55251">
      <w:pPr>
        <w:jc w:val="both"/>
        <w:rPr>
          <w:i/>
        </w:rPr>
      </w:pPr>
    </w:p>
    <w:p w:rsidR="00B55251" w:rsidRDefault="00B55251" w:rsidP="00B55251">
      <w:pPr>
        <w:pStyle w:val="3C003"/>
        <w:rPr>
          <w:sz w:val="22"/>
          <w:lang w:val="en-GB"/>
        </w:rPr>
      </w:pPr>
      <w:r>
        <w:rPr>
          <w:sz w:val="22"/>
        </w:rPr>
        <w:t>3A003</w:t>
      </w:r>
      <w:r>
        <w:rPr>
          <w:sz w:val="22"/>
        </w:rPr>
        <w:tab/>
      </w:r>
      <w:r>
        <w:rPr>
          <w:sz w:val="22"/>
          <w:lang w:val="en-GB"/>
        </w:rPr>
        <w:t>Spray cooling thermal management systems employing closed loop fluid handling and reconditioning equipment in a sealed enclosure where a dielectric fluid is sprayed onto electronic components using specially designed spray nozzles that are designed to maintain electronic components within their operating temperature range, and specially designed components therefor.</w:t>
      </w:r>
    </w:p>
    <w:p w:rsidR="00B55251" w:rsidRDefault="00B55251" w:rsidP="00B55251">
      <w:pPr>
        <w:pStyle w:val="3C003"/>
        <w:rPr>
          <w:lang w:val="en-GB"/>
        </w:rPr>
      </w:pPr>
    </w:p>
    <w:p w:rsidR="00B55251" w:rsidRDefault="00B55251" w:rsidP="00B55251">
      <w:pPr>
        <w:pStyle w:val="3C003"/>
        <w:rPr>
          <w:sz w:val="22"/>
        </w:rPr>
      </w:pPr>
    </w:p>
    <w:p w:rsidR="00B55251" w:rsidRDefault="00B55251" w:rsidP="00B55251">
      <w:pPr>
        <w:pStyle w:val="3C003"/>
        <w:pageBreakBefore/>
        <w:rPr>
          <w:sz w:val="22"/>
        </w:rPr>
      </w:pPr>
      <w:r>
        <w:rPr>
          <w:sz w:val="22"/>
        </w:rPr>
        <w:t>3A101</w:t>
      </w:r>
      <w:r>
        <w:rPr>
          <w:sz w:val="22"/>
        </w:rPr>
        <w:tab/>
        <w:t>Electronic equipment, devices and components, not controlled in 3A001, as follows:</w:t>
      </w:r>
    </w:p>
    <w:p w:rsidR="00B55251" w:rsidRDefault="00B55251" w:rsidP="00B55251">
      <w:pPr>
        <w:pStyle w:val="paragraph"/>
      </w:pPr>
    </w:p>
    <w:p w:rsidR="00B55251" w:rsidRDefault="00B55251" w:rsidP="00B55251">
      <w:pPr>
        <w:pStyle w:val="paragraph"/>
      </w:pPr>
      <w:r>
        <w:tab/>
        <w:t>a.</w:t>
      </w:r>
      <w:r>
        <w:tab/>
        <w:t>Analogue</w:t>
      </w:r>
      <w:r>
        <w:noBreakHyphen/>
        <w:t>to</w:t>
      </w:r>
      <w:r>
        <w:noBreakHyphen/>
        <w:t>digital converters, usable in "missiles", designed to meet military specifications for ruggedized equipment;</w:t>
      </w:r>
    </w:p>
    <w:p w:rsidR="00B55251" w:rsidRDefault="00B55251" w:rsidP="00B55251">
      <w:pPr>
        <w:pStyle w:val="paragraph"/>
      </w:pPr>
    </w:p>
    <w:p w:rsidR="00B55251" w:rsidRDefault="00B55251" w:rsidP="00B55251">
      <w:pPr>
        <w:pStyle w:val="paragraph"/>
      </w:pPr>
      <w:r>
        <w:tab/>
        <w:t>b.</w:t>
      </w:r>
      <w:r>
        <w:tab/>
        <w:t>Accelerators capable of delivering electromagnetic radiation produced by bremsstrahlung from accelerated electrons of 2 MeV or greater, and systems containing those accelerators.</w:t>
      </w:r>
    </w:p>
    <w:p w:rsidR="00B55251" w:rsidRDefault="00B55251" w:rsidP="00B55251">
      <w:pPr>
        <w:pStyle w:val="aN0"/>
        <w:rPr>
          <w:sz w:val="22"/>
        </w:rPr>
      </w:pPr>
      <w:r>
        <w:rPr>
          <w:sz w:val="22"/>
        </w:rPr>
        <w:tab/>
      </w:r>
      <w:r>
        <w:rPr>
          <w:sz w:val="22"/>
          <w:u w:val="single"/>
        </w:rPr>
        <w:t>Note</w:t>
      </w:r>
      <w:r>
        <w:rPr>
          <w:sz w:val="22"/>
        </w:rPr>
        <w:t>:</w:t>
      </w:r>
      <w:r>
        <w:rPr>
          <w:sz w:val="22"/>
        </w:rPr>
        <w:tab/>
        <w:t>3A101</w:t>
      </w:r>
      <w:r>
        <w:rPr>
          <w:i w:val="0"/>
          <w:sz w:val="22"/>
        </w:rPr>
        <w:t>.</w:t>
      </w:r>
      <w:r>
        <w:rPr>
          <w:sz w:val="22"/>
        </w:rPr>
        <w:t>b. above does not specify equipment specially designed for medical purposes.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3A201</w:t>
      </w:r>
      <w:r>
        <w:rPr>
          <w:sz w:val="22"/>
        </w:rPr>
        <w:tab/>
        <w:t>Electronic components, not controlled in 3A001, as follows;</w:t>
      </w:r>
    </w:p>
    <w:p w:rsidR="00B55251" w:rsidRDefault="00B55251" w:rsidP="00B55251">
      <w:pPr>
        <w:pStyle w:val="paragraph"/>
      </w:pPr>
    </w:p>
    <w:p w:rsidR="00B55251" w:rsidRDefault="00B55251" w:rsidP="00B55251">
      <w:pPr>
        <w:pStyle w:val="paragraph"/>
      </w:pPr>
      <w:r>
        <w:tab/>
        <w:t>a.</w:t>
      </w:r>
      <w:r>
        <w:tab/>
        <w:t>Capacitors having either of the following sets of characteristics:</w:t>
      </w:r>
    </w:p>
    <w:p w:rsidR="00B55251" w:rsidRDefault="00B55251" w:rsidP="00B55251">
      <w:pPr>
        <w:tabs>
          <w:tab w:val="left" w:pos="1584"/>
          <w:tab w:val="left" w:pos="2016"/>
        </w:tabs>
        <w:ind w:left="2448" w:hanging="2448"/>
      </w:pPr>
    </w:p>
    <w:p w:rsidR="00B55251" w:rsidRDefault="00B55251" w:rsidP="00B55251">
      <w:pPr>
        <w:tabs>
          <w:tab w:val="left" w:pos="1584"/>
          <w:tab w:val="left" w:pos="2016"/>
        </w:tabs>
        <w:ind w:left="2448" w:hanging="2448"/>
      </w:pPr>
      <w:r>
        <w:tab/>
        <w:t>1.</w:t>
      </w:r>
      <w:r>
        <w:tab/>
        <w:t>a.</w:t>
      </w:r>
      <w:r>
        <w:tab/>
        <w:t>Voltage rating greater than 1.4 kV;</w:t>
      </w:r>
    </w:p>
    <w:p w:rsidR="00B55251" w:rsidRDefault="00B55251" w:rsidP="00B55251">
      <w:pPr>
        <w:pStyle w:val="a1b"/>
        <w:rPr>
          <w:sz w:val="22"/>
        </w:rPr>
      </w:pPr>
      <w:r>
        <w:rPr>
          <w:sz w:val="22"/>
        </w:rPr>
        <w:tab/>
        <w:t>b.</w:t>
      </w:r>
      <w:r>
        <w:rPr>
          <w:sz w:val="22"/>
        </w:rPr>
        <w:tab/>
        <w:t>Energy storage greater than 10 J;</w:t>
      </w:r>
    </w:p>
    <w:p w:rsidR="00B55251" w:rsidRDefault="00B55251" w:rsidP="00B55251">
      <w:pPr>
        <w:pStyle w:val="a1b"/>
        <w:rPr>
          <w:sz w:val="22"/>
        </w:rPr>
      </w:pPr>
      <w:r>
        <w:rPr>
          <w:sz w:val="22"/>
        </w:rPr>
        <w:tab/>
        <w:t>c.</w:t>
      </w:r>
      <w:r>
        <w:rPr>
          <w:sz w:val="22"/>
        </w:rPr>
        <w:tab/>
        <w:t xml:space="preserve">Capacitance greater than 0.5 µF; </w:t>
      </w:r>
      <w:r>
        <w:rPr>
          <w:sz w:val="22"/>
          <w:u w:val="single"/>
        </w:rPr>
        <w:t>and</w:t>
      </w:r>
    </w:p>
    <w:p w:rsidR="00B55251" w:rsidRDefault="00B55251" w:rsidP="00B55251">
      <w:pPr>
        <w:pStyle w:val="a1b"/>
        <w:rPr>
          <w:sz w:val="22"/>
        </w:rPr>
      </w:pPr>
      <w:r>
        <w:rPr>
          <w:sz w:val="22"/>
        </w:rPr>
        <w:tab/>
        <w:t>d.</w:t>
      </w:r>
      <w:r>
        <w:rPr>
          <w:sz w:val="22"/>
        </w:rPr>
        <w:tab/>
        <w:t xml:space="preserve">Series inductance less than 50 nH; </w:t>
      </w:r>
      <w:r>
        <w:rPr>
          <w:sz w:val="22"/>
          <w:u w:val="single"/>
        </w:rPr>
        <w:t>or</w:t>
      </w:r>
    </w:p>
    <w:p w:rsidR="00B55251" w:rsidRDefault="00B55251" w:rsidP="00B55251">
      <w:pPr>
        <w:tabs>
          <w:tab w:val="left" w:pos="1584"/>
          <w:tab w:val="left" w:pos="2016"/>
        </w:tabs>
        <w:ind w:left="2448" w:hanging="2448"/>
      </w:pPr>
    </w:p>
    <w:p w:rsidR="00B55251" w:rsidRDefault="00B55251" w:rsidP="00B55251">
      <w:pPr>
        <w:tabs>
          <w:tab w:val="left" w:pos="1584"/>
          <w:tab w:val="left" w:pos="2016"/>
        </w:tabs>
        <w:ind w:left="2448" w:hanging="2448"/>
      </w:pPr>
      <w:r>
        <w:tab/>
        <w:t>2.</w:t>
      </w:r>
      <w:r>
        <w:tab/>
        <w:t>a.</w:t>
      </w:r>
      <w:r>
        <w:tab/>
        <w:t>Voltage rating greater than 750 V;</w:t>
      </w:r>
    </w:p>
    <w:p w:rsidR="00B55251" w:rsidRDefault="00B55251" w:rsidP="00B55251">
      <w:pPr>
        <w:pStyle w:val="a1b"/>
        <w:rPr>
          <w:sz w:val="22"/>
        </w:rPr>
      </w:pPr>
      <w:r>
        <w:rPr>
          <w:sz w:val="22"/>
        </w:rPr>
        <w:tab/>
        <w:t>b.</w:t>
      </w:r>
      <w:r>
        <w:rPr>
          <w:sz w:val="22"/>
        </w:rPr>
        <w:tab/>
        <w:t xml:space="preserve">Capacitance greater than 0.25 µF; </w:t>
      </w:r>
      <w:r>
        <w:rPr>
          <w:sz w:val="22"/>
          <w:u w:val="single"/>
        </w:rPr>
        <w:t>and</w:t>
      </w:r>
    </w:p>
    <w:p w:rsidR="00B55251" w:rsidRDefault="00B55251" w:rsidP="00B55251">
      <w:pPr>
        <w:pStyle w:val="a1b"/>
        <w:rPr>
          <w:sz w:val="22"/>
        </w:rPr>
      </w:pPr>
      <w:r>
        <w:rPr>
          <w:sz w:val="22"/>
        </w:rPr>
        <w:tab/>
        <w:t>c.</w:t>
      </w:r>
      <w:r>
        <w:rPr>
          <w:sz w:val="22"/>
        </w:rPr>
        <w:tab/>
        <w:t>Series inductance less than 10 nH;</w:t>
      </w:r>
    </w:p>
    <w:p w:rsidR="00B55251" w:rsidRDefault="00B55251" w:rsidP="00B55251">
      <w:pPr>
        <w:pStyle w:val="paragraph"/>
      </w:pPr>
    </w:p>
    <w:p w:rsidR="00B55251" w:rsidRDefault="00B55251" w:rsidP="00B55251">
      <w:pPr>
        <w:pStyle w:val="paragraph"/>
      </w:pPr>
      <w:r>
        <w:tab/>
        <w:t>b.</w:t>
      </w:r>
      <w:r>
        <w:tab/>
        <w:t>Superconducting solenoidal electromagnets having all of the following characteristics:</w:t>
      </w:r>
    </w:p>
    <w:p w:rsidR="00B55251" w:rsidRDefault="00B55251" w:rsidP="00B55251">
      <w:pPr>
        <w:pStyle w:val="a10"/>
        <w:rPr>
          <w:sz w:val="22"/>
        </w:rPr>
      </w:pPr>
      <w:r>
        <w:rPr>
          <w:sz w:val="22"/>
        </w:rPr>
        <w:tab/>
        <w:t>1.</w:t>
      </w:r>
      <w:r>
        <w:rPr>
          <w:sz w:val="22"/>
        </w:rPr>
        <w:tab/>
        <w:t>Capable of creating magnetic fields greater than 2 T;</w:t>
      </w:r>
    </w:p>
    <w:p w:rsidR="00B55251" w:rsidRDefault="00B55251" w:rsidP="00B55251">
      <w:pPr>
        <w:pStyle w:val="a10"/>
        <w:rPr>
          <w:sz w:val="22"/>
        </w:rPr>
      </w:pPr>
      <w:r>
        <w:rPr>
          <w:sz w:val="22"/>
        </w:rPr>
        <w:tab/>
        <w:t>2.</w:t>
      </w:r>
      <w:r>
        <w:rPr>
          <w:sz w:val="22"/>
        </w:rPr>
        <w:tab/>
        <w:t>A ratio of length to inner diameter greater than 2;</w:t>
      </w:r>
    </w:p>
    <w:p w:rsidR="00B55251" w:rsidRDefault="00B55251" w:rsidP="00B55251">
      <w:pPr>
        <w:pStyle w:val="a10"/>
        <w:rPr>
          <w:sz w:val="22"/>
        </w:rPr>
      </w:pPr>
      <w:r>
        <w:rPr>
          <w:sz w:val="22"/>
        </w:rPr>
        <w:tab/>
        <w:t>3.</w:t>
      </w:r>
      <w:r>
        <w:rPr>
          <w:sz w:val="22"/>
        </w:rPr>
        <w:tab/>
        <w:t xml:space="preserve">Inner diameter greater than 300 mm; </w:t>
      </w:r>
      <w:r>
        <w:rPr>
          <w:sz w:val="22"/>
          <w:u w:val="single"/>
        </w:rPr>
        <w:t>and</w:t>
      </w:r>
    </w:p>
    <w:p w:rsidR="00B55251" w:rsidRDefault="00B55251" w:rsidP="00B55251">
      <w:pPr>
        <w:pStyle w:val="a10"/>
        <w:rPr>
          <w:sz w:val="22"/>
        </w:rPr>
      </w:pPr>
      <w:r>
        <w:rPr>
          <w:sz w:val="22"/>
        </w:rPr>
        <w:tab/>
        <w:t>4.</w:t>
      </w:r>
      <w:r>
        <w:rPr>
          <w:sz w:val="22"/>
        </w:rPr>
        <w:tab/>
        <w:t>Magnetic field uniform to better than 1% over the central 50% of the inner volume;</w:t>
      </w:r>
    </w:p>
    <w:p w:rsidR="00B55251" w:rsidRDefault="00B55251" w:rsidP="00B55251">
      <w:pPr>
        <w:pStyle w:val="aN0"/>
        <w:rPr>
          <w:sz w:val="22"/>
        </w:rPr>
      </w:pPr>
      <w:r>
        <w:rPr>
          <w:sz w:val="22"/>
        </w:rPr>
        <w:tab/>
      </w:r>
      <w:r>
        <w:rPr>
          <w:sz w:val="22"/>
          <w:u w:val="single"/>
        </w:rPr>
        <w:t>Note:</w:t>
      </w:r>
      <w:r>
        <w:rPr>
          <w:sz w:val="22"/>
        </w:rPr>
        <w:tab/>
        <w:t>3A201</w:t>
      </w:r>
      <w:r>
        <w:rPr>
          <w:i w:val="0"/>
          <w:sz w:val="22"/>
        </w:rPr>
        <w:t>.</w:t>
      </w:r>
      <w:r>
        <w:rPr>
          <w:sz w:val="22"/>
        </w:rPr>
        <w:t>b. does not control magnets specially designed for and exported 'as parts of' medical nuclear magnetic resonance (NMR) imaging systems.  The phrase 'as part of' does not necessarily mean physical part in the same shipment; separate shipments from different sources are allowed, provided the related export documents clearly specify that the shipments are dispatched 'as part of' the imaging systems.</w:t>
      </w:r>
    </w:p>
    <w:p w:rsidR="00B55251" w:rsidRDefault="00B55251" w:rsidP="00B55251">
      <w:pPr>
        <w:pStyle w:val="paragraph"/>
      </w:pPr>
    </w:p>
    <w:p w:rsidR="00B55251" w:rsidRDefault="00B55251" w:rsidP="00B55251">
      <w:pPr>
        <w:pStyle w:val="paragraph"/>
      </w:pPr>
      <w:r>
        <w:tab/>
        <w:t>c.</w:t>
      </w:r>
      <w:r>
        <w:tab/>
        <w:t>Flash X</w:t>
      </w:r>
      <w:r>
        <w:noBreakHyphen/>
        <w:t>ray generators or pulsed electron accelerators having either of the following sets of characteristics:</w:t>
      </w:r>
    </w:p>
    <w:p w:rsidR="00B55251" w:rsidRDefault="00B55251" w:rsidP="00B55251">
      <w:pPr>
        <w:tabs>
          <w:tab w:val="left" w:pos="1584"/>
          <w:tab w:val="left" w:pos="2016"/>
        </w:tabs>
        <w:ind w:left="2448" w:hanging="2448"/>
      </w:pPr>
      <w:r>
        <w:tab/>
        <w:t>1.</w:t>
      </w:r>
      <w:r>
        <w:tab/>
        <w:t>a.</w:t>
      </w:r>
      <w:r>
        <w:tab/>
        <w:t xml:space="preserve">An accelerator peak electron energy of 500 keV or greater but less than 25 MeV; </w:t>
      </w:r>
      <w:r>
        <w:rPr>
          <w:u w:val="single"/>
        </w:rPr>
        <w:t>and</w:t>
      </w:r>
    </w:p>
    <w:p w:rsidR="00B55251" w:rsidRDefault="00B55251" w:rsidP="00B55251">
      <w:pPr>
        <w:pStyle w:val="a1b"/>
        <w:rPr>
          <w:sz w:val="22"/>
        </w:rPr>
      </w:pPr>
      <w:r>
        <w:rPr>
          <w:sz w:val="22"/>
        </w:rPr>
        <w:tab/>
        <w:t>b.</w:t>
      </w:r>
      <w:r>
        <w:rPr>
          <w:sz w:val="22"/>
        </w:rPr>
        <w:tab/>
        <w:t xml:space="preserve">With a 'figure of merit' (K) of 0.25 or greater; </w:t>
      </w:r>
      <w:r>
        <w:rPr>
          <w:sz w:val="22"/>
          <w:u w:val="single"/>
        </w:rPr>
        <w:t>or</w:t>
      </w:r>
    </w:p>
    <w:p w:rsidR="00B55251" w:rsidRDefault="00B55251" w:rsidP="00B55251">
      <w:pPr>
        <w:tabs>
          <w:tab w:val="left" w:pos="1584"/>
          <w:tab w:val="left" w:pos="2016"/>
        </w:tabs>
        <w:ind w:left="2448" w:hanging="2448"/>
      </w:pPr>
      <w:r>
        <w:tab/>
        <w:t>2.</w:t>
      </w:r>
      <w:r>
        <w:tab/>
        <w:t>a.</w:t>
      </w:r>
      <w:r>
        <w:tab/>
        <w:t xml:space="preserve">An accelerator peak electron energy of 25 MeV or greater; </w:t>
      </w:r>
      <w:r>
        <w:rPr>
          <w:u w:val="single"/>
        </w:rPr>
        <w:t>and</w:t>
      </w:r>
    </w:p>
    <w:p w:rsidR="00A318D8" w:rsidRDefault="00B55251" w:rsidP="00B55251">
      <w:pPr>
        <w:pStyle w:val="a1b"/>
        <w:rPr>
          <w:sz w:val="22"/>
        </w:rPr>
      </w:pPr>
      <w:r>
        <w:rPr>
          <w:sz w:val="22"/>
        </w:rPr>
        <w:tab/>
        <w:t>b.</w:t>
      </w:r>
      <w:r>
        <w:rPr>
          <w:sz w:val="22"/>
        </w:rPr>
        <w:tab/>
        <w:t>A 'peak power' greater than 50 MW.</w:t>
      </w:r>
    </w:p>
    <w:p w:rsidR="00B55251" w:rsidRDefault="00B55251" w:rsidP="00B55251"/>
    <w:p w:rsidR="00B55251" w:rsidRDefault="00B55251" w:rsidP="00B55251">
      <w:pPr>
        <w:pStyle w:val="aN0"/>
        <w:keepLines/>
        <w:ind w:left="2449" w:hanging="2449"/>
        <w:rPr>
          <w:sz w:val="22"/>
        </w:rPr>
      </w:pPr>
      <w:r>
        <w:rPr>
          <w:sz w:val="22"/>
        </w:rPr>
        <w:tab/>
      </w:r>
      <w:r>
        <w:rPr>
          <w:sz w:val="22"/>
          <w:u w:val="single"/>
        </w:rPr>
        <w:t>Note:</w:t>
      </w:r>
      <w:r>
        <w:rPr>
          <w:sz w:val="22"/>
        </w:rPr>
        <w:tab/>
        <w:t>3A201</w:t>
      </w:r>
      <w:r>
        <w:rPr>
          <w:i w:val="0"/>
          <w:sz w:val="22"/>
        </w:rPr>
        <w:t>.</w:t>
      </w:r>
      <w:r>
        <w:rPr>
          <w:sz w:val="22"/>
        </w:rPr>
        <w:t>c. does not control accelerators that are component parts of devices designed for purposes other than electron beam or X</w:t>
      </w:r>
      <w:r>
        <w:rPr>
          <w:sz w:val="22"/>
        </w:rPr>
        <w:noBreakHyphen/>
        <w:t>ray radiation (electron microscopy, for example) nor those designed for medical purposes:</w:t>
      </w:r>
    </w:p>
    <w:p w:rsidR="00B55251" w:rsidRDefault="00B55251" w:rsidP="00B55251">
      <w:pPr>
        <w:pStyle w:val="aT"/>
        <w:rPr>
          <w:sz w:val="22"/>
        </w:rPr>
      </w:pPr>
      <w:r>
        <w:rPr>
          <w:sz w:val="22"/>
        </w:rPr>
        <w:tab/>
      </w:r>
      <w:r>
        <w:rPr>
          <w:sz w:val="22"/>
          <w:u w:val="single"/>
        </w:rPr>
        <w:t>Technical Notes:</w:t>
      </w:r>
    </w:p>
    <w:p w:rsidR="00B55251" w:rsidRDefault="00B55251" w:rsidP="00B55251">
      <w:pPr>
        <w:pStyle w:val="aT1"/>
        <w:rPr>
          <w:sz w:val="22"/>
        </w:rPr>
      </w:pPr>
      <w:r>
        <w:rPr>
          <w:sz w:val="22"/>
        </w:rPr>
        <w:tab/>
        <w:t>1</w:t>
      </w:r>
      <w:r>
        <w:rPr>
          <w:i w:val="0"/>
          <w:sz w:val="22"/>
        </w:rPr>
        <w:t>.</w:t>
      </w:r>
      <w:r>
        <w:rPr>
          <w:sz w:val="22"/>
        </w:rPr>
        <w:tab/>
        <w:t>The 'figure of merit' K is defined as:</w:t>
      </w:r>
    </w:p>
    <w:p w:rsidR="00B55251" w:rsidRDefault="00B55251" w:rsidP="00B55251">
      <w:pPr>
        <w:pStyle w:val="aT1"/>
        <w:rPr>
          <w:sz w:val="22"/>
        </w:rPr>
      </w:pPr>
    </w:p>
    <w:p w:rsidR="00B55251" w:rsidRDefault="00B55251" w:rsidP="00B55251">
      <w:pPr>
        <w:pStyle w:val="aT1"/>
        <w:rPr>
          <w:sz w:val="22"/>
        </w:rPr>
      </w:pPr>
      <w:r>
        <w:rPr>
          <w:sz w:val="22"/>
        </w:rPr>
        <w:tab/>
      </w:r>
      <w:r>
        <w:rPr>
          <w:sz w:val="22"/>
        </w:rPr>
        <w:tab/>
        <w:t>K    =    1</w:t>
      </w:r>
      <w:r>
        <w:rPr>
          <w:i w:val="0"/>
          <w:sz w:val="22"/>
        </w:rPr>
        <w:t>.</w:t>
      </w:r>
      <w:r>
        <w:rPr>
          <w:sz w:val="22"/>
        </w:rPr>
        <w:t>7 x 10</w:t>
      </w:r>
      <w:r>
        <w:rPr>
          <w:sz w:val="22"/>
          <w:vertAlign w:val="superscript"/>
        </w:rPr>
        <w:t>3</w:t>
      </w:r>
      <w:r>
        <w:rPr>
          <w:sz w:val="22"/>
        </w:rPr>
        <w:t>V</w:t>
      </w:r>
      <w:r>
        <w:rPr>
          <w:sz w:val="22"/>
          <w:vertAlign w:val="superscript"/>
        </w:rPr>
        <w:t>2.65</w:t>
      </w:r>
      <w:r>
        <w:rPr>
          <w:sz w:val="22"/>
        </w:rPr>
        <w:t>Q</w:t>
      </w:r>
    </w:p>
    <w:p w:rsidR="00B55251" w:rsidRDefault="00B55251" w:rsidP="00B55251">
      <w:pPr>
        <w:pStyle w:val="aT1"/>
        <w:rPr>
          <w:sz w:val="22"/>
        </w:rPr>
      </w:pPr>
    </w:p>
    <w:p w:rsidR="00B55251" w:rsidRDefault="00B55251" w:rsidP="00B55251">
      <w:pPr>
        <w:pStyle w:val="aT1"/>
        <w:rPr>
          <w:sz w:val="22"/>
        </w:rPr>
      </w:pPr>
      <w:r>
        <w:rPr>
          <w:sz w:val="22"/>
        </w:rPr>
        <w:tab/>
      </w:r>
      <w:r>
        <w:rPr>
          <w:sz w:val="22"/>
        </w:rPr>
        <w:tab/>
        <w:t>V is the peak electron energy in million electron volts.</w:t>
      </w:r>
    </w:p>
    <w:p w:rsidR="00B55251" w:rsidRDefault="00B55251" w:rsidP="00B55251">
      <w:pPr>
        <w:pStyle w:val="aT1"/>
        <w:rPr>
          <w:sz w:val="22"/>
        </w:rPr>
      </w:pPr>
    </w:p>
    <w:p w:rsidR="00B55251" w:rsidRDefault="00B55251" w:rsidP="00B55251">
      <w:pPr>
        <w:pStyle w:val="aT1"/>
        <w:rPr>
          <w:sz w:val="22"/>
        </w:rPr>
      </w:pPr>
      <w:r>
        <w:rPr>
          <w:sz w:val="22"/>
        </w:rPr>
        <w:tab/>
      </w:r>
      <w:r>
        <w:rPr>
          <w:sz w:val="22"/>
        </w:rPr>
        <w:tab/>
        <w:t>If the accelerator beam pulse duration is less than or equal to 1 µs, then Q is the total accelerated charge in Coulombs.  If the accelerator beam pulse duration is greater than 1 µs, then Q is the maximum accelerated charge in 1 µs.</w:t>
      </w:r>
    </w:p>
    <w:p w:rsidR="00B55251" w:rsidRDefault="00B55251" w:rsidP="00B55251">
      <w:pPr>
        <w:pStyle w:val="aT1"/>
        <w:rPr>
          <w:sz w:val="22"/>
        </w:rPr>
      </w:pPr>
    </w:p>
    <w:p w:rsidR="00B55251" w:rsidRDefault="00B55251" w:rsidP="00B55251">
      <w:pPr>
        <w:pStyle w:val="aT1"/>
        <w:rPr>
          <w:sz w:val="22"/>
        </w:rPr>
      </w:pPr>
      <w:r>
        <w:rPr>
          <w:sz w:val="22"/>
        </w:rPr>
        <w:tab/>
      </w:r>
      <w:r>
        <w:rPr>
          <w:sz w:val="22"/>
        </w:rPr>
        <w:tab/>
        <w:t>Q equals the integral of i with respect to t, over the lesser of 1 µs or the time duration of the beam pulse (Q = </w:t>
      </w:r>
      <w:r>
        <w:rPr>
          <w:sz w:val="22"/>
        </w:rPr>
        <w:sym w:font="Symbol" w:char="F0F2"/>
      </w:r>
      <w:r>
        <w:rPr>
          <w:sz w:val="22"/>
        </w:rPr>
        <w:t> idt), where i is beam current in amperes and t is time in seconds.</w:t>
      </w:r>
    </w:p>
    <w:p w:rsidR="00B55251" w:rsidRDefault="00B55251" w:rsidP="00B55251">
      <w:pPr>
        <w:pStyle w:val="aT1"/>
        <w:rPr>
          <w:sz w:val="22"/>
        </w:rPr>
      </w:pPr>
    </w:p>
    <w:p w:rsidR="00B55251" w:rsidRDefault="00B55251" w:rsidP="00B55251">
      <w:pPr>
        <w:pStyle w:val="aT1"/>
        <w:rPr>
          <w:sz w:val="22"/>
        </w:rPr>
      </w:pPr>
      <w:r>
        <w:rPr>
          <w:sz w:val="22"/>
        </w:rPr>
        <w:tab/>
        <w:t>2</w:t>
      </w:r>
      <w:r>
        <w:rPr>
          <w:i w:val="0"/>
          <w:sz w:val="22"/>
        </w:rPr>
        <w:t>.</w:t>
      </w:r>
      <w:r>
        <w:rPr>
          <w:sz w:val="22"/>
        </w:rPr>
        <w:tab/>
        <w:t>'Peak power' = (peak potential in volts) x (peak beam current in amperes).</w:t>
      </w:r>
    </w:p>
    <w:p w:rsidR="00B55251" w:rsidRDefault="00B55251" w:rsidP="00B55251">
      <w:pPr>
        <w:pStyle w:val="aT1"/>
        <w:rPr>
          <w:sz w:val="22"/>
        </w:rPr>
      </w:pPr>
    </w:p>
    <w:p w:rsidR="00B55251" w:rsidRDefault="00B55251" w:rsidP="00B55251">
      <w:pPr>
        <w:pStyle w:val="aT1"/>
        <w:rPr>
          <w:sz w:val="22"/>
        </w:rPr>
      </w:pPr>
      <w:r>
        <w:rPr>
          <w:sz w:val="22"/>
        </w:rPr>
        <w:tab/>
        <w:t>3</w:t>
      </w:r>
      <w:r>
        <w:rPr>
          <w:i w:val="0"/>
          <w:sz w:val="22"/>
        </w:rPr>
        <w:t>.</w:t>
      </w:r>
      <w:r>
        <w:rPr>
          <w:sz w:val="22"/>
        </w:rPr>
        <w:tab/>
        <w:t>In machines based on microwave accelerating cavities, the time duration of the beam pulse is the lesser of 1 µs or the duration of the bunched beam packet resulting from one microwave modulator pulse.</w:t>
      </w:r>
    </w:p>
    <w:p w:rsidR="00B55251" w:rsidRDefault="00B55251" w:rsidP="00B55251">
      <w:pPr>
        <w:pStyle w:val="aT1"/>
        <w:rPr>
          <w:sz w:val="22"/>
        </w:rPr>
      </w:pPr>
      <w:r>
        <w:rPr>
          <w:sz w:val="22"/>
        </w:rPr>
        <w:tab/>
        <w:t>4</w:t>
      </w:r>
      <w:r>
        <w:rPr>
          <w:i w:val="0"/>
          <w:sz w:val="22"/>
        </w:rPr>
        <w:t>.</w:t>
      </w:r>
      <w:r>
        <w:rPr>
          <w:sz w:val="22"/>
        </w:rPr>
        <w:tab/>
        <w:t>In machines based on microwave accelerating cavities, the peak beam current is the average current in the time duration of a bunched beam packet.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3A225</w:t>
      </w:r>
      <w:r>
        <w:rPr>
          <w:sz w:val="22"/>
        </w:rPr>
        <w:tab/>
        <w:t>Frequency changers or generators, not controlled in 0B001.b.13., having all of the following characteristics:</w:t>
      </w:r>
    </w:p>
    <w:p w:rsidR="00B55251" w:rsidRDefault="00B55251" w:rsidP="00B55251">
      <w:pPr>
        <w:pStyle w:val="3C003"/>
        <w:keepNext/>
        <w:rPr>
          <w:sz w:val="22"/>
        </w:rPr>
      </w:pPr>
    </w:p>
    <w:p w:rsidR="00B55251" w:rsidRDefault="00B55251" w:rsidP="00B55251">
      <w:pPr>
        <w:pStyle w:val="paragraph"/>
      </w:pPr>
      <w:r>
        <w:tab/>
        <w:t>a.</w:t>
      </w:r>
      <w:r>
        <w:tab/>
        <w:t>Multiphase output capable of providing a power of 40 W or greater;</w:t>
      </w:r>
    </w:p>
    <w:p w:rsidR="00B55251" w:rsidRDefault="00B55251" w:rsidP="00B55251">
      <w:pPr>
        <w:pStyle w:val="paragraph"/>
      </w:pPr>
      <w:r>
        <w:tab/>
        <w:t>b.</w:t>
      </w:r>
      <w:r>
        <w:tab/>
        <w:t>Capable of operating in the frequency range between 600 and 2000 Hz;</w:t>
      </w:r>
    </w:p>
    <w:p w:rsidR="00B55251" w:rsidRDefault="00B55251" w:rsidP="00B55251">
      <w:pPr>
        <w:pStyle w:val="paragraph"/>
      </w:pPr>
      <w:r>
        <w:tab/>
        <w:t>c.</w:t>
      </w:r>
      <w:r>
        <w:tab/>
        <w:t xml:space="preserve">Total harmonic distortion better (less) than 10%; </w:t>
      </w:r>
      <w:r>
        <w:rPr>
          <w:u w:val="single"/>
        </w:rPr>
        <w:t>and</w:t>
      </w:r>
    </w:p>
    <w:p w:rsidR="00B55251" w:rsidRDefault="00B55251" w:rsidP="00B55251">
      <w:pPr>
        <w:pStyle w:val="paragraph"/>
      </w:pPr>
      <w:r>
        <w:tab/>
        <w:t>d.</w:t>
      </w:r>
      <w:r>
        <w:tab/>
        <w:t>Frequency control better (less) than 0.1%.</w:t>
      </w:r>
    </w:p>
    <w:p w:rsidR="00B55251" w:rsidRDefault="00B55251" w:rsidP="00B55251">
      <w:pPr>
        <w:pStyle w:val="3C003T"/>
        <w:rPr>
          <w:sz w:val="22"/>
        </w:rPr>
      </w:pPr>
    </w:p>
    <w:p w:rsidR="00B55251" w:rsidRDefault="00B55251" w:rsidP="00B55251">
      <w:pPr>
        <w:pStyle w:val="3C003T"/>
        <w:rPr>
          <w:sz w:val="22"/>
          <w:u w:val="single"/>
        </w:rPr>
      </w:pPr>
      <w:r>
        <w:rPr>
          <w:sz w:val="22"/>
        </w:rPr>
        <w:tab/>
      </w:r>
      <w:r>
        <w:rPr>
          <w:sz w:val="22"/>
          <w:u w:val="single"/>
        </w:rPr>
        <w:t>Technical Note:</w:t>
      </w:r>
    </w:p>
    <w:p w:rsidR="00B55251" w:rsidRDefault="00B55251" w:rsidP="00B55251">
      <w:pPr>
        <w:pStyle w:val="3C003T"/>
        <w:rPr>
          <w:sz w:val="22"/>
        </w:rPr>
      </w:pPr>
      <w:r>
        <w:rPr>
          <w:sz w:val="22"/>
        </w:rPr>
        <w:tab/>
        <w:t>Frequency changers in 3A225 are also known as converters or inverters.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3A226</w:t>
      </w:r>
      <w:r>
        <w:rPr>
          <w:sz w:val="22"/>
        </w:rPr>
        <w:tab/>
        <w:t>High</w:t>
      </w:r>
      <w:r>
        <w:rPr>
          <w:sz w:val="22"/>
        </w:rPr>
        <w:noBreakHyphen/>
        <w:t>power direct current power supplies, not controlled in 0B001.j.6., having both of the following characteristics:</w:t>
      </w:r>
    </w:p>
    <w:p w:rsidR="00B55251" w:rsidRDefault="00B55251" w:rsidP="00B55251">
      <w:pPr>
        <w:pStyle w:val="3C003"/>
        <w:rPr>
          <w:sz w:val="22"/>
        </w:rPr>
      </w:pPr>
    </w:p>
    <w:p w:rsidR="00B55251" w:rsidRDefault="00B55251" w:rsidP="00B55251">
      <w:pPr>
        <w:pStyle w:val="paragraph"/>
      </w:pPr>
      <w:r>
        <w:tab/>
        <w:t>a.</w:t>
      </w:r>
      <w:r>
        <w:tab/>
        <w:t xml:space="preserve">Capable of continuously producing, over a time period of 8 hours, 100 V or greater with current output of 500 A or greater; </w:t>
      </w:r>
      <w:r>
        <w:rPr>
          <w:u w:val="single"/>
        </w:rPr>
        <w:t>and</w:t>
      </w:r>
    </w:p>
    <w:p w:rsidR="00B55251" w:rsidRDefault="00B55251" w:rsidP="00B55251">
      <w:pPr>
        <w:pStyle w:val="paragraph"/>
      </w:pPr>
      <w:r>
        <w:tab/>
        <w:t>b.</w:t>
      </w:r>
      <w:r>
        <w:tab/>
        <w:t>Current or voltage stability better than 0.1% over a time period of 8 hours.</w:t>
      </w:r>
    </w:p>
    <w:p w:rsidR="00B55251" w:rsidRDefault="00B55251" w:rsidP="00B55251">
      <w:pPr>
        <w:pStyle w:val="3C003"/>
        <w:rPr>
          <w:sz w:val="22"/>
        </w:rPr>
      </w:pPr>
    </w:p>
    <w:p w:rsidR="00B55251" w:rsidRDefault="00B55251" w:rsidP="00B55251">
      <w:pPr>
        <w:pStyle w:val="3C003"/>
        <w:rPr>
          <w:sz w:val="22"/>
        </w:rPr>
      </w:pPr>
      <w:r>
        <w:rPr>
          <w:sz w:val="22"/>
        </w:rPr>
        <w:t>3A227</w:t>
      </w:r>
      <w:r>
        <w:rPr>
          <w:sz w:val="22"/>
        </w:rPr>
        <w:tab/>
        <w:t>High</w:t>
      </w:r>
      <w:r>
        <w:rPr>
          <w:sz w:val="22"/>
        </w:rPr>
        <w:noBreakHyphen/>
        <w:t>voltage direct current power supplies, not controlled in 0B001.j.5., having both of the following characteristics:</w:t>
      </w:r>
    </w:p>
    <w:p w:rsidR="00B55251" w:rsidRDefault="00B55251" w:rsidP="00B55251">
      <w:pPr>
        <w:pStyle w:val="3C003"/>
        <w:rPr>
          <w:sz w:val="22"/>
        </w:rPr>
      </w:pPr>
    </w:p>
    <w:p w:rsidR="00B55251" w:rsidRDefault="00B55251" w:rsidP="00B55251">
      <w:pPr>
        <w:pStyle w:val="paragraph"/>
      </w:pPr>
      <w:r>
        <w:tab/>
        <w:t>a.</w:t>
      </w:r>
      <w:r>
        <w:tab/>
        <w:t xml:space="preserve">Capable of continuously producing, over a time period of 8 hours, 20 kV or greater with current output of 1 A or greater; </w:t>
      </w:r>
      <w:r>
        <w:rPr>
          <w:u w:val="single"/>
        </w:rPr>
        <w:t>and</w:t>
      </w:r>
    </w:p>
    <w:p w:rsidR="00B55251" w:rsidRDefault="00B55251" w:rsidP="00B55251">
      <w:pPr>
        <w:pStyle w:val="paragraph"/>
      </w:pPr>
      <w:r>
        <w:tab/>
        <w:t>b.</w:t>
      </w:r>
      <w:r>
        <w:tab/>
        <w:t>Current or voltage stability better than 0.1% over a time period of 8 hours.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3A228</w:t>
      </w:r>
      <w:r>
        <w:rPr>
          <w:sz w:val="22"/>
        </w:rPr>
        <w:tab/>
        <w:t>Switching devices, as follows:</w:t>
      </w:r>
    </w:p>
    <w:p w:rsidR="00B55251" w:rsidRDefault="00B55251" w:rsidP="00B55251">
      <w:pPr>
        <w:pStyle w:val="paragraph"/>
      </w:pPr>
    </w:p>
    <w:p w:rsidR="00B55251" w:rsidRDefault="00B55251" w:rsidP="00B55251">
      <w:pPr>
        <w:pStyle w:val="paragraph"/>
      </w:pPr>
      <w:r>
        <w:tab/>
        <w:t>a.</w:t>
      </w:r>
      <w:r>
        <w:tab/>
        <w:t>Cold</w:t>
      </w:r>
      <w:r>
        <w:noBreakHyphen/>
        <w:t>cathode tubes, whether gas filled or not, operating similarly to a spark gap, having all of the following characteristics:</w:t>
      </w:r>
    </w:p>
    <w:p w:rsidR="00B55251" w:rsidRDefault="00B55251" w:rsidP="00B55251">
      <w:pPr>
        <w:pStyle w:val="a10"/>
        <w:rPr>
          <w:sz w:val="22"/>
        </w:rPr>
      </w:pPr>
      <w:r>
        <w:rPr>
          <w:sz w:val="22"/>
        </w:rPr>
        <w:tab/>
        <w:t>1.</w:t>
      </w:r>
      <w:r>
        <w:rPr>
          <w:sz w:val="22"/>
        </w:rPr>
        <w:tab/>
        <w:t>Containing three or more electrodes;</w:t>
      </w:r>
    </w:p>
    <w:p w:rsidR="00B55251" w:rsidRDefault="00B55251" w:rsidP="00B55251">
      <w:pPr>
        <w:pStyle w:val="a10"/>
        <w:rPr>
          <w:sz w:val="22"/>
        </w:rPr>
      </w:pPr>
      <w:r>
        <w:rPr>
          <w:sz w:val="22"/>
        </w:rPr>
        <w:tab/>
        <w:t>2.</w:t>
      </w:r>
      <w:r>
        <w:rPr>
          <w:sz w:val="22"/>
        </w:rPr>
        <w:tab/>
        <w:t>Anode peak voltage rating of 2.5 kV or more;</w:t>
      </w:r>
    </w:p>
    <w:p w:rsidR="00B55251" w:rsidRDefault="00B55251" w:rsidP="00B55251">
      <w:pPr>
        <w:pStyle w:val="a10"/>
        <w:rPr>
          <w:sz w:val="22"/>
        </w:rPr>
      </w:pPr>
      <w:r>
        <w:rPr>
          <w:sz w:val="22"/>
        </w:rPr>
        <w:tab/>
        <w:t>3.</w:t>
      </w:r>
      <w:r>
        <w:rPr>
          <w:sz w:val="22"/>
        </w:rPr>
        <w:tab/>
        <w:t xml:space="preserve">Anode peak current rating of 100 A or more; </w:t>
      </w:r>
      <w:r>
        <w:rPr>
          <w:sz w:val="22"/>
          <w:u w:val="single"/>
        </w:rPr>
        <w:t>and</w:t>
      </w:r>
    </w:p>
    <w:p w:rsidR="00B55251" w:rsidRDefault="00B55251" w:rsidP="00B55251">
      <w:pPr>
        <w:pStyle w:val="a10"/>
        <w:rPr>
          <w:sz w:val="22"/>
        </w:rPr>
      </w:pPr>
      <w:r>
        <w:rPr>
          <w:sz w:val="22"/>
        </w:rPr>
        <w:tab/>
        <w:t>4.</w:t>
      </w:r>
      <w:r>
        <w:rPr>
          <w:sz w:val="22"/>
        </w:rPr>
        <w:tab/>
        <w:t>Anode delay time of 10 µs or less;</w:t>
      </w:r>
    </w:p>
    <w:p w:rsidR="00B55251" w:rsidRDefault="00B55251" w:rsidP="00B55251">
      <w:pPr>
        <w:pStyle w:val="aN0"/>
        <w:rPr>
          <w:sz w:val="22"/>
        </w:rPr>
      </w:pPr>
      <w:r>
        <w:rPr>
          <w:sz w:val="22"/>
        </w:rPr>
        <w:tab/>
      </w:r>
      <w:r>
        <w:rPr>
          <w:sz w:val="22"/>
          <w:u w:val="single"/>
        </w:rPr>
        <w:t>Note:</w:t>
      </w:r>
      <w:r>
        <w:rPr>
          <w:sz w:val="22"/>
        </w:rPr>
        <w:tab/>
        <w:t>3A228 includes gas krytron tubes and vacuum sprytron tubes.</w:t>
      </w:r>
    </w:p>
    <w:p w:rsidR="00B55251" w:rsidRDefault="00B55251" w:rsidP="00B55251">
      <w:pPr>
        <w:pStyle w:val="paragraph"/>
      </w:pPr>
    </w:p>
    <w:p w:rsidR="00B55251" w:rsidRDefault="00B55251" w:rsidP="00B55251">
      <w:pPr>
        <w:pStyle w:val="paragraph"/>
      </w:pPr>
      <w:r>
        <w:tab/>
        <w:t>b.</w:t>
      </w:r>
      <w:r>
        <w:tab/>
        <w:t>Triggered spark</w:t>
      </w:r>
      <w:r>
        <w:noBreakHyphen/>
        <w:t>gaps having both of the following characteristics:</w:t>
      </w:r>
    </w:p>
    <w:p w:rsidR="00B55251" w:rsidRDefault="00B55251" w:rsidP="00B55251">
      <w:pPr>
        <w:pStyle w:val="a10"/>
        <w:rPr>
          <w:sz w:val="22"/>
        </w:rPr>
      </w:pPr>
      <w:r>
        <w:rPr>
          <w:sz w:val="22"/>
        </w:rPr>
        <w:tab/>
        <w:t>1.</w:t>
      </w:r>
      <w:r>
        <w:rPr>
          <w:sz w:val="22"/>
        </w:rPr>
        <w:tab/>
        <w:t xml:space="preserve">An anode delay time of 15 µs or less; </w:t>
      </w:r>
      <w:r>
        <w:rPr>
          <w:sz w:val="22"/>
          <w:u w:val="single"/>
        </w:rPr>
        <w:t>and</w:t>
      </w:r>
    </w:p>
    <w:p w:rsidR="00B55251" w:rsidRDefault="00B55251" w:rsidP="00B55251">
      <w:pPr>
        <w:pStyle w:val="a10"/>
        <w:rPr>
          <w:sz w:val="22"/>
        </w:rPr>
      </w:pPr>
      <w:r>
        <w:rPr>
          <w:sz w:val="22"/>
        </w:rPr>
        <w:tab/>
        <w:t>2.</w:t>
      </w:r>
      <w:r>
        <w:rPr>
          <w:sz w:val="22"/>
        </w:rPr>
        <w:tab/>
        <w:t>Rated for a peak current of 500 A or more;</w:t>
      </w:r>
    </w:p>
    <w:p w:rsidR="00B55251" w:rsidRDefault="00B55251" w:rsidP="00B55251">
      <w:pPr>
        <w:pStyle w:val="paragraph"/>
      </w:pPr>
    </w:p>
    <w:p w:rsidR="00B55251" w:rsidRDefault="00B55251" w:rsidP="00B55251">
      <w:pPr>
        <w:pStyle w:val="paragraph"/>
      </w:pPr>
      <w:r>
        <w:tab/>
        <w:t>c.</w:t>
      </w:r>
      <w:r>
        <w:tab/>
        <w:t>Modules or assemblies with a fast switching function having all of the following characteristics:</w:t>
      </w:r>
    </w:p>
    <w:p w:rsidR="00B55251" w:rsidRDefault="00B55251" w:rsidP="00B55251">
      <w:pPr>
        <w:pStyle w:val="a10"/>
        <w:rPr>
          <w:sz w:val="22"/>
        </w:rPr>
      </w:pPr>
      <w:r>
        <w:rPr>
          <w:sz w:val="22"/>
        </w:rPr>
        <w:tab/>
        <w:t>1.</w:t>
      </w:r>
      <w:r>
        <w:rPr>
          <w:sz w:val="22"/>
        </w:rPr>
        <w:tab/>
        <w:t>Anode peak voltage rating greater than 2 kV;</w:t>
      </w:r>
    </w:p>
    <w:p w:rsidR="00B55251" w:rsidRDefault="00B55251" w:rsidP="00B55251">
      <w:pPr>
        <w:pStyle w:val="a10"/>
        <w:rPr>
          <w:sz w:val="22"/>
        </w:rPr>
      </w:pPr>
      <w:r>
        <w:rPr>
          <w:sz w:val="22"/>
        </w:rPr>
        <w:tab/>
        <w:t>2.</w:t>
      </w:r>
      <w:r>
        <w:rPr>
          <w:sz w:val="22"/>
        </w:rPr>
        <w:tab/>
        <w:t xml:space="preserve">Anode peak current rating of 500 A or more; </w:t>
      </w:r>
      <w:r>
        <w:rPr>
          <w:sz w:val="22"/>
          <w:u w:val="single"/>
        </w:rPr>
        <w:t>and</w:t>
      </w:r>
    </w:p>
    <w:p w:rsidR="00B55251" w:rsidRDefault="00B55251" w:rsidP="00B55251">
      <w:pPr>
        <w:pStyle w:val="a10"/>
        <w:rPr>
          <w:sz w:val="22"/>
        </w:rPr>
      </w:pPr>
      <w:r>
        <w:rPr>
          <w:sz w:val="22"/>
        </w:rPr>
        <w:tab/>
        <w:t>3.</w:t>
      </w:r>
      <w:r>
        <w:rPr>
          <w:sz w:val="22"/>
        </w:rPr>
        <w:tab/>
        <w:t>Turn</w:t>
      </w:r>
      <w:r>
        <w:rPr>
          <w:sz w:val="22"/>
        </w:rPr>
        <w:noBreakHyphen/>
        <w:t>on time of 1 µs or less.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br w:type="page"/>
        <w:t>3A229</w:t>
      </w:r>
      <w:r>
        <w:rPr>
          <w:sz w:val="22"/>
        </w:rPr>
        <w:tab/>
        <w:t>Firing sets and equivalent high</w:t>
      </w:r>
      <w:r>
        <w:rPr>
          <w:sz w:val="22"/>
        </w:rPr>
        <w:noBreakHyphen/>
        <w:t>current pulse generators as follows:</w:t>
      </w:r>
    </w:p>
    <w:p w:rsidR="00B55251" w:rsidRDefault="00B55251" w:rsidP="00B55251">
      <w:pPr>
        <w:pStyle w:val="3C003B"/>
        <w:keepNext/>
        <w:rPr>
          <w:sz w:val="22"/>
        </w:rPr>
      </w:pPr>
      <w:r>
        <w:rPr>
          <w:sz w:val="22"/>
        </w:rPr>
        <w:tab/>
        <w:t>N.B.:</w:t>
      </w:r>
      <w:r>
        <w:rPr>
          <w:sz w:val="22"/>
        </w:rPr>
        <w:tab/>
        <w:t>SEE ALSO ML4.b.</w:t>
      </w:r>
    </w:p>
    <w:p w:rsidR="00B55251" w:rsidRDefault="00B55251" w:rsidP="00B55251">
      <w:pPr>
        <w:pStyle w:val="paragraph"/>
      </w:pPr>
    </w:p>
    <w:p w:rsidR="00B55251" w:rsidRDefault="00B55251" w:rsidP="00B55251">
      <w:pPr>
        <w:pStyle w:val="paragraph"/>
      </w:pPr>
      <w:r>
        <w:tab/>
        <w:t>a.</w:t>
      </w:r>
      <w:r>
        <w:tab/>
        <w:t>Explosive detonator firing sets designed to drive multiple controlled detonators specified in 3A232;</w:t>
      </w:r>
    </w:p>
    <w:p w:rsidR="00B55251" w:rsidRDefault="00B55251" w:rsidP="00B55251">
      <w:pPr>
        <w:pStyle w:val="paragraph"/>
      </w:pPr>
    </w:p>
    <w:p w:rsidR="00B55251" w:rsidRDefault="00B55251" w:rsidP="00B55251">
      <w:pPr>
        <w:pStyle w:val="paragraph"/>
      </w:pPr>
      <w:r>
        <w:tab/>
        <w:t>b.</w:t>
      </w:r>
      <w:r>
        <w:tab/>
        <w:t>Modular electrical pulse generators (pulsers) having all of the following characteristics:</w:t>
      </w:r>
    </w:p>
    <w:p w:rsidR="00B55251" w:rsidRDefault="00B55251" w:rsidP="00B55251">
      <w:pPr>
        <w:pStyle w:val="a10"/>
        <w:rPr>
          <w:sz w:val="22"/>
        </w:rPr>
      </w:pPr>
      <w:r>
        <w:rPr>
          <w:sz w:val="22"/>
        </w:rPr>
        <w:tab/>
        <w:t>1.</w:t>
      </w:r>
      <w:r>
        <w:rPr>
          <w:sz w:val="22"/>
        </w:rPr>
        <w:tab/>
        <w:t>Designed for portable, mobile, or ruggedized</w:t>
      </w:r>
      <w:r>
        <w:rPr>
          <w:sz w:val="22"/>
        </w:rPr>
        <w:noBreakHyphen/>
        <w:t>use;</w:t>
      </w:r>
    </w:p>
    <w:p w:rsidR="00B55251" w:rsidRDefault="00B55251" w:rsidP="00B55251">
      <w:pPr>
        <w:pStyle w:val="a10"/>
        <w:rPr>
          <w:sz w:val="22"/>
        </w:rPr>
      </w:pPr>
      <w:r>
        <w:rPr>
          <w:sz w:val="22"/>
        </w:rPr>
        <w:tab/>
        <w:t>2.</w:t>
      </w:r>
      <w:r>
        <w:rPr>
          <w:sz w:val="22"/>
        </w:rPr>
        <w:tab/>
        <w:t>Enclosed in a dust</w:t>
      </w:r>
      <w:r>
        <w:rPr>
          <w:sz w:val="22"/>
        </w:rPr>
        <w:noBreakHyphen/>
        <w:t>tight enclosure;</w:t>
      </w:r>
    </w:p>
    <w:p w:rsidR="00B55251" w:rsidRDefault="00B55251" w:rsidP="00B55251">
      <w:pPr>
        <w:pStyle w:val="a10"/>
        <w:rPr>
          <w:sz w:val="22"/>
        </w:rPr>
      </w:pPr>
      <w:r>
        <w:rPr>
          <w:sz w:val="22"/>
        </w:rPr>
        <w:tab/>
        <w:t>3.</w:t>
      </w:r>
      <w:r>
        <w:rPr>
          <w:sz w:val="22"/>
        </w:rPr>
        <w:tab/>
        <w:t>Capable of delivering their energy in less than 15 µs;</w:t>
      </w:r>
    </w:p>
    <w:p w:rsidR="00B55251" w:rsidRDefault="00B55251" w:rsidP="00B55251">
      <w:pPr>
        <w:pStyle w:val="a10"/>
        <w:rPr>
          <w:sz w:val="22"/>
        </w:rPr>
      </w:pPr>
      <w:r>
        <w:rPr>
          <w:sz w:val="22"/>
        </w:rPr>
        <w:tab/>
        <w:t>4.</w:t>
      </w:r>
      <w:r>
        <w:rPr>
          <w:sz w:val="22"/>
        </w:rPr>
        <w:tab/>
        <w:t>Having an output greater than 100 A;</w:t>
      </w:r>
    </w:p>
    <w:p w:rsidR="00B55251" w:rsidRDefault="00B55251" w:rsidP="00B55251">
      <w:pPr>
        <w:pStyle w:val="a10"/>
        <w:rPr>
          <w:sz w:val="22"/>
        </w:rPr>
      </w:pPr>
      <w:r>
        <w:rPr>
          <w:sz w:val="22"/>
        </w:rPr>
        <w:tab/>
        <w:t>5.</w:t>
      </w:r>
      <w:r>
        <w:rPr>
          <w:sz w:val="22"/>
        </w:rPr>
        <w:tab/>
        <w:t>Having a 'rise time' of less than 10 µs into loads of less than 40 ohms;</w:t>
      </w:r>
    </w:p>
    <w:p w:rsidR="00B55251" w:rsidRDefault="00B55251" w:rsidP="00B55251">
      <w:pPr>
        <w:pStyle w:val="a10"/>
        <w:rPr>
          <w:sz w:val="22"/>
        </w:rPr>
      </w:pPr>
      <w:r>
        <w:rPr>
          <w:sz w:val="22"/>
        </w:rPr>
        <w:tab/>
        <w:t>6.</w:t>
      </w:r>
      <w:r>
        <w:rPr>
          <w:sz w:val="22"/>
        </w:rPr>
        <w:tab/>
        <w:t>No dimension greater than 254 mm;</w:t>
      </w:r>
    </w:p>
    <w:p w:rsidR="00B55251" w:rsidRDefault="00B55251" w:rsidP="00B55251">
      <w:pPr>
        <w:pStyle w:val="a10"/>
        <w:rPr>
          <w:sz w:val="22"/>
        </w:rPr>
      </w:pPr>
      <w:r>
        <w:rPr>
          <w:sz w:val="22"/>
        </w:rPr>
        <w:tab/>
        <w:t>7.</w:t>
      </w:r>
      <w:r>
        <w:rPr>
          <w:sz w:val="22"/>
        </w:rPr>
        <w:tab/>
        <w:t xml:space="preserve">Weight less than 25 kg; </w:t>
      </w:r>
      <w:r>
        <w:rPr>
          <w:sz w:val="22"/>
          <w:u w:val="single"/>
        </w:rPr>
        <w:t>and</w:t>
      </w:r>
    </w:p>
    <w:p w:rsidR="00B55251" w:rsidRDefault="00B55251" w:rsidP="00B55251">
      <w:pPr>
        <w:pStyle w:val="a10"/>
        <w:rPr>
          <w:sz w:val="22"/>
        </w:rPr>
      </w:pPr>
      <w:r>
        <w:rPr>
          <w:sz w:val="22"/>
        </w:rPr>
        <w:tab/>
        <w:t>8.</w:t>
      </w:r>
      <w:r>
        <w:rPr>
          <w:sz w:val="22"/>
        </w:rPr>
        <w:tab/>
        <w:t>Specified for use over an extended temperature range 223 K  (</w:t>
      </w:r>
      <w:r>
        <w:rPr>
          <w:sz w:val="22"/>
        </w:rPr>
        <w:noBreakHyphen/>
        <w:t>50</w:t>
      </w:r>
      <w:r>
        <w:rPr>
          <w:sz w:val="22"/>
          <w:vertAlign w:val="superscript"/>
        </w:rPr>
        <w:t>o</w:t>
      </w:r>
      <w:r>
        <w:rPr>
          <w:sz w:val="22"/>
        </w:rPr>
        <w:t>C) to 373 K (100</w:t>
      </w:r>
      <w:r>
        <w:rPr>
          <w:sz w:val="22"/>
          <w:vertAlign w:val="superscript"/>
        </w:rPr>
        <w:t>o</w:t>
      </w:r>
      <w:r>
        <w:rPr>
          <w:sz w:val="22"/>
        </w:rPr>
        <w:t>C) or specified as suitable for aerospace applications.</w:t>
      </w:r>
    </w:p>
    <w:p w:rsidR="00B55251" w:rsidRDefault="00B55251" w:rsidP="00B55251">
      <w:pPr>
        <w:pStyle w:val="aN0"/>
        <w:rPr>
          <w:sz w:val="22"/>
        </w:rPr>
      </w:pPr>
      <w:r>
        <w:rPr>
          <w:sz w:val="22"/>
        </w:rPr>
        <w:tab/>
      </w:r>
      <w:r>
        <w:rPr>
          <w:sz w:val="22"/>
          <w:u w:val="single"/>
        </w:rPr>
        <w:t>Note:</w:t>
      </w:r>
      <w:r>
        <w:rPr>
          <w:sz w:val="22"/>
        </w:rPr>
        <w:tab/>
        <w:t>3A229</w:t>
      </w:r>
      <w:r>
        <w:rPr>
          <w:i w:val="0"/>
          <w:sz w:val="22"/>
        </w:rPr>
        <w:t>.</w:t>
      </w:r>
      <w:r>
        <w:rPr>
          <w:sz w:val="22"/>
        </w:rPr>
        <w:t>b. includes xenon flash</w:t>
      </w:r>
      <w:r>
        <w:rPr>
          <w:sz w:val="22"/>
        </w:rPr>
        <w:noBreakHyphen/>
        <w:t>lamp drivers.</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In 3A229</w:t>
      </w:r>
      <w:r>
        <w:rPr>
          <w:i w:val="0"/>
          <w:sz w:val="22"/>
        </w:rPr>
        <w:t>.</w:t>
      </w:r>
      <w:r>
        <w:rPr>
          <w:sz w:val="22"/>
        </w:rPr>
        <w:t>b.5. 'rise time' is defined as the time interval from 10% to 90% current amplitude when driving a resistive load.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3A230</w:t>
      </w:r>
      <w:r>
        <w:rPr>
          <w:sz w:val="22"/>
        </w:rPr>
        <w:tab/>
        <w:t>High</w:t>
      </w:r>
      <w:r>
        <w:rPr>
          <w:sz w:val="22"/>
        </w:rPr>
        <w:noBreakHyphen/>
        <w:t>speed pulse generators having both of the following characteristics:</w:t>
      </w:r>
    </w:p>
    <w:p w:rsidR="00B55251" w:rsidRDefault="00B55251" w:rsidP="00B55251">
      <w:pPr>
        <w:pStyle w:val="paragraph"/>
      </w:pPr>
      <w:r>
        <w:tab/>
        <w:t>a.</w:t>
      </w:r>
      <w:r>
        <w:tab/>
        <w:t xml:space="preserve">Output voltage greater than 6 V into a resistive load of less than 55 ohms, </w:t>
      </w:r>
      <w:r>
        <w:rPr>
          <w:u w:val="single"/>
        </w:rPr>
        <w:t>and</w:t>
      </w:r>
    </w:p>
    <w:p w:rsidR="00B55251" w:rsidRDefault="00B55251" w:rsidP="00B55251">
      <w:pPr>
        <w:pStyle w:val="paragraph"/>
      </w:pPr>
      <w:r>
        <w:tab/>
        <w:t>b.</w:t>
      </w:r>
      <w:r>
        <w:tab/>
        <w:t>'Pulse transition time' less than 500 ps.</w:t>
      </w:r>
    </w:p>
    <w:p w:rsidR="00B55251" w:rsidRDefault="00B55251" w:rsidP="00B55251">
      <w:pPr>
        <w:pStyle w:val="3C003T"/>
        <w:rPr>
          <w:sz w:val="22"/>
          <w:u w:val="single"/>
        </w:rPr>
      </w:pPr>
      <w:r>
        <w:rPr>
          <w:sz w:val="22"/>
        </w:rPr>
        <w:tab/>
      </w:r>
      <w:r>
        <w:rPr>
          <w:sz w:val="22"/>
          <w:u w:val="single"/>
        </w:rPr>
        <w:t>Technical Note:</w:t>
      </w:r>
    </w:p>
    <w:p w:rsidR="00B55251" w:rsidRDefault="00B55251" w:rsidP="00B55251">
      <w:pPr>
        <w:pStyle w:val="3C003T"/>
        <w:rPr>
          <w:sz w:val="22"/>
        </w:rPr>
      </w:pPr>
      <w:r>
        <w:rPr>
          <w:sz w:val="22"/>
        </w:rPr>
        <w:tab/>
        <w:t>In 3A230, 'pulse transition time' is defined as the time interval between 10% and 90% voltage amplitude.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3A231</w:t>
      </w:r>
      <w:r>
        <w:rPr>
          <w:sz w:val="22"/>
        </w:rPr>
        <w:tab/>
        <w:t xml:space="preserve">Neutron generator systems, including tubes, having both of the following </w:t>
      </w:r>
    </w:p>
    <w:p w:rsidR="00B55251" w:rsidRDefault="00B55251" w:rsidP="00B55251">
      <w:pPr>
        <w:pStyle w:val="3C003"/>
        <w:rPr>
          <w:sz w:val="22"/>
        </w:rPr>
      </w:pPr>
      <w:r>
        <w:rPr>
          <w:sz w:val="22"/>
        </w:rPr>
        <w:tab/>
        <w:t>characteristics:</w:t>
      </w:r>
    </w:p>
    <w:p w:rsidR="00B55251" w:rsidRDefault="00B55251" w:rsidP="00B55251">
      <w:pPr>
        <w:pStyle w:val="paragraph"/>
      </w:pPr>
      <w:r>
        <w:tab/>
        <w:t>a.</w:t>
      </w:r>
      <w:r>
        <w:tab/>
        <w:t xml:space="preserve">Designed for operation without an external vacuum system; </w:t>
      </w:r>
      <w:r>
        <w:rPr>
          <w:u w:val="single"/>
        </w:rPr>
        <w:t>and</w:t>
      </w:r>
    </w:p>
    <w:p w:rsidR="00B55251" w:rsidRDefault="00B55251" w:rsidP="00B55251">
      <w:pPr>
        <w:pStyle w:val="paragraph"/>
      </w:pPr>
      <w:r>
        <w:tab/>
        <w:t>b.</w:t>
      </w:r>
      <w:r>
        <w:tab/>
        <w:t>Utilizing electrostatic acceleration to induce a tritium</w:t>
      </w:r>
      <w:r>
        <w:noBreakHyphen/>
        <w:t>deuterium nuclear reaction.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3A232</w:t>
      </w:r>
      <w:r>
        <w:rPr>
          <w:sz w:val="22"/>
        </w:rPr>
        <w:tab/>
        <w:t>Detonators and multipoint initiation systems, as follows:</w:t>
      </w:r>
    </w:p>
    <w:p w:rsidR="00B55251" w:rsidRDefault="00B55251" w:rsidP="00B55251">
      <w:pPr>
        <w:pStyle w:val="3C003B"/>
        <w:rPr>
          <w:sz w:val="22"/>
        </w:rPr>
      </w:pPr>
      <w:r>
        <w:rPr>
          <w:sz w:val="22"/>
        </w:rPr>
        <w:tab/>
        <w:t>N.B.:</w:t>
      </w:r>
      <w:r>
        <w:rPr>
          <w:sz w:val="22"/>
        </w:rPr>
        <w:tab/>
        <w:t>SEE ALSO ML4.b.</w:t>
      </w:r>
    </w:p>
    <w:p w:rsidR="00B55251" w:rsidRDefault="00B55251" w:rsidP="00B55251">
      <w:pPr>
        <w:pStyle w:val="paragraph"/>
      </w:pPr>
    </w:p>
    <w:p w:rsidR="00B55251" w:rsidRDefault="00B55251" w:rsidP="00B55251">
      <w:pPr>
        <w:pStyle w:val="paragraph"/>
      </w:pPr>
      <w:r>
        <w:tab/>
        <w:t>a.</w:t>
      </w:r>
      <w:r>
        <w:tab/>
        <w:t>Electrically driven explosive detonators, as follows:</w:t>
      </w:r>
    </w:p>
    <w:p w:rsidR="00B55251" w:rsidRDefault="00B55251" w:rsidP="00B55251">
      <w:pPr>
        <w:pStyle w:val="a10"/>
        <w:rPr>
          <w:sz w:val="22"/>
        </w:rPr>
      </w:pPr>
      <w:r>
        <w:rPr>
          <w:sz w:val="22"/>
        </w:rPr>
        <w:tab/>
        <w:t>1.</w:t>
      </w:r>
      <w:r>
        <w:rPr>
          <w:sz w:val="22"/>
        </w:rPr>
        <w:tab/>
        <w:t>Exploding bridge (EB);</w:t>
      </w:r>
    </w:p>
    <w:p w:rsidR="00B55251" w:rsidRDefault="00B55251" w:rsidP="00B55251">
      <w:pPr>
        <w:pStyle w:val="a10"/>
        <w:rPr>
          <w:sz w:val="22"/>
        </w:rPr>
      </w:pPr>
      <w:r>
        <w:rPr>
          <w:sz w:val="22"/>
        </w:rPr>
        <w:tab/>
        <w:t>2.</w:t>
      </w:r>
      <w:r>
        <w:rPr>
          <w:sz w:val="22"/>
        </w:rPr>
        <w:tab/>
        <w:t>Exploding bridge wire (EBW);</w:t>
      </w:r>
    </w:p>
    <w:p w:rsidR="00B55251" w:rsidRDefault="00B55251" w:rsidP="00B55251">
      <w:pPr>
        <w:pStyle w:val="a10"/>
        <w:rPr>
          <w:sz w:val="22"/>
        </w:rPr>
      </w:pPr>
      <w:r>
        <w:rPr>
          <w:sz w:val="22"/>
        </w:rPr>
        <w:tab/>
        <w:t>3.</w:t>
      </w:r>
      <w:r>
        <w:rPr>
          <w:sz w:val="22"/>
        </w:rPr>
        <w:tab/>
        <w:t>Slapper;</w:t>
      </w:r>
    </w:p>
    <w:p w:rsidR="00B55251" w:rsidRDefault="00B55251" w:rsidP="00B55251">
      <w:pPr>
        <w:pStyle w:val="a10"/>
        <w:rPr>
          <w:sz w:val="22"/>
        </w:rPr>
      </w:pPr>
      <w:r>
        <w:rPr>
          <w:sz w:val="22"/>
        </w:rPr>
        <w:tab/>
        <w:t>4.</w:t>
      </w:r>
      <w:r>
        <w:rPr>
          <w:sz w:val="22"/>
        </w:rPr>
        <w:tab/>
        <w:t>Exploding foil initiators (EFI);</w:t>
      </w:r>
    </w:p>
    <w:p w:rsidR="00933C81" w:rsidRDefault="00933C81" w:rsidP="00B55251">
      <w:pPr>
        <w:pStyle w:val="paragraph"/>
      </w:pPr>
    </w:p>
    <w:p w:rsidR="00B55251" w:rsidRDefault="00B55251" w:rsidP="00B55251"/>
    <w:p w:rsidR="00B55251" w:rsidRDefault="00B55251" w:rsidP="00B55251">
      <w:pPr>
        <w:pStyle w:val="paragraph"/>
        <w:keepLines/>
        <w:ind w:left="1582" w:hanging="1582"/>
      </w:pPr>
      <w:r>
        <w:tab/>
        <w:t>b.</w:t>
      </w:r>
      <w:r>
        <w:tab/>
        <w:t>Arrangements using single or multiple detonators designed to nearly simultaneously initiate an explosive surface over greater than 5,000 mm</w:t>
      </w:r>
      <w:r>
        <w:rPr>
          <w:vertAlign w:val="superscript"/>
        </w:rPr>
        <w:t>2</w:t>
      </w:r>
      <w:r>
        <w:t xml:space="preserve"> from a single firing signal with an initiation timing spread over the surface of less than 2.5 µs.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w:t>
      </w:r>
      <w:r>
        <w:rPr>
          <w:sz w:val="22"/>
        </w:rPr>
        <w:tab/>
        <w:t>3A232 does not control detonators using only primary explosives, such as lead azide.</w:t>
      </w:r>
    </w:p>
    <w:p w:rsidR="00B55251" w:rsidRDefault="00B55251" w:rsidP="00B55251">
      <w:pPr>
        <w:pStyle w:val="3C003N"/>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In 3A232 the detonators of concern all utilise a small electrical conductor (bridge, bridge wire or foil) that explosively vapourises when a fast, high</w:t>
      </w:r>
      <w:r>
        <w:rPr>
          <w:sz w:val="22"/>
        </w:rPr>
        <w:noBreakHyphen/>
        <w:t>current electrical pulse is passed through it.  In nonslapper types, the exploding conductor starts a chemical detonation in a contacting high</w:t>
      </w:r>
      <w:r>
        <w:rPr>
          <w:sz w:val="22"/>
        </w:rPr>
        <w:noBreakHyphen/>
        <w:t>explosive material such as PETN (Pentaerythritoltetranitrate).  In slapper detonators, the explosive vapourisation of the electrical conductor drives a flyer or slapper across a gap and the impact of the slapper on an explosive starts a chemical detonation.  The slapper in some designs is driven by a magnetic force.  The term exploding foil detonator may refer to either an EB or a slapper</w:t>
      </w:r>
      <w:r>
        <w:rPr>
          <w:sz w:val="22"/>
        </w:rPr>
        <w:noBreakHyphen/>
        <w:t>type detonator.  Also, the word initiator is sometimes used in place of the word detonator.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3A233</w:t>
      </w:r>
      <w:r>
        <w:rPr>
          <w:sz w:val="22"/>
        </w:rPr>
        <w:tab/>
        <w:t>Mass spectrometers, not controlled in 0B002.g., capable of measuring ions of 230 atomic mass units or greater and having a resolution of better than 2 parts in 230, as follows, and ion sources therefor:</w:t>
      </w:r>
    </w:p>
    <w:p w:rsidR="00B55251" w:rsidRDefault="00B55251" w:rsidP="00B55251">
      <w:pPr>
        <w:pStyle w:val="paragraph"/>
      </w:pPr>
    </w:p>
    <w:p w:rsidR="00B55251" w:rsidRDefault="00B55251" w:rsidP="00B55251">
      <w:pPr>
        <w:pStyle w:val="paragraph"/>
      </w:pPr>
      <w:r>
        <w:tab/>
        <w:t>a.</w:t>
      </w:r>
      <w:r>
        <w:tab/>
        <w:t>Inductively coupled plasma mass spectrometers (ICP/MS);</w:t>
      </w:r>
    </w:p>
    <w:p w:rsidR="00B55251" w:rsidRDefault="00B55251" w:rsidP="00B55251">
      <w:pPr>
        <w:pStyle w:val="paragraph"/>
      </w:pPr>
    </w:p>
    <w:p w:rsidR="00B55251" w:rsidRDefault="00B55251" w:rsidP="00B55251">
      <w:pPr>
        <w:pStyle w:val="paragraph"/>
      </w:pPr>
      <w:r>
        <w:tab/>
        <w:t>b.</w:t>
      </w:r>
      <w:r>
        <w:tab/>
        <w:t>Glow discharge mass spectrometers (GDMS);</w:t>
      </w:r>
    </w:p>
    <w:p w:rsidR="00B55251" w:rsidRDefault="00B55251" w:rsidP="00B55251">
      <w:pPr>
        <w:pStyle w:val="paragraph"/>
      </w:pPr>
    </w:p>
    <w:p w:rsidR="00B55251" w:rsidRDefault="00B55251" w:rsidP="00B55251">
      <w:pPr>
        <w:pStyle w:val="paragraph"/>
      </w:pPr>
      <w:r>
        <w:tab/>
        <w:t>c.</w:t>
      </w:r>
      <w:r>
        <w:tab/>
        <w:t>Thermal ionization mass spectrometers (TIMS);</w:t>
      </w:r>
    </w:p>
    <w:p w:rsidR="00B55251" w:rsidRDefault="00B55251" w:rsidP="00B55251">
      <w:pPr>
        <w:pStyle w:val="paragraph"/>
      </w:pPr>
    </w:p>
    <w:p w:rsidR="00B55251" w:rsidRDefault="00B55251" w:rsidP="00B55251">
      <w:pPr>
        <w:pStyle w:val="paragraph"/>
      </w:pPr>
      <w:r>
        <w:tab/>
        <w:t>d.</w:t>
      </w:r>
      <w:r>
        <w:tab/>
        <w:t>Electron bombardment mass spectrometers which have a source chamber constructed from, lined with or plated with materials resistant to UF</w:t>
      </w:r>
      <w:r>
        <w:rPr>
          <w:vertAlign w:val="subscript"/>
        </w:rPr>
        <w:t>6</w:t>
      </w:r>
      <w:r>
        <w:t>;</w:t>
      </w:r>
    </w:p>
    <w:p w:rsidR="00B55251" w:rsidRDefault="00B55251" w:rsidP="00B55251">
      <w:pPr>
        <w:pStyle w:val="paragraph"/>
      </w:pPr>
    </w:p>
    <w:p w:rsidR="00B55251" w:rsidRDefault="00B55251" w:rsidP="00B55251">
      <w:pPr>
        <w:pStyle w:val="paragraph"/>
      </w:pPr>
      <w:r>
        <w:tab/>
        <w:t>e.</w:t>
      </w:r>
      <w:r>
        <w:tab/>
        <w:t>Molecular beam mass spectrometers having either of the following characteristics:</w:t>
      </w:r>
    </w:p>
    <w:p w:rsidR="00B55251" w:rsidRDefault="00B55251" w:rsidP="00B55251">
      <w:pPr>
        <w:pStyle w:val="a10"/>
        <w:rPr>
          <w:sz w:val="22"/>
        </w:rPr>
      </w:pPr>
      <w:r>
        <w:rPr>
          <w:sz w:val="22"/>
        </w:rPr>
        <w:tab/>
        <w:t>1.</w:t>
      </w:r>
      <w:r>
        <w:rPr>
          <w:sz w:val="22"/>
        </w:rPr>
        <w:tab/>
        <w:t>A source chamber constructed from, lined with or plated with stainless steel or molybdenum and equipped with a cold trap capable of cooling to 193 K (</w:t>
      </w:r>
      <w:r>
        <w:rPr>
          <w:sz w:val="22"/>
        </w:rPr>
        <w:noBreakHyphen/>
        <w:t>80</w:t>
      </w:r>
      <w:r>
        <w:rPr>
          <w:sz w:val="22"/>
          <w:vertAlign w:val="superscript"/>
        </w:rPr>
        <w:t>o</w:t>
      </w:r>
      <w:r>
        <w:rPr>
          <w:sz w:val="22"/>
        </w:rPr>
        <w:t xml:space="preserve">C) or less; </w:t>
      </w:r>
      <w:r>
        <w:rPr>
          <w:sz w:val="22"/>
          <w:u w:val="single"/>
        </w:rPr>
        <w:t>or</w:t>
      </w:r>
    </w:p>
    <w:p w:rsidR="00B55251" w:rsidRDefault="00B55251" w:rsidP="00B55251">
      <w:pPr>
        <w:pStyle w:val="a10"/>
        <w:rPr>
          <w:sz w:val="22"/>
        </w:rPr>
      </w:pPr>
      <w:r>
        <w:rPr>
          <w:sz w:val="22"/>
        </w:rPr>
        <w:tab/>
        <w:t>2.</w:t>
      </w:r>
      <w:r>
        <w:rPr>
          <w:sz w:val="22"/>
        </w:rPr>
        <w:tab/>
        <w:t>A source chamber constructed from, lined with or plated with materials resistant to UF</w:t>
      </w:r>
      <w:r>
        <w:rPr>
          <w:sz w:val="22"/>
          <w:vertAlign w:val="subscript"/>
        </w:rPr>
        <w:t>6</w:t>
      </w:r>
      <w:r>
        <w:rPr>
          <w:sz w:val="22"/>
        </w:rPr>
        <w:t>;</w:t>
      </w:r>
    </w:p>
    <w:p w:rsidR="00B55251" w:rsidRDefault="00B55251" w:rsidP="00B55251">
      <w:pPr>
        <w:pStyle w:val="paragraph"/>
      </w:pPr>
    </w:p>
    <w:p w:rsidR="00B55251" w:rsidRDefault="00B55251" w:rsidP="00B55251">
      <w:pPr>
        <w:pStyle w:val="paragraph"/>
      </w:pPr>
      <w:r>
        <w:tab/>
        <w:t>f.</w:t>
      </w:r>
      <w:r>
        <w:tab/>
        <w:t>Mass spectrometers equipped with a microfluorination ion source designed for actinides or actinide fluorides.</w:t>
      </w:r>
    </w:p>
    <w:p w:rsidR="00B55251" w:rsidRDefault="00B55251" w:rsidP="00B55251">
      <w:pPr>
        <w:pStyle w:val="3C003"/>
        <w:rPr>
          <w:b/>
          <w:sz w:val="22"/>
        </w:rPr>
      </w:pPr>
    </w:p>
    <w:p w:rsidR="00B55251" w:rsidRDefault="00B55251" w:rsidP="00B55251">
      <w:pPr>
        <w:pStyle w:val="3C003"/>
        <w:rPr>
          <w:b/>
          <w:sz w:val="22"/>
        </w:rPr>
      </w:pPr>
    </w:p>
    <w:p w:rsidR="00B55251" w:rsidRDefault="00B55251" w:rsidP="00B55251">
      <w:pPr>
        <w:pStyle w:val="3C003"/>
        <w:keepNext/>
        <w:rPr>
          <w:b/>
          <w:sz w:val="22"/>
        </w:rPr>
      </w:pPr>
      <w:r>
        <w:rPr>
          <w:b/>
          <w:sz w:val="22"/>
        </w:rPr>
        <w:t>3B</w:t>
      </w:r>
      <w:r>
        <w:rPr>
          <w:b/>
          <w:sz w:val="22"/>
        </w:rPr>
        <w:tab/>
        <w:t>Test, Inspection and Production Equipment</w:t>
      </w:r>
    </w:p>
    <w:p w:rsidR="00B55251" w:rsidRDefault="00B55251" w:rsidP="00B55251">
      <w:pPr>
        <w:pStyle w:val="paragraph"/>
        <w:keepNext/>
        <w:rPr>
          <w:b/>
        </w:rPr>
      </w:pPr>
    </w:p>
    <w:p w:rsidR="00B55251" w:rsidRDefault="00B55251" w:rsidP="00B55251">
      <w:pPr>
        <w:pStyle w:val="paragraph"/>
        <w:keepNext/>
        <w:rPr>
          <w:b/>
        </w:rPr>
      </w:pPr>
    </w:p>
    <w:p w:rsidR="00B55251" w:rsidRDefault="00B55251" w:rsidP="00B55251">
      <w:pPr>
        <w:pStyle w:val="3C003"/>
        <w:keepNext/>
        <w:rPr>
          <w:sz w:val="22"/>
        </w:rPr>
      </w:pPr>
      <w:r>
        <w:rPr>
          <w:sz w:val="22"/>
        </w:rPr>
        <w:t>3B001</w:t>
      </w:r>
      <w:r>
        <w:rPr>
          <w:sz w:val="22"/>
        </w:rPr>
        <w:tab/>
        <w:t xml:space="preserve">Equipment for the manufacturing of semiconductor devices or materials, as </w:t>
      </w:r>
    </w:p>
    <w:p w:rsidR="00B55251" w:rsidRDefault="00B55251" w:rsidP="00B55251">
      <w:pPr>
        <w:pStyle w:val="3C003"/>
        <w:rPr>
          <w:sz w:val="22"/>
        </w:rPr>
      </w:pPr>
      <w:r>
        <w:rPr>
          <w:sz w:val="22"/>
        </w:rPr>
        <w:tab/>
        <w:t>follows, and specially designed components and accessories therefor:</w:t>
      </w:r>
    </w:p>
    <w:p w:rsidR="00B55251" w:rsidRDefault="00B55251" w:rsidP="00B55251">
      <w:pPr>
        <w:pStyle w:val="3C003"/>
        <w:rPr>
          <w:sz w:val="22"/>
        </w:rPr>
      </w:pPr>
    </w:p>
    <w:p w:rsidR="00B55251" w:rsidRDefault="00B55251" w:rsidP="00B55251">
      <w:pPr>
        <w:pStyle w:val="paragraph"/>
      </w:pPr>
      <w:r>
        <w:rPr>
          <w:b/>
        </w:rPr>
        <w:tab/>
      </w:r>
      <w:r>
        <w:t>a.</w:t>
      </w:r>
      <w:r>
        <w:tab/>
        <w:t>Equipment designed for epitaxial growth, as follows:</w:t>
      </w:r>
    </w:p>
    <w:p w:rsidR="00B55251" w:rsidRDefault="00B55251" w:rsidP="00B55251">
      <w:pPr>
        <w:pStyle w:val="a10"/>
        <w:rPr>
          <w:sz w:val="22"/>
        </w:rPr>
      </w:pPr>
      <w:r>
        <w:rPr>
          <w:sz w:val="22"/>
        </w:rPr>
        <w:tab/>
        <w:t>1.</w:t>
      </w:r>
      <w:r>
        <w:rPr>
          <w:sz w:val="22"/>
        </w:rPr>
        <w:tab/>
      </w:r>
      <w:r>
        <w:rPr>
          <w:sz w:val="22"/>
          <w:lang w:val="en-GB"/>
        </w:rPr>
        <w:t>Equipment capable of producing a layer of any material other than silicon with a thickness uniform to less than ± 2.5% across a distance of 75 mm or more;</w:t>
      </w:r>
    </w:p>
    <w:p w:rsidR="00B55251" w:rsidRDefault="00B55251" w:rsidP="00B55251">
      <w:pPr>
        <w:pStyle w:val="a10"/>
        <w:rPr>
          <w:sz w:val="22"/>
        </w:rPr>
      </w:pPr>
      <w:r>
        <w:rPr>
          <w:sz w:val="22"/>
        </w:rPr>
        <w:tab/>
        <w:t>2.</w:t>
      </w:r>
      <w:r>
        <w:rPr>
          <w:b/>
          <w:sz w:val="22"/>
        </w:rPr>
        <w:tab/>
      </w:r>
      <w:r>
        <w:rPr>
          <w:sz w:val="22"/>
        </w:rPr>
        <w:t>Metal organic chemical vapour deposition (MOCVD) reactors specially designed for compound semiconductor crystal growth by the chemical reaction between materials specified in 3C003 or 3C004;</w:t>
      </w:r>
    </w:p>
    <w:p w:rsidR="00B55251" w:rsidRDefault="00B55251" w:rsidP="00B55251">
      <w:pPr>
        <w:pStyle w:val="a10"/>
        <w:rPr>
          <w:sz w:val="22"/>
        </w:rPr>
      </w:pPr>
      <w:r>
        <w:rPr>
          <w:sz w:val="22"/>
        </w:rPr>
        <w:tab/>
        <w:t>3.</w:t>
      </w:r>
      <w:r>
        <w:rPr>
          <w:b/>
          <w:sz w:val="22"/>
        </w:rPr>
        <w:tab/>
      </w:r>
      <w:r>
        <w:rPr>
          <w:sz w:val="22"/>
        </w:rPr>
        <w:t>Molecular beam epitaxial growth equipment using gas or solid sources;</w:t>
      </w:r>
    </w:p>
    <w:p w:rsidR="00B55251" w:rsidRDefault="00B55251" w:rsidP="00B55251">
      <w:pPr>
        <w:pStyle w:val="paragraph"/>
      </w:pPr>
    </w:p>
    <w:p w:rsidR="00B55251" w:rsidRDefault="00B55251" w:rsidP="00B55251">
      <w:pPr>
        <w:pStyle w:val="paragraph"/>
      </w:pPr>
      <w:r>
        <w:tab/>
        <w:t>b.</w:t>
      </w:r>
      <w:r>
        <w:tab/>
        <w:t>Equipment designed for ion implantation, having any of the following:</w:t>
      </w:r>
    </w:p>
    <w:p w:rsidR="00B55251" w:rsidRDefault="00B55251" w:rsidP="00B55251">
      <w:pPr>
        <w:pStyle w:val="a10"/>
        <w:rPr>
          <w:sz w:val="22"/>
        </w:rPr>
      </w:pPr>
      <w:r>
        <w:rPr>
          <w:sz w:val="22"/>
        </w:rPr>
        <w:tab/>
        <w:t>1.</w:t>
      </w:r>
      <w:r>
        <w:rPr>
          <w:sz w:val="22"/>
        </w:rPr>
        <w:tab/>
        <w:t>A beam energy (accelerating voltage) exceeding 1MeV;</w:t>
      </w:r>
    </w:p>
    <w:p w:rsidR="00B55251" w:rsidRDefault="00B55251" w:rsidP="00B55251">
      <w:pPr>
        <w:pStyle w:val="a10"/>
        <w:rPr>
          <w:sz w:val="22"/>
        </w:rPr>
      </w:pPr>
      <w:r>
        <w:rPr>
          <w:sz w:val="22"/>
        </w:rPr>
        <w:tab/>
        <w:t>2.</w:t>
      </w:r>
      <w:r>
        <w:rPr>
          <w:sz w:val="22"/>
        </w:rPr>
        <w:tab/>
        <w:t>Being specially designed and optimised to operate at a beam energy (accelerating voltage) of less than 2 keV;</w:t>
      </w:r>
    </w:p>
    <w:p w:rsidR="00B55251" w:rsidRDefault="00B55251" w:rsidP="00B55251">
      <w:pPr>
        <w:pStyle w:val="a10"/>
        <w:rPr>
          <w:sz w:val="22"/>
          <w:u w:val="single"/>
        </w:rPr>
      </w:pPr>
      <w:r>
        <w:rPr>
          <w:sz w:val="22"/>
        </w:rPr>
        <w:tab/>
        <w:t>3.</w:t>
      </w:r>
      <w:r>
        <w:rPr>
          <w:sz w:val="22"/>
        </w:rPr>
        <w:tab/>
        <w:t xml:space="preserve">Direct write capability; </w:t>
      </w:r>
      <w:r>
        <w:rPr>
          <w:sz w:val="22"/>
          <w:u w:val="single"/>
        </w:rPr>
        <w:t>or</w:t>
      </w:r>
    </w:p>
    <w:p w:rsidR="00B55251" w:rsidRDefault="00B55251" w:rsidP="00B55251">
      <w:pPr>
        <w:pStyle w:val="a10"/>
        <w:rPr>
          <w:sz w:val="22"/>
        </w:rPr>
      </w:pPr>
      <w:r>
        <w:rPr>
          <w:sz w:val="22"/>
        </w:rPr>
        <w:tab/>
        <w:t>4.</w:t>
      </w:r>
      <w:r>
        <w:rPr>
          <w:sz w:val="22"/>
        </w:rPr>
        <w:tab/>
      </w:r>
      <w:r>
        <w:rPr>
          <w:sz w:val="22"/>
          <w:lang w:val="en-GB"/>
        </w:rPr>
        <w:t xml:space="preserve">A beam energy of 65 keV or more and a beam current of 45 mA or more for </w:t>
      </w:r>
      <w:r>
        <w:rPr>
          <w:sz w:val="22"/>
        </w:rPr>
        <w:t>high energy oxygen implant into a heated semiconductor material "substrate";</w:t>
      </w:r>
    </w:p>
    <w:p w:rsidR="00B55251" w:rsidRDefault="00B55251" w:rsidP="00B55251">
      <w:pPr>
        <w:pStyle w:val="paragraph"/>
      </w:pPr>
    </w:p>
    <w:p w:rsidR="00B55251" w:rsidRDefault="00B55251" w:rsidP="00284B87">
      <w:pPr>
        <w:pStyle w:val="paragraph"/>
        <w:numPr>
          <w:ilvl w:val="0"/>
          <w:numId w:val="38"/>
        </w:numPr>
        <w:tabs>
          <w:tab w:val="clear" w:pos="1531"/>
          <w:tab w:val="left" w:pos="1152"/>
        </w:tabs>
        <w:suppressAutoHyphens/>
        <w:spacing w:before="0"/>
      </w:pPr>
      <w:r>
        <w:t>Anisotropic plasma dry etching equipment, as follows:</w:t>
      </w:r>
    </w:p>
    <w:p w:rsidR="00B55251" w:rsidRDefault="00B55251" w:rsidP="00B55251">
      <w:pPr>
        <w:pStyle w:val="a10"/>
        <w:rPr>
          <w:sz w:val="22"/>
        </w:rPr>
      </w:pPr>
      <w:r>
        <w:rPr>
          <w:sz w:val="22"/>
        </w:rPr>
        <w:tab/>
        <w:t>1.</w:t>
      </w:r>
      <w:r>
        <w:rPr>
          <w:sz w:val="22"/>
        </w:rPr>
        <w:tab/>
        <w:t>Equipment with cassette</w:t>
      </w:r>
      <w:r>
        <w:rPr>
          <w:sz w:val="22"/>
        </w:rPr>
        <w:noBreakHyphen/>
        <w:t>to</w:t>
      </w:r>
      <w:r>
        <w:rPr>
          <w:sz w:val="22"/>
        </w:rPr>
        <w:noBreakHyphen/>
        <w:t>cassette operation and load</w:t>
      </w:r>
      <w:r>
        <w:rPr>
          <w:sz w:val="22"/>
        </w:rPr>
        <w:noBreakHyphen/>
        <w:t>locks, and having any of the following:</w:t>
      </w:r>
    </w:p>
    <w:p w:rsidR="00B55251" w:rsidRDefault="00B55251" w:rsidP="00B55251">
      <w:pPr>
        <w:pStyle w:val="a1b"/>
        <w:rPr>
          <w:sz w:val="22"/>
        </w:rPr>
      </w:pPr>
      <w:r>
        <w:rPr>
          <w:sz w:val="22"/>
        </w:rPr>
        <w:tab/>
        <w:t>a.</w:t>
      </w:r>
      <w:r>
        <w:rPr>
          <w:sz w:val="22"/>
        </w:rPr>
        <w:tab/>
        <w:t xml:space="preserve">Designed or optimised to produce critical dimensions of 180 nm or less with ± 5% 3 sigma precision; </w:t>
      </w:r>
      <w:r>
        <w:rPr>
          <w:sz w:val="22"/>
          <w:u w:val="single"/>
        </w:rPr>
        <w:t>or</w:t>
      </w:r>
    </w:p>
    <w:p w:rsidR="00B55251" w:rsidRDefault="00B55251" w:rsidP="00B55251">
      <w:pPr>
        <w:pStyle w:val="a1b"/>
        <w:rPr>
          <w:sz w:val="22"/>
        </w:rPr>
      </w:pPr>
      <w:r>
        <w:rPr>
          <w:sz w:val="22"/>
        </w:rPr>
        <w:tab/>
        <w:t>b.</w:t>
      </w:r>
      <w:r>
        <w:rPr>
          <w:sz w:val="22"/>
        </w:rPr>
        <w:tab/>
        <w:t>Designed for generating less than 0.04 particles/cm</w:t>
      </w:r>
      <w:r>
        <w:rPr>
          <w:sz w:val="22"/>
          <w:vertAlign w:val="superscript"/>
        </w:rPr>
        <w:t>2</w:t>
      </w:r>
      <w:r>
        <w:rPr>
          <w:sz w:val="22"/>
        </w:rPr>
        <w:t xml:space="preserve"> with a measurable particle size greater than 0.1 µm in diameter;</w:t>
      </w:r>
    </w:p>
    <w:p w:rsidR="00B55251" w:rsidRDefault="00B55251" w:rsidP="00B55251">
      <w:pPr>
        <w:pStyle w:val="a10"/>
        <w:rPr>
          <w:sz w:val="22"/>
        </w:rPr>
      </w:pPr>
      <w:r>
        <w:rPr>
          <w:sz w:val="22"/>
        </w:rPr>
        <w:tab/>
        <w:t>2.</w:t>
      </w:r>
      <w:r>
        <w:rPr>
          <w:sz w:val="22"/>
        </w:rPr>
        <w:tab/>
        <w:t>Equipment specially designed for equipment specified in 3B001.e. and having any of the following:</w:t>
      </w:r>
    </w:p>
    <w:p w:rsidR="00B55251" w:rsidRDefault="00B55251" w:rsidP="00B55251">
      <w:pPr>
        <w:pStyle w:val="a1b"/>
        <w:rPr>
          <w:sz w:val="22"/>
        </w:rPr>
      </w:pPr>
      <w:r>
        <w:rPr>
          <w:sz w:val="22"/>
        </w:rPr>
        <w:tab/>
        <w:t>a.</w:t>
      </w:r>
      <w:r>
        <w:rPr>
          <w:sz w:val="22"/>
        </w:rPr>
        <w:tab/>
        <w:t xml:space="preserve">Designed or optimised to produce critical dimensions of 180 nm or less with ± 5% 3 sigma precision; </w:t>
      </w:r>
      <w:r>
        <w:rPr>
          <w:sz w:val="22"/>
          <w:u w:val="single"/>
        </w:rPr>
        <w:t>or</w:t>
      </w:r>
    </w:p>
    <w:p w:rsidR="00B55251" w:rsidRDefault="00B55251" w:rsidP="00B55251">
      <w:pPr>
        <w:pStyle w:val="a1b"/>
        <w:rPr>
          <w:sz w:val="22"/>
        </w:rPr>
      </w:pPr>
      <w:r>
        <w:rPr>
          <w:sz w:val="22"/>
        </w:rPr>
        <w:tab/>
        <w:t>b.</w:t>
      </w:r>
      <w:r>
        <w:rPr>
          <w:sz w:val="22"/>
        </w:rPr>
        <w:tab/>
        <w:t>Designed for generating less than 0.04 particles/cm</w:t>
      </w:r>
      <w:r>
        <w:rPr>
          <w:sz w:val="22"/>
          <w:vertAlign w:val="superscript"/>
        </w:rPr>
        <w:t>2</w:t>
      </w:r>
      <w:r>
        <w:rPr>
          <w:sz w:val="22"/>
        </w:rPr>
        <w:t xml:space="preserve"> with a measurable particle size greater than 0.1 µm in diameter;</w:t>
      </w:r>
    </w:p>
    <w:p w:rsidR="00B55251" w:rsidRDefault="00B55251" w:rsidP="00B55251">
      <w:pPr>
        <w:pStyle w:val="paragraph"/>
      </w:pPr>
    </w:p>
    <w:p w:rsidR="00B55251" w:rsidRDefault="00B55251" w:rsidP="00B55251">
      <w:pPr>
        <w:pStyle w:val="paragraph"/>
      </w:pPr>
      <w:r>
        <w:tab/>
        <w:t>d.</w:t>
      </w:r>
      <w:r>
        <w:tab/>
        <w:t>Plasma enhanced CVD equipment, as follows:</w:t>
      </w:r>
    </w:p>
    <w:p w:rsidR="00B55251" w:rsidRDefault="00B55251" w:rsidP="00B55251">
      <w:pPr>
        <w:pStyle w:val="a10"/>
        <w:rPr>
          <w:sz w:val="22"/>
        </w:rPr>
      </w:pPr>
      <w:r>
        <w:rPr>
          <w:sz w:val="22"/>
        </w:rPr>
        <w:tab/>
        <w:t>1.</w:t>
      </w:r>
      <w:r>
        <w:rPr>
          <w:sz w:val="22"/>
        </w:rPr>
        <w:tab/>
        <w:t>Equipment with cassette</w:t>
      </w:r>
      <w:r>
        <w:rPr>
          <w:sz w:val="22"/>
        </w:rPr>
        <w:noBreakHyphen/>
        <w:t>to</w:t>
      </w:r>
      <w:r>
        <w:rPr>
          <w:sz w:val="22"/>
        </w:rPr>
        <w:noBreakHyphen/>
        <w:t>cassette operation and load</w:t>
      </w:r>
      <w:r>
        <w:rPr>
          <w:sz w:val="22"/>
        </w:rPr>
        <w:noBreakHyphen/>
        <w:t xml:space="preserve">locks, and designed according to the manufacturer's specifications or optimised </w:t>
      </w:r>
      <w:r>
        <w:rPr>
          <w:sz w:val="22"/>
          <w:lang w:val="en-GB"/>
        </w:rPr>
        <w:t xml:space="preserve">for use in the production of semiconductor devices with </w:t>
      </w:r>
      <w:r>
        <w:rPr>
          <w:sz w:val="22"/>
        </w:rPr>
        <w:t xml:space="preserve">critical dimensions of </w:t>
      </w:r>
      <w:r>
        <w:rPr>
          <w:sz w:val="22"/>
          <w:lang w:val="en-GB"/>
        </w:rPr>
        <w:t>180 nm or less;</w:t>
      </w:r>
    </w:p>
    <w:p w:rsidR="00B55251" w:rsidRDefault="00B55251" w:rsidP="00B55251">
      <w:pPr>
        <w:pStyle w:val="a1b"/>
        <w:rPr>
          <w:sz w:val="22"/>
        </w:rPr>
      </w:pPr>
      <w:r>
        <w:rPr>
          <w:sz w:val="22"/>
        </w:rPr>
        <w:tab/>
      </w:r>
    </w:p>
    <w:p w:rsidR="00933C81" w:rsidRDefault="00B55251" w:rsidP="00B55251">
      <w:pPr>
        <w:pStyle w:val="a10"/>
        <w:keepNext/>
        <w:rPr>
          <w:sz w:val="22"/>
        </w:rPr>
      </w:pPr>
      <w:r>
        <w:rPr>
          <w:sz w:val="22"/>
        </w:rPr>
        <w:tab/>
        <w:t>2.</w:t>
      </w:r>
      <w:r>
        <w:rPr>
          <w:sz w:val="22"/>
        </w:rPr>
        <w:tab/>
        <w:t xml:space="preserve">Equipment specially designed for equipment controlled by 3B001.e. designed according to the manufacturer's specifications or optimised </w:t>
      </w:r>
      <w:r>
        <w:rPr>
          <w:sz w:val="22"/>
          <w:lang w:val="en-GB"/>
        </w:rPr>
        <w:t>for use in the production of semiconductor devices with</w:t>
      </w:r>
      <w:r>
        <w:rPr>
          <w:sz w:val="22"/>
        </w:rPr>
        <w:t xml:space="preserve"> critical dimensions of </w:t>
      </w:r>
      <w:r>
        <w:rPr>
          <w:sz w:val="22"/>
          <w:lang w:val="en-GB"/>
        </w:rPr>
        <w:t>180 nm or less;</w:t>
      </w:r>
    </w:p>
    <w:p w:rsidR="00B55251" w:rsidRDefault="00B55251" w:rsidP="00B55251">
      <w:pPr>
        <w:pStyle w:val="a1b"/>
      </w:pPr>
    </w:p>
    <w:p w:rsidR="00B55251" w:rsidRDefault="00B55251" w:rsidP="00B55251">
      <w:pPr>
        <w:pStyle w:val="paragraph"/>
      </w:pPr>
      <w:r>
        <w:tab/>
        <w:t>e.</w:t>
      </w:r>
      <w:r>
        <w:tab/>
        <w:t>Automatic loading multi</w:t>
      </w:r>
      <w:r>
        <w:noBreakHyphen/>
        <w:t>chamber central wafer handling systems, having all of the following:</w:t>
      </w:r>
    </w:p>
    <w:p w:rsidR="00B55251" w:rsidRDefault="00B55251" w:rsidP="00B55251">
      <w:pPr>
        <w:pStyle w:val="a10"/>
        <w:rPr>
          <w:sz w:val="22"/>
        </w:rPr>
      </w:pPr>
      <w:r>
        <w:rPr>
          <w:sz w:val="22"/>
        </w:rPr>
        <w:tab/>
        <w:t>1.</w:t>
      </w:r>
      <w:r>
        <w:rPr>
          <w:sz w:val="22"/>
        </w:rPr>
        <w:tab/>
        <w:t xml:space="preserve">Interfaces for wafer input and output, to which more than two pieces of semiconductor processing equipment are to be connected; </w:t>
      </w:r>
      <w:r>
        <w:rPr>
          <w:sz w:val="22"/>
          <w:u w:val="single"/>
        </w:rPr>
        <w:t>and</w:t>
      </w:r>
    </w:p>
    <w:p w:rsidR="00B55251" w:rsidRDefault="00B55251" w:rsidP="00B55251">
      <w:pPr>
        <w:pStyle w:val="a10"/>
        <w:rPr>
          <w:sz w:val="22"/>
        </w:rPr>
      </w:pPr>
      <w:r>
        <w:rPr>
          <w:sz w:val="22"/>
        </w:rPr>
        <w:tab/>
        <w:t>2.</w:t>
      </w:r>
      <w:r>
        <w:rPr>
          <w:sz w:val="22"/>
        </w:rPr>
        <w:tab/>
        <w:t>Designed to form an integrated system in a vacuum environment for sequential multiple wafer processing;</w:t>
      </w:r>
    </w:p>
    <w:p w:rsidR="00B55251" w:rsidRDefault="00B55251" w:rsidP="00B55251">
      <w:pPr>
        <w:pStyle w:val="aN0"/>
        <w:rPr>
          <w:sz w:val="22"/>
        </w:rPr>
      </w:pPr>
      <w:r>
        <w:rPr>
          <w:i w:val="0"/>
          <w:sz w:val="22"/>
        </w:rPr>
        <w:tab/>
      </w:r>
      <w:r>
        <w:rPr>
          <w:sz w:val="22"/>
          <w:u w:val="single"/>
        </w:rPr>
        <w:t>Note:</w:t>
      </w:r>
      <w:r>
        <w:rPr>
          <w:sz w:val="22"/>
        </w:rPr>
        <w:tab/>
        <w:t>3B001</w:t>
      </w:r>
      <w:r>
        <w:rPr>
          <w:i w:val="0"/>
          <w:sz w:val="22"/>
        </w:rPr>
        <w:t>.</w:t>
      </w:r>
      <w:r>
        <w:rPr>
          <w:sz w:val="22"/>
        </w:rPr>
        <w:t>e. does not control automatic robotic wafer handling systems not designed to operate in a vacuum environment.</w:t>
      </w:r>
    </w:p>
    <w:p w:rsidR="00B55251" w:rsidRDefault="00B55251" w:rsidP="00B55251">
      <w:pPr>
        <w:pStyle w:val="paragraph"/>
      </w:pPr>
    </w:p>
    <w:p w:rsidR="00B55251" w:rsidRDefault="00B55251" w:rsidP="00B55251">
      <w:pPr>
        <w:pStyle w:val="paragraph"/>
      </w:pPr>
      <w:r>
        <w:tab/>
        <w:t>f.</w:t>
      </w:r>
      <w:r>
        <w:tab/>
        <w:t>Lithography equipment, as follows:</w:t>
      </w:r>
    </w:p>
    <w:p w:rsidR="00B55251" w:rsidRDefault="00B55251" w:rsidP="00B55251">
      <w:pPr>
        <w:pStyle w:val="a10"/>
        <w:rPr>
          <w:sz w:val="22"/>
        </w:rPr>
      </w:pPr>
      <w:r>
        <w:rPr>
          <w:sz w:val="22"/>
        </w:rPr>
        <w:tab/>
        <w:t>1.</w:t>
      </w:r>
      <w:r>
        <w:rPr>
          <w:sz w:val="22"/>
        </w:rPr>
        <w:tab/>
        <w:t>Align and expose step and repeat (direct step on wafer) or step and scan (scanner) equipment for wafer processing using photo</w:t>
      </w:r>
      <w:r>
        <w:rPr>
          <w:sz w:val="22"/>
        </w:rPr>
        <w:noBreakHyphen/>
        <w:t>optical or X</w:t>
      </w:r>
      <w:r>
        <w:rPr>
          <w:sz w:val="22"/>
        </w:rPr>
        <w:noBreakHyphen/>
        <w:t>ray methods, having any of the following:</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 xml:space="preserve">A light source wavelength shorter than 245 nm; </w:t>
      </w:r>
      <w:r>
        <w:rPr>
          <w:sz w:val="22"/>
          <w:u w:val="single"/>
        </w:rPr>
        <w:t>or</w:t>
      </w:r>
    </w:p>
    <w:p w:rsidR="00B55251" w:rsidRDefault="00B55251" w:rsidP="00B55251">
      <w:pPr>
        <w:pStyle w:val="a1b"/>
        <w:rPr>
          <w:sz w:val="22"/>
        </w:rPr>
      </w:pPr>
      <w:r>
        <w:rPr>
          <w:sz w:val="22"/>
        </w:rPr>
        <w:tab/>
        <w:t>b.</w:t>
      </w:r>
      <w:r>
        <w:rPr>
          <w:sz w:val="22"/>
        </w:rPr>
        <w:tab/>
        <w:t>Capable of producing a pattern with a 'minimum resolvable feature' size of 180 nm or less;</w:t>
      </w:r>
    </w:p>
    <w:p w:rsidR="00B55251" w:rsidRDefault="00B55251" w:rsidP="00B55251">
      <w:pPr>
        <w:pStyle w:val="a1bT"/>
        <w:keepNext/>
        <w:rPr>
          <w:sz w:val="22"/>
          <w:u w:val="single"/>
        </w:rPr>
      </w:pPr>
      <w:r>
        <w:rPr>
          <w:i w:val="0"/>
          <w:sz w:val="22"/>
        </w:rPr>
        <w:tab/>
      </w:r>
      <w:r>
        <w:rPr>
          <w:sz w:val="22"/>
          <w:u w:val="single"/>
        </w:rPr>
        <w:t>Technical Note:</w:t>
      </w:r>
    </w:p>
    <w:p w:rsidR="00B55251" w:rsidRDefault="00B55251" w:rsidP="00B55251">
      <w:pPr>
        <w:pStyle w:val="a1bT"/>
        <w:keepNext/>
        <w:rPr>
          <w:sz w:val="22"/>
        </w:rPr>
      </w:pPr>
      <w:r>
        <w:rPr>
          <w:sz w:val="22"/>
        </w:rPr>
        <w:tab/>
        <w:t>The 'minimum resolvable feature' size is calculated by the following formula:</w:t>
      </w:r>
    </w:p>
    <w:p w:rsidR="00B55251" w:rsidRDefault="00B55251" w:rsidP="00B55251">
      <w:pPr>
        <w:keepNext/>
      </w:pPr>
    </w:p>
    <w:p w:rsidR="00B55251" w:rsidRDefault="00B55251" w:rsidP="00B55251">
      <w:pPr>
        <w:pStyle w:val="a1bT"/>
        <w:rPr>
          <w:sz w:val="22"/>
        </w:rPr>
      </w:pPr>
      <w:r>
        <w:rPr>
          <w:sz w:val="22"/>
        </w:rPr>
        <w:tab/>
        <w:t xml:space="preserve">MRF = </w:t>
      </w:r>
      <w:r>
        <w:rPr>
          <w:sz w:val="22"/>
          <w:u w:val="single"/>
        </w:rPr>
        <w:t>(an exposure light source wavelength in nm) x (K factor</w:t>
      </w:r>
      <w:r>
        <w:rPr>
          <w:sz w:val="22"/>
        </w:rPr>
        <w:t>)</w:t>
      </w:r>
    </w:p>
    <w:p w:rsidR="00B55251" w:rsidRDefault="00B55251" w:rsidP="00B55251">
      <w:pPr>
        <w:ind w:left="4608" w:hanging="4608"/>
      </w:pPr>
      <w:r>
        <w:tab/>
      </w:r>
      <w:r>
        <w:rPr>
          <w:i/>
        </w:rPr>
        <w:t>numerical aperture</w:t>
      </w:r>
    </w:p>
    <w:p w:rsidR="00B55251" w:rsidRDefault="00B55251" w:rsidP="00B55251"/>
    <w:p w:rsidR="00B55251" w:rsidRDefault="00B55251" w:rsidP="00B55251">
      <w:pPr>
        <w:pStyle w:val="a1bN"/>
        <w:rPr>
          <w:sz w:val="22"/>
        </w:rPr>
      </w:pPr>
      <w:r>
        <w:rPr>
          <w:sz w:val="22"/>
        </w:rPr>
        <w:tab/>
      </w:r>
      <w:r>
        <w:rPr>
          <w:sz w:val="22"/>
        </w:rPr>
        <w:tab/>
        <w:t>where the K factor = 0</w:t>
      </w:r>
      <w:r>
        <w:rPr>
          <w:i w:val="0"/>
          <w:sz w:val="22"/>
        </w:rPr>
        <w:t>.</w:t>
      </w:r>
      <w:r>
        <w:rPr>
          <w:sz w:val="22"/>
        </w:rPr>
        <w:t>45</w:t>
      </w:r>
    </w:p>
    <w:p w:rsidR="00B55251" w:rsidRDefault="00B55251" w:rsidP="00B55251">
      <w:pPr>
        <w:pStyle w:val="a1bN"/>
        <w:rPr>
          <w:sz w:val="22"/>
        </w:rPr>
      </w:pPr>
      <w:r>
        <w:rPr>
          <w:sz w:val="22"/>
        </w:rPr>
        <w:tab/>
      </w:r>
      <w:r>
        <w:rPr>
          <w:sz w:val="22"/>
        </w:rPr>
        <w:tab/>
        <w:t>MRF = minimum resolvable feature size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specially designed for mask making or semiconductor device processing using deflected focussed electron beam, ion beam or "laser" beam, having any of the following:</w:t>
      </w:r>
    </w:p>
    <w:p w:rsidR="00B55251" w:rsidRDefault="00B55251" w:rsidP="00B55251">
      <w:pPr>
        <w:pStyle w:val="a1b"/>
        <w:rPr>
          <w:sz w:val="22"/>
        </w:rPr>
      </w:pPr>
      <w:r>
        <w:rPr>
          <w:sz w:val="22"/>
        </w:rPr>
        <w:tab/>
        <w:t>a.</w:t>
      </w:r>
      <w:r>
        <w:rPr>
          <w:sz w:val="22"/>
        </w:rPr>
        <w:tab/>
        <w:t>A spot size smaller than 0.2 µm;</w:t>
      </w:r>
    </w:p>
    <w:p w:rsidR="00B55251" w:rsidRDefault="00B55251" w:rsidP="00B55251">
      <w:pPr>
        <w:pStyle w:val="a1b"/>
        <w:rPr>
          <w:sz w:val="22"/>
          <w:u w:val="single"/>
        </w:rPr>
      </w:pPr>
      <w:r>
        <w:rPr>
          <w:sz w:val="22"/>
        </w:rPr>
        <w:tab/>
        <w:t>b.</w:t>
      </w:r>
      <w:r>
        <w:rPr>
          <w:sz w:val="22"/>
        </w:rPr>
        <w:tab/>
        <w:t xml:space="preserve">Being capable of producing a pattern with a feature size of less than 1 µm; </w:t>
      </w:r>
      <w:r>
        <w:rPr>
          <w:sz w:val="22"/>
          <w:u w:val="single"/>
        </w:rPr>
        <w:t>or</w:t>
      </w:r>
    </w:p>
    <w:p w:rsidR="00B55251" w:rsidRDefault="00B55251" w:rsidP="00B55251">
      <w:pPr>
        <w:pStyle w:val="a1b"/>
        <w:rPr>
          <w:sz w:val="22"/>
        </w:rPr>
      </w:pPr>
      <w:r>
        <w:rPr>
          <w:sz w:val="22"/>
        </w:rPr>
        <w:tab/>
        <w:t>c.</w:t>
      </w:r>
      <w:r>
        <w:rPr>
          <w:sz w:val="22"/>
        </w:rPr>
        <w:tab/>
        <w:t>An overlay accuracy of better than ± 0.20 µm (3 sigma);</w:t>
      </w:r>
    </w:p>
    <w:p w:rsidR="00B55251" w:rsidRDefault="00B55251" w:rsidP="00B55251">
      <w:pPr>
        <w:pStyle w:val="paragraph"/>
      </w:pPr>
    </w:p>
    <w:p w:rsidR="00B55251" w:rsidRDefault="00B55251" w:rsidP="00B55251">
      <w:pPr>
        <w:pStyle w:val="paragraph"/>
      </w:pPr>
      <w:r>
        <w:tab/>
        <w:t>g.</w:t>
      </w:r>
      <w:r>
        <w:tab/>
        <w:t>Masks and reticles designed for integrated circuits specified in 3A001;</w:t>
      </w:r>
    </w:p>
    <w:p w:rsidR="00B55251" w:rsidRDefault="00B55251" w:rsidP="00B55251">
      <w:pPr>
        <w:pStyle w:val="paragraph"/>
      </w:pPr>
    </w:p>
    <w:p w:rsidR="00B55251" w:rsidRDefault="00B55251" w:rsidP="00B55251">
      <w:pPr>
        <w:pStyle w:val="paragraph"/>
      </w:pPr>
      <w:r>
        <w:tab/>
        <w:t>h.</w:t>
      </w:r>
      <w:r>
        <w:tab/>
        <w:t>Multi</w:t>
      </w:r>
      <w:r>
        <w:noBreakHyphen/>
        <w:t>layer masks with a phase shift layer.</w:t>
      </w:r>
    </w:p>
    <w:p w:rsidR="00B55251" w:rsidRDefault="00B55251" w:rsidP="00B55251">
      <w:pPr>
        <w:pStyle w:val="paragraph"/>
        <w:tabs>
          <w:tab w:val="left" w:pos="1560"/>
        </w:tabs>
        <w:ind w:left="2520" w:hanging="2640"/>
        <w:rPr>
          <w:i/>
        </w:rPr>
      </w:pPr>
      <w:r>
        <w:rPr>
          <w:i/>
        </w:rPr>
        <w:tab/>
      </w:r>
      <w:r>
        <w:rPr>
          <w:i/>
          <w:u w:val="single"/>
        </w:rPr>
        <w:t>Note:</w:t>
      </w:r>
      <w:r>
        <w:rPr>
          <w:i/>
        </w:rPr>
        <w:tab/>
        <w:t>3B001</w:t>
      </w:r>
      <w:r>
        <w:t>.</w:t>
      </w:r>
      <w:r>
        <w:rPr>
          <w:i/>
        </w:rPr>
        <w:t xml:space="preserve">h. does not control </w:t>
      </w:r>
      <w:r>
        <w:rPr>
          <w:i/>
          <w:lang w:val="en-GB"/>
        </w:rPr>
        <w:t>multi</w:t>
      </w:r>
      <w:r>
        <w:rPr>
          <w:i/>
          <w:lang w:val="en-GB"/>
        </w:rPr>
        <w:noBreakHyphen/>
        <w:t>layer masks with a phase shift layer designed for the fabrication of memory devices not controlled by 3A001.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pageBreakBefore/>
        <w:rPr>
          <w:sz w:val="22"/>
        </w:rPr>
      </w:pPr>
      <w:r>
        <w:rPr>
          <w:sz w:val="22"/>
        </w:rPr>
        <w:t>3B002</w:t>
      </w:r>
      <w:r>
        <w:rPr>
          <w:sz w:val="22"/>
        </w:rPr>
        <w:tab/>
        <w:t>Test equipment, specially designed for testing finished or unfinished semiconductor devices, as follows, and specially designed components and accessories therefor:</w:t>
      </w:r>
    </w:p>
    <w:p w:rsidR="00B55251" w:rsidRDefault="00B55251" w:rsidP="00B55251">
      <w:pPr>
        <w:pStyle w:val="3C003"/>
        <w:rPr>
          <w:sz w:val="22"/>
        </w:rPr>
      </w:pPr>
    </w:p>
    <w:p w:rsidR="00B55251" w:rsidRDefault="00B55251" w:rsidP="00B55251">
      <w:pPr>
        <w:pStyle w:val="paragraph"/>
      </w:pPr>
      <w:r>
        <w:tab/>
        <w:t>a.</w:t>
      </w:r>
      <w:r>
        <w:tab/>
        <w:t>For testing S</w:t>
      </w:r>
      <w:r>
        <w:noBreakHyphen/>
        <w:t>parameters of transistor devices at frequencies exceeding 31.8 GHz;</w:t>
      </w:r>
    </w:p>
    <w:p w:rsidR="00B55251" w:rsidRDefault="00B55251" w:rsidP="00B55251">
      <w:pPr>
        <w:pStyle w:val="paragraph"/>
      </w:pPr>
    </w:p>
    <w:p w:rsidR="00B55251" w:rsidRDefault="00B55251" w:rsidP="00B55251">
      <w:pPr>
        <w:pStyle w:val="paragraph"/>
      </w:pPr>
      <w:r>
        <w:tab/>
        <w:t>b.</w:t>
      </w:r>
      <w:r>
        <w:tab/>
        <w:t>Deleted;</w:t>
      </w:r>
    </w:p>
    <w:p w:rsidR="00B55251" w:rsidRDefault="00B55251" w:rsidP="00B55251">
      <w:pPr>
        <w:pStyle w:val="paragraph"/>
      </w:pPr>
    </w:p>
    <w:p w:rsidR="00B55251" w:rsidRDefault="00B55251" w:rsidP="00B55251">
      <w:pPr>
        <w:pStyle w:val="paragraph"/>
      </w:pPr>
      <w:r>
        <w:tab/>
        <w:t>c.</w:t>
      </w:r>
      <w:r>
        <w:tab/>
        <w:t>For testing microwave integrated circuits specified in 3A001.b.2.</w:t>
      </w:r>
    </w:p>
    <w:p w:rsidR="00B55251" w:rsidRDefault="00B55251" w:rsidP="00B55251">
      <w:pPr>
        <w:pStyle w:val="3C003B"/>
        <w:rPr>
          <w:sz w:val="22"/>
        </w:rPr>
      </w:pPr>
      <w:r>
        <w:rPr>
          <w:sz w:val="22"/>
        </w:rPr>
        <w:br w:type="page"/>
        <w:t>3C</w:t>
      </w:r>
      <w:r>
        <w:rPr>
          <w:sz w:val="22"/>
        </w:rPr>
        <w:tab/>
        <w:t>Materials</w:t>
      </w:r>
    </w:p>
    <w:p w:rsidR="00B55251" w:rsidRDefault="00B55251" w:rsidP="00B55251"/>
    <w:p w:rsidR="00B55251" w:rsidRDefault="00B55251" w:rsidP="00B55251">
      <w:pPr>
        <w:pStyle w:val="3C003"/>
        <w:rPr>
          <w:sz w:val="22"/>
        </w:rPr>
      </w:pPr>
    </w:p>
    <w:p w:rsidR="00B55251" w:rsidRDefault="00B55251" w:rsidP="00B55251">
      <w:pPr>
        <w:pStyle w:val="3C003"/>
        <w:rPr>
          <w:sz w:val="22"/>
        </w:rPr>
      </w:pPr>
      <w:r>
        <w:rPr>
          <w:sz w:val="22"/>
        </w:rPr>
        <w:t>3C001</w:t>
      </w:r>
      <w:r>
        <w:rPr>
          <w:sz w:val="22"/>
        </w:rPr>
        <w:tab/>
        <w:t>Hetero</w:t>
      </w:r>
      <w:r>
        <w:rPr>
          <w:sz w:val="22"/>
        </w:rPr>
        <w:noBreakHyphen/>
        <w:t>epitaxial materials consisting of a "substrate" having stacked epitaxially grown multiple layers of any of the following:</w:t>
      </w:r>
    </w:p>
    <w:p w:rsidR="00B55251" w:rsidRDefault="00B55251" w:rsidP="00B55251">
      <w:pPr>
        <w:pStyle w:val="paragraph"/>
      </w:pPr>
      <w:r>
        <w:tab/>
        <w:t>a.</w:t>
      </w:r>
      <w:r>
        <w:tab/>
        <w:t>Silicon;</w:t>
      </w:r>
    </w:p>
    <w:p w:rsidR="00B55251" w:rsidRDefault="00B55251" w:rsidP="00B55251">
      <w:pPr>
        <w:pStyle w:val="paragraph"/>
      </w:pPr>
      <w:r>
        <w:tab/>
        <w:t>b.</w:t>
      </w:r>
      <w:r>
        <w:tab/>
        <w:t>Germanium;</w:t>
      </w:r>
    </w:p>
    <w:p w:rsidR="00B55251" w:rsidRDefault="00B55251" w:rsidP="00B55251">
      <w:pPr>
        <w:pStyle w:val="paragraph"/>
        <w:rPr>
          <w:u w:val="single"/>
        </w:rPr>
      </w:pPr>
      <w:r>
        <w:tab/>
        <w:t>c.</w:t>
      </w:r>
      <w:r>
        <w:tab/>
        <w:t xml:space="preserve">Silicon carbide; </w:t>
      </w:r>
      <w:r>
        <w:rPr>
          <w:u w:val="single"/>
        </w:rPr>
        <w:t>or</w:t>
      </w:r>
    </w:p>
    <w:p w:rsidR="00B55251" w:rsidRDefault="00B55251" w:rsidP="00B55251">
      <w:pPr>
        <w:pStyle w:val="paragraph"/>
      </w:pPr>
      <w:r>
        <w:tab/>
        <w:t>d.</w:t>
      </w:r>
      <w:r>
        <w:tab/>
        <w:t>III/V compounds of gallium or indium.</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III/V compounds are polycrystalline or binary or complex monocrystalline products consisting of elements of groups IIIA and VA of Mendeleyev's periodic classification table (e.g., gallium arsenide, gallium</w:t>
      </w:r>
      <w:r>
        <w:rPr>
          <w:sz w:val="22"/>
        </w:rPr>
        <w:noBreakHyphen/>
        <w:t>aluminium arsenide, indium phosphide).</w:t>
      </w:r>
    </w:p>
    <w:p w:rsidR="00B55251" w:rsidRDefault="00B55251" w:rsidP="00B55251">
      <w:pPr>
        <w:pStyle w:val="3C003"/>
        <w:rPr>
          <w:sz w:val="22"/>
        </w:rPr>
      </w:pPr>
    </w:p>
    <w:p w:rsidR="00B55251" w:rsidRDefault="00B55251" w:rsidP="00B55251">
      <w:pPr>
        <w:pStyle w:val="3C003"/>
        <w:rPr>
          <w:sz w:val="22"/>
        </w:rPr>
      </w:pPr>
      <w:r>
        <w:rPr>
          <w:sz w:val="22"/>
        </w:rPr>
        <w:t>3C002</w:t>
      </w:r>
      <w:r>
        <w:rPr>
          <w:sz w:val="22"/>
        </w:rPr>
        <w:tab/>
        <w:t>Resist materials, as follows, and "substrates" coated with controlled resists:</w:t>
      </w:r>
    </w:p>
    <w:p w:rsidR="00B55251" w:rsidRDefault="00B55251" w:rsidP="00B55251">
      <w:pPr>
        <w:pStyle w:val="paragraph"/>
      </w:pPr>
    </w:p>
    <w:p w:rsidR="00B55251" w:rsidRDefault="00B55251" w:rsidP="00B55251">
      <w:pPr>
        <w:pStyle w:val="paragraph"/>
      </w:pPr>
      <w:r>
        <w:tab/>
        <w:t>a.</w:t>
      </w:r>
      <w:r>
        <w:tab/>
        <w:t>Positive resists designed for semiconductor lithography specially adjusted (optimised) for use at wavelengths below 350 nm;</w:t>
      </w:r>
    </w:p>
    <w:p w:rsidR="00B55251" w:rsidRDefault="00B55251" w:rsidP="00B55251">
      <w:pPr>
        <w:pStyle w:val="paragraph"/>
      </w:pPr>
    </w:p>
    <w:p w:rsidR="00B55251" w:rsidRDefault="00B55251" w:rsidP="00B55251">
      <w:pPr>
        <w:pStyle w:val="paragraph"/>
      </w:pPr>
      <w:r>
        <w:tab/>
        <w:t>b.</w:t>
      </w:r>
      <w:r>
        <w:tab/>
        <w:t>All resists designed for use with electron beams or ion beams, with a sensitivity of 0.01 µcoulomb/mm</w:t>
      </w:r>
      <w:r>
        <w:rPr>
          <w:position w:val="6"/>
          <w:vertAlign w:val="superscript"/>
        </w:rPr>
        <w:t>2</w:t>
      </w:r>
      <w:r>
        <w:t xml:space="preserve"> or better;</w:t>
      </w:r>
    </w:p>
    <w:p w:rsidR="00B55251" w:rsidRDefault="00B55251" w:rsidP="00B55251">
      <w:pPr>
        <w:pStyle w:val="paragraph"/>
      </w:pPr>
    </w:p>
    <w:p w:rsidR="00B55251" w:rsidRDefault="00B55251" w:rsidP="00B55251">
      <w:pPr>
        <w:pStyle w:val="paragraph"/>
      </w:pPr>
      <w:r>
        <w:tab/>
        <w:t>c.</w:t>
      </w:r>
      <w:r>
        <w:tab/>
        <w:t>All resists designed for use with X</w:t>
      </w:r>
      <w:r>
        <w:noBreakHyphen/>
        <w:t>rays, with a sensitivity of 2.5 mJ/mm</w:t>
      </w:r>
      <w:r>
        <w:rPr>
          <w:position w:val="6"/>
          <w:vertAlign w:val="superscript"/>
        </w:rPr>
        <w:t>2</w:t>
      </w:r>
      <w:r>
        <w:t xml:space="preserve"> or better;</w:t>
      </w:r>
    </w:p>
    <w:p w:rsidR="00B55251" w:rsidRDefault="00B55251" w:rsidP="00B55251">
      <w:pPr>
        <w:pStyle w:val="paragraph"/>
      </w:pPr>
    </w:p>
    <w:p w:rsidR="00B55251" w:rsidRDefault="00B55251" w:rsidP="00B55251">
      <w:pPr>
        <w:pStyle w:val="paragraph"/>
      </w:pPr>
      <w:r>
        <w:tab/>
        <w:t>d.</w:t>
      </w:r>
      <w:r>
        <w:tab/>
        <w:t>All resists optimised for surface imaging technologies, including 'silylated' resists.</w:t>
      </w:r>
    </w:p>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'Silylation' techniques are defined as processes incorporating oxidation of the resist surface to enhance performance for both wet and dry developing.</w:t>
      </w:r>
    </w:p>
    <w:p w:rsidR="00B55251" w:rsidRDefault="00B55251" w:rsidP="00B55251">
      <w:pPr>
        <w:pStyle w:val="3C003"/>
        <w:rPr>
          <w:sz w:val="22"/>
        </w:rPr>
      </w:pPr>
    </w:p>
    <w:p w:rsidR="00B55251" w:rsidRDefault="00B55251" w:rsidP="00B55251">
      <w:pPr>
        <w:pStyle w:val="3C003"/>
        <w:rPr>
          <w:sz w:val="22"/>
        </w:rPr>
      </w:pPr>
      <w:r>
        <w:rPr>
          <w:sz w:val="22"/>
        </w:rPr>
        <w:t>3C003</w:t>
      </w:r>
      <w:r>
        <w:rPr>
          <w:sz w:val="22"/>
        </w:rPr>
        <w:tab/>
        <w:t>Organo</w:t>
      </w:r>
      <w:r>
        <w:rPr>
          <w:sz w:val="22"/>
        </w:rPr>
        <w:noBreakHyphen/>
        <w:t>inorganic compounds, as follows:</w:t>
      </w:r>
    </w:p>
    <w:p w:rsidR="00B55251" w:rsidRDefault="00B55251" w:rsidP="00B55251">
      <w:pPr>
        <w:pStyle w:val="paragraph"/>
      </w:pPr>
    </w:p>
    <w:p w:rsidR="00B55251" w:rsidRDefault="00B55251" w:rsidP="00B55251">
      <w:pPr>
        <w:pStyle w:val="paragraph"/>
      </w:pPr>
      <w:r>
        <w:tab/>
        <w:t>a.</w:t>
      </w:r>
      <w:r>
        <w:tab/>
        <w:t>Organo</w:t>
      </w:r>
      <w:r>
        <w:noBreakHyphen/>
        <w:t>metallic compounds of aluminium, gallium or indium having a purity (metal basis) better than 99.999%;</w:t>
      </w:r>
    </w:p>
    <w:p w:rsidR="00B55251" w:rsidRDefault="00B55251" w:rsidP="00B55251">
      <w:pPr>
        <w:pStyle w:val="paragraph"/>
      </w:pPr>
    </w:p>
    <w:p w:rsidR="00B55251" w:rsidRDefault="00B55251" w:rsidP="00B55251">
      <w:pPr>
        <w:pStyle w:val="paragraph"/>
      </w:pPr>
      <w:r>
        <w:tab/>
        <w:t>b.</w:t>
      </w:r>
      <w:r>
        <w:tab/>
        <w:t>Organo</w:t>
      </w:r>
      <w:r>
        <w:noBreakHyphen/>
        <w:t>arsenic, organo</w:t>
      </w:r>
      <w:r>
        <w:noBreakHyphen/>
        <w:t>antimony and organo</w:t>
      </w:r>
      <w:r>
        <w:noBreakHyphen/>
        <w:t>phosphorus compounds having a purity (inorganic element basis) better than 99.999%.</w:t>
      </w:r>
    </w:p>
    <w:p w:rsidR="00B55251" w:rsidRDefault="00B55251" w:rsidP="00B55251">
      <w:pPr>
        <w:pStyle w:val="3C003N"/>
        <w:rPr>
          <w:i w:val="0"/>
          <w:sz w:val="22"/>
        </w:rPr>
      </w:pPr>
    </w:p>
    <w:p w:rsidR="00B55251" w:rsidRDefault="00B55251" w:rsidP="00B55251">
      <w:pPr>
        <w:pStyle w:val="3C003N"/>
        <w:rPr>
          <w:sz w:val="22"/>
        </w:rPr>
      </w:pPr>
      <w:r>
        <w:rPr>
          <w:i w:val="0"/>
          <w:sz w:val="22"/>
        </w:rPr>
        <w:tab/>
      </w:r>
      <w:r>
        <w:rPr>
          <w:sz w:val="22"/>
          <w:u w:val="single"/>
        </w:rPr>
        <w:t>Note:</w:t>
      </w:r>
      <w:r>
        <w:rPr>
          <w:sz w:val="22"/>
        </w:rPr>
        <w:tab/>
        <w:t>3C003 only controls compounds whose metallic, partly metallic or non</w:t>
      </w:r>
      <w:r>
        <w:rPr>
          <w:sz w:val="22"/>
        </w:rPr>
        <w:noBreakHyphen/>
        <w:t>metallic element is directly linked to carbon in the organic part of the molecule.</w:t>
      </w:r>
    </w:p>
    <w:p w:rsidR="00B55251" w:rsidRDefault="00B55251" w:rsidP="00B55251">
      <w:pPr>
        <w:pStyle w:val="3C003"/>
        <w:rPr>
          <w:sz w:val="22"/>
        </w:rPr>
      </w:pPr>
    </w:p>
    <w:p w:rsidR="00B55251" w:rsidRDefault="00B55251" w:rsidP="00B55251">
      <w:pPr>
        <w:pStyle w:val="3C003"/>
        <w:rPr>
          <w:sz w:val="22"/>
        </w:rPr>
      </w:pPr>
      <w:r>
        <w:rPr>
          <w:sz w:val="22"/>
        </w:rPr>
        <w:t>3C004</w:t>
      </w:r>
      <w:r>
        <w:rPr>
          <w:sz w:val="22"/>
        </w:rPr>
        <w:tab/>
        <w:t>Hydrides of phosphorus, arsenic or antimony, having a purity better than 99.999%, even diluted in inert gases or hydrogen.</w:t>
      </w:r>
    </w:p>
    <w:p w:rsidR="00B55251" w:rsidRDefault="00B55251" w:rsidP="00B55251">
      <w:pPr>
        <w:pStyle w:val="3C003"/>
        <w:rPr>
          <w:sz w:val="22"/>
        </w:rPr>
      </w:pPr>
    </w:p>
    <w:p w:rsidR="00B55251" w:rsidRDefault="00B55251" w:rsidP="00B55251">
      <w:pPr>
        <w:pStyle w:val="3C003N"/>
        <w:rPr>
          <w:sz w:val="22"/>
        </w:rPr>
      </w:pPr>
      <w:r>
        <w:rPr>
          <w:i w:val="0"/>
          <w:sz w:val="22"/>
        </w:rPr>
        <w:tab/>
      </w:r>
      <w:r>
        <w:rPr>
          <w:sz w:val="22"/>
          <w:u w:val="single"/>
        </w:rPr>
        <w:t>Note:</w:t>
      </w:r>
      <w:r>
        <w:rPr>
          <w:sz w:val="22"/>
        </w:rPr>
        <w:tab/>
        <w:t>3C004 does not control hydrides containing 20% molar or more of inert gases or hydrogen.</w:t>
      </w:r>
    </w:p>
    <w:p w:rsidR="00B55251" w:rsidRDefault="00B55251" w:rsidP="00B55251">
      <w:pPr>
        <w:pStyle w:val="3C003N"/>
        <w:rPr>
          <w:b/>
          <w:i w:val="0"/>
          <w:sz w:val="22"/>
        </w:rPr>
      </w:pPr>
      <w:r>
        <w:br w:type="page"/>
      </w:r>
      <w:r>
        <w:rPr>
          <w:b/>
          <w:i w:val="0"/>
          <w:sz w:val="22"/>
        </w:rPr>
        <w:t>3D</w:t>
      </w:r>
      <w:r>
        <w:rPr>
          <w:b/>
          <w:i w:val="0"/>
          <w:sz w:val="22"/>
        </w:rPr>
        <w:tab/>
        <w:t>Software</w:t>
      </w:r>
    </w:p>
    <w:p w:rsidR="00B55251" w:rsidRDefault="00B55251" w:rsidP="00B55251"/>
    <w:p w:rsidR="00B55251" w:rsidRDefault="00B55251" w:rsidP="00B55251"/>
    <w:p w:rsidR="00B55251" w:rsidRDefault="00B55251" w:rsidP="00B55251">
      <w:pPr>
        <w:pStyle w:val="3C003"/>
        <w:rPr>
          <w:sz w:val="22"/>
        </w:rPr>
      </w:pPr>
      <w:r>
        <w:rPr>
          <w:sz w:val="22"/>
        </w:rPr>
        <w:t>3D001</w:t>
      </w:r>
      <w:r>
        <w:rPr>
          <w:sz w:val="22"/>
        </w:rPr>
        <w:tab/>
        <w:t xml:space="preserve">"Software" specially designed for the "development" or "production" of equipment </w:t>
      </w:r>
      <w:r>
        <w:rPr>
          <w:sz w:val="22"/>
        </w:rPr>
        <w:tab/>
        <w:t>specified in 3A001.b. to  3A002.g. or 3B.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3D002</w:t>
      </w:r>
      <w:r>
        <w:rPr>
          <w:sz w:val="22"/>
        </w:rPr>
        <w:tab/>
        <w:t>"Software" specially designed for the "use" of any of the following:</w:t>
      </w:r>
    </w:p>
    <w:p w:rsidR="00B55251" w:rsidRDefault="00B55251" w:rsidP="00B55251">
      <w:pPr>
        <w:pStyle w:val="3C003"/>
        <w:rPr>
          <w:sz w:val="22"/>
        </w:rPr>
      </w:pPr>
    </w:p>
    <w:p w:rsidR="00B55251" w:rsidRDefault="00B55251" w:rsidP="00B55251">
      <w:pPr>
        <w:pStyle w:val="paragraph"/>
      </w:pPr>
      <w:r>
        <w:tab/>
        <w:t>a.</w:t>
      </w:r>
      <w:r>
        <w:tab/>
      </w:r>
      <w:r>
        <w:rPr>
          <w:lang w:val="en-GB"/>
        </w:rPr>
        <w:t xml:space="preserve">Equipment specified in 3B001.a. to f.; </w:t>
      </w:r>
      <w:r>
        <w:rPr>
          <w:u w:val="single"/>
          <w:lang w:val="en-GB"/>
        </w:rPr>
        <w:t>or</w:t>
      </w:r>
    </w:p>
    <w:p w:rsidR="00B55251" w:rsidRDefault="00B55251" w:rsidP="00B55251">
      <w:pPr>
        <w:pStyle w:val="aT"/>
        <w:keepNext/>
        <w:tabs>
          <w:tab w:val="left" w:pos="1560"/>
        </w:tabs>
        <w:ind w:left="1155" w:firstLine="0"/>
        <w:rPr>
          <w:i w:val="0"/>
          <w:spacing w:val="-4"/>
          <w:sz w:val="22"/>
          <w:lang w:val="en-GB"/>
        </w:rPr>
      </w:pPr>
      <w:r>
        <w:rPr>
          <w:i w:val="0"/>
          <w:spacing w:val="-4"/>
          <w:sz w:val="22"/>
          <w:lang w:val="en-GB"/>
        </w:rPr>
        <w:t>b.</w:t>
      </w:r>
      <w:r>
        <w:rPr>
          <w:i w:val="0"/>
          <w:spacing w:val="-4"/>
          <w:sz w:val="22"/>
          <w:lang w:val="en-GB"/>
        </w:rPr>
        <w:tab/>
        <w:t>Equipment specified in 3B002.</w:t>
      </w:r>
    </w:p>
    <w:p w:rsidR="00B55251" w:rsidRDefault="00B55251" w:rsidP="00B55251">
      <w:pPr>
        <w:pStyle w:val="aT"/>
        <w:keepNext/>
        <w:rPr>
          <w:i w:val="0"/>
          <w:spacing w:val="-4"/>
          <w:sz w:val="22"/>
          <w:lang w:val="en-GB"/>
        </w:rPr>
      </w:pPr>
    </w:p>
    <w:p w:rsidR="00B55251" w:rsidRDefault="00B55251" w:rsidP="00B55251">
      <w:pPr>
        <w:pStyle w:val="aT"/>
        <w:keepNext/>
        <w:ind w:left="1200" w:hanging="1200"/>
        <w:rPr>
          <w:i w:val="0"/>
          <w:sz w:val="22"/>
        </w:rPr>
      </w:pPr>
      <w:r>
        <w:rPr>
          <w:i w:val="0"/>
          <w:sz w:val="22"/>
        </w:rPr>
        <w:t>3D003</w:t>
      </w:r>
      <w:r>
        <w:rPr>
          <w:i w:val="0"/>
          <w:sz w:val="22"/>
        </w:rPr>
        <w:tab/>
      </w:r>
      <w:r>
        <w:rPr>
          <w:i w:val="0"/>
          <w:spacing w:val="-4"/>
          <w:sz w:val="22"/>
        </w:rPr>
        <w:t>'Physics</w:t>
      </w:r>
      <w:r>
        <w:rPr>
          <w:i w:val="0"/>
          <w:spacing w:val="-4"/>
          <w:sz w:val="22"/>
        </w:rPr>
        <w:noBreakHyphen/>
        <w:t>based' simulation "software" specially designed for the "development" of</w:t>
      </w:r>
    </w:p>
    <w:p w:rsidR="00B55251" w:rsidRDefault="00B55251" w:rsidP="00B55251">
      <w:pPr>
        <w:pStyle w:val="aT"/>
        <w:rPr>
          <w:sz w:val="22"/>
        </w:rPr>
      </w:pPr>
      <w:r>
        <w:rPr>
          <w:sz w:val="22"/>
        </w:rPr>
        <w:tab/>
      </w:r>
      <w:r>
        <w:rPr>
          <w:i w:val="0"/>
          <w:spacing w:val="-4"/>
          <w:sz w:val="22"/>
        </w:rPr>
        <w:t>lithographic, etching or deposition processes</w:t>
      </w:r>
      <w:r>
        <w:rPr>
          <w:spacing w:val="-4"/>
        </w:rPr>
        <w:t xml:space="preserve"> </w:t>
      </w:r>
      <w:r>
        <w:rPr>
          <w:i w:val="0"/>
          <w:sz w:val="22"/>
        </w:rPr>
        <w:t>for translating masking patterns into specific topographical patterns in conductors, dielectrics or semiconductor materials.</w:t>
      </w:r>
    </w:p>
    <w:p w:rsidR="00B55251" w:rsidRDefault="00B55251" w:rsidP="00B55251">
      <w:pPr>
        <w:pStyle w:val="3C003N"/>
        <w:rPr>
          <w:i w:val="0"/>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N"/>
        <w:ind w:left="1200" w:hanging="1200"/>
        <w:rPr>
          <w:sz w:val="22"/>
        </w:rPr>
      </w:pPr>
      <w:r>
        <w:rPr>
          <w:sz w:val="22"/>
        </w:rPr>
        <w:tab/>
      </w:r>
      <w:r>
        <w:rPr>
          <w:spacing w:val="-4"/>
          <w:sz w:val="22"/>
        </w:rPr>
        <w:t>'Physics</w:t>
      </w:r>
      <w:r>
        <w:rPr>
          <w:spacing w:val="-4"/>
          <w:sz w:val="22"/>
        </w:rPr>
        <w:noBreakHyphen/>
        <w:t>based' in 3D003 means using computations to determine a sequence of physical cause and effect events based on physical properties (e.g., temperature, pressure, diffusion constants and semiconductor materials properties).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Libraries, design attributes or associated data for the design of semiconductor devices or integrated circuits are considered as "technology".</w:t>
      </w:r>
    </w:p>
    <w:p w:rsidR="00B55251" w:rsidRDefault="00B55251" w:rsidP="00B55251">
      <w:pPr>
        <w:pStyle w:val="3C003N"/>
        <w:rPr>
          <w:sz w:val="22"/>
          <w:u w:val="single"/>
        </w:rPr>
      </w:pPr>
    </w:p>
    <w:p w:rsidR="00B55251" w:rsidRDefault="00B55251" w:rsidP="00B55251">
      <w:pPr>
        <w:pStyle w:val="3C003"/>
        <w:rPr>
          <w:i/>
          <w:sz w:val="22"/>
        </w:rPr>
      </w:pPr>
      <w:r>
        <w:rPr>
          <w:sz w:val="22"/>
        </w:rPr>
        <w:t>3D004</w:t>
      </w:r>
      <w:r>
        <w:rPr>
          <w:sz w:val="22"/>
        </w:rPr>
        <w:tab/>
      </w:r>
      <w:r>
        <w:rPr>
          <w:sz w:val="22"/>
          <w:lang w:val="en-GB"/>
        </w:rPr>
        <w:t>"Software" specially designed for the "development" of the equipment specified in 3A003.</w:t>
      </w:r>
    </w:p>
    <w:p w:rsidR="00B55251" w:rsidRDefault="00B55251" w:rsidP="00B55251">
      <w:pPr>
        <w:jc w:val="both"/>
      </w:pPr>
    </w:p>
    <w:p w:rsidR="00B55251" w:rsidRDefault="00B55251" w:rsidP="00B55251">
      <w:pPr>
        <w:jc w:val="both"/>
      </w:pPr>
    </w:p>
    <w:p w:rsidR="00B55251" w:rsidRDefault="00B55251" w:rsidP="00B55251">
      <w:pPr>
        <w:pStyle w:val="3C003"/>
        <w:rPr>
          <w:sz w:val="22"/>
        </w:rPr>
      </w:pPr>
      <w:r>
        <w:rPr>
          <w:sz w:val="22"/>
        </w:rPr>
        <w:t>3D101</w:t>
      </w:r>
      <w:r>
        <w:rPr>
          <w:sz w:val="22"/>
        </w:rPr>
        <w:tab/>
        <w:t>"Software" specially designed or modified for the "use" of equipment specified in 3A101.b.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b/>
          <w:sz w:val="22"/>
        </w:rPr>
      </w:pPr>
      <w:r>
        <w:rPr>
          <w:b/>
          <w:sz w:val="22"/>
        </w:rPr>
        <w:t>3E</w:t>
      </w:r>
      <w:r>
        <w:rPr>
          <w:b/>
          <w:sz w:val="22"/>
        </w:rPr>
        <w:tab/>
        <w:t>Technology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3E001</w:t>
      </w:r>
      <w:r>
        <w:rPr>
          <w:sz w:val="22"/>
        </w:rPr>
        <w:tab/>
        <w:t>"Technology" according to the General Technology Note for the "development" or "production" of equipment or materials specified in 3A, 3B or 3C;</w:t>
      </w:r>
    </w:p>
    <w:p w:rsidR="00B55251" w:rsidRDefault="00B55251" w:rsidP="00B55251">
      <w:pPr>
        <w:pStyle w:val="3C003N"/>
        <w:rPr>
          <w:i w:val="0"/>
          <w:sz w:val="22"/>
        </w:rPr>
      </w:pP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1:</w:t>
      </w:r>
      <w:r>
        <w:rPr>
          <w:sz w:val="22"/>
        </w:rPr>
        <w:tab/>
        <w:t>3E001 does not control "technology" for the "production" of equipment or components controlled by 3A003</w:t>
      </w:r>
      <w:r>
        <w:rPr>
          <w:i w:val="0"/>
          <w:sz w:val="22"/>
        </w:rPr>
        <w:t>.</w:t>
      </w:r>
    </w:p>
    <w:p w:rsidR="00B55251" w:rsidRDefault="00B55251" w:rsidP="00B55251">
      <w:pPr>
        <w:pStyle w:val="3C003N"/>
        <w:rPr>
          <w:sz w:val="22"/>
        </w:rPr>
      </w:pPr>
    </w:p>
    <w:p w:rsidR="00B55251" w:rsidRDefault="00B55251" w:rsidP="00B55251">
      <w:pPr>
        <w:pStyle w:val="3C003N"/>
        <w:keepNext/>
        <w:rPr>
          <w:sz w:val="22"/>
        </w:rPr>
      </w:pPr>
      <w:r>
        <w:rPr>
          <w:sz w:val="22"/>
        </w:rPr>
        <w:tab/>
      </w:r>
      <w:r>
        <w:rPr>
          <w:sz w:val="22"/>
          <w:u w:val="single"/>
        </w:rPr>
        <w:t>Note 2:</w:t>
      </w:r>
      <w:r>
        <w:rPr>
          <w:sz w:val="22"/>
        </w:rPr>
        <w:tab/>
        <w:t>3E001 does not control "technology" for the "development" or "production" of integrated circuits specified in 3A001</w:t>
      </w:r>
      <w:r>
        <w:rPr>
          <w:i w:val="0"/>
          <w:sz w:val="22"/>
        </w:rPr>
        <w:t>.</w:t>
      </w:r>
      <w:r>
        <w:rPr>
          <w:sz w:val="22"/>
        </w:rPr>
        <w:t>a.3. to 3A001.a.12., having all of the following:</w:t>
      </w:r>
    </w:p>
    <w:p w:rsidR="00B55251" w:rsidRDefault="00B55251" w:rsidP="00B55251">
      <w:pPr>
        <w:pStyle w:val="3C003Na1"/>
        <w:rPr>
          <w:sz w:val="22"/>
        </w:rPr>
      </w:pPr>
      <w:r>
        <w:rPr>
          <w:sz w:val="22"/>
        </w:rPr>
        <w:tab/>
      </w:r>
      <w:r>
        <w:rPr>
          <w:sz w:val="22"/>
        </w:rPr>
        <w:tab/>
        <w:t>1</w:t>
      </w:r>
      <w:r>
        <w:rPr>
          <w:i w:val="0"/>
          <w:sz w:val="22"/>
        </w:rPr>
        <w:t>.</w:t>
      </w:r>
      <w:r>
        <w:rPr>
          <w:sz w:val="22"/>
        </w:rPr>
        <w:tab/>
        <w:t>Using "technology" of 0.5 µm</w:t>
      </w:r>
      <w:r>
        <w:t xml:space="preserve"> </w:t>
      </w:r>
      <w:r>
        <w:rPr>
          <w:sz w:val="22"/>
        </w:rPr>
        <w:t xml:space="preserve">or more, </w:t>
      </w:r>
      <w:r>
        <w:rPr>
          <w:sz w:val="22"/>
          <w:u w:val="single"/>
        </w:rPr>
        <w:t>and</w:t>
      </w:r>
    </w:p>
    <w:p w:rsidR="00933C81" w:rsidRDefault="00B55251" w:rsidP="00B55251">
      <w:pPr>
        <w:pStyle w:val="3C003Na1"/>
        <w:rPr>
          <w:sz w:val="22"/>
        </w:rPr>
      </w:pPr>
      <w:r>
        <w:rPr>
          <w:sz w:val="22"/>
        </w:rPr>
        <w:tab/>
      </w:r>
      <w:r>
        <w:rPr>
          <w:sz w:val="22"/>
        </w:rPr>
        <w:tab/>
        <w:t>2</w:t>
      </w:r>
      <w:r>
        <w:rPr>
          <w:i w:val="0"/>
          <w:sz w:val="22"/>
        </w:rPr>
        <w:t>.</w:t>
      </w:r>
      <w:r>
        <w:rPr>
          <w:sz w:val="22"/>
        </w:rPr>
        <w:tab/>
        <w:t>Not incorporating 'multi</w:t>
      </w:r>
      <w:r>
        <w:rPr>
          <w:sz w:val="22"/>
        </w:rPr>
        <w:noBreakHyphen/>
        <w:t>layer structures'.</w:t>
      </w:r>
    </w:p>
    <w:p w:rsidR="00B55251" w:rsidRDefault="00B55251" w:rsidP="00B55251"/>
    <w:p w:rsidR="00B55251" w:rsidRDefault="00B55251" w:rsidP="00B55251">
      <w:pPr>
        <w:pStyle w:val="a1b2T"/>
        <w:keepNext/>
        <w:rPr>
          <w:sz w:val="22"/>
        </w:rPr>
      </w:pPr>
      <w:r>
        <w:rPr>
          <w:sz w:val="22"/>
        </w:rPr>
        <w:tab/>
      </w:r>
      <w:r>
        <w:rPr>
          <w:sz w:val="22"/>
          <w:u w:val="single"/>
        </w:rPr>
        <w:t>Technical Note:</w:t>
      </w:r>
    </w:p>
    <w:p w:rsidR="00B55251" w:rsidRDefault="00B55251" w:rsidP="00B55251">
      <w:pPr>
        <w:pStyle w:val="a1b2T"/>
        <w:rPr>
          <w:sz w:val="22"/>
        </w:rPr>
      </w:pPr>
      <w:r>
        <w:rPr>
          <w:sz w:val="22"/>
        </w:rPr>
        <w:tab/>
        <w:t>The term 'multi</w:t>
      </w:r>
      <w:r>
        <w:rPr>
          <w:sz w:val="22"/>
        </w:rPr>
        <w:noBreakHyphen/>
        <w:t>layer structures' does not include devices incorporating a maximum of three metal layers and three polysilicon layers.</w:t>
      </w:r>
    </w:p>
    <w:p w:rsidR="00B55251" w:rsidRDefault="00B55251" w:rsidP="00B55251">
      <w:pPr>
        <w:jc w:val="both"/>
        <w:rPr>
          <w:i/>
        </w:rPr>
      </w:pPr>
    </w:p>
    <w:p w:rsidR="00B55251" w:rsidRDefault="00B55251" w:rsidP="00B55251">
      <w:pPr>
        <w:pStyle w:val="3C003"/>
        <w:rPr>
          <w:sz w:val="22"/>
        </w:rPr>
      </w:pPr>
    </w:p>
    <w:p w:rsidR="00B55251" w:rsidRDefault="00B55251" w:rsidP="00B55251">
      <w:pPr>
        <w:pStyle w:val="3C003"/>
        <w:rPr>
          <w:sz w:val="22"/>
        </w:rPr>
      </w:pPr>
      <w:r>
        <w:rPr>
          <w:sz w:val="22"/>
        </w:rPr>
        <w:t>3E002</w:t>
      </w:r>
      <w:r>
        <w:rPr>
          <w:sz w:val="22"/>
        </w:rPr>
        <w:tab/>
        <w:t>"Technology" according to the General Technology Note other than that specified in 3E001 for the "development" or "production" of "microprocessor microcircuits", "micro</w:t>
      </w:r>
      <w:r>
        <w:rPr>
          <w:sz w:val="22"/>
        </w:rPr>
        <w:noBreakHyphen/>
        <w:t>computer microcircuits" and microcontroller microcircuits having a "composite theoretical performance" ("CTP") of 530 million theoretical operations per second (Mtops) or more and an arithmetic logic unit with an access width of 32 bits or more.</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Decontrol note 2 to 3E001 also applies to 3E002</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3E003</w:t>
      </w:r>
      <w:r>
        <w:rPr>
          <w:sz w:val="22"/>
        </w:rPr>
        <w:tab/>
        <w:t>Other "technology" for the "development" or "production" of:</w:t>
      </w:r>
    </w:p>
    <w:p w:rsidR="00B55251" w:rsidRDefault="00B55251" w:rsidP="00B55251">
      <w:pPr>
        <w:pStyle w:val="paragraph"/>
      </w:pPr>
    </w:p>
    <w:p w:rsidR="00B55251" w:rsidRDefault="00B55251" w:rsidP="00B55251">
      <w:pPr>
        <w:pStyle w:val="paragraph"/>
      </w:pPr>
      <w:r>
        <w:tab/>
        <w:t>a.</w:t>
      </w:r>
      <w:r>
        <w:tab/>
        <w:t>Vacuum microelectronic devices;</w:t>
      </w:r>
    </w:p>
    <w:p w:rsidR="00B55251" w:rsidRDefault="00B55251" w:rsidP="00B55251">
      <w:pPr>
        <w:pStyle w:val="paragraph"/>
      </w:pPr>
      <w:r>
        <w:tab/>
        <w:t>b.</w:t>
      </w:r>
      <w:r>
        <w:tab/>
        <w:t>Hetero</w:t>
      </w:r>
      <w:r>
        <w:noBreakHyphen/>
        <w:t>structure semiconductor devices such as high electron mobility transistors (HEMT), hetero</w:t>
      </w:r>
      <w:r>
        <w:noBreakHyphen/>
        <w:t>bipolar transistors (HBT), quantum well and super lattice devices;</w:t>
      </w:r>
    </w:p>
    <w:p w:rsidR="00B55251" w:rsidRDefault="00B55251" w:rsidP="00B55251">
      <w:pPr>
        <w:pStyle w:val="paragraph"/>
        <w:tabs>
          <w:tab w:val="left" w:pos="1560"/>
        </w:tabs>
        <w:ind w:left="2280"/>
        <w:rPr>
          <w:i/>
        </w:rPr>
      </w:pPr>
      <w:r>
        <w:tab/>
      </w:r>
      <w:r>
        <w:rPr>
          <w:i/>
          <w:u w:val="single"/>
        </w:rPr>
        <w:t>Note:</w:t>
      </w:r>
      <w:r>
        <w:rPr>
          <w:i/>
        </w:rPr>
        <w:tab/>
        <w:t>3E003</w:t>
      </w:r>
      <w:r>
        <w:t>.</w:t>
      </w:r>
      <w:r>
        <w:rPr>
          <w:i/>
        </w:rPr>
        <w:t>b. does not control technology for high electron mobility transistors (HEMT) operating at frequencies lower than 31.8 GHz and hetero</w:t>
      </w:r>
      <w:r>
        <w:rPr>
          <w:i/>
        </w:rPr>
        <w:noBreakHyphen/>
        <w:t>junction bipolar transistors (HBT) operating at frequencies lower than 31.8 GHz.</w:t>
      </w:r>
    </w:p>
    <w:p w:rsidR="00B55251" w:rsidRDefault="00B55251" w:rsidP="00B55251">
      <w:pPr>
        <w:pStyle w:val="paragraph"/>
      </w:pPr>
      <w:r>
        <w:tab/>
        <w:t>c.</w:t>
      </w:r>
      <w:r>
        <w:tab/>
        <w:t>"Superconductive" electronic devices;</w:t>
      </w:r>
    </w:p>
    <w:p w:rsidR="00B55251" w:rsidRDefault="00B55251" w:rsidP="00B55251">
      <w:pPr>
        <w:pStyle w:val="paragraph"/>
      </w:pPr>
      <w:r>
        <w:tab/>
        <w:t>d.</w:t>
      </w:r>
      <w:r>
        <w:tab/>
        <w:t>Substrates of films of diamond for electronic components;</w:t>
      </w:r>
    </w:p>
    <w:p w:rsidR="00B55251" w:rsidRDefault="00B55251" w:rsidP="00B55251">
      <w:pPr>
        <w:pStyle w:val="paragraph"/>
      </w:pPr>
      <w:r>
        <w:tab/>
        <w:t>e.</w:t>
      </w:r>
      <w:r>
        <w:tab/>
        <w:t>Substrates of silicon</w:t>
      </w:r>
      <w:r>
        <w:noBreakHyphen/>
        <w:t>on</w:t>
      </w:r>
      <w:r>
        <w:noBreakHyphen/>
        <w:t>insulator (SOI) for integrated circuits in which the insulator is silicon dioxide;</w:t>
      </w:r>
    </w:p>
    <w:p w:rsidR="00B55251" w:rsidRDefault="00B55251" w:rsidP="00B55251">
      <w:pPr>
        <w:pStyle w:val="paragraph"/>
        <w:keepNext/>
      </w:pPr>
      <w:r>
        <w:tab/>
        <w:t>f.</w:t>
      </w:r>
      <w:r>
        <w:tab/>
        <w:t>Substrates of silicon carbide for electronic components;</w:t>
      </w:r>
    </w:p>
    <w:p w:rsidR="00B55251" w:rsidRDefault="00B55251" w:rsidP="00B55251">
      <w:pPr>
        <w:pStyle w:val="paragraph"/>
      </w:pPr>
      <w:r>
        <w:tab/>
        <w:t>g.</w:t>
      </w:r>
      <w:r>
        <w:tab/>
        <w:t>Electronic vacuum tubes operating at frequencies of 31.8 GHz or higher.</w:t>
      </w:r>
    </w:p>
    <w:p w:rsidR="00B55251" w:rsidRDefault="00B55251" w:rsidP="00B55251">
      <w:pPr>
        <w:pStyle w:val="paragraph"/>
      </w:pPr>
    </w:p>
    <w:p w:rsidR="00B55251" w:rsidRDefault="00B55251" w:rsidP="00B55251">
      <w:pPr>
        <w:pStyle w:val="paragraph"/>
      </w:pPr>
    </w:p>
    <w:p w:rsidR="00B55251" w:rsidRDefault="00B55251" w:rsidP="00B55251">
      <w:pPr>
        <w:pStyle w:val="3C003"/>
        <w:rPr>
          <w:sz w:val="22"/>
        </w:rPr>
      </w:pPr>
      <w:r>
        <w:rPr>
          <w:sz w:val="22"/>
        </w:rPr>
        <w:t>3E101</w:t>
      </w:r>
      <w:r>
        <w:rPr>
          <w:sz w:val="22"/>
        </w:rPr>
        <w:tab/>
        <w:t>"Technology" according to the General Technology Note for the "use" of equipment or "software" specified in 3A001.a.1. or 2., 3A101 or 3D101.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3E102</w:t>
      </w:r>
      <w:r>
        <w:rPr>
          <w:sz w:val="22"/>
        </w:rPr>
        <w:tab/>
        <w:t>"Technology" according to the General Technology Note for the "development" of "software" specified in 3D101.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3E201</w:t>
      </w:r>
      <w:r>
        <w:rPr>
          <w:sz w:val="22"/>
        </w:rPr>
        <w:tab/>
        <w:t>"Technology" according to the General Technology Note for the "use" of equipment specified in 3A001.e.2., 3A001.e.3., 3A201, 3A225 to 3A233.</w:t>
      </w:r>
    </w:p>
    <w:p w:rsidR="00B55251" w:rsidRDefault="00B55251" w:rsidP="00B55251">
      <w:pPr>
        <w:pStyle w:val="3C003"/>
        <w:rPr>
          <w:sz w:val="22"/>
        </w:rPr>
      </w:pPr>
      <w:r>
        <w:rPr>
          <w:sz w:val="22"/>
        </w:rPr>
        <w:br w:type="page"/>
      </w:r>
    </w:p>
    <w:p w:rsidR="00B55251" w:rsidRDefault="00B55251" w:rsidP="00B55251">
      <w:pPr>
        <w:keepNext/>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keepNext/>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4 </w:t>
      </w:r>
      <w:r>
        <w:rPr>
          <w:b/>
        </w:rPr>
        <w:noBreakHyphen/>
        <w:t xml:space="preserve"> COMPUTERS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N"/>
        <w:rPr>
          <w:sz w:val="22"/>
        </w:rPr>
      </w:pPr>
      <w:r>
        <w:rPr>
          <w:sz w:val="22"/>
        </w:rPr>
        <w:tab/>
      </w:r>
      <w:r>
        <w:rPr>
          <w:sz w:val="22"/>
          <w:u w:val="single"/>
        </w:rPr>
        <w:t>Note 1:</w:t>
      </w:r>
      <w:r>
        <w:rPr>
          <w:sz w:val="22"/>
        </w:rPr>
        <w:tab/>
        <w:t>Computers, related equipment and "software" performing telecommunications or "local area network" functions must also be evaluated against the performance characteristics of Category 5, Part 1 (Telecommunications).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2:</w:t>
      </w:r>
      <w:r>
        <w:rPr>
          <w:sz w:val="22"/>
        </w:rPr>
        <w:tab/>
        <w:t>Control units which directly interconnect the buses or channels of central processing units, "main storage" or disk controllers are not regarded as telecommunications equipment described in Category 5, Part 1 (Telecommunications).</w:t>
      </w:r>
    </w:p>
    <w:p w:rsidR="00B55251" w:rsidRDefault="00B55251" w:rsidP="00B55251">
      <w:pPr>
        <w:pStyle w:val="3C003NNB"/>
        <w:rPr>
          <w:sz w:val="22"/>
        </w:rPr>
      </w:pPr>
      <w:r>
        <w:rPr>
          <w:sz w:val="22"/>
        </w:rPr>
        <w:tab/>
      </w:r>
      <w:r>
        <w:rPr>
          <w:sz w:val="22"/>
        </w:rPr>
        <w:tab/>
      </w:r>
      <w:r>
        <w:rPr>
          <w:sz w:val="22"/>
          <w:u w:val="single"/>
        </w:rPr>
        <w:t>N.B.:</w:t>
      </w:r>
      <w:r>
        <w:rPr>
          <w:sz w:val="22"/>
        </w:rPr>
        <w:tab/>
        <w:t>For the control status of "software" specially designed for packet switching, see 5D001</w:t>
      </w:r>
      <w:r>
        <w:rPr>
          <w:i w:val="0"/>
          <w:sz w:val="22"/>
        </w:rPr>
        <w:t>.</w:t>
      </w:r>
    </w:p>
    <w:p w:rsidR="00B55251" w:rsidRDefault="00B55251" w:rsidP="00B55251"/>
    <w:p w:rsidR="00B55251" w:rsidRDefault="00B55251" w:rsidP="00B55251">
      <w:pPr>
        <w:pStyle w:val="3C003N"/>
        <w:rPr>
          <w:sz w:val="22"/>
        </w:rPr>
      </w:pPr>
      <w:r>
        <w:rPr>
          <w:sz w:val="22"/>
        </w:rPr>
        <w:tab/>
      </w:r>
      <w:r>
        <w:rPr>
          <w:sz w:val="22"/>
          <w:u w:val="single"/>
        </w:rPr>
        <w:t>Note 3:</w:t>
      </w:r>
      <w:r>
        <w:rPr>
          <w:sz w:val="22"/>
        </w:rPr>
        <w:tab/>
        <w:t>Computers, related equipment and "software" performing cryptographic, cryptanalytic, certifiable multi</w:t>
      </w:r>
      <w:r>
        <w:rPr>
          <w:sz w:val="22"/>
        </w:rPr>
        <w:noBreakHyphen/>
        <w:t>level security or certifiable user isolation functions, or which limit electromagnetic compatibility (EMC), must also be evaluated against the performance characteristics in Category 5, Part 2 ("Information Security").</w:t>
      </w:r>
    </w:p>
    <w:p w:rsidR="00B55251" w:rsidRDefault="00B55251" w:rsidP="00B55251">
      <w:pPr>
        <w:jc w:val="both"/>
      </w:pPr>
    </w:p>
    <w:p w:rsidR="00B55251" w:rsidRDefault="00B55251" w:rsidP="00B55251">
      <w:pPr>
        <w:pStyle w:val="3C003B"/>
        <w:rPr>
          <w:sz w:val="22"/>
        </w:rPr>
      </w:pPr>
    </w:p>
    <w:p w:rsidR="00B55251" w:rsidRDefault="00B55251" w:rsidP="00B55251">
      <w:pPr>
        <w:pStyle w:val="3C003B"/>
        <w:rPr>
          <w:sz w:val="22"/>
        </w:rPr>
      </w:pPr>
      <w:r>
        <w:rPr>
          <w:sz w:val="22"/>
        </w:rPr>
        <w:t>4A</w:t>
      </w:r>
      <w:r>
        <w:rPr>
          <w:sz w:val="22"/>
        </w:rPr>
        <w:tab/>
        <w:t>Systems, Equipment and Components</w:t>
      </w:r>
    </w:p>
    <w:p w:rsidR="00B55251" w:rsidRDefault="00B55251" w:rsidP="00B55251">
      <w:pPr>
        <w:jc w:val="both"/>
      </w:pPr>
    </w:p>
    <w:p w:rsidR="00B55251" w:rsidRDefault="00B55251" w:rsidP="00B55251">
      <w:pPr>
        <w:pStyle w:val="3C003"/>
        <w:rPr>
          <w:sz w:val="22"/>
        </w:rPr>
      </w:pPr>
      <w:r>
        <w:rPr>
          <w:sz w:val="22"/>
        </w:rPr>
        <w:t>4A001</w:t>
      </w:r>
      <w:r>
        <w:rPr>
          <w:sz w:val="22"/>
        </w:rPr>
        <w:tab/>
        <w:t>Electronic computers and related equipment, as follows, and "electronic assemblies" and specially designed components therefor:</w:t>
      </w:r>
    </w:p>
    <w:p w:rsidR="00B55251" w:rsidRDefault="00B55251" w:rsidP="00B55251">
      <w:pPr>
        <w:pStyle w:val="3C003B"/>
        <w:rPr>
          <w:sz w:val="22"/>
        </w:rPr>
      </w:pPr>
      <w:r>
        <w:rPr>
          <w:sz w:val="22"/>
        </w:rPr>
        <w:tab/>
        <w:t>N.B.:</w:t>
      </w:r>
      <w:r>
        <w:rPr>
          <w:sz w:val="22"/>
        </w:rPr>
        <w:tab/>
        <w:t>SEE ALSO 4A101.</w:t>
      </w:r>
    </w:p>
    <w:p w:rsidR="00B55251" w:rsidRDefault="00B55251" w:rsidP="00B55251">
      <w:pPr>
        <w:pStyle w:val="paragraph"/>
      </w:pPr>
    </w:p>
    <w:p w:rsidR="00B55251" w:rsidRDefault="00B55251" w:rsidP="00B55251">
      <w:pPr>
        <w:pStyle w:val="paragraph"/>
      </w:pPr>
      <w:r>
        <w:tab/>
        <w:t>a.</w:t>
      </w:r>
      <w:r>
        <w:tab/>
        <w:t>Specially designed to have any of the following characteristics:</w:t>
      </w:r>
    </w:p>
    <w:p w:rsidR="00B55251" w:rsidRDefault="00B55251" w:rsidP="00B55251">
      <w:pPr>
        <w:pStyle w:val="a10"/>
        <w:rPr>
          <w:sz w:val="22"/>
        </w:rPr>
      </w:pPr>
      <w:r>
        <w:rPr>
          <w:sz w:val="22"/>
        </w:rPr>
        <w:tab/>
        <w:t>1.</w:t>
      </w:r>
      <w:r>
        <w:rPr>
          <w:sz w:val="22"/>
        </w:rPr>
        <w:tab/>
        <w:t>Rated for operation at an ambient temperature below 228 K (</w:t>
      </w:r>
      <w:r>
        <w:rPr>
          <w:sz w:val="22"/>
        </w:rPr>
        <w:noBreakHyphen/>
        <w:t>45°C) or above 358 K (85°C);</w:t>
      </w:r>
    </w:p>
    <w:p w:rsidR="00B55251" w:rsidRDefault="00B55251" w:rsidP="00B55251">
      <w:pPr>
        <w:pStyle w:val="a1N"/>
        <w:rPr>
          <w:sz w:val="22"/>
        </w:rPr>
      </w:pPr>
      <w:r>
        <w:rPr>
          <w:sz w:val="22"/>
        </w:rPr>
        <w:tab/>
      </w:r>
      <w:r>
        <w:rPr>
          <w:sz w:val="22"/>
          <w:u w:val="single"/>
        </w:rPr>
        <w:t>Note:</w:t>
      </w:r>
      <w:r>
        <w:rPr>
          <w:sz w:val="22"/>
        </w:rPr>
        <w:tab/>
        <w:t>4A001</w:t>
      </w:r>
      <w:r>
        <w:rPr>
          <w:i w:val="0"/>
          <w:sz w:val="22"/>
        </w:rPr>
        <w:t>.</w:t>
      </w:r>
      <w:r>
        <w:rPr>
          <w:sz w:val="22"/>
        </w:rPr>
        <w:t>a.1. does not apply to computers specially designed for civil automobile or railway  train applications.</w:t>
      </w:r>
    </w:p>
    <w:p w:rsidR="00B55251" w:rsidRDefault="00B55251" w:rsidP="00B55251">
      <w:pPr>
        <w:pStyle w:val="a10"/>
        <w:rPr>
          <w:sz w:val="22"/>
        </w:rPr>
      </w:pPr>
      <w:r>
        <w:rPr>
          <w:sz w:val="22"/>
        </w:rPr>
        <w:tab/>
        <w:t>2.</w:t>
      </w:r>
      <w:r>
        <w:rPr>
          <w:sz w:val="22"/>
        </w:rPr>
        <w:tab/>
        <w:t>Radiation hardened to exceed any of the following specifications:</w:t>
      </w:r>
    </w:p>
    <w:p w:rsidR="00B55251" w:rsidRDefault="00B55251" w:rsidP="00B55251">
      <w:pPr>
        <w:pStyle w:val="a1b"/>
        <w:rPr>
          <w:sz w:val="22"/>
        </w:rPr>
      </w:pPr>
      <w:r>
        <w:rPr>
          <w:sz w:val="22"/>
        </w:rPr>
        <w:tab/>
        <w:t>a.</w:t>
      </w:r>
      <w:r>
        <w:rPr>
          <w:sz w:val="22"/>
        </w:rPr>
        <w:tab/>
        <w:t>Total Dose</w:t>
      </w:r>
      <w:r>
        <w:rPr>
          <w:sz w:val="22"/>
        </w:rPr>
        <w:tab/>
      </w:r>
      <w:r>
        <w:rPr>
          <w:sz w:val="22"/>
        </w:rPr>
        <w:tab/>
        <w:t>5 x 10</w:t>
      </w:r>
      <w:r>
        <w:rPr>
          <w:position w:val="6"/>
          <w:sz w:val="22"/>
          <w:vertAlign w:val="superscript"/>
        </w:rPr>
        <w:t>3</w:t>
      </w:r>
      <w:r>
        <w:rPr>
          <w:sz w:val="22"/>
        </w:rPr>
        <w:t xml:space="preserve"> Gy (silicon);</w:t>
      </w:r>
    </w:p>
    <w:p w:rsidR="00B55251" w:rsidRDefault="00B55251" w:rsidP="00B55251">
      <w:pPr>
        <w:pStyle w:val="a1b"/>
        <w:keepNext/>
        <w:rPr>
          <w:sz w:val="22"/>
        </w:rPr>
      </w:pPr>
      <w:r>
        <w:rPr>
          <w:sz w:val="22"/>
        </w:rPr>
        <w:tab/>
        <w:t>b.</w:t>
      </w:r>
      <w:r>
        <w:rPr>
          <w:sz w:val="22"/>
        </w:rPr>
        <w:tab/>
        <w:t>Dose Rate Upset</w:t>
      </w:r>
      <w:r>
        <w:rPr>
          <w:sz w:val="22"/>
        </w:rPr>
        <w:tab/>
        <w:t>5 x 10</w:t>
      </w:r>
      <w:r>
        <w:rPr>
          <w:position w:val="6"/>
          <w:sz w:val="22"/>
          <w:vertAlign w:val="superscript"/>
        </w:rPr>
        <w:t>6</w:t>
      </w:r>
      <w:r>
        <w:rPr>
          <w:sz w:val="22"/>
        </w:rPr>
        <w:t xml:space="preserve"> Gy (silicon)/s; </w:t>
      </w:r>
      <w:r>
        <w:rPr>
          <w:sz w:val="22"/>
          <w:u w:val="single"/>
        </w:rPr>
        <w:t>or</w:t>
      </w:r>
    </w:p>
    <w:p w:rsidR="00B55251" w:rsidRDefault="00B55251" w:rsidP="00B55251">
      <w:pPr>
        <w:pStyle w:val="a1b"/>
        <w:rPr>
          <w:sz w:val="22"/>
        </w:rPr>
      </w:pPr>
      <w:r>
        <w:rPr>
          <w:sz w:val="22"/>
        </w:rPr>
        <w:tab/>
        <w:t>c.</w:t>
      </w:r>
      <w:r>
        <w:rPr>
          <w:sz w:val="22"/>
        </w:rPr>
        <w:tab/>
        <w:t>Single Event Upset</w:t>
      </w:r>
      <w:r>
        <w:rPr>
          <w:sz w:val="22"/>
        </w:rPr>
        <w:tab/>
        <w:t>1 x 10</w:t>
      </w:r>
      <w:r>
        <w:rPr>
          <w:position w:val="6"/>
          <w:sz w:val="22"/>
          <w:vertAlign w:val="superscript"/>
        </w:rPr>
        <w:noBreakHyphen/>
        <w:t>7</w:t>
      </w:r>
      <w:r>
        <w:rPr>
          <w:sz w:val="22"/>
        </w:rPr>
        <w:t xml:space="preserve"> Error/bit/day;</w:t>
      </w:r>
    </w:p>
    <w:p w:rsidR="00B55251" w:rsidRDefault="00B55251" w:rsidP="00B55251">
      <w:pPr>
        <w:pStyle w:val="paragraph"/>
      </w:pPr>
    </w:p>
    <w:p w:rsidR="00B55251" w:rsidRDefault="00B55251" w:rsidP="00B55251">
      <w:pPr>
        <w:pStyle w:val="paragraph"/>
      </w:pPr>
      <w:r>
        <w:tab/>
        <w:t>b.</w:t>
      </w:r>
      <w:r>
        <w:tab/>
        <w:t>Having characteristics or performing functions exceeding the limits in Category 5, Part 2 ("Information Security").</w:t>
      </w:r>
    </w:p>
    <w:p w:rsidR="00B55251" w:rsidRDefault="00B55251" w:rsidP="00B55251">
      <w:pPr>
        <w:pStyle w:val="aN0"/>
        <w:rPr>
          <w:sz w:val="22"/>
        </w:rPr>
      </w:pPr>
      <w:r>
        <w:rPr>
          <w:sz w:val="22"/>
        </w:rPr>
        <w:tab/>
      </w:r>
      <w:r>
        <w:rPr>
          <w:sz w:val="22"/>
          <w:u w:val="single"/>
        </w:rPr>
        <w:t>Note:</w:t>
      </w:r>
      <w:r>
        <w:rPr>
          <w:sz w:val="22"/>
        </w:rPr>
        <w:tab/>
        <w:t>4A001</w:t>
      </w:r>
      <w:r>
        <w:rPr>
          <w:i w:val="0"/>
          <w:sz w:val="22"/>
        </w:rPr>
        <w:t>.</w:t>
      </w:r>
      <w:r>
        <w:rPr>
          <w:sz w:val="22"/>
        </w:rPr>
        <w:t>b. does not control electronic computers and related equipment when accompanying their user for the user’s personal use.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4A003</w:t>
      </w:r>
      <w:r>
        <w:rPr>
          <w:sz w:val="22"/>
        </w:rPr>
        <w:tab/>
        <w:t>"Digital computers", "electronic assemblies", and related equipment therefor, as</w:t>
      </w:r>
    </w:p>
    <w:p w:rsidR="00B55251" w:rsidRDefault="00B55251" w:rsidP="00B55251">
      <w:pPr>
        <w:pStyle w:val="3C003"/>
        <w:keepNext/>
        <w:rPr>
          <w:sz w:val="22"/>
        </w:rPr>
      </w:pPr>
      <w:r>
        <w:rPr>
          <w:sz w:val="22"/>
        </w:rPr>
        <w:tab/>
        <w:t>follows, and specially designed components therefor:</w:t>
      </w:r>
    </w:p>
    <w:p w:rsidR="00B55251" w:rsidRDefault="00B55251" w:rsidP="00B55251">
      <w:pPr>
        <w:pStyle w:val="3C003"/>
        <w:keepNext/>
        <w:rPr>
          <w:sz w:val="22"/>
        </w:rPr>
      </w:pPr>
    </w:p>
    <w:p w:rsidR="00B55251" w:rsidRDefault="00B55251" w:rsidP="00B55251">
      <w:pPr>
        <w:pStyle w:val="3C003N"/>
        <w:keepNext/>
        <w:rPr>
          <w:sz w:val="22"/>
        </w:rPr>
      </w:pPr>
      <w:r>
        <w:rPr>
          <w:sz w:val="22"/>
        </w:rPr>
        <w:tab/>
      </w:r>
      <w:r>
        <w:rPr>
          <w:sz w:val="22"/>
          <w:u w:val="single"/>
        </w:rPr>
        <w:t>Note 1:</w:t>
      </w:r>
      <w:r>
        <w:rPr>
          <w:sz w:val="22"/>
        </w:rPr>
        <w:tab/>
        <w:t>4A003 includes the following:</w:t>
      </w:r>
    </w:p>
    <w:p w:rsidR="00B55251" w:rsidRDefault="00B55251" w:rsidP="00B55251">
      <w:pPr>
        <w:pStyle w:val="3C003Na"/>
        <w:rPr>
          <w:sz w:val="22"/>
        </w:rPr>
      </w:pPr>
      <w:r>
        <w:rPr>
          <w:sz w:val="22"/>
        </w:rPr>
        <w:tab/>
      </w:r>
      <w:r>
        <w:rPr>
          <w:sz w:val="22"/>
        </w:rPr>
        <w:tab/>
        <w:t>a.</w:t>
      </w:r>
      <w:r>
        <w:rPr>
          <w:sz w:val="22"/>
        </w:rPr>
        <w:tab/>
        <w:t>Vector processors;</w:t>
      </w:r>
    </w:p>
    <w:p w:rsidR="00B55251" w:rsidRDefault="00B55251" w:rsidP="00B55251">
      <w:pPr>
        <w:pStyle w:val="3C003Na"/>
        <w:rPr>
          <w:sz w:val="22"/>
        </w:rPr>
      </w:pPr>
      <w:r>
        <w:rPr>
          <w:sz w:val="22"/>
        </w:rPr>
        <w:tab/>
      </w:r>
      <w:r>
        <w:rPr>
          <w:sz w:val="22"/>
        </w:rPr>
        <w:tab/>
        <w:t>b.</w:t>
      </w:r>
      <w:r>
        <w:rPr>
          <w:sz w:val="22"/>
        </w:rPr>
        <w:tab/>
        <w:t>Array processors;</w:t>
      </w:r>
    </w:p>
    <w:p w:rsidR="00B55251" w:rsidRDefault="00B55251" w:rsidP="00B55251">
      <w:pPr>
        <w:pStyle w:val="3C003Na"/>
        <w:rPr>
          <w:sz w:val="22"/>
        </w:rPr>
      </w:pPr>
      <w:r>
        <w:rPr>
          <w:sz w:val="22"/>
        </w:rPr>
        <w:tab/>
      </w:r>
      <w:r>
        <w:rPr>
          <w:sz w:val="22"/>
        </w:rPr>
        <w:tab/>
        <w:t>c.</w:t>
      </w:r>
      <w:r>
        <w:rPr>
          <w:sz w:val="22"/>
        </w:rPr>
        <w:tab/>
        <w:t>Digital signal processors;</w:t>
      </w:r>
    </w:p>
    <w:p w:rsidR="00B55251" w:rsidRDefault="00B55251" w:rsidP="00B55251">
      <w:pPr>
        <w:pStyle w:val="3C003Na"/>
        <w:rPr>
          <w:sz w:val="22"/>
        </w:rPr>
      </w:pPr>
      <w:r>
        <w:rPr>
          <w:sz w:val="22"/>
        </w:rPr>
        <w:tab/>
      </w:r>
      <w:r>
        <w:rPr>
          <w:sz w:val="22"/>
        </w:rPr>
        <w:tab/>
        <w:t>d.</w:t>
      </w:r>
      <w:r>
        <w:rPr>
          <w:sz w:val="22"/>
        </w:rPr>
        <w:tab/>
        <w:t>Logic processors;</w:t>
      </w:r>
    </w:p>
    <w:p w:rsidR="00B55251" w:rsidRDefault="00B55251" w:rsidP="00B55251">
      <w:pPr>
        <w:pStyle w:val="3C003Na"/>
        <w:rPr>
          <w:sz w:val="22"/>
        </w:rPr>
      </w:pPr>
      <w:r>
        <w:rPr>
          <w:sz w:val="22"/>
        </w:rPr>
        <w:tab/>
      </w:r>
      <w:r>
        <w:rPr>
          <w:sz w:val="22"/>
        </w:rPr>
        <w:tab/>
        <w:t>e.</w:t>
      </w:r>
      <w:r>
        <w:rPr>
          <w:sz w:val="22"/>
        </w:rPr>
        <w:tab/>
        <w:t>Equipment designed for "image enhancement";</w:t>
      </w:r>
    </w:p>
    <w:p w:rsidR="00B55251" w:rsidRDefault="00B55251" w:rsidP="00B55251">
      <w:pPr>
        <w:pStyle w:val="3C003Na"/>
        <w:rPr>
          <w:sz w:val="22"/>
        </w:rPr>
      </w:pPr>
      <w:r>
        <w:rPr>
          <w:sz w:val="22"/>
        </w:rPr>
        <w:tab/>
      </w:r>
      <w:r>
        <w:rPr>
          <w:sz w:val="22"/>
        </w:rPr>
        <w:tab/>
        <w:t>f.</w:t>
      </w:r>
      <w:r>
        <w:rPr>
          <w:sz w:val="22"/>
        </w:rPr>
        <w:tab/>
        <w:t>Equipment designed for "signal processing".</w:t>
      </w:r>
    </w:p>
    <w:p w:rsidR="00B55251" w:rsidRDefault="00B55251" w:rsidP="00B55251">
      <w:pPr>
        <w:pStyle w:val="3C003Na"/>
        <w:rPr>
          <w:sz w:val="22"/>
        </w:rPr>
      </w:pPr>
    </w:p>
    <w:p w:rsidR="00B55251" w:rsidRDefault="00B55251" w:rsidP="00B55251">
      <w:pPr>
        <w:pStyle w:val="3C003N"/>
        <w:rPr>
          <w:sz w:val="22"/>
        </w:rPr>
      </w:pPr>
      <w:r>
        <w:rPr>
          <w:sz w:val="22"/>
        </w:rPr>
        <w:tab/>
      </w:r>
      <w:r>
        <w:rPr>
          <w:sz w:val="22"/>
          <w:u w:val="single"/>
        </w:rPr>
        <w:t>Note 2:</w:t>
      </w:r>
      <w:r>
        <w:rPr>
          <w:sz w:val="22"/>
        </w:rPr>
        <w:tab/>
        <w:t>The control status of the "digital computers" and related equipment described in 4A003 is determined by the control status of other equipment or systems provided:</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a.</w:t>
      </w:r>
      <w:r>
        <w:rPr>
          <w:sz w:val="22"/>
        </w:rPr>
        <w:tab/>
        <w:t>The "digital computers" or related equipment are essential for the operation of the other equipment or systems;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b.</w:t>
      </w:r>
      <w:r>
        <w:rPr>
          <w:sz w:val="22"/>
        </w:rPr>
        <w:tab/>
        <w:t xml:space="preserve">The "digital computers" or related equipment are not a "principal element" of the other equipment or systems; </w:t>
      </w:r>
      <w:r>
        <w:rPr>
          <w:sz w:val="22"/>
          <w:u w:val="single"/>
        </w:rPr>
        <w:t>and</w:t>
      </w:r>
    </w:p>
    <w:p w:rsidR="00B55251" w:rsidRDefault="00B55251" w:rsidP="00B55251">
      <w:pPr>
        <w:pStyle w:val="3C003NaNB"/>
        <w:rPr>
          <w:sz w:val="22"/>
        </w:rPr>
      </w:pPr>
      <w:r>
        <w:rPr>
          <w:sz w:val="22"/>
        </w:rPr>
        <w:tab/>
      </w:r>
      <w:r>
        <w:rPr>
          <w:sz w:val="22"/>
          <w:u w:val="single"/>
        </w:rPr>
        <w:t>N.B. 1:</w:t>
      </w:r>
      <w:r>
        <w:rPr>
          <w:sz w:val="22"/>
        </w:rPr>
        <w:tab/>
        <w:t>The control status of "signal processing" or "image enhancement" equipment specially designed for other equipment with functions limited to those required for the other equipment is determined by the control status of the other equipment even if it exceeds the "principal element" criterion.</w:t>
      </w:r>
    </w:p>
    <w:p w:rsidR="00B55251" w:rsidRDefault="00B55251" w:rsidP="00B55251">
      <w:pPr>
        <w:pStyle w:val="3C003NaNB"/>
        <w:rPr>
          <w:sz w:val="22"/>
        </w:rPr>
      </w:pPr>
      <w:r>
        <w:rPr>
          <w:sz w:val="22"/>
        </w:rPr>
        <w:tab/>
      </w:r>
      <w:r>
        <w:rPr>
          <w:sz w:val="22"/>
          <w:u w:val="single"/>
        </w:rPr>
        <w:t>N.B. 2:</w:t>
      </w:r>
      <w:r>
        <w:rPr>
          <w:sz w:val="22"/>
        </w:rPr>
        <w:tab/>
        <w:t>For the control status of "digital computers" or related equipment for telecommunications equipment, see Category 5, Part 1 (Telecommunications).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c.</w:t>
      </w:r>
      <w:r>
        <w:rPr>
          <w:sz w:val="22"/>
        </w:rPr>
        <w:tab/>
        <w:t>The "technology" for the "digital computers" and related equipment is determined by 4E.</w:t>
      </w:r>
    </w:p>
    <w:p w:rsidR="00B55251" w:rsidRDefault="00B55251" w:rsidP="00B55251"/>
    <w:p w:rsidR="00B55251" w:rsidRDefault="00B55251" w:rsidP="00B55251">
      <w:pPr>
        <w:pStyle w:val="paragraph"/>
      </w:pPr>
      <w:r>
        <w:tab/>
        <w:t>a.</w:t>
      </w:r>
      <w:r>
        <w:tab/>
        <w:t>Designed or modified for "fault tolerance";</w:t>
      </w:r>
    </w:p>
    <w:p w:rsidR="00B55251" w:rsidRDefault="00B55251" w:rsidP="00B55251">
      <w:pPr>
        <w:pStyle w:val="aN0"/>
        <w:rPr>
          <w:sz w:val="22"/>
        </w:rPr>
      </w:pPr>
      <w:r>
        <w:rPr>
          <w:sz w:val="22"/>
        </w:rPr>
        <w:tab/>
      </w:r>
      <w:r>
        <w:rPr>
          <w:sz w:val="22"/>
          <w:u w:val="single"/>
        </w:rPr>
        <w:t>Note:</w:t>
      </w:r>
      <w:r>
        <w:rPr>
          <w:sz w:val="22"/>
        </w:rPr>
        <w:tab/>
        <w:t>For the purposes of 4A003</w:t>
      </w:r>
      <w:r>
        <w:rPr>
          <w:i w:val="0"/>
          <w:sz w:val="22"/>
        </w:rPr>
        <w:t>.</w:t>
      </w:r>
      <w:r>
        <w:rPr>
          <w:sz w:val="22"/>
        </w:rPr>
        <w:t>a., "digital computers" and related equipment are not considered to be designed or modified for "fault tolerance" if they utilise any of the following:</w:t>
      </w:r>
    </w:p>
    <w:p w:rsidR="00B55251" w:rsidRDefault="00B55251" w:rsidP="00B55251">
      <w:pPr>
        <w:pStyle w:val="aNa"/>
        <w:rPr>
          <w:sz w:val="22"/>
        </w:rPr>
      </w:pPr>
      <w:r>
        <w:rPr>
          <w:sz w:val="22"/>
        </w:rPr>
        <w:tab/>
      </w:r>
      <w:r>
        <w:rPr>
          <w:sz w:val="22"/>
        </w:rPr>
        <w:tab/>
        <w:t>1</w:t>
      </w:r>
      <w:r>
        <w:rPr>
          <w:i w:val="0"/>
          <w:sz w:val="22"/>
        </w:rPr>
        <w:t>.</w:t>
      </w:r>
      <w:r>
        <w:rPr>
          <w:sz w:val="22"/>
        </w:rPr>
        <w:tab/>
        <w:t>Error detection or correction algorithms in "main storage";</w:t>
      </w:r>
    </w:p>
    <w:p w:rsidR="00B55251" w:rsidRDefault="00B55251" w:rsidP="00B55251">
      <w:pPr>
        <w:pStyle w:val="aNa"/>
        <w:keepLines/>
        <w:rPr>
          <w:sz w:val="22"/>
        </w:rPr>
      </w:pPr>
      <w:r>
        <w:rPr>
          <w:sz w:val="22"/>
        </w:rPr>
        <w:tab/>
      </w:r>
      <w:r>
        <w:rPr>
          <w:sz w:val="22"/>
        </w:rPr>
        <w:tab/>
        <w:t>2</w:t>
      </w:r>
      <w:r>
        <w:rPr>
          <w:i w:val="0"/>
          <w:sz w:val="22"/>
        </w:rPr>
        <w:t>.</w:t>
      </w:r>
      <w:r>
        <w:rPr>
          <w:sz w:val="22"/>
        </w:rPr>
        <w:tab/>
        <w:t>The interconnection of two "digital computers" so that, if the active central processing unit fails, an idling but mirroring central processing unit can continue the system's functioning;</w:t>
      </w:r>
    </w:p>
    <w:p w:rsidR="00A318D8" w:rsidRDefault="00B55251" w:rsidP="00B55251">
      <w:pPr>
        <w:pStyle w:val="aNa"/>
        <w:rPr>
          <w:sz w:val="22"/>
          <w:u w:val="single"/>
        </w:rPr>
      </w:pPr>
      <w:r>
        <w:rPr>
          <w:sz w:val="22"/>
        </w:rPr>
        <w:tab/>
      </w:r>
      <w:r>
        <w:rPr>
          <w:sz w:val="22"/>
        </w:rPr>
        <w:tab/>
        <w:t>3</w:t>
      </w:r>
      <w:r>
        <w:rPr>
          <w:i w:val="0"/>
          <w:sz w:val="22"/>
        </w:rPr>
        <w:t>.</w:t>
      </w:r>
      <w:r>
        <w:rPr>
          <w:sz w:val="22"/>
        </w:rPr>
        <w:tab/>
        <w:t xml:space="preserve">The interconnection of two central processing units by data channels or by use of shared storage to permit one central processing unit to perform other work until the second central processing unit fails, at which time the first central processing unit takes over in order to continue the system's functioning; </w:t>
      </w:r>
      <w:r>
        <w:rPr>
          <w:sz w:val="22"/>
          <w:u w:val="single"/>
        </w:rPr>
        <w:t>or</w:t>
      </w:r>
    </w:p>
    <w:p w:rsidR="00B55251" w:rsidRDefault="00B55251" w:rsidP="00B55251"/>
    <w:p w:rsidR="00B55251" w:rsidRDefault="00B55251" w:rsidP="00B55251">
      <w:pPr>
        <w:pStyle w:val="aNa"/>
        <w:rPr>
          <w:sz w:val="22"/>
        </w:rPr>
      </w:pPr>
      <w:r>
        <w:rPr>
          <w:sz w:val="22"/>
        </w:rPr>
        <w:tab/>
      </w:r>
      <w:r>
        <w:rPr>
          <w:sz w:val="22"/>
        </w:rPr>
        <w:tab/>
        <w:t>4</w:t>
      </w:r>
      <w:r>
        <w:rPr>
          <w:i w:val="0"/>
          <w:sz w:val="22"/>
        </w:rPr>
        <w:t>.</w:t>
      </w:r>
      <w:r>
        <w:rPr>
          <w:sz w:val="22"/>
        </w:rPr>
        <w:tab/>
        <w:t>The synchronisation of two central processing units by "software" so that one central processing unit recognises when the other central processing unit fails and recovers tasks from the failing unit.</w:t>
      </w:r>
    </w:p>
    <w:p w:rsidR="00B55251" w:rsidRDefault="00B55251" w:rsidP="00B55251">
      <w:pPr>
        <w:pStyle w:val="paragraph"/>
      </w:pPr>
    </w:p>
    <w:p w:rsidR="00B55251" w:rsidRDefault="00B55251" w:rsidP="00B55251">
      <w:pPr>
        <w:pStyle w:val="paragraph"/>
      </w:pPr>
      <w:r>
        <w:tab/>
        <w:t>b.</w:t>
      </w:r>
      <w:r>
        <w:tab/>
        <w:t>"Digital computers" having an "Adjusted Peak Performance" ("APP") exceeding 0.75 Weighted TeraFLOPS (WT);</w:t>
      </w:r>
    </w:p>
    <w:p w:rsidR="00B55251" w:rsidRDefault="00B55251" w:rsidP="00B55251">
      <w:pPr>
        <w:pStyle w:val="paragraph"/>
      </w:pPr>
    </w:p>
    <w:p w:rsidR="00B55251" w:rsidRDefault="00B55251" w:rsidP="00B55251">
      <w:pPr>
        <w:pStyle w:val="paragraph"/>
      </w:pPr>
      <w:r>
        <w:tab/>
        <w:t>c.</w:t>
      </w:r>
      <w:r>
        <w:tab/>
        <w:t>"Electronic assemblies" specially designed or modified for enhancing performance by aggregation of processors so that the "APP" of the aggregation exceeds the limit in 4A003.b.;</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 1:</w:t>
      </w:r>
      <w:r>
        <w:rPr>
          <w:sz w:val="22"/>
        </w:rPr>
        <w:tab/>
        <w:t>4A003</w:t>
      </w:r>
      <w:r>
        <w:rPr>
          <w:i w:val="0"/>
          <w:sz w:val="22"/>
        </w:rPr>
        <w:t>.</w:t>
      </w:r>
      <w:r>
        <w:rPr>
          <w:sz w:val="22"/>
        </w:rPr>
        <w:t>c. applies only to "electronic assemblies" and programmable interconnections not exceeding the limit in 4A003.b. when shipped as unintegrated "electronic assemblies".  It does not apply to "electronic assemblies" inherently limited by nature of their design for use as related equipment specified in 4A003.e.</w:t>
      </w:r>
    </w:p>
    <w:p w:rsidR="00B55251" w:rsidRDefault="00B55251" w:rsidP="00B55251">
      <w:pPr>
        <w:pStyle w:val="aN0"/>
        <w:rPr>
          <w:sz w:val="22"/>
        </w:rPr>
      </w:pPr>
    </w:p>
    <w:p w:rsidR="00B55251" w:rsidRDefault="00B55251" w:rsidP="00B55251">
      <w:pPr>
        <w:pStyle w:val="aN0"/>
        <w:rPr>
          <w:b/>
          <w:sz w:val="22"/>
        </w:rPr>
      </w:pPr>
      <w:r>
        <w:rPr>
          <w:sz w:val="22"/>
        </w:rPr>
        <w:tab/>
      </w:r>
      <w:r>
        <w:rPr>
          <w:sz w:val="22"/>
          <w:u w:val="single"/>
        </w:rPr>
        <w:t>Note 2:</w:t>
      </w:r>
      <w:r>
        <w:rPr>
          <w:sz w:val="22"/>
        </w:rPr>
        <w:tab/>
        <w:t>4A003</w:t>
      </w:r>
      <w:r>
        <w:rPr>
          <w:i w:val="0"/>
          <w:sz w:val="22"/>
        </w:rPr>
        <w:t>.</w:t>
      </w:r>
      <w:r>
        <w:rPr>
          <w:sz w:val="22"/>
        </w:rPr>
        <w:t>c. does not control "electronic assemblies" specially designed for a product or family of products whose maximum configuration does not exceed the limit of 4A003.b.</w:t>
      </w:r>
    </w:p>
    <w:p w:rsidR="00B55251" w:rsidRDefault="00B55251" w:rsidP="00B55251">
      <w:pPr>
        <w:pStyle w:val="paragraph"/>
      </w:pPr>
    </w:p>
    <w:p w:rsidR="00B55251" w:rsidRDefault="00B55251" w:rsidP="00B55251">
      <w:pPr>
        <w:pStyle w:val="paragraph"/>
      </w:pPr>
      <w:r>
        <w:tab/>
        <w:t>d.</w:t>
      </w:r>
      <w:r>
        <w:tab/>
        <w:t>Deleted;</w:t>
      </w:r>
    </w:p>
    <w:p w:rsidR="00B55251" w:rsidRDefault="00B55251" w:rsidP="00B55251">
      <w:pPr>
        <w:pStyle w:val="paragraph"/>
      </w:pPr>
    </w:p>
    <w:p w:rsidR="00B55251" w:rsidRDefault="00B55251" w:rsidP="00B55251">
      <w:pPr>
        <w:pStyle w:val="paragraph"/>
      </w:pPr>
      <w:r>
        <w:tab/>
        <w:t>e.</w:t>
      </w:r>
      <w:r>
        <w:tab/>
        <w:t>Equipment performing analogue</w:t>
      </w:r>
      <w:r>
        <w:noBreakHyphen/>
        <w:t>to</w:t>
      </w:r>
      <w:r>
        <w:noBreakHyphen/>
        <w:t>digital conversions exceeding the limits in 3A001.a.5.;</w:t>
      </w:r>
    </w:p>
    <w:p w:rsidR="00B55251" w:rsidRDefault="00B55251" w:rsidP="00B55251">
      <w:pPr>
        <w:pStyle w:val="paragraph"/>
      </w:pPr>
    </w:p>
    <w:p w:rsidR="00B55251" w:rsidRDefault="00B55251" w:rsidP="00B55251">
      <w:pPr>
        <w:pStyle w:val="paragraph"/>
      </w:pPr>
      <w:r>
        <w:tab/>
        <w:t>f.</w:t>
      </w:r>
      <w:r>
        <w:tab/>
        <w:t>Deleted;</w:t>
      </w:r>
    </w:p>
    <w:p w:rsidR="00B55251" w:rsidRDefault="00B55251" w:rsidP="00B55251">
      <w:pPr>
        <w:pStyle w:val="paragraph"/>
        <w:rPr>
          <w:b/>
        </w:rPr>
      </w:pPr>
    </w:p>
    <w:p w:rsidR="00B55251" w:rsidRDefault="00B55251" w:rsidP="00B55251">
      <w:pPr>
        <w:pStyle w:val="paragraph"/>
      </w:pPr>
      <w:r>
        <w:rPr>
          <w:b/>
        </w:rPr>
        <w:tab/>
      </w:r>
      <w:r>
        <w:t>g.</w:t>
      </w:r>
      <w:r>
        <w:tab/>
        <w:t>Equipment specially designed to provide external interconnection of "digital computers" or associated equipment which allows communications at data rates exceeding 1.25 Gbyte/s.</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w:t>
      </w:r>
      <w:r>
        <w:rPr>
          <w:sz w:val="22"/>
        </w:rPr>
        <w:tab/>
        <w:t>4A003</w:t>
      </w:r>
      <w:r>
        <w:rPr>
          <w:i w:val="0"/>
          <w:sz w:val="22"/>
        </w:rPr>
        <w:t>.</w:t>
      </w:r>
      <w:r>
        <w:rPr>
          <w:sz w:val="22"/>
        </w:rPr>
        <w:t>g. does not control internal interconnection equipment (e.g. backplanes, buses), passive interconnection equipment, "network access controllers" or "communications channel controllers".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4A004</w:t>
      </w:r>
      <w:r>
        <w:rPr>
          <w:sz w:val="22"/>
        </w:rPr>
        <w:tab/>
        <w:t>Computers, as follows, and specially designed related equipment, "electronic assemblies" and components therefor:</w:t>
      </w:r>
    </w:p>
    <w:p w:rsidR="00B55251" w:rsidRDefault="00B55251" w:rsidP="00B55251">
      <w:pPr>
        <w:pStyle w:val="paragraph"/>
      </w:pPr>
    </w:p>
    <w:p w:rsidR="00B55251" w:rsidRDefault="00B55251" w:rsidP="00B55251">
      <w:pPr>
        <w:pStyle w:val="paragraph"/>
      </w:pPr>
      <w:r>
        <w:tab/>
        <w:t>a.</w:t>
      </w:r>
      <w:r>
        <w:tab/>
        <w:t>"Systolic array computers";</w:t>
      </w:r>
    </w:p>
    <w:p w:rsidR="00B55251" w:rsidRDefault="00B55251" w:rsidP="00B55251">
      <w:pPr>
        <w:pStyle w:val="paragraph"/>
      </w:pPr>
      <w:r>
        <w:tab/>
        <w:t>b.</w:t>
      </w:r>
      <w:r>
        <w:tab/>
        <w:t>"Neural computers";</w:t>
      </w:r>
    </w:p>
    <w:p w:rsidR="00B55251" w:rsidRDefault="00B55251" w:rsidP="00B55251">
      <w:pPr>
        <w:pStyle w:val="paragraph"/>
      </w:pPr>
      <w:r>
        <w:tab/>
        <w:t>c.</w:t>
      </w:r>
      <w:r>
        <w:tab/>
        <w:t>"Optical computers".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4A101</w:t>
      </w:r>
      <w:r>
        <w:rPr>
          <w:sz w:val="22"/>
        </w:rPr>
        <w:tab/>
        <w:t>Analogue computers, "digital computers" or digital differential analysers, not controlled in 4A001.a.1., which are ruggedized and designed or modified for use in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4A102</w:t>
      </w:r>
      <w:r>
        <w:rPr>
          <w:sz w:val="22"/>
        </w:rPr>
        <w:tab/>
        <w:t>"Hybrid computers" specially designed for modelling, simulation or design integration of space launch vehicles specified in 9A004 or sounding rockets specified in 9A104.</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This control only applies when the equipment is supplied with "software" specified in 7D103 or 9D103</w:t>
      </w:r>
      <w:r>
        <w:rPr>
          <w:i w:val="0"/>
          <w:sz w:val="22"/>
        </w:rPr>
        <w:t>.</w:t>
      </w:r>
    </w:p>
    <w:p w:rsidR="00B55251" w:rsidRDefault="00B55251" w:rsidP="00B55251">
      <w:pPr>
        <w:pStyle w:val="3C003B"/>
        <w:rPr>
          <w:sz w:val="22"/>
        </w:rPr>
      </w:pPr>
    </w:p>
    <w:p w:rsidR="00B55251" w:rsidRDefault="00B55251" w:rsidP="00B55251">
      <w:pPr>
        <w:pStyle w:val="3C003B"/>
        <w:rPr>
          <w:sz w:val="22"/>
        </w:rPr>
      </w:pPr>
    </w:p>
    <w:p w:rsidR="00B55251" w:rsidRDefault="00B55251" w:rsidP="00B55251">
      <w:pPr>
        <w:pStyle w:val="3C003B"/>
        <w:rPr>
          <w:sz w:val="22"/>
        </w:rPr>
      </w:pPr>
      <w:r>
        <w:rPr>
          <w:sz w:val="22"/>
        </w:rPr>
        <w:t>4B</w:t>
      </w:r>
      <w:r>
        <w:rPr>
          <w:sz w:val="22"/>
        </w:rPr>
        <w:tab/>
        <w:t xml:space="preserve">Test, Inspection and Production Equipment </w:t>
      </w:r>
    </w:p>
    <w:p w:rsidR="00B55251" w:rsidRDefault="00B55251" w:rsidP="00B55251">
      <w:pPr>
        <w:pStyle w:val="3C003"/>
        <w:rPr>
          <w:b/>
          <w:sz w:val="22"/>
        </w:rPr>
      </w:pPr>
    </w:p>
    <w:p w:rsidR="00B55251" w:rsidRDefault="00B55251" w:rsidP="00B55251">
      <w:pPr>
        <w:pStyle w:val="3C003"/>
        <w:rPr>
          <w:sz w:val="22"/>
        </w:rPr>
      </w:pPr>
      <w:r>
        <w:rPr>
          <w:sz w:val="22"/>
        </w:rPr>
        <w:tab/>
        <w:t>None.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4C</w:t>
      </w:r>
      <w:r>
        <w:rPr>
          <w:sz w:val="22"/>
        </w:rPr>
        <w:tab/>
        <w:t xml:space="preserve">Materials </w:t>
      </w:r>
    </w:p>
    <w:p w:rsidR="00B55251" w:rsidRDefault="00B55251" w:rsidP="00B55251">
      <w:pPr>
        <w:pStyle w:val="3C003"/>
        <w:rPr>
          <w:sz w:val="22"/>
        </w:rPr>
      </w:pPr>
    </w:p>
    <w:p w:rsidR="00B55251" w:rsidRDefault="00B55251" w:rsidP="00B55251">
      <w:pPr>
        <w:pStyle w:val="3C003"/>
        <w:rPr>
          <w:sz w:val="22"/>
        </w:rPr>
      </w:pPr>
      <w:r>
        <w:rPr>
          <w:sz w:val="22"/>
        </w:rPr>
        <w:tab/>
        <w:t>None.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4D</w:t>
      </w:r>
      <w:r>
        <w:rPr>
          <w:sz w:val="22"/>
        </w:rPr>
        <w:tab/>
        <w:t>Software</w:t>
      </w:r>
    </w:p>
    <w:p w:rsidR="00B55251" w:rsidRDefault="00B55251" w:rsidP="00B55251">
      <w:pPr>
        <w:jc w:val="both"/>
      </w:pPr>
    </w:p>
    <w:p w:rsidR="00B55251" w:rsidRDefault="00B55251" w:rsidP="00B55251">
      <w:pPr>
        <w:jc w:val="both"/>
      </w:pPr>
    </w:p>
    <w:p w:rsidR="00B55251" w:rsidRDefault="00B55251" w:rsidP="00B55251">
      <w:pPr>
        <w:pStyle w:val="3C003N"/>
        <w:rPr>
          <w:sz w:val="22"/>
        </w:rPr>
      </w:pPr>
      <w:r>
        <w:rPr>
          <w:sz w:val="22"/>
        </w:rPr>
        <w:tab/>
      </w:r>
      <w:r>
        <w:rPr>
          <w:sz w:val="22"/>
          <w:u w:val="single"/>
        </w:rPr>
        <w:t>Note:</w:t>
      </w:r>
      <w:r>
        <w:rPr>
          <w:sz w:val="22"/>
        </w:rPr>
        <w:tab/>
        <w:t>The control status of "software" for the "development", "production", or "use" of equipment described in other Categories is dealt with in the appropriate Category. The control status of "software" for equipment described in this Category is dealt with herein.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tabs>
          <w:tab w:val="left" w:pos="1080"/>
        </w:tabs>
        <w:ind w:left="1560" w:hanging="1560"/>
        <w:rPr>
          <w:sz w:val="22"/>
        </w:rPr>
      </w:pPr>
      <w:r>
        <w:rPr>
          <w:sz w:val="22"/>
        </w:rPr>
        <w:t>4D001</w:t>
      </w:r>
      <w:r>
        <w:rPr>
          <w:sz w:val="22"/>
        </w:rPr>
        <w:tab/>
        <w:t>a.</w:t>
      </w:r>
      <w:r>
        <w:rPr>
          <w:sz w:val="22"/>
        </w:rPr>
        <w:tab/>
        <w:t>"Software" specially designed or modified for the "development", "production" or "use" of equipment or "software" specified in 4A001 to 4A004, or 4D.</w:t>
      </w:r>
    </w:p>
    <w:p w:rsidR="00B55251" w:rsidRDefault="00B55251" w:rsidP="00B55251">
      <w:pPr>
        <w:pStyle w:val="3C003"/>
        <w:tabs>
          <w:tab w:val="left" w:pos="1080"/>
        </w:tabs>
        <w:ind w:left="1560" w:hanging="1560"/>
        <w:rPr>
          <w:sz w:val="22"/>
        </w:rPr>
      </w:pPr>
    </w:p>
    <w:p w:rsidR="00B55251" w:rsidRDefault="00B55251" w:rsidP="00B55251">
      <w:pPr>
        <w:pStyle w:val="paragraph"/>
      </w:pPr>
      <w:r>
        <w:tab/>
        <w:t>b.</w:t>
      </w:r>
      <w:r>
        <w:tab/>
        <w:t>"Software", other than that specified in 4D001.a., specially designed or modified for the "development" or "production" of:</w:t>
      </w:r>
    </w:p>
    <w:p w:rsidR="00B55251" w:rsidRDefault="00B55251" w:rsidP="00B55251">
      <w:pPr>
        <w:pStyle w:val="a10"/>
        <w:rPr>
          <w:sz w:val="22"/>
        </w:rPr>
      </w:pPr>
      <w:r>
        <w:rPr>
          <w:sz w:val="22"/>
        </w:rPr>
        <w:tab/>
        <w:t>1.</w:t>
      </w:r>
      <w:r>
        <w:rPr>
          <w:sz w:val="22"/>
        </w:rPr>
        <w:tab/>
        <w:t xml:space="preserve">"Digital computers" having an "Adjusted Peak Performance" ("APP") exceeding 0.04 Weighted TeraFLOPS (WT); </w:t>
      </w:r>
      <w:r>
        <w:rPr>
          <w:sz w:val="22"/>
          <w:u w:val="single"/>
        </w:rPr>
        <w:t>or</w:t>
      </w:r>
    </w:p>
    <w:p w:rsidR="00B55251" w:rsidRDefault="00B55251" w:rsidP="00B55251">
      <w:pPr>
        <w:pStyle w:val="a10"/>
        <w:rPr>
          <w:sz w:val="22"/>
        </w:rPr>
      </w:pPr>
      <w:r>
        <w:rPr>
          <w:sz w:val="22"/>
        </w:rPr>
        <w:tab/>
        <w:t>2.</w:t>
      </w:r>
      <w:r>
        <w:rPr>
          <w:sz w:val="22"/>
        </w:rPr>
        <w:tab/>
        <w:t>"Electronic assemblies" specially designed or modified for enhancing performance by aggregation of processors so that the "APP" of the aggregation exceeds the limit in 4D001.b.1.;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4D002</w:t>
      </w:r>
      <w:r>
        <w:rPr>
          <w:sz w:val="22"/>
        </w:rPr>
        <w:tab/>
        <w:t>"Software" specially designed or modified to support "technology" specified in 4E.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4D003</w:t>
      </w:r>
      <w:r>
        <w:rPr>
          <w:sz w:val="22"/>
        </w:rPr>
        <w:tab/>
        <w:t>Specific "software", as follows:</w:t>
      </w:r>
    </w:p>
    <w:p w:rsidR="00B55251" w:rsidRDefault="00B55251" w:rsidP="00B55251">
      <w:pPr>
        <w:pStyle w:val="3C003"/>
        <w:keepNext/>
        <w:rPr>
          <w:sz w:val="22"/>
        </w:rPr>
      </w:pPr>
    </w:p>
    <w:p w:rsidR="00B55251" w:rsidRDefault="00B55251" w:rsidP="00B55251">
      <w:pPr>
        <w:pStyle w:val="paragraph"/>
      </w:pPr>
      <w:r>
        <w:tab/>
        <w:t>a.</w:t>
      </w:r>
      <w:r>
        <w:tab/>
        <w:t>Operating system "software", "software" development tools and compilers specially designed for "multi</w:t>
      </w:r>
      <w:r>
        <w:noBreakHyphen/>
        <w:t>data</w:t>
      </w:r>
      <w:r>
        <w:noBreakHyphen/>
        <w:t>stream processing" equipment, in "source code";</w:t>
      </w:r>
    </w:p>
    <w:p w:rsidR="00B55251" w:rsidRDefault="00B55251" w:rsidP="00B55251">
      <w:pPr>
        <w:pStyle w:val="paragraph"/>
      </w:pPr>
    </w:p>
    <w:p w:rsidR="00B55251" w:rsidRDefault="00B55251" w:rsidP="00B55251">
      <w:pPr>
        <w:pStyle w:val="paragraph"/>
      </w:pPr>
      <w:r>
        <w:tab/>
        <w:t>b.</w:t>
      </w:r>
      <w:r>
        <w:tab/>
        <w:t>Deleted;</w:t>
      </w:r>
    </w:p>
    <w:p w:rsidR="00B55251" w:rsidRDefault="00B55251" w:rsidP="00B55251">
      <w:pPr>
        <w:pStyle w:val="paragraph"/>
      </w:pPr>
    </w:p>
    <w:p w:rsidR="00B55251" w:rsidRDefault="00B55251" w:rsidP="00B55251">
      <w:pPr>
        <w:pStyle w:val="paragraph"/>
      </w:pPr>
      <w:r>
        <w:tab/>
        <w:t>c.</w:t>
      </w:r>
      <w:r>
        <w:tab/>
        <w:t>"Software" having characteristics or performing functions exceeding the limits in Category 5, Part 2 ("Information Security");</w:t>
      </w:r>
    </w:p>
    <w:p w:rsidR="00B55251" w:rsidRDefault="00B55251" w:rsidP="00B55251">
      <w:pPr>
        <w:pStyle w:val="aN0"/>
        <w:rPr>
          <w:sz w:val="22"/>
        </w:rPr>
      </w:pPr>
      <w:r>
        <w:rPr>
          <w:sz w:val="22"/>
        </w:rPr>
        <w:tab/>
      </w:r>
      <w:r>
        <w:rPr>
          <w:sz w:val="22"/>
          <w:u w:val="single"/>
        </w:rPr>
        <w:t>Note:</w:t>
      </w:r>
      <w:r>
        <w:rPr>
          <w:sz w:val="22"/>
        </w:rPr>
        <w:tab/>
        <w:t>4D003</w:t>
      </w:r>
      <w:r>
        <w:rPr>
          <w:i w:val="0"/>
          <w:sz w:val="22"/>
        </w:rPr>
        <w:t>.</w:t>
      </w:r>
      <w:r>
        <w:rPr>
          <w:sz w:val="22"/>
        </w:rPr>
        <w:t>c. does not control "software" when accompanying its user for the user's personal use.</w:t>
      </w:r>
    </w:p>
    <w:p w:rsidR="00B55251" w:rsidRDefault="00B55251" w:rsidP="00B55251">
      <w:pPr>
        <w:pStyle w:val="paragraph"/>
      </w:pPr>
    </w:p>
    <w:p w:rsidR="00B55251" w:rsidRDefault="00B55251" w:rsidP="00B55251">
      <w:pPr>
        <w:pStyle w:val="3C003"/>
        <w:rPr>
          <w:sz w:val="22"/>
        </w:rPr>
      </w:pPr>
    </w:p>
    <w:p w:rsidR="00B55251" w:rsidRDefault="00B55251" w:rsidP="00B55251">
      <w:pPr>
        <w:pStyle w:val="3C003B"/>
        <w:rPr>
          <w:sz w:val="22"/>
        </w:rPr>
      </w:pPr>
      <w:r>
        <w:rPr>
          <w:sz w:val="22"/>
        </w:rPr>
        <w:t>4E</w:t>
      </w:r>
      <w:r>
        <w:rPr>
          <w:sz w:val="22"/>
        </w:rPr>
        <w:tab/>
        <w:t>Technology</w:t>
      </w:r>
    </w:p>
    <w:p w:rsidR="00B55251" w:rsidRDefault="00B55251" w:rsidP="00B55251">
      <w:pPr>
        <w:jc w:val="both"/>
        <w:rPr>
          <w:i/>
          <w:u w:val="single"/>
        </w:rPr>
      </w:pPr>
    </w:p>
    <w:p w:rsidR="00B55251" w:rsidRDefault="00B55251" w:rsidP="00B55251">
      <w:pPr>
        <w:jc w:val="both"/>
        <w:rPr>
          <w:i/>
          <w:u w:val="single"/>
        </w:rPr>
      </w:pPr>
    </w:p>
    <w:p w:rsidR="00B55251" w:rsidRDefault="00B55251" w:rsidP="00B55251">
      <w:pPr>
        <w:pStyle w:val="3C003"/>
        <w:tabs>
          <w:tab w:val="left" w:pos="1080"/>
        </w:tabs>
        <w:ind w:left="1560" w:hanging="1560"/>
        <w:rPr>
          <w:sz w:val="22"/>
        </w:rPr>
      </w:pPr>
      <w:r>
        <w:rPr>
          <w:sz w:val="22"/>
        </w:rPr>
        <w:t>4E001</w:t>
      </w:r>
      <w:r>
        <w:rPr>
          <w:sz w:val="22"/>
        </w:rPr>
        <w:tab/>
        <w:t>a.</w:t>
      </w:r>
      <w:r>
        <w:rPr>
          <w:sz w:val="22"/>
        </w:rPr>
        <w:tab/>
        <w:t>"Technology" according to the General Technology Note, for the "development", "production" or "use" of equipment or "software" specified in 4A or 4D.</w:t>
      </w:r>
    </w:p>
    <w:p w:rsidR="00B55251" w:rsidRDefault="00B55251" w:rsidP="00B55251">
      <w:pPr>
        <w:pStyle w:val="3C003"/>
        <w:tabs>
          <w:tab w:val="left" w:pos="1080"/>
        </w:tabs>
        <w:ind w:left="1560" w:hanging="1560"/>
        <w:rPr>
          <w:sz w:val="22"/>
        </w:rPr>
      </w:pPr>
    </w:p>
    <w:p w:rsidR="00B55251" w:rsidRDefault="00B55251" w:rsidP="00B55251">
      <w:pPr>
        <w:pStyle w:val="paragraph"/>
      </w:pPr>
      <w:r>
        <w:tab/>
        <w:t>b.</w:t>
      </w:r>
      <w:r>
        <w:tab/>
        <w:t>"Technology", other than that specified in 4E001.a., specially designed or modified for the "development" or "production" of:</w:t>
      </w:r>
    </w:p>
    <w:p w:rsidR="00B55251" w:rsidRDefault="00B55251" w:rsidP="00B55251">
      <w:pPr>
        <w:pStyle w:val="a10"/>
        <w:rPr>
          <w:sz w:val="22"/>
        </w:rPr>
      </w:pPr>
      <w:r>
        <w:rPr>
          <w:sz w:val="22"/>
        </w:rPr>
        <w:tab/>
        <w:t>1.</w:t>
      </w:r>
      <w:r>
        <w:rPr>
          <w:sz w:val="22"/>
        </w:rPr>
        <w:tab/>
        <w:t xml:space="preserve">"Digital computers" having an "Adjusted Peak Performance" ("APP") exceeding 0.04 Weighted TeraFLOPS (WT); </w:t>
      </w:r>
      <w:r>
        <w:rPr>
          <w:sz w:val="22"/>
          <w:u w:val="single"/>
        </w:rPr>
        <w:t>or</w:t>
      </w:r>
    </w:p>
    <w:p w:rsidR="00B55251" w:rsidRDefault="00B55251" w:rsidP="00B55251">
      <w:pPr>
        <w:pStyle w:val="3C003"/>
        <w:tabs>
          <w:tab w:val="left" w:pos="1560"/>
        </w:tabs>
        <w:ind w:left="2040" w:hanging="1560"/>
        <w:rPr>
          <w:sz w:val="22"/>
        </w:rPr>
      </w:pPr>
      <w:r>
        <w:rPr>
          <w:sz w:val="22"/>
        </w:rPr>
        <w:tab/>
        <w:t>2.</w:t>
      </w:r>
      <w:r>
        <w:rPr>
          <w:sz w:val="22"/>
        </w:rPr>
        <w:tab/>
        <w:t>"Electronic assemblies" specially designed or modified for enhancing performance by aggregation of processors so that the "APP" of the aggregation exceeds the limit in 4E001.b.1.;</w:t>
      </w:r>
    </w:p>
    <w:p w:rsidR="00B55251" w:rsidRDefault="00B55251" w:rsidP="00B55251">
      <w:pPr>
        <w:pStyle w:val="3C003"/>
        <w:tabs>
          <w:tab w:val="center" w:pos="4819"/>
        </w:tabs>
        <w:rPr>
          <w:sz w:val="22"/>
        </w:rPr>
      </w:pPr>
    </w:p>
    <w:p w:rsidR="00B55251" w:rsidRDefault="00B55251" w:rsidP="00B55251">
      <w:pPr>
        <w:pStyle w:val="3C003"/>
        <w:tabs>
          <w:tab w:val="center" w:pos="4819"/>
        </w:tabs>
        <w:rPr>
          <w:sz w:val="22"/>
        </w:rPr>
      </w:pPr>
    </w:p>
    <w:p w:rsidR="00B55251" w:rsidRDefault="00B55251" w:rsidP="00B55251">
      <w:pPr>
        <w:tabs>
          <w:tab w:val="center" w:pos="4819"/>
        </w:tabs>
        <w:suppressAutoHyphens/>
      </w:pPr>
    </w:p>
    <w:p w:rsidR="00B55251" w:rsidRDefault="00B55251" w:rsidP="00B55251">
      <w:pPr>
        <w:tabs>
          <w:tab w:val="center" w:pos="4819"/>
        </w:tabs>
        <w:suppressAutoHyphens/>
      </w:pPr>
      <w:r>
        <w:br w:type="page"/>
      </w:r>
      <w:r>
        <w:rPr>
          <w:u w:val="single"/>
        </w:rPr>
        <w:t>TECHNICAL NOTE ON "COMPOSITE THEORETICAL PERFORMANCE" ("CTP")</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center" w:pos="4819"/>
        </w:tabs>
        <w:suppressAutoHyphens/>
      </w:pPr>
      <w:r>
        <w:tab/>
      </w:r>
      <w:r>
        <w:rPr>
          <w:u w:val="single"/>
        </w:rPr>
        <w:t>Abbreviations used in this Technical Note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"CE"</w:t>
      </w:r>
      <w:r>
        <w:tab/>
        <w:t>"computing element" (typically an arithmetic logical unit)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FP</w:t>
      </w:r>
      <w:r>
        <w:tab/>
        <w:t>floating point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XP</w:t>
      </w:r>
      <w:r>
        <w:tab/>
        <w:t>fixed point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t</w:t>
      </w:r>
      <w:r>
        <w:tab/>
        <w:t>execution time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XOR</w:t>
      </w:r>
      <w:r>
        <w:tab/>
        <w:t>exclusive OR</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CPU</w:t>
      </w:r>
      <w:r>
        <w:tab/>
        <w:t>central processing unit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TP</w:t>
      </w:r>
      <w:r>
        <w:tab/>
        <w:t>theoretical performance (of a single "CE")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"CTP"</w:t>
      </w:r>
      <w:r>
        <w:tab/>
        <w:t>"composite theoretical performance" (multiple "CEs")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R</w:t>
      </w:r>
      <w:r>
        <w:tab/>
        <w:t>effective calculating rate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WL</w:t>
      </w:r>
      <w:r>
        <w:tab/>
        <w:t>word length</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L</w:t>
      </w:r>
      <w:r>
        <w:tab/>
        <w:t>word length adjustment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w:t>
      </w:r>
      <w:r>
        <w:tab/>
        <w:t>multiply</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ab/>
        <w:t>Execution time 't' is expressed in microseconds, TP and "CTP" are expressed in millions of theoretical operations per second (Mtops) and WL is expressed in bits.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rPr>
          <w:u w:val="single"/>
        </w:rPr>
        <w:t>Outline of "CTP" calculation method</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tab/>
        <w:t>"CTP" is a measure of computational performance given in Mtops. In calculating the "CTP" of an aggregation of "CEs" the following three steps are required:</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t>1.</w:t>
      </w:r>
      <w:r>
        <w:tab/>
        <w:t>Calculate the effective calculating rate R for each "CE";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t>2.</w:t>
      </w:r>
      <w:r>
        <w:tab/>
        <w:t>Apply the word length adjustment (L) to the effective calculating rate (R), resulting in a Theoretical Performance (TP) for each "CE";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t>3.</w:t>
      </w:r>
      <w:r>
        <w:tab/>
        <w:t>If there is more than one "CE", combine the TPs, resulting in a "CTP" for the aggregation.</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 xml:space="preserve"> </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t>Details for these steps are given in the following sections.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40"/>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440" w:hanging="1927"/>
      </w:pPr>
      <w:r>
        <w:tab/>
      </w:r>
      <w:r>
        <w:tab/>
      </w:r>
      <w:r>
        <w:rPr>
          <w:u w:val="single"/>
        </w:rPr>
        <w:t>Note 1</w:t>
      </w:r>
      <w:r>
        <w:tab/>
        <w:t>For aggregations of multiple "CEs" which have both shared and unshared memory subsystems, the calculation of "CTP" is completed hierarchically, in two steps: first, aggregate the groups of "CEs" sharing memory; second, calculate the "CTP" of the groups using the calculation method for multiple "CEs" not sharing memory.</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40"/>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440" w:hanging="1927"/>
      </w:pPr>
      <w:r>
        <w:tab/>
      </w:r>
      <w:r>
        <w:tab/>
      </w:r>
      <w:r>
        <w:rPr>
          <w:u w:val="single"/>
        </w:rPr>
        <w:t>Note 2</w:t>
      </w:r>
      <w:r>
        <w:tab/>
        <w:t>"CEs" that are limited to input/output and peripheral functions (e.g., disk drive, communication and video display controllers) are not aggregated into the "CTP" calculation.</w:t>
      </w:r>
    </w:p>
    <w:p w:rsidR="00B55251" w:rsidRDefault="00B55251" w:rsidP="00B55251">
      <w:pPr>
        <w:pStyle w:val="1A1"/>
        <w:ind w:left="0" w:firstLine="0"/>
        <w:jc w:val="both"/>
        <w:rPr>
          <w:rFonts w:ascii="Times New Roman" w:hAnsi="Times New Roman"/>
          <w:sz w:val="22"/>
        </w:rPr>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jc w:val="center"/>
        <w:rPr>
          <w:u w:val="single"/>
        </w:rPr>
      </w:pPr>
      <w:r>
        <w:rPr>
          <w:u w:val="single"/>
        </w:rPr>
        <w:t>TECHNICAL NOTE ON "CTP"</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rPr>
          <w:u w:val="single"/>
        </w:rPr>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The following table shows the method of calculating the Effective Calculating Rate R for each "CE":</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 xml:space="preserve">Step 1: </w:t>
      </w:r>
      <w:r>
        <w:rPr>
          <w:u w:val="single"/>
        </w:rPr>
        <w:t>The effective calculating rate R</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tbl>
      <w:tblPr>
        <w:tblW w:w="0" w:type="auto"/>
        <w:jc w:val="center"/>
        <w:tblLayout w:type="fixed"/>
        <w:tblCellMar>
          <w:left w:w="79" w:type="dxa"/>
          <w:right w:w="79" w:type="dxa"/>
        </w:tblCellMar>
        <w:tblLook w:val="0000" w:firstRow="0" w:lastRow="0" w:firstColumn="0" w:lastColumn="0" w:noHBand="0" w:noVBand="0"/>
      </w:tblPr>
      <w:tblGrid>
        <w:gridCol w:w="4137"/>
        <w:gridCol w:w="4318"/>
      </w:tblGrid>
      <w:tr w:rsidR="00B55251" w:rsidTr="00A318D8">
        <w:trPr>
          <w:jc w:val="center"/>
        </w:trPr>
        <w:tc>
          <w:tcPr>
            <w:tcW w:w="4137" w:type="dxa"/>
            <w:tcBorders>
              <w:top w:val="single" w:sz="6" w:space="0" w:color="auto"/>
              <w:left w:val="single" w:sz="6" w:space="0" w:color="auto"/>
              <w:bottom w:val="single" w:sz="6" w:space="0" w:color="auto"/>
            </w:tcBorders>
          </w:tcPr>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fldChar w:fldCharType="begin"/>
            </w:r>
            <w:r>
              <w:instrText xml:space="preserve">PRIVATE </w:instrText>
            </w:r>
            <w:r>
              <w:fldChar w:fldCharType="end"/>
            </w:r>
            <w:r>
              <w:t>For "CEs" Implementing:</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720"/>
            </w:pPr>
            <w:r>
              <w:rPr>
                <w:u w:val="single"/>
              </w:rPr>
              <w:t>Note</w:t>
            </w:r>
            <w:r>
              <w:tab/>
              <w:t>Every "CE" must be evaluated independently.</w:t>
            </w:r>
          </w:p>
        </w:tc>
        <w:tc>
          <w:tcPr>
            <w:tcW w:w="4318" w:type="dxa"/>
            <w:tcBorders>
              <w:top w:val="single" w:sz="6" w:space="0" w:color="auto"/>
              <w:left w:val="single" w:sz="6" w:space="0" w:color="auto"/>
              <w:bottom w:val="single" w:sz="6" w:space="0" w:color="auto"/>
              <w:right w:val="single" w:sz="6" w:space="0" w:color="auto"/>
            </w:tcBorders>
          </w:tcPr>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Effective calculating Rate, R</w:t>
            </w:r>
          </w:p>
        </w:tc>
      </w:tr>
      <w:tr w:rsidR="00B55251" w:rsidTr="00A318D8">
        <w:trPr>
          <w:jc w:val="center"/>
        </w:trPr>
        <w:tc>
          <w:tcPr>
            <w:tcW w:w="4137" w:type="dxa"/>
            <w:tcBorders>
              <w:top w:val="single" w:sz="6" w:space="0" w:color="auto"/>
              <w:left w:val="single" w:sz="6" w:space="0" w:color="auto"/>
              <w:bottom w:val="single" w:sz="6" w:space="0" w:color="auto"/>
            </w:tcBorders>
          </w:tcPr>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XP only</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 xml:space="preserve">(R </w:t>
            </w:r>
            <w:r>
              <w:rPr>
                <w:vertAlign w:val="subscript"/>
              </w:rPr>
              <w:t>xp)</w:t>
            </w:r>
          </w:p>
        </w:tc>
        <w:tc>
          <w:tcPr>
            <w:tcW w:w="4318" w:type="dxa"/>
            <w:tcBorders>
              <w:top w:val="single" w:sz="6" w:space="0" w:color="auto"/>
              <w:left w:val="single" w:sz="6" w:space="0" w:color="auto"/>
              <w:bottom w:val="single" w:sz="6" w:space="0" w:color="auto"/>
              <w:right w:val="single" w:sz="6" w:space="0" w:color="auto"/>
            </w:tcBorders>
          </w:tcPr>
          <w:p w:rsidR="00B55251" w:rsidRDefault="00B55251" w:rsidP="00A318D8">
            <w:pPr>
              <w:pStyle w:val="Caption"/>
              <w:keepNext/>
              <w:pBdr>
                <w:top w:val="single" w:sz="12" w:space="6" w:color="FFFFFF"/>
                <w:left w:val="single" w:sz="12" w:space="6" w:color="FFFFFF"/>
                <w:bottom w:val="single" w:sz="12" w:space="6" w:color="FFFFFF"/>
                <w:right w:val="single" w:sz="12" w:space="6" w:color="FFFFFF"/>
              </w:pBdr>
              <w:suppressAutoHyphens/>
              <w:ind w:left="169" w:right="1041"/>
              <w:rPr>
                <w:vanish/>
                <w:spacing w:val="-2"/>
                <w:sz w:val="22"/>
                <w:lang w:val="en-US"/>
              </w:rPr>
            </w:pPr>
            <w:r>
              <w:rPr>
                <w:noProof/>
                <w:position w:val="-36"/>
                <w:lang w:eastAsia="en-AU"/>
              </w:rPr>
              <w:drawing>
                <wp:inline distT="0" distB="0" distL="0" distR="0" wp14:anchorId="666E173F" wp14:editId="287EB7A3">
                  <wp:extent cx="800100" cy="447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Pr>
                <w:noProof/>
                <w:vanish/>
                <w:spacing w:val="-2"/>
                <w:sz w:val="22"/>
              </w:rPr>
              <w:t>1</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if no add is implemented use:</w:t>
            </w:r>
          </w:p>
          <w:p w:rsidR="00B55251" w:rsidRDefault="00B55251" w:rsidP="00A318D8">
            <w:pPr>
              <w:pStyle w:val="Caption"/>
              <w:keepNext/>
              <w:pBdr>
                <w:top w:val="single" w:sz="12" w:space="6" w:color="FFFFFF"/>
                <w:left w:val="single" w:sz="12" w:space="6" w:color="FFFFFF"/>
                <w:bottom w:val="single" w:sz="12" w:space="6" w:color="FFFFFF"/>
                <w:right w:val="single" w:sz="12" w:space="6" w:color="FFFFFF"/>
              </w:pBdr>
              <w:suppressAutoHyphens/>
              <w:ind w:left="169" w:right="713"/>
              <w:rPr>
                <w:vanish/>
                <w:spacing w:val="-2"/>
                <w:sz w:val="22"/>
                <w:lang w:val="en-US"/>
              </w:rPr>
            </w:pPr>
            <w:r>
              <w:rPr>
                <w:noProof/>
                <w:position w:val="-36"/>
                <w:lang w:eastAsia="en-AU"/>
              </w:rPr>
              <w:drawing>
                <wp:inline distT="0" distB="0" distL="0" distR="0" wp14:anchorId="2057A356" wp14:editId="5D21D9C8">
                  <wp:extent cx="657225" cy="447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225" cy="447675"/>
                          </a:xfrm>
                          <a:prstGeom prst="rect">
                            <a:avLst/>
                          </a:prstGeom>
                          <a:noFill/>
                          <a:ln>
                            <a:noFill/>
                          </a:ln>
                        </pic:spPr>
                      </pic:pic>
                    </a:graphicData>
                  </a:graphic>
                </wp:inline>
              </w:drawing>
            </w:r>
            <w:r>
              <w:rPr>
                <w:noProof/>
                <w:vanish/>
                <w:spacing w:val="-2"/>
                <w:sz w:val="22"/>
              </w:rPr>
              <w:t>2</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If neither add nor multiply is implemented use the fastest available arithmetic operation as follows:</w:t>
            </w:r>
          </w:p>
          <w:p w:rsidR="00B55251" w:rsidRDefault="00B55251" w:rsidP="00A318D8">
            <w:pPr>
              <w:pStyle w:val="Caption"/>
              <w:keepNext/>
              <w:pBdr>
                <w:top w:val="single" w:sz="12" w:space="6" w:color="FFFFFF"/>
                <w:left w:val="single" w:sz="12" w:space="6" w:color="FFFFFF"/>
                <w:bottom w:val="single" w:sz="12" w:space="6" w:color="FFFFFF"/>
                <w:right w:val="single" w:sz="12" w:space="6" w:color="FFFFFF"/>
              </w:pBdr>
              <w:suppressAutoHyphens/>
              <w:ind w:left="169" w:right="3225"/>
              <w:rPr>
                <w:vanish/>
                <w:spacing w:val="-2"/>
                <w:sz w:val="22"/>
                <w:lang w:val="en-US"/>
              </w:rPr>
            </w:pPr>
            <w:r>
              <w:rPr>
                <w:noProof/>
                <w:position w:val="-32"/>
                <w:lang w:eastAsia="en-AU"/>
              </w:rPr>
              <w:drawing>
                <wp:inline distT="0" distB="0" distL="0" distR="0" wp14:anchorId="76ACA8B1" wp14:editId="58D082BD">
                  <wp:extent cx="523875" cy="419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Pr>
                <w:noProof/>
                <w:vanish/>
                <w:spacing w:val="-2"/>
                <w:sz w:val="22"/>
              </w:rPr>
              <w:t>3</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See Notes X &amp; Z</w:t>
            </w:r>
          </w:p>
        </w:tc>
      </w:tr>
      <w:tr w:rsidR="00B55251" w:rsidTr="00A318D8">
        <w:trPr>
          <w:jc w:val="center"/>
        </w:trPr>
        <w:tc>
          <w:tcPr>
            <w:tcW w:w="4137" w:type="dxa"/>
            <w:tcBorders>
              <w:top w:val="single" w:sz="6" w:space="0" w:color="auto"/>
              <w:left w:val="single" w:sz="6" w:space="0" w:color="auto"/>
            </w:tcBorders>
          </w:tcPr>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FP only</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 xml:space="preserve">(R </w:t>
            </w:r>
            <w:r>
              <w:rPr>
                <w:vertAlign w:val="subscript"/>
              </w:rPr>
              <w:t>fp</w:t>
            </w:r>
            <w:r>
              <w:t>)</w:t>
            </w:r>
          </w:p>
        </w:tc>
        <w:tc>
          <w:tcPr>
            <w:tcW w:w="4318" w:type="dxa"/>
            <w:tcBorders>
              <w:top w:val="single" w:sz="6" w:space="0" w:color="auto"/>
              <w:left w:val="single" w:sz="6" w:space="0" w:color="auto"/>
              <w:right w:val="single" w:sz="6" w:space="0" w:color="auto"/>
            </w:tcBorders>
          </w:tcPr>
          <w:p w:rsidR="00B55251" w:rsidRDefault="00B55251" w:rsidP="00A318D8">
            <w:pPr>
              <w:keepNext/>
              <w:pBdr>
                <w:top w:val="single" w:sz="12" w:space="6" w:color="FFFFFF"/>
                <w:left w:val="single" w:sz="12" w:space="6" w:color="FFFFFF"/>
                <w:bottom w:val="single" w:sz="12" w:space="6" w:color="FFFFFF"/>
                <w:right w:val="single" w:sz="12" w:space="6" w:color="FFFFFF"/>
              </w:pBdr>
              <w:suppressAutoHyphens/>
              <w:ind w:left="169" w:right="1119"/>
              <w:rPr>
                <w:spacing w:val="-2"/>
              </w:rPr>
            </w:pPr>
            <w:r>
              <w:rPr>
                <w:noProof/>
                <w:position w:val="-36"/>
                <w:sz w:val="20"/>
                <w:lang w:eastAsia="en-AU"/>
              </w:rPr>
              <w:drawing>
                <wp:inline distT="0" distB="0" distL="0" distR="0" wp14:anchorId="523470D7" wp14:editId="40D9BC53">
                  <wp:extent cx="1409700" cy="447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9700" cy="447675"/>
                          </a:xfrm>
                          <a:prstGeom prst="rect">
                            <a:avLst/>
                          </a:prstGeom>
                          <a:noFill/>
                          <a:ln>
                            <a:noFill/>
                          </a:ln>
                        </pic:spPr>
                      </pic:pic>
                    </a:graphicData>
                  </a:graphic>
                </wp:inline>
              </w:drawing>
            </w:r>
          </w:p>
          <w:p w:rsidR="00B55251" w:rsidRDefault="00B55251" w:rsidP="00A318D8">
            <w:pPr>
              <w:pStyle w:val="Caption"/>
              <w:keepNext/>
              <w:pBdr>
                <w:top w:val="single" w:sz="12" w:space="6" w:color="FFFFFF"/>
                <w:left w:val="single" w:sz="12" w:space="6" w:color="FFFFFF"/>
                <w:bottom w:val="single" w:sz="12" w:space="6" w:color="FFFFFF"/>
                <w:right w:val="single" w:sz="12" w:space="6" w:color="FFFFFF"/>
              </w:pBdr>
              <w:suppressAutoHyphens/>
              <w:ind w:left="169" w:right="1119"/>
              <w:rPr>
                <w:vanish/>
                <w:spacing w:val="-2"/>
                <w:sz w:val="22"/>
                <w:lang w:val="en-US"/>
              </w:rPr>
            </w:pPr>
            <w:r>
              <w:rPr>
                <w:noProof/>
                <w:vanish/>
                <w:spacing w:val="-2"/>
                <w:sz w:val="22"/>
              </w:rPr>
              <w:t>4</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See Notes X &amp; Y</w:t>
            </w:r>
          </w:p>
        </w:tc>
      </w:tr>
      <w:tr w:rsidR="00B55251" w:rsidTr="00A318D8">
        <w:trPr>
          <w:jc w:val="center"/>
        </w:trPr>
        <w:tc>
          <w:tcPr>
            <w:tcW w:w="4137" w:type="dxa"/>
            <w:tcBorders>
              <w:top w:val="single" w:sz="6" w:space="0" w:color="auto"/>
              <w:left w:val="single" w:sz="6" w:space="0" w:color="auto"/>
              <w:bottom w:val="single" w:sz="6" w:space="0" w:color="auto"/>
            </w:tcBorders>
          </w:tcPr>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Both FP and XP</w:t>
            </w:r>
          </w:p>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(R)</w:t>
            </w:r>
          </w:p>
        </w:tc>
        <w:tc>
          <w:tcPr>
            <w:tcW w:w="4318" w:type="dxa"/>
            <w:tcBorders>
              <w:top w:val="single" w:sz="6" w:space="0" w:color="auto"/>
              <w:left w:val="single" w:sz="6" w:space="0" w:color="auto"/>
              <w:bottom w:val="single" w:sz="6" w:space="0" w:color="auto"/>
              <w:right w:val="single" w:sz="6" w:space="0" w:color="auto"/>
            </w:tcBorders>
          </w:tcPr>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Calculate both</w:t>
            </w:r>
          </w:p>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 xml:space="preserve">R </w:t>
            </w:r>
            <w:r>
              <w:rPr>
                <w:vertAlign w:val="subscript"/>
              </w:rPr>
              <w:t>xp</w:t>
            </w:r>
            <w:r>
              <w:t xml:space="preserve">, R </w:t>
            </w:r>
            <w:r>
              <w:rPr>
                <w:vertAlign w:val="subscript"/>
              </w:rPr>
              <w:t>fp</w:t>
            </w:r>
          </w:p>
        </w:tc>
      </w:tr>
      <w:tr w:rsidR="00B55251" w:rsidTr="00A318D8">
        <w:trPr>
          <w:jc w:val="center"/>
        </w:trPr>
        <w:tc>
          <w:tcPr>
            <w:tcW w:w="4137" w:type="dxa"/>
            <w:tcBorders>
              <w:top w:val="single" w:sz="6" w:space="0" w:color="auto"/>
              <w:left w:val="single" w:sz="6" w:space="0" w:color="auto"/>
            </w:tcBorders>
          </w:tcPr>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jc w:val="both"/>
            </w:pPr>
            <w:r>
              <w:t>For simple logic processors not implementing any of the specified arithmetic operations.</w:t>
            </w:r>
          </w:p>
        </w:tc>
        <w:tc>
          <w:tcPr>
            <w:tcW w:w="4318" w:type="dxa"/>
            <w:tcBorders>
              <w:top w:val="single" w:sz="6" w:space="0" w:color="auto"/>
              <w:left w:val="single" w:sz="6" w:space="0" w:color="auto"/>
              <w:right w:val="single" w:sz="6" w:space="0" w:color="auto"/>
            </w:tcBorders>
          </w:tcPr>
          <w:p w:rsidR="00B55251" w:rsidRDefault="00B55251" w:rsidP="00A318D8">
            <w:pPr>
              <w:keepNext/>
              <w:pBdr>
                <w:top w:val="single" w:sz="12" w:space="6" w:color="FFFFFF"/>
                <w:left w:val="single" w:sz="12" w:space="6" w:color="FFFFFF"/>
                <w:bottom w:val="single" w:sz="12" w:space="6" w:color="FFFFFF"/>
                <w:right w:val="single" w:sz="12" w:space="6" w:color="FFFFFF"/>
              </w:pBdr>
              <w:suppressAutoHyphens/>
              <w:ind w:left="169" w:right="2476"/>
              <w:rPr>
                <w:spacing w:val="-2"/>
              </w:rPr>
            </w:pPr>
            <w:r>
              <w:rPr>
                <w:noProof/>
                <w:position w:val="-36"/>
                <w:sz w:val="20"/>
                <w:lang w:eastAsia="en-AU"/>
              </w:rPr>
              <w:drawing>
                <wp:inline distT="0" distB="0" distL="0" distR="0" wp14:anchorId="7C1A9C48" wp14:editId="23EA7815">
                  <wp:extent cx="590550"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p>
          <w:p w:rsidR="00B55251" w:rsidRDefault="00B55251" w:rsidP="00A318D8">
            <w:pPr>
              <w:pStyle w:val="Caption"/>
              <w:keepNext/>
              <w:pBdr>
                <w:top w:val="single" w:sz="12" w:space="6" w:color="FFFFFF"/>
                <w:left w:val="single" w:sz="12" w:space="6" w:color="FFFFFF"/>
                <w:bottom w:val="single" w:sz="12" w:space="6" w:color="FFFFFF"/>
                <w:right w:val="single" w:sz="12" w:space="6" w:color="FFFFFF"/>
              </w:pBdr>
              <w:suppressAutoHyphens/>
              <w:ind w:left="169" w:right="2476"/>
              <w:rPr>
                <w:vanish/>
                <w:spacing w:val="-2"/>
                <w:sz w:val="22"/>
                <w:lang w:val="en-US"/>
              </w:rPr>
            </w:pPr>
            <w:r>
              <w:rPr>
                <w:noProof/>
                <w:vanish/>
                <w:spacing w:val="-2"/>
                <w:sz w:val="22"/>
              </w:rPr>
              <w:t>5</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rPr>
                <w:vertAlign w:val="subscript"/>
              </w:rPr>
            </w:pP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Where t</w:t>
            </w:r>
            <w:r>
              <w:rPr>
                <w:vertAlign w:val="subscript"/>
              </w:rPr>
              <w:t xml:space="preserve"> log </w:t>
            </w:r>
            <w:r>
              <w:t>is the execute time of the XOR, or for logic hardware not implementing the XOR, the fastest simple logic operation.</w:t>
            </w:r>
          </w:p>
          <w:p w:rsidR="00B55251" w:rsidRDefault="00B55251" w:rsidP="00A318D8">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See Notes X &amp; Z</w:t>
            </w:r>
          </w:p>
        </w:tc>
      </w:tr>
      <w:tr w:rsidR="00B55251" w:rsidTr="00A318D8">
        <w:trPr>
          <w:jc w:val="center"/>
        </w:trPr>
        <w:tc>
          <w:tcPr>
            <w:tcW w:w="4137" w:type="dxa"/>
            <w:tcBorders>
              <w:top w:val="single" w:sz="6" w:space="0" w:color="auto"/>
              <w:left w:val="single" w:sz="6" w:space="0" w:color="auto"/>
              <w:bottom w:val="single" w:sz="6" w:space="0" w:color="auto"/>
            </w:tcBorders>
          </w:tcPr>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jc w:val="both"/>
            </w:pPr>
            <w:r>
              <w:t>For special logic processors not using any of the specified arithmetic or logic operations.</w:t>
            </w:r>
          </w:p>
        </w:tc>
        <w:tc>
          <w:tcPr>
            <w:tcW w:w="4318" w:type="dxa"/>
            <w:tcBorders>
              <w:top w:val="single" w:sz="6" w:space="0" w:color="auto"/>
              <w:left w:val="single" w:sz="6" w:space="0" w:color="auto"/>
              <w:bottom w:val="single" w:sz="6" w:space="0" w:color="auto"/>
              <w:right w:val="single" w:sz="6" w:space="0" w:color="auto"/>
            </w:tcBorders>
          </w:tcPr>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R = R' * WL/64</w:t>
            </w:r>
          </w:p>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A318D8">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Where R' is the number of results per second, WL is the number of bits upon which the logic operation occurs, and 64 is a factor to normalize to a 64 bit operation.</w:t>
            </w:r>
          </w:p>
        </w:tc>
      </w:tr>
    </w:tbl>
    <w:p w:rsidR="00B55251" w:rsidRDefault="00B55251" w:rsidP="00B55251">
      <w:pPr>
        <w:tabs>
          <w:tab w:val="center" w:pos="4819"/>
        </w:tabs>
        <w:suppressAutoHyphens/>
      </w:pPr>
      <w:r>
        <w:tab/>
      </w:r>
      <w:r>
        <w:rPr>
          <w:u w:val="single"/>
        </w:rPr>
        <w:t>TECHNICAL NOTE ON "CTP"</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rPr>
          <w:u w:val="single"/>
        </w:rPr>
        <w:t>Note W</w:t>
      </w:r>
      <w:r>
        <w:tab/>
      </w:r>
      <w:r>
        <w:tab/>
        <w:t>For a pipelined "CE" capable of executing up to one arithmetic or logic operation every clock cycle after the pipeline is full, a pipelined rate can be established. The effective calculating rate (R) for such a "CE" is the faster of the pipelined rate or non</w:t>
      </w:r>
      <w:r>
        <w:noBreakHyphen/>
        <w:t>pipelined execution rate.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rPr>
          <w:u w:val="single"/>
        </w:rPr>
        <w:t>Note X</w:t>
      </w:r>
      <w:r>
        <w:tab/>
      </w:r>
      <w:r>
        <w:tab/>
        <w:t>For a "CE" which performs multiple operations of a specific type in a single cycle (e.g., two additions per cycle or two identical logic operations per cycle), the execution time t is given by:</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pStyle w:val="Note1"/>
        <w:ind w:left="1276" w:hanging="838"/>
        <w:jc w:val="both"/>
        <w:rPr>
          <w:sz w:val="22"/>
        </w:rPr>
      </w:pPr>
      <w:r>
        <w:rPr>
          <w:sz w:val="22"/>
        </w:rPr>
        <w:tab/>
      </w:r>
      <w:r>
        <w:rPr>
          <w:position w:val="-26"/>
          <w:sz w:val="22"/>
        </w:rPr>
        <w:drawing>
          <wp:inline distT="0" distB="0" distL="0" distR="0" wp14:anchorId="750D961E" wp14:editId="2544EA98">
            <wp:extent cx="3609975" cy="381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9975" cy="381000"/>
                    </a:xfrm>
                    <a:prstGeom prst="rect">
                      <a:avLst/>
                    </a:prstGeom>
                    <a:noFill/>
                    <a:ln>
                      <a:noFill/>
                    </a:ln>
                  </pic:spPr>
                </pic:pic>
              </a:graphicData>
            </a:graphic>
          </wp:inline>
        </w:drawing>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keepLines/>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1" w:hanging="1191"/>
      </w:pPr>
      <w:r>
        <w:tab/>
      </w:r>
      <w:r>
        <w:tab/>
        <w:t>"CEs" which perform different types of arithmetic or logic operations in a single machine cycle are to be treated as multiple separate "CEs" performing simultaneously (e.g., a "CE" performing an addition and a multiplication in one cycle is to be treated as two "CEs", the first performing an addition in one cycle and the second performing a multiplication in one cycle).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r>
      <w:r>
        <w:tab/>
        <w:t>If a single "CE" has both scalar function and vector function, use the shorter execution time value.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rPr>
          <w:u w:val="single"/>
        </w:rPr>
        <w:t>Note Y</w:t>
      </w:r>
      <w:r>
        <w:tab/>
      </w:r>
      <w:r>
        <w:tab/>
        <w:t>For the "CE" that does not implement FP add or FP multiply, but that performs FP divide:</w:t>
      </w:r>
    </w:p>
    <w:p w:rsidR="00B55251" w:rsidRDefault="00B55251" w:rsidP="00B55251">
      <w:pPr>
        <w:keepNext/>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framePr w:w="9398" w:h="862" w:hSpace="120" w:vSpace="60" w:wrap="auto" w:vAnchor="text" w:hAnchor="margin" w:x="121" w:y="61"/>
        <w:pBdr>
          <w:top w:val="single" w:sz="12" w:space="6" w:color="FFFFFF"/>
          <w:left w:val="single" w:sz="12" w:space="4" w:color="FFFFFF"/>
          <w:bottom w:val="single" w:sz="12" w:space="6" w:color="FFFFFF"/>
          <w:right w:val="single" w:sz="12" w:space="4" w:color="FFFFFF"/>
        </w:pBdr>
        <w:tabs>
          <w:tab w:val="center" w:pos="4698"/>
        </w:tabs>
        <w:suppressAutoHyphens/>
        <w:rPr>
          <w:spacing w:val="-2"/>
        </w:rPr>
      </w:pPr>
      <w:r>
        <w:rPr>
          <w:spacing w:val="-2"/>
        </w:rPr>
        <w:tab/>
      </w:r>
      <w:r>
        <w:rPr>
          <w:noProof/>
          <w:position w:val="-36"/>
          <w:sz w:val="20"/>
          <w:lang w:eastAsia="en-AU"/>
        </w:rPr>
        <w:drawing>
          <wp:inline distT="0" distB="0" distL="0" distR="0" wp14:anchorId="5FE8A00F" wp14:editId="7A514D4A">
            <wp:extent cx="1000125" cy="44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0125" cy="447675"/>
                    </a:xfrm>
                    <a:prstGeom prst="rect">
                      <a:avLst/>
                    </a:prstGeom>
                    <a:noFill/>
                    <a:ln>
                      <a:noFill/>
                    </a:ln>
                  </pic:spPr>
                </pic:pic>
              </a:graphicData>
            </a:graphic>
          </wp:inline>
        </w:drawing>
      </w:r>
    </w:p>
    <w:p w:rsidR="00B55251" w:rsidRDefault="00B55251" w:rsidP="00B55251">
      <w:pPr>
        <w:pStyle w:val="Caption"/>
        <w:framePr w:w="9398" w:h="862" w:hSpace="120" w:vSpace="60" w:wrap="auto" w:vAnchor="text" w:hAnchor="margin" w:x="121" w:y="61"/>
        <w:pBdr>
          <w:top w:val="single" w:sz="12" w:space="6" w:color="FFFFFF"/>
          <w:left w:val="single" w:sz="12" w:space="4" w:color="FFFFFF"/>
          <w:bottom w:val="single" w:sz="12" w:space="6" w:color="FFFFFF"/>
          <w:right w:val="single" w:sz="12" w:space="4" w:color="FFFFFF"/>
        </w:pBdr>
        <w:suppressAutoHyphens/>
        <w:rPr>
          <w:vanish/>
          <w:spacing w:val="-2"/>
          <w:sz w:val="22"/>
          <w:lang w:val="en-US"/>
        </w:rPr>
      </w:pPr>
      <w:r>
        <w:rPr>
          <w:noProof/>
          <w:vanish/>
          <w:spacing w:val="-2"/>
          <w:sz w:val="22"/>
        </w:rPr>
        <w:t>6</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r>
      <w:r>
        <w:tab/>
        <w:t>If the "CE" implements FP reciprocal but not FP add, FP multiply or FP divide, then</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rPr>
          <w:vertAlign w:val="subscript"/>
        </w:rPr>
      </w:pPr>
    </w:p>
    <w:p w:rsidR="00B55251" w:rsidRDefault="00B55251" w:rsidP="00B55251">
      <w:pPr>
        <w:framePr w:w="9398" w:h="862" w:hSpace="120" w:vSpace="60" w:wrap="auto" w:vAnchor="text" w:hAnchor="margin" w:x="121" w:y="61"/>
        <w:pBdr>
          <w:top w:val="single" w:sz="12" w:space="6" w:color="FFFFFF"/>
          <w:left w:val="single" w:sz="12" w:space="4" w:color="FFFFFF"/>
          <w:bottom w:val="single" w:sz="12" w:space="6" w:color="FFFFFF"/>
          <w:right w:val="single" w:sz="12" w:space="4" w:color="FFFFFF"/>
        </w:pBdr>
        <w:tabs>
          <w:tab w:val="center" w:pos="4698"/>
        </w:tabs>
        <w:suppressAutoHyphens/>
        <w:rPr>
          <w:spacing w:val="-2"/>
        </w:rPr>
      </w:pPr>
      <w:r>
        <w:rPr>
          <w:spacing w:val="-2"/>
        </w:rPr>
        <w:tab/>
      </w:r>
      <w:r>
        <w:rPr>
          <w:noProof/>
          <w:position w:val="-36"/>
          <w:lang w:eastAsia="en-AU"/>
        </w:rPr>
        <w:drawing>
          <wp:inline distT="0" distB="0" distL="0" distR="0" wp14:anchorId="1C0F1B07" wp14:editId="0A8C9ADC">
            <wp:extent cx="1190625" cy="447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447675"/>
                    </a:xfrm>
                    <a:prstGeom prst="rect">
                      <a:avLst/>
                    </a:prstGeom>
                    <a:noFill/>
                    <a:ln>
                      <a:noFill/>
                    </a:ln>
                  </pic:spPr>
                </pic:pic>
              </a:graphicData>
            </a:graphic>
          </wp:inline>
        </w:drawing>
      </w:r>
    </w:p>
    <w:p w:rsidR="00B55251" w:rsidRDefault="00B55251" w:rsidP="00B55251">
      <w:pPr>
        <w:pStyle w:val="Caption"/>
        <w:framePr w:w="9398" w:h="862" w:hSpace="120" w:vSpace="60" w:wrap="auto" w:vAnchor="text" w:hAnchor="margin" w:x="121" w:y="61"/>
        <w:pBdr>
          <w:top w:val="single" w:sz="12" w:space="6" w:color="FFFFFF"/>
          <w:left w:val="single" w:sz="12" w:space="4" w:color="FFFFFF"/>
          <w:bottom w:val="single" w:sz="12" w:space="6" w:color="FFFFFF"/>
          <w:right w:val="single" w:sz="12" w:space="4" w:color="FFFFFF"/>
        </w:pBdr>
        <w:suppressAutoHyphens/>
        <w:rPr>
          <w:vanish/>
          <w:spacing w:val="-2"/>
          <w:sz w:val="22"/>
          <w:lang w:val="en-US"/>
        </w:rPr>
      </w:pPr>
      <w:r>
        <w:rPr>
          <w:noProof/>
          <w:vanish/>
          <w:spacing w:val="-2"/>
          <w:sz w:val="22"/>
        </w:rPr>
        <w:t>7</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r>
      <w:r>
        <w:tab/>
        <w:t>If none of the specified instructions is implemented, the effective FP rate is 0.</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rPr>
          <w:u w:val="single"/>
        </w:rPr>
        <w:t>Note Z</w:t>
      </w:r>
      <w:r>
        <w:tab/>
      </w:r>
      <w:r>
        <w:tab/>
        <w:t>In simple logic operations, a single instruction performs a single logic manipulation of no more than two operands of given lengths.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r>
      <w:r>
        <w:tab/>
        <w:t>In complex logic operations, a single instruction performs multiple logic manipulations to produce one or more results from two or more operands.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center" w:pos="4819"/>
        </w:tabs>
        <w:suppressAutoHyphens/>
      </w:pPr>
    </w:p>
    <w:p w:rsidR="00B55251" w:rsidRDefault="00B55251" w:rsidP="00B55251">
      <w:pPr>
        <w:tabs>
          <w:tab w:val="center" w:pos="4819"/>
        </w:tabs>
        <w:suppressAutoHyphens/>
        <w:jc w:val="center"/>
        <w:rPr>
          <w:u w:val="single"/>
        </w:rPr>
      </w:pPr>
      <w:r>
        <w:rPr>
          <w:u w:val="single"/>
        </w:rPr>
        <w:t>TECHNICAL NOTE ON "CTP"</w:t>
      </w:r>
    </w:p>
    <w:p w:rsidR="00B55251" w:rsidRDefault="00B55251" w:rsidP="00B55251">
      <w:pPr>
        <w:tabs>
          <w:tab w:val="center" w:pos="4819"/>
        </w:tabs>
        <w:suppressAutoHyphens/>
        <w:jc w:val="center"/>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r>
      <w:r>
        <w:tab/>
        <w:t>Rates should be calculated for all supported operand lengths considering both pipelined operations (if supported), and non</w:t>
      </w:r>
      <w:r>
        <w:noBreakHyphen/>
        <w:t>pipelined operations using the fastest executing instruction for each operand length based on:</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927" w:hanging="1927"/>
      </w:pPr>
      <w:r>
        <w:tab/>
      </w:r>
      <w:r>
        <w:tab/>
        <w:t>1.</w:t>
      </w:r>
      <w:r>
        <w:tab/>
      </w:r>
      <w:r>
        <w:tab/>
        <w:t>Pipelined or register</w:t>
      </w:r>
      <w:r>
        <w:noBreakHyphen/>
        <w:t>to</w:t>
      </w:r>
      <w:r>
        <w:noBreakHyphen/>
        <w:t>register operations. Exclude extraordinarily short execution times generated for operations on a predetermined operand or operands (for example, multiplication by 0 or 1). If no register</w:t>
      </w:r>
      <w:r>
        <w:noBreakHyphen/>
        <w:t>to</w:t>
      </w:r>
      <w:r>
        <w:noBreakHyphen/>
        <w:t>register operations are implemented, continue with (2).</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927" w:hanging="1927"/>
      </w:pPr>
      <w:r>
        <w:tab/>
      </w:r>
      <w:r>
        <w:tab/>
        <w:t>2.</w:t>
      </w:r>
      <w:r>
        <w:tab/>
      </w:r>
      <w:r>
        <w:tab/>
        <w:t>The faster of register</w:t>
      </w:r>
      <w:r>
        <w:noBreakHyphen/>
        <w:t>to</w:t>
      </w:r>
      <w:r>
        <w:noBreakHyphen/>
        <w:t>memory or memory</w:t>
      </w:r>
      <w:r>
        <w:noBreakHyphen/>
        <w:t>to</w:t>
      </w:r>
      <w:r>
        <w:noBreakHyphen/>
        <w:t>register operations; if these also do not exist, then continue with (3).</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927" w:hanging="1927"/>
      </w:pPr>
      <w:r>
        <w:tab/>
      </w:r>
      <w:r>
        <w:tab/>
        <w:t>3.</w:t>
      </w:r>
      <w:r>
        <w:tab/>
      </w:r>
      <w:r>
        <w:tab/>
        <w:t>Memory</w:t>
      </w:r>
      <w:r>
        <w:noBreakHyphen/>
        <w:t>to</w:t>
      </w:r>
      <w:r>
        <w:noBreakHyphen/>
        <w:t>memory.</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72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260" w:hanging="1260"/>
      </w:pPr>
      <w:r>
        <w:tab/>
      </w:r>
      <w:r>
        <w:tab/>
        <w:t>In each case above, use the shortest execution time certified by the manufacturer.</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Step 2:</w:t>
      </w:r>
      <w:r>
        <w:tab/>
      </w:r>
      <w:r>
        <w:rPr>
          <w:u w:val="single"/>
        </w:rPr>
        <w:t>TP for each supported operand length WL</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t>Adjust the effective rate R (or R') by the word length adjustment L as follows: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r>
      <w:r>
        <w:tab/>
      </w:r>
      <w:r>
        <w:tab/>
      </w:r>
      <w:r>
        <w:tab/>
      </w:r>
      <w:r>
        <w:tab/>
      </w:r>
      <w:r>
        <w:tab/>
      </w:r>
      <w:r>
        <w:tab/>
        <w:t>TP = R * L,</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r>
      <w:r>
        <w:tab/>
      </w:r>
      <w:r>
        <w:tab/>
      </w:r>
      <w:r>
        <w:tab/>
      </w:r>
      <w:r>
        <w:tab/>
      </w:r>
      <w:r>
        <w:tab/>
        <w:t>where L = (1/3 + WL/96)</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560"/>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560" w:hanging="1560"/>
      </w:pPr>
      <w:r>
        <w:tab/>
      </w:r>
      <w:r>
        <w:rPr>
          <w:u w:val="single"/>
        </w:rPr>
        <w:t>Note</w:t>
      </w:r>
      <w:r>
        <w:tab/>
      </w:r>
      <w:r>
        <w:tab/>
        <w:t>The word length WL used in these calculations is the operand length in bits. (If an operation uses operands of different lengths, select the largest word length.)</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pStyle w:val="BodyTextIndent"/>
        <w:ind w:left="1620" w:hanging="1337"/>
      </w:pPr>
      <w:r>
        <w:tab/>
        <w:t>The combination of a mantissa ALU and an exponent ALU of a floating point processor or unit is considered to be one "CE" with a Word Length (WL) equal to the number of bits in the data representation (typically 32 or 64) for purposes of the "CTP" calculation.</w:t>
      </w:r>
    </w:p>
    <w:p w:rsidR="00B55251" w:rsidRDefault="00B55251" w:rsidP="00B55251">
      <w:pPr>
        <w:tabs>
          <w:tab w:val="left" w:pos="-720"/>
          <w:tab w:val="left" w:pos="0"/>
          <w:tab w:val="left" w:pos="720"/>
          <w:tab w:val="left" w:pos="1190"/>
          <w:tab w:val="left" w:pos="1560"/>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720" w:hanging="1190"/>
      </w:pPr>
      <w:r>
        <w:tab/>
      </w:r>
      <w:r>
        <w:tab/>
        <w:t>This adjustment is not applied to specialized logic processors which do not use XOR instructions. In this case TP = R.</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t>Select the maximum resulting value of TP for:</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r>
      <w:r>
        <w:tab/>
      </w:r>
      <w:r>
        <w:tab/>
        <w:t>Each XP</w:t>
      </w:r>
      <w:r>
        <w:noBreakHyphen/>
        <w:t>only "CE" (R</w:t>
      </w:r>
      <w:r>
        <w:rPr>
          <w:vertAlign w:val="subscript"/>
        </w:rPr>
        <w:t>xp</w:t>
      </w:r>
      <w:r>
        <w: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r>
      <w:r>
        <w:tab/>
      </w:r>
      <w:r>
        <w:tab/>
        <w:t>Each FP</w:t>
      </w:r>
      <w:r>
        <w:noBreakHyphen/>
        <w:t>only "CE" (R</w:t>
      </w:r>
      <w:r>
        <w:rPr>
          <w:vertAlign w:val="subscript"/>
        </w:rPr>
        <w:t>fp</w:t>
      </w:r>
      <w:r>
        <w:t>);</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r>
      <w:r>
        <w:tab/>
      </w:r>
      <w:r>
        <w:tab/>
        <w:t>Each combined FP and XP "CE" (R);</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416" w:hanging="1416"/>
      </w:pPr>
      <w:r>
        <w:tab/>
      </w:r>
      <w:r>
        <w:tab/>
      </w:r>
      <w:r>
        <w:tab/>
        <w:t xml:space="preserve">Each simple logic processor not implementing any of the specified arithmetic operations; </w:t>
      </w:r>
      <w:r>
        <w:rPr>
          <w:u w:val="single"/>
        </w:rPr>
        <w:t>and</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416" w:hanging="1416"/>
      </w:pPr>
      <w:r>
        <w:tab/>
      </w:r>
      <w:r>
        <w:tab/>
      </w:r>
      <w:r>
        <w:tab/>
        <w:t>Each special logic processor not using any of the specified arithmetic or logic operations.</w:t>
      </w:r>
    </w:p>
    <w:p w:rsidR="00B55251" w:rsidRDefault="00B55251" w:rsidP="00B55251">
      <w:pPr>
        <w:tabs>
          <w:tab w:val="center" w:pos="4513"/>
        </w:tabs>
        <w:suppressAutoHyphens/>
      </w:pPr>
    </w:p>
    <w:p w:rsidR="00B55251" w:rsidRDefault="00B55251" w:rsidP="00B55251">
      <w:pPr>
        <w:tabs>
          <w:tab w:val="center" w:pos="4513"/>
        </w:tabs>
        <w:suppressAutoHyphens/>
      </w:pPr>
    </w:p>
    <w:p w:rsidR="00B55251" w:rsidRDefault="00B55251" w:rsidP="00B55251">
      <w:pPr>
        <w:tabs>
          <w:tab w:val="center" w:pos="4513"/>
        </w:tabs>
        <w:suppressAutoHyphens/>
      </w:pPr>
    </w:p>
    <w:p w:rsidR="00B55251" w:rsidRDefault="00B55251" w:rsidP="00B55251">
      <w:pPr>
        <w:tabs>
          <w:tab w:val="center" w:pos="4513"/>
        </w:tabs>
        <w:suppressAutoHyphens/>
        <w:jc w:val="center"/>
      </w:pPr>
      <w:r>
        <w:br w:type="page"/>
      </w:r>
      <w:r>
        <w:rPr>
          <w:u w:val="single"/>
        </w:rPr>
        <w:t>TECHNICAL NOTE ON "CTP"</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 xml:space="preserve">Step 3: </w:t>
      </w:r>
      <w:r>
        <w:rPr>
          <w:u w:val="single"/>
        </w:rPr>
        <w:t>"CTP" for aggregations of "CEs", including CPUs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r>
      <w:r>
        <w:tab/>
      </w:r>
      <w:r>
        <w:tab/>
        <w:t>For a CPU with a single "CE",</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r>
      <w:r>
        <w:tab/>
      </w:r>
      <w:r>
        <w:tab/>
      </w:r>
      <w:r>
        <w:tab/>
      </w:r>
      <w:r>
        <w:tab/>
        <w:t>"CTP" = TP</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r>
      <w:r>
        <w:tab/>
      </w:r>
      <w:r>
        <w:tab/>
        <w:t>(for "CEs" performing both fixed and floating point operations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r>
      <w:r>
        <w:tab/>
      </w:r>
      <w:r>
        <w:tab/>
      </w:r>
      <w:r>
        <w:tab/>
      </w:r>
      <w:r>
        <w:tab/>
        <w:t>TP = max (TP</w:t>
      </w:r>
      <w:r>
        <w:rPr>
          <w:vertAlign w:val="subscript"/>
        </w:rPr>
        <w:t>fp</w:t>
      </w:r>
      <w:r>
        <w:t>, TP</w:t>
      </w:r>
      <w:r>
        <w:rPr>
          <w:vertAlign w:val="subscript"/>
        </w:rPr>
        <w:t>xp</w:t>
      </w:r>
      <w:r>
        <w:t>))</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"CTP" for aggregations of multiple "CEs" operating simultaneously is calculated as follows: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350" w:hanging="1350"/>
      </w:pPr>
      <w:r>
        <w:tab/>
      </w:r>
      <w:r>
        <w:rPr>
          <w:u w:val="single"/>
        </w:rPr>
        <w:t>Note 1</w:t>
      </w:r>
      <w:r>
        <w:tab/>
        <w:t>For aggregations that do not allow all of the "CEs" to run simultaneously, the possible combination of "CEs" that provides the largest "CTP" should be used. The TP of each contributing "CE" is to be calculated at its maximum value theoretically possible before the "CTP" of the combination is derived.</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980" w:hanging="2267"/>
      </w:pPr>
      <w:r>
        <w:tab/>
      </w:r>
      <w:r>
        <w:tab/>
      </w:r>
      <w:r>
        <w:tab/>
      </w:r>
      <w:r>
        <w:rPr>
          <w:u w:val="single"/>
        </w:rPr>
        <w:t>N.B</w:t>
      </w:r>
      <w:r>
        <w:t>.</w:t>
      </w:r>
      <w:r>
        <w:tab/>
        <w:t>To determine the possible combinations of simultaneously operating "CEs", generate an instruction sequence that initiates operations in multiple "CEs", beginning with the slowest "CE" (the one needing the largest number of cycles to complete its operation) and ending with the fastest "CE". At each cycle of the sequence, the combination of "CEs" that are in operation during that cycle is a possible combination. The instruction sequence must take into account all hardware and/or architectural constraints on overlapping operations.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358" w:hanging="1358"/>
      </w:pPr>
      <w:r>
        <w:tab/>
      </w:r>
      <w:r>
        <w:rPr>
          <w:u w:val="single"/>
        </w:rPr>
        <w:t>Note 2</w:t>
      </w:r>
      <w:r>
        <w:tab/>
        <w:t>A single integrated circuit chip or board assembly may contain multiple "CEs".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350" w:hanging="1702"/>
      </w:pPr>
      <w:r>
        <w:tab/>
      </w:r>
      <w:r>
        <w:tab/>
      </w:r>
      <w:r>
        <w:rPr>
          <w:u w:val="single"/>
        </w:rPr>
        <w:t>Note 3</w:t>
      </w:r>
      <w:r>
        <w:tab/>
        <w:t>Simultaneous operations are assumed to exist when the computer manufacturer claims concurrent, parallel or simultaneous operation or execution in a manual or brochure for the computer.</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350" w:hanging="1350"/>
      </w:pPr>
      <w:r>
        <w:tab/>
      </w:r>
      <w:r>
        <w:rPr>
          <w:u w:val="single"/>
        </w:rPr>
        <w:t>Note 4</w:t>
      </w:r>
      <w:r>
        <w:tab/>
        <w:t>"CTP" values are not to be aggregated for "CE" combinations (inter)connected by "Local Area Networks", Wide Area Networks, I/O shared connections/devices, I/O controllers and any communication interconnection implemented by "software".</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440" w:hanging="1702"/>
      </w:pPr>
      <w:r>
        <w:tab/>
      </w:r>
      <w:r>
        <w:rPr>
          <w:u w:val="single"/>
        </w:rPr>
        <w:t>Note 5</w:t>
      </w:r>
      <w:r>
        <w:tab/>
        <w:t>"CTP" values must be aggregated for multiple "CEs" specially designed to enhance performance by aggregation, operating simultaneously and sharing memory,</w:t>
      </w:r>
      <w:r>
        <w:noBreakHyphen/>
        <w:t xml:space="preserve"> or multiple memory/"CE"</w:t>
      </w:r>
      <w:r>
        <w:noBreakHyphen/>
        <w:t xml:space="preserve"> combinations operating simultaneously utilising specially designed hardware.</w:t>
      </w:r>
    </w:p>
    <w:p w:rsidR="00B55251" w:rsidRDefault="00B55251" w:rsidP="00B55251">
      <w:pPr>
        <w:tabs>
          <w:tab w:val="left" w:pos="-1026"/>
          <w:tab w:val="left" w:pos="-306"/>
          <w:tab w:val="left" w:pos="414"/>
          <w:tab w:val="left" w:pos="884"/>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440" w:hanging="1440"/>
      </w:pPr>
      <w:r>
        <w:tab/>
      </w:r>
      <w:r>
        <w:tab/>
      </w:r>
      <w:r>
        <w:tab/>
        <w:t>This aggregation does not apply to "electronic assemblies" described by 4A003.c.</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t>"CTP" = TP</w:t>
      </w:r>
      <w:r>
        <w:rPr>
          <w:vertAlign w:val="subscript"/>
        </w:rPr>
        <w:t>1</w:t>
      </w:r>
      <w:r>
        <w:t xml:space="preserve"> + C</w:t>
      </w:r>
      <w:r>
        <w:rPr>
          <w:vertAlign w:val="subscript"/>
        </w:rPr>
        <w:t>2</w:t>
      </w:r>
      <w:r>
        <w:t xml:space="preserve"> * TP</w:t>
      </w:r>
      <w:r>
        <w:rPr>
          <w:vertAlign w:val="subscript"/>
        </w:rPr>
        <w:t>2</w:t>
      </w:r>
      <w:r>
        <w:t xml:space="preserve"> + ... + C</w:t>
      </w:r>
      <w:r>
        <w:rPr>
          <w:vertAlign w:val="subscript"/>
        </w:rPr>
        <w:t>n</w:t>
      </w:r>
      <w:r>
        <w:t xml:space="preserve"> * TP </w:t>
      </w:r>
      <w:r>
        <w:rPr>
          <w:vertAlign w:val="subscript"/>
        </w:rPr>
        <w:t>n</w:t>
      </w:r>
      <w:r>
        <w:t>,</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440" w:hanging="1702"/>
      </w:pPr>
      <w:r>
        <w:tab/>
      </w:r>
      <w:r>
        <w:tab/>
      </w:r>
      <w:r>
        <w:tab/>
        <w:t>where the TPs are ordered by value, with TP</w:t>
      </w:r>
      <w:r>
        <w:rPr>
          <w:vertAlign w:val="subscript"/>
        </w:rPr>
        <w:t>1</w:t>
      </w:r>
      <w:r>
        <w:t xml:space="preserve"> being the highest, TP</w:t>
      </w:r>
      <w:r>
        <w:rPr>
          <w:vertAlign w:val="subscript"/>
        </w:rPr>
        <w:t>2</w:t>
      </w:r>
      <w:r>
        <w:t xml:space="preserve"> being the second highest, ..., and TP</w:t>
      </w:r>
      <w:r>
        <w:rPr>
          <w:vertAlign w:val="subscript"/>
        </w:rPr>
        <w:t>n</w:t>
      </w:r>
      <w:r>
        <w:t xml:space="preserve"> being the lowest. C</w:t>
      </w:r>
      <w:r>
        <w:rPr>
          <w:vertAlign w:val="subscript"/>
        </w:rPr>
        <w:t>i</w:t>
      </w:r>
      <w:r>
        <w:t xml:space="preserve"> is a coefficient determined by the strength of the interconnection between "CEs", as follows: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For multiple "CEs" operating simultaneously and sharing memory:</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tab/>
      </w:r>
      <w:r>
        <w:tab/>
        <w:t>C</w:t>
      </w:r>
      <w:r>
        <w:rPr>
          <w:vertAlign w:val="subscript"/>
        </w:rPr>
        <w:t>2</w:t>
      </w:r>
      <w:r>
        <w:t xml:space="preserve"> = C</w:t>
      </w:r>
      <w:r>
        <w:rPr>
          <w:vertAlign w:val="subscript"/>
        </w:rPr>
        <w:t>3</w:t>
      </w:r>
      <w:r>
        <w:t xml:space="preserve"> = C</w:t>
      </w:r>
      <w:r>
        <w:rPr>
          <w:vertAlign w:val="subscript"/>
        </w:rPr>
        <w:t>4</w:t>
      </w:r>
      <w:r>
        <w:t xml:space="preserve"> = ... = C</w:t>
      </w:r>
      <w:r>
        <w:rPr>
          <w:vertAlign w:val="subscript"/>
        </w:rPr>
        <w:t>n</w:t>
      </w:r>
      <w:r>
        <w:t xml:space="preserve"> = 0.75</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720" w:hanging="720"/>
        <w:jc w:val="center"/>
      </w:pPr>
      <w:r>
        <w:rPr>
          <w:u w:val="single"/>
        </w:rPr>
        <w:t>TECHNICAL NOTE ON "CTP"</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720" w:hanging="720"/>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720" w:hanging="720"/>
      </w:pPr>
      <w:r>
        <w:rPr>
          <w:u w:val="single"/>
        </w:rPr>
        <w:t>Note 1</w:t>
      </w:r>
      <w:r>
        <w:tab/>
        <w:t>When the "CTP" calculated by the above method does not exceed 194Mtops, the following formula may be used to calculate C</w:t>
      </w:r>
      <w:r>
        <w:rPr>
          <w:vertAlign w:val="subscript"/>
        </w:rPr>
        <w:t>i</w:t>
      </w:r>
      <w:r>
        <w:t>:</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r>
      <w:r>
        <w:tab/>
      </w:r>
      <w:r>
        <w:rPr>
          <w:noProof/>
          <w:position w:val="-24"/>
          <w:sz w:val="20"/>
          <w:lang w:eastAsia="en-AU"/>
        </w:rPr>
        <w:drawing>
          <wp:inline distT="0" distB="0" distL="0" distR="0" wp14:anchorId="4F1DB00E" wp14:editId="40F7E386">
            <wp:extent cx="73342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tab/>
      </w:r>
      <w:r>
        <w:rPr>
          <w:i/>
        </w:rPr>
        <w:tab/>
      </w:r>
      <w:r>
        <w:rPr>
          <w:i/>
        </w:rPr>
        <w:tab/>
      </w:r>
      <w:r>
        <w:t>(i = 2,...,n)</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720" w:hanging="720"/>
      </w:pPr>
      <w:r>
        <w:tab/>
        <w:t>where m = the number of "CEs" or groups of "CEs" sharing access.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r>
        <w:tab/>
        <w:t>provided:</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190" w:hanging="1190"/>
      </w:pPr>
      <w:r>
        <w:tab/>
        <w:t>1.</w:t>
      </w:r>
      <w:r>
        <w:tab/>
        <w:t>The TP</w:t>
      </w:r>
      <w:r>
        <w:rPr>
          <w:vertAlign w:val="subscript"/>
        </w:rPr>
        <w:t>i</w:t>
      </w:r>
      <w:r>
        <w:t xml:space="preserve"> of each "CE" or group of "CEs" does not exceed 30Mtops;</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900" w:hanging="900"/>
      </w:pPr>
      <w:r>
        <w:tab/>
        <w:t>2.</w:t>
      </w:r>
      <w:r>
        <w:tab/>
        <w:t>The "CEs" or groups of "CEs" share access to main memory (excluding cache memory) over a single channel; and</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190" w:hanging="1190"/>
      </w:pPr>
      <w:r>
        <w:tab/>
        <w:t>3.</w:t>
      </w:r>
      <w:r>
        <w:tab/>
        <w:t>Only one "CE" or group of "CEs" can have use of the channel at any given time.</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1702" w:hanging="1702"/>
      </w:pPr>
      <w:r>
        <w:tab/>
      </w:r>
      <w:r>
        <w:rPr>
          <w:u w:val="single"/>
        </w:rPr>
        <w:t>N.B</w:t>
      </w:r>
      <w:r>
        <w:t>.</w:t>
      </w:r>
      <w:r>
        <w:tab/>
      </w:r>
      <w:r>
        <w:tab/>
        <w:t>This does not apply to items controlled under Category 3.</w:t>
      </w:r>
    </w:p>
    <w:p w:rsidR="00B55251" w:rsidRDefault="00B55251" w:rsidP="00B55251">
      <w:pPr>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pPr>
    </w:p>
    <w:p w:rsidR="00B55251" w:rsidRDefault="00B55251" w:rsidP="00B55251">
      <w:pPr>
        <w:keepNext/>
        <w:keepLines/>
        <w:tabs>
          <w:tab w:val="left" w:pos="-1026"/>
          <w:tab w:val="left" w:pos="-306"/>
          <w:tab w:val="left" w:pos="414"/>
          <w:tab w:val="left" w:pos="884"/>
          <w:tab w:val="left" w:pos="1396"/>
          <w:tab w:val="left" w:pos="1961"/>
          <w:tab w:val="left" w:pos="2528"/>
          <w:tab w:val="left" w:pos="3095"/>
          <w:tab w:val="left" w:pos="3378"/>
          <w:tab w:val="left" w:pos="5454"/>
          <w:tab w:val="left" w:pos="6174"/>
          <w:tab w:val="left" w:pos="6894"/>
          <w:tab w:val="left" w:pos="7614"/>
          <w:tab w:val="left" w:pos="8334"/>
          <w:tab w:val="left" w:pos="9054"/>
          <w:tab w:val="left" w:pos="9774"/>
          <w:tab w:val="left" w:pos="10494"/>
          <w:tab w:val="left" w:pos="11214"/>
          <w:tab w:val="left" w:pos="11934"/>
          <w:tab w:val="left" w:pos="12654"/>
          <w:tab w:val="left" w:pos="13374"/>
          <w:tab w:val="left" w:pos="14094"/>
          <w:tab w:val="left" w:pos="14814"/>
          <w:tab w:val="left" w:pos="15534"/>
          <w:tab w:val="left" w:pos="16254"/>
          <w:tab w:val="left" w:pos="16974"/>
          <w:tab w:val="left" w:pos="17694"/>
          <w:tab w:val="left" w:pos="18414"/>
          <w:tab w:val="left" w:pos="30240"/>
        </w:tabs>
        <w:suppressAutoHyphens/>
        <w:ind w:left="720" w:hanging="720"/>
      </w:pPr>
      <w:r>
        <w:rPr>
          <w:u w:val="single"/>
        </w:rPr>
        <w:t>Note 2</w:t>
      </w:r>
      <w:r>
        <w:tab/>
        <w:t>"CEs" share memory if they access a common segment of solid state memory. This memory may include cache memory, main memory or other internal memory. Peripheral memory devices such as disk drives, tape drives or RAM disks are not included.</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For Multiple "CEs" or groups of "CEs" not sharing memory, interconnected by one or more data channels: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C</w:t>
      </w:r>
      <w:r>
        <w:rPr>
          <w:vertAlign w:val="subscript"/>
        </w:rPr>
        <w:t>i</w:t>
      </w:r>
      <w:r>
        <w:tab/>
        <w:t>=</w:t>
      </w:r>
      <w:r>
        <w:tab/>
        <w:t>0.75 * k</w:t>
      </w:r>
      <w:r>
        <w:rPr>
          <w:vertAlign w:val="subscript"/>
        </w:rPr>
        <w:t>i</w:t>
      </w:r>
      <w:r>
        <w:tab/>
        <w:t>(i = 2, ... , 32) (see Note below)</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t>=</w:t>
      </w:r>
      <w:r>
        <w:tab/>
        <w:t>0.60 * k</w:t>
      </w:r>
      <w:r>
        <w:rPr>
          <w:vertAlign w:val="subscript"/>
        </w:rPr>
        <w:t>i</w:t>
      </w:r>
      <w:r>
        <w:tab/>
        <w:t>(i = 33, ... , 64)</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190" w:hanging="1190"/>
      </w:pPr>
      <w:r>
        <w:tab/>
        <w:t>=</w:t>
      </w:r>
      <w:r>
        <w:tab/>
        <w:t>0.45 * k</w:t>
      </w:r>
      <w:r>
        <w:rPr>
          <w:vertAlign w:val="subscript"/>
        </w:rPr>
        <w:t>i</w:t>
      </w:r>
      <w:r>
        <w:tab/>
        <w:t>(i = 65, ... , 256)</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t>=</w:t>
      </w:r>
      <w:r>
        <w:tab/>
        <w:t>0.30 * k</w:t>
      </w:r>
      <w:r>
        <w:rPr>
          <w:vertAlign w:val="subscript"/>
        </w:rPr>
        <w:t>i</w:t>
      </w:r>
      <w:r>
        <w:tab/>
        <w:t>(i &gt; 256)</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The value of C</w:t>
      </w:r>
      <w:r>
        <w:rPr>
          <w:vertAlign w:val="subscript"/>
        </w:rPr>
        <w:t>i</w:t>
      </w:r>
      <w:r>
        <w:t xml:space="preserve"> is based on the number of "CE"s, not the number of nodes.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where</w:t>
      </w:r>
      <w:r>
        <w:tab/>
        <w:t>k</w:t>
      </w:r>
      <w:r>
        <w:rPr>
          <w:vertAlign w:val="subscript"/>
        </w:rPr>
        <w:t>i</w:t>
      </w:r>
      <w:r>
        <w:t xml:space="preserve"> </w:t>
      </w:r>
      <w:r>
        <w:tab/>
        <w:t>=</w:t>
      </w:r>
      <w:r>
        <w:tab/>
        <w:t>min (S</w:t>
      </w:r>
      <w:r>
        <w:rPr>
          <w:vertAlign w:val="subscript"/>
        </w:rPr>
        <w:t>i</w:t>
      </w:r>
      <w:r>
        <w:t>/K</w:t>
      </w:r>
      <w:r>
        <w:rPr>
          <w:vertAlign w:val="subscript"/>
        </w:rPr>
        <w:t>r</w:t>
      </w:r>
      <w:r>
        <w:t>, 1), and</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ab/>
        <w:t>K</w:t>
      </w:r>
      <w:r>
        <w:rPr>
          <w:vertAlign w:val="subscript"/>
        </w:rPr>
        <w:t>r</w:t>
      </w:r>
      <w:r>
        <w:t xml:space="preserve"> </w:t>
      </w:r>
      <w:r>
        <w:tab/>
        <w:t>=</w:t>
      </w:r>
      <w:r>
        <w:tab/>
        <w:t>normalizing factor of 20 MByte/s.</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ind w:left="1927" w:hanging="1927"/>
      </w:pPr>
      <w:r>
        <w:tab/>
        <w:t>S</w:t>
      </w:r>
      <w:r>
        <w:rPr>
          <w:vertAlign w:val="subscript"/>
        </w:rPr>
        <w:t>i</w:t>
      </w:r>
      <w:r>
        <w:t xml:space="preserve"> </w:t>
      </w:r>
      <w:r>
        <w:tab/>
        <w:t>=</w:t>
      </w:r>
      <w:r>
        <w:tab/>
        <w:t>sum of the maximum data rates (in units of MByte/s) for all data channels connected to the i</w:t>
      </w:r>
      <w:r>
        <w:rPr>
          <w:vertAlign w:val="superscript"/>
        </w:rPr>
        <w:t>th</w:t>
      </w:r>
      <w:r>
        <w:t xml:space="preserve"> "CE" or group of "CEs" sharing memory.</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r>
        <w:t>When calculating a C</w:t>
      </w:r>
      <w:r>
        <w:rPr>
          <w:vertAlign w:val="subscript"/>
        </w:rPr>
        <w:t>i</w:t>
      </w:r>
      <w:r>
        <w:t xml:space="preserve"> for a group of "CEs", the number of the first "CE" in a group determines the proper limit for C</w:t>
      </w:r>
      <w:r>
        <w:rPr>
          <w:vertAlign w:val="subscript"/>
        </w:rPr>
        <w:t>i</w:t>
      </w:r>
      <w:r>
        <w:t>. For example, in an aggregation of groups consisting of 3 "CEs" each, the 22nd group will contain "CE"</w:t>
      </w:r>
      <w:r>
        <w:rPr>
          <w:vertAlign w:val="subscript"/>
        </w:rPr>
        <w:t>64</w:t>
      </w:r>
      <w:r>
        <w:t>, "CE"</w:t>
      </w:r>
      <w:r>
        <w:rPr>
          <w:vertAlign w:val="subscript"/>
        </w:rPr>
        <w:t>65</w:t>
      </w:r>
      <w:r>
        <w:t xml:space="preserve"> and "CE"</w:t>
      </w:r>
      <w:r>
        <w:rPr>
          <w:vertAlign w:val="subscript"/>
        </w:rPr>
        <w:t>66</w:t>
      </w:r>
      <w:r>
        <w:t>. The proper limit for C</w:t>
      </w:r>
      <w:r>
        <w:rPr>
          <w:vertAlign w:val="subscript"/>
        </w:rPr>
        <w:t>i</w:t>
      </w:r>
      <w:r>
        <w:t xml:space="preserve"> for this group is 0.60.</w:t>
      </w:r>
    </w:p>
    <w:p w:rsidR="00B55251" w:rsidRDefault="00B55251" w:rsidP="00B55251">
      <w:pPr>
        <w:tabs>
          <w:tab w:val="left" w:pos="-720"/>
          <w:tab w:val="left" w:pos="0"/>
          <w:tab w:val="left" w:pos="720"/>
          <w:tab w:val="left" w:pos="1190"/>
          <w:tab w:val="left" w:pos="1416"/>
          <w:tab w:val="left" w:pos="1927"/>
          <w:tab w:val="left" w:pos="2267"/>
          <w:tab w:val="left" w:pos="2834"/>
          <w:tab w:val="left" w:pos="340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546"/>
        </w:tabs>
        <w:suppressAutoHyphens/>
      </w:pPr>
    </w:p>
    <w:p w:rsidR="00B55251" w:rsidRDefault="00B55251" w:rsidP="00B55251">
      <w:pPr>
        <w:ind w:left="709" w:right="38" w:hanging="709"/>
        <w:jc w:val="both"/>
        <w:rPr>
          <w:position w:val="-4"/>
        </w:rPr>
      </w:pPr>
      <w:r>
        <w:rPr>
          <w:position w:val="-4"/>
        </w:rPr>
        <w:t>Aggregation (of "CEs" or groups of "CEs") should be from the fastest</w:t>
      </w:r>
      <w:r>
        <w:rPr>
          <w:position w:val="-4"/>
        </w:rPr>
        <w:noBreakHyphen/>
        <w:t>to</w:t>
      </w:r>
      <w:r>
        <w:rPr>
          <w:position w:val="-4"/>
        </w:rPr>
        <w:noBreakHyphen/>
        <w:t>slowest; i.e.:</w:t>
      </w:r>
    </w:p>
    <w:p w:rsidR="00B55251" w:rsidRDefault="00B55251" w:rsidP="00B55251">
      <w:pPr>
        <w:ind w:left="709" w:right="38" w:hanging="709"/>
        <w:jc w:val="both"/>
      </w:pPr>
      <w:r>
        <w:rPr>
          <w:position w:val="-4"/>
        </w:rPr>
        <w:tab/>
      </w:r>
      <w:r>
        <w:t>TP</w:t>
      </w:r>
      <w:r>
        <w:rPr>
          <w:position w:val="-4"/>
        </w:rPr>
        <w:t>1</w:t>
      </w:r>
      <w:r>
        <w:t xml:space="preserve"> </w:t>
      </w:r>
      <w:r>
        <w:rPr>
          <w:u w:val="single"/>
        </w:rPr>
        <w:t>&gt;</w:t>
      </w:r>
      <w:r>
        <w:t xml:space="preserve"> TP</w:t>
      </w:r>
      <w:r>
        <w:rPr>
          <w:position w:val="-4"/>
        </w:rPr>
        <w:t>2</w:t>
      </w:r>
      <w:r>
        <w:t xml:space="preserve"> </w:t>
      </w:r>
      <w:r>
        <w:rPr>
          <w:u w:val="single"/>
        </w:rPr>
        <w:t>&gt;</w:t>
      </w:r>
      <w:r>
        <w:t xml:space="preserve">.... </w:t>
      </w:r>
      <w:r>
        <w:rPr>
          <w:u w:val="single"/>
        </w:rPr>
        <w:t>&gt;</w:t>
      </w:r>
      <w:r>
        <w:t xml:space="preserve"> TP</w:t>
      </w:r>
      <w:r>
        <w:rPr>
          <w:position w:val="-4"/>
        </w:rPr>
        <w:t>n</w:t>
      </w:r>
      <w:r>
        <w:t xml:space="preserve"> , and</w:t>
      </w:r>
    </w:p>
    <w:p w:rsidR="00B55251" w:rsidRDefault="00B55251" w:rsidP="00B55251">
      <w:pPr>
        <w:ind w:left="709" w:right="38" w:hanging="709"/>
        <w:jc w:val="both"/>
        <w:rPr>
          <w:position w:val="-4"/>
        </w:rPr>
      </w:pPr>
      <w:r>
        <w:t>in the case of</w:t>
      </w:r>
      <w:r>
        <w:rPr>
          <w:position w:val="-4"/>
        </w:rPr>
        <w:t xml:space="preserve"> </w:t>
      </w:r>
      <w:r>
        <w:t>TP</w:t>
      </w:r>
      <w:r>
        <w:rPr>
          <w:position w:val="-4"/>
        </w:rPr>
        <w:t xml:space="preserve">i  = </w:t>
      </w:r>
      <w:r>
        <w:t>TP</w:t>
      </w:r>
      <w:r>
        <w:rPr>
          <w:position w:val="-4"/>
        </w:rPr>
        <w:t>i + 1</w:t>
      </w:r>
      <w:r>
        <w:t>, from the largest to smallest; i.e.:</w:t>
      </w:r>
    </w:p>
    <w:p w:rsidR="00B55251" w:rsidRDefault="00B55251" w:rsidP="00B55251">
      <w:pPr>
        <w:ind w:left="709" w:right="38" w:hanging="709"/>
        <w:jc w:val="both"/>
        <w:rPr>
          <w:position w:val="-4"/>
        </w:rPr>
      </w:pPr>
      <w:r>
        <w:rPr>
          <w:position w:val="-4"/>
        </w:rPr>
        <w:tab/>
      </w:r>
      <w:r>
        <w:t>C</w:t>
      </w:r>
      <w:r>
        <w:rPr>
          <w:position w:val="-4"/>
        </w:rPr>
        <w:t xml:space="preserve">i </w:t>
      </w:r>
      <w:r>
        <w:rPr>
          <w:u w:val="single"/>
        </w:rPr>
        <w:t>&gt;</w:t>
      </w:r>
      <w:r>
        <w:t xml:space="preserve"> C</w:t>
      </w:r>
      <w:r>
        <w:rPr>
          <w:position w:val="-4"/>
        </w:rPr>
        <w:t>i + 1</w:t>
      </w:r>
    </w:p>
    <w:p w:rsidR="00B55251" w:rsidRDefault="00B55251" w:rsidP="00B55251">
      <w:pPr>
        <w:pStyle w:val="Note1"/>
        <w:tabs>
          <w:tab w:val="left" w:pos="820"/>
        </w:tabs>
        <w:ind w:left="709" w:hanging="709"/>
        <w:jc w:val="both"/>
        <w:rPr>
          <w:sz w:val="22"/>
          <w:u w:val="single"/>
        </w:rPr>
      </w:pPr>
    </w:p>
    <w:p w:rsidR="00B55251" w:rsidRDefault="00B55251" w:rsidP="00B55251">
      <w:pPr>
        <w:pStyle w:val="Note1"/>
        <w:tabs>
          <w:tab w:val="left" w:pos="820"/>
        </w:tabs>
        <w:ind w:left="709" w:hanging="709"/>
        <w:jc w:val="both"/>
        <w:rPr>
          <w:sz w:val="22"/>
        </w:rPr>
      </w:pPr>
      <w:r>
        <w:rPr>
          <w:sz w:val="22"/>
          <w:u w:val="single"/>
        </w:rPr>
        <w:t>Note</w:t>
      </w:r>
      <w:r>
        <w:rPr>
          <w:sz w:val="22"/>
        </w:rPr>
        <w:tab/>
        <w:t>The k</w:t>
      </w:r>
      <w:r>
        <w:rPr>
          <w:position w:val="-4"/>
          <w:sz w:val="22"/>
        </w:rPr>
        <w:t>i</w:t>
      </w:r>
      <w:r>
        <w:rPr>
          <w:sz w:val="22"/>
        </w:rPr>
        <w:t xml:space="preserve"> factor is not to be applied to "CEs" 2 to 12 if the TP</w:t>
      </w:r>
      <w:r>
        <w:rPr>
          <w:position w:val="-4"/>
          <w:sz w:val="22"/>
        </w:rPr>
        <w:t>i</w:t>
      </w:r>
      <w:r>
        <w:rPr>
          <w:sz w:val="22"/>
        </w:rPr>
        <w:t xml:space="preserve"> of the "CE" or group of "CEs" is more than 50 Mtops; i.e., C</w:t>
      </w:r>
      <w:r>
        <w:rPr>
          <w:position w:val="-4"/>
          <w:sz w:val="22"/>
        </w:rPr>
        <w:t>i</w:t>
      </w:r>
      <w:r>
        <w:rPr>
          <w:sz w:val="22"/>
        </w:rPr>
        <w:t xml:space="preserve"> for "CEs" 2 to 12 is 0.75.</w:t>
      </w:r>
    </w:p>
    <w:p w:rsidR="00B55251" w:rsidRDefault="00B55251" w:rsidP="00B55251">
      <w:pPr>
        <w:pStyle w:val="EntRefer"/>
        <w:tabs>
          <w:tab w:val="center" w:pos="4819"/>
        </w:tabs>
        <w:suppressAutoHyphens/>
        <w:spacing w:line="360" w:lineRule="auto"/>
        <w:jc w:val="center"/>
        <w:rPr>
          <w:b w:val="0"/>
          <w:sz w:val="22"/>
          <w:u w:val="single"/>
        </w:rPr>
      </w:pPr>
      <w:r>
        <w:br w:type="page"/>
      </w:r>
      <w:r>
        <w:rPr>
          <w:b w:val="0"/>
          <w:sz w:val="22"/>
          <w:u w:val="single"/>
        </w:rPr>
        <w:t>TECHNICAL NOTE ON "ADJUSTED PEAK PERFORMANCE" ("APP")</w:t>
      </w:r>
    </w:p>
    <w:p w:rsidR="00B55251" w:rsidRDefault="00B55251" w:rsidP="00B55251"/>
    <w:p w:rsidR="00B55251" w:rsidRDefault="00B55251" w:rsidP="00B55251">
      <w:r>
        <w:t>"APP" is an adjusted peak rate at which "digital computers" perform 64</w:t>
      </w:r>
      <w:r>
        <w:noBreakHyphen/>
        <w:t>bit or larger floating point additions and multiplications.</w:t>
      </w:r>
    </w:p>
    <w:p w:rsidR="00B55251" w:rsidRDefault="00B55251" w:rsidP="00B55251"/>
    <w:p w:rsidR="00B55251" w:rsidRDefault="00B55251" w:rsidP="00B55251">
      <w:r>
        <w:t>"APP" is expressed in Weighted TeraFLOPS (WT), in units of 10</w:t>
      </w:r>
      <w:r>
        <w:rPr>
          <w:vertAlign w:val="superscript"/>
        </w:rPr>
        <w:t>12</w:t>
      </w:r>
      <w:r>
        <w:t xml:space="preserve"> adjusted floating point operations per second</w:t>
      </w:r>
    </w:p>
    <w:p w:rsidR="00B55251" w:rsidRDefault="00B55251" w:rsidP="00B55251">
      <w:pPr>
        <w:pStyle w:val="Heading3"/>
        <w:jc w:val="center"/>
        <w:rPr>
          <w:rFonts w:ascii="Times New Roman" w:hAnsi="Times New Roman"/>
          <w:b w:val="0"/>
          <w:sz w:val="22"/>
          <w:u w:val="single"/>
        </w:rPr>
      </w:pPr>
      <w:r>
        <w:rPr>
          <w:rFonts w:ascii="Times New Roman" w:hAnsi="Times New Roman"/>
          <w:b w:val="0"/>
          <w:sz w:val="22"/>
          <w:u w:val="single"/>
        </w:rPr>
        <w:t>Abbreviations used in this Technical Note</w:t>
      </w:r>
    </w:p>
    <w:p w:rsidR="00B55251" w:rsidRDefault="00B55251" w:rsidP="00B55251">
      <w:pPr>
        <w:pStyle w:val="acron"/>
        <w:widowControl w:val="0"/>
        <w:tabs>
          <w:tab w:val="clear" w:pos="2160"/>
        </w:tabs>
        <w:rPr>
          <w:sz w:val="22"/>
        </w:rPr>
      </w:pPr>
    </w:p>
    <w:p w:rsidR="00B55251" w:rsidRDefault="00B55251" w:rsidP="00B55251">
      <w:r>
        <w:t>n</w:t>
      </w:r>
      <w:r>
        <w:tab/>
        <w:t>number of processors in the "digital computer"</w:t>
      </w:r>
    </w:p>
    <w:p w:rsidR="00B55251" w:rsidRDefault="00B55251" w:rsidP="00B55251">
      <w:pPr>
        <w:pStyle w:val="acron"/>
        <w:widowControl w:val="0"/>
        <w:tabs>
          <w:tab w:val="clear" w:pos="2160"/>
        </w:tabs>
        <w:rPr>
          <w:sz w:val="22"/>
        </w:rPr>
      </w:pPr>
      <w:r>
        <w:rPr>
          <w:sz w:val="22"/>
        </w:rPr>
        <w:t>i</w:t>
      </w:r>
      <w:r>
        <w:rPr>
          <w:sz w:val="22"/>
        </w:rPr>
        <w:tab/>
        <w:t>processor number (i,...n)</w:t>
      </w:r>
    </w:p>
    <w:p w:rsidR="00B55251" w:rsidRDefault="00B55251" w:rsidP="00B55251">
      <w:r>
        <w:t>t</w:t>
      </w:r>
      <w:r>
        <w:rPr>
          <w:vertAlign w:val="subscript"/>
        </w:rPr>
        <w:t>i</w:t>
      </w:r>
      <w:r>
        <w:tab/>
        <w:t>processor cycle time (t</w:t>
      </w:r>
      <w:r>
        <w:rPr>
          <w:vertAlign w:val="subscript"/>
        </w:rPr>
        <w:t>i</w:t>
      </w:r>
      <w:r>
        <w:t xml:space="preserve"> = 1/F</w:t>
      </w:r>
      <w:r>
        <w:rPr>
          <w:vertAlign w:val="subscript"/>
        </w:rPr>
        <w:t>i</w:t>
      </w:r>
      <w:r>
        <w:t>)</w:t>
      </w:r>
    </w:p>
    <w:p w:rsidR="00B55251" w:rsidRDefault="00B55251" w:rsidP="00B55251">
      <w:r>
        <w:t>F</w:t>
      </w:r>
      <w:r>
        <w:rPr>
          <w:vertAlign w:val="subscript"/>
        </w:rPr>
        <w:t>i</w:t>
      </w:r>
      <w:r>
        <w:tab/>
        <w:t>processor frequency</w:t>
      </w:r>
    </w:p>
    <w:p w:rsidR="00B55251" w:rsidRDefault="00B55251" w:rsidP="00B55251">
      <w:r>
        <w:t>R</w:t>
      </w:r>
      <w:r>
        <w:rPr>
          <w:vertAlign w:val="subscript"/>
        </w:rPr>
        <w:t>i</w:t>
      </w:r>
      <w:r>
        <w:tab/>
        <w:t>peak floating point calculating rate</w:t>
      </w:r>
    </w:p>
    <w:p w:rsidR="00B55251" w:rsidRDefault="00B55251" w:rsidP="00B55251">
      <w:r>
        <w:t>W</w:t>
      </w:r>
      <w:r>
        <w:rPr>
          <w:vertAlign w:val="subscript"/>
        </w:rPr>
        <w:t>i</w:t>
      </w:r>
      <w:r>
        <w:tab/>
        <w:t>architecture adjustment factor</w:t>
      </w:r>
    </w:p>
    <w:p w:rsidR="00B55251" w:rsidRDefault="00B55251" w:rsidP="00B55251">
      <w:pPr>
        <w:ind w:left="567" w:hanging="567"/>
      </w:pPr>
    </w:p>
    <w:p w:rsidR="00B55251" w:rsidRDefault="00B55251" w:rsidP="00B55251">
      <w:pPr>
        <w:ind w:left="567" w:hanging="567"/>
      </w:pPr>
    </w:p>
    <w:p w:rsidR="00B55251" w:rsidRDefault="00B55251" w:rsidP="00B55251">
      <w:pPr>
        <w:ind w:left="567" w:hanging="567"/>
        <w:jc w:val="center"/>
        <w:rPr>
          <w:u w:val="single"/>
        </w:rPr>
      </w:pPr>
      <w:r>
        <w:rPr>
          <w:u w:val="single"/>
        </w:rPr>
        <w:t>Outline of "APP " calculation method</w:t>
      </w:r>
    </w:p>
    <w:p w:rsidR="00B55251" w:rsidRDefault="00B55251" w:rsidP="00B55251">
      <w:pPr>
        <w:ind w:left="567" w:hanging="567"/>
      </w:pPr>
    </w:p>
    <w:p w:rsidR="00B55251" w:rsidRDefault="00B55251" w:rsidP="00B55251">
      <w:pPr>
        <w:ind w:left="567" w:hanging="567"/>
      </w:pPr>
      <w:r>
        <w:t>1.</w:t>
      </w:r>
      <w:r>
        <w:tab/>
        <w:t>For each processor i, determine the peak number of 64</w:t>
      </w:r>
      <w:r>
        <w:noBreakHyphen/>
        <w:t>bit or larger floating point operations, FPO</w:t>
      </w:r>
      <w:r>
        <w:rPr>
          <w:vertAlign w:val="subscript"/>
        </w:rPr>
        <w:t>i</w:t>
      </w:r>
      <w:r>
        <w:t>, performed per cycle for each processor in the "digital computer".</w:t>
      </w:r>
    </w:p>
    <w:p w:rsidR="00B55251" w:rsidRDefault="00B55251" w:rsidP="00B55251"/>
    <w:p w:rsidR="00B55251" w:rsidRDefault="00B55251" w:rsidP="00B55251">
      <w:pPr>
        <w:ind w:left="1418" w:hanging="851"/>
      </w:pPr>
      <w:r>
        <w:rPr>
          <w:u w:val="single"/>
        </w:rPr>
        <w:t>Note</w:t>
      </w:r>
      <w:r>
        <w:tab/>
        <w:t>In determining FPO, include only 64</w:t>
      </w:r>
      <w:r>
        <w:noBreakHyphen/>
        <w:t>bit or larger floating point additions and/or multiplications.  All floating point operations must be expressed in operations per processor cycle; operations requiring multiple cycles may be expressed in fractional results per cycle.  For processors not capable of performing calculations on floating point operands of 64</w:t>
      </w:r>
      <w:r>
        <w:noBreakHyphen/>
        <w:t>bits or more, the effective calculating rate R is zero.</w:t>
      </w:r>
    </w:p>
    <w:p w:rsidR="00B55251" w:rsidRDefault="00B55251" w:rsidP="00B55251"/>
    <w:p w:rsidR="00B55251" w:rsidRDefault="00B55251" w:rsidP="00B55251">
      <w:r>
        <w:t>2.</w:t>
      </w:r>
      <w:r>
        <w:tab/>
        <w:t>Calculate the floating point rate R for each processor   R</w:t>
      </w:r>
      <w:r>
        <w:rPr>
          <w:vertAlign w:val="subscript"/>
        </w:rPr>
        <w:t>i</w:t>
      </w:r>
      <w:r>
        <w:t xml:space="preserve"> = FPO</w:t>
      </w:r>
      <w:r>
        <w:rPr>
          <w:vertAlign w:val="subscript"/>
        </w:rPr>
        <w:t>i</w:t>
      </w:r>
      <w:r>
        <w:t>/t</w:t>
      </w:r>
      <w:r>
        <w:rPr>
          <w:vertAlign w:val="subscript"/>
        </w:rPr>
        <w:t>i</w:t>
      </w:r>
      <w:r>
        <w:t>.</w:t>
      </w:r>
    </w:p>
    <w:p w:rsidR="00B55251" w:rsidRDefault="00B55251" w:rsidP="00B55251"/>
    <w:p w:rsidR="00B55251" w:rsidRDefault="00B55251" w:rsidP="00B55251">
      <w:r>
        <w:t>3.</w:t>
      </w:r>
      <w:r>
        <w:tab/>
        <w:t>Calculate "APP" as "APP" = W</w:t>
      </w:r>
      <w:r>
        <w:rPr>
          <w:vertAlign w:val="subscript"/>
        </w:rPr>
        <w:t>1</w:t>
      </w:r>
      <w:r>
        <w:t xml:space="preserve"> x R</w:t>
      </w:r>
      <w:r>
        <w:rPr>
          <w:vertAlign w:val="subscript"/>
        </w:rPr>
        <w:t>1</w:t>
      </w:r>
      <w:r>
        <w:t xml:space="preserve"> + W</w:t>
      </w:r>
      <w:r>
        <w:rPr>
          <w:vertAlign w:val="subscript"/>
        </w:rPr>
        <w:t>2</w:t>
      </w:r>
      <w:r>
        <w:t xml:space="preserve"> x R</w:t>
      </w:r>
      <w:r>
        <w:rPr>
          <w:vertAlign w:val="subscript"/>
        </w:rPr>
        <w:t>2</w:t>
      </w:r>
      <w:r>
        <w:t xml:space="preserve"> + … + W</w:t>
      </w:r>
      <w:r>
        <w:rPr>
          <w:vertAlign w:val="subscript"/>
        </w:rPr>
        <w:t>n</w:t>
      </w:r>
      <w:r>
        <w:t xml:space="preserve"> x R</w:t>
      </w:r>
      <w:r>
        <w:rPr>
          <w:vertAlign w:val="subscript"/>
        </w:rPr>
        <w:t>n</w:t>
      </w:r>
      <w:r>
        <w:t>.</w:t>
      </w:r>
    </w:p>
    <w:p w:rsidR="00B55251" w:rsidRDefault="00B55251" w:rsidP="00B55251"/>
    <w:p w:rsidR="00B55251" w:rsidRDefault="00B55251" w:rsidP="00B55251">
      <w:r>
        <w:t>4.</w:t>
      </w:r>
      <w:r>
        <w:tab/>
        <w:t>For "vector processors", W</w:t>
      </w:r>
      <w:r>
        <w:rPr>
          <w:vertAlign w:val="subscript"/>
        </w:rPr>
        <w:t>i</w:t>
      </w:r>
      <w:r>
        <w:t xml:space="preserve"> = 0.9.  For non</w:t>
      </w:r>
      <w:r>
        <w:noBreakHyphen/>
        <w:t>"vector processors", W</w:t>
      </w:r>
      <w:r>
        <w:rPr>
          <w:vertAlign w:val="subscript"/>
        </w:rPr>
        <w:t>i</w:t>
      </w:r>
      <w:r>
        <w:t xml:space="preserve"> = 0.3.</w:t>
      </w:r>
    </w:p>
    <w:p w:rsidR="00B55251" w:rsidRDefault="00B55251" w:rsidP="00B55251"/>
    <w:p w:rsidR="00B55251" w:rsidRDefault="00B55251" w:rsidP="00B55251"/>
    <w:p w:rsidR="00B55251" w:rsidRDefault="00B55251" w:rsidP="00B55251">
      <w:pPr>
        <w:ind w:left="709" w:hanging="709"/>
      </w:pPr>
      <w:r>
        <w:rPr>
          <w:u w:val="single"/>
        </w:rPr>
        <w:t>Note 1</w:t>
      </w:r>
      <w:r>
        <w:tab/>
        <w:t>For processors that perform compound operations in a cycle, such as addition and multiplication, each operation is counted.</w:t>
      </w:r>
    </w:p>
    <w:p w:rsidR="00B55251" w:rsidRDefault="00B55251" w:rsidP="00B55251"/>
    <w:p w:rsidR="00B55251" w:rsidRDefault="00B55251" w:rsidP="00B55251">
      <w:pPr>
        <w:ind w:left="709" w:hanging="709"/>
      </w:pPr>
      <w:r>
        <w:rPr>
          <w:u w:val="single"/>
        </w:rPr>
        <w:t>Note 2</w:t>
      </w:r>
      <w:r>
        <w:tab/>
        <w:t>For a pipelined processor the effective calculating rate R is the faster of the pipelined rate, once the pipeline is full, or the non</w:t>
      </w:r>
      <w:r>
        <w:noBreakHyphen/>
        <w:t>pipelined rate.</w:t>
      </w:r>
    </w:p>
    <w:p w:rsidR="00B55251" w:rsidRDefault="00B55251" w:rsidP="00B55251"/>
    <w:p w:rsidR="00B55251" w:rsidRDefault="00B55251" w:rsidP="00B55251">
      <w:pPr>
        <w:ind w:left="709" w:hanging="709"/>
      </w:pPr>
      <w:r>
        <w:rPr>
          <w:u w:val="single"/>
        </w:rPr>
        <w:t>Note 3</w:t>
      </w:r>
      <w:r>
        <w:tab/>
        <w:t>The calculating rate R of each contributing processor is to be calculated at its maximum value theoretically possible before the "APP" of the combination is derived.   Simultaneous operations are assumed to exist when the computer manufacturer claims concurrent, parallel, or simultaneous operation or execution in a manual or brochure for the computer.</w:t>
      </w:r>
    </w:p>
    <w:p w:rsidR="00B55251" w:rsidRDefault="00B55251" w:rsidP="00B55251">
      <w:pPr>
        <w:pStyle w:val="acron"/>
        <w:widowControl w:val="0"/>
        <w:tabs>
          <w:tab w:val="clear" w:pos="2160"/>
        </w:tabs>
        <w:rPr>
          <w:sz w:val="22"/>
        </w:rPr>
      </w:pPr>
    </w:p>
    <w:p w:rsidR="00B55251" w:rsidRDefault="00B55251" w:rsidP="00B55251">
      <w:pPr>
        <w:ind w:left="709" w:hanging="709"/>
      </w:pPr>
      <w:r>
        <w:rPr>
          <w:u w:val="single"/>
        </w:rPr>
        <w:t>Note 4</w:t>
      </w:r>
      <w:r>
        <w:tab/>
        <w:t>Do not include processors that are limited to input/output and peripheral functions (e.g., disk drive, communication and video display) when calculating "APP".</w:t>
      </w:r>
    </w:p>
    <w:p w:rsidR="00B55251" w:rsidRDefault="00B55251" w:rsidP="00B55251">
      <w:pPr>
        <w:pStyle w:val="EntRefer"/>
        <w:tabs>
          <w:tab w:val="center" w:pos="4819"/>
        </w:tabs>
        <w:suppressAutoHyphens/>
        <w:spacing w:line="360" w:lineRule="auto"/>
        <w:jc w:val="center"/>
        <w:rPr>
          <w:b w:val="0"/>
          <w:sz w:val="22"/>
          <w:u w:val="single"/>
        </w:rPr>
      </w:pPr>
      <w:r>
        <w:rPr>
          <w:b w:val="0"/>
          <w:sz w:val="22"/>
          <w:u w:val="single"/>
        </w:rPr>
        <w:t>TECHNICAL NOTE ON "ADJUSTED PEAK PERFORMANCE" ("APP")</w:t>
      </w:r>
    </w:p>
    <w:p w:rsidR="00B55251" w:rsidRDefault="00B55251" w:rsidP="00B55251">
      <w:pPr>
        <w:jc w:val="center"/>
      </w:pPr>
    </w:p>
    <w:p w:rsidR="00B55251" w:rsidRDefault="00B55251" w:rsidP="00B55251">
      <w:pPr>
        <w:ind w:left="709" w:hanging="709"/>
      </w:pPr>
      <w:r>
        <w:rPr>
          <w:u w:val="single"/>
        </w:rPr>
        <w:t>Note 5</w:t>
      </w:r>
      <w:r>
        <w:tab/>
        <w:t>"APP" values are not to be calculated for processor combinations (inter)connected by "Local Area Networks", Wide Area Networks, I/O shared connections/devices, I/O controllers and any communication interconnection implemented by "software".</w:t>
      </w:r>
    </w:p>
    <w:p w:rsidR="00B55251" w:rsidRDefault="00B55251" w:rsidP="00B55251">
      <w:pPr>
        <w:rPr>
          <w:u w:val="single"/>
        </w:rPr>
      </w:pPr>
    </w:p>
    <w:p w:rsidR="00B55251" w:rsidRDefault="00B55251" w:rsidP="00B55251">
      <w:pPr>
        <w:ind w:left="709" w:hanging="709"/>
      </w:pPr>
      <w:r>
        <w:rPr>
          <w:u w:val="single"/>
        </w:rPr>
        <w:t>Note 6</w:t>
      </w:r>
      <w:r>
        <w:tab/>
        <w:t>"APP" values must be calculated for:</w:t>
      </w:r>
    </w:p>
    <w:p w:rsidR="00B55251" w:rsidRDefault="00B55251" w:rsidP="00284B87">
      <w:pPr>
        <w:widowControl w:val="0"/>
        <w:numPr>
          <w:ilvl w:val="0"/>
          <w:numId w:val="73"/>
        </w:numPr>
        <w:spacing w:line="240" w:lineRule="auto"/>
      </w:pPr>
      <w:r>
        <w:t xml:space="preserve">Processor combinations containing processors specially designed to enhance performance by aggregation, operating simultaneously and sharing memory; </w:t>
      </w:r>
      <w:r>
        <w:rPr>
          <w:u w:val="single"/>
        </w:rPr>
        <w:t>or</w:t>
      </w:r>
    </w:p>
    <w:p w:rsidR="00B55251" w:rsidRDefault="00B55251" w:rsidP="00284B87">
      <w:pPr>
        <w:widowControl w:val="0"/>
        <w:numPr>
          <w:ilvl w:val="0"/>
          <w:numId w:val="73"/>
        </w:numPr>
        <w:spacing w:line="240" w:lineRule="auto"/>
      </w:pPr>
      <w:r>
        <w:t>Multiple memory/processor combinations operating simultaneously utilizing specially designed hardware.</w:t>
      </w:r>
    </w:p>
    <w:p w:rsidR="00B55251" w:rsidRDefault="00B55251" w:rsidP="00B55251">
      <w:pPr>
        <w:pStyle w:val="acron"/>
        <w:widowControl w:val="0"/>
        <w:tabs>
          <w:tab w:val="clear" w:pos="2160"/>
        </w:tabs>
        <w:rPr>
          <w:sz w:val="22"/>
        </w:rPr>
      </w:pPr>
    </w:p>
    <w:p w:rsidR="00B55251" w:rsidRDefault="00B55251" w:rsidP="00B55251">
      <w:pPr>
        <w:ind w:left="709" w:hanging="709"/>
      </w:pPr>
      <w:r>
        <w:rPr>
          <w:u w:val="single"/>
        </w:rPr>
        <w:t>Note 7</w:t>
      </w:r>
      <w:r>
        <w:tab/>
        <w:t>A "vector processor" is defined as a processor with built</w:t>
      </w:r>
      <w:r>
        <w:noBreakHyphen/>
        <w:t>in instructions that perform multiple calculations on floating</w:t>
      </w:r>
      <w:r>
        <w:noBreakHyphen/>
        <w:t>point vectors (one</w:t>
      </w:r>
      <w:r>
        <w:noBreakHyphen/>
        <w:t>dimensional arrays of 64</w:t>
      </w:r>
      <w:r>
        <w:noBreakHyphen/>
        <w:t>bit or larger numbers) simultaneously, having at least 2 vector functional units and at least 8 vector registers of at least 64 elements each.</w:t>
      </w:r>
    </w:p>
    <w:p w:rsidR="00B55251" w:rsidRDefault="00B55251" w:rsidP="00B55251">
      <w:pPr>
        <w:pStyle w:val="Note1"/>
        <w:tabs>
          <w:tab w:val="left" w:pos="820"/>
        </w:tabs>
        <w:ind w:left="709" w:hanging="709"/>
        <w:jc w:val="both"/>
        <w:rPr>
          <w:sz w:val="22"/>
        </w:rPr>
      </w:pPr>
      <w:r>
        <w:br w:type="page"/>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5 </w:t>
      </w:r>
      <w:r>
        <w:rPr>
          <w:b/>
        </w:rPr>
        <w:noBreakHyphen/>
        <w:t xml:space="preserve"> TELECOMMUNICATIONS AND "INFORMATION SECURITY"</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B"/>
      </w:pPr>
    </w:p>
    <w:p w:rsidR="00B55251" w:rsidRDefault="00B55251" w:rsidP="00B55251">
      <w:pPr>
        <w:pStyle w:val="3C003B"/>
        <w:rPr>
          <w:sz w:val="22"/>
        </w:rPr>
      </w:pPr>
      <w:r>
        <w:rPr>
          <w:sz w:val="22"/>
        </w:rPr>
        <w:t xml:space="preserve">Part 1 </w:t>
      </w:r>
      <w:r>
        <w:rPr>
          <w:sz w:val="22"/>
        </w:rPr>
        <w:noBreakHyphen/>
        <w:t xml:space="preserve"> TELECOMMUNICATIONS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N"/>
        <w:rPr>
          <w:sz w:val="22"/>
        </w:rPr>
      </w:pPr>
      <w:r>
        <w:rPr>
          <w:i w:val="0"/>
          <w:sz w:val="22"/>
        </w:rPr>
        <w:tab/>
      </w:r>
      <w:r>
        <w:rPr>
          <w:sz w:val="22"/>
          <w:u w:val="single"/>
        </w:rPr>
        <w:t>Note 1:</w:t>
      </w:r>
      <w:r>
        <w:rPr>
          <w:sz w:val="22"/>
        </w:rPr>
        <w:tab/>
        <w:t>The control status of components, "lasers", test and "production" equipment and "software" therefor which are specially designed for telecommunications equipment or systems is determined in Category 5, Part 1</w:t>
      </w:r>
      <w:r>
        <w:rPr>
          <w:i w:val="0"/>
          <w:sz w:val="22"/>
        </w:rPr>
        <w:t>.</w:t>
      </w:r>
    </w:p>
    <w:p w:rsidR="00B55251" w:rsidRDefault="00B55251" w:rsidP="00B55251">
      <w:pPr>
        <w:pStyle w:val="3C003N"/>
        <w:rPr>
          <w:i w:val="0"/>
          <w:sz w:val="22"/>
        </w:rPr>
      </w:pPr>
    </w:p>
    <w:p w:rsidR="00B55251" w:rsidRDefault="00B55251" w:rsidP="00B55251">
      <w:pPr>
        <w:pStyle w:val="3C003N"/>
        <w:rPr>
          <w:sz w:val="22"/>
        </w:rPr>
      </w:pPr>
      <w:r>
        <w:rPr>
          <w:i w:val="0"/>
          <w:sz w:val="22"/>
        </w:rPr>
        <w:tab/>
      </w:r>
      <w:r>
        <w:rPr>
          <w:sz w:val="22"/>
          <w:u w:val="single"/>
        </w:rPr>
        <w:t>Note 2:</w:t>
      </w:r>
      <w:r>
        <w:rPr>
          <w:sz w:val="22"/>
        </w:rPr>
        <w:tab/>
        <w:t>"Digital computers", related equipment or "software", when essential for the operation and support of telecommunications equipment described in this Category, are regarded as specially designed components, provided they are the standard models customarily supplied by the manufacturer. This includes operation, administration, maintenance, engineering or billing computer systems.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5A1</w:t>
      </w:r>
      <w:r>
        <w:rPr>
          <w:sz w:val="22"/>
        </w:rPr>
        <w:tab/>
        <w:t>Systems, Equipment and Components</w:t>
      </w:r>
    </w:p>
    <w:p w:rsidR="00B55251" w:rsidRDefault="00B55251" w:rsidP="00B55251">
      <w:pPr>
        <w:pStyle w:val="paragraph"/>
      </w:pPr>
    </w:p>
    <w:p w:rsidR="00B55251" w:rsidRDefault="00B55251" w:rsidP="00B55251">
      <w:pPr>
        <w:pStyle w:val="paragraph"/>
      </w:pPr>
    </w:p>
    <w:p w:rsidR="00B55251" w:rsidRDefault="00B55251" w:rsidP="00B55251">
      <w:pPr>
        <w:pStyle w:val="paragraph"/>
      </w:pPr>
      <w:r>
        <w:t>5A001</w:t>
      </w:r>
      <w:r>
        <w:tab/>
        <w:t>a.</w:t>
      </w:r>
      <w:r>
        <w:tab/>
        <w:t xml:space="preserve">Any type of telecommunications equipment having any of the following </w:t>
      </w:r>
    </w:p>
    <w:p w:rsidR="00B55251" w:rsidRDefault="00B55251" w:rsidP="00B55251">
      <w:pPr>
        <w:pStyle w:val="paragraph"/>
      </w:pPr>
      <w:r>
        <w:tab/>
      </w:r>
      <w:r>
        <w:tab/>
        <w:t>characteristics, functions or features:</w:t>
      </w:r>
    </w:p>
    <w:p w:rsidR="00B55251" w:rsidRDefault="00B55251" w:rsidP="00B55251">
      <w:pPr>
        <w:pStyle w:val="paragraph"/>
      </w:pPr>
    </w:p>
    <w:p w:rsidR="00B55251" w:rsidRDefault="00B55251" w:rsidP="00B55251">
      <w:pPr>
        <w:pStyle w:val="a10"/>
        <w:rPr>
          <w:sz w:val="22"/>
        </w:rPr>
      </w:pPr>
      <w:r>
        <w:rPr>
          <w:sz w:val="22"/>
        </w:rPr>
        <w:tab/>
        <w:t>1.</w:t>
      </w:r>
      <w:r>
        <w:rPr>
          <w:sz w:val="22"/>
        </w:rPr>
        <w:tab/>
        <w:t>Specially designed to withstand transitory electronic effects or electromagnetic pulse effects, both</w:t>
      </w:r>
      <w:r>
        <w:rPr>
          <w:b/>
          <w:sz w:val="22"/>
        </w:rPr>
        <w:t xml:space="preserve"> </w:t>
      </w:r>
      <w:r>
        <w:rPr>
          <w:sz w:val="22"/>
        </w:rPr>
        <w:t>arising from a nuclear explosion;</w:t>
      </w:r>
    </w:p>
    <w:p w:rsidR="00B55251" w:rsidRDefault="00B55251" w:rsidP="00B55251">
      <w:pPr>
        <w:pStyle w:val="a10"/>
        <w:rPr>
          <w:sz w:val="22"/>
        </w:rPr>
      </w:pPr>
      <w:r>
        <w:rPr>
          <w:sz w:val="22"/>
        </w:rPr>
        <w:tab/>
        <w:t>2.</w:t>
      </w:r>
      <w:r>
        <w:rPr>
          <w:sz w:val="22"/>
        </w:rPr>
        <w:tab/>
        <w:t>Specially hardened to withstand gamma, neutron or ion radiation;</w:t>
      </w:r>
      <w:r>
        <w:rPr>
          <w:b/>
          <w:sz w:val="22"/>
        </w:rPr>
        <w:t xml:space="preserve"> </w:t>
      </w:r>
      <w:r>
        <w:rPr>
          <w:sz w:val="22"/>
          <w:u w:val="single"/>
        </w:rPr>
        <w:t>or</w:t>
      </w:r>
    </w:p>
    <w:p w:rsidR="00B55251" w:rsidRDefault="00B55251" w:rsidP="00B55251">
      <w:pPr>
        <w:pStyle w:val="a10"/>
        <w:rPr>
          <w:sz w:val="22"/>
        </w:rPr>
      </w:pPr>
      <w:r>
        <w:rPr>
          <w:sz w:val="22"/>
        </w:rPr>
        <w:tab/>
        <w:t>3.</w:t>
      </w:r>
      <w:r>
        <w:rPr>
          <w:sz w:val="22"/>
        </w:rPr>
        <w:tab/>
        <w:t>Specially designed to operate outside the temperature range from 218 K (</w:t>
      </w:r>
      <w:r>
        <w:rPr>
          <w:sz w:val="22"/>
        </w:rPr>
        <w:noBreakHyphen/>
        <w:t>55°C) to 397 K (124°C).</w:t>
      </w:r>
    </w:p>
    <w:p w:rsidR="00B55251" w:rsidRDefault="00B55251" w:rsidP="00B55251">
      <w:pPr>
        <w:pStyle w:val="a1N"/>
        <w:rPr>
          <w:sz w:val="22"/>
        </w:rPr>
      </w:pPr>
      <w:r>
        <w:rPr>
          <w:sz w:val="22"/>
        </w:rPr>
        <w:tab/>
      </w:r>
      <w:r>
        <w:rPr>
          <w:sz w:val="22"/>
          <w:u w:val="single"/>
        </w:rPr>
        <w:t>Note:</w:t>
      </w:r>
      <w:r>
        <w:rPr>
          <w:sz w:val="22"/>
        </w:rPr>
        <w:tab/>
        <w:t>5A001</w:t>
      </w:r>
      <w:r>
        <w:rPr>
          <w:i w:val="0"/>
          <w:sz w:val="22"/>
        </w:rPr>
        <w:t>.</w:t>
      </w:r>
      <w:r>
        <w:rPr>
          <w:sz w:val="22"/>
        </w:rPr>
        <w:t>a.3. applies only to electronic equipment.</w:t>
      </w:r>
    </w:p>
    <w:p w:rsidR="00B55251" w:rsidRDefault="00B55251" w:rsidP="00B55251">
      <w:pPr>
        <w:pStyle w:val="a1N"/>
        <w:rPr>
          <w:sz w:val="22"/>
        </w:rPr>
      </w:pPr>
    </w:p>
    <w:p w:rsidR="00B55251" w:rsidRDefault="00B55251" w:rsidP="00B55251">
      <w:pPr>
        <w:pStyle w:val="aN0"/>
        <w:rPr>
          <w:sz w:val="22"/>
        </w:rPr>
      </w:pPr>
      <w:r>
        <w:rPr>
          <w:sz w:val="22"/>
        </w:rPr>
        <w:tab/>
      </w:r>
      <w:r>
        <w:rPr>
          <w:sz w:val="22"/>
          <w:u w:val="single"/>
        </w:rPr>
        <w:t>Note:</w:t>
      </w:r>
      <w:r>
        <w:rPr>
          <w:sz w:val="22"/>
        </w:rPr>
        <w:tab/>
        <w:t>5A001</w:t>
      </w:r>
      <w:r>
        <w:rPr>
          <w:i w:val="0"/>
          <w:sz w:val="22"/>
        </w:rPr>
        <w:t>.</w:t>
      </w:r>
      <w:r>
        <w:rPr>
          <w:sz w:val="22"/>
        </w:rPr>
        <w:t>a.2. and 5A001.a.3. do not  control  equipment  designed or modified for use on board satellites.</w:t>
      </w:r>
    </w:p>
    <w:p w:rsidR="00B55251" w:rsidRDefault="00B55251" w:rsidP="00B55251">
      <w:pPr>
        <w:jc w:val="both"/>
        <w:rPr>
          <w:i/>
        </w:rPr>
      </w:pPr>
    </w:p>
    <w:p w:rsidR="00B55251" w:rsidRDefault="00B55251" w:rsidP="00B55251">
      <w:pPr>
        <w:pStyle w:val="paragraph"/>
      </w:pPr>
      <w:r>
        <w:tab/>
        <w:t>b.</w:t>
      </w:r>
      <w:r>
        <w:tab/>
        <w:t>Telecommunication transmission equipment and systems, and specially designed components and accessories therefor, having any of the following characteristics, functions or features: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Being underwater communications systems having any of the following characteristics:</w:t>
      </w:r>
    </w:p>
    <w:p w:rsidR="00B55251" w:rsidRDefault="00B55251" w:rsidP="00B55251">
      <w:pPr>
        <w:pStyle w:val="a1b"/>
        <w:rPr>
          <w:sz w:val="22"/>
        </w:rPr>
      </w:pPr>
      <w:r>
        <w:rPr>
          <w:sz w:val="22"/>
        </w:rPr>
        <w:tab/>
        <w:t>a.</w:t>
      </w:r>
      <w:r>
        <w:rPr>
          <w:sz w:val="22"/>
        </w:rPr>
        <w:tab/>
        <w:t>An acoustic carrier frequency outside the range from 20 kHz to 60 kHz;</w:t>
      </w:r>
    </w:p>
    <w:p w:rsidR="00B55251" w:rsidRDefault="00B55251" w:rsidP="00B55251">
      <w:pPr>
        <w:pStyle w:val="a1b"/>
        <w:rPr>
          <w:sz w:val="22"/>
        </w:rPr>
      </w:pPr>
      <w:r>
        <w:rPr>
          <w:sz w:val="22"/>
        </w:rPr>
        <w:tab/>
        <w:t>b.</w:t>
      </w:r>
      <w:r>
        <w:rPr>
          <w:sz w:val="22"/>
        </w:rPr>
        <w:tab/>
        <w:t xml:space="preserve">Using an electromagnetic carrier frequency below 30 kHz; </w:t>
      </w:r>
      <w:r>
        <w:rPr>
          <w:sz w:val="22"/>
          <w:u w:val="single"/>
        </w:rPr>
        <w:t>or</w:t>
      </w:r>
    </w:p>
    <w:p w:rsidR="00B55251" w:rsidRDefault="00B55251" w:rsidP="00B55251">
      <w:pPr>
        <w:pStyle w:val="a1b"/>
        <w:rPr>
          <w:sz w:val="22"/>
        </w:rPr>
      </w:pPr>
      <w:r>
        <w:rPr>
          <w:sz w:val="22"/>
        </w:rPr>
        <w:tab/>
        <w:t>c.</w:t>
      </w:r>
      <w:r>
        <w:rPr>
          <w:sz w:val="22"/>
        </w:rPr>
        <w:tab/>
        <w:t>Using electronic beam steering techniques;</w:t>
      </w:r>
    </w:p>
    <w:p w:rsidR="00A318D8" w:rsidRDefault="00A318D8" w:rsidP="00B55251">
      <w:pPr>
        <w:pStyle w:val="a10"/>
        <w:rPr>
          <w:sz w:val="22"/>
        </w:rPr>
      </w:pPr>
    </w:p>
    <w:p w:rsidR="00B55251" w:rsidRDefault="00B55251" w:rsidP="00B55251"/>
    <w:p w:rsidR="00B55251" w:rsidRDefault="00B55251" w:rsidP="00B55251">
      <w:pPr>
        <w:pStyle w:val="a10"/>
        <w:keepNext/>
        <w:rPr>
          <w:sz w:val="22"/>
        </w:rPr>
      </w:pPr>
      <w:r>
        <w:rPr>
          <w:sz w:val="22"/>
        </w:rPr>
        <w:tab/>
        <w:t>2.</w:t>
      </w:r>
      <w:r>
        <w:rPr>
          <w:sz w:val="22"/>
        </w:rPr>
        <w:tab/>
        <w:t>Being radio equipment operating in the 1.5 MHz</w:t>
      </w:r>
      <w:r>
        <w:rPr>
          <w:b/>
          <w:sz w:val="22"/>
        </w:rPr>
        <w:t xml:space="preserve"> </w:t>
      </w:r>
      <w:r>
        <w:rPr>
          <w:sz w:val="22"/>
        </w:rPr>
        <w:t>to 87.5 MHz band and having any of the following characteristics:</w:t>
      </w:r>
    </w:p>
    <w:p w:rsidR="00B55251" w:rsidRDefault="00B55251" w:rsidP="00B55251">
      <w:pPr>
        <w:pStyle w:val="a1b"/>
        <w:rPr>
          <w:sz w:val="22"/>
        </w:rPr>
      </w:pPr>
      <w:r>
        <w:rPr>
          <w:sz w:val="22"/>
        </w:rPr>
        <w:tab/>
        <w:t>a.</w:t>
      </w:r>
      <w:r>
        <w:rPr>
          <w:sz w:val="22"/>
        </w:rPr>
        <w:tab/>
        <w:t xml:space="preserve">Incorporating adaptive techniques providing more than 15 dB suppression of an interfering signal; </w:t>
      </w:r>
      <w:r>
        <w:rPr>
          <w:sz w:val="22"/>
          <w:u w:val="single"/>
        </w:rPr>
        <w:t>or</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Having all of the following:</w:t>
      </w:r>
    </w:p>
    <w:p w:rsidR="00B55251" w:rsidRDefault="00B55251" w:rsidP="00B55251">
      <w:pPr>
        <w:pStyle w:val="a1b2"/>
        <w:rPr>
          <w:sz w:val="22"/>
        </w:rPr>
      </w:pPr>
      <w:r>
        <w:rPr>
          <w:sz w:val="22"/>
        </w:rPr>
        <w:tab/>
        <w:t>1.</w:t>
      </w:r>
      <w:r>
        <w:rPr>
          <w:sz w:val="22"/>
        </w:rPr>
        <w:tab/>
        <w:t xml:space="preserve">Automatically predicting and selecting frequencies and "total digital transfer rates" per channel to optimise the transmission; </w:t>
      </w:r>
      <w:r>
        <w:rPr>
          <w:sz w:val="22"/>
          <w:u w:val="single"/>
        </w:rPr>
        <w:t>and</w:t>
      </w:r>
    </w:p>
    <w:p w:rsidR="00B55251" w:rsidRDefault="00B55251" w:rsidP="00284B87">
      <w:pPr>
        <w:pStyle w:val="a1b2"/>
        <w:numPr>
          <w:ilvl w:val="0"/>
          <w:numId w:val="40"/>
        </w:numPr>
        <w:rPr>
          <w:sz w:val="22"/>
        </w:rPr>
      </w:pPr>
      <w:r>
        <w:rPr>
          <w:sz w:val="22"/>
        </w:rPr>
        <w:t>Incorporating a linear power amplifier configuration having a capability to support multiple signals simultaneously at an output power of 1 kW or more in the frequency range of 1.5 MHz or more but less than 30 MHz,</w:t>
      </w:r>
      <w:r>
        <w:t xml:space="preserve"> </w:t>
      </w:r>
      <w:r>
        <w:rPr>
          <w:sz w:val="22"/>
        </w:rPr>
        <w:t>or 250 W or more in the frequency range</w:t>
      </w:r>
      <w:r>
        <w:t xml:space="preserve"> </w:t>
      </w:r>
      <w:r>
        <w:rPr>
          <w:sz w:val="22"/>
        </w:rPr>
        <w:t xml:space="preserve">of 30 MHz or more but not exceeding 87.5 MHz, over an "instantaneous bandwidth" of one octave or more and with an output harmonic and distortion content of better than </w:t>
      </w:r>
      <w:r>
        <w:rPr>
          <w:sz w:val="22"/>
        </w:rPr>
        <w:noBreakHyphen/>
        <w:t>80 dB;</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Being radio equipment employing "spread spectrum" techniques, including "frequency hopping" techniques, not controlled in 5A001.b.4., having any of the following characteristics:</w:t>
      </w:r>
    </w:p>
    <w:p w:rsidR="00B55251" w:rsidRDefault="00B55251" w:rsidP="00B55251">
      <w:pPr>
        <w:pStyle w:val="a1b"/>
        <w:rPr>
          <w:sz w:val="22"/>
        </w:rPr>
      </w:pPr>
      <w:r>
        <w:rPr>
          <w:sz w:val="22"/>
        </w:rPr>
        <w:tab/>
        <w:t>a.</w:t>
      </w:r>
      <w:r>
        <w:rPr>
          <w:sz w:val="22"/>
        </w:rPr>
        <w:tab/>
        <w:t xml:space="preserve">User programmable spreading codes; </w:t>
      </w:r>
      <w:r>
        <w:rPr>
          <w:sz w:val="22"/>
          <w:u w:val="single"/>
        </w:rPr>
        <w:t>or</w:t>
      </w:r>
    </w:p>
    <w:p w:rsidR="00B55251" w:rsidRDefault="00B55251" w:rsidP="00B55251">
      <w:pPr>
        <w:pStyle w:val="a1b"/>
        <w:rPr>
          <w:sz w:val="22"/>
        </w:rPr>
      </w:pPr>
      <w:r>
        <w:rPr>
          <w:sz w:val="22"/>
        </w:rPr>
        <w:tab/>
        <w:t>b.</w:t>
      </w:r>
      <w:r>
        <w:rPr>
          <w:sz w:val="22"/>
        </w:rPr>
        <w:tab/>
        <w:t>A total transmitted bandwidth which is 100 or more times the bandwidth of any one information channel and in excess of 50 kHz;</w:t>
      </w:r>
    </w:p>
    <w:p w:rsidR="00B55251" w:rsidRDefault="00B55251" w:rsidP="00B55251">
      <w:pPr>
        <w:pStyle w:val="a1bN"/>
        <w:rPr>
          <w:sz w:val="22"/>
        </w:rPr>
      </w:pPr>
      <w:r>
        <w:rPr>
          <w:sz w:val="22"/>
        </w:rPr>
        <w:tab/>
      </w:r>
      <w:r>
        <w:rPr>
          <w:sz w:val="22"/>
          <w:u w:val="single"/>
        </w:rPr>
        <w:t>Note:</w:t>
      </w:r>
      <w:r>
        <w:rPr>
          <w:sz w:val="22"/>
        </w:rPr>
        <w:tab/>
        <w:t>5A001</w:t>
      </w:r>
      <w:r>
        <w:rPr>
          <w:i w:val="0"/>
          <w:sz w:val="22"/>
        </w:rPr>
        <w:t>.</w:t>
      </w:r>
      <w:r>
        <w:rPr>
          <w:sz w:val="22"/>
        </w:rPr>
        <w:t>b.3.b. does not control radio equipment specially designed for use with civil cellular radio</w:t>
      </w:r>
      <w:r>
        <w:rPr>
          <w:sz w:val="22"/>
        </w:rPr>
        <w:noBreakHyphen/>
        <w:t>communications systems.</w:t>
      </w:r>
    </w:p>
    <w:p w:rsidR="00B55251" w:rsidRDefault="00B55251" w:rsidP="00B55251">
      <w:pPr>
        <w:pStyle w:val="a1bN"/>
        <w:rPr>
          <w:sz w:val="22"/>
        </w:rPr>
      </w:pPr>
    </w:p>
    <w:p w:rsidR="00B55251" w:rsidRDefault="00B55251" w:rsidP="00B55251">
      <w:pPr>
        <w:pStyle w:val="a1N"/>
        <w:rPr>
          <w:sz w:val="22"/>
        </w:rPr>
      </w:pPr>
      <w:r>
        <w:rPr>
          <w:sz w:val="22"/>
        </w:rPr>
        <w:tab/>
      </w:r>
      <w:r>
        <w:rPr>
          <w:sz w:val="22"/>
          <w:u w:val="single"/>
        </w:rPr>
        <w:t>Note:</w:t>
      </w:r>
      <w:r>
        <w:rPr>
          <w:sz w:val="22"/>
        </w:rPr>
        <w:tab/>
        <w:t>5A001</w:t>
      </w:r>
      <w:r>
        <w:rPr>
          <w:i w:val="0"/>
          <w:sz w:val="22"/>
        </w:rPr>
        <w:t>.</w:t>
      </w:r>
      <w:r>
        <w:rPr>
          <w:sz w:val="22"/>
        </w:rPr>
        <w:t>b.3 does not control equipment designed to operate at an output power of 1.0 Watt or less.</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Being radio equipment employing ultra</w:t>
      </w:r>
      <w:r>
        <w:rPr>
          <w:sz w:val="22"/>
        </w:rPr>
        <w:noBreakHyphen/>
        <w:t>wideband modulation techniques, having user programmable channelising codes, scrambling codes or network identification codes, having any of the following characteristics:</w:t>
      </w:r>
    </w:p>
    <w:p w:rsidR="00B55251" w:rsidRDefault="00B55251" w:rsidP="00284B87">
      <w:pPr>
        <w:pStyle w:val="a1b"/>
        <w:numPr>
          <w:ilvl w:val="0"/>
          <w:numId w:val="74"/>
        </w:numPr>
        <w:rPr>
          <w:sz w:val="22"/>
          <w:u w:val="single"/>
        </w:rPr>
      </w:pPr>
      <w:r>
        <w:rPr>
          <w:sz w:val="22"/>
        </w:rPr>
        <w:t xml:space="preserve">A bandwidth exceeding 500 MHz; </w:t>
      </w:r>
      <w:r>
        <w:rPr>
          <w:sz w:val="22"/>
          <w:u w:val="single"/>
        </w:rPr>
        <w:t>or</w:t>
      </w:r>
    </w:p>
    <w:p w:rsidR="00B55251" w:rsidRDefault="00B55251" w:rsidP="00284B87">
      <w:pPr>
        <w:pStyle w:val="a1b"/>
        <w:numPr>
          <w:ilvl w:val="0"/>
          <w:numId w:val="74"/>
        </w:numPr>
        <w:rPr>
          <w:sz w:val="22"/>
        </w:rPr>
      </w:pPr>
      <w:r>
        <w:rPr>
          <w:sz w:val="22"/>
        </w:rPr>
        <w:t>A "fractional bandwidth" of 20% or more;</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Being digitally controlled radio receivers having all of the following:</w:t>
      </w:r>
    </w:p>
    <w:p w:rsidR="00B55251" w:rsidRDefault="00B55251" w:rsidP="00B55251">
      <w:pPr>
        <w:pStyle w:val="a1b"/>
        <w:rPr>
          <w:sz w:val="22"/>
        </w:rPr>
      </w:pPr>
      <w:r>
        <w:rPr>
          <w:sz w:val="22"/>
        </w:rPr>
        <w:tab/>
        <w:t>a.</w:t>
      </w:r>
      <w:r>
        <w:rPr>
          <w:sz w:val="22"/>
        </w:rPr>
        <w:tab/>
        <w:t>More than 1,000 channels;</w:t>
      </w:r>
    </w:p>
    <w:p w:rsidR="00B55251" w:rsidRDefault="00B55251" w:rsidP="00B55251">
      <w:pPr>
        <w:pStyle w:val="a1b"/>
        <w:rPr>
          <w:sz w:val="22"/>
        </w:rPr>
      </w:pPr>
      <w:r>
        <w:rPr>
          <w:sz w:val="22"/>
        </w:rPr>
        <w:tab/>
        <w:t>b.</w:t>
      </w:r>
      <w:r>
        <w:rPr>
          <w:sz w:val="22"/>
        </w:rPr>
        <w:tab/>
        <w:t>A "frequency switching time" of less than 1 ms;</w:t>
      </w:r>
    </w:p>
    <w:p w:rsidR="00B55251" w:rsidRDefault="00B55251" w:rsidP="00B55251">
      <w:pPr>
        <w:pStyle w:val="a1b"/>
        <w:rPr>
          <w:sz w:val="22"/>
        </w:rPr>
      </w:pPr>
      <w:r>
        <w:rPr>
          <w:sz w:val="22"/>
        </w:rPr>
        <w:tab/>
        <w:t>c.</w:t>
      </w:r>
      <w:r>
        <w:rPr>
          <w:sz w:val="22"/>
        </w:rPr>
        <w:tab/>
        <w:t xml:space="preserve">Automatic searching or scanning of a part of the electromagnetic spectrum; </w:t>
      </w:r>
      <w:r>
        <w:rPr>
          <w:sz w:val="22"/>
          <w:u w:val="single"/>
        </w:rPr>
        <w:t>and</w:t>
      </w:r>
    </w:p>
    <w:p w:rsidR="00B55251" w:rsidRDefault="00B55251" w:rsidP="00B55251">
      <w:pPr>
        <w:pStyle w:val="a1b"/>
        <w:rPr>
          <w:sz w:val="22"/>
        </w:rPr>
      </w:pPr>
      <w:r>
        <w:rPr>
          <w:sz w:val="22"/>
        </w:rPr>
        <w:tab/>
        <w:t>d.</w:t>
      </w:r>
      <w:r>
        <w:rPr>
          <w:sz w:val="22"/>
        </w:rPr>
        <w:tab/>
        <w:t xml:space="preserve">Identification of the received signals or the type of transmitter; </w:t>
      </w:r>
      <w:r>
        <w:rPr>
          <w:sz w:val="22"/>
          <w:u w:val="single"/>
        </w:rPr>
        <w:t>or</w:t>
      </w:r>
    </w:p>
    <w:p w:rsidR="00B55251" w:rsidRDefault="00B55251" w:rsidP="00B55251">
      <w:pPr>
        <w:pStyle w:val="a1N"/>
        <w:rPr>
          <w:sz w:val="22"/>
        </w:rPr>
      </w:pPr>
      <w:r>
        <w:rPr>
          <w:sz w:val="22"/>
        </w:rPr>
        <w:tab/>
      </w:r>
      <w:r>
        <w:rPr>
          <w:sz w:val="22"/>
          <w:u w:val="single"/>
        </w:rPr>
        <w:t>Note:</w:t>
      </w:r>
      <w:r>
        <w:rPr>
          <w:sz w:val="22"/>
        </w:rPr>
        <w:tab/>
        <w:t>5A001</w:t>
      </w:r>
      <w:r>
        <w:rPr>
          <w:i w:val="0"/>
          <w:sz w:val="22"/>
        </w:rPr>
        <w:t>.</w:t>
      </w:r>
      <w:r>
        <w:rPr>
          <w:sz w:val="22"/>
        </w:rPr>
        <w:t>b.5. does not control radio equipment specially designed for use with civil cellular radio</w:t>
      </w:r>
      <w:r>
        <w:rPr>
          <w:sz w:val="22"/>
        </w:rPr>
        <w:noBreakHyphen/>
        <w:t>communications systems.</w:t>
      </w:r>
    </w:p>
    <w:p w:rsidR="00A318D8" w:rsidRDefault="00A318D8" w:rsidP="00B55251">
      <w:pPr>
        <w:pStyle w:val="a10"/>
        <w:rPr>
          <w:sz w:val="22"/>
        </w:rPr>
      </w:pPr>
    </w:p>
    <w:p w:rsidR="00B55251" w:rsidRDefault="00B55251" w:rsidP="00B55251"/>
    <w:p w:rsidR="00B55251" w:rsidRDefault="00B55251" w:rsidP="00B55251">
      <w:pPr>
        <w:pStyle w:val="a10"/>
        <w:rPr>
          <w:sz w:val="22"/>
        </w:rPr>
      </w:pPr>
      <w:r>
        <w:rPr>
          <w:sz w:val="22"/>
        </w:rPr>
        <w:tab/>
        <w:t>6.</w:t>
      </w:r>
      <w:r>
        <w:rPr>
          <w:sz w:val="22"/>
        </w:rPr>
        <w:tab/>
        <w:t>Employing functions of digital "signal processing" to provide 'voice coding' output at rates of less than 2,400 bit/s.</w:t>
      </w:r>
    </w:p>
    <w:p w:rsidR="00B55251" w:rsidRDefault="00B55251" w:rsidP="00B55251">
      <w:pPr>
        <w:pStyle w:val="a1T"/>
        <w:rPr>
          <w:sz w:val="22"/>
          <w:u w:val="single"/>
        </w:rPr>
      </w:pPr>
      <w:r>
        <w:rPr>
          <w:sz w:val="22"/>
        </w:rPr>
        <w:tab/>
      </w:r>
      <w:r>
        <w:rPr>
          <w:sz w:val="22"/>
          <w:u w:val="single"/>
        </w:rPr>
        <w:t>Technical Notes:</w:t>
      </w:r>
    </w:p>
    <w:p w:rsidR="00B55251" w:rsidRDefault="00B55251" w:rsidP="00284B87">
      <w:pPr>
        <w:pStyle w:val="a1T"/>
        <w:numPr>
          <w:ilvl w:val="0"/>
          <w:numId w:val="75"/>
        </w:numPr>
        <w:rPr>
          <w:sz w:val="22"/>
        </w:rPr>
      </w:pPr>
      <w:r>
        <w:rPr>
          <w:sz w:val="22"/>
        </w:rPr>
        <w:t>For variable rate voice coding, 5A001</w:t>
      </w:r>
      <w:r>
        <w:rPr>
          <w:i w:val="0"/>
          <w:sz w:val="22"/>
        </w:rPr>
        <w:t>.</w:t>
      </w:r>
      <w:r>
        <w:rPr>
          <w:sz w:val="22"/>
        </w:rPr>
        <w:t>b.6. applies to the voice coding output of continuous speech.</w:t>
      </w:r>
    </w:p>
    <w:p w:rsidR="00B55251" w:rsidRDefault="00B55251" w:rsidP="00284B87">
      <w:pPr>
        <w:pStyle w:val="a1T"/>
        <w:numPr>
          <w:ilvl w:val="0"/>
          <w:numId w:val="75"/>
        </w:numPr>
        <w:rPr>
          <w:sz w:val="22"/>
        </w:rPr>
      </w:pPr>
      <w:r>
        <w:rPr>
          <w:sz w:val="22"/>
        </w:rPr>
        <w:t>For the purposes of 5A001</w:t>
      </w:r>
      <w:r>
        <w:rPr>
          <w:i w:val="0"/>
          <w:sz w:val="22"/>
        </w:rPr>
        <w:t>.</w:t>
      </w:r>
      <w:r>
        <w:rPr>
          <w:sz w:val="22"/>
        </w:rPr>
        <w:t>b.6., 'voice coding' is defined as the technique to take samples of human voice and then convert these samples into a digital signal, taking into account specific characteristics of human speech.</w:t>
      </w:r>
    </w:p>
    <w:p w:rsidR="00B55251" w:rsidRDefault="00B55251" w:rsidP="00B55251">
      <w:pPr>
        <w:pStyle w:val="paragraph"/>
      </w:pPr>
    </w:p>
    <w:p w:rsidR="00B55251" w:rsidRDefault="00B55251" w:rsidP="00B55251">
      <w:pPr>
        <w:pStyle w:val="paragraph"/>
        <w:keepNext/>
      </w:pPr>
      <w:r>
        <w:tab/>
        <w:t>c.</w:t>
      </w:r>
      <w:r>
        <w:tab/>
        <w:t>Optical fibre communication cables, optical fibres and accessories, as follows:</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Optical fibres of more than 500 m in length, and specified by the manufacturer as being capable of withstanding a proof test tensile stress of 2 x 10</w:t>
      </w:r>
      <w:r>
        <w:rPr>
          <w:position w:val="6"/>
          <w:sz w:val="22"/>
          <w:vertAlign w:val="superscript"/>
        </w:rPr>
        <w:t>9</w:t>
      </w:r>
      <w:r>
        <w:rPr>
          <w:sz w:val="22"/>
        </w:rPr>
        <w:t> N/m</w:t>
      </w:r>
      <w:r>
        <w:rPr>
          <w:position w:val="6"/>
          <w:sz w:val="22"/>
          <w:vertAlign w:val="superscript"/>
        </w:rPr>
        <w:t>2</w:t>
      </w:r>
      <w:r>
        <w:rPr>
          <w:sz w:val="22"/>
        </w:rPr>
        <w:t xml:space="preserve"> or more;</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Proof Test: on</w:t>
      </w:r>
      <w:r>
        <w:rPr>
          <w:sz w:val="22"/>
        </w:rPr>
        <w:noBreakHyphen/>
        <w:t>line or off</w:t>
      </w:r>
      <w:r>
        <w:rPr>
          <w:sz w:val="22"/>
        </w:rPr>
        <w:noBreakHyphen/>
        <w:t>line production screen testing that dynamically applies a prescribed tensile stress over a 0</w:t>
      </w:r>
      <w:r>
        <w:rPr>
          <w:i w:val="0"/>
          <w:sz w:val="22"/>
        </w:rPr>
        <w:t>.</w:t>
      </w:r>
      <w:r>
        <w:rPr>
          <w:sz w:val="22"/>
        </w:rPr>
        <w:t>5 to 3 m length of fibre at a running rate of 2 to 5 m/s while passing between capstans approximately 150 mm in diameter.  The ambient temperature is a nominal 293 K (20</w:t>
      </w:r>
      <w:r>
        <w:rPr>
          <w:sz w:val="22"/>
          <w:vertAlign w:val="superscript"/>
        </w:rPr>
        <w:t>o</w:t>
      </w:r>
      <w:r>
        <w:rPr>
          <w:sz w:val="22"/>
        </w:rPr>
        <w:t>C) and relative humidity 40%.  Equivalent national standards may be used for executing the proof test.</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Optical fibre cables and accessories designed for underwater use.</w:t>
      </w:r>
    </w:p>
    <w:p w:rsidR="00B55251" w:rsidRDefault="00B55251" w:rsidP="00B55251">
      <w:pPr>
        <w:pStyle w:val="a1N"/>
        <w:rPr>
          <w:sz w:val="22"/>
        </w:rPr>
      </w:pPr>
      <w:r>
        <w:rPr>
          <w:sz w:val="22"/>
        </w:rPr>
        <w:tab/>
      </w:r>
      <w:r>
        <w:rPr>
          <w:sz w:val="22"/>
          <w:u w:val="single"/>
        </w:rPr>
        <w:t>Note:</w:t>
      </w:r>
      <w:r>
        <w:rPr>
          <w:sz w:val="22"/>
        </w:rPr>
        <w:tab/>
        <w:t>5A001</w:t>
      </w:r>
      <w:r>
        <w:rPr>
          <w:i w:val="0"/>
          <w:sz w:val="22"/>
        </w:rPr>
        <w:t>.</w:t>
      </w:r>
      <w:r>
        <w:rPr>
          <w:sz w:val="22"/>
        </w:rPr>
        <w:t>c.2. does not control  standard civil telecommunication cables and accessories.</w:t>
      </w:r>
    </w:p>
    <w:p w:rsidR="00B55251" w:rsidRDefault="00B55251" w:rsidP="00B55251">
      <w:pPr>
        <w:pStyle w:val="a1N"/>
        <w:rPr>
          <w:sz w:val="22"/>
        </w:rPr>
      </w:pPr>
      <w:r>
        <w:rPr>
          <w:sz w:val="22"/>
        </w:rPr>
        <w:tab/>
      </w:r>
      <w:r>
        <w:rPr>
          <w:sz w:val="22"/>
          <w:u w:val="single"/>
        </w:rPr>
        <w:t>N.B. 1:</w:t>
      </w:r>
      <w:r>
        <w:rPr>
          <w:sz w:val="22"/>
        </w:rPr>
        <w:tab/>
        <w:t>For underwater umbilical cables, and connectors therefor, see 8A002</w:t>
      </w:r>
      <w:r>
        <w:rPr>
          <w:i w:val="0"/>
          <w:sz w:val="22"/>
        </w:rPr>
        <w:t>.</w:t>
      </w:r>
      <w:r>
        <w:rPr>
          <w:sz w:val="22"/>
        </w:rPr>
        <w:t>a.3.</w:t>
      </w:r>
    </w:p>
    <w:p w:rsidR="00B55251" w:rsidRDefault="00B55251" w:rsidP="00B55251">
      <w:pPr>
        <w:pStyle w:val="a1N"/>
        <w:rPr>
          <w:sz w:val="22"/>
        </w:rPr>
      </w:pPr>
      <w:r>
        <w:rPr>
          <w:sz w:val="22"/>
        </w:rPr>
        <w:tab/>
      </w:r>
      <w:r>
        <w:rPr>
          <w:sz w:val="22"/>
          <w:u w:val="single"/>
        </w:rPr>
        <w:t>N.B. 2:</w:t>
      </w:r>
      <w:r>
        <w:rPr>
          <w:sz w:val="22"/>
        </w:rPr>
        <w:tab/>
        <w:t>For fibre</w:t>
      </w:r>
      <w:r>
        <w:rPr>
          <w:sz w:val="22"/>
        </w:rPr>
        <w:noBreakHyphen/>
        <w:t>optic hull penetrators or connectors, see 8A002</w:t>
      </w:r>
      <w:r>
        <w:rPr>
          <w:i w:val="0"/>
          <w:sz w:val="22"/>
        </w:rPr>
        <w:t>.</w:t>
      </w:r>
      <w:r>
        <w:rPr>
          <w:sz w:val="22"/>
        </w:rPr>
        <w:t>c.</w:t>
      </w:r>
    </w:p>
    <w:p w:rsidR="00B55251" w:rsidRDefault="00B55251" w:rsidP="00B55251">
      <w:pPr>
        <w:pStyle w:val="paragraph"/>
      </w:pPr>
    </w:p>
    <w:p w:rsidR="00B55251" w:rsidRDefault="00B55251" w:rsidP="00B55251">
      <w:pPr>
        <w:pStyle w:val="paragraph"/>
      </w:pPr>
      <w:r>
        <w:tab/>
        <w:t>d.</w:t>
      </w:r>
      <w:r>
        <w:tab/>
        <w:t>"Electronically steerable phased array antennae" operating above 31.8 GHz.</w:t>
      </w:r>
    </w:p>
    <w:p w:rsidR="00B55251" w:rsidRDefault="00B55251" w:rsidP="00B55251">
      <w:pPr>
        <w:pStyle w:val="aN0"/>
        <w:rPr>
          <w:sz w:val="22"/>
        </w:rPr>
      </w:pPr>
      <w:r>
        <w:rPr>
          <w:sz w:val="22"/>
        </w:rPr>
        <w:tab/>
      </w:r>
      <w:r>
        <w:rPr>
          <w:sz w:val="22"/>
          <w:u w:val="single"/>
        </w:rPr>
        <w:t>Note:</w:t>
      </w:r>
      <w:r>
        <w:rPr>
          <w:sz w:val="22"/>
        </w:rPr>
        <w:tab/>
        <w:t>5A001</w:t>
      </w:r>
      <w:r>
        <w:rPr>
          <w:i w:val="0"/>
          <w:sz w:val="22"/>
        </w:rPr>
        <w:t>.</w:t>
      </w:r>
      <w:r>
        <w:rPr>
          <w:sz w:val="22"/>
        </w:rPr>
        <w:t>d. does not control "electronically steerable phased array antennae" for landing systems with instruments meeting ICAO standards covering microwave landing systems (MLS).</w:t>
      </w:r>
    </w:p>
    <w:p w:rsidR="00B55251" w:rsidRDefault="00B55251" w:rsidP="00B55251">
      <w:pPr>
        <w:pStyle w:val="aN0"/>
        <w:rPr>
          <w:sz w:val="22"/>
        </w:rPr>
      </w:pPr>
    </w:p>
    <w:p w:rsidR="00B55251" w:rsidRDefault="00B55251" w:rsidP="00B55251">
      <w:pPr>
        <w:pStyle w:val="paragraph"/>
      </w:pPr>
      <w:r>
        <w:tab/>
        <w:t>e.</w:t>
      </w:r>
      <w:r>
        <w:tab/>
        <w:t>Radio direction finding equipment operating at frequencies above 30 MHz and having all of the following characteristics, and specially designed components therefor:</w:t>
      </w:r>
    </w:p>
    <w:p w:rsidR="00B55251" w:rsidRDefault="00B55251" w:rsidP="00B55251">
      <w:pPr>
        <w:pStyle w:val="a10"/>
        <w:rPr>
          <w:sz w:val="22"/>
        </w:rPr>
      </w:pPr>
      <w:r>
        <w:rPr>
          <w:sz w:val="22"/>
        </w:rPr>
        <w:tab/>
        <w:t>1.</w:t>
      </w:r>
      <w:r>
        <w:rPr>
          <w:sz w:val="22"/>
        </w:rPr>
        <w:tab/>
        <w:t xml:space="preserve">"Instantaneous bandwidth" of 10 MHz or more; </w:t>
      </w:r>
      <w:r>
        <w:rPr>
          <w:sz w:val="22"/>
          <w:u w:val="single"/>
        </w:rPr>
        <w:t>and</w:t>
      </w:r>
    </w:p>
    <w:p w:rsidR="00933C81" w:rsidRDefault="00B55251" w:rsidP="00B55251">
      <w:pPr>
        <w:pStyle w:val="a10"/>
        <w:rPr>
          <w:sz w:val="22"/>
        </w:rPr>
      </w:pPr>
      <w:r>
        <w:rPr>
          <w:sz w:val="22"/>
        </w:rPr>
        <w:tab/>
        <w:t>2.</w:t>
      </w:r>
      <w:r>
        <w:rPr>
          <w:sz w:val="22"/>
        </w:rPr>
        <w:tab/>
        <w:t>Capable of finding a line of bearing (LOB) to non</w:t>
      </w:r>
      <w:r>
        <w:rPr>
          <w:sz w:val="22"/>
        </w:rPr>
        <w:noBreakHyphen/>
        <w:t>cooperating radio transmitters with a signal duration of less than 1 ms.</w:t>
      </w:r>
    </w:p>
    <w:p w:rsidR="00B55251" w:rsidRDefault="00B55251" w:rsidP="00B55251">
      <w:pPr>
        <w:pStyle w:val="3C003"/>
        <w:rPr>
          <w:sz w:val="22"/>
        </w:rPr>
      </w:pPr>
    </w:p>
    <w:p w:rsidR="00B55251" w:rsidRDefault="00B55251" w:rsidP="00B55251">
      <w:pPr>
        <w:pStyle w:val="paragraph"/>
      </w:pPr>
      <w:r>
        <w:tab/>
        <w:t>f.</w:t>
      </w:r>
      <w:r>
        <w:tab/>
        <w:t>Jamming equipment specially designed or modified to intentionally and selectively interfere with, deny, inhibit, degrade or seduce cellular mobile telecommunications services, having any of the following characteristics, and specially designed components therefor:</w:t>
      </w:r>
    </w:p>
    <w:p w:rsidR="00B55251" w:rsidRDefault="00B55251" w:rsidP="00B55251">
      <w:pPr>
        <w:pStyle w:val="a10"/>
        <w:rPr>
          <w:sz w:val="22"/>
        </w:rPr>
      </w:pPr>
      <w:r>
        <w:rPr>
          <w:sz w:val="22"/>
        </w:rPr>
        <w:tab/>
        <w:t>1.</w:t>
      </w:r>
      <w:r>
        <w:rPr>
          <w:sz w:val="22"/>
        </w:rPr>
        <w:tab/>
        <w:t xml:space="preserve">Simulating the functions of Radio Access Network (RAN) equipment; </w:t>
      </w:r>
      <w:r>
        <w:rPr>
          <w:sz w:val="22"/>
          <w:u w:val="single"/>
        </w:rPr>
        <w:t>or</w:t>
      </w:r>
    </w:p>
    <w:p w:rsidR="00B55251" w:rsidRDefault="00B55251" w:rsidP="00B55251">
      <w:pPr>
        <w:pStyle w:val="a10"/>
        <w:rPr>
          <w:sz w:val="22"/>
        </w:rPr>
      </w:pPr>
      <w:r>
        <w:rPr>
          <w:sz w:val="22"/>
        </w:rPr>
        <w:tab/>
        <w:t>2.</w:t>
      </w:r>
      <w:r>
        <w:rPr>
          <w:sz w:val="22"/>
        </w:rPr>
        <w:tab/>
        <w:t>Detecting and exploiting specific characteristics of the mobile telecommunications protocol employed (e.g., GSM).</w:t>
      </w:r>
    </w:p>
    <w:p w:rsidR="00B55251" w:rsidRDefault="00B55251" w:rsidP="00B55251">
      <w:pPr>
        <w:pStyle w:val="aN0"/>
        <w:rPr>
          <w:sz w:val="22"/>
        </w:rPr>
      </w:pPr>
    </w:p>
    <w:p w:rsidR="00B55251" w:rsidRDefault="00B55251" w:rsidP="00B55251">
      <w:pPr>
        <w:pStyle w:val="aN0"/>
        <w:rPr>
          <w:sz w:val="22"/>
        </w:rPr>
      </w:pPr>
      <w:r>
        <w:tab/>
        <w:t>N.B.</w:t>
      </w:r>
      <w:r>
        <w:tab/>
        <w:t>For GNSS jamming equipment see ML11.b.</w:t>
      </w:r>
    </w:p>
    <w:p w:rsidR="00B55251" w:rsidRDefault="00B55251" w:rsidP="00B55251">
      <w:pPr>
        <w:pStyle w:val="3C003"/>
      </w:pPr>
      <w:r>
        <w:rPr>
          <w:sz w:val="22"/>
        </w:rPr>
        <w:br w:type="page"/>
        <w:t>5A101</w:t>
      </w:r>
      <w:r>
        <w:rPr>
          <w:sz w:val="22"/>
        </w:rPr>
        <w:tab/>
        <w:t>Telemetering and telecontrol equipment, including ground equipment, designed or modified for 'missiles'</w:t>
      </w:r>
      <w:r>
        <w:t>.</w:t>
      </w:r>
    </w:p>
    <w:p w:rsidR="00B55251" w:rsidRDefault="00B55251" w:rsidP="00B55251">
      <w:pPr>
        <w:pStyle w:val="3C003"/>
      </w:pPr>
    </w:p>
    <w:p w:rsidR="00B55251" w:rsidRDefault="00B55251" w:rsidP="00B55251">
      <w:pPr>
        <w:pStyle w:val="3C003T"/>
        <w:rPr>
          <w:sz w:val="22"/>
        </w:rPr>
      </w:pPr>
      <w:r>
        <w:tab/>
      </w:r>
      <w:r>
        <w:rPr>
          <w:sz w:val="22"/>
          <w:u w:val="single"/>
        </w:rPr>
        <w:t>Technical Note:</w:t>
      </w:r>
    </w:p>
    <w:p w:rsidR="00B55251" w:rsidRDefault="00B55251" w:rsidP="00B55251">
      <w:pPr>
        <w:pStyle w:val="3C003"/>
        <w:rPr>
          <w:sz w:val="22"/>
        </w:rPr>
      </w:pPr>
      <w:r>
        <w:rPr>
          <w:i/>
          <w:sz w:val="22"/>
        </w:rPr>
        <w:tab/>
        <w:t>In 5A101 'missile' means complete rocket systems and unmanned aerial vehicle systems capable of a range exceeding 300 km.</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5A101 does not control:</w:t>
      </w:r>
    </w:p>
    <w:p w:rsidR="00B55251" w:rsidRDefault="00B55251" w:rsidP="00B55251">
      <w:pPr>
        <w:pStyle w:val="3C003Na"/>
        <w:rPr>
          <w:sz w:val="22"/>
        </w:rPr>
      </w:pPr>
      <w:r>
        <w:rPr>
          <w:sz w:val="22"/>
        </w:rPr>
        <w:tab/>
      </w:r>
      <w:r>
        <w:rPr>
          <w:sz w:val="22"/>
        </w:rPr>
        <w:tab/>
        <w:t>a.</w:t>
      </w:r>
      <w:r>
        <w:rPr>
          <w:sz w:val="22"/>
        </w:rPr>
        <w:tab/>
        <w:t>Equipment designed or modified for manned aircraft or satellites;</w:t>
      </w:r>
    </w:p>
    <w:p w:rsidR="00B55251" w:rsidRDefault="00B55251" w:rsidP="00B55251">
      <w:pPr>
        <w:pStyle w:val="3C003Na"/>
        <w:rPr>
          <w:sz w:val="22"/>
        </w:rPr>
      </w:pPr>
      <w:r>
        <w:rPr>
          <w:sz w:val="22"/>
        </w:rPr>
        <w:tab/>
      </w:r>
      <w:r>
        <w:rPr>
          <w:sz w:val="22"/>
        </w:rPr>
        <w:tab/>
        <w:t>b.</w:t>
      </w:r>
      <w:r>
        <w:rPr>
          <w:sz w:val="22"/>
        </w:rPr>
        <w:tab/>
        <w:t>Ground based equipment designed or modified for terrestrial or marine applications;</w:t>
      </w:r>
    </w:p>
    <w:p w:rsidR="00B55251" w:rsidRDefault="00B55251" w:rsidP="00B55251">
      <w:pPr>
        <w:pStyle w:val="3C003N"/>
        <w:tabs>
          <w:tab w:val="left" w:pos="2040"/>
        </w:tabs>
        <w:ind w:left="2400" w:hanging="2160"/>
        <w:rPr>
          <w:sz w:val="22"/>
        </w:rPr>
      </w:pPr>
      <w:r>
        <w:rPr>
          <w:sz w:val="22"/>
        </w:rPr>
        <w:tab/>
      </w:r>
      <w:r>
        <w:rPr>
          <w:sz w:val="22"/>
        </w:rPr>
        <w:tab/>
        <w:t>c.</w:t>
      </w:r>
      <w:r>
        <w:rPr>
          <w:sz w:val="22"/>
        </w:rPr>
        <w:tab/>
        <w:t>E</w:t>
      </w:r>
      <w:r>
        <w:rPr>
          <w:sz w:val="22"/>
          <w:lang w:val="en-GB"/>
        </w:rPr>
        <w:t>quipment designed for commercial, civil or ‘Safety of Life’ (e.g. data integrity, flight safety) GNSS services;</w:t>
      </w:r>
    </w:p>
    <w:p w:rsidR="00B55251" w:rsidRDefault="00B55251" w:rsidP="00B55251">
      <w:pPr>
        <w:pStyle w:val="3C003B"/>
        <w:rPr>
          <w:sz w:val="22"/>
        </w:rPr>
      </w:pPr>
    </w:p>
    <w:p w:rsidR="00B55251" w:rsidRDefault="00B55251" w:rsidP="00B55251">
      <w:pPr>
        <w:pStyle w:val="3C003B"/>
        <w:rPr>
          <w:sz w:val="22"/>
        </w:rPr>
      </w:pPr>
      <w:r>
        <w:rPr>
          <w:sz w:val="22"/>
        </w:rPr>
        <w:t>5B1</w:t>
      </w:r>
      <w:r>
        <w:rPr>
          <w:sz w:val="22"/>
        </w:rPr>
        <w:tab/>
        <w:t>Test, Inspection and Production Equipment</w:t>
      </w:r>
    </w:p>
    <w:p w:rsidR="00B55251" w:rsidRDefault="00B55251" w:rsidP="00B55251">
      <w:pPr>
        <w:pStyle w:val="3C003"/>
        <w:rPr>
          <w:sz w:val="22"/>
        </w:rPr>
      </w:pPr>
    </w:p>
    <w:p w:rsidR="00B55251" w:rsidRDefault="00B55251" w:rsidP="00B55251">
      <w:pPr>
        <w:pStyle w:val="paragraph"/>
      </w:pPr>
      <w:r>
        <w:t>5B001</w:t>
      </w:r>
      <w:r>
        <w:tab/>
        <w:t>a.</w:t>
      </w:r>
      <w:r>
        <w:tab/>
        <w:t>Equipment and specially designed components or accessories therefor, specially designed for the "development", "production" or "use" of equipment, functions or features specified in 5A001, 5B001, 5D001 or 5E001.</w:t>
      </w:r>
    </w:p>
    <w:p w:rsidR="00B55251" w:rsidRDefault="00B55251" w:rsidP="00B55251">
      <w:pPr>
        <w:pStyle w:val="aN0"/>
        <w:rPr>
          <w:sz w:val="22"/>
        </w:rPr>
      </w:pPr>
      <w:r>
        <w:rPr>
          <w:sz w:val="22"/>
        </w:rPr>
        <w:tab/>
      </w:r>
      <w:r>
        <w:rPr>
          <w:sz w:val="22"/>
          <w:u w:val="single"/>
        </w:rPr>
        <w:t>Note:</w:t>
      </w:r>
      <w:r>
        <w:rPr>
          <w:sz w:val="22"/>
        </w:rPr>
        <w:tab/>
        <w:t>5B001</w:t>
      </w:r>
      <w:r>
        <w:rPr>
          <w:i w:val="0"/>
          <w:sz w:val="22"/>
        </w:rPr>
        <w:t>.</w:t>
      </w:r>
      <w:r>
        <w:rPr>
          <w:sz w:val="22"/>
        </w:rPr>
        <w:t>a. does not control optical fibre characterization equipment.</w:t>
      </w:r>
    </w:p>
    <w:p w:rsidR="00B55251" w:rsidRDefault="00B55251" w:rsidP="00B55251">
      <w:pPr>
        <w:pStyle w:val="paragraph"/>
      </w:pPr>
    </w:p>
    <w:p w:rsidR="00B55251" w:rsidRDefault="00B55251" w:rsidP="00B55251">
      <w:pPr>
        <w:pStyle w:val="paragraph"/>
        <w:keepNext/>
      </w:pPr>
      <w:r>
        <w:tab/>
        <w:t>b.</w:t>
      </w:r>
      <w:r>
        <w:tab/>
        <w:t>Equipment and specially designed components or accessories therefor, specially designed for the "development" of any of the following telecommunication transmission or switching equipment:</w:t>
      </w:r>
    </w:p>
    <w:p w:rsidR="00B55251" w:rsidRDefault="00B55251" w:rsidP="00B55251">
      <w:pPr>
        <w:pStyle w:val="paragraph"/>
        <w:keepNext/>
      </w:pPr>
    </w:p>
    <w:p w:rsidR="00B55251" w:rsidRDefault="00B55251" w:rsidP="00B55251">
      <w:pPr>
        <w:pStyle w:val="a10"/>
        <w:rPr>
          <w:sz w:val="22"/>
        </w:rPr>
      </w:pPr>
      <w:r>
        <w:rPr>
          <w:sz w:val="22"/>
        </w:rPr>
        <w:tab/>
        <w:t>1.</w:t>
      </w:r>
      <w:r>
        <w:rPr>
          <w:sz w:val="22"/>
        </w:rPr>
        <w:tab/>
        <w:t>Equipment employing digital techniques designed to operate at a "total digital transfer rate" exceeding 15 Gbit/s;</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0"/>
        <w:rPr>
          <w:i/>
          <w:sz w:val="22"/>
        </w:rPr>
      </w:pPr>
      <w:r>
        <w:rPr>
          <w:i/>
          <w:sz w:val="22"/>
        </w:rPr>
        <w:tab/>
      </w:r>
      <w:r>
        <w:rPr>
          <w:i/>
          <w:sz w:val="22"/>
        </w:rPr>
        <w:tab/>
        <w:t>For switching equipment the "total digital transfer rate" is measured at the highest speed port or line.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employing a "laser" and having any of the following:</w:t>
      </w:r>
    </w:p>
    <w:p w:rsidR="00B55251" w:rsidRDefault="00B55251" w:rsidP="00B55251">
      <w:pPr>
        <w:pStyle w:val="a1b"/>
        <w:rPr>
          <w:sz w:val="22"/>
        </w:rPr>
      </w:pPr>
      <w:r>
        <w:rPr>
          <w:sz w:val="22"/>
        </w:rPr>
        <w:tab/>
        <w:t>a.</w:t>
      </w:r>
      <w:r>
        <w:rPr>
          <w:sz w:val="22"/>
        </w:rPr>
        <w:tab/>
        <w:t>A transmission wavelength exceeding 1750 nm;</w:t>
      </w:r>
    </w:p>
    <w:p w:rsidR="00B55251" w:rsidRDefault="00B55251" w:rsidP="00B55251">
      <w:pPr>
        <w:pStyle w:val="a1b"/>
        <w:rPr>
          <w:sz w:val="22"/>
        </w:rPr>
      </w:pPr>
      <w:r>
        <w:rPr>
          <w:sz w:val="22"/>
        </w:rPr>
        <w:tab/>
        <w:t>b.</w:t>
      </w:r>
      <w:r>
        <w:rPr>
          <w:sz w:val="22"/>
        </w:rPr>
        <w:tab/>
        <w:t>Performing "optical amplification";</w:t>
      </w:r>
    </w:p>
    <w:p w:rsidR="00B55251" w:rsidRDefault="00B55251" w:rsidP="00B55251">
      <w:pPr>
        <w:pStyle w:val="a1b"/>
        <w:tabs>
          <w:tab w:val="left" w:pos="5160"/>
        </w:tabs>
        <w:rPr>
          <w:sz w:val="22"/>
        </w:rPr>
      </w:pPr>
      <w:r>
        <w:rPr>
          <w:sz w:val="22"/>
        </w:rPr>
        <w:tab/>
        <w:t>c.</w:t>
      </w:r>
      <w:r>
        <w:rPr>
          <w:sz w:val="22"/>
        </w:rPr>
        <w:tab/>
        <w:t xml:space="preserve">Employing coherent optical transmission or coherent optical detection techniques (also called optical heterodyne or homodyne techniques); </w:t>
      </w:r>
      <w:r>
        <w:rPr>
          <w:sz w:val="22"/>
          <w:u w:val="single"/>
        </w:rPr>
        <w:t>or</w:t>
      </w:r>
    </w:p>
    <w:p w:rsidR="00B55251" w:rsidRDefault="00B55251" w:rsidP="00B55251">
      <w:pPr>
        <w:pStyle w:val="a1b"/>
        <w:rPr>
          <w:sz w:val="22"/>
        </w:rPr>
      </w:pPr>
      <w:r>
        <w:rPr>
          <w:sz w:val="22"/>
        </w:rPr>
        <w:tab/>
        <w:t>d.</w:t>
      </w:r>
      <w:r>
        <w:rPr>
          <w:sz w:val="22"/>
        </w:rPr>
        <w:tab/>
        <w:t>Employing analogue techniques and having a bandwidth exceeding 2.5 GHz;</w:t>
      </w:r>
    </w:p>
    <w:p w:rsidR="00B55251" w:rsidRDefault="00B55251" w:rsidP="00B55251">
      <w:pPr>
        <w:pStyle w:val="a1bN"/>
        <w:rPr>
          <w:sz w:val="22"/>
        </w:rPr>
      </w:pPr>
      <w:r>
        <w:rPr>
          <w:sz w:val="22"/>
        </w:rPr>
        <w:tab/>
      </w:r>
      <w:r>
        <w:rPr>
          <w:sz w:val="22"/>
          <w:u w:val="single"/>
        </w:rPr>
        <w:t>Note:</w:t>
      </w:r>
      <w:r>
        <w:rPr>
          <w:sz w:val="22"/>
        </w:rPr>
        <w:tab/>
        <w:t>5B001</w:t>
      </w:r>
      <w:r>
        <w:rPr>
          <w:i w:val="0"/>
          <w:sz w:val="22"/>
        </w:rPr>
        <w:t>.</w:t>
      </w:r>
      <w:r>
        <w:rPr>
          <w:sz w:val="22"/>
        </w:rPr>
        <w:t>b.2.d. does not control equipment specially designed for the "development" of commercial TV systems.</w:t>
      </w:r>
    </w:p>
    <w:p w:rsidR="00B55251" w:rsidRDefault="00B55251" w:rsidP="00B55251">
      <w:pPr>
        <w:pStyle w:val="a1b"/>
        <w:rPr>
          <w:sz w:val="22"/>
        </w:rPr>
      </w:pPr>
    </w:p>
    <w:p w:rsidR="00B55251" w:rsidRDefault="00B55251" w:rsidP="00B55251">
      <w:pPr>
        <w:pStyle w:val="a10"/>
        <w:rPr>
          <w:sz w:val="22"/>
        </w:rPr>
      </w:pPr>
      <w:r>
        <w:rPr>
          <w:sz w:val="22"/>
        </w:rPr>
        <w:tab/>
        <w:t>3.</w:t>
      </w:r>
      <w:r>
        <w:rPr>
          <w:sz w:val="22"/>
        </w:rPr>
        <w:tab/>
        <w:t>Equipment employing "optical switching";</w:t>
      </w:r>
    </w:p>
    <w:p w:rsidR="00B55251" w:rsidRDefault="00B55251" w:rsidP="00B55251">
      <w:pPr>
        <w:pStyle w:val="a10"/>
        <w:rPr>
          <w:sz w:val="22"/>
        </w:rPr>
      </w:pPr>
    </w:p>
    <w:p w:rsidR="00A318D8" w:rsidRDefault="00B55251" w:rsidP="00B55251">
      <w:pPr>
        <w:pStyle w:val="a10"/>
        <w:rPr>
          <w:sz w:val="22"/>
        </w:rPr>
      </w:pPr>
      <w:r>
        <w:rPr>
          <w:sz w:val="22"/>
        </w:rPr>
        <w:tab/>
        <w:t>4.</w:t>
      </w:r>
      <w:r>
        <w:rPr>
          <w:sz w:val="22"/>
        </w:rPr>
        <w:tab/>
        <w:t>Radio equipment employing quadrature</w:t>
      </w:r>
      <w:r>
        <w:rPr>
          <w:sz w:val="22"/>
        </w:rPr>
        <w:noBreakHyphen/>
        <w:t>amplitude</w:t>
      </w:r>
      <w:r>
        <w:rPr>
          <w:sz w:val="22"/>
        </w:rPr>
        <w:noBreakHyphen/>
        <w:t xml:space="preserve">modulation (QAM) techniques above level 256; </w:t>
      </w:r>
      <w:r>
        <w:rPr>
          <w:sz w:val="22"/>
          <w:u w:val="single"/>
        </w:rPr>
        <w:t>or</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Equipment employing "common channel signalling" operating in non</w:t>
      </w:r>
      <w:r>
        <w:rPr>
          <w:sz w:val="22"/>
        </w:rPr>
        <w:noBreakHyphen/>
        <w:t>associated mode of operation.</w:t>
      </w:r>
    </w:p>
    <w:p w:rsidR="00B55251" w:rsidRDefault="00B55251" w:rsidP="00B55251">
      <w:pPr>
        <w:pStyle w:val="3C003B"/>
        <w:rPr>
          <w:sz w:val="22"/>
          <w:u w:val="single"/>
        </w:rPr>
      </w:pPr>
      <w:r>
        <w:br w:type="page"/>
      </w:r>
      <w:r>
        <w:rPr>
          <w:sz w:val="22"/>
        </w:rPr>
        <w:t>5C1</w:t>
      </w:r>
      <w:r>
        <w:rPr>
          <w:sz w:val="22"/>
        </w:rPr>
        <w:tab/>
        <w:t>Materials</w:t>
      </w:r>
    </w:p>
    <w:p w:rsidR="00B55251" w:rsidRDefault="00B55251" w:rsidP="00B55251">
      <w:pPr>
        <w:pStyle w:val="a10"/>
        <w:rPr>
          <w:sz w:val="22"/>
        </w:rPr>
      </w:pPr>
    </w:p>
    <w:p w:rsidR="00B55251" w:rsidRDefault="00B55251" w:rsidP="00B55251">
      <w:pPr>
        <w:pStyle w:val="3C003"/>
        <w:rPr>
          <w:sz w:val="22"/>
        </w:rPr>
      </w:pPr>
    </w:p>
    <w:p w:rsidR="00B55251" w:rsidRDefault="00B55251" w:rsidP="00B55251">
      <w:pPr>
        <w:pStyle w:val="3C003"/>
        <w:rPr>
          <w:sz w:val="22"/>
        </w:rPr>
      </w:pPr>
      <w:r>
        <w:rPr>
          <w:sz w:val="22"/>
        </w:rPr>
        <w:tab/>
        <w:t>None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5D1</w:t>
      </w:r>
      <w:r>
        <w:rPr>
          <w:sz w:val="22"/>
        </w:rPr>
        <w:tab/>
        <w:t>Software</w:t>
      </w:r>
    </w:p>
    <w:p w:rsidR="00B55251" w:rsidRDefault="00B55251" w:rsidP="00B55251">
      <w:pPr>
        <w:pStyle w:val="paragraph"/>
      </w:pPr>
    </w:p>
    <w:p w:rsidR="00B55251" w:rsidRDefault="00B55251" w:rsidP="00B55251">
      <w:pPr>
        <w:pStyle w:val="paragraph"/>
      </w:pPr>
    </w:p>
    <w:p w:rsidR="00B55251" w:rsidRDefault="00B55251" w:rsidP="00B55251">
      <w:pPr>
        <w:pStyle w:val="paragraph"/>
      </w:pPr>
      <w:r>
        <w:t>5D001</w:t>
      </w:r>
      <w:r>
        <w:tab/>
        <w:t>a.</w:t>
      </w:r>
      <w:r>
        <w:tab/>
        <w:t>"Software" specially designed or modified for the "development", "production" or "use" of equipment,  functions or features specified by 5A001 or 5B001;</w:t>
      </w:r>
    </w:p>
    <w:p w:rsidR="00B55251" w:rsidRDefault="00B55251" w:rsidP="00B55251">
      <w:pPr>
        <w:pStyle w:val="paragraph"/>
      </w:pPr>
    </w:p>
    <w:p w:rsidR="00B55251" w:rsidRDefault="00B55251" w:rsidP="00B55251">
      <w:pPr>
        <w:pStyle w:val="paragraph"/>
      </w:pPr>
      <w:r>
        <w:tab/>
        <w:t>b.</w:t>
      </w:r>
      <w:r>
        <w:tab/>
        <w:t>"Software" specially designed or modified to support "technology" specified in 5E001;</w:t>
      </w:r>
    </w:p>
    <w:p w:rsidR="00B55251" w:rsidRDefault="00B55251" w:rsidP="00B55251">
      <w:pPr>
        <w:pStyle w:val="paragraph"/>
      </w:pPr>
    </w:p>
    <w:p w:rsidR="00B55251" w:rsidRDefault="00B55251" w:rsidP="00B55251">
      <w:pPr>
        <w:pStyle w:val="paragraph"/>
      </w:pPr>
      <w:r>
        <w:tab/>
        <w:t>c.</w:t>
      </w:r>
      <w:r>
        <w:tab/>
        <w:t>Specific "software" specially designed or modified to provide characteristics, functions or features of equipment specified in 5A001 or 5B001;</w:t>
      </w:r>
    </w:p>
    <w:p w:rsidR="00B55251" w:rsidRDefault="00B55251" w:rsidP="00B55251">
      <w:pPr>
        <w:pStyle w:val="a10"/>
        <w:rPr>
          <w:sz w:val="22"/>
        </w:rPr>
      </w:pPr>
    </w:p>
    <w:p w:rsidR="00B55251" w:rsidRDefault="00B55251" w:rsidP="00B55251">
      <w:pPr>
        <w:pStyle w:val="paragraph"/>
      </w:pPr>
      <w:r>
        <w:tab/>
        <w:t>d.</w:t>
      </w:r>
      <w:r>
        <w:tab/>
        <w:t>"Software" specially designed or modified for the "development" of any of the following telecommunication transmission or switching equipment:</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Equipment employing digital techniques, including "Asynchronous Transfer Mode" ("ATM"), designed to operate at a "total digital transfer rate" exceeding 15 Gbit/s;</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0"/>
      </w:pPr>
      <w:r>
        <w:rPr>
          <w:i/>
          <w:sz w:val="22"/>
        </w:rPr>
        <w:tab/>
      </w:r>
      <w:r>
        <w:rPr>
          <w:i/>
          <w:sz w:val="22"/>
        </w:rPr>
        <w:tab/>
        <w:t>For switching equipment the "total digital transfer rate" is measured at the highest speed port or line.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employing a "laser" and having any of the following:</w:t>
      </w:r>
    </w:p>
    <w:p w:rsidR="00B55251" w:rsidRDefault="00B55251" w:rsidP="00B55251">
      <w:pPr>
        <w:pStyle w:val="a1b"/>
        <w:rPr>
          <w:sz w:val="22"/>
        </w:rPr>
      </w:pPr>
      <w:r>
        <w:rPr>
          <w:sz w:val="22"/>
        </w:rPr>
        <w:tab/>
        <w:t>a.</w:t>
      </w:r>
      <w:r>
        <w:rPr>
          <w:sz w:val="22"/>
        </w:rPr>
        <w:tab/>
        <w:t xml:space="preserve">A transmission wavelength exceeding 1750 nm; </w:t>
      </w:r>
      <w:r>
        <w:rPr>
          <w:sz w:val="22"/>
          <w:u w:val="single"/>
        </w:rPr>
        <w:t>or</w:t>
      </w:r>
    </w:p>
    <w:p w:rsidR="00B55251" w:rsidRDefault="00B55251" w:rsidP="00B55251">
      <w:pPr>
        <w:pStyle w:val="a1b"/>
        <w:rPr>
          <w:sz w:val="22"/>
        </w:rPr>
      </w:pPr>
      <w:r>
        <w:rPr>
          <w:sz w:val="22"/>
        </w:rPr>
        <w:tab/>
        <w:t>b.</w:t>
      </w:r>
      <w:r>
        <w:rPr>
          <w:sz w:val="22"/>
        </w:rPr>
        <w:tab/>
        <w:t>Employing analogue techniques and having a bandwidth exceeding 2.5 GHz;</w:t>
      </w:r>
    </w:p>
    <w:p w:rsidR="00B55251" w:rsidRDefault="00B55251" w:rsidP="00B55251">
      <w:pPr>
        <w:pStyle w:val="a1bN"/>
        <w:rPr>
          <w:sz w:val="22"/>
        </w:rPr>
      </w:pPr>
      <w:r>
        <w:rPr>
          <w:sz w:val="22"/>
        </w:rPr>
        <w:tab/>
      </w:r>
      <w:r>
        <w:rPr>
          <w:sz w:val="22"/>
          <w:u w:val="single"/>
        </w:rPr>
        <w:t>Note:</w:t>
      </w:r>
      <w:r>
        <w:rPr>
          <w:sz w:val="22"/>
        </w:rPr>
        <w:tab/>
        <w:t>5D001</w:t>
      </w:r>
      <w:r>
        <w:rPr>
          <w:i w:val="0"/>
          <w:sz w:val="22"/>
        </w:rPr>
        <w:t>.</w:t>
      </w:r>
      <w:r>
        <w:rPr>
          <w:sz w:val="22"/>
        </w:rPr>
        <w:t>d.2.b. does not control "software" specially designed or modified for the "development" of commercial TV systems.</w:t>
      </w:r>
    </w:p>
    <w:p w:rsidR="00B55251" w:rsidRDefault="00B55251" w:rsidP="00B55251">
      <w:pPr>
        <w:pStyle w:val="paragraph"/>
      </w:pPr>
    </w:p>
    <w:p w:rsidR="00B55251" w:rsidRDefault="00B55251" w:rsidP="00B55251">
      <w:pPr>
        <w:pStyle w:val="a10"/>
        <w:rPr>
          <w:sz w:val="22"/>
        </w:rPr>
      </w:pPr>
      <w:r>
        <w:rPr>
          <w:sz w:val="22"/>
        </w:rPr>
        <w:tab/>
        <w:t>3.</w:t>
      </w:r>
      <w:r>
        <w:rPr>
          <w:sz w:val="22"/>
        </w:rPr>
        <w:tab/>
        <w:t xml:space="preserve">Equipment employing "optical switching"; </w:t>
      </w:r>
      <w:r>
        <w:rPr>
          <w:sz w:val="22"/>
          <w:u w:val="single"/>
        </w:rPr>
        <w:t>or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Radio equipment employing quadrature</w:t>
      </w:r>
      <w:r>
        <w:rPr>
          <w:sz w:val="22"/>
        </w:rPr>
        <w:noBreakHyphen/>
        <w:t>amplitude</w:t>
      </w:r>
      <w:r>
        <w:rPr>
          <w:sz w:val="22"/>
        </w:rPr>
        <w:noBreakHyphen/>
        <w:t>modulation (QAM) techniques above level 256.</w:t>
      </w:r>
    </w:p>
    <w:p w:rsidR="00B55251" w:rsidRDefault="00B55251" w:rsidP="00B55251"/>
    <w:p w:rsidR="00B55251" w:rsidRDefault="00B55251" w:rsidP="00B55251">
      <w:pPr>
        <w:pStyle w:val="3C003"/>
        <w:rPr>
          <w:sz w:val="22"/>
        </w:rPr>
      </w:pPr>
    </w:p>
    <w:p w:rsidR="00B55251" w:rsidRDefault="00B55251" w:rsidP="00B55251">
      <w:pPr>
        <w:pStyle w:val="3C003"/>
        <w:rPr>
          <w:sz w:val="22"/>
        </w:rPr>
      </w:pPr>
      <w:r>
        <w:rPr>
          <w:sz w:val="22"/>
        </w:rPr>
        <w:t>5D101</w:t>
      </w:r>
      <w:r>
        <w:rPr>
          <w:sz w:val="22"/>
        </w:rPr>
        <w:tab/>
        <w:t xml:space="preserve">"Software" specially designed or modified for the "use" of equipment specified in </w:t>
      </w:r>
      <w:r>
        <w:rPr>
          <w:sz w:val="22"/>
        </w:rPr>
        <w:tab/>
        <w:t>5A101.</w:t>
      </w:r>
    </w:p>
    <w:p w:rsidR="00B55251" w:rsidRDefault="00B55251" w:rsidP="00B55251">
      <w:pPr>
        <w:pStyle w:val="paragraph"/>
      </w:pPr>
    </w:p>
    <w:p w:rsidR="00B55251" w:rsidRDefault="00B55251" w:rsidP="00B55251">
      <w:pPr>
        <w:pStyle w:val="paragraph"/>
      </w:pPr>
    </w:p>
    <w:p w:rsidR="00B55251" w:rsidRDefault="00B55251" w:rsidP="00B55251">
      <w:pPr>
        <w:pStyle w:val="3C003B"/>
        <w:rPr>
          <w:sz w:val="22"/>
        </w:rPr>
      </w:pPr>
      <w:r>
        <w:rPr>
          <w:sz w:val="22"/>
        </w:rPr>
        <w:br w:type="page"/>
        <w:t>5E1</w:t>
      </w:r>
      <w:r>
        <w:rPr>
          <w:sz w:val="22"/>
        </w:rPr>
        <w:tab/>
        <w:t>Technology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paragraph"/>
      </w:pPr>
      <w:r>
        <w:t>5E001</w:t>
      </w:r>
      <w:r>
        <w:tab/>
        <w:t>a.</w:t>
      </w:r>
      <w:r>
        <w:tab/>
        <w:t xml:space="preserve">"Technology" according to the General Technology Note for the </w:t>
      </w:r>
    </w:p>
    <w:p w:rsidR="00B55251" w:rsidRDefault="00B55251" w:rsidP="00B55251">
      <w:pPr>
        <w:pStyle w:val="paragraph"/>
      </w:pPr>
      <w:r>
        <w:tab/>
      </w:r>
      <w:r>
        <w:tab/>
        <w:t>"development", "production" or "use" (excluding operation) of equipment, functions or features or "software" specified in 5A001, 5B001 or 5D001</w:t>
      </w:r>
    </w:p>
    <w:p w:rsidR="00B55251" w:rsidRDefault="00B55251" w:rsidP="00B55251">
      <w:pPr>
        <w:pStyle w:val="paragraph"/>
      </w:pPr>
    </w:p>
    <w:p w:rsidR="00B55251" w:rsidRDefault="00B55251" w:rsidP="00B55251">
      <w:pPr>
        <w:pStyle w:val="paragraph"/>
      </w:pPr>
      <w:r>
        <w:tab/>
        <w:t>b.</w:t>
      </w:r>
      <w:r>
        <w:tab/>
        <w:t>Specific "technologies",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"Required" "technology" for the "development" or "production" of telecommunications equipment specially designed to be used on board satellites;</w:t>
      </w:r>
    </w:p>
    <w:p w:rsidR="00B55251" w:rsidRDefault="00B55251" w:rsidP="00B55251">
      <w:pPr>
        <w:pStyle w:val="a10"/>
        <w:rPr>
          <w:sz w:val="22"/>
        </w:rPr>
      </w:pPr>
    </w:p>
    <w:p w:rsidR="00B55251" w:rsidRDefault="00B55251" w:rsidP="00B55251">
      <w:pPr>
        <w:pStyle w:val="a10"/>
        <w:keepLines/>
        <w:ind w:left="2019" w:hanging="2019"/>
        <w:rPr>
          <w:sz w:val="22"/>
        </w:rPr>
      </w:pPr>
      <w:r>
        <w:rPr>
          <w:sz w:val="22"/>
        </w:rPr>
        <w:tab/>
        <w:t>2.</w:t>
      </w:r>
      <w:r>
        <w:rPr>
          <w:sz w:val="22"/>
        </w:rPr>
        <w:tab/>
        <w:t>"Technology" for the "development" or "use" of "laser" communication techniques with the capability of automatically acquiring and tracking signals and maintaining communications through exoatmosphere or sub</w:t>
      </w:r>
      <w:r>
        <w:rPr>
          <w:sz w:val="22"/>
        </w:rPr>
        <w:noBreakHyphen/>
        <w:t>surface (water) media;</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"Technology" for the "development" of digital cellular radio base station receiving equipment whose reception capabilities that allow multi</w:t>
      </w:r>
      <w:r>
        <w:rPr>
          <w:sz w:val="22"/>
        </w:rPr>
        <w:noBreakHyphen/>
        <w:t>band, multi</w:t>
      </w:r>
      <w:r>
        <w:rPr>
          <w:sz w:val="22"/>
        </w:rPr>
        <w:noBreakHyphen/>
        <w:t>channel, multi</w:t>
      </w:r>
      <w:r>
        <w:rPr>
          <w:sz w:val="22"/>
        </w:rPr>
        <w:noBreakHyphen/>
        <w:t>mode, multi</w:t>
      </w:r>
      <w:r>
        <w:rPr>
          <w:sz w:val="22"/>
        </w:rPr>
        <w:noBreakHyphen/>
        <w:t>coding algorithm or multi</w:t>
      </w:r>
      <w:r>
        <w:rPr>
          <w:sz w:val="22"/>
        </w:rPr>
        <w:noBreakHyphen/>
        <w:t>protocol operation can be modified by changes in "software";</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"Technology" for the "development" of "spread spectrum" techniques, including "frequency hopping" techniques.</w:t>
      </w:r>
    </w:p>
    <w:p w:rsidR="00B55251" w:rsidRDefault="00B55251" w:rsidP="00B55251">
      <w:pPr>
        <w:pStyle w:val="a10"/>
        <w:rPr>
          <w:sz w:val="22"/>
        </w:rPr>
      </w:pPr>
    </w:p>
    <w:p w:rsidR="00B55251" w:rsidRDefault="00B55251" w:rsidP="00B55251">
      <w:pPr>
        <w:pStyle w:val="paragraph"/>
      </w:pPr>
      <w:r>
        <w:tab/>
        <w:t>c.</w:t>
      </w:r>
      <w:r>
        <w:tab/>
        <w:t>"Technology" according to the General Technology Note for the "development" or "production" of any of the following telecommunication transmission or switching equipment, functions or features: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Equipment employing digital techniques designed to operate at a "total digital transfer rate" exceeding 15 Gbit/s;</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0"/>
      </w:pPr>
      <w:r>
        <w:rPr>
          <w:i/>
          <w:sz w:val="22"/>
        </w:rPr>
        <w:tab/>
      </w:r>
      <w:r>
        <w:rPr>
          <w:i/>
          <w:sz w:val="22"/>
        </w:rPr>
        <w:tab/>
        <w:t>For switching equipment the "total digital transfer rate" is measured at the highest speed port or line.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Equipment employing a "laser" and having any of the following:</w:t>
      </w:r>
    </w:p>
    <w:p w:rsidR="00B55251" w:rsidRDefault="00B55251" w:rsidP="00B55251">
      <w:pPr>
        <w:pStyle w:val="a1b"/>
        <w:rPr>
          <w:sz w:val="22"/>
        </w:rPr>
      </w:pPr>
      <w:r>
        <w:rPr>
          <w:sz w:val="22"/>
        </w:rPr>
        <w:tab/>
        <w:t>a.</w:t>
      </w:r>
      <w:r>
        <w:rPr>
          <w:sz w:val="22"/>
        </w:rPr>
        <w:tab/>
        <w:t>A transmission wavelength exceeding 1750 nm;</w:t>
      </w:r>
    </w:p>
    <w:p w:rsidR="00B55251" w:rsidRDefault="00B55251" w:rsidP="00B55251">
      <w:pPr>
        <w:pStyle w:val="a1b"/>
        <w:rPr>
          <w:sz w:val="22"/>
        </w:rPr>
      </w:pPr>
      <w:r>
        <w:rPr>
          <w:sz w:val="22"/>
        </w:rPr>
        <w:tab/>
        <w:t>b.</w:t>
      </w:r>
      <w:r>
        <w:rPr>
          <w:sz w:val="22"/>
        </w:rPr>
        <w:tab/>
        <w:t>Performing "optical amplification" using praseodymium</w:t>
      </w:r>
      <w:r>
        <w:rPr>
          <w:sz w:val="22"/>
        </w:rPr>
        <w:noBreakHyphen/>
        <w:t>doped fluoride fibre amplifiers (PDFFA);</w:t>
      </w:r>
    </w:p>
    <w:p w:rsidR="00B55251" w:rsidRDefault="00B55251" w:rsidP="00B55251">
      <w:pPr>
        <w:pStyle w:val="a1b"/>
        <w:rPr>
          <w:sz w:val="22"/>
        </w:rPr>
      </w:pPr>
      <w:r>
        <w:rPr>
          <w:sz w:val="22"/>
        </w:rPr>
        <w:tab/>
        <w:t>c.</w:t>
      </w:r>
      <w:r>
        <w:rPr>
          <w:sz w:val="22"/>
        </w:rPr>
        <w:tab/>
        <w:t>Employing coherent optical transmission or coherent optical detection techniques (also called optical heterodyne or homodyne techniques);</w:t>
      </w:r>
    </w:p>
    <w:p w:rsidR="00B55251" w:rsidRDefault="00B55251" w:rsidP="00B55251">
      <w:pPr>
        <w:pStyle w:val="a1b"/>
        <w:rPr>
          <w:sz w:val="22"/>
        </w:rPr>
      </w:pPr>
      <w:r>
        <w:rPr>
          <w:sz w:val="22"/>
        </w:rPr>
        <w:tab/>
        <w:t>d.</w:t>
      </w:r>
      <w:r>
        <w:rPr>
          <w:sz w:val="22"/>
        </w:rPr>
        <w:tab/>
        <w:t xml:space="preserve">Employing wavelength division multiplexing techniques exceeding 8 optical carriers in a single optical window; </w:t>
      </w:r>
      <w:r>
        <w:rPr>
          <w:sz w:val="22"/>
          <w:u w:val="single"/>
        </w:rPr>
        <w:t>or</w:t>
      </w:r>
    </w:p>
    <w:p w:rsidR="00B55251" w:rsidRDefault="00B55251" w:rsidP="00B55251">
      <w:pPr>
        <w:pStyle w:val="a1b"/>
        <w:rPr>
          <w:sz w:val="22"/>
        </w:rPr>
      </w:pPr>
      <w:r>
        <w:rPr>
          <w:sz w:val="22"/>
        </w:rPr>
        <w:tab/>
        <w:t>e.</w:t>
      </w:r>
      <w:r>
        <w:rPr>
          <w:sz w:val="22"/>
        </w:rPr>
        <w:tab/>
        <w:t>Employing analogue techniques and having a bandwidth exceeding 2.5 GHz;</w:t>
      </w:r>
    </w:p>
    <w:p w:rsidR="00B55251" w:rsidRDefault="00B55251" w:rsidP="00B55251">
      <w:pPr>
        <w:pStyle w:val="a1bN"/>
        <w:rPr>
          <w:sz w:val="22"/>
        </w:rPr>
      </w:pPr>
      <w:r>
        <w:rPr>
          <w:sz w:val="22"/>
        </w:rPr>
        <w:tab/>
      </w:r>
      <w:r>
        <w:rPr>
          <w:sz w:val="22"/>
          <w:u w:val="single"/>
        </w:rPr>
        <w:t>Note:</w:t>
      </w:r>
      <w:r>
        <w:rPr>
          <w:sz w:val="22"/>
        </w:rPr>
        <w:tab/>
        <w:t>5E001</w:t>
      </w:r>
      <w:r>
        <w:rPr>
          <w:i w:val="0"/>
          <w:sz w:val="22"/>
        </w:rPr>
        <w:t>.</w:t>
      </w:r>
      <w:r>
        <w:rPr>
          <w:sz w:val="22"/>
        </w:rPr>
        <w:t>c.2.e. does not control "technology" for the "development" or "production" of commercial TV systems.</w:t>
      </w:r>
    </w:p>
    <w:p w:rsidR="00A318D8" w:rsidRDefault="00A318D8" w:rsidP="00B55251">
      <w:pPr>
        <w:pStyle w:val="a1b"/>
        <w:rPr>
          <w:sz w:val="22"/>
        </w:rPr>
      </w:pPr>
    </w:p>
    <w:p w:rsidR="00B55251" w:rsidRDefault="00B55251" w:rsidP="00B55251"/>
    <w:p w:rsidR="00B55251" w:rsidRDefault="00B55251" w:rsidP="00B55251">
      <w:pPr>
        <w:pStyle w:val="a10"/>
        <w:rPr>
          <w:sz w:val="22"/>
        </w:rPr>
      </w:pPr>
      <w:r>
        <w:rPr>
          <w:sz w:val="22"/>
        </w:rPr>
        <w:tab/>
        <w:t>3.</w:t>
      </w:r>
      <w:r>
        <w:rPr>
          <w:sz w:val="22"/>
        </w:rPr>
        <w:tab/>
        <w:t>Equipment employing "optical switching";</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Radio equipment having any of the following:</w:t>
      </w:r>
    </w:p>
    <w:p w:rsidR="00B55251" w:rsidRDefault="00B55251" w:rsidP="00B55251">
      <w:pPr>
        <w:pStyle w:val="a1b"/>
        <w:rPr>
          <w:sz w:val="22"/>
        </w:rPr>
      </w:pPr>
      <w:r>
        <w:rPr>
          <w:sz w:val="22"/>
        </w:rPr>
        <w:tab/>
        <w:t>a.</w:t>
      </w:r>
      <w:r>
        <w:rPr>
          <w:sz w:val="22"/>
        </w:rPr>
        <w:tab/>
        <w:t>Quadrature</w:t>
      </w:r>
      <w:r>
        <w:rPr>
          <w:sz w:val="22"/>
        </w:rPr>
        <w:noBreakHyphen/>
        <w:t>amplitude</w:t>
      </w:r>
      <w:r>
        <w:rPr>
          <w:sz w:val="22"/>
        </w:rPr>
        <w:noBreakHyphen/>
        <w:t xml:space="preserve">modulation (QAM) techniques above level 256; </w:t>
      </w:r>
      <w:r>
        <w:rPr>
          <w:sz w:val="22"/>
          <w:u w:val="single"/>
        </w:rPr>
        <w:t>or</w:t>
      </w:r>
    </w:p>
    <w:p w:rsidR="00B55251" w:rsidRDefault="00B55251" w:rsidP="00B55251">
      <w:pPr>
        <w:pStyle w:val="a1b"/>
        <w:rPr>
          <w:sz w:val="22"/>
        </w:rPr>
      </w:pPr>
      <w:r>
        <w:rPr>
          <w:sz w:val="22"/>
        </w:rPr>
        <w:tab/>
        <w:t>b.</w:t>
      </w:r>
      <w:r>
        <w:rPr>
          <w:sz w:val="22"/>
        </w:rPr>
        <w:tab/>
        <w:t xml:space="preserve">Operating at input or output frequencies exceeding31.8 GHz; </w:t>
      </w:r>
      <w:r>
        <w:rPr>
          <w:sz w:val="22"/>
          <w:u w:val="single"/>
        </w:rPr>
        <w:t>or</w:t>
      </w:r>
    </w:p>
    <w:p w:rsidR="00B55251" w:rsidRDefault="00B55251" w:rsidP="00B55251">
      <w:pPr>
        <w:pStyle w:val="a1bN"/>
        <w:rPr>
          <w:sz w:val="22"/>
        </w:rPr>
      </w:pPr>
      <w:r>
        <w:rPr>
          <w:sz w:val="22"/>
        </w:rPr>
        <w:tab/>
      </w:r>
      <w:r>
        <w:rPr>
          <w:sz w:val="22"/>
          <w:u w:val="single"/>
        </w:rPr>
        <w:t>Note:</w:t>
      </w:r>
      <w:r>
        <w:rPr>
          <w:sz w:val="22"/>
        </w:rPr>
        <w:tab/>
        <w:t>5E001</w:t>
      </w:r>
      <w:r>
        <w:rPr>
          <w:i w:val="0"/>
          <w:sz w:val="22"/>
        </w:rPr>
        <w:t>.</w:t>
      </w:r>
      <w:r>
        <w:rPr>
          <w:sz w:val="22"/>
        </w:rPr>
        <w:t>c.4.b. does not control "technology" for the "development" or "production" of equipment designed or modified for operation in any frequency band which is "allocated by the ITU" for radio</w:t>
      </w:r>
      <w:r>
        <w:rPr>
          <w:sz w:val="22"/>
        </w:rPr>
        <w:noBreakHyphen/>
        <w:t>communications services, but not for radio</w:t>
      </w:r>
      <w:r>
        <w:rPr>
          <w:sz w:val="22"/>
        </w:rPr>
        <w:noBreakHyphen/>
        <w:t>determination.</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Equipment employing "common channel signalling" operating in non</w:t>
      </w:r>
      <w:r>
        <w:rPr>
          <w:sz w:val="22"/>
        </w:rPr>
        <w:noBreakHyphen/>
        <w:t>associated mode of operation.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5E101</w:t>
      </w:r>
      <w:r>
        <w:rPr>
          <w:sz w:val="22"/>
        </w:rPr>
        <w:tab/>
        <w:t xml:space="preserve">"Technology" according to the General Technology Note for the "development", </w:t>
      </w:r>
    </w:p>
    <w:p w:rsidR="00B55251" w:rsidRDefault="00B55251" w:rsidP="00B55251">
      <w:pPr>
        <w:pStyle w:val="3C003"/>
        <w:rPr>
          <w:sz w:val="22"/>
        </w:rPr>
      </w:pPr>
      <w:r>
        <w:rPr>
          <w:sz w:val="22"/>
        </w:rPr>
        <w:tab/>
        <w:t>"production" or "use" of equipment specified in 5A101.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b/>
          <w:sz w:val="22"/>
        </w:rPr>
      </w:pPr>
      <w:r>
        <w:rPr>
          <w:b/>
          <w:sz w:val="22"/>
        </w:rPr>
        <w:br w:type="page"/>
        <w:t xml:space="preserve">Part 2 </w:t>
      </w:r>
      <w:r>
        <w:rPr>
          <w:b/>
          <w:sz w:val="22"/>
        </w:rPr>
        <w:noBreakHyphen/>
        <w:t xml:space="preserve"> "INFORMATION SECURITY"</w:t>
      </w:r>
    </w:p>
    <w:p w:rsidR="00B55251" w:rsidRDefault="00B55251" w:rsidP="00B55251">
      <w:pPr>
        <w:pStyle w:val="3C003"/>
        <w:keepNext/>
        <w:rPr>
          <w:sz w:val="22"/>
        </w:rPr>
      </w:pPr>
    </w:p>
    <w:p w:rsidR="00B55251" w:rsidRDefault="00B55251" w:rsidP="00B55251">
      <w:pPr>
        <w:pStyle w:val="3C003N"/>
        <w:rPr>
          <w:sz w:val="22"/>
        </w:rPr>
      </w:pPr>
      <w:r>
        <w:rPr>
          <w:sz w:val="22"/>
        </w:rPr>
        <w:tab/>
      </w:r>
      <w:r>
        <w:rPr>
          <w:sz w:val="22"/>
          <w:u w:val="single"/>
        </w:rPr>
        <w:t>Note 1:</w:t>
      </w:r>
      <w:r>
        <w:rPr>
          <w:sz w:val="22"/>
        </w:rPr>
        <w:tab/>
        <w:t>The control status of "information security" equipment, "software", systems, application specific "electronic assemblies", modules, integrated circuits, components or functions is determined in Category 5, Part 2</w:t>
      </w:r>
      <w:r>
        <w:rPr>
          <w:b/>
          <w:sz w:val="22"/>
        </w:rPr>
        <w:t xml:space="preserve"> </w:t>
      </w:r>
      <w:r>
        <w:rPr>
          <w:sz w:val="22"/>
        </w:rPr>
        <w:t>even if they are components or "electronic assemblies" of other equipment.</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2:</w:t>
      </w:r>
      <w:r>
        <w:rPr>
          <w:sz w:val="22"/>
        </w:rPr>
        <w:tab/>
        <w:t>Category 5 – Part 2 does not control products when accompanying their user for the user's personal use.</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3:</w:t>
      </w:r>
      <w:r>
        <w:rPr>
          <w:sz w:val="22"/>
        </w:rPr>
        <w:tab/>
      </w:r>
      <w:r>
        <w:rPr>
          <w:sz w:val="22"/>
          <w:u w:val="single"/>
        </w:rPr>
        <w:t>Cryptography Note</w:t>
      </w:r>
    </w:p>
    <w:p w:rsidR="00B55251" w:rsidRDefault="00B55251" w:rsidP="00B55251">
      <w:pPr>
        <w:pStyle w:val="3C003"/>
        <w:rPr>
          <w:sz w:val="22"/>
        </w:rPr>
      </w:pPr>
    </w:p>
    <w:p w:rsidR="00B55251" w:rsidRDefault="00B55251" w:rsidP="00B55251">
      <w:pPr>
        <w:pStyle w:val="3C003Na"/>
        <w:rPr>
          <w:sz w:val="22"/>
        </w:rPr>
      </w:pPr>
      <w:r>
        <w:rPr>
          <w:sz w:val="22"/>
        </w:rPr>
        <w:tab/>
      </w:r>
      <w:r>
        <w:rPr>
          <w:sz w:val="22"/>
        </w:rPr>
        <w:tab/>
        <w:t>5A002 and 5D002 do not control goods that meet all of the following:</w:t>
      </w:r>
    </w:p>
    <w:p w:rsidR="00B55251" w:rsidRDefault="00B55251" w:rsidP="00B55251">
      <w:pPr>
        <w:pStyle w:val="3C003T"/>
        <w:rPr>
          <w:sz w:val="22"/>
        </w:rPr>
      </w:pPr>
    </w:p>
    <w:p w:rsidR="00B55251" w:rsidRDefault="00B55251" w:rsidP="00B55251">
      <w:pPr>
        <w:pStyle w:val="3C003Na"/>
        <w:rPr>
          <w:sz w:val="22"/>
        </w:rPr>
      </w:pPr>
      <w:r>
        <w:rPr>
          <w:sz w:val="22"/>
        </w:rPr>
        <w:tab/>
      </w:r>
      <w:r>
        <w:rPr>
          <w:sz w:val="22"/>
        </w:rPr>
        <w:tab/>
        <w:t>a.</w:t>
      </w:r>
      <w:r>
        <w:rPr>
          <w:sz w:val="22"/>
        </w:rPr>
        <w:tab/>
        <w:t>Generally available to the public by being sold, without restriction, from stock at retail selling points by means of any of the following:</w:t>
      </w:r>
    </w:p>
    <w:p w:rsidR="00B55251" w:rsidRDefault="00B55251" w:rsidP="00B55251">
      <w:pPr>
        <w:pStyle w:val="3C003Na1"/>
        <w:rPr>
          <w:sz w:val="22"/>
        </w:rPr>
      </w:pPr>
      <w:r>
        <w:rPr>
          <w:sz w:val="22"/>
        </w:rPr>
        <w:tab/>
      </w:r>
      <w:r>
        <w:rPr>
          <w:sz w:val="22"/>
        </w:rPr>
        <w:tab/>
        <w:t>1</w:t>
      </w:r>
      <w:r>
        <w:rPr>
          <w:i w:val="0"/>
          <w:sz w:val="22"/>
        </w:rPr>
        <w:t>.</w:t>
      </w:r>
      <w:r>
        <w:rPr>
          <w:sz w:val="22"/>
        </w:rPr>
        <w:tab/>
        <w:t>Over</w:t>
      </w:r>
      <w:r>
        <w:rPr>
          <w:sz w:val="22"/>
        </w:rPr>
        <w:noBreakHyphen/>
        <w:t>the</w:t>
      </w:r>
      <w:r>
        <w:rPr>
          <w:sz w:val="22"/>
        </w:rPr>
        <w:noBreakHyphen/>
        <w:t>counter transactions;</w:t>
      </w:r>
    </w:p>
    <w:p w:rsidR="00B55251" w:rsidRDefault="00B55251" w:rsidP="00B55251">
      <w:pPr>
        <w:pStyle w:val="3C003Na1"/>
        <w:rPr>
          <w:sz w:val="22"/>
        </w:rPr>
      </w:pPr>
      <w:r>
        <w:rPr>
          <w:sz w:val="22"/>
        </w:rPr>
        <w:tab/>
      </w:r>
      <w:r>
        <w:rPr>
          <w:sz w:val="22"/>
        </w:rPr>
        <w:tab/>
        <w:t>2</w:t>
      </w:r>
      <w:r>
        <w:rPr>
          <w:i w:val="0"/>
          <w:sz w:val="22"/>
        </w:rPr>
        <w:t>.</w:t>
      </w:r>
      <w:r>
        <w:rPr>
          <w:sz w:val="22"/>
        </w:rPr>
        <w:tab/>
        <w:t>Mail order transactions;</w:t>
      </w:r>
    </w:p>
    <w:p w:rsidR="00B55251" w:rsidRDefault="00B55251" w:rsidP="00B55251">
      <w:pPr>
        <w:pStyle w:val="3C003Na1"/>
        <w:rPr>
          <w:sz w:val="22"/>
        </w:rPr>
      </w:pPr>
      <w:r>
        <w:rPr>
          <w:sz w:val="22"/>
        </w:rPr>
        <w:tab/>
      </w:r>
      <w:r>
        <w:rPr>
          <w:sz w:val="22"/>
        </w:rPr>
        <w:tab/>
        <w:t>3</w:t>
      </w:r>
      <w:r>
        <w:rPr>
          <w:i w:val="0"/>
          <w:sz w:val="22"/>
        </w:rPr>
        <w:t>.</w:t>
      </w:r>
      <w:r>
        <w:rPr>
          <w:sz w:val="22"/>
        </w:rPr>
        <w:tab/>
        <w:t xml:space="preserve">Electronic transactions; </w:t>
      </w:r>
      <w:r>
        <w:rPr>
          <w:sz w:val="22"/>
          <w:u w:val="single"/>
        </w:rPr>
        <w:t>or</w:t>
      </w:r>
    </w:p>
    <w:p w:rsidR="00B55251" w:rsidRDefault="00B55251" w:rsidP="00B55251">
      <w:pPr>
        <w:pStyle w:val="3C003Na1"/>
        <w:rPr>
          <w:sz w:val="22"/>
        </w:rPr>
      </w:pPr>
      <w:r>
        <w:rPr>
          <w:sz w:val="22"/>
        </w:rPr>
        <w:tab/>
      </w:r>
      <w:r>
        <w:rPr>
          <w:sz w:val="22"/>
        </w:rPr>
        <w:tab/>
        <w:t>4</w:t>
      </w:r>
      <w:r>
        <w:rPr>
          <w:i w:val="0"/>
          <w:sz w:val="22"/>
        </w:rPr>
        <w:t>.</w:t>
      </w:r>
      <w:r>
        <w:rPr>
          <w:sz w:val="22"/>
        </w:rPr>
        <w:tab/>
        <w:t>Telephone call transactions;</w:t>
      </w:r>
    </w:p>
    <w:p w:rsidR="00B55251" w:rsidRDefault="00B55251" w:rsidP="00B55251">
      <w:pPr>
        <w:pStyle w:val="3C003T"/>
        <w:rPr>
          <w:sz w:val="22"/>
        </w:rPr>
      </w:pPr>
    </w:p>
    <w:p w:rsidR="00B55251" w:rsidRDefault="00B55251" w:rsidP="00284B87">
      <w:pPr>
        <w:pStyle w:val="3C003Na"/>
        <w:numPr>
          <w:ilvl w:val="0"/>
          <w:numId w:val="39"/>
        </w:numPr>
        <w:rPr>
          <w:sz w:val="22"/>
        </w:rPr>
      </w:pPr>
      <w:r>
        <w:rPr>
          <w:sz w:val="22"/>
        </w:rPr>
        <w:t>The cryptographic functionality cannot easily be changed by the user;</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c.</w:t>
      </w:r>
      <w:r>
        <w:rPr>
          <w:sz w:val="22"/>
        </w:rPr>
        <w:tab/>
        <w:t xml:space="preserve">Designed for installation by the user without further substantial support by the supplier; </w:t>
      </w:r>
      <w:r>
        <w:rPr>
          <w:sz w:val="22"/>
          <w:u w:val="single"/>
        </w:rPr>
        <w:t>and</w:t>
      </w:r>
    </w:p>
    <w:p w:rsidR="00B55251" w:rsidRDefault="00B55251" w:rsidP="00B55251">
      <w:pPr>
        <w:pStyle w:val="3C003Na"/>
        <w:rPr>
          <w:spacing w:val="-4"/>
          <w:sz w:val="22"/>
        </w:rPr>
      </w:pPr>
    </w:p>
    <w:p w:rsidR="00B55251" w:rsidRDefault="00B55251" w:rsidP="00B55251">
      <w:pPr>
        <w:pStyle w:val="3C003Na"/>
        <w:rPr>
          <w:spacing w:val="-2"/>
          <w:sz w:val="22"/>
        </w:rPr>
      </w:pPr>
      <w:r>
        <w:rPr>
          <w:sz w:val="22"/>
        </w:rPr>
        <w:tab/>
      </w:r>
      <w:r>
        <w:rPr>
          <w:sz w:val="22"/>
        </w:rPr>
        <w:tab/>
        <w:t>d.</w:t>
      </w:r>
      <w:r>
        <w:rPr>
          <w:sz w:val="22"/>
        </w:rPr>
        <w:tab/>
        <w:t>When necessary, d</w:t>
      </w:r>
      <w:r>
        <w:rPr>
          <w:spacing w:val="-2"/>
          <w:sz w:val="22"/>
        </w:rPr>
        <w:t>etails of the goods are accessible and will be provided, upon request, to the competent authorities of the Member State in which the exporter is established in order to ascertain compliance with conditions described in paragraphs a. to c. above.</w:t>
      </w:r>
    </w:p>
    <w:p w:rsidR="00B55251" w:rsidRDefault="00B55251" w:rsidP="00B55251">
      <w:pPr>
        <w:pStyle w:val="3C003"/>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In Category 5 </w:t>
      </w:r>
      <w:r>
        <w:rPr>
          <w:sz w:val="22"/>
        </w:rPr>
        <w:noBreakHyphen/>
        <w:t> Part 2, parity bits are not included in the key length.</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b/>
          <w:sz w:val="22"/>
        </w:rPr>
        <w:t>5A2</w:t>
      </w:r>
      <w:r>
        <w:rPr>
          <w:b/>
          <w:sz w:val="22"/>
        </w:rPr>
        <w:tab/>
        <w:t>Systems, Equipment and Components</w:t>
      </w:r>
    </w:p>
    <w:p w:rsidR="00B55251" w:rsidRDefault="00B55251" w:rsidP="00B55251">
      <w:pPr>
        <w:pStyle w:val="3C003"/>
        <w:keepNext/>
        <w:rPr>
          <w:sz w:val="22"/>
        </w:rPr>
      </w:pPr>
    </w:p>
    <w:p w:rsidR="00B55251" w:rsidRDefault="00B55251" w:rsidP="00B55251">
      <w:pPr>
        <w:pStyle w:val="3C003"/>
        <w:keepNext/>
        <w:rPr>
          <w:sz w:val="22"/>
        </w:rPr>
      </w:pPr>
    </w:p>
    <w:p w:rsidR="00B55251" w:rsidRDefault="00B55251" w:rsidP="00B55251">
      <w:pPr>
        <w:pStyle w:val="paragraph"/>
        <w:keepNext/>
      </w:pPr>
      <w:r>
        <w:t>5A002</w:t>
      </w:r>
      <w:r>
        <w:tab/>
        <w:t>a.</w:t>
      </w:r>
      <w:r>
        <w:tab/>
        <w:t>Systems, equipment, application specific "electronic assemblies", modules and integrated circuits for "information security", as follows, and other specially designed components therefor:</w:t>
      </w:r>
    </w:p>
    <w:p w:rsidR="00B55251" w:rsidRDefault="00B55251" w:rsidP="00B55251">
      <w:pPr>
        <w:pStyle w:val="aN0"/>
        <w:rPr>
          <w:sz w:val="22"/>
        </w:rPr>
      </w:pPr>
      <w:r>
        <w:rPr>
          <w:sz w:val="22"/>
        </w:rPr>
        <w:tab/>
      </w:r>
      <w:r>
        <w:rPr>
          <w:sz w:val="22"/>
          <w:u w:val="single"/>
        </w:rPr>
        <w:t>N.B.:</w:t>
      </w:r>
      <w:r>
        <w:rPr>
          <w:sz w:val="22"/>
        </w:rPr>
        <w:tab/>
        <w:t>For the control of global navigation satellite systems receiving equipment containing or employing decryption (i.e. GPS or GLONASS), see 7A005</w:t>
      </w:r>
      <w:r>
        <w:rPr>
          <w:i w:val="0"/>
          <w:sz w:val="22"/>
        </w:rPr>
        <w:t>.</w:t>
      </w:r>
    </w:p>
    <w:p w:rsidR="00A318D8" w:rsidRDefault="00A318D8" w:rsidP="00B55251">
      <w:pPr>
        <w:pStyle w:val="a10"/>
        <w:rPr>
          <w:sz w:val="22"/>
        </w:rPr>
      </w:pPr>
    </w:p>
    <w:p w:rsidR="00B55251" w:rsidRDefault="00B55251" w:rsidP="00B55251"/>
    <w:p w:rsidR="00B55251" w:rsidRDefault="00B55251" w:rsidP="00B55251">
      <w:pPr>
        <w:pStyle w:val="a10"/>
        <w:keepNext/>
        <w:rPr>
          <w:sz w:val="22"/>
        </w:rPr>
      </w:pPr>
      <w:r>
        <w:rPr>
          <w:sz w:val="22"/>
        </w:rPr>
        <w:tab/>
        <w:t>1.</w:t>
      </w:r>
      <w:r>
        <w:rPr>
          <w:sz w:val="22"/>
        </w:rPr>
        <w:tab/>
        <w:t>Designed or modified to use "cryptography" employing digital techniques performing any cryptographic function other than authentication or digital signature having any of the following:</w:t>
      </w:r>
    </w:p>
    <w:p w:rsidR="00B55251" w:rsidRDefault="00B55251" w:rsidP="00B55251">
      <w:pPr>
        <w:pStyle w:val="a1T"/>
        <w:rPr>
          <w:sz w:val="22"/>
        </w:rPr>
      </w:pPr>
    </w:p>
    <w:p w:rsidR="00B55251" w:rsidRDefault="00B55251" w:rsidP="00B55251">
      <w:pPr>
        <w:pStyle w:val="a1T"/>
        <w:rPr>
          <w:sz w:val="22"/>
        </w:rPr>
      </w:pPr>
      <w:r>
        <w:rPr>
          <w:sz w:val="22"/>
        </w:rPr>
        <w:tab/>
      </w:r>
      <w:r>
        <w:rPr>
          <w:sz w:val="22"/>
          <w:u w:val="single"/>
        </w:rPr>
        <w:t>Technical Notes:</w:t>
      </w:r>
    </w:p>
    <w:p w:rsidR="00B55251" w:rsidRDefault="00B55251" w:rsidP="00B55251">
      <w:pPr>
        <w:pStyle w:val="a1T1"/>
        <w:rPr>
          <w:sz w:val="22"/>
        </w:rPr>
      </w:pPr>
      <w:r>
        <w:rPr>
          <w:sz w:val="22"/>
        </w:rPr>
        <w:t>1</w:t>
      </w:r>
      <w:r>
        <w:rPr>
          <w:i w:val="0"/>
          <w:sz w:val="22"/>
        </w:rPr>
        <w:t>.</w:t>
      </w:r>
      <w:r>
        <w:rPr>
          <w:sz w:val="22"/>
        </w:rPr>
        <w:tab/>
        <w:t>Authentication and digital signature functions include their associated key management function.</w:t>
      </w:r>
    </w:p>
    <w:p w:rsidR="00B55251" w:rsidRDefault="00B55251" w:rsidP="00B55251">
      <w:pPr>
        <w:pStyle w:val="a1T1"/>
        <w:rPr>
          <w:sz w:val="22"/>
        </w:rPr>
      </w:pPr>
      <w:r>
        <w:rPr>
          <w:sz w:val="22"/>
        </w:rPr>
        <w:t>2</w:t>
      </w:r>
      <w:r>
        <w:rPr>
          <w:i w:val="0"/>
          <w:sz w:val="22"/>
        </w:rPr>
        <w:t>.</w:t>
      </w:r>
      <w:r>
        <w:rPr>
          <w:sz w:val="22"/>
        </w:rPr>
        <w:tab/>
        <w:t>Authentication includes all aspects of access control where there is no encryption of files or text except as directly related to the protection of passwords, Personal Identification Numbers (PINs) or similar data to prevent unauthorised access.</w:t>
      </w:r>
    </w:p>
    <w:p w:rsidR="00B55251" w:rsidRDefault="00B55251" w:rsidP="00B55251">
      <w:pPr>
        <w:pStyle w:val="a1T1"/>
        <w:rPr>
          <w:sz w:val="22"/>
        </w:rPr>
      </w:pPr>
      <w:r>
        <w:rPr>
          <w:sz w:val="22"/>
        </w:rPr>
        <w:t>3</w:t>
      </w:r>
      <w:r>
        <w:rPr>
          <w:i w:val="0"/>
          <w:sz w:val="22"/>
        </w:rPr>
        <w:t>.</w:t>
      </w:r>
      <w:r>
        <w:rPr>
          <w:sz w:val="22"/>
        </w:rPr>
        <w:tab/>
        <w:t>"Cryptography" does not include "fixed" data compression or coding techniques.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w:t>
      </w:r>
      <w:r>
        <w:rPr>
          <w:sz w:val="22"/>
        </w:rPr>
        <w:tab/>
        <w:t>5A002</w:t>
      </w:r>
      <w:r>
        <w:rPr>
          <w:i w:val="0"/>
          <w:sz w:val="22"/>
        </w:rPr>
        <w:t>.</w:t>
      </w:r>
      <w:r>
        <w:rPr>
          <w:sz w:val="22"/>
        </w:rPr>
        <w:t>a.1. includes equipment designed or modified to use "cryptography" employing analogue principles when implemented with digital techniques.</w:t>
      </w:r>
    </w:p>
    <w:p w:rsidR="00B55251" w:rsidRDefault="00B55251" w:rsidP="00B55251">
      <w:pPr>
        <w:pStyle w:val="a10"/>
        <w:rPr>
          <w:sz w:val="22"/>
        </w:rPr>
      </w:pPr>
    </w:p>
    <w:p w:rsidR="00B55251" w:rsidRDefault="00B55251" w:rsidP="00B55251">
      <w:pPr>
        <w:pStyle w:val="a1b"/>
        <w:rPr>
          <w:sz w:val="22"/>
          <w:u w:val="single"/>
        </w:rPr>
      </w:pPr>
      <w:r>
        <w:rPr>
          <w:sz w:val="22"/>
        </w:rPr>
        <w:tab/>
        <w:t>a.</w:t>
      </w:r>
      <w:r>
        <w:rPr>
          <w:sz w:val="22"/>
        </w:rPr>
        <w:tab/>
        <w:t xml:space="preserve">A "symmetric algorithm" employing a key length in excess of 56 bits; </w:t>
      </w:r>
      <w:r>
        <w:rPr>
          <w:sz w:val="22"/>
          <w:u w:val="single"/>
        </w:rPr>
        <w:t>or</w:t>
      </w:r>
    </w:p>
    <w:p w:rsidR="00B55251" w:rsidRDefault="00B55251" w:rsidP="00B55251">
      <w:pPr>
        <w:pStyle w:val="a1b"/>
        <w:rPr>
          <w:sz w:val="22"/>
        </w:rPr>
      </w:pPr>
    </w:p>
    <w:p w:rsidR="00B55251" w:rsidRDefault="00B55251" w:rsidP="00B55251">
      <w:pPr>
        <w:pStyle w:val="a1b"/>
        <w:rPr>
          <w:spacing w:val="-4"/>
          <w:sz w:val="22"/>
        </w:rPr>
      </w:pPr>
      <w:r>
        <w:rPr>
          <w:sz w:val="22"/>
        </w:rPr>
        <w:tab/>
        <w:t>b.</w:t>
      </w:r>
      <w:r>
        <w:rPr>
          <w:sz w:val="22"/>
        </w:rPr>
        <w:tab/>
        <w:t>A</w:t>
      </w:r>
      <w:r>
        <w:rPr>
          <w:spacing w:val="-4"/>
          <w:sz w:val="22"/>
        </w:rPr>
        <w:t>n "asymmetric algorithm" where the security of the algorithm is based on any of the following:</w:t>
      </w:r>
    </w:p>
    <w:p w:rsidR="00B55251" w:rsidRDefault="00B55251" w:rsidP="00B55251">
      <w:pPr>
        <w:pStyle w:val="a1b2"/>
        <w:rPr>
          <w:sz w:val="22"/>
        </w:rPr>
      </w:pPr>
      <w:r>
        <w:rPr>
          <w:spacing w:val="-4"/>
          <w:sz w:val="22"/>
        </w:rPr>
        <w:tab/>
        <w:t>1.</w:t>
      </w:r>
      <w:r>
        <w:rPr>
          <w:spacing w:val="-4"/>
          <w:sz w:val="22"/>
        </w:rPr>
        <w:tab/>
      </w:r>
      <w:r>
        <w:rPr>
          <w:sz w:val="22"/>
        </w:rPr>
        <w:t>Factorisation of integers in excess of 512 bits (e.g., RSA);</w:t>
      </w:r>
    </w:p>
    <w:p w:rsidR="00B55251" w:rsidRDefault="00B55251" w:rsidP="00B55251">
      <w:pPr>
        <w:pStyle w:val="a1b2"/>
        <w:rPr>
          <w:sz w:val="22"/>
          <w:u w:val="single"/>
        </w:rPr>
      </w:pPr>
      <w:r>
        <w:rPr>
          <w:sz w:val="22"/>
        </w:rPr>
        <w:tab/>
        <w:t>2.</w:t>
      </w:r>
      <w:r>
        <w:rPr>
          <w:sz w:val="22"/>
        </w:rPr>
        <w:tab/>
        <w:t>Computation of discrete logarithms in a multiplicative group of a finite field of size greater than 512 bits (e.g., Diffie</w:t>
      </w:r>
      <w:r>
        <w:rPr>
          <w:sz w:val="22"/>
        </w:rPr>
        <w:noBreakHyphen/>
        <w:t xml:space="preserve">Hellman over Z/pZ); </w:t>
      </w:r>
      <w:r>
        <w:rPr>
          <w:sz w:val="22"/>
          <w:u w:val="single"/>
        </w:rPr>
        <w:t>or</w:t>
      </w:r>
    </w:p>
    <w:p w:rsidR="00B55251" w:rsidRDefault="00B55251" w:rsidP="00B55251">
      <w:pPr>
        <w:pStyle w:val="a1b2"/>
        <w:rPr>
          <w:sz w:val="22"/>
        </w:rPr>
      </w:pPr>
      <w:r>
        <w:rPr>
          <w:sz w:val="22"/>
        </w:rPr>
        <w:tab/>
        <w:t>3.</w:t>
      </w:r>
      <w:r>
        <w:rPr>
          <w:sz w:val="22"/>
        </w:rPr>
        <w:tab/>
        <w:t>Discrete logarithms in a group other than mentioned in 5A002.a.1.b.2. in excess of 112 bits (e.g., Diffie</w:t>
      </w:r>
      <w:r>
        <w:rPr>
          <w:sz w:val="22"/>
        </w:rPr>
        <w:noBreakHyphen/>
        <w:t>Hellman over an elliptic curve);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Designed or modified to perform cryptanalytic functions;</w:t>
      </w:r>
    </w:p>
    <w:p w:rsidR="00B55251" w:rsidRDefault="00B55251" w:rsidP="00B55251">
      <w:pPr>
        <w:pStyle w:val="a10"/>
        <w:rPr>
          <w:sz w:val="22"/>
        </w:rPr>
      </w:pPr>
    </w:p>
    <w:p w:rsidR="00B55251" w:rsidRDefault="00B55251" w:rsidP="00B55251">
      <w:pPr>
        <w:pStyle w:val="a10"/>
        <w:rPr>
          <w:i/>
          <w:sz w:val="22"/>
        </w:rPr>
      </w:pPr>
      <w:r>
        <w:rPr>
          <w:sz w:val="22"/>
        </w:rPr>
        <w:tab/>
        <w:t>3.</w:t>
      </w:r>
      <w:r>
        <w:rPr>
          <w:sz w:val="22"/>
        </w:rPr>
        <w:tab/>
        <w:t>Deleted;</w:t>
      </w:r>
    </w:p>
    <w:p w:rsidR="00B55251" w:rsidRDefault="00B55251" w:rsidP="00B55251">
      <w:pPr>
        <w:pStyle w:val="a10"/>
        <w:rPr>
          <w:sz w:val="22"/>
        </w:rPr>
      </w:pPr>
    </w:p>
    <w:p w:rsidR="00B55251" w:rsidRDefault="00B55251" w:rsidP="00B55251">
      <w:pPr>
        <w:pStyle w:val="a10"/>
        <w:rPr>
          <w:sz w:val="22"/>
        </w:rPr>
      </w:pPr>
      <w:r>
        <w:rPr>
          <w:sz w:val="22"/>
        </w:rPr>
        <w:tab/>
        <w:t>4.</w:t>
      </w:r>
      <w:r>
        <w:rPr>
          <w:b/>
          <w:sz w:val="22"/>
        </w:rPr>
        <w:tab/>
      </w:r>
      <w:r>
        <w:rPr>
          <w:sz w:val="22"/>
        </w:rPr>
        <w:t>Specially designed or modified to reduce the compromising emanations of information</w:t>
      </w:r>
      <w:r>
        <w:rPr>
          <w:sz w:val="22"/>
        </w:rPr>
        <w:noBreakHyphen/>
        <w:t>bearing signals beyond what is necessary for health, safety or electromagnetic interference standards;</w:t>
      </w:r>
    </w:p>
    <w:p w:rsidR="00B55251" w:rsidRDefault="00B55251" w:rsidP="00B55251">
      <w:pPr>
        <w:pStyle w:val="a10"/>
        <w:rPr>
          <w:sz w:val="22"/>
        </w:rPr>
      </w:pPr>
    </w:p>
    <w:p w:rsidR="00B55251" w:rsidRDefault="00B55251" w:rsidP="00B55251">
      <w:pPr>
        <w:pStyle w:val="a10"/>
        <w:rPr>
          <w:sz w:val="22"/>
        </w:rPr>
      </w:pPr>
      <w:r>
        <w:rPr>
          <w:sz w:val="22"/>
        </w:rPr>
        <w:tab/>
        <w:t>5.</w:t>
      </w:r>
      <w:r>
        <w:rPr>
          <w:b/>
          <w:sz w:val="22"/>
        </w:rPr>
        <w:tab/>
      </w:r>
      <w:r>
        <w:rPr>
          <w:sz w:val="22"/>
        </w:rPr>
        <w:t>Designed or modified to use cryptographic techniques to generate the spreading code for "spread spectrum" systems, not controlled in 5A002.a.6., including the hopping code for "frequency hopping" systems;</w:t>
      </w:r>
    </w:p>
    <w:p w:rsidR="00B55251" w:rsidRDefault="00B55251" w:rsidP="00B55251">
      <w:pPr>
        <w:pStyle w:val="a10"/>
        <w:rPr>
          <w:sz w:val="22"/>
        </w:rPr>
      </w:pPr>
    </w:p>
    <w:p w:rsidR="00B55251" w:rsidRDefault="00B55251" w:rsidP="00B55251">
      <w:pPr>
        <w:pStyle w:val="a10"/>
        <w:rPr>
          <w:sz w:val="22"/>
        </w:rPr>
      </w:pPr>
      <w:r>
        <w:rPr>
          <w:sz w:val="22"/>
        </w:rPr>
        <w:tab/>
        <w:t>6.</w:t>
      </w:r>
      <w:r>
        <w:rPr>
          <w:b/>
          <w:sz w:val="22"/>
        </w:rPr>
        <w:tab/>
      </w:r>
      <w:r>
        <w:rPr>
          <w:sz w:val="22"/>
        </w:rPr>
        <w:t>Designed or modified to use cryptographic techniques to generate channelising codes, scrambling codes or network identification codes, for systems using ultra</w:t>
      </w:r>
      <w:r>
        <w:rPr>
          <w:sz w:val="22"/>
        </w:rPr>
        <w:noBreakHyphen/>
        <w:t>wideband modulation techniques, having any of the following characteristics:</w:t>
      </w:r>
    </w:p>
    <w:p w:rsidR="00933C81" w:rsidRDefault="00B55251" w:rsidP="00B55251">
      <w:pPr>
        <w:pStyle w:val="a10"/>
        <w:ind w:left="2010" w:firstLine="0"/>
        <w:rPr>
          <w:sz w:val="22"/>
        </w:rPr>
      </w:pPr>
      <w:r>
        <w:rPr>
          <w:sz w:val="22"/>
        </w:rPr>
        <w:t>a.</w:t>
      </w:r>
      <w:r>
        <w:rPr>
          <w:sz w:val="22"/>
        </w:rPr>
        <w:tab/>
        <w:t xml:space="preserve">A bandwidth exceeding 500 MHz; </w:t>
      </w:r>
      <w:r>
        <w:rPr>
          <w:sz w:val="22"/>
          <w:u w:val="single"/>
        </w:rPr>
        <w:t>or</w:t>
      </w:r>
    </w:p>
    <w:p w:rsidR="00B55251" w:rsidRDefault="00B55251" w:rsidP="00B55251"/>
    <w:p w:rsidR="00B55251" w:rsidRDefault="00B55251" w:rsidP="00B55251">
      <w:pPr>
        <w:pStyle w:val="a10"/>
        <w:ind w:left="2010" w:firstLine="0"/>
        <w:rPr>
          <w:sz w:val="22"/>
        </w:rPr>
      </w:pPr>
      <w:r>
        <w:rPr>
          <w:sz w:val="22"/>
        </w:rPr>
        <w:t>b.</w:t>
      </w:r>
      <w:r>
        <w:rPr>
          <w:sz w:val="22"/>
        </w:rPr>
        <w:tab/>
        <w:t>A "fractional bandwidth" of 20% or more.</w:t>
      </w:r>
    </w:p>
    <w:p w:rsidR="00B55251" w:rsidRDefault="00B55251" w:rsidP="00B55251">
      <w:pPr>
        <w:pStyle w:val="a10"/>
        <w:rPr>
          <w:sz w:val="22"/>
        </w:rPr>
      </w:pPr>
    </w:p>
    <w:p w:rsidR="00B55251" w:rsidRDefault="00B55251" w:rsidP="00B55251">
      <w:pPr>
        <w:pStyle w:val="a10"/>
        <w:rPr>
          <w:sz w:val="22"/>
        </w:rPr>
      </w:pPr>
      <w:r>
        <w:rPr>
          <w:sz w:val="22"/>
        </w:rPr>
        <w:tab/>
        <w:t>7.</w:t>
      </w:r>
      <w:r>
        <w:rPr>
          <w:b/>
          <w:sz w:val="22"/>
        </w:rPr>
        <w:tab/>
      </w:r>
      <w:r>
        <w:rPr>
          <w:sz w:val="22"/>
        </w:rPr>
        <w:t>Deleted;</w:t>
      </w:r>
    </w:p>
    <w:p w:rsidR="00B55251" w:rsidRDefault="00B55251" w:rsidP="00B55251">
      <w:pPr>
        <w:pStyle w:val="a10"/>
        <w:rPr>
          <w:sz w:val="22"/>
        </w:rPr>
      </w:pPr>
    </w:p>
    <w:p w:rsidR="00B55251" w:rsidRDefault="00B55251" w:rsidP="00B55251">
      <w:pPr>
        <w:pStyle w:val="a10"/>
        <w:rPr>
          <w:sz w:val="22"/>
        </w:rPr>
      </w:pPr>
      <w:r>
        <w:rPr>
          <w:sz w:val="22"/>
        </w:rPr>
        <w:tab/>
        <w:t>8.</w:t>
      </w:r>
      <w:r>
        <w:rPr>
          <w:b/>
          <w:sz w:val="22"/>
        </w:rPr>
        <w:tab/>
      </w:r>
      <w:r>
        <w:rPr>
          <w:sz w:val="22"/>
        </w:rPr>
        <w:t>Communications cable systems designed or modified using mechanical, electrical or electronic means to detect surreptitious intrusion;</w:t>
      </w:r>
    </w:p>
    <w:p w:rsidR="00B55251" w:rsidRDefault="00B55251" w:rsidP="00B55251">
      <w:pPr>
        <w:pStyle w:val="a10"/>
        <w:rPr>
          <w:sz w:val="22"/>
        </w:rPr>
      </w:pPr>
    </w:p>
    <w:p w:rsidR="00B55251" w:rsidRDefault="00B55251" w:rsidP="00B55251">
      <w:pPr>
        <w:pStyle w:val="a10"/>
        <w:rPr>
          <w:sz w:val="22"/>
        </w:rPr>
      </w:pPr>
      <w:r>
        <w:rPr>
          <w:sz w:val="22"/>
        </w:rPr>
        <w:tab/>
        <w:t>9.</w:t>
      </w:r>
      <w:r>
        <w:rPr>
          <w:sz w:val="22"/>
        </w:rPr>
        <w:tab/>
        <w:t>Designed or modified to use "quantum cryptography".</w:t>
      </w:r>
    </w:p>
    <w:p w:rsidR="00B55251" w:rsidRDefault="00B55251" w:rsidP="00B55251">
      <w:pPr>
        <w:pStyle w:val="a1N"/>
        <w:rPr>
          <w:sz w:val="22"/>
        </w:rPr>
      </w:pPr>
      <w:r>
        <w:rPr>
          <w:sz w:val="22"/>
        </w:rPr>
        <w:tab/>
      </w:r>
      <w:r>
        <w:rPr>
          <w:sz w:val="22"/>
          <w:u w:val="single"/>
        </w:rPr>
        <w:t>Technical Note:</w:t>
      </w:r>
    </w:p>
    <w:p w:rsidR="00B55251" w:rsidRDefault="00B55251" w:rsidP="00B55251">
      <w:pPr>
        <w:pStyle w:val="a1N"/>
        <w:ind w:left="2040" w:hanging="2040"/>
        <w:rPr>
          <w:sz w:val="22"/>
        </w:rPr>
      </w:pPr>
      <w:r>
        <w:rPr>
          <w:sz w:val="22"/>
        </w:rPr>
        <w:tab/>
        <w:t>"Quantum cryptography" is also known as quantum key distribution (QKD).</w:t>
      </w:r>
    </w:p>
    <w:p w:rsidR="00B55251" w:rsidRDefault="00B55251" w:rsidP="00B55251">
      <w:pPr>
        <w:pStyle w:val="aN0"/>
        <w:rPr>
          <w:sz w:val="22"/>
        </w:rPr>
      </w:pPr>
    </w:p>
    <w:p w:rsidR="00B55251" w:rsidRDefault="00B55251" w:rsidP="00B55251">
      <w:pPr>
        <w:pStyle w:val="3C003N"/>
        <w:rPr>
          <w:sz w:val="22"/>
        </w:rPr>
      </w:pPr>
      <w:r>
        <w:rPr>
          <w:sz w:val="22"/>
        </w:rPr>
        <w:tab/>
      </w:r>
      <w:r>
        <w:rPr>
          <w:sz w:val="22"/>
          <w:u w:val="single"/>
        </w:rPr>
        <w:t>Note:</w:t>
      </w:r>
      <w:r>
        <w:rPr>
          <w:sz w:val="22"/>
        </w:rPr>
        <w:tab/>
        <w:t>5A002 does not control:</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a.</w:t>
      </w:r>
      <w:r>
        <w:rPr>
          <w:sz w:val="22"/>
        </w:rPr>
        <w:tab/>
        <w:t>"Personalised smart cards":</w:t>
      </w:r>
    </w:p>
    <w:p w:rsidR="00B55251" w:rsidRDefault="00B55251" w:rsidP="00B55251">
      <w:pPr>
        <w:pStyle w:val="3C003Na"/>
        <w:tabs>
          <w:tab w:val="clear" w:pos="2016"/>
          <w:tab w:val="left" w:pos="2520"/>
        </w:tabs>
        <w:ind w:left="3000" w:hanging="3000"/>
        <w:rPr>
          <w:sz w:val="22"/>
        </w:rPr>
      </w:pPr>
      <w:r>
        <w:rPr>
          <w:sz w:val="22"/>
        </w:rPr>
        <w:tab/>
      </w:r>
      <w:r>
        <w:rPr>
          <w:sz w:val="22"/>
        </w:rPr>
        <w:tab/>
        <w:t>1</w:t>
      </w:r>
      <w:r>
        <w:rPr>
          <w:i w:val="0"/>
          <w:sz w:val="22"/>
        </w:rPr>
        <w:t>.</w:t>
      </w:r>
      <w:r>
        <w:rPr>
          <w:sz w:val="22"/>
        </w:rPr>
        <w:tab/>
        <w:t>Where the cryptographic capability is restricted for use in equipment or systems excluded from control under entries b. to f. of this Note; or</w:t>
      </w:r>
    </w:p>
    <w:p w:rsidR="00B55251" w:rsidRDefault="00B55251" w:rsidP="00284B87">
      <w:pPr>
        <w:pStyle w:val="3C003Na"/>
        <w:numPr>
          <w:ilvl w:val="0"/>
          <w:numId w:val="31"/>
        </w:numPr>
        <w:tabs>
          <w:tab w:val="clear" w:pos="1152"/>
          <w:tab w:val="clear" w:pos="2010"/>
          <w:tab w:val="left" w:pos="2520"/>
          <w:tab w:val="num" w:pos="3000"/>
        </w:tabs>
        <w:ind w:left="3000" w:hanging="480"/>
        <w:rPr>
          <w:sz w:val="22"/>
        </w:rPr>
      </w:pPr>
      <w:r>
        <w:rPr>
          <w:sz w:val="22"/>
        </w:rPr>
        <w:t>For general public</w:t>
      </w:r>
      <w:r>
        <w:rPr>
          <w:sz w:val="22"/>
        </w:rPr>
        <w:noBreakHyphen/>
        <w:t>use applications where the cryptographic capability is not user</w:t>
      </w:r>
      <w:r>
        <w:rPr>
          <w:sz w:val="22"/>
        </w:rPr>
        <w:noBreakHyphen/>
        <w:t>accessible and it is specially designed and limited to allow protection of personal data stored within.</w:t>
      </w:r>
    </w:p>
    <w:p w:rsidR="00B55251" w:rsidRDefault="00B55251" w:rsidP="00B55251">
      <w:pPr>
        <w:pStyle w:val="3C003Na"/>
        <w:tabs>
          <w:tab w:val="left" w:pos="3000"/>
        </w:tabs>
        <w:ind w:firstLine="0"/>
        <w:rPr>
          <w:sz w:val="22"/>
        </w:rPr>
      </w:pPr>
      <w:r>
        <w:rPr>
          <w:sz w:val="22"/>
        </w:rPr>
        <w:t>N.B.</w:t>
      </w:r>
      <w:r>
        <w:rPr>
          <w:sz w:val="22"/>
        </w:rPr>
        <w:tab/>
        <w:t>If a "personalised smart card" has multiple functions, the control status of each function is assessed individually;</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b.</w:t>
      </w:r>
      <w:r>
        <w:rPr>
          <w:sz w:val="22"/>
        </w:rPr>
        <w:tab/>
        <w:t>Receiving equipment for radio broadcast, pay television or similar restricted audience broadcast of the consumer type, without digital encryption except that exclusively used for sending the billing or programme</w:t>
      </w:r>
      <w:r>
        <w:rPr>
          <w:sz w:val="22"/>
        </w:rPr>
        <w:noBreakHyphen/>
        <w:t>related information back to the broadcast providers;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c.</w:t>
      </w:r>
      <w:r>
        <w:rPr>
          <w:sz w:val="22"/>
        </w:rPr>
        <w:tab/>
        <w:t>Equipment where the cryptographic capability is not user</w:t>
      </w:r>
      <w:r>
        <w:rPr>
          <w:sz w:val="22"/>
        </w:rPr>
        <w:noBreakHyphen/>
        <w:t>accessible and which is specially designed and limited to allow any of the following:</w:t>
      </w:r>
    </w:p>
    <w:p w:rsidR="00B55251" w:rsidRDefault="00B55251" w:rsidP="00B55251">
      <w:pPr>
        <w:pStyle w:val="3C003Na1"/>
        <w:rPr>
          <w:sz w:val="22"/>
        </w:rPr>
      </w:pPr>
      <w:r>
        <w:rPr>
          <w:sz w:val="22"/>
        </w:rPr>
        <w:tab/>
      </w:r>
      <w:r>
        <w:rPr>
          <w:sz w:val="22"/>
        </w:rPr>
        <w:tab/>
        <w:t>1</w:t>
      </w:r>
      <w:r>
        <w:rPr>
          <w:i w:val="0"/>
          <w:sz w:val="22"/>
        </w:rPr>
        <w:t>.</w:t>
      </w:r>
      <w:r>
        <w:rPr>
          <w:sz w:val="22"/>
        </w:rPr>
        <w:tab/>
        <w:t>Execution of copy</w:t>
      </w:r>
      <w:r>
        <w:rPr>
          <w:sz w:val="22"/>
        </w:rPr>
        <w:noBreakHyphen/>
        <w:t>protected "software";</w:t>
      </w:r>
    </w:p>
    <w:p w:rsidR="00B55251" w:rsidRDefault="00B55251" w:rsidP="00B55251">
      <w:pPr>
        <w:pStyle w:val="3C003Na1"/>
        <w:rPr>
          <w:sz w:val="22"/>
        </w:rPr>
      </w:pPr>
      <w:r>
        <w:rPr>
          <w:sz w:val="22"/>
        </w:rPr>
        <w:tab/>
      </w:r>
      <w:r>
        <w:rPr>
          <w:sz w:val="22"/>
        </w:rPr>
        <w:tab/>
        <w:t>2</w:t>
      </w:r>
      <w:r>
        <w:rPr>
          <w:i w:val="0"/>
          <w:sz w:val="22"/>
        </w:rPr>
        <w:t>.</w:t>
      </w:r>
      <w:r>
        <w:rPr>
          <w:sz w:val="22"/>
        </w:rPr>
        <w:tab/>
        <w:t>Access to any of the following:</w:t>
      </w:r>
    </w:p>
    <w:p w:rsidR="00B55251" w:rsidRDefault="00B55251" w:rsidP="00B55251">
      <w:pPr>
        <w:pStyle w:val="3C003Na1b"/>
        <w:rPr>
          <w:sz w:val="22"/>
          <w:u w:val="single"/>
        </w:rPr>
      </w:pPr>
      <w:r>
        <w:rPr>
          <w:sz w:val="22"/>
        </w:rPr>
        <w:t>a.</w:t>
      </w:r>
      <w:r>
        <w:rPr>
          <w:sz w:val="22"/>
        </w:rPr>
        <w:tab/>
        <w:t>Copy</w:t>
      </w:r>
      <w:r>
        <w:rPr>
          <w:sz w:val="22"/>
        </w:rPr>
        <w:noBreakHyphen/>
        <w:t>protected contents stored on read</w:t>
      </w:r>
      <w:r>
        <w:rPr>
          <w:sz w:val="22"/>
        </w:rPr>
        <w:noBreakHyphen/>
        <w:t xml:space="preserve">only media; </w:t>
      </w:r>
      <w:r>
        <w:rPr>
          <w:sz w:val="22"/>
          <w:u w:val="single"/>
        </w:rPr>
        <w:t>or</w:t>
      </w:r>
    </w:p>
    <w:p w:rsidR="00B55251" w:rsidRDefault="00B55251" w:rsidP="00B55251">
      <w:pPr>
        <w:pStyle w:val="3C003Na1b"/>
        <w:rPr>
          <w:sz w:val="22"/>
        </w:rPr>
      </w:pPr>
      <w:r>
        <w:rPr>
          <w:sz w:val="22"/>
        </w:rPr>
        <w:t>b.</w:t>
      </w:r>
      <w:r>
        <w:rPr>
          <w:sz w:val="22"/>
        </w:rPr>
        <w:tab/>
        <w:t>Information stored in encrypted form on media (e.g. in connection with the protection of intellectual property rights) when the media is offered for sale in identical sets to the public;</w:t>
      </w:r>
    </w:p>
    <w:p w:rsidR="00B55251" w:rsidRDefault="00B55251" w:rsidP="00B55251">
      <w:pPr>
        <w:pStyle w:val="3C003Na1"/>
        <w:rPr>
          <w:sz w:val="22"/>
          <w:u w:val="single"/>
        </w:rPr>
      </w:pPr>
      <w:r>
        <w:rPr>
          <w:sz w:val="22"/>
        </w:rPr>
        <w:tab/>
      </w:r>
      <w:r>
        <w:rPr>
          <w:sz w:val="22"/>
        </w:rPr>
        <w:tab/>
        <w:t>3</w:t>
      </w:r>
      <w:r>
        <w:rPr>
          <w:i w:val="0"/>
          <w:sz w:val="22"/>
        </w:rPr>
        <w:t>.</w:t>
      </w:r>
      <w:r>
        <w:rPr>
          <w:sz w:val="22"/>
        </w:rPr>
        <w:tab/>
        <w:t xml:space="preserve">Copying control of copyright protected audio/video data; </w:t>
      </w:r>
      <w:r>
        <w:rPr>
          <w:sz w:val="22"/>
          <w:u w:val="single"/>
        </w:rPr>
        <w:t>or</w:t>
      </w:r>
    </w:p>
    <w:p w:rsidR="00B55251" w:rsidRDefault="00B55251" w:rsidP="00B55251">
      <w:pPr>
        <w:pStyle w:val="3C003Na1"/>
        <w:rPr>
          <w:sz w:val="22"/>
        </w:rPr>
      </w:pPr>
    </w:p>
    <w:p w:rsidR="00B55251" w:rsidRDefault="00B55251" w:rsidP="00B55251">
      <w:pPr>
        <w:pStyle w:val="3C003Na1"/>
        <w:rPr>
          <w:sz w:val="22"/>
        </w:rPr>
      </w:pPr>
      <w:r>
        <w:rPr>
          <w:sz w:val="22"/>
        </w:rPr>
        <w:tab/>
      </w:r>
      <w:r>
        <w:rPr>
          <w:sz w:val="22"/>
        </w:rPr>
        <w:tab/>
        <w:t>4</w:t>
      </w:r>
      <w:r>
        <w:rPr>
          <w:i w:val="0"/>
          <w:sz w:val="22"/>
        </w:rPr>
        <w:t>.</w:t>
      </w:r>
      <w:r>
        <w:rPr>
          <w:sz w:val="22"/>
        </w:rPr>
        <w:tab/>
        <w:t>Encryption and/or decryption for protection of libraries, design attributes, or associated data for the design of semiconductor devices or integrated circuits;</w:t>
      </w:r>
    </w:p>
    <w:p w:rsidR="00A318D8" w:rsidRDefault="00A318D8" w:rsidP="00B55251">
      <w:pPr>
        <w:pStyle w:val="3C003Na1"/>
        <w:rPr>
          <w:sz w:val="22"/>
        </w:rPr>
      </w:pPr>
    </w:p>
    <w:p w:rsidR="00B55251" w:rsidRDefault="00B55251" w:rsidP="00B55251"/>
    <w:p w:rsidR="00B55251" w:rsidRDefault="00B55251" w:rsidP="00B55251">
      <w:pPr>
        <w:pStyle w:val="3C003Na"/>
        <w:rPr>
          <w:sz w:val="22"/>
        </w:rPr>
      </w:pPr>
      <w:r>
        <w:rPr>
          <w:sz w:val="22"/>
        </w:rPr>
        <w:tab/>
      </w:r>
      <w:r>
        <w:rPr>
          <w:sz w:val="22"/>
        </w:rPr>
        <w:tab/>
        <w:t>d.</w:t>
      </w:r>
      <w:r>
        <w:rPr>
          <w:sz w:val="22"/>
        </w:rPr>
        <w:tab/>
        <w:t>Cryptographic equipment specially designed and limited for banking use or 'money transactions';</w:t>
      </w:r>
    </w:p>
    <w:p w:rsidR="00B55251" w:rsidRDefault="00B55251" w:rsidP="00B55251">
      <w:pPr>
        <w:pStyle w:val="3C003Na1"/>
        <w:rPr>
          <w:sz w:val="22"/>
        </w:rPr>
      </w:pPr>
      <w:r>
        <w:rPr>
          <w:sz w:val="22"/>
        </w:rPr>
        <w:tab/>
      </w:r>
      <w:r>
        <w:rPr>
          <w:sz w:val="22"/>
        </w:rPr>
        <w:tab/>
      </w:r>
      <w:r>
        <w:rPr>
          <w:sz w:val="22"/>
          <w:u w:val="single"/>
        </w:rPr>
        <w:t>Technical Note:</w:t>
      </w:r>
    </w:p>
    <w:p w:rsidR="00B55251" w:rsidRDefault="00B55251" w:rsidP="00B55251">
      <w:pPr>
        <w:pStyle w:val="3C003Na"/>
        <w:rPr>
          <w:sz w:val="22"/>
        </w:rPr>
      </w:pPr>
      <w:r>
        <w:rPr>
          <w:sz w:val="22"/>
        </w:rPr>
        <w:tab/>
      </w:r>
      <w:r>
        <w:rPr>
          <w:sz w:val="22"/>
        </w:rPr>
        <w:tab/>
      </w:r>
      <w:r>
        <w:rPr>
          <w:sz w:val="22"/>
        </w:rPr>
        <w:tab/>
        <w:t>'Money transactions' in 5A002 Note d. includes the collection and settlement of fares or credit functions.</w:t>
      </w:r>
    </w:p>
    <w:p w:rsidR="00B55251" w:rsidRDefault="00B55251" w:rsidP="00B55251">
      <w:pPr>
        <w:pStyle w:val="3C003Na"/>
        <w:rPr>
          <w:sz w:val="22"/>
        </w:rPr>
      </w:pPr>
    </w:p>
    <w:p w:rsidR="00B55251" w:rsidRDefault="00B55251" w:rsidP="00B55251">
      <w:pPr>
        <w:pStyle w:val="3C003Na"/>
        <w:rPr>
          <w:sz w:val="22"/>
        </w:rPr>
      </w:pPr>
      <w:r>
        <w:rPr>
          <w:sz w:val="22"/>
        </w:rPr>
        <w:tab/>
      </w:r>
      <w:r>
        <w:rPr>
          <w:sz w:val="22"/>
        </w:rPr>
        <w:tab/>
        <w:t>e.</w:t>
      </w:r>
      <w:r>
        <w:rPr>
          <w:sz w:val="22"/>
        </w:rPr>
        <w:tab/>
        <w:t>Portable or mobile radiotelephones for civil use (e.g. for use with commercial civil cellular radiocommunications systems) that are not capable of end</w:t>
      </w:r>
      <w:r>
        <w:rPr>
          <w:sz w:val="22"/>
        </w:rPr>
        <w:noBreakHyphen/>
        <w:t>to</w:t>
      </w:r>
      <w:r>
        <w:rPr>
          <w:sz w:val="22"/>
        </w:rPr>
        <w:noBreakHyphen/>
        <w:t>end</w:t>
      </w:r>
      <w:r>
        <w:rPr>
          <w:b/>
          <w:sz w:val="22"/>
        </w:rPr>
        <w:t xml:space="preserve"> </w:t>
      </w:r>
      <w:r>
        <w:rPr>
          <w:sz w:val="22"/>
        </w:rPr>
        <w:t>encryption;</w:t>
      </w:r>
    </w:p>
    <w:p w:rsidR="00B55251" w:rsidRDefault="00B55251" w:rsidP="00B55251">
      <w:pPr>
        <w:pStyle w:val="3C003Na"/>
        <w:rPr>
          <w:i w:val="0"/>
          <w:sz w:val="22"/>
        </w:rPr>
      </w:pPr>
    </w:p>
    <w:p w:rsidR="00B55251" w:rsidRDefault="00B55251" w:rsidP="00B55251">
      <w:pPr>
        <w:pStyle w:val="3C003Na"/>
        <w:rPr>
          <w:sz w:val="22"/>
        </w:rPr>
      </w:pPr>
      <w:r>
        <w:rPr>
          <w:sz w:val="22"/>
        </w:rPr>
        <w:tab/>
      </w:r>
      <w:r>
        <w:rPr>
          <w:sz w:val="22"/>
        </w:rPr>
        <w:tab/>
        <w:t>f.</w:t>
      </w:r>
      <w:r>
        <w:rPr>
          <w:sz w:val="22"/>
        </w:rPr>
        <w:tab/>
      </w:r>
      <w:r>
        <w:rPr>
          <w:spacing w:val="-4"/>
          <w:sz w:val="22"/>
        </w:rPr>
        <w:t>Cordless telephone equipment not capable of end</w:t>
      </w:r>
      <w:r>
        <w:rPr>
          <w:spacing w:val="-4"/>
          <w:sz w:val="22"/>
        </w:rPr>
        <w:noBreakHyphen/>
        <w:t>to</w:t>
      </w:r>
      <w:r>
        <w:rPr>
          <w:spacing w:val="-4"/>
          <w:sz w:val="22"/>
        </w:rPr>
        <w:noBreakHyphen/>
        <w:t>end encryption where the maximum effective range of unboosted cordless operation (i.e. a single, unrelayed hop between terminal and home base station) is less than 400 metres according to the manufacturer's specifications.</w:t>
      </w:r>
    </w:p>
    <w:p w:rsidR="00B55251" w:rsidRDefault="00B55251" w:rsidP="00B55251">
      <w:pPr>
        <w:pStyle w:val="3C003"/>
        <w:rPr>
          <w:sz w:val="22"/>
        </w:rPr>
      </w:pPr>
    </w:p>
    <w:p w:rsidR="00B55251" w:rsidRDefault="00B55251" w:rsidP="00B55251">
      <w:pPr>
        <w:pStyle w:val="3C003B"/>
        <w:rPr>
          <w:sz w:val="22"/>
        </w:rPr>
      </w:pPr>
    </w:p>
    <w:p w:rsidR="00B55251" w:rsidRDefault="00B55251" w:rsidP="00B55251">
      <w:pPr>
        <w:pStyle w:val="3C003B"/>
        <w:keepNext/>
        <w:rPr>
          <w:sz w:val="22"/>
        </w:rPr>
      </w:pPr>
      <w:r>
        <w:rPr>
          <w:sz w:val="22"/>
        </w:rPr>
        <w:t>5B2</w:t>
      </w:r>
      <w:r>
        <w:rPr>
          <w:sz w:val="22"/>
        </w:rPr>
        <w:tab/>
        <w:t>Test, Inspection and Production Equipment</w:t>
      </w:r>
    </w:p>
    <w:p w:rsidR="00B55251" w:rsidRDefault="00B55251" w:rsidP="00B55251">
      <w:pPr>
        <w:pStyle w:val="paragraph"/>
        <w:keepNext/>
      </w:pPr>
    </w:p>
    <w:p w:rsidR="00B55251" w:rsidRDefault="00B55251" w:rsidP="00B55251">
      <w:pPr>
        <w:pStyle w:val="paragraph"/>
        <w:keepNext/>
      </w:pPr>
      <w:r>
        <w:t>5B002</w:t>
      </w:r>
      <w:r>
        <w:tab/>
        <w:t>a.</w:t>
      </w:r>
      <w:r>
        <w:tab/>
        <w:t>Equipment specially designed for:</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The "development" of equipment or functions specified in 5A002, 5B002, 5D002 or 5E002 including measuring or test equipment;</w:t>
      </w:r>
    </w:p>
    <w:p w:rsidR="00B55251" w:rsidRDefault="00B55251" w:rsidP="00B55251">
      <w:pPr>
        <w:pStyle w:val="a10"/>
        <w:rPr>
          <w:sz w:val="22"/>
        </w:rPr>
      </w:pPr>
      <w:r>
        <w:rPr>
          <w:sz w:val="22"/>
        </w:rPr>
        <w:tab/>
        <w:t>2.</w:t>
      </w:r>
      <w:r>
        <w:rPr>
          <w:sz w:val="22"/>
        </w:rPr>
        <w:tab/>
        <w:t>The "production" of equipment or functions specified in 5A002, 5B002, 5D002 or 5E002, including measuring, test, repair or production equipment;</w:t>
      </w:r>
    </w:p>
    <w:p w:rsidR="00B55251" w:rsidRDefault="00B55251" w:rsidP="00B55251">
      <w:pPr>
        <w:pStyle w:val="paragraph"/>
      </w:pPr>
    </w:p>
    <w:p w:rsidR="00B55251" w:rsidRDefault="00B55251" w:rsidP="00B55251">
      <w:pPr>
        <w:pStyle w:val="paragraph"/>
      </w:pPr>
      <w:r>
        <w:tab/>
        <w:t>b.</w:t>
      </w:r>
      <w:r>
        <w:tab/>
        <w:t>Measuring equipment specially designed to evaluate and validate the "information security" functions specified in 5A002 or 5D002.</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5C2</w:t>
      </w:r>
      <w:r>
        <w:rPr>
          <w:sz w:val="22"/>
        </w:rPr>
        <w:tab/>
        <w:t>Materials</w:t>
      </w:r>
    </w:p>
    <w:p w:rsidR="00B55251" w:rsidRDefault="00B55251" w:rsidP="00B55251">
      <w:pPr>
        <w:pStyle w:val="3C003"/>
        <w:rPr>
          <w:sz w:val="22"/>
        </w:rPr>
      </w:pPr>
    </w:p>
    <w:p w:rsidR="00B55251" w:rsidRDefault="00B55251" w:rsidP="00B55251">
      <w:pPr>
        <w:pStyle w:val="3C003"/>
        <w:rPr>
          <w:sz w:val="22"/>
        </w:rPr>
      </w:pPr>
      <w:r>
        <w:rPr>
          <w:sz w:val="22"/>
        </w:rPr>
        <w:tab/>
        <w:t>None.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5D2</w:t>
      </w:r>
      <w:r>
        <w:rPr>
          <w:sz w:val="22"/>
        </w:rPr>
        <w:tab/>
        <w:t>Software</w:t>
      </w:r>
    </w:p>
    <w:p w:rsidR="00B55251" w:rsidRDefault="00B55251" w:rsidP="00B55251">
      <w:pPr>
        <w:pStyle w:val="3C003"/>
        <w:rPr>
          <w:sz w:val="22"/>
        </w:rPr>
      </w:pPr>
    </w:p>
    <w:p w:rsidR="00B55251" w:rsidRDefault="00B55251" w:rsidP="00B55251">
      <w:pPr>
        <w:pStyle w:val="paragraph"/>
      </w:pPr>
      <w:r>
        <w:t>5D002</w:t>
      </w:r>
      <w:r>
        <w:tab/>
        <w:t>a.</w:t>
      </w:r>
      <w:r>
        <w:tab/>
        <w:t>"Software" specially designed or modified for the "development", "production" or "use" of equipment or "software" specified in 5A002, 5B002 or 5D002;</w:t>
      </w:r>
    </w:p>
    <w:p w:rsidR="00B55251" w:rsidRDefault="00B55251" w:rsidP="00B55251">
      <w:pPr>
        <w:pStyle w:val="paragraph"/>
      </w:pPr>
    </w:p>
    <w:p w:rsidR="00B55251" w:rsidRDefault="00B55251" w:rsidP="00B55251">
      <w:pPr>
        <w:pStyle w:val="paragraph"/>
      </w:pPr>
      <w:r>
        <w:tab/>
        <w:t>b.</w:t>
      </w:r>
      <w:r>
        <w:tab/>
        <w:t>"Software" specially designed or modified to support "technology" specified in 5E002;</w:t>
      </w:r>
    </w:p>
    <w:p w:rsidR="00B55251" w:rsidRDefault="00B55251" w:rsidP="00B55251">
      <w:pPr>
        <w:pStyle w:val="paragraph"/>
      </w:pPr>
    </w:p>
    <w:p w:rsidR="00B55251" w:rsidRDefault="00B55251" w:rsidP="00B55251">
      <w:pPr>
        <w:pStyle w:val="paragraph"/>
      </w:pPr>
      <w:r>
        <w:tab/>
        <w:t>c.</w:t>
      </w:r>
      <w:r>
        <w:tab/>
        <w:t>Specific "software", as follows:</w:t>
      </w:r>
    </w:p>
    <w:p w:rsidR="00B55251" w:rsidRDefault="00B55251" w:rsidP="00B55251">
      <w:pPr>
        <w:pStyle w:val="a10"/>
        <w:ind w:left="1985" w:hanging="1985"/>
        <w:rPr>
          <w:sz w:val="22"/>
        </w:rPr>
      </w:pPr>
      <w:r>
        <w:rPr>
          <w:sz w:val="22"/>
        </w:rPr>
        <w:tab/>
        <w:t>1.</w:t>
      </w:r>
      <w:r>
        <w:rPr>
          <w:sz w:val="22"/>
        </w:rPr>
        <w:tab/>
        <w:t>"Software" having the characteristics, or performing or simulating the functions of the equipment specified in 5A002 or 5B002;</w:t>
      </w:r>
    </w:p>
    <w:p w:rsidR="00933C81" w:rsidRDefault="00B55251" w:rsidP="00284B87">
      <w:pPr>
        <w:pStyle w:val="a10"/>
        <w:numPr>
          <w:ilvl w:val="0"/>
          <w:numId w:val="85"/>
        </w:numPr>
        <w:rPr>
          <w:sz w:val="22"/>
        </w:rPr>
      </w:pPr>
      <w:r>
        <w:rPr>
          <w:sz w:val="22"/>
        </w:rPr>
        <w:t>"Software" to certify "software" specified in 5D002.c.1.</w:t>
      </w:r>
    </w:p>
    <w:p w:rsidR="00B55251" w:rsidRDefault="00B55251" w:rsidP="00B55251"/>
    <w:p w:rsidR="00B55251" w:rsidRDefault="00B55251" w:rsidP="00B55251">
      <w:pPr>
        <w:pStyle w:val="3C003N"/>
        <w:rPr>
          <w:sz w:val="22"/>
        </w:rPr>
      </w:pPr>
      <w:r>
        <w:rPr>
          <w:sz w:val="22"/>
        </w:rPr>
        <w:tab/>
      </w:r>
      <w:r>
        <w:rPr>
          <w:sz w:val="22"/>
          <w:u w:val="single"/>
        </w:rPr>
        <w:t>Note:</w:t>
      </w:r>
      <w:r>
        <w:rPr>
          <w:sz w:val="22"/>
        </w:rPr>
        <w:tab/>
        <w:t>5D002 does not control:</w:t>
      </w:r>
    </w:p>
    <w:p w:rsidR="00B55251" w:rsidRDefault="00B55251" w:rsidP="00B55251">
      <w:pPr>
        <w:pStyle w:val="3C003Na"/>
        <w:rPr>
          <w:sz w:val="22"/>
        </w:rPr>
      </w:pPr>
      <w:r>
        <w:rPr>
          <w:sz w:val="22"/>
        </w:rPr>
        <w:tab/>
      </w:r>
      <w:r>
        <w:rPr>
          <w:sz w:val="22"/>
        </w:rPr>
        <w:tab/>
        <w:t>a.</w:t>
      </w:r>
      <w:r>
        <w:rPr>
          <w:sz w:val="22"/>
        </w:rPr>
        <w:tab/>
        <w:t>"Software" required for the "use" of equipment excluded from control under the Note to 5A002;</w:t>
      </w:r>
    </w:p>
    <w:p w:rsidR="00B55251" w:rsidRDefault="00B55251" w:rsidP="00B55251">
      <w:pPr>
        <w:pStyle w:val="3C003Na"/>
        <w:rPr>
          <w:sz w:val="22"/>
        </w:rPr>
      </w:pPr>
      <w:r>
        <w:rPr>
          <w:sz w:val="22"/>
        </w:rPr>
        <w:tab/>
      </w:r>
      <w:r>
        <w:rPr>
          <w:sz w:val="22"/>
        </w:rPr>
        <w:tab/>
        <w:t>b.</w:t>
      </w:r>
      <w:r>
        <w:rPr>
          <w:sz w:val="22"/>
        </w:rPr>
        <w:tab/>
        <w:t>"Software" providing any of the functions of equipment excluded from control under the Note to 5A002</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5E2</w:t>
      </w:r>
      <w:r>
        <w:rPr>
          <w:sz w:val="22"/>
        </w:rPr>
        <w:tab/>
        <w:t>Technology</w:t>
      </w:r>
    </w:p>
    <w:p w:rsidR="00B55251" w:rsidRDefault="00B55251" w:rsidP="00B55251">
      <w:pPr>
        <w:pStyle w:val="paragraph"/>
      </w:pPr>
    </w:p>
    <w:p w:rsidR="00B55251" w:rsidRDefault="00B55251" w:rsidP="00B55251">
      <w:pPr>
        <w:pStyle w:val="3C003"/>
        <w:rPr>
          <w:sz w:val="22"/>
        </w:rPr>
      </w:pPr>
      <w:r>
        <w:rPr>
          <w:sz w:val="22"/>
        </w:rPr>
        <w:t>5E002</w:t>
      </w:r>
      <w:r>
        <w:rPr>
          <w:sz w:val="22"/>
        </w:rPr>
        <w:tab/>
        <w:t xml:space="preserve">"Technology" according to the General Technology Note for the "development", </w:t>
      </w:r>
    </w:p>
    <w:p w:rsidR="00B55251" w:rsidRDefault="00B55251" w:rsidP="00B55251">
      <w:pPr>
        <w:pStyle w:val="3C003"/>
        <w:rPr>
          <w:sz w:val="22"/>
        </w:rPr>
      </w:pPr>
      <w:r>
        <w:rPr>
          <w:sz w:val="22"/>
        </w:rPr>
        <w:tab/>
        <w:t>"production" or "use" of equipment or "software" specified in 5A002, 5B002 or 5D002.</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6 </w:t>
      </w:r>
      <w:r>
        <w:rPr>
          <w:b/>
        </w:rPr>
        <w:noBreakHyphen/>
        <w:t xml:space="preserve"> SENSORS AND LASERS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B"/>
      </w:pPr>
    </w:p>
    <w:p w:rsidR="00B55251" w:rsidRDefault="00B55251" w:rsidP="00B55251">
      <w:pPr>
        <w:pStyle w:val="3C003B"/>
        <w:rPr>
          <w:sz w:val="22"/>
        </w:rPr>
      </w:pPr>
      <w:r>
        <w:rPr>
          <w:sz w:val="22"/>
        </w:rPr>
        <w:t>6A</w:t>
      </w:r>
      <w:r>
        <w:rPr>
          <w:sz w:val="22"/>
        </w:rPr>
        <w:tab/>
        <w:t>Systems, Equipment and Components</w:t>
      </w:r>
    </w:p>
    <w:p w:rsidR="00B55251" w:rsidRDefault="00B55251" w:rsidP="00B55251">
      <w:pPr>
        <w:tabs>
          <w:tab w:val="left" w:pos="1134"/>
        </w:tabs>
        <w:ind w:left="1560" w:hanging="1560"/>
        <w:jc w:val="both"/>
        <w:rPr>
          <w:b/>
        </w:rPr>
      </w:pPr>
    </w:p>
    <w:p w:rsidR="00B55251" w:rsidRDefault="00B55251" w:rsidP="00B55251">
      <w:pPr>
        <w:pStyle w:val="3C003"/>
        <w:rPr>
          <w:sz w:val="22"/>
        </w:rPr>
      </w:pPr>
      <w:r>
        <w:rPr>
          <w:sz w:val="22"/>
        </w:rPr>
        <w:t>6A001</w:t>
      </w:r>
      <w:r>
        <w:rPr>
          <w:sz w:val="22"/>
        </w:rPr>
        <w:tab/>
        <w:t>Acoustics:</w:t>
      </w:r>
    </w:p>
    <w:p w:rsidR="00B55251" w:rsidRDefault="00B55251" w:rsidP="00B55251">
      <w:pPr>
        <w:tabs>
          <w:tab w:val="left" w:pos="1134"/>
        </w:tabs>
        <w:ind w:left="1560" w:hanging="1560"/>
        <w:jc w:val="both"/>
      </w:pPr>
    </w:p>
    <w:p w:rsidR="00B55251" w:rsidRDefault="00B55251" w:rsidP="00B55251">
      <w:pPr>
        <w:tabs>
          <w:tab w:val="left" w:pos="1134"/>
        </w:tabs>
        <w:ind w:left="1560" w:hanging="1560"/>
        <w:jc w:val="both"/>
      </w:pPr>
    </w:p>
    <w:p w:rsidR="00B55251" w:rsidRDefault="00B55251" w:rsidP="00B55251">
      <w:pPr>
        <w:pStyle w:val="paragraph"/>
      </w:pPr>
      <w:r>
        <w:tab/>
        <w:t>a.</w:t>
      </w:r>
      <w:r>
        <w:tab/>
        <w:t>Marine acoustic systems, equipment and specially designed components therefor, as follows:</w:t>
      </w:r>
    </w:p>
    <w:p w:rsidR="00B55251" w:rsidRDefault="00B55251" w:rsidP="00B55251">
      <w:pPr>
        <w:pStyle w:val="paragraph"/>
      </w:pPr>
    </w:p>
    <w:p w:rsidR="00B55251" w:rsidRDefault="00B55251" w:rsidP="00B55251">
      <w:pPr>
        <w:pStyle w:val="a10"/>
        <w:rPr>
          <w:sz w:val="22"/>
        </w:rPr>
      </w:pPr>
      <w:r>
        <w:rPr>
          <w:sz w:val="22"/>
        </w:rPr>
        <w:tab/>
        <w:t>1.</w:t>
      </w:r>
      <w:r>
        <w:rPr>
          <w:sz w:val="22"/>
        </w:rPr>
        <w:tab/>
        <w:t>Active (transmitting or transmitting</w:t>
      </w:r>
      <w:r>
        <w:rPr>
          <w:sz w:val="22"/>
        </w:rPr>
        <w:noBreakHyphen/>
        <w:t>and</w:t>
      </w:r>
      <w:r>
        <w:rPr>
          <w:sz w:val="22"/>
        </w:rPr>
        <w:noBreakHyphen/>
        <w:t>receiving) systems, equipment and specially designed components therefor, as follows: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w:t>
      </w:r>
      <w:r>
        <w:rPr>
          <w:sz w:val="22"/>
        </w:rPr>
        <w:tab/>
        <w:t>6A001</w:t>
      </w:r>
      <w:r>
        <w:rPr>
          <w:i w:val="0"/>
          <w:sz w:val="22"/>
        </w:rPr>
        <w:t>.</w:t>
      </w:r>
      <w:r>
        <w:rPr>
          <w:sz w:val="22"/>
        </w:rPr>
        <w:t>a.1. does not control:</w:t>
      </w:r>
    </w:p>
    <w:p w:rsidR="00B55251" w:rsidRDefault="00B55251" w:rsidP="00B55251">
      <w:pPr>
        <w:pStyle w:val="a1Na"/>
        <w:rPr>
          <w:sz w:val="22"/>
        </w:rPr>
      </w:pPr>
      <w:r>
        <w:rPr>
          <w:sz w:val="22"/>
        </w:rPr>
        <w:tab/>
      </w:r>
      <w:r>
        <w:rPr>
          <w:sz w:val="22"/>
        </w:rPr>
        <w:tab/>
        <w:t>a.</w:t>
      </w:r>
      <w:r>
        <w:rPr>
          <w:sz w:val="22"/>
        </w:rPr>
        <w:tab/>
        <w:t>Depth sounders operating vertically below the apparatus, not including a scanning function exceeding ± 20°, and limited to measuring the depth of water, the distance of submerged or buried objects or fish finding;</w:t>
      </w:r>
    </w:p>
    <w:p w:rsidR="00B55251" w:rsidRDefault="00B55251" w:rsidP="00B55251">
      <w:pPr>
        <w:pStyle w:val="a1Na"/>
        <w:rPr>
          <w:i w:val="0"/>
          <w:sz w:val="22"/>
        </w:rPr>
      </w:pPr>
      <w:r>
        <w:rPr>
          <w:sz w:val="22"/>
        </w:rPr>
        <w:tab/>
      </w:r>
      <w:r>
        <w:rPr>
          <w:sz w:val="22"/>
        </w:rPr>
        <w:tab/>
        <w:t>b.</w:t>
      </w:r>
      <w:r>
        <w:rPr>
          <w:sz w:val="22"/>
        </w:rPr>
        <w:tab/>
        <w:t>Acoustic beacons, as follows:</w:t>
      </w:r>
    </w:p>
    <w:p w:rsidR="00B55251" w:rsidRDefault="00B55251" w:rsidP="00B55251">
      <w:pPr>
        <w:tabs>
          <w:tab w:val="left" w:pos="3312"/>
        </w:tabs>
        <w:ind w:left="3744" w:hanging="3744"/>
        <w:rPr>
          <w:i/>
        </w:rPr>
      </w:pPr>
      <w:r>
        <w:tab/>
      </w:r>
      <w:r>
        <w:rPr>
          <w:i/>
        </w:rPr>
        <w:t>1</w:t>
      </w:r>
      <w:r>
        <w:t>.</w:t>
      </w:r>
      <w:r>
        <w:rPr>
          <w:i/>
        </w:rPr>
        <w:tab/>
        <w:t>Acoustic emergency beacons;</w:t>
      </w:r>
    </w:p>
    <w:p w:rsidR="00B55251" w:rsidRDefault="00B55251" w:rsidP="00B55251">
      <w:pPr>
        <w:tabs>
          <w:tab w:val="left" w:pos="3312"/>
        </w:tabs>
        <w:ind w:left="3744" w:hanging="3744"/>
        <w:rPr>
          <w:i/>
        </w:rPr>
      </w:pPr>
      <w:r>
        <w:rPr>
          <w:i/>
        </w:rPr>
        <w:tab/>
        <w:t>2</w:t>
      </w:r>
      <w:r>
        <w:t>.</w:t>
      </w:r>
      <w:r>
        <w:rPr>
          <w:i/>
        </w:rPr>
        <w:tab/>
        <w:t>Pingers specially designed for relocating or returning to an underwater position.</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Wide</w:t>
      </w:r>
      <w:r>
        <w:rPr>
          <w:sz w:val="22"/>
        </w:rPr>
        <w:noBreakHyphen/>
        <w:t>swath bathymetric survey systems designed for sea bed topographic mapping, having all of the following:</w:t>
      </w:r>
    </w:p>
    <w:p w:rsidR="00B55251" w:rsidRDefault="00B55251" w:rsidP="00B55251">
      <w:pPr>
        <w:pStyle w:val="a1b2"/>
        <w:rPr>
          <w:sz w:val="22"/>
        </w:rPr>
      </w:pPr>
      <w:r>
        <w:rPr>
          <w:sz w:val="22"/>
        </w:rPr>
        <w:tab/>
        <w:t>1.</w:t>
      </w:r>
      <w:r>
        <w:rPr>
          <w:sz w:val="22"/>
        </w:rPr>
        <w:tab/>
        <w:t>Being designed to take measurements at an angle exceeding 20° from the vertical;</w:t>
      </w:r>
    </w:p>
    <w:p w:rsidR="00B55251" w:rsidRDefault="00B55251" w:rsidP="00B55251">
      <w:pPr>
        <w:pStyle w:val="a1b2"/>
        <w:rPr>
          <w:sz w:val="22"/>
        </w:rPr>
      </w:pPr>
      <w:r>
        <w:rPr>
          <w:sz w:val="22"/>
        </w:rPr>
        <w:tab/>
        <w:t>2.</w:t>
      </w:r>
      <w:r>
        <w:rPr>
          <w:sz w:val="22"/>
        </w:rPr>
        <w:tab/>
        <w:t xml:space="preserve">Being designed to measure depths exceeding 600 m below the water surface; </w:t>
      </w:r>
      <w:r>
        <w:rPr>
          <w:sz w:val="22"/>
          <w:u w:val="single"/>
        </w:rPr>
        <w:t>and</w:t>
      </w:r>
    </w:p>
    <w:p w:rsidR="00B55251" w:rsidRDefault="00B55251" w:rsidP="00B55251">
      <w:pPr>
        <w:pStyle w:val="a1b2"/>
        <w:rPr>
          <w:sz w:val="22"/>
        </w:rPr>
      </w:pPr>
      <w:r>
        <w:rPr>
          <w:sz w:val="22"/>
        </w:rPr>
        <w:tab/>
        <w:t>3.</w:t>
      </w:r>
      <w:r>
        <w:rPr>
          <w:sz w:val="22"/>
        </w:rPr>
        <w:tab/>
        <w:t>Being designed to provide any of the following:</w:t>
      </w:r>
    </w:p>
    <w:p w:rsidR="00B55251" w:rsidRDefault="00B55251" w:rsidP="00B55251">
      <w:pPr>
        <w:pStyle w:val="a1b2c"/>
        <w:rPr>
          <w:sz w:val="22"/>
        </w:rPr>
      </w:pPr>
      <w:r>
        <w:rPr>
          <w:sz w:val="22"/>
        </w:rPr>
        <w:tab/>
        <w:t>a.</w:t>
      </w:r>
      <w:r>
        <w:rPr>
          <w:sz w:val="22"/>
        </w:rPr>
        <w:tab/>
        <w:t>Incorporation</w:t>
      </w:r>
      <w:r>
        <w:rPr>
          <w:b/>
          <w:sz w:val="22"/>
        </w:rPr>
        <w:t xml:space="preserve"> </w:t>
      </w:r>
      <w:r>
        <w:rPr>
          <w:sz w:val="22"/>
        </w:rPr>
        <w:t xml:space="preserve">of multiple beams any of which is less than 1.9°; </w:t>
      </w:r>
      <w:r>
        <w:rPr>
          <w:sz w:val="22"/>
          <w:u w:val="single"/>
        </w:rPr>
        <w:t>or</w:t>
      </w:r>
    </w:p>
    <w:p w:rsidR="00B55251" w:rsidRDefault="00B55251" w:rsidP="00B55251">
      <w:pPr>
        <w:pStyle w:val="a1b2c"/>
        <w:rPr>
          <w:sz w:val="22"/>
        </w:rPr>
      </w:pPr>
      <w:r>
        <w:rPr>
          <w:sz w:val="22"/>
        </w:rPr>
        <w:tab/>
        <w:t>b.</w:t>
      </w:r>
      <w:r>
        <w:rPr>
          <w:sz w:val="22"/>
        </w:rPr>
        <w:tab/>
        <w:t>Data accuracies of better than 0.3% of water depth across the swath averaged over the individual measurements within the swath;</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Object detection or location systems having any of the following:</w:t>
      </w:r>
    </w:p>
    <w:p w:rsidR="00B55251" w:rsidRDefault="00B55251" w:rsidP="00B55251">
      <w:pPr>
        <w:pStyle w:val="a1b2"/>
        <w:rPr>
          <w:sz w:val="22"/>
        </w:rPr>
      </w:pPr>
      <w:r>
        <w:rPr>
          <w:sz w:val="22"/>
        </w:rPr>
        <w:tab/>
        <w:t>1.</w:t>
      </w:r>
      <w:r>
        <w:rPr>
          <w:sz w:val="22"/>
        </w:rPr>
        <w:tab/>
        <w:t>A transmitting frequency below 10 kHz;</w:t>
      </w:r>
    </w:p>
    <w:p w:rsidR="00B55251" w:rsidRDefault="00B55251" w:rsidP="00B55251">
      <w:pPr>
        <w:pStyle w:val="a1b2"/>
        <w:rPr>
          <w:sz w:val="22"/>
        </w:rPr>
      </w:pPr>
      <w:r>
        <w:rPr>
          <w:sz w:val="22"/>
        </w:rPr>
        <w:tab/>
        <w:t>2.</w:t>
      </w:r>
      <w:r>
        <w:rPr>
          <w:sz w:val="22"/>
        </w:rPr>
        <w:tab/>
        <w:t>Sound pressure level exceeding 224 dB (reference 1 µPa at 1 m) for equipment with an operating frequency in the band from 10 kHz to 24 kHz inclusive;</w:t>
      </w:r>
    </w:p>
    <w:p w:rsidR="00B55251" w:rsidRDefault="00B55251" w:rsidP="00B55251">
      <w:pPr>
        <w:pStyle w:val="a1b2"/>
        <w:rPr>
          <w:sz w:val="22"/>
        </w:rPr>
      </w:pPr>
      <w:r>
        <w:rPr>
          <w:sz w:val="22"/>
        </w:rPr>
        <w:tab/>
        <w:t>3.</w:t>
      </w:r>
      <w:r>
        <w:rPr>
          <w:sz w:val="22"/>
        </w:rPr>
        <w:tab/>
        <w:t>Sound pressure level exceeding 235 dB (reference 1 µPa at 1 m) for equipment with an operating frequency in the band between 24 kHz and 30 kHz;</w:t>
      </w:r>
    </w:p>
    <w:p w:rsidR="00B55251" w:rsidRDefault="00B55251" w:rsidP="00B55251">
      <w:pPr>
        <w:pStyle w:val="a1b2"/>
        <w:rPr>
          <w:sz w:val="22"/>
        </w:rPr>
      </w:pPr>
      <w:r>
        <w:rPr>
          <w:sz w:val="22"/>
        </w:rPr>
        <w:tab/>
        <w:t>4.</w:t>
      </w:r>
      <w:r>
        <w:rPr>
          <w:sz w:val="22"/>
        </w:rPr>
        <w:tab/>
        <w:t>Forming beams of less than 1° on any axis and having an operating frequency of less than 100 kHz;</w:t>
      </w:r>
    </w:p>
    <w:p w:rsidR="00933C81" w:rsidRDefault="00B55251" w:rsidP="00B55251">
      <w:pPr>
        <w:pStyle w:val="a1b2"/>
        <w:rPr>
          <w:sz w:val="22"/>
        </w:rPr>
      </w:pPr>
      <w:r>
        <w:rPr>
          <w:sz w:val="22"/>
        </w:rPr>
        <w:tab/>
        <w:t>5.</w:t>
      </w:r>
      <w:r>
        <w:rPr>
          <w:sz w:val="22"/>
        </w:rPr>
        <w:tab/>
        <w:t xml:space="preserve">Designed to operate with an unambiguous display range exceeding 5,120 m; </w:t>
      </w:r>
      <w:r>
        <w:rPr>
          <w:sz w:val="22"/>
          <w:u w:val="single"/>
        </w:rPr>
        <w:t>or</w:t>
      </w:r>
    </w:p>
    <w:p w:rsidR="00B55251" w:rsidRDefault="00B55251" w:rsidP="00B55251"/>
    <w:p w:rsidR="00B55251" w:rsidRDefault="00B55251" w:rsidP="00B55251">
      <w:pPr>
        <w:pStyle w:val="a1b2"/>
        <w:rPr>
          <w:sz w:val="22"/>
        </w:rPr>
      </w:pPr>
      <w:r>
        <w:rPr>
          <w:sz w:val="22"/>
        </w:rPr>
        <w:tab/>
        <w:t>6.</w:t>
      </w:r>
      <w:r>
        <w:rPr>
          <w:sz w:val="22"/>
        </w:rPr>
        <w:tab/>
        <w:t>Designed to withstand pressure during normal operation at depths exceeding 1,000 m and having transducers with any of the following:</w:t>
      </w:r>
    </w:p>
    <w:p w:rsidR="00B55251" w:rsidRDefault="00B55251" w:rsidP="00B55251">
      <w:pPr>
        <w:pStyle w:val="a1b2c"/>
        <w:rPr>
          <w:sz w:val="22"/>
        </w:rPr>
      </w:pPr>
      <w:r>
        <w:rPr>
          <w:sz w:val="22"/>
        </w:rPr>
        <w:tab/>
        <w:t>a.</w:t>
      </w:r>
      <w:r>
        <w:rPr>
          <w:sz w:val="22"/>
        </w:rPr>
        <w:tab/>
        <w:t xml:space="preserve">Dynamic compensation for pressure; </w:t>
      </w:r>
      <w:r>
        <w:rPr>
          <w:sz w:val="22"/>
          <w:u w:val="single"/>
        </w:rPr>
        <w:t>or</w:t>
      </w:r>
    </w:p>
    <w:p w:rsidR="00B55251" w:rsidRDefault="00B55251" w:rsidP="00B55251">
      <w:pPr>
        <w:pStyle w:val="a1b2c"/>
        <w:rPr>
          <w:sz w:val="22"/>
        </w:rPr>
      </w:pPr>
      <w:r>
        <w:rPr>
          <w:sz w:val="22"/>
        </w:rPr>
        <w:tab/>
        <w:t>b.</w:t>
      </w:r>
      <w:r>
        <w:rPr>
          <w:sz w:val="22"/>
        </w:rPr>
        <w:tab/>
        <w:t>Incorporating other than lead zirconate titanate as the transduction element;</w:t>
      </w:r>
    </w:p>
    <w:p w:rsidR="00B55251" w:rsidRDefault="00B55251" w:rsidP="00B55251">
      <w:pPr>
        <w:pStyle w:val="a1b2c"/>
        <w:rPr>
          <w:sz w:val="22"/>
        </w:rPr>
      </w:pPr>
    </w:p>
    <w:p w:rsidR="00B55251" w:rsidRDefault="00B55251" w:rsidP="00B55251">
      <w:pPr>
        <w:pStyle w:val="a1b"/>
        <w:rPr>
          <w:sz w:val="22"/>
        </w:rPr>
      </w:pPr>
      <w:r>
        <w:rPr>
          <w:sz w:val="22"/>
        </w:rPr>
        <w:tab/>
        <w:t>c.</w:t>
      </w:r>
      <w:r>
        <w:rPr>
          <w:sz w:val="22"/>
        </w:rPr>
        <w:tab/>
        <w:t>Acoustic projectors, including transducers, incorporating piezoelectric, magnetostrictive, electrostrictive, electrodynamic or hydraulic elements operating individually or in a designed combination, having any of the following:</w:t>
      </w:r>
    </w:p>
    <w:p w:rsidR="00B55251" w:rsidRDefault="00B55251" w:rsidP="00B55251">
      <w:pPr>
        <w:pStyle w:val="a1bN"/>
        <w:rPr>
          <w:sz w:val="22"/>
        </w:rPr>
      </w:pPr>
      <w:r>
        <w:rPr>
          <w:sz w:val="22"/>
        </w:rPr>
        <w:tab/>
      </w:r>
      <w:r>
        <w:rPr>
          <w:sz w:val="22"/>
          <w:u w:val="single"/>
        </w:rPr>
        <w:t>Note 1:</w:t>
      </w:r>
      <w:r>
        <w:rPr>
          <w:sz w:val="22"/>
        </w:rPr>
        <w:tab/>
        <w:t>The control status of acoustic projectors, including transducers, specially designed for other equipment is determined by the control status of the other equipment.</w:t>
      </w:r>
    </w:p>
    <w:p w:rsidR="00B55251" w:rsidRDefault="00B55251" w:rsidP="00B55251">
      <w:pPr>
        <w:pStyle w:val="a1bN"/>
        <w:rPr>
          <w:sz w:val="22"/>
        </w:rPr>
      </w:pPr>
      <w:r>
        <w:rPr>
          <w:sz w:val="22"/>
        </w:rPr>
        <w:tab/>
      </w:r>
      <w:r>
        <w:rPr>
          <w:sz w:val="22"/>
          <w:u w:val="single"/>
        </w:rPr>
        <w:t>Note 2:</w:t>
      </w:r>
      <w:r>
        <w:rPr>
          <w:sz w:val="22"/>
        </w:rPr>
        <w:tab/>
        <w:t>6A001</w:t>
      </w:r>
      <w:r>
        <w:rPr>
          <w:i w:val="0"/>
          <w:sz w:val="22"/>
        </w:rPr>
        <w:t>.</w:t>
      </w:r>
      <w:r>
        <w:rPr>
          <w:sz w:val="22"/>
        </w:rPr>
        <w:t>a.1.c. does not control electronic sources which direct the sound vertically only, or mechanical (e.g., air gun or vapour</w:t>
      </w:r>
      <w:r>
        <w:rPr>
          <w:sz w:val="22"/>
        </w:rPr>
        <w:noBreakHyphen/>
        <w:t>shock gun) or chemical (e.g., explosive) sources.</w:t>
      </w:r>
    </w:p>
    <w:p w:rsidR="00B55251" w:rsidRDefault="00B55251" w:rsidP="00B55251">
      <w:pPr>
        <w:pStyle w:val="a1b2"/>
        <w:rPr>
          <w:sz w:val="22"/>
        </w:rPr>
      </w:pPr>
      <w:r>
        <w:rPr>
          <w:sz w:val="22"/>
        </w:rPr>
        <w:tab/>
        <w:t>1.</w:t>
      </w:r>
      <w:r>
        <w:rPr>
          <w:sz w:val="22"/>
        </w:rPr>
        <w:tab/>
        <w:t>An instantaneous radiated 'acoustic power density' exceeding 0.01 mW/mm</w:t>
      </w:r>
      <w:r>
        <w:rPr>
          <w:position w:val="6"/>
          <w:sz w:val="22"/>
          <w:vertAlign w:val="superscript"/>
        </w:rPr>
        <w:t>2</w:t>
      </w:r>
      <w:r>
        <w:rPr>
          <w:sz w:val="22"/>
        </w:rPr>
        <w:t>/Hz for devices operating at frequencies below 10 kHz;</w:t>
      </w:r>
    </w:p>
    <w:p w:rsidR="00B55251" w:rsidRDefault="00B55251" w:rsidP="00B55251">
      <w:pPr>
        <w:pStyle w:val="a1b2"/>
        <w:rPr>
          <w:sz w:val="22"/>
        </w:rPr>
      </w:pPr>
      <w:r>
        <w:rPr>
          <w:sz w:val="22"/>
        </w:rPr>
        <w:tab/>
        <w:t>2.</w:t>
      </w:r>
      <w:r>
        <w:rPr>
          <w:sz w:val="22"/>
        </w:rPr>
        <w:tab/>
        <w:t>A continuously radiated 'acoustic power density' exceeding 0.001 mW/mm</w:t>
      </w:r>
      <w:r>
        <w:rPr>
          <w:position w:val="6"/>
          <w:sz w:val="22"/>
          <w:vertAlign w:val="superscript"/>
        </w:rPr>
        <w:t>2</w:t>
      </w:r>
      <w:r>
        <w:rPr>
          <w:sz w:val="22"/>
        </w:rPr>
        <w:t xml:space="preserve">/Hz for devices operating at frequencies below 10 kHz; </w:t>
      </w:r>
      <w:r>
        <w:rPr>
          <w:sz w:val="22"/>
          <w:u w:val="single"/>
        </w:rPr>
        <w:t>or</w:t>
      </w:r>
    </w:p>
    <w:p w:rsidR="00B55251" w:rsidRDefault="00B55251" w:rsidP="00B55251">
      <w:pPr>
        <w:pStyle w:val="a1bT"/>
        <w:rPr>
          <w:sz w:val="22"/>
        </w:rPr>
      </w:pPr>
      <w:r>
        <w:rPr>
          <w:sz w:val="22"/>
        </w:rPr>
        <w:tab/>
      </w:r>
      <w:r>
        <w:rPr>
          <w:sz w:val="22"/>
          <w:u w:val="single"/>
        </w:rPr>
        <w:t>Technical Note:</w:t>
      </w:r>
    </w:p>
    <w:p w:rsidR="00B55251" w:rsidRDefault="00B55251" w:rsidP="00B55251">
      <w:pPr>
        <w:pStyle w:val="a1bT"/>
        <w:rPr>
          <w:sz w:val="22"/>
        </w:rPr>
      </w:pPr>
      <w:r>
        <w:rPr>
          <w:sz w:val="22"/>
        </w:rPr>
        <w:tab/>
        <w:t>'Acoustic power density' is obtained by dividing the output acoustic power by the product of the area of the radiating surface and the frequency of operation.</w:t>
      </w:r>
    </w:p>
    <w:p w:rsidR="00B55251" w:rsidRDefault="00B55251" w:rsidP="00B55251">
      <w:pPr>
        <w:pStyle w:val="a1b2"/>
        <w:rPr>
          <w:sz w:val="22"/>
        </w:rPr>
      </w:pPr>
      <w:r>
        <w:rPr>
          <w:sz w:val="22"/>
        </w:rPr>
        <w:tab/>
        <w:t>3.</w:t>
      </w:r>
      <w:r>
        <w:rPr>
          <w:sz w:val="22"/>
        </w:rPr>
        <w:tab/>
        <w:t>Side</w:t>
      </w:r>
      <w:r>
        <w:rPr>
          <w:sz w:val="22"/>
        </w:rPr>
        <w:noBreakHyphen/>
        <w:t>lobe suppression exceeding 22 dB;</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Acoustic systems, equipment and specially designed components for determining the position of surface vessels or underwater vehicles designed to operate at a range exceeding 1,000 m with a positioning accuracy of less than 10 m rms (root mean square) when measured at a range of 1,000 m;</w:t>
      </w:r>
    </w:p>
    <w:p w:rsidR="00B55251" w:rsidRDefault="00B55251" w:rsidP="00B55251">
      <w:pPr>
        <w:pStyle w:val="a1bN"/>
        <w:rPr>
          <w:sz w:val="22"/>
        </w:rPr>
      </w:pPr>
      <w:r>
        <w:rPr>
          <w:sz w:val="22"/>
        </w:rPr>
        <w:tab/>
      </w:r>
      <w:r>
        <w:rPr>
          <w:sz w:val="22"/>
          <w:u w:val="single"/>
        </w:rPr>
        <w:t>Note:</w:t>
      </w:r>
      <w:r>
        <w:rPr>
          <w:sz w:val="22"/>
        </w:rPr>
        <w:tab/>
        <w:t>6A001</w:t>
      </w:r>
      <w:r>
        <w:rPr>
          <w:i w:val="0"/>
          <w:sz w:val="22"/>
        </w:rPr>
        <w:t>.</w:t>
      </w:r>
      <w:r>
        <w:rPr>
          <w:sz w:val="22"/>
        </w:rPr>
        <w:t>a.1.d. includes:</w:t>
      </w:r>
    </w:p>
    <w:p w:rsidR="00B55251" w:rsidRDefault="00B55251" w:rsidP="00B55251">
      <w:pPr>
        <w:pStyle w:val="a1bNa"/>
        <w:rPr>
          <w:sz w:val="22"/>
        </w:rPr>
      </w:pPr>
      <w:r>
        <w:rPr>
          <w:sz w:val="22"/>
        </w:rPr>
        <w:tab/>
      </w:r>
      <w:r>
        <w:rPr>
          <w:sz w:val="22"/>
        </w:rPr>
        <w:tab/>
        <w:t>a.</w:t>
      </w:r>
      <w:r>
        <w:rPr>
          <w:sz w:val="22"/>
        </w:rPr>
        <w:tab/>
        <w:t>Equipment using coherent "signal processing" between two or more beacons and the hydrophone unit carried by the surface vessel or underwater vehicle;</w:t>
      </w:r>
    </w:p>
    <w:p w:rsidR="00933C81" w:rsidRDefault="00B55251" w:rsidP="00B55251">
      <w:pPr>
        <w:pStyle w:val="a1bNa"/>
        <w:rPr>
          <w:sz w:val="22"/>
        </w:rPr>
      </w:pPr>
      <w:r>
        <w:rPr>
          <w:sz w:val="22"/>
        </w:rPr>
        <w:tab/>
      </w:r>
      <w:r>
        <w:rPr>
          <w:sz w:val="22"/>
        </w:rPr>
        <w:tab/>
        <w:t>b.</w:t>
      </w:r>
      <w:r>
        <w:rPr>
          <w:sz w:val="22"/>
        </w:rPr>
        <w:tab/>
        <w:t>Equipment capable of automatically correcting speed</w:t>
      </w:r>
      <w:r>
        <w:rPr>
          <w:sz w:val="22"/>
        </w:rPr>
        <w:noBreakHyphen/>
        <w:t>of</w:t>
      </w:r>
      <w:r>
        <w:rPr>
          <w:sz w:val="22"/>
        </w:rPr>
        <w:noBreakHyphen/>
        <w:t>sound propagation errors for calculation of a point.</w:t>
      </w:r>
    </w:p>
    <w:p w:rsidR="00B55251" w:rsidRDefault="00B55251" w:rsidP="00B55251"/>
    <w:p w:rsidR="00B55251" w:rsidRDefault="00B55251" w:rsidP="00B55251">
      <w:pPr>
        <w:pStyle w:val="a10"/>
        <w:keepNext/>
        <w:rPr>
          <w:sz w:val="22"/>
        </w:rPr>
      </w:pPr>
      <w:r>
        <w:rPr>
          <w:sz w:val="22"/>
        </w:rPr>
        <w:t>2.</w:t>
      </w:r>
      <w:r>
        <w:rPr>
          <w:sz w:val="22"/>
        </w:rPr>
        <w:tab/>
        <w:t>Passive (receiving, whether or not related in normal application to separate active equipment) systems, equipment and specially designed components therefor, as follows:</w:t>
      </w:r>
    </w:p>
    <w:p w:rsidR="00B55251" w:rsidRDefault="00B55251" w:rsidP="00B55251">
      <w:pPr>
        <w:pStyle w:val="a1b"/>
        <w:keepNext/>
        <w:rPr>
          <w:sz w:val="22"/>
        </w:rPr>
      </w:pPr>
    </w:p>
    <w:p w:rsidR="00B55251" w:rsidRDefault="00B55251" w:rsidP="00B55251">
      <w:pPr>
        <w:pStyle w:val="a1b"/>
        <w:keepNext/>
        <w:rPr>
          <w:sz w:val="22"/>
        </w:rPr>
      </w:pPr>
      <w:r>
        <w:rPr>
          <w:sz w:val="22"/>
        </w:rPr>
        <w:tab/>
        <w:t>a.</w:t>
      </w:r>
      <w:r>
        <w:rPr>
          <w:sz w:val="22"/>
        </w:rPr>
        <w:tab/>
        <w:t>Hydrophones having any of the following characteristics:</w:t>
      </w:r>
    </w:p>
    <w:p w:rsidR="00B55251" w:rsidRDefault="00B55251" w:rsidP="00B55251">
      <w:pPr>
        <w:pStyle w:val="a1bN"/>
        <w:rPr>
          <w:sz w:val="22"/>
        </w:rPr>
      </w:pPr>
      <w:r>
        <w:rPr>
          <w:sz w:val="22"/>
        </w:rPr>
        <w:tab/>
      </w:r>
      <w:r>
        <w:rPr>
          <w:sz w:val="22"/>
          <w:u w:val="single"/>
        </w:rPr>
        <w:t>Note:</w:t>
      </w:r>
      <w:r>
        <w:rPr>
          <w:sz w:val="22"/>
        </w:rPr>
        <w:tab/>
        <w:t>The control status of hydrophones specially designed for other equipment is determined by the control status of the other equipment.</w:t>
      </w:r>
    </w:p>
    <w:p w:rsidR="00B55251" w:rsidRDefault="00B55251" w:rsidP="00B55251">
      <w:pPr>
        <w:pStyle w:val="a1b"/>
        <w:rPr>
          <w:sz w:val="22"/>
        </w:rPr>
      </w:pPr>
    </w:p>
    <w:p w:rsidR="00B55251" w:rsidRDefault="00B55251" w:rsidP="00B55251">
      <w:pPr>
        <w:pStyle w:val="a1b2"/>
        <w:rPr>
          <w:sz w:val="22"/>
        </w:rPr>
      </w:pPr>
      <w:r>
        <w:rPr>
          <w:sz w:val="22"/>
        </w:rPr>
        <w:tab/>
        <w:t>1.</w:t>
      </w:r>
      <w:r>
        <w:rPr>
          <w:sz w:val="22"/>
        </w:rPr>
        <w:tab/>
        <w:t>Incorporating continuous flexible sensing elements;</w:t>
      </w:r>
    </w:p>
    <w:p w:rsidR="00B55251" w:rsidRDefault="00B55251" w:rsidP="00B55251">
      <w:pPr>
        <w:pStyle w:val="a1b2"/>
        <w:rPr>
          <w:sz w:val="22"/>
        </w:rPr>
      </w:pPr>
    </w:p>
    <w:p w:rsidR="00B55251" w:rsidRDefault="00B55251" w:rsidP="00B55251">
      <w:pPr>
        <w:pStyle w:val="a1b2"/>
        <w:rPr>
          <w:sz w:val="22"/>
        </w:rPr>
      </w:pPr>
      <w:r>
        <w:rPr>
          <w:sz w:val="22"/>
        </w:rPr>
        <w:tab/>
        <w:t>2.</w:t>
      </w:r>
      <w:r>
        <w:rPr>
          <w:sz w:val="22"/>
        </w:rPr>
        <w:tab/>
        <w:t>Incorporating flexible assemblies of discrete sensing elements with either a diameter or length less than 20 mm and with a separation between elements of less than 20 mm;</w:t>
      </w:r>
    </w:p>
    <w:p w:rsidR="00B55251" w:rsidRDefault="00B55251" w:rsidP="00B55251">
      <w:pPr>
        <w:pStyle w:val="a1b2"/>
        <w:rPr>
          <w:sz w:val="22"/>
        </w:rPr>
      </w:pPr>
    </w:p>
    <w:p w:rsidR="00B55251" w:rsidRDefault="00B55251" w:rsidP="00B55251">
      <w:pPr>
        <w:pStyle w:val="a1b2"/>
        <w:rPr>
          <w:sz w:val="22"/>
        </w:rPr>
      </w:pPr>
      <w:r>
        <w:rPr>
          <w:sz w:val="22"/>
        </w:rPr>
        <w:tab/>
        <w:t>3.</w:t>
      </w:r>
      <w:r>
        <w:rPr>
          <w:sz w:val="22"/>
        </w:rPr>
        <w:tab/>
        <w:t>Having any of the following sensing elements:</w:t>
      </w:r>
    </w:p>
    <w:p w:rsidR="00B55251" w:rsidRDefault="00B55251" w:rsidP="00B55251">
      <w:pPr>
        <w:pStyle w:val="a1b2c"/>
        <w:rPr>
          <w:sz w:val="22"/>
        </w:rPr>
      </w:pPr>
      <w:r>
        <w:rPr>
          <w:sz w:val="22"/>
        </w:rPr>
        <w:tab/>
        <w:t>a.</w:t>
      </w:r>
      <w:r>
        <w:rPr>
          <w:sz w:val="22"/>
        </w:rPr>
        <w:tab/>
        <w:t>Optical fibres;</w:t>
      </w:r>
    </w:p>
    <w:p w:rsidR="00B55251" w:rsidRDefault="00B55251" w:rsidP="00B55251">
      <w:pPr>
        <w:pStyle w:val="a1b2c"/>
        <w:rPr>
          <w:sz w:val="22"/>
        </w:rPr>
      </w:pPr>
      <w:r>
        <w:rPr>
          <w:sz w:val="22"/>
        </w:rPr>
        <w:tab/>
        <w:t>b.</w:t>
      </w:r>
      <w:r>
        <w:rPr>
          <w:sz w:val="22"/>
        </w:rPr>
        <w:tab/>
        <w:t>'Piezoelectric polymer films' other than polyvinylidene</w:t>
      </w:r>
      <w:r>
        <w:rPr>
          <w:sz w:val="22"/>
        </w:rPr>
        <w:noBreakHyphen/>
        <w:t>fluoride (PVDF) and its co</w:t>
      </w:r>
      <w:r>
        <w:rPr>
          <w:sz w:val="22"/>
        </w:rPr>
        <w:noBreakHyphen/>
        <w:t>polymers {P(VDF</w:t>
      </w:r>
      <w:r>
        <w:rPr>
          <w:sz w:val="22"/>
        </w:rPr>
        <w:noBreakHyphen/>
        <w:t>TrFE) and P(VDF</w:t>
      </w:r>
      <w:r>
        <w:rPr>
          <w:sz w:val="22"/>
        </w:rPr>
        <w:noBreakHyphen/>
        <w:t>TFE)};</w:t>
      </w:r>
      <w:r>
        <w:rPr>
          <w:sz w:val="22"/>
          <w:u w:val="single"/>
        </w:rPr>
        <w:t xml:space="preserve"> or</w:t>
      </w:r>
    </w:p>
    <w:p w:rsidR="00B55251" w:rsidRDefault="00B55251" w:rsidP="00B55251">
      <w:pPr>
        <w:pStyle w:val="a1b2c"/>
        <w:rPr>
          <w:sz w:val="22"/>
        </w:rPr>
      </w:pPr>
      <w:r>
        <w:rPr>
          <w:sz w:val="22"/>
        </w:rPr>
        <w:tab/>
        <w:t>c.</w:t>
      </w:r>
      <w:r>
        <w:rPr>
          <w:sz w:val="22"/>
        </w:rPr>
        <w:tab/>
        <w:t>'Flexible piezoelectric composites';</w:t>
      </w:r>
    </w:p>
    <w:p w:rsidR="00B55251" w:rsidRDefault="00B55251" w:rsidP="00B55251">
      <w:pPr>
        <w:pStyle w:val="a1b2c"/>
        <w:rPr>
          <w:sz w:val="22"/>
        </w:rPr>
      </w:pPr>
    </w:p>
    <w:p w:rsidR="00B55251" w:rsidRDefault="00B55251" w:rsidP="00284B87">
      <w:pPr>
        <w:pStyle w:val="a1b2"/>
        <w:numPr>
          <w:ilvl w:val="0"/>
          <w:numId w:val="76"/>
        </w:numPr>
        <w:tabs>
          <w:tab w:val="clear" w:pos="2988"/>
          <w:tab w:val="num" w:pos="2880"/>
        </w:tabs>
        <w:ind w:left="2880" w:hanging="432"/>
        <w:rPr>
          <w:sz w:val="22"/>
        </w:rPr>
      </w:pPr>
      <w:r>
        <w:rPr>
          <w:sz w:val="22"/>
        </w:rPr>
        <w:t xml:space="preserve">A 'hydrophone sensitivity' better than </w:t>
      </w:r>
      <w:r>
        <w:rPr>
          <w:sz w:val="22"/>
        </w:rPr>
        <w:noBreakHyphen/>
        <w:t>180 dB at any depth with no acceleration compensation;</w:t>
      </w:r>
    </w:p>
    <w:p w:rsidR="00B55251" w:rsidRDefault="00B55251" w:rsidP="00B55251">
      <w:pPr>
        <w:pStyle w:val="a1b2"/>
        <w:ind w:left="2448" w:firstLine="0"/>
        <w:rPr>
          <w:sz w:val="22"/>
        </w:rPr>
      </w:pPr>
    </w:p>
    <w:p w:rsidR="00B55251" w:rsidRDefault="00B55251" w:rsidP="00284B87">
      <w:pPr>
        <w:pStyle w:val="a1b2"/>
        <w:numPr>
          <w:ilvl w:val="0"/>
          <w:numId w:val="76"/>
        </w:numPr>
        <w:tabs>
          <w:tab w:val="clear" w:pos="2988"/>
          <w:tab w:val="num" w:pos="2880"/>
        </w:tabs>
        <w:ind w:left="2880" w:hanging="432"/>
        <w:rPr>
          <w:sz w:val="22"/>
        </w:rPr>
      </w:pPr>
      <w:r>
        <w:rPr>
          <w:sz w:val="22"/>
        </w:rPr>
        <w:t xml:space="preserve">When designed to operate at depths exceeding 35 m with acceleration compensation; </w:t>
      </w:r>
      <w:r>
        <w:rPr>
          <w:sz w:val="22"/>
          <w:u w:val="single"/>
        </w:rPr>
        <w:t>or</w:t>
      </w:r>
    </w:p>
    <w:p w:rsidR="00B55251" w:rsidRDefault="00B55251" w:rsidP="00B55251">
      <w:pPr>
        <w:pStyle w:val="a1b2"/>
        <w:ind w:left="0" w:firstLine="0"/>
        <w:rPr>
          <w:sz w:val="22"/>
        </w:rPr>
      </w:pPr>
    </w:p>
    <w:p w:rsidR="00B55251" w:rsidRDefault="00B55251" w:rsidP="00284B87">
      <w:pPr>
        <w:pStyle w:val="a1b2"/>
        <w:numPr>
          <w:ilvl w:val="0"/>
          <w:numId w:val="76"/>
        </w:numPr>
        <w:tabs>
          <w:tab w:val="clear" w:pos="2988"/>
          <w:tab w:val="num" w:pos="2880"/>
        </w:tabs>
        <w:ind w:left="2880" w:hanging="432"/>
        <w:rPr>
          <w:sz w:val="22"/>
        </w:rPr>
      </w:pPr>
      <w:r>
        <w:rPr>
          <w:sz w:val="22"/>
        </w:rPr>
        <w:t>Designed for operation at depths exceeding 1,000 m;</w:t>
      </w:r>
    </w:p>
    <w:p w:rsidR="00B55251" w:rsidRDefault="00B55251" w:rsidP="00B55251">
      <w:pPr>
        <w:pStyle w:val="a1b2"/>
        <w:ind w:left="0" w:firstLine="0"/>
        <w:rPr>
          <w:sz w:val="22"/>
        </w:rPr>
      </w:pPr>
    </w:p>
    <w:p w:rsidR="00B55251" w:rsidRDefault="00B55251" w:rsidP="00B55251">
      <w:pPr>
        <w:pStyle w:val="a1bT"/>
        <w:outlineLvl w:val="0"/>
        <w:rPr>
          <w:sz w:val="22"/>
        </w:rPr>
      </w:pPr>
      <w:r>
        <w:tab/>
      </w:r>
      <w:r>
        <w:rPr>
          <w:sz w:val="22"/>
          <w:u w:val="single"/>
        </w:rPr>
        <w:t>Technical Notes:</w:t>
      </w:r>
    </w:p>
    <w:p w:rsidR="00B55251" w:rsidRDefault="00B55251" w:rsidP="00B55251">
      <w:pPr>
        <w:pStyle w:val="a1b2"/>
        <w:rPr>
          <w:i/>
          <w:sz w:val="22"/>
        </w:rPr>
      </w:pPr>
      <w:r>
        <w:rPr>
          <w:i/>
          <w:sz w:val="22"/>
        </w:rPr>
        <w:tab/>
        <w:t>1</w:t>
      </w:r>
      <w:r>
        <w:rPr>
          <w:sz w:val="22"/>
        </w:rPr>
        <w:t>.</w:t>
      </w:r>
      <w:r>
        <w:rPr>
          <w:i/>
          <w:sz w:val="22"/>
        </w:rPr>
        <w:tab/>
        <w:t>'Piezoelectric polymer film' sensing elements consist of polarised polymer film that is stretched over and attached to a supporting frame or spool (mandrel).</w:t>
      </w:r>
    </w:p>
    <w:p w:rsidR="00B55251" w:rsidRDefault="00B55251" w:rsidP="00B55251">
      <w:pPr>
        <w:pStyle w:val="a1b2"/>
        <w:rPr>
          <w:i/>
          <w:sz w:val="22"/>
        </w:rPr>
      </w:pPr>
      <w:r>
        <w:rPr>
          <w:i/>
          <w:sz w:val="22"/>
        </w:rPr>
        <w:tab/>
        <w:t>2</w:t>
      </w:r>
      <w:r>
        <w:rPr>
          <w:sz w:val="22"/>
        </w:rPr>
        <w:t>.</w:t>
      </w:r>
      <w:r>
        <w:rPr>
          <w:i/>
          <w:sz w:val="22"/>
        </w:rPr>
        <w:tab/>
        <w:t>'Flexible piezoelectric composite' sensing elements consist of piezoelectric ceramic particles or fibres combined with an electrically insulating, acoustically transparent rubber, polymer or epoxy compound, where the compound is an integral part of the sensing elements.</w:t>
      </w:r>
    </w:p>
    <w:p w:rsidR="00B55251" w:rsidRDefault="00B55251" w:rsidP="00B55251">
      <w:pPr>
        <w:pStyle w:val="a1b2"/>
        <w:rPr>
          <w:i/>
          <w:sz w:val="22"/>
        </w:rPr>
      </w:pPr>
      <w:r>
        <w:rPr>
          <w:i/>
          <w:sz w:val="22"/>
        </w:rPr>
        <w:tab/>
        <w:t>3</w:t>
      </w:r>
      <w:r>
        <w:rPr>
          <w:sz w:val="22"/>
        </w:rPr>
        <w:t>.</w:t>
      </w:r>
      <w:r>
        <w:rPr>
          <w:i/>
          <w:sz w:val="22"/>
        </w:rPr>
        <w:tab/>
        <w:t>'Hydrophone sensitivity' is defined as twenty times the logarithm to the base 10 of the ratio of rms output voltage to a 1 V rms reference, when the hydrophone sensor, without a pre</w:t>
      </w:r>
      <w:r>
        <w:rPr>
          <w:i/>
          <w:sz w:val="22"/>
        </w:rPr>
        <w:noBreakHyphen/>
        <w:t xml:space="preserve">amplifier, is placed in a plane wave acoustic field with an rms pressure of 1 µPa.  For example, a hydrophone of      </w:t>
      </w:r>
      <w:r>
        <w:rPr>
          <w:i/>
          <w:sz w:val="22"/>
        </w:rPr>
        <w:noBreakHyphen/>
        <w:t>160 dB (reference 1 V per µPa) would yield an output voltage of 10</w:t>
      </w:r>
      <w:r>
        <w:rPr>
          <w:i/>
          <w:position w:val="6"/>
          <w:sz w:val="22"/>
          <w:vertAlign w:val="superscript"/>
        </w:rPr>
        <w:noBreakHyphen/>
        <w:t>8</w:t>
      </w:r>
      <w:r>
        <w:rPr>
          <w:i/>
          <w:position w:val="6"/>
          <w:sz w:val="22"/>
        </w:rPr>
        <w:t xml:space="preserve"> </w:t>
      </w:r>
      <w:r>
        <w:rPr>
          <w:i/>
          <w:sz w:val="22"/>
        </w:rPr>
        <w:t xml:space="preserve">V in such a field, while one of </w:t>
      </w:r>
      <w:r>
        <w:rPr>
          <w:i/>
          <w:sz w:val="22"/>
        </w:rPr>
        <w:noBreakHyphen/>
        <w:t>180 dB sensitivity would yield only 10</w:t>
      </w:r>
      <w:r>
        <w:rPr>
          <w:i/>
          <w:position w:val="6"/>
          <w:sz w:val="22"/>
          <w:vertAlign w:val="superscript"/>
        </w:rPr>
        <w:noBreakHyphen/>
        <w:t>9</w:t>
      </w:r>
      <w:r>
        <w:rPr>
          <w:i/>
          <w:sz w:val="22"/>
        </w:rPr>
        <w:t xml:space="preserve"> V output. Thus, </w:t>
      </w:r>
      <w:r>
        <w:rPr>
          <w:i/>
          <w:sz w:val="22"/>
        </w:rPr>
        <w:noBreakHyphen/>
        <w:t xml:space="preserve">160 dB is better than </w:t>
      </w:r>
      <w:r>
        <w:rPr>
          <w:i/>
          <w:sz w:val="22"/>
        </w:rPr>
        <w:noBreakHyphen/>
        <w:t>180 dB.</w:t>
      </w:r>
    </w:p>
    <w:p w:rsidR="00B55251" w:rsidRDefault="00B55251" w:rsidP="00B55251">
      <w:pPr>
        <w:pStyle w:val="a1b"/>
        <w:rPr>
          <w:sz w:val="22"/>
        </w:rPr>
      </w:pPr>
    </w:p>
    <w:p w:rsidR="00B55251" w:rsidRDefault="00B55251" w:rsidP="00B55251"/>
    <w:p w:rsidR="00B55251" w:rsidRDefault="00B55251" w:rsidP="00B55251">
      <w:pPr>
        <w:pStyle w:val="a1b"/>
        <w:rPr>
          <w:sz w:val="22"/>
        </w:rPr>
      </w:pPr>
      <w:r>
        <w:rPr>
          <w:sz w:val="22"/>
        </w:rPr>
        <w:tab/>
        <w:t>b.</w:t>
      </w:r>
      <w:r>
        <w:rPr>
          <w:sz w:val="22"/>
        </w:rPr>
        <w:tab/>
        <w:t>Towed acoustic hydrophone arrays having</w:t>
      </w:r>
      <w:r>
        <w:rPr>
          <w:b/>
          <w:sz w:val="22"/>
        </w:rPr>
        <w:t xml:space="preserve"> </w:t>
      </w:r>
      <w:r>
        <w:rPr>
          <w:sz w:val="22"/>
        </w:rPr>
        <w:t>any of the following:</w:t>
      </w:r>
    </w:p>
    <w:p w:rsidR="00B55251" w:rsidRDefault="00B55251" w:rsidP="00B55251">
      <w:pPr>
        <w:pStyle w:val="a1b2"/>
        <w:rPr>
          <w:sz w:val="22"/>
        </w:rPr>
      </w:pPr>
      <w:r>
        <w:rPr>
          <w:sz w:val="22"/>
        </w:rPr>
        <w:tab/>
        <w:t>1.</w:t>
      </w:r>
      <w:r>
        <w:rPr>
          <w:sz w:val="22"/>
        </w:rPr>
        <w:tab/>
        <w:t>Hydrophone group spacing of less than 12.5 m</w:t>
      </w:r>
      <w:r>
        <w:t xml:space="preserve"> </w:t>
      </w:r>
      <w:r>
        <w:rPr>
          <w:sz w:val="22"/>
        </w:rPr>
        <w:t>or 'able to be modified' to have hydrophone group spacing of less than 12.5 m;</w:t>
      </w:r>
    </w:p>
    <w:p w:rsidR="00B55251" w:rsidRDefault="00B55251" w:rsidP="00B55251">
      <w:pPr>
        <w:pStyle w:val="a1b2"/>
        <w:rPr>
          <w:sz w:val="22"/>
        </w:rPr>
      </w:pPr>
      <w:r>
        <w:rPr>
          <w:sz w:val="22"/>
        </w:rPr>
        <w:tab/>
        <w:t>2.</w:t>
      </w:r>
      <w:r>
        <w:rPr>
          <w:sz w:val="22"/>
        </w:rPr>
        <w:tab/>
        <w:t>Designed or 'able to be modified' to operate at depths exceeding 35 m;</w:t>
      </w:r>
    </w:p>
    <w:p w:rsidR="00B55251" w:rsidRDefault="00B55251" w:rsidP="00B55251">
      <w:pPr>
        <w:pStyle w:val="a1b2T"/>
        <w:rPr>
          <w:sz w:val="22"/>
        </w:rPr>
      </w:pPr>
      <w:r>
        <w:rPr>
          <w:sz w:val="22"/>
        </w:rPr>
        <w:tab/>
      </w:r>
      <w:r>
        <w:rPr>
          <w:sz w:val="22"/>
          <w:u w:val="single"/>
        </w:rPr>
        <w:t>Technical Note:</w:t>
      </w:r>
    </w:p>
    <w:p w:rsidR="00B55251" w:rsidRDefault="00B55251" w:rsidP="00B55251">
      <w:pPr>
        <w:pStyle w:val="a1b2T"/>
        <w:rPr>
          <w:sz w:val="22"/>
        </w:rPr>
      </w:pPr>
      <w:r>
        <w:rPr>
          <w:sz w:val="22"/>
        </w:rPr>
        <w:tab/>
        <w:t>'Able to be modified' in 6A001</w:t>
      </w:r>
      <w:r>
        <w:rPr>
          <w:i w:val="0"/>
          <w:sz w:val="22"/>
        </w:rPr>
        <w:t>.</w:t>
      </w:r>
      <w:r>
        <w:rPr>
          <w:sz w:val="22"/>
        </w:rPr>
        <w:t>a.2.b.1. and 2. means having provisions to allow a change of the wiring or interconnections to alter hydrophone group spacing or operating depth limits. These provisions are: spare wiring exceeding 10% of the number of wires, hydrophone group spacing adjustment blocks or internal depth limiting devices that are adjustable or that control more than one hydrophone group.</w:t>
      </w:r>
    </w:p>
    <w:p w:rsidR="00B55251" w:rsidRDefault="00B55251" w:rsidP="00B55251">
      <w:pPr>
        <w:pStyle w:val="a1b2"/>
        <w:rPr>
          <w:sz w:val="22"/>
        </w:rPr>
      </w:pPr>
      <w:r>
        <w:rPr>
          <w:sz w:val="22"/>
        </w:rPr>
        <w:tab/>
        <w:t>3.</w:t>
      </w:r>
      <w:r>
        <w:rPr>
          <w:sz w:val="22"/>
        </w:rPr>
        <w:tab/>
        <w:t>Heading sensors specified in 6A001.a.2.d.;</w:t>
      </w:r>
    </w:p>
    <w:p w:rsidR="00B55251" w:rsidRDefault="00B55251" w:rsidP="00B55251">
      <w:pPr>
        <w:pStyle w:val="a1b2"/>
        <w:rPr>
          <w:sz w:val="22"/>
        </w:rPr>
      </w:pPr>
      <w:r>
        <w:rPr>
          <w:sz w:val="22"/>
        </w:rPr>
        <w:tab/>
        <w:t>4.</w:t>
      </w:r>
      <w:r>
        <w:rPr>
          <w:sz w:val="22"/>
        </w:rPr>
        <w:tab/>
        <w:t>Longitudinally reinforced array hoses;</w:t>
      </w:r>
    </w:p>
    <w:p w:rsidR="00B55251" w:rsidRDefault="00B55251" w:rsidP="00B55251">
      <w:pPr>
        <w:pStyle w:val="a1b2"/>
        <w:rPr>
          <w:sz w:val="22"/>
        </w:rPr>
      </w:pPr>
      <w:r>
        <w:rPr>
          <w:sz w:val="22"/>
        </w:rPr>
        <w:tab/>
        <w:t>5.</w:t>
      </w:r>
      <w:r>
        <w:rPr>
          <w:sz w:val="22"/>
        </w:rPr>
        <w:tab/>
        <w:t>An assembled array of less than 40 mm in diameter;</w:t>
      </w:r>
    </w:p>
    <w:p w:rsidR="00B55251" w:rsidRDefault="00B55251" w:rsidP="00B55251">
      <w:pPr>
        <w:pStyle w:val="a1b2"/>
        <w:keepLines/>
        <w:rPr>
          <w:sz w:val="22"/>
        </w:rPr>
      </w:pPr>
      <w:r>
        <w:rPr>
          <w:sz w:val="22"/>
        </w:rPr>
        <w:tab/>
        <w:t>6.</w:t>
      </w:r>
      <w:r>
        <w:rPr>
          <w:sz w:val="22"/>
        </w:rPr>
        <w:tab/>
        <w:t xml:space="preserve">Multiplexed hydrophone group signals designed to operate at depths exceeding 35 m or having an adjustable or removable depth sensing device in order to operate at depths exceeding  35 m; </w:t>
      </w:r>
      <w:r>
        <w:rPr>
          <w:sz w:val="22"/>
          <w:u w:val="single"/>
        </w:rPr>
        <w:t>or</w:t>
      </w:r>
    </w:p>
    <w:p w:rsidR="00B55251" w:rsidRDefault="00B55251" w:rsidP="00B55251">
      <w:pPr>
        <w:pStyle w:val="a1b2"/>
        <w:rPr>
          <w:sz w:val="22"/>
        </w:rPr>
      </w:pPr>
      <w:r>
        <w:rPr>
          <w:sz w:val="22"/>
        </w:rPr>
        <w:tab/>
        <w:t>7.</w:t>
      </w:r>
      <w:r>
        <w:rPr>
          <w:sz w:val="22"/>
        </w:rPr>
        <w:tab/>
        <w:t>Hydrophone characteristics specified in 6A001.a.2.a.;</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Processing equipment, specially designed for towed acoustic hydrophone arrays, having</w:t>
      </w:r>
      <w:r>
        <w:rPr>
          <w:b/>
          <w:sz w:val="22"/>
        </w:rPr>
        <w:t xml:space="preserve"> </w:t>
      </w:r>
      <w:r>
        <w:rPr>
          <w:sz w:val="22"/>
        </w:rPr>
        <w:t>"user accessible programmability" and time or frequency domain processing and correlation, including spectral analysis, digital filtering and beam forming using Fast Fourier or other transforms or processes;</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 xml:space="preserve">Heading sensors having all of the following: </w:t>
      </w:r>
    </w:p>
    <w:p w:rsidR="00B55251" w:rsidRDefault="00B55251" w:rsidP="00B55251">
      <w:pPr>
        <w:pStyle w:val="a1b2"/>
        <w:rPr>
          <w:sz w:val="22"/>
        </w:rPr>
      </w:pPr>
      <w:r>
        <w:rPr>
          <w:sz w:val="22"/>
        </w:rPr>
        <w:tab/>
        <w:t>1.</w:t>
      </w:r>
      <w:r>
        <w:rPr>
          <w:sz w:val="22"/>
        </w:rPr>
        <w:tab/>
        <w:t xml:space="preserve">An accuracy of better than ± 0.5°; </w:t>
      </w:r>
      <w:r>
        <w:rPr>
          <w:sz w:val="22"/>
          <w:u w:val="single"/>
        </w:rPr>
        <w:t>and</w:t>
      </w:r>
    </w:p>
    <w:p w:rsidR="00B55251" w:rsidRDefault="00B55251" w:rsidP="00284B87">
      <w:pPr>
        <w:pStyle w:val="a1b2"/>
        <w:numPr>
          <w:ilvl w:val="0"/>
          <w:numId w:val="45"/>
        </w:numPr>
        <w:rPr>
          <w:sz w:val="22"/>
        </w:rPr>
      </w:pPr>
      <w:r>
        <w:rPr>
          <w:sz w:val="22"/>
        </w:rPr>
        <w:t>Designed to operate at depths exceeding 35 m or having an adjustable or removable depth sensing device in order to operate at depths exceeding 35 m;</w:t>
      </w:r>
    </w:p>
    <w:p w:rsidR="00B55251" w:rsidRDefault="00B55251" w:rsidP="00B55251">
      <w:pPr>
        <w:pStyle w:val="a1b"/>
        <w:rPr>
          <w:sz w:val="22"/>
        </w:rPr>
      </w:pPr>
    </w:p>
    <w:p w:rsidR="00B55251" w:rsidRDefault="00B55251" w:rsidP="00B55251">
      <w:pPr>
        <w:pStyle w:val="a1b"/>
        <w:rPr>
          <w:sz w:val="22"/>
        </w:rPr>
      </w:pPr>
      <w:r>
        <w:rPr>
          <w:sz w:val="22"/>
        </w:rPr>
        <w:tab/>
        <w:t>e.</w:t>
      </w:r>
      <w:r>
        <w:rPr>
          <w:sz w:val="22"/>
        </w:rPr>
        <w:tab/>
        <w:t>Bottom or bay cable systems having</w:t>
      </w:r>
      <w:r>
        <w:rPr>
          <w:b/>
          <w:sz w:val="22"/>
        </w:rPr>
        <w:t xml:space="preserve"> </w:t>
      </w:r>
      <w:r>
        <w:rPr>
          <w:sz w:val="22"/>
        </w:rPr>
        <w:t>any of the following:</w:t>
      </w:r>
    </w:p>
    <w:p w:rsidR="00B55251" w:rsidRDefault="00B55251" w:rsidP="00B55251">
      <w:pPr>
        <w:pStyle w:val="a1b2"/>
        <w:rPr>
          <w:sz w:val="22"/>
        </w:rPr>
      </w:pPr>
      <w:r>
        <w:rPr>
          <w:sz w:val="22"/>
        </w:rPr>
        <w:tab/>
        <w:t>1.</w:t>
      </w:r>
      <w:r>
        <w:rPr>
          <w:sz w:val="22"/>
        </w:rPr>
        <w:tab/>
        <w:t xml:space="preserve">Incorporating hydrophones specified in 6A001.a.2.a.; </w:t>
      </w:r>
      <w:r>
        <w:rPr>
          <w:sz w:val="22"/>
          <w:u w:val="single"/>
        </w:rPr>
        <w:t>or</w:t>
      </w:r>
    </w:p>
    <w:p w:rsidR="00B55251" w:rsidRDefault="00B55251" w:rsidP="00B55251">
      <w:pPr>
        <w:pStyle w:val="a1b2"/>
        <w:rPr>
          <w:sz w:val="22"/>
        </w:rPr>
      </w:pPr>
      <w:r>
        <w:rPr>
          <w:sz w:val="22"/>
        </w:rPr>
        <w:tab/>
        <w:t>2.</w:t>
      </w:r>
      <w:r>
        <w:rPr>
          <w:sz w:val="22"/>
        </w:rPr>
        <w:tab/>
        <w:t>Incorporating multiplexed hydrophone group signal modules having all of the following characteristics:</w:t>
      </w:r>
    </w:p>
    <w:p w:rsidR="00B55251" w:rsidRDefault="00B55251" w:rsidP="00B55251">
      <w:pPr>
        <w:pStyle w:val="a1b2c"/>
        <w:rPr>
          <w:sz w:val="22"/>
        </w:rPr>
      </w:pPr>
      <w:r>
        <w:rPr>
          <w:sz w:val="22"/>
        </w:rPr>
        <w:tab/>
        <w:t>a.</w:t>
      </w:r>
      <w:r>
        <w:rPr>
          <w:sz w:val="22"/>
        </w:rPr>
        <w:tab/>
        <w:t xml:space="preserve">Designed to operate at depths exceeding 35 m or having an adjustable or removable depth sensing device in order to operate at depths exceeding 35 m; </w:t>
      </w:r>
      <w:r>
        <w:rPr>
          <w:sz w:val="22"/>
          <w:u w:val="single"/>
        </w:rPr>
        <w:t>and</w:t>
      </w:r>
    </w:p>
    <w:p w:rsidR="00B55251" w:rsidRDefault="00B55251" w:rsidP="00B55251">
      <w:pPr>
        <w:pStyle w:val="a1b2c"/>
        <w:rPr>
          <w:sz w:val="22"/>
        </w:rPr>
      </w:pPr>
      <w:r>
        <w:rPr>
          <w:sz w:val="22"/>
        </w:rPr>
        <w:tab/>
        <w:t>b.</w:t>
      </w:r>
      <w:r>
        <w:rPr>
          <w:sz w:val="22"/>
        </w:rPr>
        <w:tab/>
        <w:t>Capable of being operationally interchanged with towed acoustic hydrophone array modules;</w:t>
      </w:r>
    </w:p>
    <w:p w:rsidR="00B55251" w:rsidRDefault="00B55251" w:rsidP="00B55251">
      <w:pPr>
        <w:pStyle w:val="a1b"/>
        <w:rPr>
          <w:sz w:val="22"/>
        </w:rPr>
      </w:pPr>
    </w:p>
    <w:p w:rsidR="00B55251" w:rsidRDefault="00B55251" w:rsidP="00B55251"/>
    <w:p w:rsidR="00B55251" w:rsidRDefault="00B55251" w:rsidP="00B55251">
      <w:pPr>
        <w:pStyle w:val="a1b"/>
        <w:keepLines/>
        <w:ind w:left="2449" w:hanging="2449"/>
        <w:rPr>
          <w:sz w:val="22"/>
        </w:rPr>
      </w:pPr>
      <w:r>
        <w:rPr>
          <w:sz w:val="22"/>
        </w:rPr>
        <w:tab/>
        <w:t>f.</w:t>
      </w:r>
      <w:r>
        <w:rPr>
          <w:sz w:val="22"/>
        </w:rPr>
        <w:tab/>
        <w:t>Processing equipment, specially designed for bottom or bay cable systems, having "user accessible programmability" and time or frequency domain processing and correlation, including spectral analysis, digital filtering and beam forming using Fast Fourier or other transforms or processes;</w:t>
      </w:r>
    </w:p>
    <w:p w:rsidR="00B55251" w:rsidRDefault="00B55251" w:rsidP="00B55251">
      <w:pPr>
        <w:pStyle w:val="paragraph"/>
      </w:pPr>
    </w:p>
    <w:p w:rsidR="00B55251" w:rsidRDefault="00B55251" w:rsidP="00B55251">
      <w:pPr>
        <w:pStyle w:val="paragraph"/>
      </w:pPr>
      <w:r>
        <w:tab/>
        <w:t>b.</w:t>
      </w:r>
      <w:r>
        <w:tab/>
        <w:t>Correlation</w:t>
      </w:r>
      <w:r>
        <w:noBreakHyphen/>
        <w:t>velocity sonar log equipment designed to measure the horizontal speed of the equipment carrier relative to the sea bed at distances between the carrier and the sea bed exceeding 500 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6A002</w:t>
      </w:r>
      <w:r>
        <w:rPr>
          <w:sz w:val="22"/>
        </w:rPr>
        <w:tab/>
        <w:t>Optical sensors</w:t>
      </w:r>
    </w:p>
    <w:p w:rsidR="00B55251" w:rsidRDefault="00B55251" w:rsidP="00B55251">
      <w:pPr>
        <w:pStyle w:val="3C003B"/>
        <w:rPr>
          <w:sz w:val="22"/>
        </w:rPr>
      </w:pPr>
      <w:r>
        <w:rPr>
          <w:sz w:val="22"/>
        </w:rPr>
        <w:tab/>
        <w:t>N.B.:</w:t>
      </w:r>
      <w:r>
        <w:rPr>
          <w:sz w:val="22"/>
        </w:rPr>
        <w:tab/>
        <w:t>SEE ALSO 6A102.</w:t>
      </w:r>
    </w:p>
    <w:p w:rsidR="00B55251" w:rsidRDefault="00B55251" w:rsidP="00B55251">
      <w:pPr>
        <w:tabs>
          <w:tab w:val="left" w:pos="1134"/>
        </w:tabs>
        <w:jc w:val="both"/>
      </w:pPr>
    </w:p>
    <w:p w:rsidR="00B55251" w:rsidRDefault="00B55251" w:rsidP="00B55251">
      <w:pPr>
        <w:pStyle w:val="paragraph"/>
      </w:pPr>
      <w:r>
        <w:tab/>
        <w:t>a.</w:t>
      </w:r>
      <w:r>
        <w:tab/>
        <w:t>Optical detectors, as follows:</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Note:</w:t>
      </w:r>
      <w:r>
        <w:rPr>
          <w:sz w:val="22"/>
        </w:rPr>
        <w:tab/>
        <w:t>6A002</w:t>
      </w:r>
      <w:r>
        <w:rPr>
          <w:i w:val="0"/>
          <w:sz w:val="22"/>
        </w:rPr>
        <w:t>.</w:t>
      </w:r>
      <w:r>
        <w:rPr>
          <w:sz w:val="22"/>
        </w:rPr>
        <w:t>a. does not control germanium or silicon photodevices.</w:t>
      </w:r>
    </w:p>
    <w:p w:rsidR="00B55251" w:rsidRDefault="00B55251" w:rsidP="00B55251">
      <w:pPr>
        <w:pStyle w:val="aN0"/>
        <w:rPr>
          <w:sz w:val="22"/>
        </w:rPr>
      </w:pPr>
    </w:p>
    <w:p w:rsidR="00B55251" w:rsidRDefault="00B55251" w:rsidP="00B55251">
      <w:pPr>
        <w:pStyle w:val="aN0"/>
        <w:rPr>
          <w:sz w:val="22"/>
        </w:rPr>
      </w:pPr>
      <w:r>
        <w:rPr>
          <w:sz w:val="22"/>
        </w:rPr>
        <w:tab/>
      </w:r>
      <w:r>
        <w:rPr>
          <w:sz w:val="22"/>
          <w:u w:val="single"/>
        </w:rPr>
        <w:t>N.B.:</w:t>
      </w:r>
      <w:r>
        <w:rPr>
          <w:sz w:val="22"/>
        </w:rPr>
        <w:tab/>
        <w:t xml:space="preserve"> Silicon and other material based microbolometer non "space</w:t>
      </w:r>
      <w:r>
        <w:rPr>
          <w:sz w:val="22"/>
        </w:rPr>
        <w:noBreakHyphen/>
        <w:t>qualified" "focal plane arrays" are only specified in 6A002</w:t>
      </w:r>
      <w:r>
        <w:rPr>
          <w:i w:val="0"/>
          <w:sz w:val="22"/>
        </w:rPr>
        <w:t>.</w:t>
      </w:r>
      <w:r>
        <w:rPr>
          <w:sz w:val="22"/>
        </w:rPr>
        <w:t>a.3.f.</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"Space</w:t>
      </w:r>
      <w:r>
        <w:rPr>
          <w:sz w:val="22"/>
        </w:rPr>
        <w:noBreakHyphen/>
        <w:t>qualified" solid</w:t>
      </w:r>
      <w:r>
        <w:rPr>
          <w:sz w:val="22"/>
        </w:rPr>
        <w:noBreakHyphen/>
        <w:t>state detectors, as follows:</w:t>
      </w:r>
    </w:p>
    <w:p w:rsidR="00B55251" w:rsidRDefault="00B55251" w:rsidP="00B55251">
      <w:pPr>
        <w:tabs>
          <w:tab w:val="left" w:pos="1985"/>
          <w:tab w:val="left" w:pos="2410"/>
        </w:tabs>
        <w:ind w:left="1985" w:hanging="1985"/>
      </w:pPr>
    </w:p>
    <w:p w:rsidR="00B55251" w:rsidRDefault="00B55251" w:rsidP="00B55251">
      <w:pPr>
        <w:tabs>
          <w:tab w:val="left" w:pos="1985"/>
          <w:tab w:val="left" w:pos="2410"/>
        </w:tabs>
        <w:ind w:left="1985" w:hanging="1985"/>
      </w:pPr>
      <w:r>
        <w:tab/>
        <w:t>a.</w:t>
      </w:r>
      <w:r>
        <w:tab/>
        <w:t>"Space</w:t>
      </w:r>
      <w:r>
        <w:noBreakHyphen/>
        <w:t>qualified" solid</w:t>
      </w:r>
      <w:r>
        <w:noBreakHyphen/>
        <w:t>state detectors, having all of the following:</w:t>
      </w:r>
    </w:p>
    <w:p w:rsidR="00B55251" w:rsidRDefault="00B55251" w:rsidP="00B55251">
      <w:pPr>
        <w:pStyle w:val="a1b2"/>
        <w:rPr>
          <w:sz w:val="22"/>
        </w:rPr>
      </w:pPr>
      <w:r>
        <w:rPr>
          <w:sz w:val="22"/>
        </w:rPr>
        <w:tab/>
        <w:t>1.</w:t>
      </w:r>
      <w:r>
        <w:rPr>
          <w:sz w:val="22"/>
        </w:rPr>
        <w:tab/>
        <w:t xml:space="preserve">A peak response in the wavelength range exceeding 10 nm but not exceeding 300 nm; </w:t>
      </w:r>
      <w:r>
        <w:rPr>
          <w:sz w:val="22"/>
          <w:u w:val="single"/>
        </w:rPr>
        <w:t>and</w:t>
      </w:r>
    </w:p>
    <w:p w:rsidR="00B55251" w:rsidRDefault="00B55251" w:rsidP="00B55251">
      <w:pPr>
        <w:pStyle w:val="a1b2"/>
        <w:rPr>
          <w:sz w:val="22"/>
        </w:rPr>
      </w:pPr>
      <w:r>
        <w:rPr>
          <w:sz w:val="22"/>
        </w:rPr>
        <w:tab/>
        <w:t>2.</w:t>
      </w:r>
      <w:r>
        <w:rPr>
          <w:sz w:val="22"/>
        </w:rPr>
        <w:tab/>
        <w:t>A response of less than 0.1% relative to the peak response at a wavelength exceeding 400 nm;</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"Space</w:t>
      </w:r>
      <w:r>
        <w:rPr>
          <w:sz w:val="22"/>
        </w:rPr>
        <w:noBreakHyphen/>
        <w:t>qualified" solid</w:t>
      </w:r>
      <w:r>
        <w:rPr>
          <w:sz w:val="22"/>
        </w:rPr>
        <w:noBreakHyphen/>
        <w:t>state detectors, having all of the following:</w:t>
      </w:r>
    </w:p>
    <w:p w:rsidR="00B55251" w:rsidRDefault="00B55251" w:rsidP="00B55251">
      <w:pPr>
        <w:pStyle w:val="a1b2"/>
        <w:rPr>
          <w:sz w:val="22"/>
        </w:rPr>
      </w:pPr>
      <w:r>
        <w:rPr>
          <w:sz w:val="22"/>
        </w:rPr>
        <w:tab/>
        <w:t>1.</w:t>
      </w:r>
      <w:r>
        <w:rPr>
          <w:sz w:val="22"/>
        </w:rPr>
        <w:tab/>
        <w:t xml:space="preserve">A peak response in the wavelength range exceeding 900 nm but not exceeding 1,200 nm; </w:t>
      </w:r>
      <w:r>
        <w:rPr>
          <w:sz w:val="22"/>
          <w:u w:val="single"/>
        </w:rPr>
        <w:t>and</w:t>
      </w:r>
    </w:p>
    <w:p w:rsidR="00B55251" w:rsidRDefault="00B55251" w:rsidP="00B55251">
      <w:pPr>
        <w:pStyle w:val="a1b2"/>
        <w:rPr>
          <w:sz w:val="22"/>
        </w:rPr>
      </w:pPr>
      <w:r>
        <w:rPr>
          <w:sz w:val="22"/>
        </w:rPr>
        <w:tab/>
        <w:t>2.</w:t>
      </w:r>
      <w:r>
        <w:rPr>
          <w:sz w:val="22"/>
        </w:rPr>
        <w:tab/>
        <w:t>A response "time constant" of 95 ns or less;</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"Space</w:t>
      </w:r>
      <w:r>
        <w:rPr>
          <w:sz w:val="22"/>
        </w:rPr>
        <w:noBreakHyphen/>
        <w:t>qualified" solid</w:t>
      </w:r>
      <w:r>
        <w:rPr>
          <w:sz w:val="22"/>
        </w:rPr>
        <w:noBreakHyphen/>
        <w:t>state detectors having a peak response in the wavelength range exceeding 1,200 nm but not exceeding 30,000 nm;</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Image intensifier tubes and specially designed components therefor, as follows:</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Image intensifier tubes having all of the following:</w:t>
      </w:r>
    </w:p>
    <w:p w:rsidR="00B55251" w:rsidRDefault="00B55251" w:rsidP="00B55251">
      <w:pPr>
        <w:pStyle w:val="a1b2"/>
        <w:rPr>
          <w:sz w:val="22"/>
        </w:rPr>
      </w:pPr>
      <w:r>
        <w:rPr>
          <w:sz w:val="22"/>
        </w:rPr>
        <w:tab/>
        <w:t>1.</w:t>
      </w:r>
      <w:r>
        <w:rPr>
          <w:sz w:val="22"/>
        </w:rPr>
        <w:tab/>
        <w:t>A peak response in the wavelength range exceeding 400 nm but not exceeding 1,050 nm;</w:t>
      </w:r>
    </w:p>
    <w:p w:rsidR="00B55251" w:rsidRDefault="00B55251" w:rsidP="00B55251">
      <w:pPr>
        <w:pStyle w:val="a1b2"/>
        <w:rPr>
          <w:sz w:val="22"/>
          <w:u w:val="single"/>
        </w:rPr>
      </w:pPr>
      <w:r>
        <w:rPr>
          <w:sz w:val="22"/>
        </w:rPr>
        <w:tab/>
        <w:t>2.</w:t>
      </w:r>
      <w:r>
        <w:rPr>
          <w:sz w:val="22"/>
        </w:rPr>
        <w:tab/>
        <w:t>A microchannel plate for electron image amplification with a hole pitch (centre</w:t>
      </w:r>
      <w:r>
        <w:rPr>
          <w:sz w:val="22"/>
        </w:rPr>
        <w:noBreakHyphen/>
        <w:t>to</w:t>
      </w:r>
      <w:r>
        <w:rPr>
          <w:sz w:val="22"/>
        </w:rPr>
        <w:noBreakHyphen/>
        <w:t xml:space="preserve">centre spacing) of 12 µm or less; </w:t>
      </w:r>
      <w:r>
        <w:rPr>
          <w:sz w:val="22"/>
          <w:u w:val="single"/>
        </w:rPr>
        <w:t>and</w:t>
      </w:r>
    </w:p>
    <w:p w:rsidR="00933C81" w:rsidRDefault="00B55251" w:rsidP="00B55251">
      <w:pPr>
        <w:pStyle w:val="a1b2"/>
        <w:rPr>
          <w:sz w:val="22"/>
        </w:rPr>
      </w:pPr>
      <w:r>
        <w:rPr>
          <w:sz w:val="22"/>
        </w:rPr>
        <w:tab/>
        <w:t>3.</w:t>
      </w:r>
      <w:r>
        <w:rPr>
          <w:sz w:val="22"/>
        </w:rPr>
        <w:tab/>
        <w:t>Any of the following photocathodes:</w:t>
      </w:r>
    </w:p>
    <w:p w:rsidR="00B55251" w:rsidRDefault="00B55251" w:rsidP="00B55251"/>
    <w:p w:rsidR="00B55251" w:rsidRDefault="00B55251" w:rsidP="00B55251">
      <w:pPr>
        <w:pStyle w:val="a1b2c"/>
        <w:rPr>
          <w:sz w:val="22"/>
        </w:rPr>
      </w:pPr>
      <w:r>
        <w:rPr>
          <w:sz w:val="22"/>
        </w:rPr>
        <w:tab/>
        <w:t>a.</w:t>
      </w:r>
      <w:r>
        <w:rPr>
          <w:sz w:val="22"/>
        </w:rPr>
        <w:tab/>
        <w:t>S</w:t>
      </w:r>
      <w:r>
        <w:rPr>
          <w:sz w:val="22"/>
        </w:rPr>
        <w:noBreakHyphen/>
        <w:t>20, S</w:t>
      </w:r>
      <w:r>
        <w:rPr>
          <w:sz w:val="22"/>
        </w:rPr>
        <w:noBreakHyphen/>
        <w:t>25 or multialkali photocathodes with a luminous sensitivity exceeding 350 µA/lm;</w:t>
      </w:r>
    </w:p>
    <w:p w:rsidR="00B55251" w:rsidRDefault="00B55251" w:rsidP="00B55251">
      <w:pPr>
        <w:pStyle w:val="a1b2c"/>
        <w:rPr>
          <w:sz w:val="22"/>
        </w:rPr>
      </w:pPr>
      <w:r>
        <w:rPr>
          <w:sz w:val="22"/>
        </w:rPr>
        <w:tab/>
        <w:t>b.</w:t>
      </w:r>
      <w:r>
        <w:rPr>
          <w:sz w:val="22"/>
        </w:rPr>
        <w:tab/>
        <w:t xml:space="preserve">GaAs or GaInAs photocathodes; </w:t>
      </w:r>
      <w:r>
        <w:rPr>
          <w:sz w:val="22"/>
          <w:u w:val="single"/>
        </w:rPr>
        <w:t>or</w:t>
      </w:r>
    </w:p>
    <w:p w:rsidR="00B55251" w:rsidRDefault="00B55251" w:rsidP="00B55251">
      <w:pPr>
        <w:pStyle w:val="a1b2c"/>
        <w:rPr>
          <w:sz w:val="22"/>
        </w:rPr>
      </w:pPr>
      <w:r>
        <w:rPr>
          <w:b/>
          <w:sz w:val="22"/>
        </w:rPr>
        <w:tab/>
      </w:r>
      <w:r>
        <w:rPr>
          <w:sz w:val="22"/>
        </w:rPr>
        <w:t>c.</w:t>
      </w:r>
      <w:r>
        <w:rPr>
          <w:sz w:val="22"/>
        </w:rPr>
        <w:tab/>
        <w:t>Other III</w:t>
      </w:r>
      <w:r>
        <w:rPr>
          <w:sz w:val="22"/>
        </w:rPr>
        <w:noBreakHyphen/>
        <w:t>V compound semiconductor photocathodes;</w:t>
      </w:r>
    </w:p>
    <w:p w:rsidR="00B55251" w:rsidRDefault="00B55251" w:rsidP="00B55251">
      <w:pPr>
        <w:pStyle w:val="a1b2cN"/>
        <w:rPr>
          <w:sz w:val="22"/>
        </w:rPr>
      </w:pPr>
      <w:r>
        <w:rPr>
          <w:sz w:val="22"/>
        </w:rPr>
        <w:tab/>
      </w:r>
      <w:r>
        <w:rPr>
          <w:sz w:val="22"/>
          <w:u w:val="single"/>
        </w:rPr>
        <w:t>Note:</w:t>
      </w:r>
      <w:r>
        <w:rPr>
          <w:sz w:val="22"/>
        </w:rPr>
        <w:tab/>
        <w:t>6A002</w:t>
      </w:r>
      <w:r>
        <w:rPr>
          <w:i w:val="0"/>
          <w:sz w:val="22"/>
        </w:rPr>
        <w:t>.</w:t>
      </w:r>
      <w:r>
        <w:rPr>
          <w:sz w:val="22"/>
        </w:rPr>
        <w:t>a.2.a.3.c. does not  apply to compound semiconductor photocathodes with a  maximum radiant sensitivity of 10 mA/W or less.</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Specially designed components, as follows:</w:t>
      </w:r>
    </w:p>
    <w:p w:rsidR="00B55251" w:rsidRDefault="00B55251" w:rsidP="00B55251">
      <w:pPr>
        <w:pStyle w:val="a1b2"/>
        <w:rPr>
          <w:sz w:val="22"/>
        </w:rPr>
      </w:pPr>
      <w:r>
        <w:rPr>
          <w:sz w:val="22"/>
        </w:rPr>
        <w:tab/>
        <w:t>1.</w:t>
      </w:r>
      <w:r>
        <w:rPr>
          <w:sz w:val="22"/>
        </w:rPr>
        <w:tab/>
        <w:t>Microchannel plates having a hole pitch (centre</w:t>
      </w:r>
      <w:r>
        <w:rPr>
          <w:sz w:val="22"/>
        </w:rPr>
        <w:noBreakHyphen/>
        <w:t>to</w:t>
      </w:r>
      <w:r>
        <w:rPr>
          <w:sz w:val="22"/>
        </w:rPr>
        <w:noBreakHyphen/>
        <w:t>centre spacing) of 12 µm or less;</w:t>
      </w:r>
    </w:p>
    <w:p w:rsidR="00B55251" w:rsidRDefault="00B55251" w:rsidP="00B55251">
      <w:pPr>
        <w:pStyle w:val="a1b2"/>
        <w:rPr>
          <w:sz w:val="22"/>
        </w:rPr>
      </w:pPr>
      <w:r>
        <w:rPr>
          <w:sz w:val="22"/>
        </w:rPr>
        <w:tab/>
        <w:t>2.</w:t>
      </w:r>
      <w:r>
        <w:rPr>
          <w:sz w:val="22"/>
        </w:rPr>
        <w:tab/>
        <w:t>GaAs or GaInAs photocathodes;</w:t>
      </w:r>
    </w:p>
    <w:p w:rsidR="00B55251" w:rsidRDefault="00B55251" w:rsidP="00B55251">
      <w:pPr>
        <w:pStyle w:val="a1b2"/>
        <w:rPr>
          <w:sz w:val="22"/>
        </w:rPr>
      </w:pPr>
      <w:r>
        <w:rPr>
          <w:sz w:val="22"/>
        </w:rPr>
        <w:tab/>
        <w:t>3.</w:t>
      </w:r>
      <w:r>
        <w:rPr>
          <w:sz w:val="22"/>
        </w:rPr>
        <w:tab/>
        <w:t>Other III</w:t>
      </w:r>
      <w:r>
        <w:rPr>
          <w:sz w:val="22"/>
        </w:rPr>
        <w:noBreakHyphen/>
        <w:t>V compound semiconductor photocathodes;</w:t>
      </w:r>
    </w:p>
    <w:p w:rsidR="00B55251" w:rsidRDefault="00B55251" w:rsidP="00B55251">
      <w:pPr>
        <w:pStyle w:val="a1b2N"/>
        <w:rPr>
          <w:sz w:val="22"/>
        </w:rPr>
      </w:pPr>
      <w:r>
        <w:rPr>
          <w:sz w:val="22"/>
        </w:rPr>
        <w:tab/>
      </w:r>
      <w:r>
        <w:rPr>
          <w:sz w:val="22"/>
          <w:u w:val="single"/>
        </w:rPr>
        <w:t>Note:</w:t>
      </w:r>
      <w:r>
        <w:rPr>
          <w:sz w:val="22"/>
        </w:rPr>
        <w:tab/>
        <w:t>6A002</w:t>
      </w:r>
      <w:r>
        <w:rPr>
          <w:i w:val="0"/>
          <w:sz w:val="22"/>
        </w:rPr>
        <w:t>.</w:t>
      </w:r>
      <w:r>
        <w:rPr>
          <w:sz w:val="22"/>
        </w:rPr>
        <w:t>a.2.b.3. does not control compound semiconductor photocathodes with a maximum radiant sensitivity of 10 mA/W or less.</w:t>
      </w:r>
    </w:p>
    <w:p w:rsidR="00B55251" w:rsidRDefault="00B55251" w:rsidP="00B55251">
      <w:pPr>
        <w:pStyle w:val="a10"/>
        <w:rPr>
          <w:sz w:val="22"/>
        </w:rPr>
      </w:pPr>
    </w:p>
    <w:p w:rsidR="00B55251" w:rsidRDefault="00B55251" w:rsidP="00284B87">
      <w:pPr>
        <w:pStyle w:val="a10"/>
        <w:numPr>
          <w:ilvl w:val="0"/>
          <w:numId w:val="45"/>
        </w:numPr>
        <w:rPr>
          <w:sz w:val="22"/>
        </w:rPr>
      </w:pPr>
      <w:r>
        <w:rPr>
          <w:sz w:val="22"/>
        </w:rPr>
        <w:t>Non</w:t>
      </w:r>
      <w:r>
        <w:rPr>
          <w:sz w:val="22"/>
        </w:rPr>
        <w:noBreakHyphen/>
        <w:t>"space</w:t>
      </w:r>
      <w:r>
        <w:rPr>
          <w:sz w:val="22"/>
        </w:rPr>
        <w:noBreakHyphen/>
        <w:t>qualified" "focal plane arrays", as follows:</w:t>
      </w:r>
    </w:p>
    <w:p w:rsidR="00B55251" w:rsidRDefault="00B55251" w:rsidP="00B55251">
      <w:pPr>
        <w:pStyle w:val="a1T"/>
        <w:outlineLvl w:val="0"/>
        <w:rPr>
          <w:sz w:val="22"/>
        </w:rPr>
      </w:pPr>
    </w:p>
    <w:p w:rsidR="00B55251" w:rsidRDefault="00B55251" w:rsidP="00B55251">
      <w:pPr>
        <w:pStyle w:val="a1N"/>
        <w:rPr>
          <w:sz w:val="22"/>
        </w:rPr>
      </w:pPr>
      <w:r>
        <w:rPr>
          <w:sz w:val="22"/>
        </w:rPr>
        <w:tab/>
      </w:r>
      <w:r>
        <w:rPr>
          <w:sz w:val="22"/>
          <w:u w:val="single"/>
        </w:rPr>
        <w:t>N.B.:</w:t>
      </w:r>
      <w:r>
        <w:rPr>
          <w:sz w:val="22"/>
        </w:rPr>
        <w:tab/>
        <w:t xml:space="preserve"> Silicon and other material based microbolometer non "space</w:t>
      </w:r>
      <w:r>
        <w:rPr>
          <w:sz w:val="22"/>
        </w:rPr>
        <w:noBreakHyphen/>
        <w:t>qualified" "focal plane arrays" are only specified in 6A002</w:t>
      </w:r>
      <w:r>
        <w:rPr>
          <w:i w:val="0"/>
          <w:sz w:val="22"/>
        </w:rPr>
        <w:t>.</w:t>
      </w:r>
      <w:r>
        <w:rPr>
          <w:sz w:val="22"/>
        </w:rPr>
        <w:t>a.3.f.</w:t>
      </w:r>
    </w:p>
    <w:p w:rsidR="00B55251" w:rsidRDefault="00B55251" w:rsidP="00B55251">
      <w:pPr>
        <w:pStyle w:val="a10"/>
        <w:rPr>
          <w:sz w:val="22"/>
        </w:rPr>
      </w:pPr>
    </w:p>
    <w:p w:rsidR="00B55251" w:rsidRDefault="00B55251" w:rsidP="00B55251">
      <w:pPr>
        <w:pStyle w:val="a1T"/>
        <w:outlineLvl w:val="0"/>
        <w:rPr>
          <w:sz w:val="22"/>
        </w:rPr>
      </w:pPr>
      <w:r>
        <w:rPr>
          <w:sz w:val="22"/>
        </w:rPr>
        <w:tab/>
      </w:r>
      <w:r>
        <w:rPr>
          <w:sz w:val="22"/>
          <w:u w:val="single"/>
        </w:rPr>
        <w:t>Technical Notes:</w:t>
      </w:r>
    </w:p>
    <w:p w:rsidR="00B55251" w:rsidRDefault="00B55251" w:rsidP="00B55251">
      <w:pPr>
        <w:pStyle w:val="a1T1"/>
        <w:rPr>
          <w:sz w:val="22"/>
        </w:rPr>
      </w:pPr>
      <w:r>
        <w:rPr>
          <w:sz w:val="22"/>
        </w:rPr>
        <w:t>1</w:t>
      </w:r>
      <w:r>
        <w:rPr>
          <w:i w:val="0"/>
          <w:sz w:val="22"/>
        </w:rPr>
        <w:t>.</w:t>
      </w:r>
      <w:r>
        <w:rPr>
          <w:sz w:val="22"/>
        </w:rPr>
        <w:tab/>
        <w:t>Linear or two</w:t>
      </w:r>
      <w:r>
        <w:rPr>
          <w:sz w:val="22"/>
        </w:rPr>
        <w:noBreakHyphen/>
        <w:t>dimensional multi</w:t>
      </w:r>
      <w:r>
        <w:rPr>
          <w:sz w:val="22"/>
        </w:rPr>
        <w:noBreakHyphen/>
        <w:t>element detector arrays are referred to as "focal plane arrays";</w:t>
      </w:r>
    </w:p>
    <w:p w:rsidR="00B55251" w:rsidRDefault="00B55251" w:rsidP="00B55251">
      <w:pPr>
        <w:pStyle w:val="a1T1"/>
        <w:rPr>
          <w:sz w:val="22"/>
        </w:rPr>
      </w:pPr>
      <w:r>
        <w:rPr>
          <w:sz w:val="22"/>
        </w:rPr>
        <w:t>2</w:t>
      </w:r>
      <w:r>
        <w:rPr>
          <w:i w:val="0"/>
          <w:sz w:val="22"/>
        </w:rPr>
        <w:t>.</w:t>
      </w:r>
      <w:r>
        <w:rPr>
          <w:sz w:val="22"/>
        </w:rPr>
        <w:tab/>
        <w:t>For the purposes of 6A002.a.3. 'cross scan direction' is defined as the axis parallel to the linear array of detector elements and the 'scan direction' is defined as the axis perpendicular to the linear array of detector elements.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 1:</w:t>
      </w:r>
      <w:r>
        <w:rPr>
          <w:sz w:val="22"/>
        </w:rPr>
        <w:tab/>
        <w:t>6A002</w:t>
      </w:r>
      <w:r>
        <w:rPr>
          <w:i w:val="0"/>
          <w:sz w:val="22"/>
        </w:rPr>
        <w:t>.</w:t>
      </w:r>
      <w:r>
        <w:rPr>
          <w:sz w:val="22"/>
        </w:rPr>
        <w:t>a.3. includes photoconductive arrays and photovoltaic arrays.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 2:</w:t>
      </w:r>
      <w:r>
        <w:rPr>
          <w:sz w:val="22"/>
        </w:rPr>
        <w:tab/>
        <w:t>6A002</w:t>
      </w:r>
      <w:r>
        <w:rPr>
          <w:i w:val="0"/>
          <w:sz w:val="22"/>
        </w:rPr>
        <w:t>.</w:t>
      </w:r>
      <w:r>
        <w:rPr>
          <w:sz w:val="22"/>
        </w:rPr>
        <w:t>a.3. does not control:</w:t>
      </w:r>
    </w:p>
    <w:p w:rsidR="00B55251" w:rsidRDefault="00B55251" w:rsidP="00B55251">
      <w:pPr>
        <w:pStyle w:val="a1Na"/>
        <w:rPr>
          <w:sz w:val="22"/>
        </w:rPr>
      </w:pPr>
      <w:r>
        <w:rPr>
          <w:sz w:val="22"/>
        </w:rPr>
        <w:tab/>
      </w:r>
      <w:r>
        <w:rPr>
          <w:sz w:val="22"/>
        </w:rPr>
        <w:tab/>
        <w:t>a.</w:t>
      </w:r>
      <w:r>
        <w:rPr>
          <w:sz w:val="22"/>
        </w:rPr>
        <w:tab/>
        <w:t>Multi</w:t>
      </w:r>
      <w:r>
        <w:rPr>
          <w:sz w:val="22"/>
        </w:rPr>
        <w:noBreakHyphen/>
        <w:t>element (not to exceed 16 elements) encapsulated photoconductive cells using either lead sulphide or lead selenide;</w:t>
      </w:r>
    </w:p>
    <w:p w:rsidR="00B55251" w:rsidRDefault="00B55251" w:rsidP="00B55251">
      <w:pPr>
        <w:pStyle w:val="a1Na"/>
        <w:rPr>
          <w:sz w:val="22"/>
        </w:rPr>
      </w:pPr>
      <w:r>
        <w:rPr>
          <w:sz w:val="22"/>
        </w:rPr>
        <w:tab/>
      </w:r>
      <w:r>
        <w:rPr>
          <w:sz w:val="22"/>
        </w:rPr>
        <w:tab/>
        <w:t>b.</w:t>
      </w:r>
      <w:r>
        <w:rPr>
          <w:sz w:val="22"/>
        </w:rPr>
        <w:tab/>
        <w:t>Pyroelectric detectors using any of the following:</w:t>
      </w:r>
    </w:p>
    <w:p w:rsidR="00B55251" w:rsidRDefault="00B55251" w:rsidP="00B55251">
      <w:pPr>
        <w:pStyle w:val="a1Na"/>
        <w:rPr>
          <w:sz w:val="22"/>
        </w:rPr>
      </w:pPr>
      <w:r>
        <w:rPr>
          <w:sz w:val="22"/>
        </w:rPr>
        <w:tab/>
      </w:r>
      <w:r>
        <w:rPr>
          <w:sz w:val="22"/>
        </w:rPr>
        <w:tab/>
      </w:r>
      <w:r>
        <w:rPr>
          <w:sz w:val="22"/>
        </w:rPr>
        <w:tab/>
        <w:t>1</w:t>
      </w:r>
      <w:r>
        <w:rPr>
          <w:i w:val="0"/>
          <w:sz w:val="22"/>
        </w:rPr>
        <w:t>.</w:t>
      </w:r>
      <w:r>
        <w:rPr>
          <w:sz w:val="22"/>
        </w:rPr>
        <w:t xml:space="preserve">  Triglycine sulphate and variants;</w:t>
      </w:r>
    </w:p>
    <w:p w:rsidR="00B55251" w:rsidRDefault="00B55251" w:rsidP="00B55251">
      <w:pPr>
        <w:pStyle w:val="a1Na"/>
        <w:rPr>
          <w:sz w:val="22"/>
        </w:rPr>
      </w:pPr>
      <w:r>
        <w:rPr>
          <w:sz w:val="22"/>
        </w:rPr>
        <w:tab/>
      </w:r>
      <w:r>
        <w:rPr>
          <w:sz w:val="22"/>
        </w:rPr>
        <w:tab/>
      </w:r>
      <w:r>
        <w:rPr>
          <w:sz w:val="22"/>
        </w:rPr>
        <w:tab/>
        <w:t>2</w:t>
      </w:r>
      <w:r>
        <w:rPr>
          <w:i w:val="0"/>
          <w:sz w:val="22"/>
        </w:rPr>
        <w:t>.</w:t>
      </w:r>
      <w:r>
        <w:rPr>
          <w:sz w:val="22"/>
        </w:rPr>
        <w:t xml:space="preserve">  Lead</w:t>
      </w:r>
      <w:r>
        <w:rPr>
          <w:sz w:val="22"/>
        </w:rPr>
        <w:noBreakHyphen/>
        <w:t>lanthanum</w:t>
      </w:r>
      <w:r>
        <w:rPr>
          <w:sz w:val="22"/>
        </w:rPr>
        <w:noBreakHyphen/>
        <w:t>zirconium titanate and variants;</w:t>
      </w:r>
    </w:p>
    <w:p w:rsidR="00B55251" w:rsidRDefault="00B55251" w:rsidP="00B55251">
      <w:pPr>
        <w:pStyle w:val="a1Na"/>
        <w:rPr>
          <w:sz w:val="22"/>
        </w:rPr>
      </w:pPr>
      <w:r>
        <w:rPr>
          <w:sz w:val="22"/>
        </w:rPr>
        <w:tab/>
      </w:r>
      <w:r>
        <w:rPr>
          <w:sz w:val="22"/>
        </w:rPr>
        <w:tab/>
      </w:r>
      <w:r>
        <w:rPr>
          <w:sz w:val="22"/>
        </w:rPr>
        <w:tab/>
        <w:t>3</w:t>
      </w:r>
      <w:r>
        <w:rPr>
          <w:i w:val="0"/>
          <w:sz w:val="22"/>
        </w:rPr>
        <w:t>.</w:t>
      </w:r>
      <w:r>
        <w:rPr>
          <w:sz w:val="22"/>
        </w:rPr>
        <w:t xml:space="preserve">  Lithium tantalate;</w:t>
      </w:r>
    </w:p>
    <w:p w:rsidR="00B55251" w:rsidRDefault="00B55251" w:rsidP="00B55251">
      <w:pPr>
        <w:pStyle w:val="a1Na"/>
        <w:rPr>
          <w:sz w:val="22"/>
        </w:rPr>
      </w:pPr>
      <w:r>
        <w:rPr>
          <w:sz w:val="22"/>
        </w:rPr>
        <w:tab/>
      </w:r>
      <w:r>
        <w:rPr>
          <w:sz w:val="22"/>
        </w:rPr>
        <w:tab/>
      </w:r>
      <w:r>
        <w:rPr>
          <w:sz w:val="22"/>
        </w:rPr>
        <w:tab/>
        <w:t>4</w:t>
      </w:r>
      <w:r>
        <w:rPr>
          <w:i w:val="0"/>
          <w:sz w:val="22"/>
        </w:rPr>
        <w:t>.</w:t>
      </w:r>
      <w:r>
        <w:rPr>
          <w:sz w:val="22"/>
        </w:rPr>
        <w:t xml:space="preserve">  Polyvinylidene fluoride and variants; </w:t>
      </w:r>
      <w:r>
        <w:rPr>
          <w:sz w:val="22"/>
          <w:u w:val="single"/>
        </w:rPr>
        <w:t>or</w:t>
      </w:r>
    </w:p>
    <w:p w:rsidR="00B55251" w:rsidRDefault="00B55251" w:rsidP="00B55251">
      <w:pPr>
        <w:pStyle w:val="a1Na"/>
        <w:rPr>
          <w:sz w:val="22"/>
        </w:rPr>
      </w:pPr>
      <w:r>
        <w:rPr>
          <w:sz w:val="22"/>
        </w:rPr>
        <w:tab/>
      </w:r>
      <w:r>
        <w:rPr>
          <w:sz w:val="22"/>
        </w:rPr>
        <w:tab/>
      </w:r>
      <w:r>
        <w:rPr>
          <w:sz w:val="22"/>
        </w:rPr>
        <w:tab/>
        <w:t>5</w:t>
      </w:r>
      <w:r>
        <w:rPr>
          <w:i w:val="0"/>
          <w:sz w:val="22"/>
        </w:rPr>
        <w:t>.</w:t>
      </w:r>
      <w:r>
        <w:rPr>
          <w:sz w:val="22"/>
        </w:rPr>
        <w:t xml:space="preserve">  Strontium barium niobate and variants.</w:t>
      </w:r>
    </w:p>
    <w:p w:rsidR="00B55251" w:rsidRDefault="00B55251" w:rsidP="00B55251">
      <w:pPr>
        <w:pStyle w:val="a1b"/>
        <w:rPr>
          <w:sz w:val="22"/>
        </w:rPr>
      </w:pPr>
    </w:p>
    <w:p w:rsidR="00933C81" w:rsidRDefault="00B55251" w:rsidP="00B55251">
      <w:pPr>
        <w:pStyle w:val="a1b"/>
        <w:rPr>
          <w:sz w:val="22"/>
        </w:rPr>
      </w:pPr>
      <w:r>
        <w:rPr>
          <w:sz w:val="22"/>
        </w:rPr>
        <w:tab/>
        <w:t>a.</w:t>
      </w:r>
      <w:r>
        <w:rPr>
          <w:sz w:val="22"/>
        </w:rPr>
        <w:tab/>
        <w:t>Non</w:t>
      </w:r>
      <w:r>
        <w:rPr>
          <w:sz w:val="22"/>
        </w:rPr>
        <w:noBreakHyphen/>
        <w:t>"space</w:t>
      </w:r>
      <w:r>
        <w:rPr>
          <w:sz w:val="22"/>
        </w:rPr>
        <w:noBreakHyphen/>
        <w:t>qualified" "focal plane arrays", having all of the following:</w:t>
      </w:r>
    </w:p>
    <w:p w:rsidR="00B55251" w:rsidRDefault="00B55251" w:rsidP="00B55251"/>
    <w:p w:rsidR="00B55251" w:rsidRDefault="00B55251" w:rsidP="00B55251">
      <w:pPr>
        <w:pStyle w:val="a1b2"/>
        <w:rPr>
          <w:sz w:val="22"/>
        </w:rPr>
      </w:pPr>
      <w:r>
        <w:rPr>
          <w:sz w:val="22"/>
        </w:rPr>
        <w:tab/>
        <w:t>1.</w:t>
      </w:r>
      <w:r>
        <w:rPr>
          <w:sz w:val="22"/>
        </w:rPr>
        <w:tab/>
        <w:t xml:space="preserve">Individual elements with a peak response within the wavelength range exceeding 900 nm but not exceeding 1,050 nm; </w:t>
      </w:r>
      <w:r>
        <w:rPr>
          <w:sz w:val="22"/>
          <w:u w:val="single"/>
        </w:rPr>
        <w:t>and</w:t>
      </w:r>
    </w:p>
    <w:p w:rsidR="00B55251" w:rsidRDefault="00B55251" w:rsidP="00B55251">
      <w:pPr>
        <w:pStyle w:val="a1b2"/>
        <w:rPr>
          <w:sz w:val="22"/>
        </w:rPr>
      </w:pPr>
      <w:r>
        <w:rPr>
          <w:sz w:val="22"/>
        </w:rPr>
        <w:tab/>
        <w:t>2.</w:t>
      </w:r>
      <w:r>
        <w:rPr>
          <w:sz w:val="22"/>
        </w:rPr>
        <w:tab/>
        <w:t>A response "time constant" of less than 0.5 ns;</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Non</w:t>
      </w:r>
      <w:r>
        <w:rPr>
          <w:sz w:val="22"/>
        </w:rPr>
        <w:noBreakHyphen/>
        <w:t>"space</w:t>
      </w:r>
      <w:r>
        <w:rPr>
          <w:sz w:val="22"/>
        </w:rPr>
        <w:noBreakHyphen/>
        <w:t>qualified" "focal plane arrays", having all of the following:</w:t>
      </w:r>
    </w:p>
    <w:p w:rsidR="00B55251" w:rsidRDefault="00B55251" w:rsidP="00B55251">
      <w:pPr>
        <w:pStyle w:val="a1b2"/>
        <w:rPr>
          <w:sz w:val="22"/>
        </w:rPr>
      </w:pPr>
      <w:r>
        <w:rPr>
          <w:sz w:val="22"/>
        </w:rPr>
        <w:tab/>
        <w:t>1.</w:t>
      </w:r>
      <w:r>
        <w:rPr>
          <w:sz w:val="22"/>
        </w:rPr>
        <w:tab/>
        <w:t xml:space="preserve">Individual elements with a peak response in the wavelength range exceeding 1,050 nm but not exceeding 1,200 nm; </w:t>
      </w:r>
      <w:r>
        <w:rPr>
          <w:sz w:val="22"/>
          <w:u w:val="single"/>
        </w:rPr>
        <w:t>and</w:t>
      </w:r>
    </w:p>
    <w:p w:rsidR="00B55251" w:rsidRDefault="00B55251" w:rsidP="00B55251">
      <w:pPr>
        <w:pStyle w:val="a1b2"/>
        <w:rPr>
          <w:sz w:val="22"/>
        </w:rPr>
      </w:pPr>
      <w:r>
        <w:rPr>
          <w:sz w:val="22"/>
        </w:rPr>
        <w:tab/>
        <w:t>2.</w:t>
      </w:r>
      <w:r>
        <w:rPr>
          <w:sz w:val="22"/>
        </w:rPr>
        <w:tab/>
        <w:t>A response "time constant" of 95 ns or less;</w:t>
      </w:r>
    </w:p>
    <w:p w:rsidR="00B55251" w:rsidRDefault="00B55251" w:rsidP="00B55251">
      <w:pPr>
        <w:pStyle w:val="a10"/>
        <w:rPr>
          <w:sz w:val="22"/>
        </w:rPr>
      </w:pPr>
    </w:p>
    <w:p w:rsidR="00B55251" w:rsidRDefault="00B55251" w:rsidP="00B55251">
      <w:pPr>
        <w:pStyle w:val="a1b"/>
        <w:rPr>
          <w:sz w:val="22"/>
        </w:rPr>
      </w:pPr>
      <w:r>
        <w:rPr>
          <w:sz w:val="22"/>
        </w:rPr>
        <w:tab/>
        <w:t>c.</w:t>
      </w:r>
      <w:r>
        <w:rPr>
          <w:sz w:val="22"/>
        </w:rPr>
        <w:tab/>
        <w:t>Non</w:t>
      </w:r>
      <w:r>
        <w:rPr>
          <w:sz w:val="22"/>
        </w:rPr>
        <w:noBreakHyphen/>
        <w:t>"space</w:t>
      </w:r>
      <w:r>
        <w:rPr>
          <w:sz w:val="22"/>
        </w:rPr>
        <w:noBreakHyphen/>
        <w:t>qualified" non</w:t>
      </w:r>
      <w:r>
        <w:rPr>
          <w:sz w:val="22"/>
        </w:rPr>
        <w:noBreakHyphen/>
        <w:t>linear (2</w:t>
      </w:r>
      <w:r>
        <w:rPr>
          <w:sz w:val="22"/>
        </w:rPr>
        <w:noBreakHyphen/>
        <w:t>dimensional)</w:t>
      </w:r>
      <w:r>
        <w:t xml:space="preserve"> </w:t>
      </w:r>
      <w:r>
        <w:rPr>
          <w:sz w:val="22"/>
        </w:rPr>
        <w:t>"focal plane arrays", having</w:t>
      </w:r>
      <w:r>
        <w:rPr>
          <w:b/>
          <w:sz w:val="22"/>
        </w:rPr>
        <w:t xml:space="preserve"> </w:t>
      </w:r>
      <w:r>
        <w:rPr>
          <w:sz w:val="22"/>
        </w:rPr>
        <w:t>individual elements with a peak response in the wavelength range exceeding 1,200 nm but not exceeding 30,000 nm;</w:t>
      </w:r>
    </w:p>
    <w:p w:rsidR="00B55251" w:rsidRDefault="00B55251" w:rsidP="00B55251">
      <w:pPr>
        <w:pStyle w:val="a1bN"/>
        <w:rPr>
          <w:sz w:val="22"/>
        </w:rPr>
      </w:pPr>
      <w:r>
        <w:tab/>
      </w:r>
      <w:r>
        <w:rPr>
          <w:sz w:val="22"/>
          <w:u w:val="single"/>
        </w:rPr>
        <w:t>N.B.:</w:t>
      </w:r>
      <w:r>
        <w:rPr>
          <w:sz w:val="22"/>
        </w:rPr>
        <w:t xml:space="preserve"> </w:t>
      </w:r>
      <w:r>
        <w:rPr>
          <w:sz w:val="22"/>
        </w:rPr>
        <w:tab/>
        <w:t>Silicon and other material based microbolometer non "space</w:t>
      </w:r>
      <w:r>
        <w:rPr>
          <w:sz w:val="22"/>
        </w:rPr>
        <w:noBreakHyphen/>
        <w:t>qualified" "focal plane arrays" are only specified in 6A.002</w:t>
      </w:r>
      <w:r>
        <w:rPr>
          <w:i w:val="0"/>
          <w:sz w:val="22"/>
        </w:rPr>
        <w:t>.</w:t>
      </w:r>
      <w:r>
        <w:rPr>
          <w:sz w:val="22"/>
        </w:rPr>
        <w:t>a.3.f.</w:t>
      </w:r>
    </w:p>
    <w:p w:rsidR="00B55251" w:rsidRDefault="00B55251" w:rsidP="00B55251">
      <w:pPr>
        <w:pStyle w:val="a1b"/>
      </w:pPr>
    </w:p>
    <w:p w:rsidR="00B55251" w:rsidRDefault="00B55251" w:rsidP="00B55251">
      <w:pPr>
        <w:pStyle w:val="a1b"/>
        <w:rPr>
          <w:sz w:val="22"/>
        </w:rPr>
      </w:pPr>
      <w:r>
        <w:rPr>
          <w:sz w:val="22"/>
        </w:rPr>
        <w:tab/>
        <w:t>d.</w:t>
      </w:r>
      <w:r>
        <w:rPr>
          <w:sz w:val="22"/>
        </w:rPr>
        <w:tab/>
        <w:t>Non</w:t>
      </w:r>
      <w:r>
        <w:rPr>
          <w:sz w:val="22"/>
        </w:rPr>
        <w:noBreakHyphen/>
        <w:t>"space</w:t>
      </w:r>
      <w:r>
        <w:rPr>
          <w:sz w:val="22"/>
        </w:rPr>
        <w:noBreakHyphen/>
        <w:t>qualified" linear (1</w:t>
      </w:r>
      <w:r>
        <w:rPr>
          <w:sz w:val="22"/>
        </w:rPr>
        <w:noBreakHyphen/>
        <w:t>dimensional) "focal plane arrays", having all of the following:</w:t>
      </w:r>
    </w:p>
    <w:p w:rsidR="00B55251" w:rsidRDefault="00B55251" w:rsidP="00B55251">
      <w:pPr>
        <w:pStyle w:val="a1b2"/>
        <w:rPr>
          <w:sz w:val="22"/>
        </w:rPr>
      </w:pPr>
      <w:r>
        <w:rPr>
          <w:sz w:val="22"/>
        </w:rPr>
        <w:tab/>
        <w:t>1.</w:t>
      </w:r>
      <w:r>
        <w:rPr>
          <w:sz w:val="22"/>
        </w:rPr>
        <w:tab/>
        <w:t xml:space="preserve">Individual elements with a peak response in the wavelength range exceeding 1,200 nm but not exceeding 2,500 nm; </w:t>
      </w:r>
      <w:r>
        <w:rPr>
          <w:sz w:val="22"/>
          <w:u w:val="single"/>
        </w:rPr>
        <w:t>and</w:t>
      </w:r>
    </w:p>
    <w:p w:rsidR="00B55251" w:rsidRDefault="00B55251" w:rsidP="00B55251">
      <w:pPr>
        <w:pStyle w:val="a1b2"/>
        <w:rPr>
          <w:sz w:val="22"/>
        </w:rPr>
      </w:pPr>
      <w:r>
        <w:rPr>
          <w:sz w:val="22"/>
        </w:rPr>
        <w:tab/>
        <w:t>2.</w:t>
      </w:r>
      <w:r>
        <w:rPr>
          <w:sz w:val="22"/>
        </w:rPr>
        <w:tab/>
        <w:t>Any of the following:</w:t>
      </w:r>
    </w:p>
    <w:p w:rsidR="00B55251" w:rsidRDefault="00B55251" w:rsidP="00B55251">
      <w:pPr>
        <w:pStyle w:val="a1b2c"/>
        <w:rPr>
          <w:sz w:val="22"/>
        </w:rPr>
      </w:pPr>
      <w:r>
        <w:rPr>
          <w:sz w:val="22"/>
        </w:rPr>
        <w:tab/>
        <w:t>a.</w:t>
      </w:r>
      <w:r>
        <w:rPr>
          <w:sz w:val="22"/>
        </w:rPr>
        <w:tab/>
        <w:t>A ratio of scan direction dimension of the detector element to the cross</w:t>
      </w:r>
      <w:r>
        <w:rPr>
          <w:sz w:val="22"/>
        </w:rPr>
        <w:noBreakHyphen/>
        <w:t xml:space="preserve">scan direction dimension of the detector element of less than 3.8; </w:t>
      </w:r>
      <w:r>
        <w:rPr>
          <w:sz w:val="22"/>
          <w:u w:val="single"/>
        </w:rPr>
        <w:t>or</w:t>
      </w:r>
    </w:p>
    <w:p w:rsidR="00B55251" w:rsidRDefault="00B55251" w:rsidP="00B55251">
      <w:pPr>
        <w:pStyle w:val="a1b2c"/>
        <w:rPr>
          <w:sz w:val="22"/>
        </w:rPr>
      </w:pPr>
      <w:r>
        <w:rPr>
          <w:sz w:val="22"/>
        </w:rPr>
        <w:tab/>
        <w:t>b.</w:t>
      </w:r>
      <w:r>
        <w:rPr>
          <w:sz w:val="22"/>
        </w:rPr>
        <w:tab/>
        <w:t>Signal processing in the element (SPRITE);</w:t>
      </w:r>
    </w:p>
    <w:p w:rsidR="00B55251" w:rsidRDefault="00B55251" w:rsidP="00B55251">
      <w:pPr>
        <w:pStyle w:val="a1b"/>
        <w:rPr>
          <w:sz w:val="22"/>
        </w:rPr>
      </w:pPr>
      <w:r>
        <w:rPr>
          <w:sz w:val="22"/>
        </w:rPr>
        <w:tab/>
        <w:t>e.</w:t>
      </w:r>
      <w:r>
        <w:rPr>
          <w:sz w:val="22"/>
        </w:rPr>
        <w:tab/>
        <w:t>Non</w:t>
      </w:r>
      <w:r>
        <w:rPr>
          <w:sz w:val="22"/>
        </w:rPr>
        <w:noBreakHyphen/>
        <w:t>"space</w:t>
      </w:r>
      <w:r>
        <w:rPr>
          <w:sz w:val="22"/>
        </w:rPr>
        <w:noBreakHyphen/>
        <w:t>qualified" linear (1</w:t>
      </w:r>
      <w:r>
        <w:rPr>
          <w:sz w:val="22"/>
        </w:rPr>
        <w:noBreakHyphen/>
        <w:t>dimensional) "focal plane arrays", having</w:t>
      </w:r>
      <w:r>
        <w:rPr>
          <w:b/>
          <w:sz w:val="22"/>
        </w:rPr>
        <w:t xml:space="preserve"> </w:t>
      </w:r>
      <w:r>
        <w:rPr>
          <w:sz w:val="22"/>
        </w:rPr>
        <w:t>individual elements with a peak response in the wavelength range exceeding 2,500 nm but not exceeding 30,000 nm.</w:t>
      </w:r>
    </w:p>
    <w:p w:rsidR="00B55251" w:rsidRDefault="00B55251" w:rsidP="00B55251">
      <w:pPr>
        <w:pStyle w:val="a1b"/>
        <w:rPr>
          <w:sz w:val="22"/>
        </w:rPr>
      </w:pPr>
    </w:p>
    <w:p w:rsidR="00B55251" w:rsidRDefault="00B55251" w:rsidP="00B55251">
      <w:pPr>
        <w:pStyle w:val="a1b"/>
        <w:rPr>
          <w:sz w:val="22"/>
        </w:rPr>
      </w:pPr>
      <w:r>
        <w:rPr>
          <w:sz w:val="22"/>
        </w:rPr>
        <w:tab/>
        <w:t>f.</w:t>
      </w:r>
      <w:r>
        <w:rPr>
          <w:sz w:val="22"/>
        </w:rPr>
        <w:tab/>
        <w:t>Non</w:t>
      </w:r>
      <w:r>
        <w:rPr>
          <w:sz w:val="22"/>
        </w:rPr>
        <w:noBreakHyphen/>
        <w:t>"space</w:t>
      </w:r>
      <w:r>
        <w:rPr>
          <w:sz w:val="22"/>
        </w:rPr>
        <w:noBreakHyphen/>
        <w:t>qualified</w:t>
      </w:r>
      <w:r>
        <w:rPr>
          <w:spacing w:val="-4"/>
          <w:sz w:val="22"/>
        </w:rPr>
        <w:t>" non</w:t>
      </w:r>
      <w:r>
        <w:rPr>
          <w:spacing w:val="-4"/>
          <w:sz w:val="22"/>
        </w:rPr>
        <w:noBreakHyphen/>
        <w:t>linear (2</w:t>
      </w:r>
      <w:r>
        <w:rPr>
          <w:spacing w:val="-4"/>
          <w:sz w:val="22"/>
        </w:rPr>
        <w:noBreakHyphen/>
        <w:t xml:space="preserve">dimensional) infrared </w:t>
      </w:r>
      <w:r>
        <w:rPr>
          <w:sz w:val="22"/>
        </w:rPr>
        <w:t>"focal plane arrays" based on 'micro</w:t>
      </w:r>
      <w:r>
        <w:rPr>
          <w:sz w:val="22"/>
        </w:rPr>
        <w:noBreakHyphen/>
        <w:t>bolometer' material having individual elements with an unfiltered response in the wavelength range equal to or exceeding 8,000 nm but not exceeding 14,000 nm.</w:t>
      </w:r>
    </w:p>
    <w:p w:rsidR="00B55251" w:rsidRDefault="00B55251" w:rsidP="00B55251">
      <w:pPr>
        <w:pStyle w:val="a1bT"/>
        <w:rPr>
          <w:sz w:val="22"/>
        </w:rPr>
      </w:pPr>
    </w:p>
    <w:p w:rsidR="00B55251" w:rsidRDefault="00B55251" w:rsidP="00B55251">
      <w:pPr>
        <w:pStyle w:val="a1bT"/>
        <w:rPr>
          <w:sz w:val="22"/>
          <w:u w:val="single"/>
        </w:rPr>
      </w:pPr>
      <w:r>
        <w:rPr>
          <w:sz w:val="22"/>
        </w:rPr>
        <w:tab/>
      </w:r>
      <w:r>
        <w:rPr>
          <w:sz w:val="22"/>
          <w:u w:val="single"/>
        </w:rPr>
        <w:t>Technical Note:</w:t>
      </w:r>
    </w:p>
    <w:p w:rsidR="00B55251" w:rsidRDefault="00B55251" w:rsidP="00B55251">
      <w:pPr>
        <w:pStyle w:val="a1bT"/>
        <w:rPr>
          <w:sz w:val="22"/>
        </w:rPr>
      </w:pPr>
      <w:r>
        <w:rPr>
          <w:sz w:val="22"/>
        </w:rPr>
        <w:tab/>
        <w:t>For the purposes of 6A002</w:t>
      </w:r>
      <w:r>
        <w:rPr>
          <w:i w:val="0"/>
          <w:sz w:val="22"/>
        </w:rPr>
        <w:t>.</w:t>
      </w:r>
      <w:r>
        <w:rPr>
          <w:sz w:val="22"/>
        </w:rPr>
        <w:t>a.3.f. 'micro</w:t>
      </w:r>
      <w:r>
        <w:rPr>
          <w:sz w:val="22"/>
        </w:rPr>
        <w:noBreakHyphen/>
        <w:t>bolometer' is defined as a thermal imaging detector that, as a result of a temperature change in the detector caused by the absorption of infrared radiation, is used to generate any usable signal.</w:t>
      </w:r>
    </w:p>
    <w:p w:rsidR="00B55251" w:rsidRDefault="00B55251" w:rsidP="00B55251">
      <w:pPr>
        <w:pStyle w:val="paragraph"/>
        <w:ind w:left="0" w:firstLine="0"/>
      </w:pPr>
    </w:p>
    <w:p w:rsidR="00B55251" w:rsidRDefault="00B55251" w:rsidP="00B55251">
      <w:pPr>
        <w:pStyle w:val="paragraph"/>
      </w:pPr>
      <w:r>
        <w:tab/>
        <w:t>b.</w:t>
      </w:r>
      <w:r>
        <w:tab/>
        <w:t>"Monospectral imaging sensors" and</w:t>
      </w:r>
      <w:r>
        <w:rPr>
          <w:b/>
        </w:rPr>
        <w:t xml:space="preserve"> </w:t>
      </w:r>
      <w:r>
        <w:t>"multispectral imaging sensors" designed for remote sensing applications, having any</w:t>
      </w:r>
      <w:r>
        <w:rPr>
          <w:b/>
        </w:rPr>
        <w:t xml:space="preserve"> </w:t>
      </w:r>
      <w:r>
        <w:t>of the following:</w:t>
      </w:r>
    </w:p>
    <w:p w:rsidR="00A318D8" w:rsidRDefault="00B55251" w:rsidP="00B55251">
      <w:pPr>
        <w:pStyle w:val="a10"/>
        <w:rPr>
          <w:sz w:val="22"/>
        </w:rPr>
      </w:pPr>
      <w:r>
        <w:rPr>
          <w:sz w:val="22"/>
        </w:rPr>
        <w:tab/>
        <w:t>1.</w:t>
      </w:r>
      <w:r>
        <w:rPr>
          <w:sz w:val="22"/>
        </w:rPr>
        <w:tab/>
        <w:t>An Instantaneous</w:t>
      </w:r>
      <w:r>
        <w:rPr>
          <w:sz w:val="22"/>
        </w:rPr>
        <w:noBreakHyphen/>
        <w:t>Field</w:t>
      </w:r>
      <w:r>
        <w:rPr>
          <w:sz w:val="22"/>
        </w:rPr>
        <w:noBreakHyphen/>
        <w:t>Of</w:t>
      </w:r>
      <w:r>
        <w:rPr>
          <w:sz w:val="22"/>
        </w:rPr>
        <w:noBreakHyphen/>
        <w:t xml:space="preserve">View (IFOV) of less than 200  µrad (microradians); </w:t>
      </w:r>
      <w:r>
        <w:rPr>
          <w:sz w:val="22"/>
          <w:u w:val="single"/>
        </w:rPr>
        <w:t>or</w:t>
      </w:r>
    </w:p>
    <w:p w:rsidR="00B55251" w:rsidRDefault="00B55251" w:rsidP="00B55251"/>
    <w:p w:rsidR="00B55251" w:rsidRDefault="00B55251" w:rsidP="00B55251">
      <w:pPr>
        <w:pStyle w:val="a10"/>
        <w:rPr>
          <w:sz w:val="22"/>
        </w:rPr>
      </w:pPr>
      <w:r>
        <w:rPr>
          <w:sz w:val="22"/>
        </w:rPr>
        <w:tab/>
        <w:t>2.</w:t>
      </w:r>
      <w:r>
        <w:rPr>
          <w:sz w:val="22"/>
        </w:rPr>
        <w:tab/>
        <w:t>Being specified for operation in the wavelength range exceeding 400 nm but not exceeding 30,000 nm and having all the following:</w:t>
      </w:r>
    </w:p>
    <w:p w:rsidR="00B55251" w:rsidRDefault="00B55251" w:rsidP="00B55251">
      <w:pPr>
        <w:pStyle w:val="a1b"/>
        <w:rPr>
          <w:sz w:val="22"/>
        </w:rPr>
      </w:pPr>
      <w:r>
        <w:rPr>
          <w:sz w:val="22"/>
        </w:rPr>
        <w:tab/>
        <w:t>a.</w:t>
      </w:r>
      <w:r>
        <w:rPr>
          <w:sz w:val="22"/>
        </w:rPr>
        <w:tab/>
        <w:t xml:space="preserve">Providing output imaging data in digital format; </w:t>
      </w:r>
      <w:r>
        <w:rPr>
          <w:sz w:val="22"/>
          <w:u w:val="single"/>
        </w:rPr>
        <w:t>and</w:t>
      </w:r>
    </w:p>
    <w:p w:rsidR="00B55251" w:rsidRDefault="00B55251" w:rsidP="00B55251">
      <w:pPr>
        <w:pStyle w:val="a1b"/>
        <w:rPr>
          <w:sz w:val="22"/>
        </w:rPr>
      </w:pPr>
      <w:r>
        <w:rPr>
          <w:sz w:val="22"/>
        </w:rPr>
        <w:tab/>
        <w:t>b.</w:t>
      </w:r>
      <w:r>
        <w:rPr>
          <w:sz w:val="22"/>
        </w:rPr>
        <w:tab/>
        <w:t>Being any of the following:</w:t>
      </w:r>
    </w:p>
    <w:p w:rsidR="00B55251" w:rsidRDefault="00B55251" w:rsidP="00B55251">
      <w:pPr>
        <w:pStyle w:val="a1b2"/>
        <w:rPr>
          <w:sz w:val="22"/>
          <w:u w:val="single"/>
        </w:rPr>
      </w:pPr>
      <w:r>
        <w:rPr>
          <w:sz w:val="22"/>
        </w:rPr>
        <w:tab/>
        <w:t>1.</w:t>
      </w:r>
      <w:r>
        <w:rPr>
          <w:sz w:val="22"/>
        </w:rPr>
        <w:tab/>
        <w:t>"Space</w:t>
      </w:r>
      <w:r>
        <w:rPr>
          <w:sz w:val="22"/>
        </w:rPr>
        <w:noBreakHyphen/>
        <w:t xml:space="preserve">qualified"; </w:t>
      </w:r>
      <w:r>
        <w:rPr>
          <w:sz w:val="22"/>
          <w:u w:val="single"/>
        </w:rPr>
        <w:t>or</w:t>
      </w:r>
    </w:p>
    <w:p w:rsidR="00B55251" w:rsidRDefault="00B55251" w:rsidP="00B55251">
      <w:pPr>
        <w:pStyle w:val="a1b2"/>
        <w:rPr>
          <w:sz w:val="22"/>
        </w:rPr>
      </w:pPr>
      <w:r>
        <w:rPr>
          <w:sz w:val="22"/>
        </w:rPr>
        <w:tab/>
        <w:t>2.</w:t>
      </w:r>
      <w:r>
        <w:rPr>
          <w:sz w:val="22"/>
        </w:rPr>
        <w:tab/>
        <w:t>Designed for airborne operation, using other than silicon detectors, and having an IFOV of less than 2.5  mrad (milliradians).</w:t>
      </w:r>
    </w:p>
    <w:p w:rsidR="00B55251" w:rsidRDefault="00B55251" w:rsidP="00B55251">
      <w:pPr>
        <w:pStyle w:val="a10"/>
        <w:rPr>
          <w:sz w:val="22"/>
        </w:rPr>
      </w:pPr>
    </w:p>
    <w:p w:rsidR="00B55251" w:rsidRDefault="00B55251" w:rsidP="00B55251">
      <w:pPr>
        <w:pStyle w:val="paragraph"/>
      </w:pPr>
      <w:r>
        <w:tab/>
        <w:t>c.</w:t>
      </w:r>
      <w:r>
        <w:tab/>
        <w:t>'Direct view' imaging equipment operating in the visible or infrared spectrum, incorporating any of the following:</w:t>
      </w:r>
    </w:p>
    <w:p w:rsidR="00B55251" w:rsidRDefault="00B55251" w:rsidP="00B55251">
      <w:pPr>
        <w:pStyle w:val="a10"/>
        <w:rPr>
          <w:sz w:val="22"/>
        </w:rPr>
      </w:pPr>
      <w:r>
        <w:rPr>
          <w:sz w:val="22"/>
        </w:rPr>
        <w:tab/>
        <w:t>1.</w:t>
      </w:r>
      <w:r>
        <w:rPr>
          <w:sz w:val="22"/>
        </w:rPr>
        <w:tab/>
        <w:t xml:space="preserve">Image intensifier tubes specified in 6A002.a.2.a. ; </w:t>
      </w:r>
      <w:r>
        <w:rPr>
          <w:sz w:val="22"/>
          <w:u w:val="single"/>
        </w:rPr>
        <w:t>or</w:t>
      </w:r>
    </w:p>
    <w:p w:rsidR="00B55251" w:rsidRDefault="00B55251" w:rsidP="00B55251">
      <w:pPr>
        <w:pStyle w:val="a10"/>
        <w:rPr>
          <w:sz w:val="22"/>
        </w:rPr>
      </w:pPr>
      <w:r>
        <w:rPr>
          <w:sz w:val="22"/>
        </w:rPr>
        <w:tab/>
        <w:t>2.</w:t>
      </w:r>
      <w:r>
        <w:rPr>
          <w:sz w:val="22"/>
        </w:rPr>
        <w:tab/>
        <w:t>"Focal plane arrays" specified in 6A002.a.3.</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'Direct view' refers to imaging equipment, operating in the visible or infrared spectrum, that presents a visual image to a human observer without converting the image into an electronic signal for television display, and that cannot record or store the image photographically, electronically or by any other means.</w:t>
      </w:r>
    </w:p>
    <w:p w:rsidR="00B55251" w:rsidRDefault="00B55251" w:rsidP="00B55251">
      <w:pPr>
        <w:pStyle w:val="aN0"/>
        <w:rPr>
          <w:sz w:val="22"/>
        </w:rPr>
      </w:pPr>
      <w:r>
        <w:rPr>
          <w:sz w:val="22"/>
        </w:rPr>
        <w:tab/>
      </w:r>
      <w:r>
        <w:rPr>
          <w:sz w:val="22"/>
          <w:u w:val="single"/>
        </w:rPr>
        <w:t>Note:</w:t>
      </w:r>
      <w:r>
        <w:rPr>
          <w:sz w:val="22"/>
        </w:rPr>
        <w:tab/>
        <w:t>6A002</w:t>
      </w:r>
      <w:r>
        <w:rPr>
          <w:i w:val="0"/>
          <w:sz w:val="22"/>
        </w:rPr>
        <w:t>.</w:t>
      </w:r>
      <w:r>
        <w:rPr>
          <w:sz w:val="22"/>
        </w:rPr>
        <w:t>c. does not control the following equipment incorporating other than GaAs or GaInAs photocathodes:</w:t>
      </w:r>
    </w:p>
    <w:p w:rsidR="00B55251" w:rsidRDefault="00B55251" w:rsidP="00B55251">
      <w:pPr>
        <w:pStyle w:val="aNa"/>
        <w:rPr>
          <w:sz w:val="22"/>
        </w:rPr>
      </w:pPr>
      <w:r>
        <w:rPr>
          <w:sz w:val="22"/>
        </w:rPr>
        <w:tab/>
      </w:r>
      <w:r>
        <w:rPr>
          <w:sz w:val="22"/>
        </w:rPr>
        <w:tab/>
        <w:t>a.</w:t>
      </w:r>
      <w:r>
        <w:rPr>
          <w:sz w:val="22"/>
        </w:rPr>
        <w:tab/>
        <w:t>Industrial or civilian intrusion alarm, traffic or industrial movement control or counting systems;</w:t>
      </w:r>
    </w:p>
    <w:p w:rsidR="00B55251" w:rsidRDefault="00B55251" w:rsidP="00B55251">
      <w:pPr>
        <w:pStyle w:val="aNa"/>
        <w:rPr>
          <w:sz w:val="22"/>
        </w:rPr>
      </w:pPr>
      <w:r>
        <w:rPr>
          <w:sz w:val="22"/>
        </w:rPr>
        <w:tab/>
      </w:r>
      <w:r>
        <w:rPr>
          <w:sz w:val="22"/>
        </w:rPr>
        <w:tab/>
        <w:t>b.</w:t>
      </w:r>
      <w:r>
        <w:rPr>
          <w:sz w:val="22"/>
        </w:rPr>
        <w:tab/>
        <w:t>Medical equipment;</w:t>
      </w:r>
    </w:p>
    <w:p w:rsidR="00B55251" w:rsidRDefault="00B55251" w:rsidP="00B55251">
      <w:pPr>
        <w:pStyle w:val="aNa"/>
        <w:rPr>
          <w:sz w:val="22"/>
        </w:rPr>
      </w:pPr>
      <w:r>
        <w:rPr>
          <w:sz w:val="22"/>
        </w:rPr>
        <w:tab/>
      </w:r>
      <w:r>
        <w:rPr>
          <w:sz w:val="22"/>
        </w:rPr>
        <w:tab/>
        <w:t>c.</w:t>
      </w:r>
      <w:r>
        <w:rPr>
          <w:sz w:val="22"/>
        </w:rPr>
        <w:tab/>
        <w:t>Industrial equipment used for inspection, sorting or analysis of the properties of materials;</w:t>
      </w:r>
    </w:p>
    <w:p w:rsidR="00B55251" w:rsidRDefault="00B55251" w:rsidP="00B55251">
      <w:pPr>
        <w:pStyle w:val="aNa"/>
        <w:rPr>
          <w:sz w:val="22"/>
        </w:rPr>
      </w:pPr>
      <w:r>
        <w:rPr>
          <w:sz w:val="22"/>
        </w:rPr>
        <w:tab/>
      </w:r>
      <w:r>
        <w:rPr>
          <w:sz w:val="22"/>
        </w:rPr>
        <w:tab/>
        <w:t>d.</w:t>
      </w:r>
      <w:r>
        <w:rPr>
          <w:sz w:val="22"/>
        </w:rPr>
        <w:tab/>
        <w:t>Flame detectors for industrial furnaces;</w:t>
      </w:r>
    </w:p>
    <w:p w:rsidR="00B55251" w:rsidRDefault="00B55251" w:rsidP="00284B87">
      <w:pPr>
        <w:pStyle w:val="aNa"/>
        <w:numPr>
          <w:ilvl w:val="0"/>
          <w:numId w:val="41"/>
        </w:numPr>
        <w:rPr>
          <w:sz w:val="22"/>
        </w:rPr>
      </w:pPr>
      <w:r>
        <w:rPr>
          <w:sz w:val="22"/>
        </w:rPr>
        <w:t>Equipment specially designed for laboratory use.</w:t>
      </w:r>
    </w:p>
    <w:p w:rsidR="00B55251" w:rsidRDefault="00B55251" w:rsidP="00B55251">
      <w:pPr>
        <w:pStyle w:val="aNa"/>
        <w:rPr>
          <w:sz w:val="22"/>
        </w:rPr>
      </w:pPr>
    </w:p>
    <w:p w:rsidR="00B55251" w:rsidRDefault="00B55251" w:rsidP="00B55251">
      <w:pPr>
        <w:pStyle w:val="paragraph"/>
      </w:pPr>
      <w:r>
        <w:tab/>
        <w:t>d.</w:t>
      </w:r>
      <w:r>
        <w:tab/>
        <w:t>Special support components for optical sensors, as follows:</w:t>
      </w:r>
    </w:p>
    <w:p w:rsidR="00B55251" w:rsidRDefault="00B55251" w:rsidP="00B55251">
      <w:pPr>
        <w:pStyle w:val="a10"/>
        <w:rPr>
          <w:sz w:val="22"/>
        </w:rPr>
      </w:pPr>
      <w:r>
        <w:rPr>
          <w:sz w:val="22"/>
        </w:rPr>
        <w:tab/>
        <w:t>1.</w:t>
      </w:r>
      <w:r>
        <w:rPr>
          <w:sz w:val="22"/>
        </w:rPr>
        <w:tab/>
        <w:t>"Space</w:t>
      </w:r>
      <w:r>
        <w:rPr>
          <w:sz w:val="22"/>
        </w:rPr>
        <w:noBreakHyphen/>
        <w:t>qualified" cryocoolers;</w:t>
      </w:r>
    </w:p>
    <w:p w:rsidR="00B55251" w:rsidRDefault="00B55251" w:rsidP="00B55251">
      <w:pPr>
        <w:pStyle w:val="a10"/>
        <w:rPr>
          <w:sz w:val="22"/>
        </w:rPr>
      </w:pPr>
      <w:r>
        <w:rPr>
          <w:sz w:val="22"/>
        </w:rPr>
        <w:tab/>
        <w:t>2.</w:t>
      </w:r>
      <w:r>
        <w:rPr>
          <w:sz w:val="22"/>
        </w:rPr>
        <w:tab/>
        <w:t>Non</w:t>
      </w:r>
      <w:r>
        <w:rPr>
          <w:sz w:val="22"/>
        </w:rPr>
        <w:noBreakHyphen/>
        <w:t>"space</w:t>
      </w:r>
      <w:r>
        <w:rPr>
          <w:sz w:val="22"/>
        </w:rPr>
        <w:noBreakHyphen/>
        <w:t>qualified" cryocoolers, having</w:t>
      </w:r>
      <w:r>
        <w:rPr>
          <w:b/>
          <w:sz w:val="22"/>
        </w:rPr>
        <w:t xml:space="preserve"> </w:t>
      </w:r>
      <w:r>
        <w:rPr>
          <w:sz w:val="22"/>
        </w:rPr>
        <w:t>a cooling source temperature below 218 K (</w:t>
      </w:r>
      <w:r>
        <w:rPr>
          <w:sz w:val="22"/>
        </w:rPr>
        <w:noBreakHyphen/>
        <w:t>55°C), as follows:</w:t>
      </w:r>
    </w:p>
    <w:p w:rsidR="00B55251" w:rsidRDefault="00B55251" w:rsidP="00B55251">
      <w:pPr>
        <w:pStyle w:val="a1b"/>
        <w:rPr>
          <w:sz w:val="22"/>
        </w:rPr>
      </w:pPr>
      <w:r>
        <w:rPr>
          <w:sz w:val="22"/>
        </w:rPr>
        <w:tab/>
        <w:t>a.</w:t>
      </w:r>
      <w:r>
        <w:rPr>
          <w:sz w:val="22"/>
        </w:rPr>
        <w:tab/>
        <w:t>Closed cycle type with a specified Mean</w:t>
      </w:r>
      <w:r>
        <w:rPr>
          <w:sz w:val="22"/>
        </w:rPr>
        <w:noBreakHyphen/>
        <w:t>Time</w:t>
      </w:r>
      <w:r>
        <w:rPr>
          <w:sz w:val="22"/>
        </w:rPr>
        <w:noBreakHyphen/>
        <w:t>To</w:t>
      </w:r>
      <w:r>
        <w:rPr>
          <w:sz w:val="22"/>
        </w:rPr>
        <w:noBreakHyphen/>
        <w:t>Failure (MTTF), or Mean</w:t>
      </w:r>
      <w:r>
        <w:rPr>
          <w:sz w:val="22"/>
        </w:rPr>
        <w:noBreakHyphen/>
        <w:t>Time</w:t>
      </w:r>
      <w:r>
        <w:rPr>
          <w:sz w:val="22"/>
        </w:rPr>
        <w:noBreakHyphen/>
        <w:t>Between</w:t>
      </w:r>
      <w:r>
        <w:rPr>
          <w:sz w:val="22"/>
        </w:rPr>
        <w:noBreakHyphen/>
        <w:t>Failures (MTBF), exceeding 2,500 hours;</w:t>
      </w:r>
    </w:p>
    <w:p w:rsidR="00B55251" w:rsidRDefault="00B55251" w:rsidP="00B55251">
      <w:pPr>
        <w:pStyle w:val="a1b"/>
        <w:rPr>
          <w:sz w:val="22"/>
        </w:rPr>
      </w:pPr>
      <w:r>
        <w:rPr>
          <w:sz w:val="22"/>
        </w:rPr>
        <w:tab/>
        <w:t>b.</w:t>
      </w:r>
      <w:r>
        <w:rPr>
          <w:sz w:val="22"/>
        </w:rPr>
        <w:tab/>
        <w:t>Joule</w:t>
      </w:r>
      <w:r>
        <w:rPr>
          <w:sz w:val="22"/>
        </w:rPr>
        <w:noBreakHyphen/>
        <w:t>Thomson (JT) self</w:t>
      </w:r>
      <w:r>
        <w:rPr>
          <w:sz w:val="22"/>
        </w:rPr>
        <w:noBreakHyphen/>
        <w:t>regulating minicoolers having bore (outside) diameters of less than 8 mm;</w:t>
      </w:r>
    </w:p>
    <w:p w:rsidR="00B55251" w:rsidRDefault="00B55251" w:rsidP="00B55251">
      <w:pPr>
        <w:pStyle w:val="a10"/>
        <w:rPr>
          <w:sz w:val="22"/>
        </w:rPr>
      </w:pPr>
      <w:r>
        <w:rPr>
          <w:sz w:val="22"/>
        </w:rPr>
        <w:tab/>
        <w:t>3.</w:t>
      </w:r>
      <w:r>
        <w:rPr>
          <w:sz w:val="22"/>
        </w:rPr>
        <w:tab/>
        <w:t>Optical sensing fibres specially fabricated either compositionally or structurally, or modified by coating, to be acoustically, thermally, inertially, electromagnetically or nuclear radiation sensitive.</w:t>
      </w:r>
    </w:p>
    <w:p w:rsidR="00B55251" w:rsidRDefault="00B55251" w:rsidP="00B55251">
      <w:pPr>
        <w:pStyle w:val="paragraph"/>
      </w:pPr>
    </w:p>
    <w:p w:rsidR="00B55251" w:rsidRDefault="00B55251" w:rsidP="00284B87">
      <w:pPr>
        <w:pStyle w:val="paragraph"/>
        <w:numPr>
          <w:ilvl w:val="0"/>
          <w:numId w:val="46"/>
        </w:numPr>
        <w:tabs>
          <w:tab w:val="clear" w:pos="1531"/>
          <w:tab w:val="left" w:pos="1152"/>
        </w:tabs>
        <w:suppressAutoHyphens/>
        <w:spacing w:before="0"/>
      </w:pPr>
      <w:r>
        <w:t>"Space qualified" "focal plane arrays" having</w:t>
      </w:r>
      <w:r>
        <w:rPr>
          <w:b/>
        </w:rPr>
        <w:t xml:space="preserve"> </w:t>
      </w:r>
      <w:r>
        <w:t>more than 2,048 elements per array and having a peak response in the wavelength range exceeding 300 nm but not exceeding 900 nm.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6A003</w:t>
      </w:r>
      <w:r>
        <w:rPr>
          <w:sz w:val="22"/>
        </w:rPr>
        <w:tab/>
        <w:t>Cameras</w:t>
      </w:r>
    </w:p>
    <w:p w:rsidR="00B55251" w:rsidRDefault="00B55251" w:rsidP="00B55251">
      <w:pPr>
        <w:pStyle w:val="3C003B"/>
        <w:keepNext/>
        <w:rPr>
          <w:sz w:val="22"/>
        </w:rPr>
      </w:pPr>
      <w:r>
        <w:rPr>
          <w:sz w:val="22"/>
        </w:rPr>
        <w:tab/>
        <w:t>N.B.:</w:t>
      </w:r>
      <w:r>
        <w:rPr>
          <w:sz w:val="22"/>
        </w:rPr>
        <w:tab/>
        <w:t>SEE ALSO 6A203.</w:t>
      </w:r>
    </w:p>
    <w:p w:rsidR="00B55251" w:rsidRDefault="00B55251" w:rsidP="00B55251">
      <w:pPr>
        <w:pStyle w:val="3C003B"/>
        <w:keepNext/>
        <w:rPr>
          <w:sz w:val="22"/>
        </w:rPr>
      </w:pPr>
      <w:r>
        <w:rPr>
          <w:sz w:val="22"/>
        </w:rPr>
        <w:tab/>
        <w:t>N.B.:</w:t>
      </w:r>
      <w:r>
        <w:rPr>
          <w:sz w:val="22"/>
        </w:rPr>
        <w:tab/>
        <w:t>For cameras specially designed or modified for underwater use, see 8A002.d. and 8A002.e.</w:t>
      </w:r>
    </w:p>
    <w:p w:rsidR="00B55251" w:rsidRDefault="00B55251" w:rsidP="00B55251">
      <w:pPr>
        <w:pStyle w:val="paragraph"/>
      </w:pPr>
    </w:p>
    <w:p w:rsidR="00B55251" w:rsidRDefault="00B55251" w:rsidP="00B55251">
      <w:pPr>
        <w:pStyle w:val="paragraph"/>
      </w:pPr>
      <w:r>
        <w:tab/>
        <w:t>a.</w:t>
      </w:r>
      <w:r>
        <w:tab/>
        <w:t>Instrumentation cameras and specially designed components therefor, as follows:</w:t>
      </w:r>
    </w:p>
    <w:p w:rsidR="00B55251" w:rsidRDefault="00B55251" w:rsidP="00B55251">
      <w:pPr>
        <w:pStyle w:val="a10"/>
        <w:rPr>
          <w:sz w:val="22"/>
        </w:rPr>
      </w:pPr>
    </w:p>
    <w:p w:rsidR="00B55251" w:rsidRDefault="00B55251" w:rsidP="00B55251">
      <w:pPr>
        <w:pStyle w:val="aN0"/>
        <w:rPr>
          <w:sz w:val="22"/>
        </w:rPr>
      </w:pPr>
      <w:r>
        <w:rPr>
          <w:sz w:val="22"/>
        </w:rPr>
        <w:tab/>
      </w:r>
      <w:r>
        <w:rPr>
          <w:sz w:val="22"/>
          <w:u w:val="single"/>
        </w:rPr>
        <w:t>Note:</w:t>
      </w:r>
      <w:r>
        <w:rPr>
          <w:sz w:val="22"/>
        </w:rPr>
        <w:tab/>
        <w:t>Instrumentation cameras, specified in 6A003</w:t>
      </w:r>
      <w:r>
        <w:rPr>
          <w:i w:val="0"/>
          <w:sz w:val="22"/>
        </w:rPr>
        <w:t>.</w:t>
      </w:r>
      <w:r>
        <w:rPr>
          <w:sz w:val="22"/>
        </w:rPr>
        <w:t>a.3. to 6A003.a.5., with modular structures should be evaluated by their maximum capability, using plug</w:t>
      </w:r>
      <w:r>
        <w:rPr>
          <w:sz w:val="22"/>
        </w:rPr>
        <w:noBreakHyphen/>
        <w:t>ins available according to the camera manufacturer's specifications.</w:t>
      </w:r>
    </w:p>
    <w:p w:rsidR="00B55251" w:rsidRDefault="00B55251" w:rsidP="00B55251">
      <w:pPr>
        <w:pStyle w:val="paragraph"/>
      </w:pPr>
    </w:p>
    <w:p w:rsidR="00B55251" w:rsidRDefault="00B55251" w:rsidP="00B55251">
      <w:pPr>
        <w:pStyle w:val="a10"/>
        <w:rPr>
          <w:sz w:val="22"/>
        </w:rPr>
      </w:pPr>
      <w:r>
        <w:rPr>
          <w:sz w:val="22"/>
        </w:rPr>
        <w:tab/>
        <w:t>1.</w:t>
      </w:r>
      <w:r>
        <w:rPr>
          <w:sz w:val="22"/>
        </w:rPr>
        <w:tab/>
        <w:t>High</w:t>
      </w:r>
      <w:r>
        <w:rPr>
          <w:sz w:val="22"/>
        </w:rPr>
        <w:noBreakHyphen/>
        <w:t>speed cinema recording cameras using any film format from 8 mm to 16 mm inclusive, in which the film is continuously advanced throughout the recording period, and that are capable of recording at framing rates exceeding 13,150 frames/s;</w:t>
      </w:r>
    </w:p>
    <w:p w:rsidR="00B55251" w:rsidRDefault="00B55251" w:rsidP="00B55251">
      <w:pPr>
        <w:pStyle w:val="a1N"/>
        <w:rPr>
          <w:sz w:val="22"/>
        </w:rPr>
      </w:pPr>
      <w:r>
        <w:rPr>
          <w:sz w:val="22"/>
        </w:rPr>
        <w:tab/>
      </w:r>
      <w:r>
        <w:rPr>
          <w:sz w:val="22"/>
          <w:u w:val="single"/>
        </w:rPr>
        <w:t>Note:</w:t>
      </w:r>
      <w:r>
        <w:rPr>
          <w:sz w:val="22"/>
        </w:rPr>
        <w:tab/>
        <w:t>6A003</w:t>
      </w:r>
      <w:r>
        <w:rPr>
          <w:i w:val="0"/>
          <w:sz w:val="22"/>
        </w:rPr>
        <w:t>.</w:t>
      </w:r>
      <w:r>
        <w:rPr>
          <w:sz w:val="22"/>
        </w:rPr>
        <w:t>a.1. does not control cinema recording cameras designed for civil purposes.</w:t>
      </w:r>
    </w:p>
    <w:p w:rsidR="00B55251" w:rsidRDefault="00B55251" w:rsidP="00B55251">
      <w:pPr>
        <w:pStyle w:val="a10"/>
        <w:rPr>
          <w:sz w:val="22"/>
        </w:rPr>
      </w:pPr>
    </w:p>
    <w:p w:rsidR="00B55251" w:rsidRDefault="00B55251" w:rsidP="00B55251">
      <w:pPr>
        <w:pStyle w:val="a10"/>
        <w:keepLines/>
        <w:ind w:left="2019" w:hanging="2019"/>
        <w:rPr>
          <w:sz w:val="22"/>
        </w:rPr>
      </w:pPr>
      <w:r>
        <w:rPr>
          <w:sz w:val="22"/>
        </w:rPr>
        <w:tab/>
        <w:t>2.</w:t>
      </w:r>
      <w:r>
        <w:rPr>
          <w:sz w:val="22"/>
        </w:rPr>
        <w:tab/>
        <w:t>Mechanical high speed cameras, in which the film does not move, capable of recording at rates exceeding 1,000,000 frames/s for the full framing height of 35 mm film, or at proportionately higher rates for lesser frame heights, or at proportionately lower rates for greater frame heights;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Mechanical or electronic streak cameras having</w:t>
      </w:r>
      <w:r>
        <w:rPr>
          <w:b/>
          <w:sz w:val="22"/>
        </w:rPr>
        <w:t xml:space="preserve"> </w:t>
      </w:r>
      <w:r>
        <w:rPr>
          <w:sz w:val="22"/>
        </w:rPr>
        <w:t>writing speeds exceeding 10mm/</w:t>
      </w:r>
      <w:r>
        <w:rPr>
          <w:sz w:val="22"/>
        </w:rPr>
        <w:sym w:font="Symbol" w:char="F06D"/>
      </w:r>
      <w:r>
        <w:rPr>
          <w:sz w:val="22"/>
        </w:rPr>
        <w:t>s;</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Electronic framing cameras having a speed exceeding 1,000,000 frames/s;</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Electronic cameras, having all of the following:</w:t>
      </w:r>
    </w:p>
    <w:p w:rsidR="00B55251" w:rsidRDefault="00B55251" w:rsidP="00B55251">
      <w:pPr>
        <w:pStyle w:val="a1b"/>
        <w:rPr>
          <w:sz w:val="22"/>
        </w:rPr>
      </w:pPr>
      <w:r>
        <w:rPr>
          <w:sz w:val="22"/>
        </w:rPr>
        <w:tab/>
        <w:t>a.</w:t>
      </w:r>
      <w:r>
        <w:rPr>
          <w:sz w:val="22"/>
        </w:rPr>
        <w:tab/>
        <w:t xml:space="preserve">An electronic shutter speed (gating capability) of less than 1 µs per full frame; </w:t>
      </w:r>
      <w:r>
        <w:rPr>
          <w:sz w:val="22"/>
          <w:u w:val="single"/>
        </w:rPr>
        <w:t>and</w:t>
      </w:r>
    </w:p>
    <w:p w:rsidR="00B55251" w:rsidRDefault="00B55251" w:rsidP="00B55251">
      <w:pPr>
        <w:pStyle w:val="a1b"/>
        <w:rPr>
          <w:sz w:val="22"/>
        </w:rPr>
      </w:pPr>
      <w:r>
        <w:rPr>
          <w:sz w:val="22"/>
        </w:rPr>
        <w:tab/>
        <w:t>b.</w:t>
      </w:r>
      <w:r>
        <w:rPr>
          <w:sz w:val="22"/>
        </w:rPr>
        <w:tab/>
        <w:t>A read out time allowing a framing rate of more than 125 full frames per second.</w:t>
      </w:r>
    </w:p>
    <w:p w:rsidR="00B55251" w:rsidRDefault="00B55251" w:rsidP="00B55251">
      <w:pPr>
        <w:pStyle w:val="paragraph"/>
      </w:pPr>
    </w:p>
    <w:p w:rsidR="00B55251" w:rsidRDefault="00B55251" w:rsidP="00B55251">
      <w:pPr>
        <w:pStyle w:val="a10"/>
        <w:rPr>
          <w:sz w:val="22"/>
        </w:rPr>
      </w:pPr>
      <w:r>
        <w:rPr>
          <w:sz w:val="22"/>
        </w:rPr>
        <w:tab/>
        <w:t>6.</w:t>
      </w:r>
      <w:r>
        <w:rPr>
          <w:sz w:val="22"/>
        </w:rPr>
        <w:tab/>
        <w:t>Plug</w:t>
      </w:r>
      <w:r>
        <w:rPr>
          <w:sz w:val="22"/>
        </w:rPr>
        <w:noBreakHyphen/>
        <w:t>ins, having all of the following characteristics:</w:t>
      </w:r>
    </w:p>
    <w:p w:rsidR="00B55251" w:rsidRDefault="00B55251" w:rsidP="00B55251">
      <w:pPr>
        <w:pStyle w:val="a1b"/>
        <w:rPr>
          <w:sz w:val="22"/>
        </w:rPr>
      </w:pPr>
      <w:r>
        <w:rPr>
          <w:sz w:val="22"/>
        </w:rPr>
        <w:tab/>
        <w:t>a.</w:t>
      </w:r>
      <w:r>
        <w:rPr>
          <w:sz w:val="22"/>
        </w:rPr>
        <w:tab/>
        <w:t xml:space="preserve">Specially designed for instrumentation cameras which have modular structures and which are specified in 6A003.a.; </w:t>
      </w:r>
      <w:r>
        <w:rPr>
          <w:sz w:val="22"/>
          <w:u w:val="single"/>
        </w:rPr>
        <w:t>and</w:t>
      </w:r>
    </w:p>
    <w:p w:rsidR="00B55251" w:rsidRDefault="00B55251" w:rsidP="00B55251">
      <w:pPr>
        <w:pStyle w:val="a1b"/>
        <w:rPr>
          <w:sz w:val="22"/>
        </w:rPr>
      </w:pPr>
      <w:r>
        <w:rPr>
          <w:sz w:val="22"/>
        </w:rPr>
        <w:tab/>
        <w:t>b.</w:t>
      </w:r>
      <w:r>
        <w:rPr>
          <w:sz w:val="22"/>
        </w:rPr>
        <w:tab/>
        <w:t>Enabling these cameras to meet the characteristics specified in 6A003.a.3., 6A003.a.4., or 6A003.a.5., according to the manufacturer's specifications.</w:t>
      </w:r>
    </w:p>
    <w:p w:rsidR="00933C81" w:rsidRDefault="00933C81" w:rsidP="00B55251">
      <w:pPr>
        <w:pStyle w:val="paragraph"/>
      </w:pPr>
    </w:p>
    <w:p w:rsidR="00B55251" w:rsidRDefault="00B55251" w:rsidP="00B55251"/>
    <w:p w:rsidR="00B55251" w:rsidRDefault="00B55251" w:rsidP="00B55251">
      <w:pPr>
        <w:pStyle w:val="paragraph"/>
        <w:keepNext/>
      </w:pPr>
      <w:r>
        <w:tab/>
        <w:t>b.</w:t>
      </w:r>
      <w:r>
        <w:tab/>
        <w:t>Imaging cameras, as follows:</w:t>
      </w:r>
    </w:p>
    <w:p w:rsidR="00B55251" w:rsidRDefault="00B55251" w:rsidP="00B55251">
      <w:pPr>
        <w:pStyle w:val="aN0"/>
        <w:keepNext/>
        <w:rPr>
          <w:sz w:val="22"/>
        </w:rPr>
      </w:pPr>
    </w:p>
    <w:p w:rsidR="00B55251" w:rsidRDefault="00B55251" w:rsidP="00B55251">
      <w:pPr>
        <w:pStyle w:val="aN0"/>
        <w:keepNext/>
        <w:rPr>
          <w:sz w:val="22"/>
        </w:rPr>
      </w:pPr>
      <w:r>
        <w:rPr>
          <w:sz w:val="22"/>
        </w:rPr>
        <w:tab/>
      </w:r>
      <w:r>
        <w:rPr>
          <w:sz w:val="22"/>
          <w:u w:val="single"/>
        </w:rPr>
        <w:t>Note:</w:t>
      </w:r>
      <w:r>
        <w:rPr>
          <w:sz w:val="22"/>
        </w:rPr>
        <w:tab/>
        <w:t>6A003</w:t>
      </w:r>
      <w:r>
        <w:rPr>
          <w:i w:val="0"/>
          <w:sz w:val="22"/>
        </w:rPr>
        <w:t>.</w:t>
      </w:r>
      <w:r>
        <w:rPr>
          <w:sz w:val="22"/>
        </w:rPr>
        <w:t>b. does not control television or video cameras specially designed for television broadcasting.</w:t>
      </w:r>
    </w:p>
    <w:p w:rsidR="00B55251" w:rsidRDefault="00B55251" w:rsidP="00B55251">
      <w:pPr>
        <w:pStyle w:val="a10"/>
        <w:keepNext/>
        <w:rPr>
          <w:sz w:val="22"/>
        </w:rPr>
      </w:pPr>
    </w:p>
    <w:p w:rsidR="00B55251" w:rsidRDefault="00B55251" w:rsidP="00B55251">
      <w:pPr>
        <w:pStyle w:val="a10"/>
        <w:rPr>
          <w:sz w:val="22"/>
        </w:rPr>
      </w:pPr>
      <w:r>
        <w:rPr>
          <w:sz w:val="22"/>
        </w:rPr>
        <w:tab/>
        <w:t>1.</w:t>
      </w:r>
      <w:r>
        <w:rPr>
          <w:sz w:val="22"/>
        </w:rPr>
        <w:tab/>
        <w:t>Video cameras incorporating solid state sensors, having a peak response in the wavelength range exceeding 10  nm, but not exceeding 30,000 nm and having all of the following:</w:t>
      </w:r>
    </w:p>
    <w:p w:rsidR="00B55251" w:rsidRDefault="00B55251" w:rsidP="00B55251">
      <w:pPr>
        <w:pStyle w:val="a10"/>
        <w:tabs>
          <w:tab w:val="clear" w:pos="1584"/>
          <w:tab w:val="left" w:pos="2040"/>
        </w:tabs>
        <w:ind w:left="2520" w:hanging="1080"/>
        <w:rPr>
          <w:sz w:val="22"/>
        </w:rPr>
      </w:pPr>
      <w:r>
        <w:rPr>
          <w:sz w:val="22"/>
        </w:rPr>
        <w:tab/>
        <w:t>a.</w:t>
      </w:r>
      <w:r>
        <w:rPr>
          <w:sz w:val="22"/>
        </w:rPr>
        <w:tab/>
        <w:t>Having any of the following:</w:t>
      </w:r>
    </w:p>
    <w:p w:rsidR="00B55251" w:rsidRDefault="00B55251" w:rsidP="00B55251">
      <w:pPr>
        <w:pStyle w:val="a1b"/>
        <w:tabs>
          <w:tab w:val="clear" w:pos="2016"/>
          <w:tab w:val="left" w:pos="2040"/>
          <w:tab w:val="left" w:pos="2280"/>
        </w:tabs>
        <w:ind w:left="2520" w:hanging="1080"/>
        <w:rPr>
          <w:sz w:val="22"/>
        </w:rPr>
      </w:pPr>
      <w:r>
        <w:rPr>
          <w:sz w:val="22"/>
        </w:rPr>
        <w:tab/>
        <w:t>1.</w:t>
      </w:r>
      <w:r>
        <w:rPr>
          <w:sz w:val="22"/>
        </w:rPr>
        <w:tab/>
        <w:t>More than 4 x 10</w:t>
      </w:r>
      <w:r>
        <w:rPr>
          <w:position w:val="6"/>
          <w:sz w:val="22"/>
          <w:vertAlign w:val="superscript"/>
        </w:rPr>
        <w:t>6</w:t>
      </w:r>
      <w:r>
        <w:rPr>
          <w:sz w:val="22"/>
        </w:rPr>
        <w:t xml:space="preserve"> "active pixels" per solid state array for monochrome (black and white) cameras;</w:t>
      </w:r>
    </w:p>
    <w:p w:rsidR="00B55251" w:rsidRDefault="00B55251" w:rsidP="00B55251">
      <w:pPr>
        <w:pStyle w:val="a1b"/>
        <w:tabs>
          <w:tab w:val="clear" w:pos="2016"/>
          <w:tab w:val="left" w:pos="2040"/>
          <w:tab w:val="left" w:pos="2280"/>
        </w:tabs>
        <w:ind w:left="2520" w:hanging="1080"/>
        <w:rPr>
          <w:sz w:val="22"/>
        </w:rPr>
      </w:pPr>
      <w:r>
        <w:rPr>
          <w:sz w:val="22"/>
        </w:rPr>
        <w:tab/>
        <w:t>2.</w:t>
      </w:r>
      <w:r>
        <w:rPr>
          <w:sz w:val="22"/>
        </w:rPr>
        <w:tab/>
        <w:t>More than 4 x 10</w:t>
      </w:r>
      <w:r>
        <w:rPr>
          <w:position w:val="6"/>
          <w:sz w:val="22"/>
          <w:vertAlign w:val="superscript"/>
        </w:rPr>
        <w:t>6</w:t>
      </w:r>
      <w:r>
        <w:rPr>
          <w:sz w:val="22"/>
        </w:rPr>
        <w:t xml:space="preserve"> "active pixels" per solid state array for colour cameras incorporating three solid state arrays; </w:t>
      </w:r>
      <w:r>
        <w:rPr>
          <w:sz w:val="22"/>
          <w:u w:val="single"/>
        </w:rPr>
        <w:t>or</w:t>
      </w:r>
    </w:p>
    <w:p w:rsidR="00B55251" w:rsidRDefault="00B55251" w:rsidP="00B55251">
      <w:pPr>
        <w:pStyle w:val="a1b"/>
        <w:tabs>
          <w:tab w:val="clear" w:pos="2016"/>
          <w:tab w:val="left" w:pos="2040"/>
          <w:tab w:val="left" w:pos="2280"/>
        </w:tabs>
        <w:ind w:left="2520" w:hanging="1080"/>
        <w:rPr>
          <w:sz w:val="22"/>
        </w:rPr>
      </w:pPr>
      <w:r>
        <w:rPr>
          <w:sz w:val="22"/>
        </w:rPr>
        <w:tab/>
        <w:t>3.</w:t>
      </w:r>
      <w:r>
        <w:rPr>
          <w:sz w:val="22"/>
        </w:rPr>
        <w:tab/>
        <w:t>More than 12 x 10</w:t>
      </w:r>
      <w:r>
        <w:rPr>
          <w:position w:val="6"/>
          <w:sz w:val="22"/>
          <w:vertAlign w:val="superscript"/>
        </w:rPr>
        <w:t>6</w:t>
      </w:r>
      <w:r>
        <w:rPr>
          <w:sz w:val="22"/>
        </w:rPr>
        <w:t xml:space="preserve"> "active pixels" for solid state array colour cameras incorporating one solid state array; and</w:t>
      </w:r>
    </w:p>
    <w:p w:rsidR="00B55251" w:rsidRDefault="00B55251" w:rsidP="00B55251">
      <w:pPr>
        <w:pStyle w:val="a1b"/>
        <w:tabs>
          <w:tab w:val="clear" w:pos="2016"/>
          <w:tab w:val="left" w:pos="2040"/>
          <w:tab w:val="left" w:pos="2280"/>
        </w:tabs>
        <w:ind w:left="2520" w:hanging="1080"/>
        <w:rPr>
          <w:sz w:val="22"/>
        </w:rPr>
      </w:pPr>
      <w:r>
        <w:rPr>
          <w:sz w:val="22"/>
        </w:rPr>
        <w:tab/>
        <w:t>b.</w:t>
      </w:r>
      <w:r>
        <w:rPr>
          <w:sz w:val="22"/>
        </w:rPr>
        <w:tab/>
      </w:r>
      <w:r>
        <w:rPr>
          <w:sz w:val="22"/>
        </w:rPr>
        <w:tab/>
        <w:t>Having any of the following:</w:t>
      </w:r>
    </w:p>
    <w:p w:rsidR="00B55251" w:rsidRDefault="00B55251" w:rsidP="00B55251">
      <w:pPr>
        <w:pStyle w:val="a1b2"/>
        <w:tabs>
          <w:tab w:val="clear" w:pos="2448"/>
          <w:tab w:val="left" w:pos="1560"/>
          <w:tab w:val="left" w:pos="2040"/>
          <w:tab w:val="left" w:pos="2520"/>
        </w:tabs>
        <w:ind w:left="2520" w:hanging="1080"/>
        <w:rPr>
          <w:sz w:val="22"/>
        </w:rPr>
      </w:pPr>
      <w:r>
        <w:rPr>
          <w:sz w:val="22"/>
        </w:rPr>
        <w:tab/>
      </w:r>
      <w:r>
        <w:rPr>
          <w:sz w:val="22"/>
        </w:rPr>
        <w:tab/>
      </w:r>
      <w:r>
        <w:rPr>
          <w:sz w:val="22"/>
        </w:rPr>
        <w:tab/>
        <w:t>1.</w:t>
      </w:r>
      <w:r>
        <w:rPr>
          <w:sz w:val="22"/>
        </w:rPr>
        <w:tab/>
        <w:t>Optical mirrors controlled by 6A004.a.;</w:t>
      </w:r>
    </w:p>
    <w:p w:rsidR="00B55251" w:rsidRDefault="00B55251" w:rsidP="00B55251">
      <w:pPr>
        <w:pStyle w:val="a1b2"/>
        <w:tabs>
          <w:tab w:val="clear" w:pos="2448"/>
          <w:tab w:val="left" w:pos="1560"/>
          <w:tab w:val="left" w:pos="2040"/>
          <w:tab w:val="left" w:pos="2520"/>
        </w:tabs>
        <w:ind w:left="2520" w:hanging="1080"/>
        <w:rPr>
          <w:sz w:val="22"/>
        </w:rPr>
      </w:pPr>
      <w:r>
        <w:rPr>
          <w:sz w:val="22"/>
        </w:rPr>
        <w:tab/>
      </w:r>
      <w:r>
        <w:rPr>
          <w:sz w:val="22"/>
        </w:rPr>
        <w:tab/>
      </w:r>
      <w:r>
        <w:rPr>
          <w:sz w:val="22"/>
        </w:rPr>
        <w:tab/>
        <w:t>2.</w:t>
      </w:r>
      <w:r>
        <w:rPr>
          <w:sz w:val="22"/>
        </w:rPr>
        <w:tab/>
        <w:t xml:space="preserve">Optical control equipment controlled by 6A004.d.; </w:t>
      </w:r>
      <w:r>
        <w:rPr>
          <w:sz w:val="22"/>
          <w:u w:val="single"/>
        </w:rPr>
        <w:t>or</w:t>
      </w:r>
    </w:p>
    <w:p w:rsidR="00B55251" w:rsidRDefault="00B55251" w:rsidP="00B55251">
      <w:pPr>
        <w:pStyle w:val="a1b"/>
        <w:tabs>
          <w:tab w:val="clear" w:pos="2016"/>
          <w:tab w:val="left" w:pos="1560"/>
          <w:tab w:val="left" w:pos="2040"/>
          <w:tab w:val="left" w:pos="2520"/>
        </w:tabs>
        <w:ind w:left="2880" w:hanging="1440"/>
        <w:rPr>
          <w:sz w:val="22"/>
        </w:rPr>
      </w:pPr>
      <w:r>
        <w:rPr>
          <w:sz w:val="22"/>
        </w:rPr>
        <w:tab/>
      </w:r>
      <w:r>
        <w:rPr>
          <w:sz w:val="22"/>
        </w:rPr>
        <w:tab/>
      </w:r>
      <w:r>
        <w:rPr>
          <w:sz w:val="22"/>
        </w:rPr>
        <w:tab/>
        <w:t>3.</w:t>
      </w:r>
      <w:r>
        <w:rPr>
          <w:sz w:val="22"/>
        </w:rPr>
        <w:tab/>
        <w:t>The capability for annotating internally generated camera tracking data.</w:t>
      </w:r>
    </w:p>
    <w:p w:rsidR="00B55251" w:rsidRDefault="00B55251" w:rsidP="00B55251">
      <w:pPr>
        <w:pStyle w:val="a1T"/>
        <w:rPr>
          <w:sz w:val="22"/>
        </w:rPr>
      </w:pPr>
      <w:r>
        <w:rPr>
          <w:sz w:val="22"/>
        </w:rPr>
        <w:tab/>
      </w:r>
      <w:r>
        <w:rPr>
          <w:sz w:val="22"/>
          <w:u w:val="single"/>
        </w:rPr>
        <w:t>Technical Notes:</w:t>
      </w:r>
    </w:p>
    <w:p w:rsidR="00B55251" w:rsidRDefault="00B55251" w:rsidP="00B55251">
      <w:pPr>
        <w:pStyle w:val="a1T"/>
        <w:tabs>
          <w:tab w:val="left" w:pos="2040"/>
        </w:tabs>
        <w:ind w:left="2520" w:hanging="2520"/>
        <w:rPr>
          <w:sz w:val="22"/>
        </w:rPr>
      </w:pPr>
      <w:r>
        <w:rPr>
          <w:sz w:val="22"/>
        </w:rPr>
        <w:tab/>
        <w:t>1</w:t>
      </w:r>
      <w:r>
        <w:rPr>
          <w:i w:val="0"/>
          <w:sz w:val="22"/>
        </w:rPr>
        <w:t>.</w:t>
      </w:r>
      <w:r>
        <w:rPr>
          <w:sz w:val="22"/>
        </w:rPr>
        <w:tab/>
        <w:t>For the purpose of this entry, digital video cameras should be evaluated by the maximum number of "active pixels" used for capturing moving images.</w:t>
      </w:r>
    </w:p>
    <w:p w:rsidR="00B55251" w:rsidRDefault="00B55251" w:rsidP="00B55251">
      <w:pPr>
        <w:pStyle w:val="a1T"/>
        <w:tabs>
          <w:tab w:val="left" w:pos="2040"/>
        </w:tabs>
        <w:ind w:left="2520" w:hanging="2520"/>
        <w:rPr>
          <w:sz w:val="22"/>
        </w:rPr>
      </w:pPr>
      <w:r>
        <w:rPr>
          <w:sz w:val="22"/>
        </w:rPr>
        <w:tab/>
        <w:t>2</w:t>
      </w:r>
      <w:r>
        <w:rPr>
          <w:i w:val="0"/>
          <w:sz w:val="22"/>
        </w:rPr>
        <w:t>.</w:t>
      </w:r>
      <w:r>
        <w:rPr>
          <w:sz w:val="22"/>
        </w:rPr>
        <w:tab/>
        <w:t>For the purpose of this entry, camera tracking data is the information necessary to define camera line of sight orientation with respect to the earth.  This includes: 1) the horizontal angle the camera line of sight makes with respect to the earth's magnetic field direction and; 2) the vertical angle between the camera line of sight and the earth's horizon.</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Scanning cameras and scanning camera systems, having all of the following:</w:t>
      </w:r>
    </w:p>
    <w:p w:rsidR="00B55251" w:rsidRDefault="00B55251" w:rsidP="00B55251">
      <w:pPr>
        <w:pStyle w:val="a1b"/>
        <w:rPr>
          <w:sz w:val="22"/>
        </w:rPr>
      </w:pPr>
      <w:r>
        <w:rPr>
          <w:sz w:val="22"/>
        </w:rPr>
        <w:tab/>
        <w:t>a.</w:t>
      </w:r>
      <w:r>
        <w:rPr>
          <w:sz w:val="22"/>
        </w:rPr>
        <w:tab/>
        <w:t>A peak response in the wavelength range exceeding 10 nm, but not exceeding 30,000 nm;</w:t>
      </w:r>
    </w:p>
    <w:p w:rsidR="00B55251" w:rsidRDefault="00B55251" w:rsidP="00B55251">
      <w:pPr>
        <w:pStyle w:val="a1b"/>
        <w:rPr>
          <w:sz w:val="22"/>
        </w:rPr>
      </w:pPr>
      <w:r>
        <w:rPr>
          <w:sz w:val="22"/>
        </w:rPr>
        <w:tab/>
        <w:t>b.</w:t>
      </w:r>
      <w:r>
        <w:rPr>
          <w:sz w:val="22"/>
        </w:rPr>
        <w:tab/>
        <w:t xml:space="preserve">Linear detector arrays with more than 8,192 elements per array; </w:t>
      </w:r>
      <w:r>
        <w:rPr>
          <w:sz w:val="22"/>
          <w:u w:val="single"/>
        </w:rPr>
        <w:t>and</w:t>
      </w:r>
    </w:p>
    <w:p w:rsidR="00B55251" w:rsidRDefault="00B55251" w:rsidP="00B55251">
      <w:pPr>
        <w:pStyle w:val="a1b"/>
        <w:rPr>
          <w:sz w:val="22"/>
        </w:rPr>
      </w:pPr>
      <w:r>
        <w:rPr>
          <w:sz w:val="22"/>
        </w:rPr>
        <w:tab/>
        <w:t>c.</w:t>
      </w:r>
      <w:r>
        <w:rPr>
          <w:sz w:val="22"/>
        </w:rPr>
        <w:tab/>
        <w:t>Mechanical scanning in one direction;</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Imaging cameras incorporating image intensifier tubes specified in 6A002.a.2.a.;</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'Imaging cameras' incorporating "focal plane arrays" having any of the following:</w:t>
      </w:r>
    </w:p>
    <w:p w:rsidR="00B55251" w:rsidRDefault="00B55251" w:rsidP="00B55251">
      <w:pPr>
        <w:pStyle w:val="a10"/>
        <w:rPr>
          <w:sz w:val="22"/>
        </w:rPr>
      </w:pPr>
    </w:p>
    <w:p w:rsidR="00B55251" w:rsidRDefault="00B55251" w:rsidP="00B55251">
      <w:pPr>
        <w:pStyle w:val="a1b"/>
        <w:tabs>
          <w:tab w:val="clear" w:pos="2016"/>
          <w:tab w:val="left" w:pos="2410"/>
        </w:tabs>
        <w:ind w:left="2410" w:hanging="400"/>
        <w:rPr>
          <w:sz w:val="22"/>
          <w:u w:val="single"/>
        </w:rPr>
      </w:pPr>
      <w:r>
        <w:rPr>
          <w:sz w:val="22"/>
        </w:rPr>
        <w:t>a.</w:t>
      </w:r>
      <w:r>
        <w:rPr>
          <w:sz w:val="22"/>
        </w:rPr>
        <w:tab/>
        <w:t xml:space="preserve">Incorporating "focal plane arrays" controlled by 6A002.a.3.a. to 6A002.a.3.e.; </w:t>
      </w:r>
      <w:r>
        <w:rPr>
          <w:sz w:val="22"/>
          <w:u w:val="single"/>
        </w:rPr>
        <w:t>or</w:t>
      </w:r>
    </w:p>
    <w:p w:rsidR="00933C81" w:rsidRDefault="00933C81" w:rsidP="00B55251">
      <w:pPr>
        <w:pStyle w:val="a1bNa"/>
        <w:rPr>
          <w:sz w:val="22"/>
        </w:rPr>
      </w:pPr>
    </w:p>
    <w:p w:rsidR="00B55251" w:rsidRDefault="00B55251" w:rsidP="00B55251"/>
    <w:p w:rsidR="00B55251" w:rsidRDefault="00B55251" w:rsidP="00B55251">
      <w:pPr>
        <w:pStyle w:val="a1b"/>
        <w:tabs>
          <w:tab w:val="clear" w:pos="2016"/>
          <w:tab w:val="left" w:pos="2410"/>
        </w:tabs>
        <w:ind w:left="2010" w:firstLine="0"/>
        <w:rPr>
          <w:sz w:val="22"/>
        </w:rPr>
      </w:pPr>
      <w:r>
        <w:rPr>
          <w:sz w:val="22"/>
        </w:rPr>
        <w:t>b.</w:t>
      </w:r>
      <w:r>
        <w:rPr>
          <w:sz w:val="22"/>
        </w:rPr>
        <w:tab/>
        <w:t>Incorporating "focal plane arrays" controlled by 6A002.a.3.f.</w:t>
      </w:r>
    </w:p>
    <w:p w:rsidR="00B55251" w:rsidRDefault="00B55251" w:rsidP="00B55251">
      <w:pPr>
        <w:pStyle w:val="a1b"/>
        <w:ind w:left="2010" w:firstLine="0"/>
        <w:rPr>
          <w:sz w:val="22"/>
        </w:rPr>
      </w:pPr>
    </w:p>
    <w:p w:rsidR="00B55251" w:rsidRDefault="00B55251" w:rsidP="00B55251">
      <w:pPr>
        <w:pStyle w:val="a1N"/>
        <w:rPr>
          <w:sz w:val="22"/>
        </w:rPr>
      </w:pPr>
      <w:r>
        <w:rPr>
          <w:sz w:val="22"/>
        </w:rPr>
        <w:tab/>
      </w:r>
      <w:r>
        <w:rPr>
          <w:sz w:val="22"/>
          <w:u w:val="single"/>
        </w:rPr>
        <w:t>Note 1:</w:t>
      </w:r>
      <w:r>
        <w:rPr>
          <w:sz w:val="22"/>
        </w:rPr>
        <w:tab/>
        <w:t>'Imaging cameras' described in 6A003</w:t>
      </w:r>
      <w:r>
        <w:rPr>
          <w:i w:val="0"/>
          <w:sz w:val="22"/>
        </w:rPr>
        <w:t>.</w:t>
      </w:r>
      <w:r>
        <w:rPr>
          <w:sz w:val="22"/>
        </w:rPr>
        <w:t>b.4 include "focal plane arrays" combined with sufficient signal processing electronics, beyond the read out integrated circuit, to enable as a minimum the output of an analogue or digital signal once power is supplied.</w:t>
      </w:r>
    </w:p>
    <w:p w:rsidR="00B55251" w:rsidRDefault="00B55251" w:rsidP="00B55251">
      <w:pPr>
        <w:pStyle w:val="aN0"/>
        <w:rPr>
          <w:sz w:val="22"/>
        </w:rPr>
      </w:pPr>
    </w:p>
    <w:p w:rsidR="00B55251" w:rsidRDefault="00B55251" w:rsidP="00B55251">
      <w:pPr>
        <w:pStyle w:val="a1N"/>
        <w:rPr>
          <w:sz w:val="22"/>
        </w:rPr>
      </w:pPr>
      <w:r>
        <w:rPr>
          <w:sz w:val="22"/>
        </w:rPr>
        <w:tab/>
      </w:r>
      <w:r>
        <w:rPr>
          <w:sz w:val="22"/>
          <w:u w:val="single"/>
        </w:rPr>
        <w:t>Note 2:</w:t>
      </w:r>
      <w:r>
        <w:rPr>
          <w:sz w:val="22"/>
        </w:rPr>
        <w:tab/>
        <w:t>6A003</w:t>
      </w:r>
      <w:r>
        <w:rPr>
          <w:i w:val="0"/>
          <w:sz w:val="22"/>
        </w:rPr>
        <w:t>.</w:t>
      </w:r>
      <w:r>
        <w:rPr>
          <w:sz w:val="22"/>
        </w:rPr>
        <w:t>b.4</w:t>
      </w:r>
      <w:r>
        <w:rPr>
          <w:b/>
          <w:sz w:val="22"/>
        </w:rPr>
        <w:t>.</w:t>
      </w:r>
      <w:r>
        <w:rPr>
          <w:sz w:val="22"/>
        </w:rPr>
        <w:t>a. does not control imaging cameras incorporating linear "focal plane arrays" with twelve elements or fewer, not employing time</w:t>
      </w:r>
      <w:r>
        <w:rPr>
          <w:sz w:val="22"/>
        </w:rPr>
        <w:noBreakHyphen/>
        <w:t>delay</w:t>
      </w:r>
      <w:r>
        <w:rPr>
          <w:sz w:val="22"/>
        </w:rPr>
        <w:noBreakHyphen/>
        <w:t>and</w:t>
      </w:r>
      <w:r>
        <w:rPr>
          <w:sz w:val="22"/>
        </w:rPr>
        <w:noBreakHyphen/>
        <w:t>integration within the element, designed for any of the following:</w:t>
      </w:r>
    </w:p>
    <w:p w:rsidR="00B55251" w:rsidRDefault="00B55251" w:rsidP="00B55251">
      <w:pPr>
        <w:pStyle w:val="aNa1"/>
        <w:rPr>
          <w:sz w:val="22"/>
        </w:rPr>
      </w:pPr>
      <w:r>
        <w:rPr>
          <w:sz w:val="22"/>
        </w:rPr>
        <w:tab/>
      </w:r>
      <w:r>
        <w:rPr>
          <w:sz w:val="22"/>
        </w:rPr>
        <w:tab/>
      </w:r>
      <w:r>
        <w:rPr>
          <w:sz w:val="22"/>
        </w:rPr>
        <w:tab/>
        <w:t>a.</w:t>
      </w:r>
      <w:r>
        <w:rPr>
          <w:sz w:val="22"/>
        </w:rPr>
        <w:tab/>
        <w:t>Industrial or civilian intrusion alarm, traffic or industrial movement control or counting systems;</w:t>
      </w:r>
    </w:p>
    <w:p w:rsidR="00B55251" w:rsidRDefault="00B55251" w:rsidP="00B55251">
      <w:pPr>
        <w:pStyle w:val="aNa1"/>
        <w:rPr>
          <w:spacing w:val="-4"/>
          <w:sz w:val="22"/>
        </w:rPr>
      </w:pPr>
      <w:r>
        <w:rPr>
          <w:spacing w:val="-4"/>
          <w:sz w:val="22"/>
        </w:rPr>
        <w:tab/>
      </w:r>
      <w:r>
        <w:rPr>
          <w:spacing w:val="-4"/>
          <w:sz w:val="22"/>
        </w:rPr>
        <w:tab/>
      </w:r>
      <w:r>
        <w:rPr>
          <w:spacing w:val="-4"/>
          <w:sz w:val="22"/>
        </w:rPr>
        <w:tab/>
        <w:t>b.</w:t>
      </w:r>
      <w:r>
        <w:rPr>
          <w:spacing w:val="-4"/>
          <w:sz w:val="22"/>
        </w:rPr>
        <w:tab/>
        <w:t>Industrial equipment used for inspection or monitoring of heat flows in buildings, equipment or industrial processes;</w:t>
      </w:r>
    </w:p>
    <w:p w:rsidR="00B55251" w:rsidRDefault="00B55251" w:rsidP="00B55251">
      <w:pPr>
        <w:pStyle w:val="aNa1"/>
        <w:ind w:left="3315" w:hanging="3315"/>
        <w:rPr>
          <w:sz w:val="22"/>
        </w:rPr>
      </w:pPr>
      <w:r>
        <w:rPr>
          <w:sz w:val="22"/>
        </w:rPr>
        <w:tab/>
      </w:r>
      <w:r>
        <w:rPr>
          <w:sz w:val="22"/>
        </w:rPr>
        <w:tab/>
      </w:r>
      <w:r>
        <w:rPr>
          <w:sz w:val="22"/>
        </w:rPr>
        <w:tab/>
        <w:t>c.</w:t>
      </w:r>
      <w:r>
        <w:rPr>
          <w:sz w:val="22"/>
        </w:rPr>
        <w:tab/>
        <w:t>Industrial equipment used for inspection, sorting or analysis of the properties of materials;</w:t>
      </w:r>
    </w:p>
    <w:p w:rsidR="00B55251" w:rsidRDefault="00B55251" w:rsidP="00B55251">
      <w:pPr>
        <w:pStyle w:val="aNa1"/>
        <w:rPr>
          <w:sz w:val="22"/>
          <w:u w:val="single"/>
        </w:rPr>
      </w:pPr>
      <w:r>
        <w:rPr>
          <w:sz w:val="22"/>
        </w:rPr>
        <w:tab/>
      </w:r>
      <w:r>
        <w:rPr>
          <w:sz w:val="22"/>
        </w:rPr>
        <w:tab/>
      </w:r>
      <w:r>
        <w:rPr>
          <w:sz w:val="22"/>
        </w:rPr>
        <w:tab/>
        <w:t>d.</w:t>
      </w:r>
      <w:r>
        <w:rPr>
          <w:sz w:val="22"/>
        </w:rPr>
        <w:tab/>
        <w:t xml:space="preserve">Equipment specially designed for laboratory use; </w:t>
      </w:r>
      <w:r>
        <w:rPr>
          <w:sz w:val="22"/>
          <w:u w:val="single"/>
        </w:rPr>
        <w:t>or</w:t>
      </w:r>
    </w:p>
    <w:p w:rsidR="00B55251" w:rsidRDefault="00B55251" w:rsidP="00B55251">
      <w:pPr>
        <w:pStyle w:val="aNa1"/>
        <w:rPr>
          <w:sz w:val="22"/>
        </w:rPr>
      </w:pPr>
      <w:r>
        <w:rPr>
          <w:sz w:val="22"/>
        </w:rPr>
        <w:tab/>
      </w:r>
      <w:r>
        <w:rPr>
          <w:sz w:val="22"/>
        </w:rPr>
        <w:tab/>
      </w:r>
      <w:r>
        <w:rPr>
          <w:sz w:val="22"/>
        </w:rPr>
        <w:tab/>
        <w:t>e.</w:t>
      </w:r>
      <w:r>
        <w:rPr>
          <w:sz w:val="22"/>
        </w:rPr>
        <w:tab/>
        <w:t>Medical equipment.</w:t>
      </w:r>
    </w:p>
    <w:p w:rsidR="00B55251" w:rsidRDefault="00B55251" w:rsidP="00B55251">
      <w:pPr>
        <w:pStyle w:val="aN0"/>
        <w:rPr>
          <w:sz w:val="22"/>
        </w:rPr>
      </w:pPr>
      <w:r>
        <w:rPr>
          <w:sz w:val="22"/>
        </w:rPr>
        <w:tab/>
      </w:r>
    </w:p>
    <w:p w:rsidR="00B55251" w:rsidRDefault="00B55251" w:rsidP="00B55251">
      <w:pPr>
        <w:pStyle w:val="a1N"/>
        <w:rPr>
          <w:sz w:val="22"/>
        </w:rPr>
      </w:pPr>
      <w:r>
        <w:rPr>
          <w:sz w:val="22"/>
        </w:rPr>
        <w:tab/>
      </w:r>
      <w:r>
        <w:rPr>
          <w:sz w:val="22"/>
          <w:u w:val="single"/>
        </w:rPr>
        <w:t>Note 3</w:t>
      </w:r>
      <w:r>
        <w:rPr>
          <w:sz w:val="22"/>
        </w:rPr>
        <w:t>:</w:t>
      </w:r>
      <w:r>
        <w:rPr>
          <w:sz w:val="22"/>
        </w:rPr>
        <w:tab/>
        <w:t>6A003</w:t>
      </w:r>
      <w:r>
        <w:rPr>
          <w:i w:val="0"/>
          <w:sz w:val="22"/>
        </w:rPr>
        <w:t>.</w:t>
      </w:r>
      <w:r>
        <w:rPr>
          <w:sz w:val="22"/>
        </w:rPr>
        <w:t>b.4.b. does not control imaging cameras having any of the following characteristics:</w:t>
      </w:r>
    </w:p>
    <w:p w:rsidR="00B55251" w:rsidRDefault="00B55251" w:rsidP="00B55251">
      <w:pPr>
        <w:pStyle w:val="aNa1"/>
        <w:rPr>
          <w:sz w:val="22"/>
        </w:rPr>
      </w:pPr>
      <w:r>
        <w:rPr>
          <w:sz w:val="22"/>
        </w:rPr>
        <w:tab/>
      </w:r>
      <w:r>
        <w:rPr>
          <w:sz w:val="22"/>
        </w:rPr>
        <w:tab/>
      </w:r>
      <w:r>
        <w:rPr>
          <w:sz w:val="22"/>
        </w:rPr>
        <w:tab/>
        <w:t>a.</w:t>
      </w:r>
      <w:r>
        <w:rPr>
          <w:sz w:val="22"/>
        </w:rPr>
        <w:tab/>
        <w:t xml:space="preserve"> A maximum frame rate equal to or less than 9 Hz;</w:t>
      </w:r>
    </w:p>
    <w:p w:rsidR="00B55251" w:rsidRDefault="00B55251" w:rsidP="00B55251">
      <w:pPr>
        <w:pStyle w:val="aNa1"/>
        <w:rPr>
          <w:sz w:val="22"/>
        </w:rPr>
      </w:pPr>
      <w:r>
        <w:rPr>
          <w:sz w:val="22"/>
        </w:rPr>
        <w:tab/>
      </w:r>
      <w:r>
        <w:rPr>
          <w:sz w:val="22"/>
        </w:rPr>
        <w:tab/>
      </w:r>
      <w:r>
        <w:rPr>
          <w:sz w:val="22"/>
        </w:rPr>
        <w:tab/>
        <w:t>b.</w:t>
      </w:r>
      <w:r>
        <w:rPr>
          <w:sz w:val="22"/>
        </w:rPr>
        <w:tab/>
        <w:t xml:space="preserve"> Having all of the following:</w:t>
      </w:r>
    </w:p>
    <w:p w:rsidR="00B55251" w:rsidRDefault="00B55251" w:rsidP="00B55251">
      <w:pPr>
        <w:pStyle w:val="aNa1b"/>
        <w:rPr>
          <w:sz w:val="22"/>
        </w:rPr>
      </w:pPr>
      <w:r>
        <w:rPr>
          <w:sz w:val="22"/>
        </w:rPr>
        <w:tab/>
      </w:r>
      <w:r>
        <w:rPr>
          <w:sz w:val="22"/>
        </w:rPr>
        <w:tab/>
      </w:r>
      <w:r>
        <w:rPr>
          <w:sz w:val="22"/>
        </w:rPr>
        <w:tab/>
      </w:r>
      <w:r>
        <w:rPr>
          <w:sz w:val="22"/>
        </w:rPr>
        <w:tab/>
        <w:t>1</w:t>
      </w:r>
      <w:r>
        <w:rPr>
          <w:i w:val="0"/>
          <w:sz w:val="22"/>
        </w:rPr>
        <w:t>.</w:t>
      </w:r>
      <w:r>
        <w:rPr>
          <w:sz w:val="22"/>
        </w:rPr>
        <w:tab/>
        <w:t>Having a minimum horizontal or vertical Instantaneous</w:t>
      </w:r>
      <w:r>
        <w:rPr>
          <w:sz w:val="22"/>
        </w:rPr>
        <w:noBreakHyphen/>
        <w:t>Field</w:t>
      </w:r>
      <w:r>
        <w:rPr>
          <w:sz w:val="22"/>
        </w:rPr>
        <w:noBreakHyphen/>
        <w:t>of</w:t>
      </w:r>
      <w:r>
        <w:rPr>
          <w:sz w:val="22"/>
        </w:rPr>
        <w:noBreakHyphen/>
        <w:t>View (IFOV) of at least 10 mrad/pixel (milliradians/pixel);</w:t>
      </w:r>
    </w:p>
    <w:p w:rsidR="00B55251" w:rsidRDefault="00B55251" w:rsidP="00B55251">
      <w:pPr>
        <w:pStyle w:val="aNa1b"/>
        <w:rPr>
          <w:sz w:val="22"/>
        </w:rPr>
      </w:pPr>
      <w:r>
        <w:rPr>
          <w:sz w:val="22"/>
        </w:rPr>
        <w:tab/>
      </w:r>
      <w:r>
        <w:rPr>
          <w:sz w:val="22"/>
        </w:rPr>
        <w:tab/>
      </w:r>
      <w:r>
        <w:rPr>
          <w:sz w:val="22"/>
        </w:rPr>
        <w:tab/>
      </w:r>
      <w:r>
        <w:rPr>
          <w:sz w:val="22"/>
        </w:rPr>
        <w:tab/>
        <w:t>2</w:t>
      </w:r>
      <w:r>
        <w:rPr>
          <w:i w:val="0"/>
          <w:sz w:val="22"/>
        </w:rPr>
        <w:t>.</w:t>
      </w:r>
      <w:r>
        <w:rPr>
          <w:sz w:val="22"/>
        </w:rPr>
        <w:tab/>
        <w:t>Incorporating a fixed focal</w:t>
      </w:r>
      <w:r>
        <w:rPr>
          <w:sz w:val="22"/>
        </w:rPr>
        <w:noBreakHyphen/>
        <w:t>length lens that is not designed to be removed;</w:t>
      </w:r>
    </w:p>
    <w:p w:rsidR="00B55251" w:rsidRDefault="00B55251" w:rsidP="00B55251">
      <w:pPr>
        <w:pStyle w:val="aNa1b"/>
        <w:rPr>
          <w:sz w:val="22"/>
        </w:rPr>
      </w:pPr>
      <w:r>
        <w:rPr>
          <w:sz w:val="22"/>
        </w:rPr>
        <w:tab/>
      </w:r>
      <w:r>
        <w:rPr>
          <w:sz w:val="22"/>
        </w:rPr>
        <w:tab/>
      </w:r>
      <w:r>
        <w:rPr>
          <w:sz w:val="22"/>
        </w:rPr>
        <w:tab/>
      </w:r>
      <w:r>
        <w:rPr>
          <w:sz w:val="22"/>
        </w:rPr>
        <w:tab/>
        <w:t>3</w:t>
      </w:r>
      <w:r>
        <w:rPr>
          <w:i w:val="0"/>
          <w:sz w:val="22"/>
        </w:rPr>
        <w:t>.</w:t>
      </w:r>
      <w:r>
        <w:rPr>
          <w:sz w:val="22"/>
        </w:rPr>
        <w:t xml:space="preserve"> </w:t>
      </w:r>
      <w:r>
        <w:rPr>
          <w:sz w:val="22"/>
        </w:rPr>
        <w:tab/>
        <w:t xml:space="preserve">Not incorporating a 'direct view' display; </w:t>
      </w:r>
      <w:r>
        <w:rPr>
          <w:sz w:val="22"/>
          <w:u w:val="single"/>
        </w:rPr>
        <w:t>and</w:t>
      </w:r>
    </w:p>
    <w:p w:rsidR="00B55251" w:rsidRDefault="00B55251" w:rsidP="00B55251">
      <w:pPr>
        <w:pStyle w:val="aNa1b"/>
        <w:rPr>
          <w:sz w:val="22"/>
        </w:rPr>
      </w:pPr>
      <w:r>
        <w:rPr>
          <w:sz w:val="22"/>
        </w:rPr>
        <w:tab/>
      </w:r>
      <w:r>
        <w:rPr>
          <w:sz w:val="22"/>
        </w:rPr>
        <w:tab/>
      </w:r>
      <w:r>
        <w:rPr>
          <w:sz w:val="22"/>
        </w:rPr>
        <w:tab/>
      </w:r>
      <w:r>
        <w:rPr>
          <w:sz w:val="22"/>
        </w:rPr>
        <w:tab/>
        <w:t>4</w:t>
      </w:r>
      <w:r>
        <w:rPr>
          <w:i w:val="0"/>
          <w:sz w:val="22"/>
        </w:rPr>
        <w:t>.</w:t>
      </w:r>
      <w:r>
        <w:rPr>
          <w:sz w:val="22"/>
        </w:rPr>
        <w:t xml:space="preserve"> </w:t>
      </w:r>
      <w:r>
        <w:rPr>
          <w:sz w:val="22"/>
        </w:rPr>
        <w:tab/>
        <w:t>Having any of the following:</w:t>
      </w:r>
    </w:p>
    <w:p w:rsidR="00B55251" w:rsidRDefault="00B55251" w:rsidP="00B55251">
      <w:pPr>
        <w:pStyle w:val="aNa1b2"/>
        <w:rPr>
          <w:sz w:val="22"/>
        </w:rPr>
      </w:pPr>
      <w:r>
        <w:rPr>
          <w:sz w:val="22"/>
        </w:rPr>
        <w:tab/>
      </w:r>
      <w:r>
        <w:rPr>
          <w:sz w:val="22"/>
        </w:rPr>
        <w:tab/>
      </w:r>
      <w:r>
        <w:rPr>
          <w:sz w:val="22"/>
        </w:rPr>
        <w:tab/>
      </w:r>
      <w:r>
        <w:rPr>
          <w:sz w:val="22"/>
        </w:rPr>
        <w:tab/>
      </w:r>
      <w:r>
        <w:rPr>
          <w:sz w:val="22"/>
        </w:rPr>
        <w:tab/>
        <w:t xml:space="preserve">a.  </w:t>
      </w:r>
      <w:r>
        <w:rPr>
          <w:sz w:val="22"/>
        </w:rPr>
        <w:tab/>
        <w:t>No facility to obtain a viewable image of the detected field</w:t>
      </w:r>
      <w:r>
        <w:rPr>
          <w:sz w:val="22"/>
        </w:rPr>
        <w:noBreakHyphen/>
        <w:t>of</w:t>
      </w:r>
      <w:r>
        <w:rPr>
          <w:sz w:val="22"/>
        </w:rPr>
        <w:noBreakHyphen/>
        <w:t>view, or</w:t>
      </w:r>
    </w:p>
    <w:p w:rsidR="00B55251" w:rsidRDefault="00B55251" w:rsidP="00B55251">
      <w:pPr>
        <w:pStyle w:val="aNa1b2"/>
        <w:rPr>
          <w:sz w:val="22"/>
        </w:rPr>
      </w:pPr>
      <w:r>
        <w:rPr>
          <w:sz w:val="22"/>
        </w:rPr>
        <w:tab/>
      </w:r>
      <w:r>
        <w:rPr>
          <w:sz w:val="22"/>
        </w:rPr>
        <w:tab/>
      </w:r>
      <w:r>
        <w:rPr>
          <w:sz w:val="22"/>
        </w:rPr>
        <w:tab/>
      </w:r>
      <w:r>
        <w:rPr>
          <w:sz w:val="22"/>
        </w:rPr>
        <w:tab/>
      </w:r>
      <w:r>
        <w:rPr>
          <w:sz w:val="22"/>
        </w:rPr>
        <w:tab/>
        <w:t xml:space="preserve">b. </w:t>
      </w:r>
      <w:r>
        <w:rPr>
          <w:sz w:val="22"/>
        </w:rPr>
        <w:tab/>
        <w:t xml:space="preserve">The camera is designed for a single kind of application and designed not to be user modified; </w:t>
      </w:r>
      <w:r>
        <w:rPr>
          <w:sz w:val="22"/>
          <w:u w:val="single"/>
        </w:rPr>
        <w:t>or</w:t>
      </w:r>
    </w:p>
    <w:p w:rsidR="00B55251" w:rsidRDefault="00B55251" w:rsidP="00B55251">
      <w:pPr>
        <w:pStyle w:val="aNa1"/>
        <w:rPr>
          <w:sz w:val="22"/>
        </w:rPr>
      </w:pPr>
      <w:r>
        <w:rPr>
          <w:sz w:val="22"/>
        </w:rPr>
        <w:tab/>
      </w:r>
      <w:r>
        <w:rPr>
          <w:sz w:val="22"/>
        </w:rPr>
        <w:tab/>
      </w:r>
      <w:r>
        <w:rPr>
          <w:sz w:val="22"/>
        </w:rPr>
        <w:tab/>
        <w:t>c.</w:t>
      </w:r>
      <w:r>
        <w:rPr>
          <w:sz w:val="22"/>
        </w:rPr>
        <w:tab/>
        <w:t>Where the camera is specially designed for installation into a civilian passenger land vehicle of less than three tonnes (gross vehicle weight) and having all of the following:</w:t>
      </w:r>
    </w:p>
    <w:p w:rsidR="00B55251" w:rsidRDefault="00B55251" w:rsidP="00B55251">
      <w:pPr>
        <w:pStyle w:val="aNa1b"/>
        <w:rPr>
          <w:sz w:val="22"/>
        </w:rPr>
      </w:pPr>
      <w:r>
        <w:rPr>
          <w:sz w:val="22"/>
        </w:rPr>
        <w:tab/>
      </w:r>
      <w:r>
        <w:rPr>
          <w:sz w:val="22"/>
        </w:rPr>
        <w:tab/>
      </w:r>
      <w:r>
        <w:rPr>
          <w:sz w:val="22"/>
        </w:rPr>
        <w:tab/>
      </w:r>
      <w:r>
        <w:rPr>
          <w:sz w:val="22"/>
        </w:rPr>
        <w:tab/>
        <w:t>1</w:t>
      </w:r>
      <w:r>
        <w:rPr>
          <w:i w:val="0"/>
          <w:sz w:val="22"/>
        </w:rPr>
        <w:t>.</w:t>
      </w:r>
      <w:r>
        <w:rPr>
          <w:sz w:val="22"/>
        </w:rPr>
        <w:tab/>
        <w:t>Is only operable when installed in any of the following:</w:t>
      </w:r>
    </w:p>
    <w:p w:rsidR="00B55251" w:rsidRDefault="00B55251" w:rsidP="00B55251">
      <w:pPr>
        <w:pStyle w:val="aNa1b2"/>
        <w:rPr>
          <w:sz w:val="22"/>
        </w:rPr>
      </w:pPr>
      <w:r>
        <w:rPr>
          <w:sz w:val="22"/>
        </w:rPr>
        <w:tab/>
      </w:r>
      <w:r>
        <w:rPr>
          <w:sz w:val="22"/>
        </w:rPr>
        <w:tab/>
      </w:r>
      <w:r>
        <w:rPr>
          <w:sz w:val="22"/>
        </w:rPr>
        <w:tab/>
      </w:r>
      <w:r>
        <w:rPr>
          <w:sz w:val="22"/>
        </w:rPr>
        <w:tab/>
      </w:r>
      <w:r>
        <w:rPr>
          <w:sz w:val="22"/>
        </w:rPr>
        <w:tab/>
        <w:t>a.</w:t>
      </w:r>
      <w:r>
        <w:rPr>
          <w:sz w:val="22"/>
        </w:rPr>
        <w:tab/>
        <w:t xml:space="preserve">The civilian passenger land vehicle for which it was intended; </w:t>
      </w:r>
      <w:r>
        <w:rPr>
          <w:sz w:val="22"/>
          <w:u w:val="single"/>
        </w:rPr>
        <w:t>or</w:t>
      </w:r>
    </w:p>
    <w:p w:rsidR="00A318D8" w:rsidRDefault="00B55251" w:rsidP="00B55251">
      <w:pPr>
        <w:pStyle w:val="aNa1b2"/>
        <w:rPr>
          <w:sz w:val="22"/>
          <w:u w:val="single"/>
        </w:rPr>
      </w:pPr>
      <w:r>
        <w:rPr>
          <w:sz w:val="22"/>
        </w:rPr>
        <w:tab/>
      </w:r>
      <w:r>
        <w:rPr>
          <w:sz w:val="22"/>
        </w:rPr>
        <w:tab/>
      </w:r>
      <w:r>
        <w:rPr>
          <w:sz w:val="22"/>
        </w:rPr>
        <w:tab/>
      </w:r>
      <w:r>
        <w:rPr>
          <w:sz w:val="22"/>
        </w:rPr>
        <w:tab/>
      </w:r>
      <w:r>
        <w:rPr>
          <w:sz w:val="22"/>
        </w:rPr>
        <w:tab/>
        <w:t>b.</w:t>
      </w:r>
      <w:r>
        <w:rPr>
          <w:sz w:val="22"/>
        </w:rPr>
        <w:tab/>
        <w:t xml:space="preserve">A specially designed, authorized maintenance test facility; </w:t>
      </w:r>
      <w:r>
        <w:rPr>
          <w:sz w:val="22"/>
          <w:u w:val="single"/>
        </w:rPr>
        <w:t>and</w:t>
      </w:r>
    </w:p>
    <w:p w:rsidR="00B55251" w:rsidRDefault="00B55251" w:rsidP="00B55251"/>
    <w:p w:rsidR="00B55251" w:rsidRDefault="00B55251" w:rsidP="00B55251">
      <w:pPr>
        <w:pStyle w:val="aNa1b"/>
        <w:tabs>
          <w:tab w:val="clear" w:pos="3312"/>
          <w:tab w:val="left" w:pos="3686"/>
        </w:tabs>
        <w:ind w:left="3686" w:hanging="371"/>
        <w:rPr>
          <w:sz w:val="22"/>
        </w:rPr>
      </w:pPr>
      <w:r>
        <w:rPr>
          <w:sz w:val="22"/>
        </w:rPr>
        <w:t>2.</w:t>
      </w:r>
      <w:r>
        <w:rPr>
          <w:sz w:val="22"/>
        </w:rPr>
        <w:tab/>
        <w:t>Incorporates an active mechanism that forces the camera not to function when it is removed from the vehicle for which it was intended.</w:t>
      </w:r>
    </w:p>
    <w:p w:rsidR="00B55251" w:rsidRDefault="00B55251" w:rsidP="00B55251">
      <w:pPr>
        <w:pStyle w:val="aNa1b"/>
        <w:rPr>
          <w:sz w:val="22"/>
        </w:rPr>
      </w:pPr>
    </w:p>
    <w:p w:rsidR="00B55251" w:rsidRDefault="00B55251" w:rsidP="00B55251">
      <w:pPr>
        <w:pStyle w:val="a1Na"/>
        <w:rPr>
          <w:sz w:val="22"/>
          <w:u w:val="single"/>
        </w:rPr>
      </w:pPr>
      <w:r>
        <w:rPr>
          <w:sz w:val="22"/>
        </w:rPr>
        <w:tab/>
      </w:r>
      <w:r>
        <w:rPr>
          <w:sz w:val="22"/>
        </w:rPr>
        <w:tab/>
      </w:r>
      <w:r>
        <w:rPr>
          <w:sz w:val="22"/>
          <w:u w:val="single"/>
        </w:rPr>
        <w:t>Technical Notes:</w:t>
      </w:r>
    </w:p>
    <w:p w:rsidR="00B55251" w:rsidRDefault="00B55251" w:rsidP="00B55251">
      <w:pPr>
        <w:pStyle w:val="aNa1"/>
        <w:rPr>
          <w:sz w:val="22"/>
        </w:rPr>
      </w:pPr>
      <w:r>
        <w:rPr>
          <w:sz w:val="22"/>
        </w:rPr>
        <w:tab/>
      </w:r>
      <w:r>
        <w:rPr>
          <w:sz w:val="22"/>
        </w:rPr>
        <w:tab/>
      </w:r>
      <w:r>
        <w:rPr>
          <w:sz w:val="22"/>
        </w:rPr>
        <w:tab/>
        <w:t>1</w:t>
      </w:r>
      <w:r>
        <w:rPr>
          <w:i w:val="0"/>
          <w:sz w:val="22"/>
        </w:rPr>
        <w:t>.</w:t>
      </w:r>
      <w:r>
        <w:rPr>
          <w:sz w:val="22"/>
        </w:rPr>
        <w:tab/>
        <w:t>Instantaneous Field of View (IFOV) specified in 6A003.b.4. Note 3.b. is the lesser figure of the Horizontal IFOV or the Vertical IFOV.</w:t>
      </w:r>
    </w:p>
    <w:p w:rsidR="00B55251" w:rsidRDefault="00B55251" w:rsidP="00B55251">
      <w:pPr>
        <w:pStyle w:val="aNa1"/>
        <w:rPr>
          <w:sz w:val="22"/>
        </w:rPr>
      </w:pPr>
      <w:r>
        <w:rPr>
          <w:sz w:val="22"/>
        </w:rPr>
        <w:tab/>
      </w:r>
      <w:r>
        <w:rPr>
          <w:sz w:val="22"/>
        </w:rPr>
        <w:tab/>
      </w:r>
      <w:r>
        <w:rPr>
          <w:sz w:val="22"/>
        </w:rPr>
        <w:tab/>
      </w:r>
      <w:r>
        <w:rPr>
          <w:sz w:val="22"/>
        </w:rPr>
        <w:tab/>
        <w:t>Horizontal IFOV  =  horizontal Field of View (FOV) / number of horizontal detector elements</w:t>
      </w:r>
    </w:p>
    <w:p w:rsidR="00B55251" w:rsidRDefault="00B55251" w:rsidP="00B55251">
      <w:pPr>
        <w:pStyle w:val="aNa1"/>
        <w:rPr>
          <w:sz w:val="22"/>
        </w:rPr>
      </w:pPr>
      <w:r>
        <w:rPr>
          <w:sz w:val="22"/>
        </w:rPr>
        <w:tab/>
      </w:r>
      <w:r>
        <w:rPr>
          <w:sz w:val="22"/>
        </w:rPr>
        <w:tab/>
      </w:r>
      <w:r>
        <w:rPr>
          <w:sz w:val="22"/>
        </w:rPr>
        <w:tab/>
      </w:r>
      <w:r>
        <w:rPr>
          <w:sz w:val="22"/>
        </w:rPr>
        <w:tab/>
        <w:t>Vertical IFOV  =  vertical Field of View (FOV) / number of vertical detector elements.</w:t>
      </w:r>
    </w:p>
    <w:p w:rsidR="00B55251" w:rsidRDefault="00B55251" w:rsidP="00B55251">
      <w:pPr>
        <w:pStyle w:val="aNa1"/>
        <w:rPr>
          <w:sz w:val="22"/>
        </w:rPr>
      </w:pPr>
      <w:r>
        <w:rPr>
          <w:sz w:val="22"/>
        </w:rPr>
        <w:tab/>
      </w:r>
      <w:r>
        <w:rPr>
          <w:sz w:val="22"/>
        </w:rPr>
        <w:tab/>
      </w:r>
      <w:r>
        <w:rPr>
          <w:sz w:val="22"/>
        </w:rPr>
        <w:tab/>
        <w:t>2</w:t>
      </w:r>
      <w:r>
        <w:rPr>
          <w:i w:val="0"/>
          <w:sz w:val="22"/>
        </w:rPr>
        <w:t>.</w:t>
      </w:r>
      <w:r>
        <w:rPr>
          <w:sz w:val="22"/>
        </w:rPr>
        <w:tab/>
        <w:t>'Direct view' in 6A003.b.4. Note 3.b. refers to an imaging camera operating in the infrared spectrum that presents a visual image to a human observer using a near</w:t>
      </w:r>
      <w:r>
        <w:rPr>
          <w:sz w:val="22"/>
        </w:rPr>
        <w:noBreakHyphen/>
        <w:t>to</w:t>
      </w:r>
      <w:r>
        <w:rPr>
          <w:sz w:val="22"/>
        </w:rPr>
        <w:noBreakHyphen/>
        <w:t>eye micro display incorporating any light</w:t>
      </w:r>
      <w:r>
        <w:rPr>
          <w:sz w:val="22"/>
        </w:rPr>
        <w:noBreakHyphen/>
        <w:t>security mechanism.</w:t>
      </w:r>
    </w:p>
    <w:p w:rsidR="00B55251" w:rsidRDefault="00B55251" w:rsidP="00B55251">
      <w:pPr>
        <w:pStyle w:val="aNa1"/>
      </w:pPr>
    </w:p>
    <w:p w:rsidR="00B55251" w:rsidRDefault="00B55251" w:rsidP="00B55251">
      <w:pPr>
        <w:pStyle w:val="3C003"/>
        <w:rPr>
          <w:sz w:val="22"/>
        </w:rPr>
      </w:pPr>
    </w:p>
    <w:p w:rsidR="00B55251" w:rsidRDefault="00B55251" w:rsidP="00B55251">
      <w:pPr>
        <w:pStyle w:val="3C003"/>
        <w:rPr>
          <w:sz w:val="22"/>
        </w:rPr>
      </w:pPr>
      <w:r>
        <w:rPr>
          <w:sz w:val="22"/>
        </w:rPr>
        <w:t>6A004</w:t>
      </w:r>
      <w:r>
        <w:rPr>
          <w:sz w:val="22"/>
        </w:rPr>
        <w:tab/>
        <w:t>Optics</w:t>
      </w:r>
    </w:p>
    <w:p w:rsidR="00B55251" w:rsidRDefault="00B55251" w:rsidP="00B55251">
      <w:pPr>
        <w:tabs>
          <w:tab w:val="left" w:pos="1134"/>
        </w:tabs>
        <w:ind w:left="1560" w:hanging="1560"/>
        <w:jc w:val="both"/>
      </w:pPr>
    </w:p>
    <w:p w:rsidR="00B55251" w:rsidRDefault="00B55251" w:rsidP="00B55251">
      <w:pPr>
        <w:pStyle w:val="paragraph"/>
      </w:pPr>
      <w:r>
        <w:tab/>
        <w:t>a.</w:t>
      </w:r>
      <w:r>
        <w:tab/>
        <w:t>Optical mirrors (reflectors),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"Deformable mirrors" having</w:t>
      </w:r>
      <w:r>
        <w:rPr>
          <w:b/>
          <w:sz w:val="22"/>
        </w:rPr>
        <w:t xml:space="preserve"> </w:t>
      </w:r>
      <w:r>
        <w:rPr>
          <w:sz w:val="22"/>
        </w:rPr>
        <w:t>either continuous or multi</w:t>
      </w:r>
      <w:r>
        <w:rPr>
          <w:sz w:val="22"/>
        </w:rPr>
        <w:noBreakHyphen/>
        <w:t>element surfaces, and specially designed components therefor, capable of dynamically repositioning portions of the surface of the mirror at rates exceeding 100 Hz;</w:t>
      </w:r>
    </w:p>
    <w:p w:rsidR="00B55251" w:rsidRDefault="00B55251" w:rsidP="00B55251">
      <w:pPr>
        <w:pStyle w:val="a10"/>
        <w:rPr>
          <w:sz w:val="22"/>
        </w:rPr>
      </w:pPr>
      <w:r>
        <w:rPr>
          <w:sz w:val="22"/>
        </w:rPr>
        <w:tab/>
        <w:t>2.</w:t>
      </w:r>
      <w:r>
        <w:rPr>
          <w:sz w:val="22"/>
        </w:rPr>
        <w:tab/>
        <w:t>Lightweight monolithic mirrors having</w:t>
      </w:r>
      <w:r>
        <w:rPr>
          <w:b/>
          <w:sz w:val="22"/>
        </w:rPr>
        <w:t xml:space="preserve"> </w:t>
      </w:r>
      <w:r>
        <w:rPr>
          <w:sz w:val="22"/>
        </w:rPr>
        <w:t>an average "equivalent density" of less than 30 kg/m</w:t>
      </w:r>
      <w:r>
        <w:rPr>
          <w:position w:val="6"/>
          <w:sz w:val="22"/>
          <w:vertAlign w:val="superscript"/>
        </w:rPr>
        <w:t>2</w:t>
      </w:r>
      <w:r>
        <w:rPr>
          <w:sz w:val="22"/>
        </w:rPr>
        <w:t xml:space="preserve"> and a total mass</w:t>
      </w:r>
      <w:r>
        <w:rPr>
          <w:b/>
          <w:sz w:val="22"/>
        </w:rPr>
        <w:t xml:space="preserve"> </w:t>
      </w:r>
      <w:r>
        <w:rPr>
          <w:sz w:val="22"/>
        </w:rPr>
        <w:t>exceeding 10 kg;</w:t>
      </w:r>
    </w:p>
    <w:p w:rsidR="00B55251" w:rsidRDefault="00B55251" w:rsidP="00B55251">
      <w:pPr>
        <w:pStyle w:val="a10"/>
        <w:rPr>
          <w:sz w:val="22"/>
        </w:rPr>
      </w:pPr>
      <w:r>
        <w:rPr>
          <w:sz w:val="22"/>
        </w:rPr>
        <w:tab/>
        <w:t>3.</w:t>
      </w:r>
      <w:r>
        <w:rPr>
          <w:sz w:val="22"/>
        </w:rPr>
        <w:tab/>
        <w:t>Lightweight "composite" or foam mirror structures having</w:t>
      </w:r>
      <w:r>
        <w:rPr>
          <w:b/>
          <w:sz w:val="22"/>
        </w:rPr>
        <w:t xml:space="preserve"> </w:t>
      </w:r>
      <w:r>
        <w:rPr>
          <w:sz w:val="22"/>
        </w:rPr>
        <w:t>an average "equivalent density" of less than 30 kg/m</w:t>
      </w:r>
      <w:r>
        <w:rPr>
          <w:position w:val="6"/>
          <w:sz w:val="22"/>
          <w:vertAlign w:val="superscript"/>
        </w:rPr>
        <w:t>2</w:t>
      </w:r>
      <w:r>
        <w:rPr>
          <w:sz w:val="22"/>
        </w:rPr>
        <w:t xml:space="preserve"> and a total mass</w:t>
      </w:r>
      <w:r>
        <w:rPr>
          <w:b/>
          <w:sz w:val="22"/>
        </w:rPr>
        <w:t xml:space="preserve"> </w:t>
      </w:r>
      <w:r>
        <w:rPr>
          <w:sz w:val="22"/>
        </w:rPr>
        <w:t>exceeding 2 kg;</w:t>
      </w:r>
    </w:p>
    <w:p w:rsidR="00B55251" w:rsidRDefault="00B55251" w:rsidP="00B55251">
      <w:pPr>
        <w:pStyle w:val="a10"/>
        <w:rPr>
          <w:sz w:val="22"/>
        </w:rPr>
      </w:pPr>
      <w:r>
        <w:rPr>
          <w:sz w:val="22"/>
        </w:rPr>
        <w:tab/>
        <w:t>4.</w:t>
      </w:r>
      <w:r>
        <w:rPr>
          <w:sz w:val="22"/>
        </w:rPr>
        <w:tab/>
        <w:t>Beam steering mirrors more than 100 mm  in diameter or length of major axis, which maintain a flatness of lambda/2 or better (lambda is equal to 633 nm) having</w:t>
      </w:r>
      <w:r>
        <w:rPr>
          <w:b/>
          <w:sz w:val="22"/>
        </w:rPr>
        <w:t xml:space="preserve"> </w:t>
      </w:r>
      <w:r>
        <w:rPr>
          <w:sz w:val="22"/>
        </w:rPr>
        <w:t>a control bandwidth exceeding 100 Hz.</w:t>
      </w:r>
    </w:p>
    <w:p w:rsidR="00B55251" w:rsidRDefault="00B55251" w:rsidP="00B55251">
      <w:pPr>
        <w:pStyle w:val="cont"/>
      </w:pPr>
    </w:p>
    <w:p w:rsidR="00B55251" w:rsidRDefault="00B55251" w:rsidP="00B55251">
      <w:pPr>
        <w:pStyle w:val="paragraph"/>
      </w:pPr>
      <w:r>
        <w:tab/>
        <w:t>b.</w:t>
      </w:r>
      <w:r>
        <w:tab/>
        <w:t>Optical components made from zinc selenide (ZnSe) or zinc sulphide (ZnS) with transmission in the wavelength range exceeding 3,000 nm but not exceeding 25,000 nm and having any of the following:</w:t>
      </w:r>
    </w:p>
    <w:p w:rsidR="00B55251" w:rsidRDefault="00B55251" w:rsidP="00B55251">
      <w:pPr>
        <w:pStyle w:val="a10"/>
        <w:rPr>
          <w:sz w:val="22"/>
        </w:rPr>
      </w:pPr>
      <w:r>
        <w:rPr>
          <w:sz w:val="22"/>
        </w:rPr>
        <w:tab/>
        <w:t>1.</w:t>
      </w:r>
      <w:r>
        <w:rPr>
          <w:sz w:val="22"/>
        </w:rPr>
        <w:tab/>
        <w:t>Exceeding 100 cm</w:t>
      </w:r>
      <w:r>
        <w:rPr>
          <w:position w:val="6"/>
          <w:sz w:val="22"/>
          <w:vertAlign w:val="superscript"/>
        </w:rPr>
        <w:t>3</w:t>
      </w:r>
      <w:r>
        <w:rPr>
          <w:sz w:val="22"/>
        </w:rPr>
        <w:t xml:space="preserve"> in volume; </w:t>
      </w:r>
      <w:r>
        <w:rPr>
          <w:sz w:val="22"/>
          <w:u w:val="single"/>
        </w:rPr>
        <w:t>or</w:t>
      </w:r>
    </w:p>
    <w:p w:rsidR="00B55251" w:rsidRDefault="00B55251" w:rsidP="00B55251">
      <w:pPr>
        <w:pStyle w:val="a10"/>
        <w:rPr>
          <w:sz w:val="22"/>
        </w:rPr>
      </w:pPr>
      <w:r>
        <w:rPr>
          <w:sz w:val="22"/>
        </w:rPr>
        <w:tab/>
        <w:t>2.</w:t>
      </w:r>
      <w:r>
        <w:rPr>
          <w:sz w:val="22"/>
        </w:rPr>
        <w:tab/>
        <w:t>Exceeding 80 mm in diameter or length of major axis and 20 mm in thickness (depth).</w:t>
      </w:r>
    </w:p>
    <w:p w:rsidR="00B55251" w:rsidRDefault="00B55251" w:rsidP="00B55251">
      <w:pPr>
        <w:pStyle w:val="paragraph"/>
      </w:pPr>
    </w:p>
    <w:p w:rsidR="00B55251" w:rsidRDefault="00B55251" w:rsidP="00B55251">
      <w:pPr>
        <w:pStyle w:val="paragraph"/>
      </w:pPr>
      <w:r>
        <w:tab/>
        <w:t>c.</w:t>
      </w:r>
      <w:r>
        <w:tab/>
        <w:t>"Space</w:t>
      </w:r>
      <w:r>
        <w:noBreakHyphen/>
        <w:t>qualified" components for optical systems,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Lightweighted to less than 20% "equivalent density" compared with a solid blank of the same aperture and thickness;</w:t>
      </w:r>
    </w:p>
    <w:p w:rsidR="00A318D8" w:rsidRDefault="00A318D8" w:rsidP="00B55251">
      <w:pPr>
        <w:pStyle w:val="a10"/>
        <w:rPr>
          <w:sz w:val="22"/>
        </w:rPr>
      </w:pPr>
    </w:p>
    <w:p w:rsidR="00B55251" w:rsidRDefault="00B55251" w:rsidP="00B55251"/>
    <w:p w:rsidR="00B55251" w:rsidRDefault="00B55251" w:rsidP="00B55251">
      <w:pPr>
        <w:pStyle w:val="a10"/>
        <w:rPr>
          <w:sz w:val="22"/>
        </w:rPr>
      </w:pPr>
      <w:r>
        <w:rPr>
          <w:sz w:val="22"/>
        </w:rPr>
        <w:tab/>
        <w:t>2.</w:t>
      </w:r>
      <w:r>
        <w:rPr>
          <w:sz w:val="22"/>
        </w:rPr>
        <w:tab/>
        <w:t>Raw substrates, processed substrates having surface coatings (single</w:t>
      </w:r>
      <w:r>
        <w:rPr>
          <w:sz w:val="22"/>
        </w:rPr>
        <w:noBreakHyphen/>
        <w:t>layer or multi</w:t>
      </w:r>
      <w:r>
        <w:rPr>
          <w:sz w:val="22"/>
        </w:rPr>
        <w:noBreakHyphen/>
        <w:t>layer, metallic or dielectric, conducting, semiconducting or insulating) or having protective films;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Segments or assemblies of mirrors designed to be assembled in space into an optical system with a collecting aperture equivalent to or larger than a single optic 1 m in diameter;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Manufactured from "composite" materials having a coefficient of linear thermal expansion equal to or less than 5 x 10</w:t>
      </w:r>
      <w:r>
        <w:rPr>
          <w:position w:val="6"/>
          <w:sz w:val="22"/>
          <w:vertAlign w:val="superscript"/>
        </w:rPr>
        <w:noBreakHyphen/>
        <w:t>6</w:t>
      </w:r>
      <w:r>
        <w:rPr>
          <w:sz w:val="22"/>
        </w:rPr>
        <w:t xml:space="preserve"> in any coordinate direction.</w:t>
      </w:r>
    </w:p>
    <w:p w:rsidR="00B55251" w:rsidRDefault="00B55251" w:rsidP="00B55251">
      <w:pPr>
        <w:pStyle w:val="paragraph"/>
      </w:pPr>
    </w:p>
    <w:p w:rsidR="00B55251" w:rsidRDefault="00B55251" w:rsidP="00B55251">
      <w:pPr>
        <w:pStyle w:val="paragraph"/>
        <w:keepNext/>
      </w:pPr>
      <w:r>
        <w:tab/>
        <w:t>d.</w:t>
      </w:r>
      <w:r>
        <w:tab/>
        <w:t>Optical control equipment,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Specially designed to maintain the surface figure or orientation of the "space</w:t>
      </w:r>
      <w:r>
        <w:rPr>
          <w:sz w:val="22"/>
        </w:rPr>
        <w:noBreakHyphen/>
        <w:t>qualified" components specified in 6A004.c.1. or 6A004.c.3.;</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Having steering, tracking, stabilisation or resonator alignment bandwidths equal to or more than 100 Hz and an accuracy of 10 µrad (microradians) or less;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Gimbals having all of the following:</w:t>
      </w:r>
    </w:p>
    <w:p w:rsidR="00B55251" w:rsidRDefault="00B55251" w:rsidP="00B55251">
      <w:pPr>
        <w:pStyle w:val="a1b"/>
        <w:rPr>
          <w:sz w:val="22"/>
        </w:rPr>
      </w:pPr>
      <w:r>
        <w:rPr>
          <w:sz w:val="22"/>
        </w:rPr>
        <w:tab/>
        <w:t>a.</w:t>
      </w:r>
      <w:r>
        <w:rPr>
          <w:sz w:val="22"/>
        </w:rPr>
        <w:tab/>
        <w:t>A maximum slew exceeding 5°;</w:t>
      </w:r>
    </w:p>
    <w:p w:rsidR="00B55251" w:rsidRDefault="00B55251" w:rsidP="00B55251">
      <w:pPr>
        <w:pStyle w:val="a1b"/>
        <w:rPr>
          <w:sz w:val="22"/>
        </w:rPr>
      </w:pPr>
      <w:r>
        <w:rPr>
          <w:sz w:val="22"/>
        </w:rPr>
        <w:tab/>
        <w:t>b.</w:t>
      </w:r>
      <w:r>
        <w:rPr>
          <w:sz w:val="22"/>
        </w:rPr>
        <w:tab/>
        <w:t>A bandwidth of 100 Hz or more;</w:t>
      </w:r>
    </w:p>
    <w:p w:rsidR="00B55251" w:rsidRDefault="00B55251" w:rsidP="00B55251">
      <w:pPr>
        <w:pStyle w:val="a1b"/>
        <w:rPr>
          <w:sz w:val="22"/>
        </w:rPr>
      </w:pPr>
      <w:r>
        <w:rPr>
          <w:sz w:val="22"/>
        </w:rPr>
        <w:tab/>
        <w:t>c.</w:t>
      </w:r>
      <w:r>
        <w:rPr>
          <w:sz w:val="22"/>
        </w:rPr>
        <w:tab/>
        <w:t xml:space="preserve">Angular pointing errors of 200 µrad (microradians) or less; </w:t>
      </w:r>
      <w:r>
        <w:rPr>
          <w:sz w:val="22"/>
          <w:u w:val="single"/>
        </w:rPr>
        <w:t>and</w:t>
      </w:r>
    </w:p>
    <w:p w:rsidR="00B55251" w:rsidRDefault="00B55251" w:rsidP="00B55251">
      <w:pPr>
        <w:pStyle w:val="a1b"/>
        <w:rPr>
          <w:sz w:val="22"/>
        </w:rPr>
      </w:pPr>
      <w:r>
        <w:rPr>
          <w:sz w:val="22"/>
        </w:rPr>
        <w:tab/>
        <w:t>d.</w:t>
      </w:r>
      <w:r>
        <w:rPr>
          <w:sz w:val="22"/>
        </w:rPr>
        <w:tab/>
        <w:t>Having any of the following:</w:t>
      </w:r>
    </w:p>
    <w:p w:rsidR="00B55251" w:rsidRDefault="00B55251" w:rsidP="00B55251">
      <w:pPr>
        <w:pStyle w:val="a1b2"/>
        <w:rPr>
          <w:sz w:val="22"/>
        </w:rPr>
      </w:pPr>
      <w:r>
        <w:rPr>
          <w:sz w:val="22"/>
        </w:rPr>
        <w:tab/>
        <w:t>1.</w:t>
      </w:r>
      <w:r>
        <w:rPr>
          <w:sz w:val="22"/>
        </w:rPr>
        <w:tab/>
        <w:t>Exceeding 0.15 m but not exceeding 1 m in diameter or major axis length and capable of angular accelerations exceeding 2 rad (radians)/s</w:t>
      </w:r>
      <w:r>
        <w:rPr>
          <w:position w:val="6"/>
          <w:sz w:val="22"/>
          <w:vertAlign w:val="superscript"/>
        </w:rPr>
        <w:t>2</w:t>
      </w:r>
      <w:r>
        <w:rPr>
          <w:sz w:val="22"/>
        </w:rPr>
        <w:t xml:space="preserve">; </w:t>
      </w:r>
      <w:r>
        <w:rPr>
          <w:sz w:val="22"/>
          <w:u w:val="single"/>
        </w:rPr>
        <w:t>or</w:t>
      </w:r>
    </w:p>
    <w:p w:rsidR="00B55251" w:rsidRDefault="00B55251" w:rsidP="00B55251">
      <w:pPr>
        <w:pStyle w:val="a1b2"/>
        <w:rPr>
          <w:sz w:val="22"/>
        </w:rPr>
      </w:pPr>
      <w:r>
        <w:rPr>
          <w:sz w:val="22"/>
        </w:rPr>
        <w:tab/>
        <w:t>2.</w:t>
      </w:r>
      <w:r>
        <w:rPr>
          <w:sz w:val="22"/>
        </w:rPr>
        <w:tab/>
        <w:t>Exceeding 1 m in diameter or major axis length and capable of angular accelerations exceeding 0.5 rad (radians)/s</w:t>
      </w:r>
      <w:r>
        <w:rPr>
          <w:position w:val="6"/>
          <w:sz w:val="22"/>
          <w:vertAlign w:val="superscript"/>
        </w:rPr>
        <w:t>2</w:t>
      </w:r>
      <w:r>
        <w:rPr>
          <w:sz w:val="22"/>
        </w:rPr>
        <w:t>;</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Specially designed to maintain the alignment of phased array or phased segment mirror systems consisting of mirrors with a segment diameter or major axis length of 1 m or more.</w:t>
      </w:r>
    </w:p>
    <w:p w:rsidR="00B55251" w:rsidRDefault="00B55251" w:rsidP="00B55251">
      <w:pPr>
        <w:pStyle w:val="3C003"/>
        <w:rPr>
          <w:sz w:val="22"/>
        </w:rPr>
      </w:pPr>
    </w:p>
    <w:p w:rsidR="00B55251" w:rsidRDefault="00B55251" w:rsidP="00B55251">
      <w:pPr>
        <w:pStyle w:val="paragraph"/>
      </w:pPr>
      <w:r>
        <w:tab/>
        <w:t>e.</w:t>
      </w:r>
      <w:r>
        <w:tab/>
        <w:t>'Aspheric optical elements' having all of the following characteristics:</w:t>
      </w:r>
    </w:p>
    <w:p w:rsidR="00B55251" w:rsidRDefault="00B55251" w:rsidP="00B55251">
      <w:pPr>
        <w:pStyle w:val="a10"/>
        <w:rPr>
          <w:sz w:val="22"/>
        </w:rPr>
      </w:pPr>
      <w:r>
        <w:rPr>
          <w:sz w:val="22"/>
        </w:rPr>
        <w:tab/>
        <w:t>1.</w:t>
      </w:r>
      <w:r>
        <w:rPr>
          <w:sz w:val="22"/>
        </w:rPr>
        <w:tab/>
        <w:t>The largest dimension of the optical</w:t>
      </w:r>
      <w:r>
        <w:rPr>
          <w:sz w:val="22"/>
        </w:rPr>
        <w:noBreakHyphen/>
        <w:t>aperture is greater than 400 mm;</w:t>
      </w:r>
    </w:p>
    <w:p w:rsidR="00B55251" w:rsidRDefault="00B55251" w:rsidP="00B55251">
      <w:pPr>
        <w:pStyle w:val="a10"/>
        <w:rPr>
          <w:sz w:val="22"/>
        </w:rPr>
      </w:pPr>
      <w:r>
        <w:rPr>
          <w:sz w:val="22"/>
        </w:rPr>
        <w:tab/>
        <w:t>2.</w:t>
      </w:r>
      <w:r>
        <w:rPr>
          <w:sz w:val="22"/>
        </w:rPr>
        <w:tab/>
        <w:t xml:space="preserve">The surface roughness is less than 1 nm (rms) for sampling lengths equal to or greater than 1 mm; </w:t>
      </w:r>
      <w:r>
        <w:rPr>
          <w:sz w:val="22"/>
          <w:u w:val="single"/>
        </w:rPr>
        <w:t>and</w:t>
      </w:r>
    </w:p>
    <w:p w:rsidR="00B55251" w:rsidRDefault="00B55251" w:rsidP="00B55251">
      <w:pPr>
        <w:pStyle w:val="a10"/>
        <w:rPr>
          <w:sz w:val="22"/>
        </w:rPr>
      </w:pPr>
      <w:r>
        <w:rPr>
          <w:sz w:val="22"/>
        </w:rPr>
        <w:tab/>
        <w:t>3.</w:t>
      </w:r>
      <w:r>
        <w:rPr>
          <w:sz w:val="22"/>
        </w:rPr>
        <w:tab/>
        <w:t>The coefficient of linear thermal expansion's absolute magnitude is less than 3x10</w:t>
      </w:r>
      <w:r>
        <w:rPr>
          <w:sz w:val="22"/>
          <w:vertAlign w:val="superscript"/>
        </w:rPr>
        <w:noBreakHyphen/>
        <w:t>6</w:t>
      </w:r>
      <w:r>
        <w:rPr>
          <w:sz w:val="22"/>
        </w:rPr>
        <w:t>/K at 25°C.</w:t>
      </w:r>
    </w:p>
    <w:p w:rsidR="00B55251" w:rsidRDefault="00B55251" w:rsidP="00B55251">
      <w:pPr>
        <w:pStyle w:val="aT1"/>
        <w:rPr>
          <w:sz w:val="22"/>
        </w:rPr>
      </w:pPr>
      <w:r>
        <w:rPr>
          <w:sz w:val="22"/>
        </w:rPr>
        <w:tab/>
      </w:r>
      <w:r>
        <w:rPr>
          <w:sz w:val="22"/>
          <w:u w:val="single"/>
        </w:rPr>
        <w:t>Technical Notes:</w:t>
      </w:r>
    </w:p>
    <w:p w:rsidR="00A318D8" w:rsidRDefault="00B55251" w:rsidP="00B55251">
      <w:pPr>
        <w:pStyle w:val="aT1"/>
        <w:rPr>
          <w:sz w:val="22"/>
        </w:rPr>
      </w:pPr>
      <w:r>
        <w:rPr>
          <w:sz w:val="22"/>
        </w:rPr>
        <w:tab/>
        <w:t>1</w:t>
      </w:r>
      <w:r>
        <w:rPr>
          <w:i w:val="0"/>
          <w:sz w:val="22"/>
        </w:rPr>
        <w:t>.</w:t>
      </w:r>
      <w:r>
        <w:rPr>
          <w:sz w:val="22"/>
        </w:rPr>
        <w:tab/>
        <w:t>An 'aspheric optical element' is any element used in an optical system whose imaging surface or surfaces are designed to depart from the shape of an ideal sphere.</w:t>
      </w:r>
    </w:p>
    <w:p w:rsidR="00B55251" w:rsidRDefault="00B55251" w:rsidP="00B55251"/>
    <w:p w:rsidR="00B55251" w:rsidRDefault="00B55251" w:rsidP="00B55251">
      <w:pPr>
        <w:pStyle w:val="aT1"/>
        <w:rPr>
          <w:sz w:val="22"/>
        </w:rPr>
      </w:pPr>
      <w:r>
        <w:rPr>
          <w:sz w:val="22"/>
        </w:rPr>
        <w:tab/>
        <w:t>2</w:t>
      </w:r>
      <w:r>
        <w:rPr>
          <w:i w:val="0"/>
          <w:sz w:val="22"/>
        </w:rPr>
        <w:t>.</w:t>
      </w:r>
      <w:r>
        <w:rPr>
          <w:sz w:val="22"/>
        </w:rPr>
        <w:tab/>
        <w:t>Manufacturers are not required to measure the surface roughness listed in 6A004.e.2. unless the optical element was designed or manufactured with the intent to meet, or exceed, the control parameter.</w:t>
      </w:r>
    </w:p>
    <w:p w:rsidR="00B55251" w:rsidRDefault="00B55251" w:rsidP="00B55251">
      <w:pPr>
        <w:pStyle w:val="aT"/>
        <w:rPr>
          <w:sz w:val="22"/>
        </w:rPr>
      </w:pPr>
    </w:p>
    <w:p w:rsidR="00B55251" w:rsidRDefault="00B55251" w:rsidP="00B55251">
      <w:pPr>
        <w:pStyle w:val="aN0"/>
        <w:rPr>
          <w:sz w:val="22"/>
        </w:rPr>
      </w:pPr>
      <w:r>
        <w:rPr>
          <w:sz w:val="22"/>
        </w:rPr>
        <w:tab/>
      </w:r>
      <w:r>
        <w:rPr>
          <w:sz w:val="22"/>
          <w:u w:val="single"/>
        </w:rPr>
        <w:t>Note</w:t>
      </w:r>
      <w:r>
        <w:rPr>
          <w:sz w:val="22"/>
        </w:rPr>
        <w:tab/>
        <w:t>6A004</w:t>
      </w:r>
      <w:r>
        <w:rPr>
          <w:i w:val="0"/>
          <w:sz w:val="22"/>
        </w:rPr>
        <w:t>.</w:t>
      </w:r>
      <w:r>
        <w:rPr>
          <w:sz w:val="22"/>
        </w:rPr>
        <w:t>e. does not control aspheric optical elements having any of the following:</w:t>
      </w:r>
    </w:p>
    <w:p w:rsidR="00B55251" w:rsidRDefault="00B55251" w:rsidP="00B55251">
      <w:pPr>
        <w:pStyle w:val="aNa"/>
        <w:rPr>
          <w:sz w:val="22"/>
          <w:u w:val="single"/>
        </w:rPr>
      </w:pPr>
      <w:r>
        <w:rPr>
          <w:sz w:val="22"/>
        </w:rPr>
        <w:tab/>
      </w:r>
      <w:r>
        <w:rPr>
          <w:sz w:val="22"/>
        </w:rPr>
        <w:tab/>
        <w:t>a.</w:t>
      </w:r>
      <w:r>
        <w:rPr>
          <w:sz w:val="22"/>
        </w:rPr>
        <w:tab/>
        <w:t>A largest optical</w:t>
      </w:r>
      <w:r>
        <w:rPr>
          <w:sz w:val="22"/>
        </w:rPr>
        <w:noBreakHyphen/>
        <w:t>aperture dimension less than 1 m and a focal length to aperture ratio equal to or greater than 4</w:t>
      </w:r>
      <w:r>
        <w:rPr>
          <w:i w:val="0"/>
          <w:sz w:val="22"/>
        </w:rPr>
        <w:t>.</w:t>
      </w:r>
      <w:r>
        <w:rPr>
          <w:sz w:val="22"/>
        </w:rPr>
        <w:t>5:1;</w:t>
      </w:r>
    </w:p>
    <w:p w:rsidR="00B55251" w:rsidRDefault="00B55251" w:rsidP="00B55251">
      <w:pPr>
        <w:pStyle w:val="aNa"/>
        <w:rPr>
          <w:sz w:val="22"/>
        </w:rPr>
      </w:pPr>
      <w:r>
        <w:rPr>
          <w:sz w:val="22"/>
        </w:rPr>
        <w:tab/>
      </w:r>
      <w:r>
        <w:rPr>
          <w:sz w:val="22"/>
        </w:rPr>
        <w:tab/>
        <w:t>b.</w:t>
      </w:r>
      <w:r>
        <w:rPr>
          <w:sz w:val="22"/>
        </w:rPr>
        <w:tab/>
        <w:t>A largest optical</w:t>
      </w:r>
      <w:r>
        <w:rPr>
          <w:sz w:val="22"/>
        </w:rPr>
        <w:noBreakHyphen/>
        <w:t>aperture dimension equal to or greater than 1 m and a focal length to aperture ratio equal to or greater than 7:1;</w:t>
      </w:r>
    </w:p>
    <w:p w:rsidR="00B55251" w:rsidRDefault="00B55251" w:rsidP="00B55251">
      <w:pPr>
        <w:pStyle w:val="aNa"/>
        <w:rPr>
          <w:sz w:val="22"/>
        </w:rPr>
      </w:pPr>
      <w:r>
        <w:rPr>
          <w:sz w:val="22"/>
        </w:rPr>
        <w:tab/>
      </w:r>
      <w:r>
        <w:rPr>
          <w:sz w:val="22"/>
        </w:rPr>
        <w:tab/>
        <w:t>c.</w:t>
      </w:r>
      <w:r>
        <w:rPr>
          <w:sz w:val="22"/>
        </w:rPr>
        <w:tab/>
        <w:t>Being designed as Fresnel, flyeye, stripe, prism or diffractive optical elements;</w:t>
      </w:r>
    </w:p>
    <w:p w:rsidR="00B55251" w:rsidRDefault="00B55251" w:rsidP="00B55251">
      <w:pPr>
        <w:pStyle w:val="aNa"/>
        <w:rPr>
          <w:sz w:val="22"/>
          <w:u w:val="single"/>
        </w:rPr>
      </w:pPr>
      <w:r>
        <w:rPr>
          <w:sz w:val="22"/>
        </w:rPr>
        <w:tab/>
      </w:r>
      <w:r>
        <w:rPr>
          <w:sz w:val="22"/>
        </w:rPr>
        <w:tab/>
        <w:t>d.</w:t>
      </w:r>
      <w:r>
        <w:rPr>
          <w:sz w:val="22"/>
        </w:rPr>
        <w:tab/>
      </w:r>
      <w:r>
        <w:rPr>
          <w:spacing w:val="-4"/>
          <w:sz w:val="22"/>
        </w:rPr>
        <w:t>Being fabricated from borosilicate glass having a coefficient of linear thermal expansion greater than 2</w:t>
      </w:r>
      <w:r>
        <w:rPr>
          <w:i w:val="0"/>
          <w:spacing w:val="-4"/>
          <w:sz w:val="22"/>
        </w:rPr>
        <w:t>.</w:t>
      </w:r>
      <w:r>
        <w:rPr>
          <w:spacing w:val="-4"/>
          <w:sz w:val="22"/>
        </w:rPr>
        <w:t>5x10</w:t>
      </w:r>
      <w:r>
        <w:rPr>
          <w:spacing w:val="-4"/>
          <w:sz w:val="22"/>
          <w:vertAlign w:val="superscript"/>
        </w:rPr>
        <w:noBreakHyphen/>
        <w:t>6</w:t>
      </w:r>
      <w:r>
        <w:rPr>
          <w:spacing w:val="-4"/>
          <w:sz w:val="22"/>
        </w:rPr>
        <w:t xml:space="preserve"> /K at 25 °C; </w:t>
      </w:r>
      <w:r>
        <w:rPr>
          <w:spacing w:val="-4"/>
          <w:sz w:val="22"/>
          <w:u w:val="single"/>
        </w:rPr>
        <w:t>or</w:t>
      </w:r>
    </w:p>
    <w:p w:rsidR="00B55251" w:rsidRDefault="00B55251" w:rsidP="00B55251">
      <w:pPr>
        <w:pStyle w:val="aNa"/>
        <w:rPr>
          <w:sz w:val="22"/>
        </w:rPr>
      </w:pPr>
      <w:r>
        <w:rPr>
          <w:sz w:val="22"/>
        </w:rPr>
        <w:tab/>
      </w:r>
      <w:r>
        <w:rPr>
          <w:sz w:val="22"/>
        </w:rPr>
        <w:tab/>
        <w:t>e.</w:t>
      </w:r>
      <w:r>
        <w:rPr>
          <w:sz w:val="22"/>
        </w:rPr>
        <w:tab/>
        <w:t>Being an x</w:t>
      </w:r>
      <w:r>
        <w:rPr>
          <w:sz w:val="22"/>
        </w:rPr>
        <w:noBreakHyphen/>
        <w:t>ray optical element having inner mirror capabilities (e.g. tube</w:t>
      </w:r>
      <w:r>
        <w:rPr>
          <w:sz w:val="22"/>
        </w:rPr>
        <w:noBreakHyphen/>
        <w:t>type mirrors).</w:t>
      </w:r>
    </w:p>
    <w:p w:rsidR="00B55251" w:rsidRDefault="00B55251" w:rsidP="00B55251">
      <w:pPr>
        <w:pStyle w:val="aNa"/>
        <w:rPr>
          <w:sz w:val="22"/>
        </w:rPr>
      </w:pPr>
    </w:p>
    <w:p w:rsidR="00B55251" w:rsidRDefault="00B55251" w:rsidP="00B55251">
      <w:pPr>
        <w:pStyle w:val="aN0"/>
        <w:rPr>
          <w:sz w:val="22"/>
        </w:rPr>
      </w:pPr>
      <w:r>
        <w:rPr>
          <w:sz w:val="22"/>
        </w:rPr>
        <w:tab/>
      </w:r>
      <w:r>
        <w:rPr>
          <w:sz w:val="22"/>
          <w:u w:val="single"/>
        </w:rPr>
        <w:t>N.B.</w:t>
      </w:r>
      <w:r>
        <w:rPr>
          <w:sz w:val="22"/>
        </w:rPr>
        <w:tab/>
        <w:t>For aspheric optical elements specially designed for lithography equipment, see 3B001</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6A005</w:t>
      </w:r>
      <w:r>
        <w:rPr>
          <w:sz w:val="22"/>
        </w:rPr>
        <w:tab/>
        <w:t>"Lasers", not controlled in 0B001.g.5. or 0B001.h.6., components and optical equipment, as follows:</w:t>
      </w:r>
    </w:p>
    <w:p w:rsidR="00B55251" w:rsidRDefault="00B55251" w:rsidP="00B55251">
      <w:pPr>
        <w:pStyle w:val="3C003B"/>
        <w:rPr>
          <w:sz w:val="22"/>
        </w:rPr>
      </w:pPr>
      <w:r>
        <w:rPr>
          <w:sz w:val="22"/>
        </w:rPr>
        <w:tab/>
        <w:t>N.B.:</w:t>
      </w:r>
      <w:r>
        <w:rPr>
          <w:sz w:val="22"/>
        </w:rPr>
        <w:tab/>
        <w:t>SEE ALSO 6A205.</w:t>
      </w:r>
    </w:p>
    <w:p w:rsidR="00B55251" w:rsidRDefault="00B55251" w:rsidP="00B55251">
      <w:pPr>
        <w:pStyle w:val="3C003N"/>
        <w:rPr>
          <w:b/>
          <w:sz w:val="22"/>
        </w:rPr>
      </w:pPr>
    </w:p>
    <w:p w:rsidR="00B55251" w:rsidRDefault="00B55251" w:rsidP="00B55251">
      <w:pPr>
        <w:pStyle w:val="3C003N"/>
        <w:rPr>
          <w:sz w:val="22"/>
        </w:rPr>
      </w:pPr>
      <w:r>
        <w:rPr>
          <w:b/>
          <w:sz w:val="22"/>
        </w:rPr>
        <w:tab/>
      </w:r>
      <w:r>
        <w:rPr>
          <w:sz w:val="22"/>
          <w:u w:val="single"/>
        </w:rPr>
        <w:t>Note 1:</w:t>
      </w:r>
      <w:r>
        <w:rPr>
          <w:sz w:val="22"/>
        </w:rPr>
        <w:tab/>
        <w:t>Pulsed "lasers" include those that run in a continuous wave (CW) mode with pulses superimposed.</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2:</w:t>
      </w:r>
      <w:r>
        <w:rPr>
          <w:sz w:val="22"/>
        </w:rPr>
        <w:tab/>
        <w:t>Pulse</w:t>
      </w:r>
      <w:r>
        <w:rPr>
          <w:sz w:val="22"/>
        </w:rPr>
        <w:noBreakHyphen/>
        <w:t>excited "lasers" include those that run in a continuously excited mode with pulse excitation superimposed.</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3:</w:t>
      </w:r>
      <w:r>
        <w:rPr>
          <w:sz w:val="22"/>
        </w:rPr>
        <w:tab/>
        <w:t>The control status of Raman "lasers" is determined by the parameters of the pumping source "lasers".  The pumping source "lasers" can be any of the "lasers" described below.</w:t>
      </w:r>
    </w:p>
    <w:p w:rsidR="00B55251" w:rsidRDefault="00B55251" w:rsidP="00B55251">
      <w:pPr>
        <w:pStyle w:val="paragraph"/>
      </w:pPr>
    </w:p>
    <w:p w:rsidR="00B55251" w:rsidRDefault="00B55251" w:rsidP="00B55251">
      <w:pPr>
        <w:pStyle w:val="paragraph"/>
      </w:pPr>
      <w:r>
        <w:tab/>
        <w:t>a.</w:t>
      </w:r>
      <w:r>
        <w:tab/>
        <w:t>Gas "lasers",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Excimer "lasers", having any of the following:</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An output wavelength not exceeding 150 nm and having any of the following:</w:t>
      </w:r>
    </w:p>
    <w:p w:rsidR="00B55251" w:rsidRDefault="00B55251" w:rsidP="00B55251">
      <w:pPr>
        <w:pStyle w:val="a1b2"/>
        <w:rPr>
          <w:sz w:val="22"/>
        </w:rPr>
      </w:pPr>
      <w:r>
        <w:rPr>
          <w:sz w:val="22"/>
        </w:rPr>
        <w:tab/>
        <w:t>1.</w:t>
      </w:r>
      <w:r>
        <w:rPr>
          <w:sz w:val="22"/>
        </w:rPr>
        <w:tab/>
        <w:t xml:space="preserve">An output energy exceeding 50 mJ per pulse; </w:t>
      </w:r>
      <w:r>
        <w:rPr>
          <w:sz w:val="22"/>
          <w:u w:val="single"/>
        </w:rPr>
        <w:t>or</w:t>
      </w:r>
    </w:p>
    <w:p w:rsidR="00B55251" w:rsidRDefault="00B55251" w:rsidP="00B55251">
      <w:pPr>
        <w:pStyle w:val="a1b2"/>
        <w:rPr>
          <w:sz w:val="22"/>
        </w:rPr>
      </w:pPr>
      <w:r>
        <w:rPr>
          <w:sz w:val="22"/>
        </w:rPr>
        <w:tab/>
        <w:t>2.</w:t>
      </w:r>
      <w:r>
        <w:rPr>
          <w:sz w:val="22"/>
        </w:rPr>
        <w:tab/>
        <w:t>An average output power exceeding 1 W;</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An output wavelength exceeding 150 nm but not exceeding 190 nm and having any of the following:</w:t>
      </w:r>
    </w:p>
    <w:p w:rsidR="00B55251" w:rsidRDefault="00B55251" w:rsidP="00B55251">
      <w:pPr>
        <w:pStyle w:val="a1b2"/>
        <w:rPr>
          <w:sz w:val="22"/>
        </w:rPr>
      </w:pPr>
      <w:r>
        <w:rPr>
          <w:sz w:val="22"/>
        </w:rPr>
        <w:tab/>
        <w:t>1.</w:t>
      </w:r>
      <w:r>
        <w:rPr>
          <w:sz w:val="22"/>
        </w:rPr>
        <w:tab/>
        <w:t xml:space="preserve">An output energy exceeding 1.5 J per pulse; </w:t>
      </w:r>
      <w:r>
        <w:rPr>
          <w:sz w:val="22"/>
          <w:u w:val="single"/>
        </w:rPr>
        <w:t>or</w:t>
      </w:r>
    </w:p>
    <w:p w:rsidR="00A318D8" w:rsidRDefault="00B55251" w:rsidP="00B55251">
      <w:pPr>
        <w:pStyle w:val="a1b2"/>
        <w:rPr>
          <w:sz w:val="22"/>
        </w:rPr>
      </w:pPr>
      <w:r>
        <w:rPr>
          <w:sz w:val="22"/>
        </w:rPr>
        <w:tab/>
        <w:t>2.</w:t>
      </w:r>
      <w:r>
        <w:rPr>
          <w:sz w:val="22"/>
        </w:rPr>
        <w:tab/>
        <w:t>An average output power exceeding 120 W;</w:t>
      </w:r>
    </w:p>
    <w:p w:rsidR="00B55251" w:rsidRDefault="00B55251" w:rsidP="00B55251"/>
    <w:p w:rsidR="00B55251" w:rsidRDefault="00B55251" w:rsidP="00B55251">
      <w:pPr>
        <w:pStyle w:val="a1b"/>
        <w:rPr>
          <w:sz w:val="22"/>
        </w:rPr>
      </w:pPr>
      <w:r>
        <w:rPr>
          <w:sz w:val="22"/>
        </w:rPr>
        <w:tab/>
        <w:t>c.</w:t>
      </w:r>
      <w:r>
        <w:rPr>
          <w:sz w:val="22"/>
        </w:rPr>
        <w:tab/>
        <w:t>An output wavelength exceeding 190 nm but not exceeding 360 nm and having any of the following:</w:t>
      </w:r>
    </w:p>
    <w:p w:rsidR="00B55251" w:rsidRDefault="00B55251" w:rsidP="00B55251">
      <w:pPr>
        <w:pStyle w:val="a1b2"/>
        <w:rPr>
          <w:sz w:val="22"/>
        </w:rPr>
      </w:pPr>
      <w:r>
        <w:rPr>
          <w:sz w:val="22"/>
        </w:rPr>
        <w:tab/>
        <w:t>1.</w:t>
      </w:r>
      <w:r>
        <w:rPr>
          <w:sz w:val="22"/>
        </w:rPr>
        <w:tab/>
        <w:t xml:space="preserve">An output energy exceeding 10 J per pulse; </w:t>
      </w:r>
      <w:r>
        <w:rPr>
          <w:sz w:val="22"/>
          <w:u w:val="single"/>
        </w:rPr>
        <w:t>or</w:t>
      </w:r>
    </w:p>
    <w:p w:rsidR="00B55251" w:rsidRDefault="00B55251" w:rsidP="00B55251">
      <w:pPr>
        <w:pStyle w:val="a1b2"/>
        <w:rPr>
          <w:sz w:val="22"/>
          <w:u w:val="single"/>
        </w:rPr>
      </w:pPr>
      <w:r>
        <w:rPr>
          <w:sz w:val="22"/>
        </w:rPr>
        <w:tab/>
        <w:t>2.</w:t>
      </w:r>
      <w:r>
        <w:rPr>
          <w:sz w:val="22"/>
        </w:rPr>
        <w:tab/>
        <w:t xml:space="preserve">An average output power exceeding 500 W; </w:t>
      </w:r>
      <w:r>
        <w:rPr>
          <w:sz w:val="22"/>
          <w:u w:val="single"/>
        </w:rPr>
        <w:t>or</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An output wavelength exceeding 360 nm and having any of the following:</w:t>
      </w:r>
    </w:p>
    <w:p w:rsidR="00B55251" w:rsidRDefault="00B55251" w:rsidP="00B55251">
      <w:pPr>
        <w:pStyle w:val="a1b2"/>
        <w:rPr>
          <w:sz w:val="22"/>
        </w:rPr>
      </w:pPr>
      <w:r>
        <w:rPr>
          <w:sz w:val="22"/>
        </w:rPr>
        <w:tab/>
        <w:t>1.</w:t>
      </w:r>
      <w:r>
        <w:rPr>
          <w:sz w:val="22"/>
        </w:rPr>
        <w:tab/>
        <w:t xml:space="preserve">An output energy exceeding 1.5 J per pulse; </w:t>
      </w:r>
      <w:r>
        <w:rPr>
          <w:sz w:val="22"/>
          <w:u w:val="single"/>
        </w:rPr>
        <w:t>or</w:t>
      </w:r>
    </w:p>
    <w:p w:rsidR="00B55251" w:rsidRDefault="00B55251" w:rsidP="00B55251">
      <w:pPr>
        <w:pStyle w:val="a1b2"/>
        <w:rPr>
          <w:sz w:val="22"/>
        </w:rPr>
      </w:pPr>
      <w:r>
        <w:rPr>
          <w:sz w:val="22"/>
        </w:rPr>
        <w:tab/>
        <w:t>2.</w:t>
      </w:r>
      <w:r>
        <w:rPr>
          <w:sz w:val="22"/>
        </w:rPr>
        <w:tab/>
        <w:t>An average output power exceeding 30 W;</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N.B.</w:t>
      </w:r>
      <w:r>
        <w:rPr>
          <w:sz w:val="22"/>
        </w:rPr>
        <w:tab/>
        <w:t>For eximer "lasers" specially designed for lithography equipment, see 3B001</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Metal vapour "lasers", as follows:</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Copper (Cu) "lasers" having</w:t>
      </w:r>
      <w:r>
        <w:rPr>
          <w:b/>
          <w:sz w:val="22"/>
        </w:rPr>
        <w:t xml:space="preserve"> </w:t>
      </w:r>
      <w:r>
        <w:rPr>
          <w:sz w:val="22"/>
        </w:rPr>
        <w:t>an average output power exceeding 20 W;</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Gold (Au) "lasers" having</w:t>
      </w:r>
      <w:r>
        <w:rPr>
          <w:b/>
          <w:sz w:val="22"/>
        </w:rPr>
        <w:t xml:space="preserve"> </w:t>
      </w:r>
      <w:r>
        <w:rPr>
          <w:sz w:val="22"/>
        </w:rPr>
        <w:t>an average output power exceeding 5 W;</w:t>
      </w:r>
    </w:p>
    <w:p w:rsidR="00B55251" w:rsidRDefault="00B55251" w:rsidP="00B55251">
      <w:pPr>
        <w:pStyle w:val="a1b"/>
        <w:rPr>
          <w:sz w:val="22"/>
        </w:rPr>
      </w:pPr>
    </w:p>
    <w:p w:rsidR="00B55251" w:rsidRDefault="00B55251" w:rsidP="00B55251">
      <w:pPr>
        <w:pStyle w:val="a1b"/>
        <w:rPr>
          <w:sz w:val="22"/>
        </w:rPr>
      </w:pPr>
      <w:r>
        <w:rPr>
          <w:sz w:val="22"/>
        </w:rPr>
        <w:tab/>
        <w:t>c.</w:t>
      </w:r>
      <w:r>
        <w:rPr>
          <w:sz w:val="22"/>
        </w:rPr>
        <w:tab/>
        <w:t>Sodium (Na) "lasers" having</w:t>
      </w:r>
      <w:r>
        <w:rPr>
          <w:b/>
          <w:sz w:val="22"/>
        </w:rPr>
        <w:t xml:space="preserve"> </w:t>
      </w:r>
      <w:r>
        <w:rPr>
          <w:sz w:val="22"/>
        </w:rPr>
        <w:t>an output power exceeding 5 W;</w:t>
      </w:r>
    </w:p>
    <w:p w:rsidR="00B55251" w:rsidRDefault="00B55251" w:rsidP="00B55251">
      <w:pPr>
        <w:pStyle w:val="a1b"/>
        <w:rPr>
          <w:sz w:val="22"/>
        </w:rPr>
      </w:pPr>
    </w:p>
    <w:p w:rsidR="00B55251" w:rsidRDefault="00B55251" w:rsidP="00B55251">
      <w:pPr>
        <w:pStyle w:val="a1b"/>
        <w:rPr>
          <w:sz w:val="22"/>
        </w:rPr>
      </w:pPr>
      <w:r>
        <w:rPr>
          <w:sz w:val="22"/>
        </w:rPr>
        <w:tab/>
        <w:t>d.</w:t>
      </w:r>
      <w:r>
        <w:rPr>
          <w:sz w:val="22"/>
        </w:rPr>
        <w:tab/>
        <w:t>Barium (Ba) "lasers" having</w:t>
      </w:r>
      <w:r>
        <w:rPr>
          <w:b/>
          <w:sz w:val="22"/>
        </w:rPr>
        <w:t xml:space="preserve"> </w:t>
      </w:r>
      <w:r>
        <w:rPr>
          <w:sz w:val="22"/>
        </w:rPr>
        <w:t>an average output power exceeding 2 W;</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Carbon monoxide (CO) "lasers" having any of the following:</w:t>
      </w:r>
    </w:p>
    <w:p w:rsidR="00B55251" w:rsidRDefault="00B55251" w:rsidP="00B55251">
      <w:pPr>
        <w:pStyle w:val="a1b"/>
        <w:rPr>
          <w:sz w:val="22"/>
        </w:rPr>
      </w:pPr>
      <w:r>
        <w:rPr>
          <w:sz w:val="22"/>
        </w:rPr>
        <w:tab/>
        <w:t>a.</w:t>
      </w:r>
      <w:r>
        <w:rPr>
          <w:sz w:val="22"/>
        </w:rPr>
        <w:tab/>
        <w:t xml:space="preserve">An output energy exceeding 2 J per pulse and a pulsed "peak power" exceeding 5 kW; </w:t>
      </w:r>
      <w:r>
        <w:rPr>
          <w:sz w:val="22"/>
          <w:u w:val="single"/>
        </w:rPr>
        <w:t>or</w:t>
      </w:r>
    </w:p>
    <w:p w:rsidR="00B55251" w:rsidRDefault="00B55251" w:rsidP="00B55251">
      <w:pPr>
        <w:pStyle w:val="a1b"/>
        <w:rPr>
          <w:sz w:val="22"/>
        </w:rPr>
      </w:pPr>
      <w:r>
        <w:rPr>
          <w:sz w:val="22"/>
        </w:rPr>
        <w:tab/>
        <w:t>b.</w:t>
      </w:r>
      <w:r>
        <w:rPr>
          <w:sz w:val="22"/>
        </w:rPr>
        <w:tab/>
        <w:t>An average or CW output power exceeding 5 kW;</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Carbon dioxide (CO</w:t>
      </w:r>
      <w:r>
        <w:rPr>
          <w:position w:val="-4"/>
          <w:sz w:val="22"/>
        </w:rPr>
        <w:t>2</w:t>
      </w:r>
      <w:r>
        <w:rPr>
          <w:sz w:val="22"/>
        </w:rPr>
        <w:t>) "lasers" having any of the following:</w:t>
      </w:r>
    </w:p>
    <w:p w:rsidR="00B55251" w:rsidRDefault="00B55251" w:rsidP="00B55251">
      <w:pPr>
        <w:pStyle w:val="a1b"/>
        <w:rPr>
          <w:sz w:val="22"/>
        </w:rPr>
      </w:pPr>
      <w:r>
        <w:rPr>
          <w:sz w:val="22"/>
        </w:rPr>
        <w:tab/>
        <w:t>a.</w:t>
      </w:r>
      <w:r>
        <w:rPr>
          <w:sz w:val="22"/>
        </w:rPr>
        <w:tab/>
        <w:t>A CW output power exceeding 15 kW;</w:t>
      </w:r>
    </w:p>
    <w:p w:rsidR="00B55251" w:rsidRDefault="00B55251" w:rsidP="00B55251">
      <w:pPr>
        <w:pStyle w:val="a1b"/>
        <w:rPr>
          <w:sz w:val="22"/>
        </w:rPr>
      </w:pPr>
      <w:r>
        <w:rPr>
          <w:sz w:val="22"/>
        </w:rPr>
        <w:tab/>
        <w:t>b.</w:t>
      </w:r>
      <w:r>
        <w:rPr>
          <w:sz w:val="22"/>
        </w:rPr>
        <w:tab/>
        <w:t>A pulsed output having a "pulse duration" exceeding 10 µs and having any of the following:</w:t>
      </w:r>
    </w:p>
    <w:p w:rsidR="00B55251" w:rsidRDefault="00B55251" w:rsidP="00B55251">
      <w:pPr>
        <w:pStyle w:val="a1b2"/>
        <w:rPr>
          <w:sz w:val="22"/>
        </w:rPr>
      </w:pPr>
      <w:r>
        <w:rPr>
          <w:sz w:val="22"/>
        </w:rPr>
        <w:tab/>
        <w:t>1.</w:t>
      </w:r>
      <w:r>
        <w:rPr>
          <w:sz w:val="22"/>
        </w:rPr>
        <w:tab/>
        <w:t xml:space="preserve">An average output power exceeding 10 kW; </w:t>
      </w:r>
      <w:r>
        <w:rPr>
          <w:sz w:val="22"/>
          <w:u w:val="single"/>
        </w:rPr>
        <w:t>or</w:t>
      </w:r>
    </w:p>
    <w:p w:rsidR="00B55251" w:rsidRDefault="00B55251" w:rsidP="00B55251">
      <w:pPr>
        <w:pStyle w:val="a1b2"/>
        <w:rPr>
          <w:sz w:val="22"/>
        </w:rPr>
      </w:pPr>
      <w:r>
        <w:rPr>
          <w:sz w:val="22"/>
        </w:rPr>
        <w:tab/>
        <w:t>2.</w:t>
      </w:r>
      <w:r>
        <w:rPr>
          <w:sz w:val="22"/>
        </w:rPr>
        <w:tab/>
        <w:t xml:space="preserve">A pulsed "peak power" exceeding 100 kW; </w:t>
      </w:r>
      <w:r>
        <w:rPr>
          <w:sz w:val="22"/>
          <w:u w:val="single"/>
        </w:rPr>
        <w:t>or</w:t>
      </w:r>
    </w:p>
    <w:p w:rsidR="00B55251" w:rsidRDefault="00B55251" w:rsidP="00B55251">
      <w:pPr>
        <w:pStyle w:val="a1b"/>
        <w:rPr>
          <w:sz w:val="22"/>
        </w:rPr>
      </w:pPr>
      <w:r>
        <w:rPr>
          <w:sz w:val="22"/>
        </w:rPr>
        <w:tab/>
        <w:t>c.</w:t>
      </w:r>
      <w:r>
        <w:rPr>
          <w:sz w:val="22"/>
        </w:rPr>
        <w:tab/>
        <w:t>A pulsed output having a "pulse duration" equal to or less than 10 µs; and having any of the following:</w:t>
      </w:r>
    </w:p>
    <w:p w:rsidR="00B55251" w:rsidRDefault="00B55251" w:rsidP="00B55251">
      <w:pPr>
        <w:pStyle w:val="a1b2"/>
        <w:rPr>
          <w:sz w:val="22"/>
        </w:rPr>
      </w:pPr>
      <w:r>
        <w:rPr>
          <w:sz w:val="22"/>
        </w:rPr>
        <w:tab/>
        <w:t>1.</w:t>
      </w:r>
      <w:r>
        <w:rPr>
          <w:sz w:val="22"/>
        </w:rPr>
        <w:tab/>
        <w:t xml:space="preserve">A pulse energy exceeding 5 J per pulse; </w:t>
      </w:r>
      <w:r>
        <w:rPr>
          <w:sz w:val="22"/>
          <w:u w:val="single"/>
        </w:rPr>
        <w:t>or</w:t>
      </w:r>
    </w:p>
    <w:p w:rsidR="00B55251" w:rsidRDefault="00B55251" w:rsidP="00B55251">
      <w:pPr>
        <w:pStyle w:val="a1b2"/>
        <w:rPr>
          <w:sz w:val="22"/>
        </w:rPr>
      </w:pPr>
      <w:r>
        <w:rPr>
          <w:sz w:val="22"/>
        </w:rPr>
        <w:tab/>
        <w:t>2.</w:t>
      </w:r>
      <w:r>
        <w:rPr>
          <w:sz w:val="22"/>
        </w:rPr>
        <w:tab/>
        <w:t>An average output power exceeding 2.5 kW;</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"Chemical lasers", as follows:</w:t>
      </w:r>
    </w:p>
    <w:p w:rsidR="00B55251" w:rsidRDefault="00B55251" w:rsidP="00B55251">
      <w:pPr>
        <w:pStyle w:val="a1b"/>
        <w:rPr>
          <w:sz w:val="22"/>
        </w:rPr>
      </w:pPr>
      <w:r>
        <w:rPr>
          <w:sz w:val="22"/>
        </w:rPr>
        <w:tab/>
        <w:t>a.</w:t>
      </w:r>
      <w:r>
        <w:rPr>
          <w:sz w:val="22"/>
        </w:rPr>
        <w:tab/>
        <w:t>Hydrogen Fluoride (HF) "lasers";</w:t>
      </w:r>
    </w:p>
    <w:p w:rsidR="00B55251" w:rsidRDefault="00B55251" w:rsidP="00B55251">
      <w:pPr>
        <w:pStyle w:val="a1b"/>
        <w:rPr>
          <w:sz w:val="22"/>
        </w:rPr>
      </w:pPr>
      <w:r>
        <w:rPr>
          <w:sz w:val="22"/>
        </w:rPr>
        <w:tab/>
        <w:t>b.</w:t>
      </w:r>
      <w:r>
        <w:rPr>
          <w:sz w:val="22"/>
        </w:rPr>
        <w:tab/>
        <w:t>Deuterium Fluoride (DF) "lasers";</w:t>
      </w:r>
    </w:p>
    <w:p w:rsidR="00B55251" w:rsidRDefault="00B55251" w:rsidP="00B55251">
      <w:pPr>
        <w:pStyle w:val="a1b"/>
        <w:rPr>
          <w:sz w:val="22"/>
        </w:rPr>
      </w:pPr>
      <w:r>
        <w:rPr>
          <w:sz w:val="22"/>
        </w:rPr>
        <w:tab/>
        <w:t>c.</w:t>
      </w:r>
      <w:r>
        <w:rPr>
          <w:sz w:val="22"/>
        </w:rPr>
        <w:tab/>
        <w:t>"Transfer lasers", as follows:</w:t>
      </w:r>
    </w:p>
    <w:p w:rsidR="00B55251" w:rsidRDefault="00B55251" w:rsidP="00B55251">
      <w:pPr>
        <w:pStyle w:val="a1b2"/>
        <w:rPr>
          <w:sz w:val="22"/>
        </w:rPr>
      </w:pPr>
      <w:r>
        <w:rPr>
          <w:sz w:val="22"/>
        </w:rPr>
        <w:tab/>
        <w:t>1.</w:t>
      </w:r>
      <w:r>
        <w:rPr>
          <w:sz w:val="22"/>
        </w:rPr>
        <w:tab/>
        <w:t>Oxygen Iodine (O</w:t>
      </w:r>
      <w:r>
        <w:rPr>
          <w:position w:val="-4"/>
          <w:sz w:val="22"/>
          <w:vertAlign w:val="subscript"/>
        </w:rPr>
        <w:t>2</w:t>
      </w:r>
      <w:r>
        <w:rPr>
          <w:sz w:val="22"/>
        </w:rPr>
        <w:noBreakHyphen/>
        <w:t>I) "lasers";</w:t>
      </w:r>
    </w:p>
    <w:p w:rsidR="00B55251" w:rsidRDefault="00B55251" w:rsidP="00B55251">
      <w:pPr>
        <w:pStyle w:val="a1b2"/>
        <w:rPr>
          <w:sz w:val="22"/>
        </w:rPr>
      </w:pPr>
      <w:r>
        <w:rPr>
          <w:sz w:val="22"/>
        </w:rPr>
        <w:tab/>
        <w:t>2.</w:t>
      </w:r>
      <w:r>
        <w:rPr>
          <w:sz w:val="22"/>
        </w:rPr>
        <w:tab/>
        <w:t>Deuterium Fluoride</w:t>
      </w:r>
      <w:r>
        <w:rPr>
          <w:sz w:val="22"/>
        </w:rPr>
        <w:noBreakHyphen/>
        <w:t>Carbon dioxide (DF</w:t>
      </w:r>
      <w:r>
        <w:rPr>
          <w:sz w:val="22"/>
        </w:rPr>
        <w:noBreakHyphen/>
        <w:t>CO</w:t>
      </w:r>
      <w:r>
        <w:rPr>
          <w:position w:val="-4"/>
          <w:sz w:val="22"/>
          <w:vertAlign w:val="subscript"/>
        </w:rPr>
        <w:t>2</w:t>
      </w:r>
      <w:r>
        <w:rPr>
          <w:sz w:val="22"/>
        </w:rPr>
        <w:t>) "lasers";</w:t>
      </w:r>
    </w:p>
    <w:p w:rsidR="00A318D8" w:rsidRDefault="00A318D8" w:rsidP="00B55251">
      <w:pPr>
        <w:pStyle w:val="a10"/>
        <w:rPr>
          <w:sz w:val="22"/>
        </w:rPr>
      </w:pPr>
    </w:p>
    <w:p w:rsidR="00B55251" w:rsidRDefault="00B55251" w:rsidP="00B55251"/>
    <w:p w:rsidR="00B55251" w:rsidRDefault="00B55251" w:rsidP="00B55251">
      <w:pPr>
        <w:pStyle w:val="a10"/>
        <w:rPr>
          <w:sz w:val="22"/>
        </w:rPr>
      </w:pPr>
      <w:r>
        <w:rPr>
          <w:sz w:val="22"/>
        </w:rPr>
        <w:tab/>
        <w:t>6.</w:t>
      </w:r>
      <w:r>
        <w:rPr>
          <w:sz w:val="22"/>
        </w:rPr>
        <w:tab/>
        <w:t>Krypton ion or argon ion "lasers" having any of the following:</w:t>
      </w:r>
    </w:p>
    <w:p w:rsidR="00B55251" w:rsidRDefault="00B55251" w:rsidP="00B55251">
      <w:pPr>
        <w:pStyle w:val="a1b"/>
        <w:rPr>
          <w:sz w:val="22"/>
        </w:rPr>
      </w:pPr>
      <w:r>
        <w:rPr>
          <w:sz w:val="22"/>
        </w:rPr>
        <w:tab/>
        <w:t>a.</w:t>
      </w:r>
      <w:r>
        <w:rPr>
          <w:sz w:val="22"/>
        </w:rPr>
        <w:tab/>
        <w:t xml:space="preserve">An output energy exceeding 1.5 J per pulse and a pulsed "peak power" exceeding 50 W; </w:t>
      </w:r>
      <w:r>
        <w:rPr>
          <w:sz w:val="22"/>
          <w:u w:val="single"/>
        </w:rPr>
        <w:t>or</w:t>
      </w:r>
    </w:p>
    <w:p w:rsidR="00B55251" w:rsidRDefault="00B55251" w:rsidP="00B55251">
      <w:pPr>
        <w:pStyle w:val="a1b"/>
        <w:rPr>
          <w:sz w:val="22"/>
        </w:rPr>
      </w:pPr>
      <w:r>
        <w:rPr>
          <w:sz w:val="22"/>
        </w:rPr>
        <w:tab/>
        <w:t>b.</w:t>
      </w:r>
      <w:r>
        <w:rPr>
          <w:sz w:val="22"/>
        </w:rPr>
        <w:tab/>
        <w:t>An average or CW output power exceeding 50 W;</w:t>
      </w:r>
    </w:p>
    <w:p w:rsidR="00B55251" w:rsidRDefault="00B55251" w:rsidP="00B55251">
      <w:pPr>
        <w:pStyle w:val="a10"/>
        <w:rPr>
          <w:sz w:val="22"/>
        </w:rPr>
      </w:pPr>
    </w:p>
    <w:p w:rsidR="00B55251" w:rsidRDefault="00B55251" w:rsidP="00B55251">
      <w:pPr>
        <w:pStyle w:val="a10"/>
        <w:rPr>
          <w:sz w:val="22"/>
        </w:rPr>
      </w:pPr>
      <w:r>
        <w:rPr>
          <w:sz w:val="22"/>
        </w:rPr>
        <w:tab/>
        <w:t>7.</w:t>
      </w:r>
      <w:r>
        <w:rPr>
          <w:sz w:val="22"/>
        </w:rPr>
        <w:tab/>
        <w:t>Other gas "lasers", having any of the following:</w:t>
      </w:r>
    </w:p>
    <w:p w:rsidR="00B55251" w:rsidRDefault="00B55251" w:rsidP="00B55251">
      <w:pPr>
        <w:pStyle w:val="a1N"/>
        <w:rPr>
          <w:sz w:val="22"/>
        </w:rPr>
      </w:pPr>
      <w:r>
        <w:rPr>
          <w:sz w:val="22"/>
        </w:rPr>
        <w:tab/>
      </w:r>
      <w:r>
        <w:rPr>
          <w:sz w:val="22"/>
          <w:u w:val="single"/>
        </w:rPr>
        <w:t>Note:</w:t>
      </w:r>
      <w:r>
        <w:rPr>
          <w:sz w:val="22"/>
        </w:rPr>
        <w:tab/>
        <w:t>6A005</w:t>
      </w:r>
      <w:r>
        <w:rPr>
          <w:i w:val="0"/>
          <w:sz w:val="22"/>
        </w:rPr>
        <w:t>.</w:t>
      </w:r>
      <w:r>
        <w:rPr>
          <w:sz w:val="22"/>
        </w:rPr>
        <w:t>a.7. does not control nitrogen "lasers".</w:t>
      </w:r>
    </w:p>
    <w:p w:rsidR="00B55251" w:rsidRDefault="00B55251" w:rsidP="00B55251">
      <w:pPr>
        <w:pStyle w:val="a1b"/>
        <w:rPr>
          <w:sz w:val="22"/>
        </w:rPr>
      </w:pPr>
    </w:p>
    <w:p w:rsidR="00B55251" w:rsidRDefault="00B55251" w:rsidP="00B55251">
      <w:pPr>
        <w:pStyle w:val="a1b"/>
        <w:keepNext/>
        <w:rPr>
          <w:sz w:val="22"/>
        </w:rPr>
      </w:pPr>
      <w:r>
        <w:rPr>
          <w:sz w:val="22"/>
        </w:rPr>
        <w:tab/>
        <w:t>a.</w:t>
      </w:r>
      <w:r>
        <w:rPr>
          <w:sz w:val="22"/>
        </w:rPr>
        <w:tab/>
        <w:t>An output wavelength not exceeding 150 nm and having any of the following:</w:t>
      </w:r>
    </w:p>
    <w:p w:rsidR="00B55251" w:rsidRDefault="00B55251" w:rsidP="00B55251">
      <w:pPr>
        <w:pStyle w:val="a1b2"/>
        <w:rPr>
          <w:sz w:val="22"/>
        </w:rPr>
      </w:pPr>
      <w:r>
        <w:rPr>
          <w:sz w:val="22"/>
        </w:rPr>
        <w:tab/>
        <w:t>1.</w:t>
      </w:r>
      <w:r>
        <w:rPr>
          <w:sz w:val="22"/>
        </w:rPr>
        <w:tab/>
        <w:t xml:space="preserve">An output energy exceeding 50 mJ per pulse and a pulsed "peak power" exceeding 1 W; </w:t>
      </w:r>
      <w:r>
        <w:rPr>
          <w:sz w:val="22"/>
          <w:u w:val="single"/>
        </w:rPr>
        <w:t>or</w:t>
      </w:r>
    </w:p>
    <w:p w:rsidR="00B55251" w:rsidRDefault="00B55251" w:rsidP="00B55251">
      <w:pPr>
        <w:pStyle w:val="a1b2"/>
        <w:rPr>
          <w:sz w:val="22"/>
        </w:rPr>
      </w:pPr>
      <w:r>
        <w:rPr>
          <w:sz w:val="22"/>
        </w:rPr>
        <w:tab/>
        <w:t>2.</w:t>
      </w:r>
      <w:r>
        <w:rPr>
          <w:sz w:val="22"/>
        </w:rPr>
        <w:tab/>
        <w:t>An average or CW output power exceeding 1 W;</w:t>
      </w:r>
    </w:p>
    <w:p w:rsidR="00B55251" w:rsidRDefault="00B55251" w:rsidP="00B55251">
      <w:pPr>
        <w:pStyle w:val="a1b"/>
        <w:rPr>
          <w:sz w:val="22"/>
        </w:rPr>
      </w:pPr>
      <w:r>
        <w:rPr>
          <w:sz w:val="22"/>
        </w:rPr>
        <w:tab/>
        <w:t>b.</w:t>
      </w:r>
      <w:r>
        <w:rPr>
          <w:sz w:val="22"/>
        </w:rPr>
        <w:tab/>
        <w:t>An output wavelength exceeding 150 nm but not exceeding 800 nm and having any of the following:</w:t>
      </w:r>
    </w:p>
    <w:p w:rsidR="00B55251" w:rsidRDefault="00B55251" w:rsidP="00B55251">
      <w:pPr>
        <w:pStyle w:val="a1b2"/>
        <w:rPr>
          <w:sz w:val="22"/>
        </w:rPr>
      </w:pPr>
      <w:r>
        <w:rPr>
          <w:sz w:val="22"/>
        </w:rPr>
        <w:tab/>
        <w:t>1.</w:t>
      </w:r>
      <w:r>
        <w:rPr>
          <w:sz w:val="22"/>
        </w:rPr>
        <w:tab/>
        <w:t xml:space="preserve">An output energy exceeding 1.5 J per pulse and a pulsed "peak power" exceeding 30 W; </w:t>
      </w:r>
      <w:r>
        <w:rPr>
          <w:sz w:val="22"/>
          <w:u w:val="single"/>
        </w:rPr>
        <w:t>or</w:t>
      </w:r>
    </w:p>
    <w:p w:rsidR="00B55251" w:rsidRDefault="00B55251" w:rsidP="00B55251">
      <w:pPr>
        <w:pStyle w:val="a1b2"/>
        <w:rPr>
          <w:sz w:val="22"/>
        </w:rPr>
      </w:pPr>
      <w:r>
        <w:rPr>
          <w:sz w:val="22"/>
        </w:rPr>
        <w:tab/>
        <w:t>2.</w:t>
      </w:r>
      <w:r>
        <w:rPr>
          <w:sz w:val="22"/>
        </w:rPr>
        <w:tab/>
        <w:t>An average or CW output power exceeding 30 W;</w:t>
      </w:r>
    </w:p>
    <w:p w:rsidR="00B55251" w:rsidRDefault="00B55251" w:rsidP="00B55251">
      <w:pPr>
        <w:pStyle w:val="a1b"/>
        <w:keepNext/>
        <w:rPr>
          <w:sz w:val="22"/>
        </w:rPr>
      </w:pPr>
      <w:r>
        <w:rPr>
          <w:sz w:val="22"/>
        </w:rPr>
        <w:tab/>
        <w:t>c.</w:t>
      </w:r>
      <w:r>
        <w:rPr>
          <w:sz w:val="22"/>
        </w:rPr>
        <w:tab/>
        <w:t>An output wavelength exceeding 800 nm but not exceeding 1,400 nm and having any of the following:</w:t>
      </w:r>
    </w:p>
    <w:p w:rsidR="00B55251" w:rsidRDefault="00B55251" w:rsidP="00B55251">
      <w:pPr>
        <w:pStyle w:val="a1b2"/>
        <w:rPr>
          <w:sz w:val="22"/>
        </w:rPr>
      </w:pPr>
      <w:r>
        <w:rPr>
          <w:sz w:val="22"/>
        </w:rPr>
        <w:tab/>
        <w:t>1.</w:t>
      </w:r>
      <w:r>
        <w:rPr>
          <w:sz w:val="22"/>
        </w:rPr>
        <w:tab/>
        <w:t xml:space="preserve">An output energy exceeding 0.25 J per pulse and a pulsed "peak power" exceeding 10 W; </w:t>
      </w:r>
      <w:r>
        <w:rPr>
          <w:sz w:val="22"/>
          <w:u w:val="single"/>
        </w:rPr>
        <w:t>or</w:t>
      </w:r>
    </w:p>
    <w:p w:rsidR="00B55251" w:rsidRDefault="00B55251" w:rsidP="00B55251">
      <w:pPr>
        <w:pStyle w:val="a1b2"/>
        <w:rPr>
          <w:sz w:val="22"/>
        </w:rPr>
      </w:pPr>
      <w:r>
        <w:rPr>
          <w:sz w:val="22"/>
        </w:rPr>
        <w:tab/>
        <w:t>2.</w:t>
      </w:r>
      <w:r>
        <w:rPr>
          <w:sz w:val="22"/>
        </w:rPr>
        <w:tab/>
        <w:t xml:space="preserve">An average or CW output power exceeding 10 W; </w:t>
      </w:r>
      <w:r>
        <w:rPr>
          <w:sz w:val="22"/>
          <w:u w:val="single"/>
        </w:rPr>
        <w:t>or</w:t>
      </w:r>
    </w:p>
    <w:p w:rsidR="00B55251" w:rsidRDefault="00B55251" w:rsidP="00B55251">
      <w:pPr>
        <w:pStyle w:val="a1b"/>
        <w:rPr>
          <w:sz w:val="22"/>
        </w:rPr>
      </w:pPr>
      <w:r>
        <w:rPr>
          <w:sz w:val="22"/>
        </w:rPr>
        <w:tab/>
        <w:t>d.</w:t>
      </w:r>
      <w:r>
        <w:rPr>
          <w:sz w:val="22"/>
        </w:rPr>
        <w:tab/>
        <w:t>An output wavelength exceeding 1,400 nm and an average or CW output power exceeding 1 W.</w:t>
      </w:r>
    </w:p>
    <w:p w:rsidR="00B55251" w:rsidRDefault="00B55251" w:rsidP="00B55251">
      <w:pPr>
        <w:pStyle w:val="paragraph"/>
      </w:pPr>
    </w:p>
    <w:p w:rsidR="00B55251" w:rsidRDefault="00B55251" w:rsidP="00B55251">
      <w:pPr>
        <w:pStyle w:val="paragraph"/>
      </w:pPr>
      <w:r>
        <w:tab/>
        <w:t>b.</w:t>
      </w:r>
      <w:r>
        <w:tab/>
        <w:t>Semiconductor "lasers",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Individual single</w:t>
      </w:r>
      <w:r>
        <w:rPr>
          <w:sz w:val="22"/>
        </w:rPr>
        <w:noBreakHyphen/>
        <w:t>transverse mode semiconductor "lasers", having any of the following:</w:t>
      </w:r>
    </w:p>
    <w:p w:rsidR="00B55251" w:rsidRDefault="00B55251" w:rsidP="00B55251">
      <w:pPr>
        <w:pStyle w:val="a1b"/>
        <w:rPr>
          <w:sz w:val="22"/>
        </w:rPr>
      </w:pPr>
      <w:r>
        <w:rPr>
          <w:sz w:val="22"/>
        </w:rPr>
        <w:tab/>
        <w:t>a.</w:t>
      </w:r>
      <w:r>
        <w:rPr>
          <w:sz w:val="22"/>
        </w:rPr>
        <w:tab/>
        <w:t xml:space="preserve">A wavelength equal to or less than 1,510 nm, and having an average or CW output power exceeding 1.5 W; </w:t>
      </w:r>
      <w:r>
        <w:rPr>
          <w:sz w:val="22"/>
          <w:u w:val="single"/>
        </w:rPr>
        <w:t>or</w:t>
      </w:r>
    </w:p>
    <w:p w:rsidR="00B55251" w:rsidRDefault="00B55251" w:rsidP="00B55251">
      <w:pPr>
        <w:pStyle w:val="a1b"/>
        <w:rPr>
          <w:sz w:val="22"/>
        </w:rPr>
      </w:pPr>
      <w:r>
        <w:rPr>
          <w:sz w:val="22"/>
        </w:rPr>
        <w:tab/>
        <w:t>b.</w:t>
      </w:r>
      <w:r>
        <w:rPr>
          <w:sz w:val="22"/>
        </w:rPr>
        <w:tab/>
        <w:t>A wavelength greater than 1,510 nm, and having an average or CW output power exceeding 500 mW;</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Individual, multiple</w:t>
      </w:r>
      <w:r>
        <w:rPr>
          <w:sz w:val="22"/>
        </w:rPr>
        <w:noBreakHyphen/>
        <w:t>transverse mode semiconductor "lasers", having any of the following:</w:t>
      </w:r>
    </w:p>
    <w:p w:rsidR="00B55251" w:rsidRDefault="00B55251" w:rsidP="00B55251">
      <w:pPr>
        <w:pStyle w:val="a1b"/>
        <w:rPr>
          <w:sz w:val="22"/>
        </w:rPr>
      </w:pPr>
      <w:r>
        <w:rPr>
          <w:sz w:val="22"/>
        </w:rPr>
        <w:tab/>
        <w:t>a.</w:t>
      </w:r>
      <w:r>
        <w:rPr>
          <w:sz w:val="22"/>
        </w:rPr>
        <w:tab/>
        <w:t>A wavelength of less than 1,400 nm, and having an</w:t>
      </w:r>
      <w:r>
        <w:t xml:space="preserve"> </w:t>
      </w:r>
      <w:r>
        <w:rPr>
          <w:sz w:val="22"/>
        </w:rPr>
        <w:t>average or CW output power exceeding 10 W;</w:t>
      </w:r>
    </w:p>
    <w:p w:rsidR="00B55251" w:rsidRDefault="00B55251" w:rsidP="00B55251">
      <w:pPr>
        <w:pStyle w:val="a1b"/>
        <w:rPr>
          <w:sz w:val="22"/>
        </w:rPr>
      </w:pPr>
      <w:r>
        <w:rPr>
          <w:sz w:val="22"/>
        </w:rPr>
        <w:tab/>
        <w:t>b.</w:t>
      </w:r>
      <w:r>
        <w:rPr>
          <w:sz w:val="22"/>
        </w:rPr>
        <w:tab/>
        <w:t>A wavelength equal to or greater than 1,400 nm and less than 1,900 nm,</w:t>
      </w:r>
      <w:r>
        <w:t xml:space="preserve"> </w:t>
      </w:r>
      <w:r>
        <w:rPr>
          <w:sz w:val="22"/>
        </w:rPr>
        <w:t>and having an average or CW output power exceeding 2.5 W; or</w:t>
      </w:r>
    </w:p>
    <w:p w:rsidR="00B55251" w:rsidRDefault="00B55251" w:rsidP="00284B87">
      <w:pPr>
        <w:pStyle w:val="a1b"/>
        <w:numPr>
          <w:ilvl w:val="0"/>
          <w:numId w:val="39"/>
        </w:numPr>
        <w:rPr>
          <w:sz w:val="22"/>
        </w:rPr>
      </w:pPr>
      <w:r>
        <w:rPr>
          <w:sz w:val="22"/>
        </w:rPr>
        <w:t>A wavelength equal to or greater than 1,900 nm and having an average or CW output power exceeding 1 W.</w:t>
      </w:r>
    </w:p>
    <w:p w:rsidR="00B55251" w:rsidRDefault="00B55251" w:rsidP="00B55251">
      <w:pPr>
        <w:pStyle w:val="a1b"/>
        <w:rPr>
          <w:sz w:val="22"/>
        </w:rPr>
      </w:pPr>
    </w:p>
    <w:p w:rsidR="00B55251" w:rsidRDefault="00B55251" w:rsidP="00B55251">
      <w:pPr>
        <w:pStyle w:val="a10"/>
        <w:rPr>
          <w:sz w:val="22"/>
        </w:rPr>
      </w:pPr>
      <w:r>
        <w:rPr>
          <w:sz w:val="22"/>
        </w:rPr>
        <w:tab/>
        <w:t>3.</w:t>
      </w:r>
      <w:r>
        <w:rPr>
          <w:sz w:val="22"/>
        </w:rPr>
        <w:tab/>
        <w:t>Individual semiconductor "laser" arrays, having any of the following:</w:t>
      </w:r>
    </w:p>
    <w:p w:rsidR="00933C81" w:rsidRDefault="00B55251" w:rsidP="00B55251">
      <w:pPr>
        <w:pStyle w:val="a1b"/>
        <w:rPr>
          <w:sz w:val="22"/>
        </w:rPr>
      </w:pPr>
      <w:r>
        <w:rPr>
          <w:sz w:val="22"/>
        </w:rPr>
        <w:tab/>
        <w:t>a.</w:t>
      </w:r>
      <w:r>
        <w:rPr>
          <w:sz w:val="22"/>
        </w:rPr>
        <w:tab/>
        <w:t>A wavelength of less than 1,400 nm, and having an average or CW output power exceeding 80 W;</w:t>
      </w:r>
    </w:p>
    <w:p w:rsidR="00B55251" w:rsidRDefault="00B55251" w:rsidP="00B55251"/>
    <w:p w:rsidR="00B55251" w:rsidRDefault="00B55251" w:rsidP="00B55251">
      <w:pPr>
        <w:pStyle w:val="a1b"/>
        <w:rPr>
          <w:sz w:val="22"/>
        </w:rPr>
      </w:pPr>
      <w:r>
        <w:rPr>
          <w:sz w:val="22"/>
        </w:rPr>
        <w:tab/>
        <w:t>b.</w:t>
      </w:r>
      <w:r>
        <w:rPr>
          <w:sz w:val="22"/>
        </w:rPr>
        <w:tab/>
        <w:t xml:space="preserve">A wavelength equal to or greater than 1,400 nm and less than 1,900 nm, and having an average or CW output power exceeding 25 W; </w:t>
      </w:r>
      <w:r>
        <w:rPr>
          <w:sz w:val="22"/>
          <w:u w:val="single"/>
        </w:rPr>
        <w:t>or</w:t>
      </w:r>
    </w:p>
    <w:p w:rsidR="00B55251" w:rsidRDefault="00B55251" w:rsidP="00B55251">
      <w:pPr>
        <w:pStyle w:val="a1b"/>
        <w:rPr>
          <w:sz w:val="22"/>
        </w:rPr>
      </w:pPr>
      <w:r>
        <w:rPr>
          <w:sz w:val="22"/>
        </w:rPr>
        <w:tab/>
        <w:t>c.</w:t>
      </w:r>
      <w:r>
        <w:rPr>
          <w:sz w:val="22"/>
        </w:rPr>
        <w:tab/>
        <w:t>A wavelength equal to or greater than 1,900 nm, and having an average or CW output power exceeding 10 W.</w:t>
      </w:r>
    </w:p>
    <w:p w:rsidR="00B55251" w:rsidRDefault="00B55251" w:rsidP="00B55251">
      <w:pPr>
        <w:pStyle w:val="aT"/>
        <w:rPr>
          <w:sz w:val="22"/>
        </w:rPr>
      </w:pPr>
    </w:p>
    <w:p w:rsidR="00B55251" w:rsidRDefault="00B55251" w:rsidP="00B55251">
      <w:pPr>
        <w:pStyle w:val="a10"/>
      </w:pPr>
      <w:r>
        <w:rPr>
          <w:sz w:val="22"/>
        </w:rPr>
        <w:tab/>
        <w:t>4.</w:t>
      </w:r>
      <w:r>
        <w:rPr>
          <w:sz w:val="22"/>
        </w:rPr>
        <w:tab/>
        <w:t>Array stacks of semiconductor "lasers" containing at least one array that is controlled under 6A005.b.3.</w:t>
      </w:r>
    </w:p>
    <w:p w:rsidR="00B55251" w:rsidRDefault="00B55251" w:rsidP="00B55251">
      <w:pPr>
        <w:pStyle w:val="a1b"/>
        <w:tabs>
          <w:tab w:val="left" w:pos="1560"/>
        </w:tabs>
        <w:rPr>
          <w:sz w:val="22"/>
        </w:rPr>
      </w:pPr>
    </w:p>
    <w:p w:rsidR="00B55251" w:rsidRDefault="00B55251" w:rsidP="00B55251">
      <w:pPr>
        <w:pStyle w:val="aT"/>
        <w:rPr>
          <w:sz w:val="22"/>
        </w:rPr>
      </w:pPr>
      <w:r>
        <w:rPr>
          <w:sz w:val="22"/>
        </w:rPr>
        <w:tab/>
      </w:r>
      <w:r>
        <w:rPr>
          <w:sz w:val="22"/>
          <w:u w:val="single"/>
        </w:rPr>
        <w:t>Technical Notes:</w:t>
      </w:r>
    </w:p>
    <w:p w:rsidR="00B55251" w:rsidRDefault="00B55251" w:rsidP="00B55251">
      <w:pPr>
        <w:pStyle w:val="aT"/>
        <w:rPr>
          <w:sz w:val="22"/>
        </w:rPr>
      </w:pPr>
      <w:r>
        <w:rPr>
          <w:sz w:val="22"/>
        </w:rPr>
        <w:tab/>
        <w:t>1</w:t>
      </w:r>
      <w:r>
        <w:rPr>
          <w:i w:val="0"/>
          <w:sz w:val="22"/>
        </w:rPr>
        <w:t>.</w:t>
      </w:r>
      <w:r>
        <w:rPr>
          <w:sz w:val="22"/>
        </w:rPr>
        <w:tab/>
        <w:t>Semiconductor "lasers" are commonly called "laser" diodes.</w:t>
      </w:r>
    </w:p>
    <w:p w:rsidR="00B55251" w:rsidRDefault="00B55251" w:rsidP="00B55251">
      <w:pPr>
        <w:pStyle w:val="aT"/>
        <w:tabs>
          <w:tab w:val="left" w:pos="1560"/>
        </w:tabs>
        <w:ind w:left="2160" w:hanging="2160"/>
        <w:rPr>
          <w:sz w:val="22"/>
        </w:rPr>
      </w:pPr>
      <w:r>
        <w:rPr>
          <w:sz w:val="22"/>
        </w:rPr>
        <w:tab/>
        <w:t>2</w:t>
      </w:r>
      <w:r>
        <w:rPr>
          <w:i w:val="0"/>
          <w:sz w:val="22"/>
        </w:rPr>
        <w:t>.</w:t>
      </w:r>
      <w:r>
        <w:rPr>
          <w:sz w:val="22"/>
        </w:rPr>
        <w:tab/>
        <w:t>An 'array' consists of multiple semiconductor "laser" emitters fabricated as a single chip so that the centres of the emitted light beams are on parallel paths.</w:t>
      </w:r>
    </w:p>
    <w:p w:rsidR="00B55251" w:rsidRDefault="00B55251" w:rsidP="00B55251">
      <w:pPr>
        <w:pStyle w:val="aT"/>
        <w:tabs>
          <w:tab w:val="left" w:pos="1560"/>
        </w:tabs>
        <w:ind w:left="2160" w:hanging="2160"/>
        <w:rPr>
          <w:sz w:val="22"/>
        </w:rPr>
      </w:pPr>
      <w:r>
        <w:rPr>
          <w:sz w:val="22"/>
        </w:rPr>
        <w:tab/>
        <w:t>3</w:t>
      </w:r>
      <w:r>
        <w:rPr>
          <w:i w:val="0"/>
          <w:sz w:val="22"/>
        </w:rPr>
        <w:t>.</w:t>
      </w:r>
      <w:r>
        <w:rPr>
          <w:sz w:val="22"/>
        </w:rPr>
        <w:tab/>
        <w:t>An 'array stack' is fabricated by stacking, or otherwise assembling, 'arrays' so that the centres of the emitted light beams are on parallel paths.</w:t>
      </w:r>
    </w:p>
    <w:p w:rsidR="00B55251" w:rsidRDefault="00B55251" w:rsidP="00B55251">
      <w:pPr>
        <w:pStyle w:val="aT"/>
        <w:tabs>
          <w:tab w:val="left" w:pos="1560"/>
        </w:tabs>
        <w:ind w:left="2160" w:hanging="2160"/>
        <w:rPr>
          <w:sz w:val="22"/>
        </w:rPr>
      </w:pPr>
    </w:p>
    <w:p w:rsidR="00B55251" w:rsidRDefault="00B55251" w:rsidP="00B55251">
      <w:pPr>
        <w:pStyle w:val="aN0"/>
        <w:rPr>
          <w:sz w:val="22"/>
        </w:rPr>
      </w:pPr>
      <w:r>
        <w:rPr>
          <w:sz w:val="22"/>
        </w:rPr>
        <w:tab/>
      </w:r>
      <w:r>
        <w:rPr>
          <w:sz w:val="22"/>
          <w:u w:val="single"/>
        </w:rPr>
        <w:t>Note 1:</w:t>
      </w:r>
      <w:r>
        <w:rPr>
          <w:sz w:val="22"/>
        </w:rPr>
        <w:tab/>
        <w:t>6A005</w:t>
      </w:r>
      <w:r>
        <w:rPr>
          <w:i w:val="0"/>
          <w:sz w:val="22"/>
        </w:rPr>
        <w:t>.</w:t>
      </w:r>
      <w:r>
        <w:rPr>
          <w:sz w:val="22"/>
        </w:rPr>
        <w:t>b. includes semiconductor "lasers" having optical output connectors (e.g. fibre optic pigtails).</w:t>
      </w:r>
    </w:p>
    <w:p w:rsidR="00B55251" w:rsidRDefault="00B55251" w:rsidP="00B55251">
      <w:pPr>
        <w:pStyle w:val="aN0"/>
        <w:rPr>
          <w:sz w:val="22"/>
        </w:rPr>
      </w:pPr>
      <w:r>
        <w:rPr>
          <w:sz w:val="22"/>
        </w:rPr>
        <w:tab/>
      </w:r>
      <w:r>
        <w:rPr>
          <w:sz w:val="22"/>
          <w:u w:val="single"/>
        </w:rPr>
        <w:t>Note 2:</w:t>
      </w:r>
      <w:r>
        <w:rPr>
          <w:sz w:val="22"/>
        </w:rPr>
        <w:tab/>
        <w:t>The control status of semiconductor "lasers" specially designed for other equipment is determined by the control status of the other equipment.</w:t>
      </w:r>
    </w:p>
    <w:p w:rsidR="00B55251" w:rsidRDefault="00B55251" w:rsidP="00B55251">
      <w:pPr>
        <w:pStyle w:val="paragraph"/>
      </w:pPr>
    </w:p>
    <w:p w:rsidR="00B55251" w:rsidRDefault="00B55251" w:rsidP="00B55251">
      <w:pPr>
        <w:pStyle w:val="paragraph"/>
        <w:keepNext/>
      </w:pPr>
      <w:r>
        <w:tab/>
        <w:t>c.</w:t>
      </w:r>
      <w:r>
        <w:tab/>
        <w:t>Solid state "lasers", as follows:</w:t>
      </w:r>
    </w:p>
    <w:p w:rsidR="00B55251" w:rsidRDefault="00B55251" w:rsidP="00B55251">
      <w:pPr>
        <w:pStyle w:val="a10"/>
        <w:keepNext/>
        <w:rPr>
          <w:sz w:val="22"/>
        </w:rPr>
      </w:pPr>
    </w:p>
    <w:p w:rsidR="00B55251" w:rsidRDefault="00B55251" w:rsidP="00B55251">
      <w:pPr>
        <w:pStyle w:val="a10"/>
        <w:keepNext/>
        <w:rPr>
          <w:sz w:val="22"/>
        </w:rPr>
      </w:pPr>
      <w:r>
        <w:rPr>
          <w:sz w:val="22"/>
        </w:rPr>
        <w:tab/>
        <w:t>1.</w:t>
      </w:r>
      <w:r>
        <w:rPr>
          <w:sz w:val="22"/>
        </w:rPr>
        <w:tab/>
        <w:t>"Tunable" "lasers" having any of the following:</w:t>
      </w:r>
    </w:p>
    <w:p w:rsidR="00B55251" w:rsidRDefault="00B55251" w:rsidP="00B55251">
      <w:pPr>
        <w:pStyle w:val="a1N"/>
        <w:keepNext/>
        <w:rPr>
          <w:sz w:val="22"/>
        </w:rPr>
      </w:pPr>
    </w:p>
    <w:p w:rsidR="00B55251" w:rsidRDefault="00B55251" w:rsidP="00B55251">
      <w:pPr>
        <w:pStyle w:val="a1N"/>
        <w:rPr>
          <w:sz w:val="22"/>
        </w:rPr>
      </w:pPr>
      <w:r>
        <w:rPr>
          <w:sz w:val="22"/>
        </w:rPr>
        <w:tab/>
      </w:r>
      <w:r>
        <w:rPr>
          <w:sz w:val="22"/>
          <w:u w:val="single"/>
        </w:rPr>
        <w:t>Note:</w:t>
      </w:r>
      <w:r>
        <w:rPr>
          <w:sz w:val="22"/>
        </w:rPr>
        <w:tab/>
        <w:t>6A005</w:t>
      </w:r>
      <w:r>
        <w:rPr>
          <w:i w:val="0"/>
          <w:sz w:val="22"/>
        </w:rPr>
        <w:t>.</w:t>
      </w:r>
      <w:r>
        <w:rPr>
          <w:sz w:val="22"/>
        </w:rPr>
        <w:t xml:space="preserve">c.1. includes titanium </w:t>
      </w:r>
      <w:r>
        <w:rPr>
          <w:sz w:val="22"/>
        </w:rPr>
        <w:noBreakHyphen/>
        <w:t xml:space="preserve"> sapphire(Ti: Al</w:t>
      </w:r>
      <w:r>
        <w:rPr>
          <w:position w:val="-4"/>
          <w:sz w:val="22"/>
          <w:vertAlign w:val="subscript"/>
        </w:rPr>
        <w:t>2</w:t>
      </w:r>
      <w:r>
        <w:rPr>
          <w:sz w:val="22"/>
        </w:rPr>
        <w:t>O</w:t>
      </w:r>
      <w:r>
        <w:rPr>
          <w:position w:val="-4"/>
          <w:sz w:val="22"/>
          <w:vertAlign w:val="subscript"/>
        </w:rPr>
        <w:t>3</w:t>
      </w:r>
      <w:r>
        <w:rPr>
          <w:sz w:val="22"/>
        </w:rPr>
        <w:t xml:space="preserve">  ), thulium </w:t>
      </w:r>
      <w:r>
        <w:rPr>
          <w:sz w:val="22"/>
        </w:rPr>
        <w:noBreakHyphen/>
        <w:t xml:space="preserve"> YAG (Tm: YAG), thulium </w:t>
      </w:r>
      <w:r>
        <w:rPr>
          <w:sz w:val="22"/>
        </w:rPr>
        <w:noBreakHyphen/>
        <w:t xml:space="preserve"> YSGG (Tm: YSGG), alexandrite (Cr: BeAl</w:t>
      </w:r>
      <w:r>
        <w:rPr>
          <w:position w:val="-4"/>
          <w:sz w:val="22"/>
          <w:vertAlign w:val="subscript"/>
        </w:rPr>
        <w:t>2</w:t>
      </w:r>
      <w:r>
        <w:rPr>
          <w:sz w:val="22"/>
        </w:rPr>
        <w:t>O</w:t>
      </w:r>
      <w:r>
        <w:rPr>
          <w:sz w:val="22"/>
          <w:vertAlign w:val="subscript"/>
        </w:rPr>
        <w:t xml:space="preserve">4  </w:t>
      </w:r>
      <w:r>
        <w:rPr>
          <w:sz w:val="22"/>
        </w:rPr>
        <w:t>) and colour centre "lasers".</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An output wavelength less than 600 nm and having any of the following:</w:t>
      </w:r>
    </w:p>
    <w:p w:rsidR="00B55251" w:rsidRDefault="00B55251" w:rsidP="00B55251">
      <w:pPr>
        <w:pStyle w:val="a1b2"/>
        <w:rPr>
          <w:sz w:val="22"/>
        </w:rPr>
      </w:pPr>
      <w:r>
        <w:rPr>
          <w:sz w:val="22"/>
        </w:rPr>
        <w:tab/>
        <w:t>1.</w:t>
      </w:r>
      <w:r>
        <w:rPr>
          <w:sz w:val="22"/>
        </w:rPr>
        <w:tab/>
        <w:t xml:space="preserve">An output energy exceeding 50 mJ per pulse and a pulsed "peak power" exceeding 1 W; </w:t>
      </w:r>
      <w:r>
        <w:rPr>
          <w:sz w:val="22"/>
          <w:u w:val="single"/>
        </w:rPr>
        <w:t>or</w:t>
      </w:r>
    </w:p>
    <w:p w:rsidR="00B55251" w:rsidRDefault="00B55251" w:rsidP="00B55251">
      <w:pPr>
        <w:pStyle w:val="a1b2"/>
        <w:rPr>
          <w:sz w:val="22"/>
        </w:rPr>
      </w:pPr>
      <w:r>
        <w:rPr>
          <w:sz w:val="22"/>
        </w:rPr>
        <w:tab/>
        <w:t>2.</w:t>
      </w:r>
      <w:r>
        <w:rPr>
          <w:sz w:val="22"/>
        </w:rPr>
        <w:tab/>
        <w:t>An average or CW output power exceeding 1 W;</w:t>
      </w:r>
    </w:p>
    <w:p w:rsidR="00B55251" w:rsidRDefault="00B55251" w:rsidP="00B55251">
      <w:pPr>
        <w:pStyle w:val="a1b"/>
        <w:rPr>
          <w:sz w:val="22"/>
        </w:rPr>
      </w:pPr>
    </w:p>
    <w:p w:rsidR="00B55251" w:rsidRDefault="00B55251" w:rsidP="00B55251">
      <w:pPr>
        <w:pStyle w:val="a1b"/>
        <w:rPr>
          <w:sz w:val="22"/>
        </w:rPr>
      </w:pPr>
      <w:r>
        <w:rPr>
          <w:sz w:val="22"/>
        </w:rPr>
        <w:tab/>
        <w:t>b.</w:t>
      </w:r>
      <w:r>
        <w:rPr>
          <w:sz w:val="22"/>
        </w:rPr>
        <w:tab/>
        <w:t>An output wavelength of 600 nm or more but not exceeding 1,400 nm and having any of the following:</w:t>
      </w:r>
    </w:p>
    <w:p w:rsidR="00B55251" w:rsidRDefault="00B55251" w:rsidP="00B55251">
      <w:pPr>
        <w:pStyle w:val="a1b2"/>
        <w:rPr>
          <w:sz w:val="22"/>
        </w:rPr>
      </w:pPr>
      <w:r>
        <w:rPr>
          <w:sz w:val="22"/>
        </w:rPr>
        <w:tab/>
        <w:t>1.</w:t>
      </w:r>
      <w:r>
        <w:rPr>
          <w:sz w:val="22"/>
        </w:rPr>
        <w:tab/>
        <w:t xml:space="preserve">An output energy exceeding 1 J per pulse and a pulsed "peak power" exceeding 20 W; </w:t>
      </w:r>
      <w:r>
        <w:rPr>
          <w:sz w:val="22"/>
          <w:u w:val="single"/>
        </w:rPr>
        <w:t>or</w:t>
      </w:r>
    </w:p>
    <w:p w:rsidR="00B55251" w:rsidRDefault="00B55251" w:rsidP="00B55251">
      <w:pPr>
        <w:pStyle w:val="a1b2"/>
        <w:rPr>
          <w:sz w:val="22"/>
        </w:rPr>
      </w:pPr>
      <w:r>
        <w:rPr>
          <w:sz w:val="22"/>
        </w:rPr>
        <w:tab/>
        <w:t>2.</w:t>
      </w:r>
      <w:r>
        <w:rPr>
          <w:sz w:val="22"/>
        </w:rPr>
        <w:tab/>
        <w:t xml:space="preserve">An average or CW output power exceeding 20 W; </w:t>
      </w:r>
      <w:r>
        <w:rPr>
          <w:sz w:val="22"/>
          <w:u w:val="single"/>
        </w:rPr>
        <w:t>or</w:t>
      </w:r>
    </w:p>
    <w:p w:rsidR="00B55251" w:rsidRDefault="00B55251" w:rsidP="00B55251">
      <w:pPr>
        <w:pStyle w:val="a1b"/>
        <w:rPr>
          <w:spacing w:val="-2"/>
          <w:sz w:val="22"/>
        </w:rPr>
      </w:pPr>
    </w:p>
    <w:p w:rsidR="00B55251" w:rsidRDefault="00B55251" w:rsidP="00B55251">
      <w:pPr>
        <w:pStyle w:val="a1b"/>
        <w:rPr>
          <w:sz w:val="22"/>
        </w:rPr>
      </w:pPr>
      <w:r>
        <w:rPr>
          <w:spacing w:val="-2"/>
          <w:sz w:val="22"/>
        </w:rPr>
        <w:tab/>
        <w:t>c.</w:t>
      </w:r>
      <w:r>
        <w:rPr>
          <w:spacing w:val="-2"/>
          <w:sz w:val="22"/>
        </w:rPr>
        <w:tab/>
        <w:t>An output wavelength exceeding 1,400 nm and having any of the following:</w:t>
      </w:r>
    </w:p>
    <w:p w:rsidR="00B55251" w:rsidRDefault="00B55251" w:rsidP="00B55251">
      <w:pPr>
        <w:pStyle w:val="a1b2"/>
        <w:rPr>
          <w:sz w:val="22"/>
        </w:rPr>
      </w:pPr>
      <w:r>
        <w:rPr>
          <w:sz w:val="22"/>
        </w:rPr>
        <w:tab/>
        <w:t>1.</w:t>
      </w:r>
      <w:r>
        <w:rPr>
          <w:sz w:val="22"/>
        </w:rPr>
        <w:tab/>
        <w:t xml:space="preserve">An output energy exceeding 50 mJ per pulse and a pulsed "peak power" exceeding 1 W; </w:t>
      </w:r>
      <w:r>
        <w:rPr>
          <w:sz w:val="22"/>
          <w:u w:val="single"/>
        </w:rPr>
        <w:t>or</w:t>
      </w:r>
    </w:p>
    <w:p w:rsidR="00A318D8" w:rsidRDefault="00B55251" w:rsidP="00B55251">
      <w:pPr>
        <w:pStyle w:val="a1b2"/>
        <w:rPr>
          <w:sz w:val="22"/>
        </w:rPr>
      </w:pPr>
      <w:r>
        <w:rPr>
          <w:sz w:val="22"/>
        </w:rPr>
        <w:tab/>
        <w:t>2.</w:t>
      </w:r>
      <w:r>
        <w:rPr>
          <w:sz w:val="22"/>
        </w:rPr>
        <w:tab/>
        <w:t>An average or CW output power exceeding 1 W;</w:t>
      </w:r>
    </w:p>
    <w:p w:rsidR="00B55251" w:rsidRDefault="00B55251" w:rsidP="00B55251"/>
    <w:p w:rsidR="00B55251" w:rsidRDefault="00B55251" w:rsidP="00B55251">
      <w:pPr>
        <w:pStyle w:val="a10"/>
        <w:rPr>
          <w:sz w:val="22"/>
        </w:rPr>
      </w:pPr>
      <w:r>
        <w:rPr>
          <w:sz w:val="22"/>
        </w:rPr>
        <w:tab/>
        <w:t>2.</w:t>
      </w:r>
      <w:r>
        <w:rPr>
          <w:sz w:val="22"/>
        </w:rPr>
        <w:tab/>
        <w:t>Non</w:t>
      </w:r>
      <w:r>
        <w:rPr>
          <w:sz w:val="22"/>
        </w:rPr>
        <w:noBreakHyphen/>
        <w:t>"tunable" "lasers", as follows:</w:t>
      </w:r>
    </w:p>
    <w:p w:rsidR="00B55251" w:rsidRDefault="00B55251" w:rsidP="00B55251">
      <w:pPr>
        <w:pStyle w:val="a1N"/>
        <w:rPr>
          <w:sz w:val="22"/>
        </w:rPr>
      </w:pPr>
    </w:p>
    <w:p w:rsidR="00B55251" w:rsidRDefault="00B55251" w:rsidP="00B55251">
      <w:pPr>
        <w:pStyle w:val="a1N"/>
        <w:rPr>
          <w:sz w:val="22"/>
        </w:rPr>
      </w:pPr>
      <w:r>
        <w:rPr>
          <w:sz w:val="22"/>
        </w:rPr>
        <w:tab/>
      </w:r>
      <w:r>
        <w:rPr>
          <w:sz w:val="22"/>
          <w:u w:val="single"/>
        </w:rPr>
        <w:t>Note:</w:t>
      </w:r>
      <w:r>
        <w:rPr>
          <w:sz w:val="22"/>
        </w:rPr>
        <w:tab/>
        <w:t>6A005</w:t>
      </w:r>
      <w:r>
        <w:rPr>
          <w:i w:val="0"/>
          <w:sz w:val="22"/>
        </w:rPr>
        <w:t>.</w:t>
      </w:r>
      <w:r>
        <w:rPr>
          <w:sz w:val="22"/>
        </w:rPr>
        <w:t>c.2. includes atomic transition solid state "lasers".</w:t>
      </w:r>
    </w:p>
    <w:p w:rsidR="00B55251" w:rsidRDefault="00B55251" w:rsidP="00B55251">
      <w:pPr>
        <w:pStyle w:val="a1b"/>
        <w:rPr>
          <w:sz w:val="22"/>
        </w:rPr>
      </w:pPr>
    </w:p>
    <w:p w:rsidR="00B55251" w:rsidRDefault="00B55251" w:rsidP="00B55251">
      <w:pPr>
        <w:pStyle w:val="a1b"/>
        <w:rPr>
          <w:sz w:val="22"/>
        </w:rPr>
      </w:pPr>
      <w:r>
        <w:rPr>
          <w:sz w:val="22"/>
        </w:rPr>
        <w:tab/>
        <w:t>a.</w:t>
      </w:r>
      <w:r>
        <w:rPr>
          <w:sz w:val="22"/>
        </w:rPr>
        <w:tab/>
        <w:t>Neodymium glass "lasers", as follows:</w:t>
      </w:r>
    </w:p>
    <w:p w:rsidR="00B55251" w:rsidRDefault="00B55251" w:rsidP="00B55251">
      <w:pPr>
        <w:pStyle w:val="a1b2"/>
        <w:rPr>
          <w:sz w:val="22"/>
        </w:rPr>
      </w:pPr>
      <w:r>
        <w:rPr>
          <w:sz w:val="22"/>
        </w:rPr>
        <w:tab/>
        <w:t>1.</w:t>
      </w:r>
      <w:r>
        <w:rPr>
          <w:sz w:val="22"/>
        </w:rPr>
        <w:tab/>
        <w:t>"Q</w:t>
      </w:r>
      <w:r>
        <w:rPr>
          <w:sz w:val="22"/>
        </w:rPr>
        <w:noBreakHyphen/>
        <w:t>switched lasers" having any of the following:</w:t>
      </w:r>
    </w:p>
    <w:p w:rsidR="00B55251" w:rsidRDefault="00B55251" w:rsidP="00B55251">
      <w:pPr>
        <w:pStyle w:val="a1b2c"/>
        <w:rPr>
          <w:sz w:val="22"/>
        </w:rPr>
      </w:pPr>
      <w:r>
        <w:rPr>
          <w:sz w:val="22"/>
        </w:rPr>
        <w:tab/>
        <w:t>a.</w:t>
      </w:r>
      <w:r>
        <w:rPr>
          <w:sz w:val="22"/>
        </w:rPr>
        <w:tab/>
        <w:t xml:space="preserve">An output energy exceeding 20 J but not exceeding 50 J per pulse and an average output power exceeding 10 W; </w:t>
      </w:r>
      <w:r>
        <w:rPr>
          <w:sz w:val="22"/>
          <w:u w:val="single"/>
        </w:rPr>
        <w:t>or</w:t>
      </w:r>
    </w:p>
    <w:p w:rsidR="00B55251" w:rsidRDefault="00B55251" w:rsidP="00B55251">
      <w:pPr>
        <w:pStyle w:val="a1b2c"/>
        <w:rPr>
          <w:sz w:val="22"/>
        </w:rPr>
      </w:pPr>
      <w:r>
        <w:rPr>
          <w:sz w:val="22"/>
        </w:rPr>
        <w:tab/>
        <w:t>b.</w:t>
      </w:r>
      <w:r>
        <w:rPr>
          <w:sz w:val="22"/>
        </w:rPr>
        <w:tab/>
        <w:t>An output energy exceeding 50 J per pulse;</w:t>
      </w:r>
    </w:p>
    <w:p w:rsidR="00B55251" w:rsidRDefault="00B55251" w:rsidP="00B55251">
      <w:pPr>
        <w:pStyle w:val="a1b2"/>
        <w:rPr>
          <w:sz w:val="22"/>
        </w:rPr>
      </w:pPr>
    </w:p>
    <w:p w:rsidR="00B55251" w:rsidRDefault="00B55251" w:rsidP="00B55251">
      <w:pPr>
        <w:pStyle w:val="a1b2"/>
        <w:rPr>
          <w:sz w:val="22"/>
        </w:rPr>
      </w:pPr>
      <w:r>
        <w:rPr>
          <w:sz w:val="22"/>
        </w:rPr>
        <w:tab/>
        <w:t>2.</w:t>
      </w:r>
      <w:r>
        <w:rPr>
          <w:sz w:val="22"/>
        </w:rPr>
        <w:tab/>
        <w:t>Non</w:t>
      </w:r>
      <w:r>
        <w:rPr>
          <w:sz w:val="22"/>
        </w:rPr>
        <w:noBreakHyphen/>
        <w:t>"Q</w:t>
      </w:r>
      <w:r>
        <w:rPr>
          <w:sz w:val="22"/>
        </w:rPr>
        <w:noBreakHyphen/>
        <w:t>switched lasers" having any of the following:</w:t>
      </w:r>
    </w:p>
    <w:p w:rsidR="00B55251" w:rsidRDefault="00B55251" w:rsidP="00B55251">
      <w:pPr>
        <w:pStyle w:val="a1b2c"/>
        <w:rPr>
          <w:sz w:val="22"/>
        </w:rPr>
      </w:pPr>
      <w:r>
        <w:rPr>
          <w:sz w:val="22"/>
        </w:rPr>
        <w:tab/>
        <w:t>a.</w:t>
      </w:r>
      <w:r>
        <w:rPr>
          <w:sz w:val="22"/>
        </w:rPr>
        <w:tab/>
        <w:t xml:space="preserve">An output energy exceeding 50 J but not exceeding 100 J per pulse and an average output power exceeding 20 W; </w:t>
      </w:r>
      <w:r>
        <w:rPr>
          <w:sz w:val="22"/>
          <w:u w:val="single"/>
        </w:rPr>
        <w:t>or</w:t>
      </w:r>
    </w:p>
    <w:p w:rsidR="00B55251" w:rsidRDefault="00B55251" w:rsidP="00B55251">
      <w:pPr>
        <w:pStyle w:val="a1b2c"/>
        <w:rPr>
          <w:sz w:val="22"/>
        </w:rPr>
      </w:pPr>
      <w:r>
        <w:rPr>
          <w:sz w:val="22"/>
        </w:rPr>
        <w:tab/>
        <w:t>b.</w:t>
      </w:r>
      <w:r>
        <w:rPr>
          <w:sz w:val="22"/>
        </w:rPr>
        <w:tab/>
        <w:t>An output energy exceeding 100 J per pulse;</w:t>
      </w:r>
    </w:p>
    <w:p w:rsidR="00B55251" w:rsidRDefault="00B55251" w:rsidP="00B55251">
      <w:pPr>
        <w:pStyle w:val="a1b"/>
        <w:rPr>
          <w:sz w:val="22"/>
        </w:rPr>
      </w:pPr>
    </w:p>
    <w:p w:rsidR="00B55251" w:rsidRDefault="00B55251" w:rsidP="00B55251">
      <w:pPr>
        <w:pStyle w:val="a1b"/>
        <w:keepNext/>
        <w:rPr>
          <w:sz w:val="22"/>
        </w:rPr>
      </w:pPr>
      <w:r>
        <w:rPr>
          <w:sz w:val="22"/>
        </w:rPr>
        <w:tab/>
        <w:t>b.</w:t>
      </w:r>
      <w:r>
        <w:rPr>
          <w:sz w:val="22"/>
        </w:rPr>
        <w:tab/>
        <w:t>Neodymium</w:t>
      </w:r>
      <w:r>
        <w:rPr>
          <w:sz w:val="22"/>
        </w:rPr>
        <w:noBreakHyphen/>
        <w:t>doped (other than glass) "lasers", having an output wavelength exceeding 1,000 nm but not exceeding 1,100 nm, as follows:</w:t>
      </w:r>
    </w:p>
    <w:p w:rsidR="00B55251" w:rsidRDefault="00B55251" w:rsidP="00B55251">
      <w:pPr>
        <w:pStyle w:val="a1bN"/>
        <w:keepNext/>
        <w:rPr>
          <w:sz w:val="22"/>
        </w:rPr>
      </w:pPr>
    </w:p>
    <w:p w:rsidR="00B55251" w:rsidRDefault="00B55251" w:rsidP="00B55251">
      <w:pPr>
        <w:pStyle w:val="a1bN"/>
        <w:rPr>
          <w:sz w:val="22"/>
        </w:rPr>
      </w:pPr>
      <w:r>
        <w:rPr>
          <w:sz w:val="22"/>
        </w:rPr>
        <w:tab/>
      </w:r>
      <w:r>
        <w:rPr>
          <w:sz w:val="22"/>
          <w:u w:val="single"/>
        </w:rPr>
        <w:t>N.B.:</w:t>
      </w:r>
      <w:r>
        <w:rPr>
          <w:sz w:val="22"/>
        </w:rPr>
        <w:tab/>
        <w:t>For neodymium</w:t>
      </w:r>
      <w:r>
        <w:rPr>
          <w:sz w:val="22"/>
        </w:rPr>
        <w:noBreakHyphen/>
        <w:t>doped (other than glass) "lasers" having an output wavelength not exceeding 1,000 nm or exceeding 1,100 nm, see 6A005</w:t>
      </w:r>
      <w:r>
        <w:rPr>
          <w:i w:val="0"/>
          <w:sz w:val="22"/>
        </w:rPr>
        <w:t>.</w:t>
      </w:r>
      <w:r>
        <w:rPr>
          <w:sz w:val="22"/>
        </w:rPr>
        <w:t>c.2.c.</w:t>
      </w:r>
    </w:p>
    <w:p w:rsidR="00B55251" w:rsidRDefault="00B55251" w:rsidP="00B55251">
      <w:pPr>
        <w:pStyle w:val="a1b2"/>
        <w:rPr>
          <w:sz w:val="22"/>
        </w:rPr>
      </w:pPr>
    </w:p>
    <w:p w:rsidR="00B55251" w:rsidRDefault="00B55251" w:rsidP="00B55251">
      <w:pPr>
        <w:pStyle w:val="a1b2"/>
        <w:rPr>
          <w:sz w:val="22"/>
        </w:rPr>
      </w:pPr>
      <w:r>
        <w:rPr>
          <w:sz w:val="22"/>
        </w:rPr>
        <w:tab/>
        <w:t>1.</w:t>
      </w:r>
      <w:r>
        <w:rPr>
          <w:sz w:val="22"/>
        </w:rPr>
        <w:tab/>
        <w:t>Pulse</w:t>
      </w:r>
      <w:r>
        <w:rPr>
          <w:sz w:val="22"/>
        </w:rPr>
        <w:noBreakHyphen/>
        <w:t>excited, mode</w:t>
      </w:r>
      <w:r>
        <w:rPr>
          <w:sz w:val="22"/>
        </w:rPr>
        <w:noBreakHyphen/>
        <w:t>locked, "Q</w:t>
      </w:r>
      <w:r>
        <w:rPr>
          <w:sz w:val="22"/>
        </w:rPr>
        <w:noBreakHyphen/>
        <w:t>switched lasers" having a "pulse duration" of less than 1 ns and having any of the following:</w:t>
      </w:r>
    </w:p>
    <w:p w:rsidR="00B55251" w:rsidRDefault="00B55251" w:rsidP="00B55251">
      <w:pPr>
        <w:pStyle w:val="a1b2c"/>
        <w:rPr>
          <w:sz w:val="22"/>
        </w:rPr>
      </w:pPr>
      <w:r>
        <w:rPr>
          <w:sz w:val="22"/>
        </w:rPr>
        <w:tab/>
        <w:t>a.</w:t>
      </w:r>
      <w:r>
        <w:rPr>
          <w:sz w:val="22"/>
        </w:rPr>
        <w:tab/>
        <w:t>A "peak power" exceeding 5 GW;</w:t>
      </w:r>
    </w:p>
    <w:p w:rsidR="00B55251" w:rsidRDefault="00B55251" w:rsidP="00B55251">
      <w:pPr>
        <w:pStyle w:val="a1b2c"/>
        <w:rPr>
          <w:sz w:val="22"/>
          <w:u w:val="single"/>
        </w:rPr>
      </w:pPr>
      <w:r>
        <w:rPr>
          <w:sz w:val="22"/>
        </w:rPr>
        <w:tab/>
        <w:t>b.</w:t>
      </w:r>
      <w:r>
        <w:rPr>
          <w:sz w:val="22"/>
        </w:rPr>
        <w:tab/>
        <w:t xml:space="preserve">An average output power exceeding 10 W; </w:t>
      </w:r>
      <w:r>
        <w:rPr>
          <w:sz w:val="22"/>
          <w:u w:val="single"/>
        </w:rPr>
        <w:t>or</w:t>
      </w:r>
    </w:p>
    <w:p w:rsidR="00B55251" w:rsidRDefault="00B55251" w:rsidP="00B55251">
      <w:pPr>
        <w:pStyle w:val="a1b2c"/>
        <w:rPr>
          <w:sz w:val="22"/>
        </w:rPr>
      </w:pPr>
      <w:r>
        <w:rPr>
          <w:sz w:val="22"/>
        </w:rPr>
        <w:tab/>
        <w:t>c.</w:t>
      </w:r>
      <w:r>
        <w:rPr>
          <w:sz w:val="22"/>
        </w:rPr>
        <w:tab/>
        <w:t>A pulsed energy exceeding 0.1 J;</w:t>
      </w:r>
    </w:p>
    <w:p w:rsidR="00B55251" w:rsidRDefault="00B55251" w:rsidP="00B55251">
      <w:pPr>
        <w:pStyle w:val="a1b2"/>
        <w:rPr>
          <w:sz w:val="22"/>
        </w:rPr>
      </w:pPr>
    </w:p>
    <w:p w:rsidR="00B55251" w:rsidRDefault="00B55251" w:rsidP="00B55251">
      <w:pPr>
        <w:pStyle w:val="a1b2"/>
        <w:rPr>
          <w:sz w:val="22"/>
        </w:rPr>
      </w:pPr>
      <w:r>
        <w:rPr>
          <w:sz w:val="22"/>
        </w:rPr>
        <w:tab/>
        <w:t>2.</w:t>
      </w:r>
      <w:r>
        <w:rPr>
          <w:sz w:val="22"/>
        </w:rPr>
        <w:tab/>
        <w:t>Pulse</w:t>
      </w:r>
      <w:r>
        <w:rPr>
          <w:sz w:val="22"/>
        </w:rPr>
        <w:noBreakHyphen/>
        <w:t>excited, "Q</w:t>
      </w:r>
      <w:r>
        <w:rPr>
          <w:sz w:val="22"/>
        </w:rPr>
        <w:noBreakHyphen/>
        <w:t>switched lasers" having a "pulse duration" equal to or more than 1 ns, and having any of the following:</w:t>
      </w:r>
    </w:p>
    <w:p w:rsidR="00B55251" w:rsidRDefault="00B55251" w:rsidP="00B55251">
      <w:pPr>
        <w:pStyle w:val="a1b2c"/>
        <w:rPr>
          <w:sz w:val="22"/>
        </w:rPr>
      </w:pPr>
      <w:r>
        <w:rPr>
          <w:sz w:val="22"/>
        </w:rPr>
        <w:tab/>
        <w:t>a.</w:t>
      </w:r>
      <w:r>
        <w:rPr>
          <w:sz w:val="22"/>
        </w:rPr>
        <w:tab/>
        <w:t>A single</w:t>
      </w:r>
      <w:r>
        <w:rPr>
          <w:sz w:val="22"/>
        </w:rPr>
        <w:noBreakHyphen/>
        <w:t>transverse mode output having:</w:t>
      </w:r>
    </w:p>
    <w:p w:rsidR="00B55251" w:rsidRDefault="00B55251" w:rsidP="00B55251">
      <w:pPr>
        <w:pStyle w:val="a1b2c3"/>
        <w:rPr>
          <w:sz w:val="22"/>
        </w:rPr>
      </w:pPr>
      <w:r>
        <w:rPr>
          <w:sz w:val="22"/>
        </w:rPr>
        <w:tab/>
        <w:t>1.</w:t>
      </w:r>
      <w:r>
        <w:rPr>
          <w:sz w:val="22"/>
        </w:rPr>
        <w:tab/>
        <w:t>A "peak power" exceeding 100 MW;</w:t>
      </w:r>
    </w:p>
    <w:p w:rsidR="00B55251" w:rsidRDefault="00B55251" w:rsidP="00B55251">
      <w:pPr>
        <w:pStyle w:val="a1b2c3"/>
        <w:rPr>
          <w:sz w:val="22"/>
        </w:rPr>
      </w:pPr>
      <w:r>
        <w:rPr>
          <w:sz w:val="22"/>
        </w:rPr>
        <w:tab/>
        <w:t>2.</w:t>
      </w:r>
      <w:r>
        <w:rPr>
          <w:sz w:val="22"/>
        </w:rPr>
        <w:tab/>
        <w:t xml:space="preserve">An average output power exceeding 20 W; </w:t>
      </w:r>
      <w:r>
        <w:rPr>
          <w:sz w:val="22"/>
          <w:u w:val="single"/>
        </w:rPr>
        <w:t>or</w:t>
      </w:r>
    </w:p>
    <w:p w:rsidR="00B55251" w:rsidRDefault="00B55251" w:rsidP="00B55251">
      <w:pPr>
        <w:pStyle w:val="a1b2c3"/>
        <w:rPr>
          <w:sz w:val="22"/>
        </w:rPr>
      </w:pPr>
      <w:r>
        <w:rPr>
          <w:sz w:val="22"/>
        </w:rPr>
        <w:tab/>
        <w:t>3.</w:t>
      </w:r>
      <w:r>
        <w:rPr>
          <w:sz w:val="22"/>
        </w:rPr>
        <w:tab/>
        <w:t xml:space="preserve">A pulsed energy exceeding 2 J; </w:t>
      </w:r>
      <w:r>
        <w:rPr>
          <w:sz w:val="22"/>
          <w:u w:val="single"/>
        </w:rPr>
        <w:t>or</w:t>
      </w:r>
    </w:p>
    <w:p w:rsidR="00B55251" w:rsidRDefault="00B55251" w:rsidP="00B55251">
      <w:pPr>
        <w:pStyle w:val="a1b2c"/>
        <w:rPr>
          <w:sz w:val="22"/>
        </w:rPr>
      </w:pPr>
      <w:r>
        <w:rPr>
          <w:sz w:val="22"/>
        </w:rPr>
        <w:tab/>
        <w:t>b.</w:t>
      </w:r>
      <w:r>
        <w:rPr>
          <w:sz w:val="22"/>
        </w:rPr>
        <w:tab/>
        <w:t>A multiple</w:t>
      </w:r>
      <w:r>
        <w:rPr>
          <w:sz w:val="22"/>
        </w:rPr>
        <w:noBreakHyphen/>
        <w:t>transverse mode output having:</w:t>
      </w:r>
    </w:p>
    <w:p w:rsidR="00B55251" w:rsidRDefault="00B55251" w:rsidP="00B55251">
      <w:pPr>
        <w:pStyle w:val="a1b2c3"/>
        <w:rPr>
          <w:sz w:val="22"/>
        </w:rPr>
      </w:pPr>
      <w:r>
        <w:rPr>
          <w:sz w:val="22"/>
        </w:rPr>
        <w:tab/>
        <w:t>1.</w:t>
      </w:r>
      <w:r>
        <w:rPr>
          <w:sz w:val="22"/>
        </w:rPr>
        <w:tab/>
        <w:t>A "peak power" exceeding 400 MW;</w:t>
      </w:r>
    </w:p>
    <w:p w:rsidR="00B55251" w:rsidRDefault="00B55251" w:rsidP="00B55251">
      <w:pPr>
        <w:pStyle w:val="a1b2c3"/>
        <w:rPr>
          <w:sz w:val="22"/>
        </w:rPr>
      </w:pPr>
      <w:r>
        <w:rPr>
          <w:sz w:val="22"/>
        </w:rPr>
        <w:tab/>
        <w:t>2.</w:t>
      </w:r>
      <w:r>
        <w:rPr>
          <w:sz w:val="22"/>
        </w:rPr>
        <w:tab/>
        <w:t xml:space="preserve">An average output power exceeding 2 kW; </w:t>
      </w:r>
      <w:r>
        <w:rPr>
          <w:sz w:val="22"/>
          <w:u w:val="single"/>
        </w:rPr>
        <w:t>or</w:t>
      </w:r>
    </w:p>
    <w:p w:rsidR="00B55251" w:rsidRDefault="00B55251" w:rsidP="00B55251">
      <w:pPr>
        <w:pStyle w:val="a1b2c3"/>
        <w:rPr>
          <w:sz w:val="22"/>
        </w:rPr>
      </w:pPr>
      <w:r>
        <w:rPr>
          <w:sz w:val="22"/>
        </w:rPr>
        <w:tab/>
        <w:t>3.</w:t>
      </w:r>
      <w:r>
        <w:rPr>
          <w:sz w:val="22"/>
        </w:rPr>
        <w:tab/>
        <w:t>A pulsed energy exceeding 2 J;</w:t>
      </w:r>
    </w:p>
    <w:p w:rsidR="00B55251" w:rsidRDefault="00B55251" w:rsidP="00B55251">
      <w:pPr>
        <w:pStyle w:val="a1b2"/>
        <w:rPr>
          <w:sz w:val="22"/>
        </w:rPr>
      </w:pPr>
    </w:p>
    <w:p w:rsidR="00B55251" w:rsidRDefault="00B55251" w:rsidP="00B55251">
      <w:pPr>
        <w:pStyle w:val="a1b2"/>
        <w:rPr>
          <w:sz w:val="22"/>
        </w:rPr>
      </w:pPr>
      <w:r>
        <w:rPr>
          <w:sz w:val="22"/>
        </w:rPr>
        <w:tab/>
        <w:t>3.</w:t>
      </w:r>
      <w:r>
        <w:rPr>
          <w:sz w:val="22"/>
        </w:rPr>
        <w:tab/>
        <w:t>Pulse</w:t>
      </w:r>
      <w:r>
        <w:rPr>
          <w:sz w:val="22"/>
        </w:rPr>
        <w:noBreakHyphen/>
        <w:t>excited, non</w:t>
      </w:r>
      <w:r>
        <w:rPr>
          <w:sz w:val="22"/>
        </w:rPr>
        <w:noBreakHyphen/>
        <w:t>"Q</w:t>
      </w:r>
      <w:r>
        <w:rPr>
          <w:sz w:val="22"/>
        </w:rPr>
        <w:noBreakHyphen/>
        <w:t>switched lasers", having:</w:t>
      </w:r>
    </w:p>
    <w:p w:rsidR="00B55251" w:rsidRDefault="00B55251" w:rsidP="00B55251">
      <w:pPr>
        <w:pStyle w:val="a1b2c"/>
        <w:rPr>
          <w:sz w:val="22"/>
        </w:rPr>
      </w:pPr>
      <w:r>
        <w:rPr>
          <w:sz w:val="22"/>
        </w:rPr>
        <w:tab/>
        <w:t>a.</w:t>
      </w:r>
      <w:r>
        <w:rPr>
          <w:sz w:val="22"/>
        </w:rPr>
        <w:tab/>
        <w:t>A single</w:t>
      </w:r>
      <w:r>
        <w:rPr>
          <w:sz w:val="22"/>
        </w:rPr>
        <w:noBreakHyphen/>
        <w:t>transverse mode output having:</w:t>
      </w:r>
    </w:p>
    <w:p w:rsidR="00B55251" w:rsidRDefault="00B55251" w:rsidP="00B55251">
      <w:pPr>
        <w:pStyle w:val="a1b2c3"/>
        <w:rPr>
          <w:sz w:val="22"/>
        </w:rPr>
      </w:pPr>
      <w:r>
        <w:rPr>
          <w:sz w:val="22"/>
        </w:rPr>
        <w:tab/>
        <w:t>1.</w:t>
      </w:r>
      <w:r>
        <w:rPr>
          <w:sz w:val="22"/>
        </w:rPr>
        <w:tab/>
        <w:t xml:space="preserve">A "peak power" exceeding 500 kW; </w:t>
      </w:r>
      <w:r>
        <w:rPr>
          <w:sz w:val="22"/>
          <w:u w:val="single"/>
        </w:rPr>
        <w:t>or</w:t>
      </w:r>
    </w:p>
    <w:p w:rsidR="00B55251" w:rsidRDefault="00B55251" w:rsidP="00B55251">
      <w:pPr>
        <w:pStyle w:val="a1b2c3"/>
        <w:rPr>
          <w:sz w:val="22"/>
        </w:rPr>
      </w:pPr>
      <w:r>
        <w:rPr>
          <w:sz w:val="22"/>
        </w:rPr>
        <w:tab/>
        <w:t>2.</w:t>
      </w:r>
      <w:r>
        <w:rPr>
          <w:sz w:val="22"/>
        </w:rPr>
        <w:tab/>
        <w:t xml:space="preserve">An average output power exceeding 150 W; </w:t>
      </w:r>
      <w:r>
        <w:rPr>
          <w:sz w:val="22"/>
          <w:u w:val="single"/>
        </w:rPr>
        <w:t>or</w:t>
      </w:r>
    </w:p>
    <w:p w:rsidR="00B55251" w:rsidRDefault="00B55251" w:rsidP="00B55251">
      <w:pPr>
        <w:pStyle w:val="a1b2c"/>
        <w:rPr>
          <w:sz w:val="22"/>
        </w:rPr>
      </w:pPr>
      <w:r>
        <w:rPr>
          <w:sz w:val="22"/>
        </w:rPr>
        <w:tab/>
        <w:t>b.</w:t>
      </w:r>
      <w:r>
        <w:rPr>
          <w:sz w:val="22"/>
        </w:rPr>
        <w:tab/>
        <w:t>A multiple</w:t>
      </w:r>
      <w:r>
        <w:rPr>
          <w:sz w:val="22"/>
        </w:rPr>
        <w:noBreakHyphen/>
        <w:t>transverse mode output having:</w:t>
      </w:r>
    </w:p>
    <w:p w:rsidR="00933C81" w:rsidRDefault="00B55251" w:rsidP="00B55251">
      <w:pPr>
        <w:pStyle w:val="a1b2c3"/>
        <w:rPr>
          <w:sz w:val="22"/>
        </w:rPr>
      </w:pPr>
      <w:r>
        <w:rPr>
          <w:sz w:val="22"/>
        </w:rPr>
        <w:tab/>
        <w:t>1.</w:t>
      </w:r>
      <w:r>
        <w:rPr>
          <w:sz w:val="22"/>
        </w:rPr>
        <w:tab/>
        <w:t xml:space="preserve">A "peak power" exceeding 1 MW; </w:t>
      </w:r>
      <w:r>
        <w:rPr>
          <w:sz w:val="22"/>
          <w:u w:val="single"/>
        </w:rPr>
        <w:t>or</w:t>
      </w:r>
    </w:p>
    <w:p w:rsidR="00B55251" w:rsidRDefault="00B55251" w:rsidP="00B55251"/>
    <w:p w:rsidR="00B55251" w:rsidRDefault="00B55251" w:rsidP="00B55251">
      <w:pPr>
        <w:pStyle w:val="a1b2c3"/>
        <w:rPr>
          <w:sz w:val="22"/>
        </w:rPr>
      </w:pPr>
      <w:r>
        <w:rPr>
          <w:sz w:val="22"/>
        </w:rPr>
        <w:tab/>
        <w:t>2.</w:t>
      </w:r>
      <w:r>
        <w:rPr>
          <w:sz w:val="22"/>
        </w:rPr>
        <w:tab/>
        <w:t>An average power exceeding 2 kW;</w:t>
      </w:r>
    </w:p>
    <w:p w:rsidR="00B55251" w:rsidRDefault="00B55251" w:rsidP="00B55251">
      <w:pPr>
        <w:pStyle w:val="a1b2"/>
        <w:rPr>
          <w:sz w:val="22"/>
        </w:rPr>
      </w:pPr>
    </w:p>
    <w:p w:rsidR="00B55251" w:rsidRDefault="00B55251" w:rsidP="00B55251">
      <w:pPr>
        <w:pStyle w:val="a1b2"/>
        <w:rPr>
          <w:sz w:val="22"/>
        </w:rPr>
      </w:pPr>
      <w:r>
        <w:rPr>
          <w:sz w:val="22"/>
        </w:rPr>
        <w:tab/>
        <w:t>4.</w:t>
      </w:r>
      <w:r>
        <w:rPr>
          <w:sz w:val="22"/>
        </w:rPr>
        <w:tab/>
        <w:t>Continuously excited "lasers" having:</w:t>
      </w:r>
    </w:p>
    <w:p w:rsidR="00B55251" w:rsidRDefault="00B55251" w:rsidP="00B55251">
      <w:pPr>
        <w:pStyle w:val="a1b2c"/>
        <w:rPr>
          <w:sz w:val="22"/>
        </w:rPr>
      </w:pPr>
      <w:r>
        <w:rPr>
          <w:sz w:val="22"/>
        </w:rPr>
        <w:tab/>
        <w:t>a.</w:t>
      </w:r>
      <w:r>
        <w:rPr>
          <w:sz w:val="22"/>
        </w:rPr>
        <w:tab/>
        <w:t>A single</w:t>
      </w:r>
      <w:r>
        <w:rPr>
          <w:sz w:val="22"/>
        </w:rPr>
        <w:noBreakHyphen/>
        <w:t>transverse mode output having:</w:t>
      </w:r>
    </w:p>
    <w:p w:rsidR="00B55251" w:rsidRDefault="00B55251" w:rsidP="00B55251">
      <w:pPr>
        <w:pStyle w:val="a1b2c3"/>
        <w:rPr>
          <w:sz w:val="22"/>
        </w:rPr>
      </w:pPr>
      <w:r>
        <w:rPr>
          <w:sz w:val="22"/>
        </w:rPr>
        <w:tab/>
        <w:t>1.</w:t>
      </w:r>
      <w:r>
        <w:rPr>
          <w:sz w:val="22"/>
        </w:rPr>
        <w:tab/>
        <w:t xml:space="preserve">A "peak power" exceeding 500 kW; </w:t>
      </w:r>
      <w:r>
        <w:rPr>
          <w:sz w:val="22"/>
          <w:u w:val="single"/>
        </w:rPr>
        <w:t>or</w:t>
      </w:r>
    </w:p>
    <w:p w:rsidR="00B55251" w:rsidRDefault="00B55251" w:rsidP="00B55251">
      <w:pPr>
        <w:pStyle w:val="a1b2c3"/>
        <w:rPr>
          <w:sz w:val="22"/>
        </w:rPr>
      </w:pPr>
      <w:r>
        <w:rPr>
          <w:sz w:val="22"/>
        </w:rPr>
        <w:tab/>
        <w:t>2.</w:t>
      </w:r>
      <w:r>
        <w:rPr>
          <w:sz w:val="22"/>
        </w:rPr>
        <w:tab/>
        <w:t xml:space="preserve">An average or CW output power exceeding 150 W; </w:t>
      </w:r>
      <w:r>
        <w:rPr>
          <w:sz w:val="22"/>
          <w:u w:val="single"/>
        </w:rPr>
        <w:t>or</w:t>
      </w:r>
    </w:p>
    <w:p w:rsidR="00B55251" w:rsidRDefault="00B55251" w:rsidP="00B55251">
      <w:pPr>
        <w:pStyle w:val="a1b2c"/>
        <w:rPr>
          <w:sz w:val="22"/>
        </w:rPr>
      </w:pPr>
      <w:r>
        <w:rPr>
          <w:sz w:val="22"/>
        </w:rPr>
        <w:tab/>
        <w:t>b.</w:t>
      </w:r>
      <w:r>
        <w:rPr>
          <w:sz w:val="22"/>
        </w:rPr>
        <w:tab/>
        <w:t>A multiple</w:t>
      </w:r>
      <w:r>
        <w:rPr>
          <w:sz w:val="22"/>
        </w:rPr>
        <w:noBreakHyphen/>
        <w:t>transverse mode output having:</w:t>
      </w:r>
    </w:p>
    <w:p w:rsidR="00B55251" w:rsidRDefault="00B55251" w:rsidP="00B55251">
      <w:pPr>
        <w:pStyle w:val="a1b2c3"/>
        <w:rPr>
          <w:sz w:val="22"/>
        </w:rPr>
      </w:pPr>
      <w:r>
        <w:rPr>
          <w:sz w:val="22"/>
        </w:rPr>
        <w:tab/>
        <w:t>1.</w:t>
      </w:r>
      <w:r>
        <w:rPr>
          <w:sz w:val="22"/>
        </w:rPr>
        <w:tab/>
        <w:t xml:space="preserve">A "peak power" exceeding 1 MW; </w:t>
      </w:r>
      <w:r>
        <w:rPr>
          <w:sz w:val="22"/>
          <w:u w:val="single"/>
        </w:rPr>
        <w:t>or</w:t>
      </w:r>
    </w:p>
    <w:p w:rsidR="00B55251" w:rsidRDefault="00B55251" w:rsidP="00284B87">
      <w:pPr>
        <w:pStyle w:val="a1b2c3"/>
        <w:numPr>
          <w:ilvl w:val="0"/>
          <w:numId w:val="42"/>
        </w:numPr>
        <w:rPr>
          <w:sz w:val="22"/>
        </w:rPr>
      </w:pPr>
      <w:r>
        <w:rPr>
          <w:sz w:val="22"/>
        </w:rPr>
        <w:t>An average or CW output power exceeding 2 kW;</w:t>
      </w:r>
    </w:p>
    <w:p w:rsidR="00B55251" w:rsidRDefault="00B55251" w:rsidP="00B55251">
      <w:pPr>
        <w:pStyle w:val="a1b2c3"/>
        <w:rPr>
          <w:sz w:val="22"/>
        </w:rPr>
      </w:pPr>
    </w:p>
    <w:p w:rsidR="00B55251" w:rsidRDefault="00B55251" w:rsidP="00B55251">
      <w:pPr>
        <w:pStyle w:val="a1b2c3"/>
        <w:rPr>
          <w:sz w:val="22"/>
        </w:rPr>
      </w:pPr>
    </w:p>
    <w:p w:rsidR="00B55251" w:rsidRDefault="00B55251" w:rsidP="00B55251">
      <w:pPr>
        <w:pStyle w:val="a1b"/>
        <w:rPr>
          <w:sz w:val="22"/>
        </w:rPr>
      </w:pPr>
      <w:r>
        <w:rPr>
          <w:sz w:val="22"/>
        </w:rPr>
        <w:tab/>
        <w:t>c.</w:t>
      </w:r>
      <w:r>
        <w:rPr>
          <w:sz w:val="22"/>
        </w:rPr>
        <w:tab/>
        <w:t>Other non</w:t>
      </w:r>
      <w:r>
        <w:rPr>
          <w:sz w:val="22"/>
        </w:rPr>
        <w:noBreakHyphen/>
        <w:t>"tunable" "lasers", having any of the following:</w:t>
      </w:r>
    </w:p>
    <w:p w:rsidR="00B55251" w:rsidRDefault="00B55251" w:rsidP="00B55251">
      <w:pPr>
        <w:pStyle w:val="a1b2"/>
        <w:rPr>
          <w:sz w:val="22"/>
        </w:rPr>
      </w:pPr>
    </w:p>
    <w:p w:rsidR="00B55251" w:rsidRDefault="00B55251" w:rsidP="00B55251">
      <w:pPr>
        <w:pStyle w:val="a1b2"/>
        <w:rPr>
          <w:sz w:val="22"/>
        </w:rPr>
      </w:pPr>
      <w:r>
        <w:rPr>
          <w:sz w:val="22"/>
        </w:rPr>
        <w:tab/>
        <w:t>1.</w:t>
      </w:r>
      <w:r>
        <w:rPr>
          <w:sz w:val="22"/>
        </w:rPr>
        <w:tab/>
        <w:t>A wavelength less than 150 nm and having any of the following:</w:t>
      </w:r>
    </w:p>
    <w:p w:rsidR="00B55251" w:rsidRDefault="00B55251" w:rsidP="00B55251">
      <w:pPr>
        <w:pStyle w:val="a1b2c"/>
        <w:rPr>
          <w:sz w:val="22"/>
        </w:rPr>
      </w:pPr>
      <w:r>
        <w:rPr>
          <w:sz w:val="22"/>
        </w:rPr>
        <w:tab/>
        <w:t>a.</w:t>
      </w:r>
      <w:r>
        <w:rPr>
          <w:sz w:val="22"/>
        </w:rPr>
        <w:tab/>
        <w:t xml:space="preserve">An output energy exceeding 50 mJ per pulse and a pulsed "peak power" exceeding 1 W; </w:t>
      </w:r>
      <w:r>
        <w:rPr>
          <w:sz w:val="22"/>
          <w:u w:val="single"/>
        </w:rPr>
        <w:t>or</w:t>
      </w:r>
    </w:p>
    <w:p w:rsidR="00B55251" w:rsidRDefault="00B55251" w:rsidP="00B55251">
      <w:pPr>
        <w:pStyle w:val="a1b2c"/>
        <w:rPr>
          <w:sz w:val="22"/>
        </w:rPr>
      </w:pPr>
      <w:r>
        <w:rPr>
          <w:sz w:val="22"/>
        </w:rPr>
        <w:tab/>
        <w:t>b.</w:t>
      </w:r>
      <w:r>
        <w:rPr>
          <w:sz w:val="22"/>
        </w:rPr>
        <w:tab/>
        <w:t>An average or CW output power exceeding 1 W;</w:t>
      </w:r>
    </w:p>
    <w:p w:rsidR="00B55251" w:rsidRDefault="00B55251" w:rsidP="00B55251">
      <w:pPr>
        <w:pStyle w:val="a1b2"/>
        <w:rPr>
          <w:sz w:val="22"/>
        </w:rPr>
      </w:pPr>
    </w:p>
    <w:p w:rsidR="00B55251" w:rsidRDefault="00B55251" w:rsidP="00B55251">
      <w:pPr>
        <w:pStyle w:val="a1b2"/>
        <w:rPr>
          <w:sz w:val="22"/>
        </w:rPr>
      </w:pPr>
      <w:r>
        <w:rPr>
          <w:sz w:val="22"/>
        </w:rPr>
        <w:tab/>
        <w:t>2.</w:t>
      </w:r>
      <w:r>
        <w:rPr>
          <w:sz w:val="22"/>
        </w:rPr>
        <w:tab/>
        <w:t>A wavelength of 150 nm or more but not exceeding 800 nm and having any of the following:</w:t>
      </w:r>
    </w:p>
    <w:p w:rsidR="00B55251" w:rsidRDefault="00B55251" w:rsidP="00B55251">
      <w:pPr>
        <w:pStyle w:val="a1b2c"/>
        <w:rPr>
          <w:sz w:val="22"/>
        </w:rPr>
      </w:pPr>
      <w:r>
        <w:rPr>
          <w:sz w:val="22"/>
        </w:rPr>
        <w:tab/>
        <w:t>a.</w:t>
      </w:r>
      <w:r>
        <w:rPr>
          <w:sz w:val="22"/>
        </w:rPr>
        <w:tab/>
        <w:t xml:space="preserve">An output energy exceeding 1.5 J per pulse and a pulsed "peak power" exceeding 30 W; </w:t>
      </w:r>
      <w:r>
        <w:rPr>
          <w:sz w:val="22"/>
          <w:u w:val="single"/>
        </w:rPr>
        <w:t>or</w:t>
      </w:r>
    </w:p>
    <w:p w:rsidR="00B55251" w:rsidRDefault="00B55251" w:rsidP="00B55251">
      <w:pPr>
        <w:pStyle w:val="a1b2c"/>
        <w:rPr>
          <w:sz w:val="22"/>
        </w:rPr>
      </w:pPr>
      <w:r>
        <w:rPr>
          <w:sz w:val="22"/>
        </w:rPr>
        <w:tab/>
        <w:t>b.</w:t>
      </w:r>
      <w:r>
        <w:rPr>
          <w:sz w:val="22"/>
        </w:rPr>
        <w:tab/>
        <w:t>An average or CW output power exceeding 30 W;</w:t>
      </w:r>
    </w:p>
    <w:p w:rsidR="00B55251" w:rsidRDefault="00B55251" w:rsidP="00B55251">
      <w:pPr>
        <w:pStyle w:val="a1b2"/>
        <w:rPr>
          <w:sz w:val="22"/>
        </w:rPr>
      </w:pPr>
    </w:p>
    <w:p w:rsidR="00B55251" w:rsidRDefault="00B55251" w:rsidP="00B55251">
      <w:pPr>
        <w:pStyle w:val="a1b2"/>
        <w:rPr>
          <w:sz w:val="22"/>
        </w:rPr>
      </w:pPr>
      <w:r>
        <w:rPr>
          <w:sz w:val="22"/>
        </w:rPr>
        <w:tab/>
        <w:t>3.</w:t>
      </w:r>
      <w:r>
        <w:rPr>
          <w:sz w:val="22"/>
        </w:rPr>
        <w:tab/>
        <w:t>A wavelength exceeding 800 nm but not exceeding 1,400 nm, as follows:</w:t>
      </w:r>
    </w:p>
    <w:p w:rsidR="00B55251" w:rsidRDefault="00B55251" w:rsidP="00B55251">
      <w:pPr>
        <w:pStyle w:val="a1b2c"/>
        <w:rPr>
          <w:sz w:val="22"/>
        </w:rPr>
      </w:pPr>
      <w:r>
        <w:rPr>
          <w:sz w:val="22"/>
        </w:rPr>
        <w:tab/>
        <w:t>a.</w:t>
      </w:r>
      <w:r>
        <w:rPr>
          <w:sz w:val="22"/>
        </w:rPr>
        <w:tab/>
        <w:t>"Q</w:t>
      </w:r>
      <w:r>
        <w:rPr>
          <w:sz w:val="22"/>
        </w:rPr>
        <w:noBreakHyphen/>
        <w:t>switched lasers" having:</w:t>
      </w:r>
    </w:p>
    <w:p w:rsidR="00B55251" w:rsidRDefault="00B55251" w:rsidP="00B55251">
      <w:pPr>
        <w:pStyle w:val="a1b2c3"/>
        <w:rPr>
          <w:sz w:val="22"/>
        </w:rPr>
      </w:pPr>
      <w:r>
        <w:rPr>
          <w:sz w:val="22"/>
        </w:rPr>
        <w:tab/>
        <w:t>1.</w:t>
      </w:r>
      <w:r>
        <w:rPr>
          <w:sz w:val="22"/>
        </w:rPr>
        <w:tab/>
        <w:t xml:space="preserve">An output energy exceeding 0.5 J per pulse and a pulsed "peak power" exceeding 50 W; </w:t>
      </w:r>
      <w:r>
        <w:rPr>
          <w:sz w:val="22"/>
          <w:u w:val="single"/>
        </w:rPr>
        <w:t>or</w:t>
      </w:r>
    </w:p>
    <w:p w:rsidR="00B55251" w:rsidRDefault="00B55251" w:rsidP="00B55251">
      <w:pPr>
        <w:pStyle w:val="a1b2c3"/>
        <w:rPr>
          <w:sz w:val="22"/>
        </w:rPr>
      </w:pPr>
      <w:r>
        <w:rPr>
          <w:sz w:val="22"/>
        </w:rPr>
        <w:tab/>
        <w:t>2.</w:t>
      </w:r>
      <w:r>
        <w:rPr>
          <w:sz w:val="22"/>
        </w:rPr>
        <w:tab/>
        <w:t>An average output power exceeding:</w:t>
      </w:r>
    </w:p>
    <w:p w:rsidR="00B55251" w:rsidRDefault="00B55251" w:rsidP="00B55251">
      <w:pPr>
        <w:pStyle w:val="a1b2c3d"/>
        <w:rPr>
          <w:sz w:val="22"/>
        </w:rPr>
      </w:pPr>
      <w:r>
        <w:rPr>
          <w:sz w:val="22"/>
        </w:rPr>
        <w:tab/>
        <w:t>a.</w:t>
      </w:r>
      <w:r>
        <w:rPr>
          <w:sz w:val="22"/>
        </w:rPr>
        <w:tab/>
        <w:t>10 W for single</w:t>
      </w:r>
      <w:r>
        <w:rPr>
          <w:sz w:val="22"/>
        </w:rPr>
        <w:noBreakHyphen/>
        <w:t>transverse mode "lasers";</w:t>
      </w:r>
    </w:p>
    <w:p w:rsidR="00B55251" w:rsidRDefault="00B55251" w:rsidP="00B55251">
      <w:pPr>
        <w:pStyle w:val="a1b2c3d"/>
        <w:rPr>
          <w:sz w:val="22"/>
        </w:rPr>
      </w:pPr>
      <w:r>
        <w:rPr>
          <w:sz w:val="22"/>
        </w:rPr>
        <w:tab/>
        <w:t>b.</w:t>
      </w:r>
      <w:r>
        <w:rPr>
          <w:sz w:val="22"/>
        </w:rPr>
        <w:tab/>
        <w:t>30 W for multiple</w:t>
      </w:r>
      <w:r>
        <w:rPr>
          <w:sz w:val="22"/>
        </w:rPr>
        <w:noBreakHyphen/>
        <w:t>transverse mode "lasers";</w:t>
      </w:r>
    </w:p>
    <w:p w:rsidR="00B55251" w:rsidRDefault="00B55251" w:rsidP="00B55251">
      <w:pPr>
        <w:pStyle w:val="a1b2c"/>
        <w:rPr>
          <w:sz w:val="22"/>
        </w:rPr>
      </w:pPr>
      <w:r>
        <w:rPr>
          <w:sz w:val="22"/>
        </w:rPr>
        <w:tab/>
        <w:t>b.</w:t>
      </w:r>
      <w:r>
        <w:rPr>
          <w:sz w:val="22"/>
        </w:rPr>
        <w:tab/>
        <w:t>Non</w:t>
      </w:r>
      <w:r>
        <w:rPr>
          <w:sz w:val="22"/>
        </w:rPr>
        <w:noBreakHyphen/>
        <w:t>"Q</w:t>
      </w:r>
      <w:r>
        <w:rPr>
          <w:sz w:val="22"/>
        </w:rPr>
        <w:noBreakHyphen/>
        <w:t>switched lasers" having:</w:t>
      </w:r>
    </w:p>
    <w:p w:rsidR="00B55251" w:rsidRDefault="00B55251" w:rsidP="00B55251">
      <w:pPr>
        <w:pStyle w:val="a1b2c3"/>
        <w:rPr>
          <w:sz w:val="22"/>
        </w:rPr>
      </w:pPr>
      <w:r>
        <w:rPr>
          <w:sz w:val="22"/>
        </w:rPr>
        <w:tab/>
        <w:t>1.</w:t>
      </w:r>
      <w:r>
        <w:rPr>
          <w:sz w:val="22"/>
        </w:rPr>
        <w:tab/>
        <w:t xml:space="preserve">An output energy exceeding 2 J per pulse and a pulsed "peak power" exceeding 50 W; </w:t>
      </w:r>
      <w:r>
        <w:rPr>
          <w:sz w:val="22"/>
          <w:u w:val="single"/>
        </w:rPr>
        <w:t>or</w:t>
      </w:r>
    </w:p>
    <w:p w:rsidR="00B55251" w:rsidRDefault="00B55251" w:rsidP="00B55251">
      <w:pPr>
        <w:pStyle w:val="a1b2c3"/>
        <w:rPr>
          <w:sz w:val="22"/>
          <w:u w:val="single"/>
        </w:rPr>
      </w:pPr>
      <w:r>
        <w:rPr>
          <w:sz w:val="22"/>
        </w:rPr>
        <w:tab/>
        <w:t>2.</w:t>
      </w:r>
      <w:r>
        <w:rPr>
          <w:sz w:val="22"/>
        </w:rPr>
        <w:tab/>
        <w:t xml:space="preserve">An average or CW output power exceeding 50 W; </w:t>
      </w:r>
      <w:r>
        <w:rPr>
          <w:sz w:val="22"/>
          <w:u w:val="single"/>
        </w:rPr>
        <w:t>or</w:t>
      </w:r>
    </w:p>
    <w:p w:rsidR="00B55251" w:rsidRDefault="00B55251" w:rsidP="00B55251">
      <w:pPr>
        <w:pStyle w:val="a1b2"/>
        <w:rPr>
          <w:sz w:val="22"/>
        </w:rPr>
      </w:pPr>
    </w:p>
    <w:p w:rsidR="00B55251" w:rsidRDefault="00B55251" w:rsidP="00B55251">
      <w:pPr>
        <w:pStyle w:val="a1b2"/>
        <w:rPr>
          <w:sz w:val="22"/>
        </w:rPr>
      </w:pPr>
      <w:r>
        <w:rPr>
          <w:sz w:val="22"/>
        </w:rPr>
        <w:tab/>
        <w:t>4.</w:t>
      </w:r>
      <w:r>
        <w:rPr>
          <w:sz w:val="22"/>
        </w:rPr>
        <w:tab/>
        <w:t>A wavelength exceeding 1,400 nm and having any of the following:</w:t>
      </w:r>
    </w:p>
    <w:p w:rsidR="00B55251" w:rsidRDefault="00B55251" w:rsidP="00B55251">
      <w:pPr>
        <w:pStyle w:val="a1b2c"/>
        <w:rPr>
          <w:sz w:val="22"/>
          <w:u w:val="single"/>
        </w:rPr>
      </w:pPr>
      <w:r>
        <w:rPr>
          <w:sz w:val="22"/>
        </w:rPr>
        <w:tab/>
        <w:t>a.</w:t>
      </w:r>
      <w:r>
        <w:rPr>
          <w:sz w:val="22"/>
        </w:rPr>
        <w:tab/>
        <w:t xml:space="preserve">An output energy exceeding 100 mJ per pulse and a pulsed "peak power" exceeding 1 W; </w:t>
      </w:r>
      <w:r>
        <w:rPr>
          <w:sz w:val="22"/>
          <w:u w:val="single"/>
        </w:rPr>
        <w:t>or</w:t>
      </w:r>
    </w:p>
    <w:p w:rsidR="00933C81" w:rsidRDefault="00B55251" w:rsidP="00B55251">
      <w:pPr>
        <w:pStyle w:val="a1b2c"/>
        <w:rPr>
          <w:sz w:val="22"/>
        </w:rPr>
      </w:pPr>
      <w:r>
        <w:rPr>
          <w:sz w:val="22"/>
        </w:rPr>
        <w:tab/>
        <w:t>b.</w:t>
      </w:r>
      <w:r>
        <w:rPr>
          <w:sz w:val="22"/>
        </w:rPr>
        <w:tab/>
        <w:t>An average or CW output power exceeding 1 W;</w:t>
      </w:r>
    </w:p>
    <w:p w:rsidR="00B55251" w:rsidRDefault="00B55251" w:rsidP="00B55251">
      <w:pPr>
        <w:pStyle w:val="paragraph"/>
      </w:pPr>
    </w:p>
    <w:p w:rsidR="00B55251" w:rsidRDefault="00B55251" w:rsidP="00B55251">
      <w:pPr>
        <w:pStyle w:val="paragraph"/>
      </w:pPr>
      <w:r>
        <w:tab/>
        <w:t>d.</w:t>
      </w:r>
      <w:r>
        <w:tab/>
        <w:t>Dye and other liquid "lasers", having any of the following:</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A wavelength less than 150 nm and</w:t>
      </w:r>
    </w:p>
    <w:p w:rsidR="00B55251" w:rsidRDefault="00B55251" w:rsidP="00B55251">
      <w:pPr>
        <w:pStyle w:val="a1b"/>
        <w:rPr>
          <w:sz w:val="22"/>
        </w:rPr>
      </w:pPr>
      <w:r>
        <w:rPr>
          <w:sz w:val="22"/>
        </w:rPr>
        <w:tab/>
        <w:t>a.</w:t>
      </w:r>
      <w:r>
        <w:rPr>
          <w:sz w:val="22"/>
        </w:rPr>
        <w:tab/>
        <w:t xml:space="preserve">An output energy exceeding 50 mJ per pulse and a pulsed "peak power" exceeding 1 W; </w:t>
      </w:r>
      <w:r>
        <w:rPr>
          <w:sz w:val="22"/>
          <w:u w:val="single"/>
        </w:rPr>
        <w:t>or</w:t>
      </w:r>
    </w:p>
    <w:p w:rsidR="00B55251" w:rsidRDefault="00B55251" w:rsidP="00B55251">
      <w:pPr>
        <w:pStyle w:val="a1b"/>
        <w:rPr>
          <w:sz w:val="22"/>
        </w:rPr>
      </w:pPr>
      <w:r>
        <w:rPr>
          <w:sz w:val="22"/>
        </w:rPr>
        <w:tab/>
        <w:t>b.</w:t>
      </w:r>
      <w:r>
        <w:rPr>
          <w:sz w:val="22"/>
        </w:rPr>
        <w:tab/>
        <w:t>An average or CW output power exceeding 1 W;</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A wavelength of 150 nm or more but not exceeding 800 nm and having any of the following:</w:t>
      </w:r>
    </w:p>
    <w:p w:rsidR="00B55251" w:rsidRDefault="00B55251" w:rsidP="00B55251">
      <w:pPr>
        <w:pStyle w:val="a1b"/>
        <w:rPr>
          <w:sz w:val="22"/>
        </w:rPr>
      </w:pPr>
      <w:r>
        <w:rPr>
          <w:sz w:val="22"/>
        </w:rPr>
        <w:tab/>
        <w:t>a.</w:t>
      </w:r>
      <w:r>
        <w:rPr>
          <w:sz w:val="22"/>
        </w:rPr>
        <w:tab/>
        <w:t>An output energy exceeding 1.5 J per pulse and a pulsed "peak power" exceeding 20 W;</w:t>
      </w:r>
    </w:p>
    <w:p w:rsidR="00B55251" w:rsidRDefault="00B55251" w:rsidP="00B55251">
      <w:pPr>
        <w:pStyle w:val="a1b"/>
        <w:rPr>
          <w:sz w:val="22"/>
        </w:rPr>
      </w:pPr>
      <w:r>
        <w:rPr>
          <w:sz w:val="22"/>
        </w:rPr>
        <w:tab/>
        <w:t>b.</w:t>
      </w:r>
      <w:r>
        <w:rPr>
          <w:sz w:val="22"/>
        </w:rPr>
        <w:tab/>
        <w:t xml:space="preserve">An average or CW output power exceeding 20 W; </w:t>
      </w:r>
      <w:r>
        <w:rPr>
          <w:sz w:val="22"/>
          <w:u w:val="single"/>
        </w:rPr>
        <w:t>or</w:t>
      </w:r>
    </w:p>
    <w:p w:rsidR="00B55251" w:rsidRDefault="00B55251" w:rsidP="00B55251">
      <w:pPr>
        <w:pStyle w:val="a1b"/>
        <w:rPr>
          <w:sz w:val="22"/>
        </w:rPr>
      </w:pPr>
      <w:r>
        <w:rPr>
          <w:sz w:val="22"/>
        </w:rPr>
        <w:tab/>
        <w:t>c.</w:t>
      </w:r>
      <w:r>
        <w:rPr>
          <w:sz w:val="22"/>
        </w:rPr>
        <w:tab/>
        <w:t>A pulsed single longitudinal mode oscillator having an average output power exceeding 1 W and a repetition rate exceeding 1 kHz if the "pulse duration" is less than 100 ns;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A wavelength exceeding 800 nm but not exceeding 1,400 nm and having any of the following:</w:t>
      </w:r>
    </w:p>
    <w:p w:rsidR="00B55251" w:rsidRDefault="00B55251" w:rsidP="00B55251">
      <w:pPr>
        <w:pStyle w:val="a1b"/>
        <w:rPr>
          <w:sz w:val="22"/>
        </w:rPr>
      </w:pPr>
      <w:r>
        <w:rPr>
          <w:sz w:val="22"/>
        </w:rPr>
        <w:tab/>
        <w:t>a.</w:t>
      </w:r>
      <w:r>
        <w:rPr>
          <w:sz w:val="22"/>
        </w:rPr>
        <w:tab/>
        <w:t xml:space="preserve">An output energy exceeding 0.5 J per pulse and a pulsed "peak power" exceeding 10 W; </w:t>
      </w:r>
      <w:r>
        <w:rPr>
          <w:sz w:val="22"/>
          <w:u w:val="single"/>
        </w:rPr>
        <w:t>or</w:t>
      </w:r>
    </w:p>
    <w:p w:rsidR="00B55251" w:rsidRDefault="00B55251" w:rsidP="00B55251">
      <w:pPr>
        <w:pStyle w:val="a1b"/>
        <w:rPr>
          <w:sz w:val="22"/>
        </w:rPr>
      </w:pPr>
      <w:r>
        <w:rPr>
          <w:sz w:val="22"/>
        </w:rPr>
        <w:tab/>
        <w:t>b.</w:t>
      </w:r>
      <w:r>
        <w:rPr>
          <w:sz w:val="22"/>
        </w:rPr>
        <w:tab/>
        <w:t xml:space="preserve">An average or CW output power exceeding 10 W; </w:t>
      </w:r>
      <w:r>
        <w:rPr>
          <w:sz w:val="22"/>
          <w:u w:val="single"/>
        </w:rPr>
        <w:t>or</w:t>
      </w:r>
    </w:p>
    <w:p w:rsidR="00B55251" w:rsidRDefault="00B55251" w:rsidP="00B55251">
      <w:pPr>
        <w:pStyle w:val="a10"/>
        <w:rPr>
          <w:sz w:val="22"/>
        </w:rPr>
      </w:pPr>
    </w:p>
    <w:p w:rsidR="00B55251" w:rsidRDefault="00B55251" w:rsidP="00B55251">
      <w:pPr>
        <w:pStyle w:val="a10"/>
        <w:keepNext/>
        <w:rPr>
          <w:sz w:val="22"/>
        </w:rPr>
      </w:pPr>
      <w:r>
        <w:rPr>
          <w:sz w:val="22"/>
        </w:rPr>
        <w:tab/>
        <w:t>4.</w:t>
      </w:r>
      <w:r>
        <w:rPr>
          <w:sz w:val="22"/>
        </w:rPr>
        <w:tab/>
        <w:t>A wavelength exceeding 1,400 nm and having any of the following:</w:t>
      </w:r>
    </w:p>
    <w:p w:rsidR="00B55251" w:rsidRDefault="00B55251" w:rsidP="00B55251">
      <w:pPr>
        <w:pStyle w:val="a1b"/>
        <w:rPr>
          <w:sz w:val="22"/>
        </w:rPr>
      </w:pPr>
      <w:r>
        <w:rPr>
          <w:sz w:val="22"/>
        </w:rPr>
        <w:tab/>
        <w:t>a.</w:t>
      </w:r>
      <w:r>
        <w:rPr>
          <w:sz w:val="22"/>
        </w:rPr>
        <w:tab/>
        <w:t xml:space="preserve">An output energy exceeding 100 mJ per pulse and a pulsed "peak power" exceeding 1 W; </w:t>
      </w:r>
      <w:r>
        <w:rPr>
          <w:sz w:val="22"/>
          <w:u w:val="single"/>
        </w:rPr>
        <w:t>or</w:t>
      </w:r>
    </w:p>
    <w:p w:rsidR="00B55251" w:rsidRDefault="00B55251" w:rsidP="00B55251">
      <w:pPr>
        <w:pStyle w:val="a1b"/>
        <w:rPr>
          <w:sz w:val="22"/>
        </w:rPr>
      </w:pPr>
      <w:r>
        <w:rPr>
          <w:sz w:val="22"/>
        </w:rPr>
        <w:tab/>
        <w:t>b.</w:t>
      </w:r>
      <w:r>
        <w:rPr>
          <w:sz w:val="22"/>
        </w:rPr>
        <w:tab/>
        <w:t>An average or CW output power exceeding 1 W;</w:t>
      </w:r>
    </w:p>
    <w:p w:rsidR="00B55251" w:rsidRDefault="00B55251" w:rsidP="00B55251">
      <w:pPr>
        <w:pStyle w:val="paragraph"/>
      </w:pPr>
    </w:p>
    <w:p w:rsidR="00B55251" w:rsidRDefault="00B55251" w:rsidP="00B55251">
      <w:pPr>
        <w:pStyle w:val="paragraph"/>
        <w:keepNext/>
      </w:pPr>
      <w:r>
        <w:tab/>
        <w:t>e.</w:t>
      </w:r>
      <w:r>
        <w:tab/>
        <w:t>Components, as follows:</w:t>
      </w:r>
    </w:p>
    <w:p w:rsidR="00B55251" w:rsidRDefault="00B55251" w:rsidP="00B55251">
      <w:pPr>
        <w:pStyle w:val="a10"/>
        <w:keepNext/>
        <w:rPr>
          <w:sz w:val="22"/>
        </w:rPr>
      </w:pPr>
    </w:p>
    <w:p w:rsidR="00B55251" w:rsidRDefault="00B55251" w:rsidP="00B55251">
      <w:pPr>
        <w:pStyle w:val="a10"/>
        <w:keepNext/>
        <w:rPr>
          <w:sz w:val="22"/>
        </w:rPr>
      </w:pPr>
      <w:r>
        <w:rPr>
          <w:sz w:val="22"/>
        </w:rPr>
        <w:tab/>
        <w:t>1.</w:t>
      </w:r>
      <w:r>
        <w:rPr>
          <w:sz w:val="22"/>
        </w:rPr>
        <w:tab/>
        <w:t>Mirrors cooled either by 'active cooling' or by heat pipe cooling;</w:t>
      </w:r>
    </w:p>
    <w:p w:rsidR="00B55251" w:rsidRDefault="00B55251" w:rsidP="00B55251">
      <w:pPr>
        <w:pStyle w:val="a10"/>
        <w:keepNext/>
        <w:rPr>
          <w:i/>
          <w:sz w:val="22"/>
        </w:rPr>
      </w:pPr>
      <w:r>
        <w:rPr>
          <w:i/>
          <w:sz w:val="22"/>
        </w:rPr>
        <w:tab/>
      </w:r>
      <w:r>
        <w:rPr>
          <w:i/>
          <w:sz w:val="22"/>
        </w:rPr>
        <w:tab/>
      </w:r>
      <w:r>
        <w:rPr>
          <w:i/>
          <w:sz w:val="22"/>
          <w:u w:val="single"/>
        </w:rPr>
        <w:t>Technical Note:</w:t>
      </w:r>
    </w:p>
    <w:p w:rsidR="00B55251" w:rsidRDefault="00B55251" w:rsidP="00B55251">
      <w:pPr>
        <w:pStyle w:val="a10"/>
        <w:rPr>
          <w:i/>
          <w:sz w:val="22"/>
        </w:rPr>
      </w:pPr>
      <w:r>
        <w:rPr>
          <w:i/>
          <w:sz w:val="22"/>
        </w:rPr>
        <w:tab/>
      </w:r>
      <w:r>
        <w:rPr>
          <w:i/>
          <w:sz w:val="22"/>
        </w:rPr>
        <w:tab/>
        <w:t>'Active cooling' is a cooling technique for optical components using flowing fluids within the subsurface (nominally less than 1 mm below the optical surface) of the optical component to remove heat from the optic.</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Optical mirrors or transmissive or partially transmissive optical or electro</w:t>
      </w:r>
      <w:r>
        <w:rPr>
          <w:sz w:val="22"/>
        </w:rPr>
        <w:noBreakHyphen/>
        <w:t>optical components specially designed for use with controlled "lasers";</w:t>
      </w:r>
    </w:p>
    <w:p w:rsidR="00B55251" w:rsidRDefault="00B55251" w:rsidP="00B55251">
      <w:pPr>
        <w:pStyle w:val="paragraph"/>
      </w:pPr>
    </w:p>
    <w:p w:rsidR="00B55251" w:rsidRDefault="00B55251" w:rsidP="00B55251">
      <w:pPr>
        <w:pStyle w:val="paragraph"/>
      </w:pPr>
      <w:r>
        <w:tab/>
        <w:t>f.</w:t>
      </w:r>
      <w:r>
        <w:tab/>
        <w:t>Optical equipment, as follows:</w:t>
      </w:r>
    </w:p>
    <w:p w:rsidR="00B55251" w:rsidRDefault="00B55251" w:rsidP="00B55251">
      <w:pPr>
        <w:pStyle w:val="aN0"/>
        <w:rPr>
          <w:sz w:val="22"/>
        </w:rPr>
      </w:pPr>
    </w:p>
    <w:p w:rsidR="00B55251" w:rsidRDefault="00B55251" w:rsidP="00B55251">
      <w:pPr>
        <w:pStyle w:val="aN0"/>
        <w:rPr>
          <w:sz w:val="22"/>
        </w:rPr>
      </w:pPr>
      <w:r>
        <w:rPr>
          <w:sz w:val="22"/>
        </w:rPr>
        <w:tab/>
        <w:t>N.B.:</w:t>
      </w:r>
      <w:r>
        <w:rPr>
          <w:sz w:val="22"/>
        </w:rPr>
        <w:tab/>
        <w:t>For shared aperture optical elements, capable of operating in "Super</w:t>
      </w:r>
      <w:r>
        <w:rPr>
          <w:sz w:val="22"/>
        </w:rPr>
        <w:noBreakHyphen/>
        <w:t>High Power Laser" ("SHPL") applications, see ML19</w:t>
      </w:r>
      <w:r>
        <w:rPr>
          <w:i w:val="0"/>
          <w:sz w:val="22"/>
        </w:rPr>
        <w:t>.</w:t>
      </w:r>
      <w:r>
        <w:rPr>
          <w:sz w:val="22"/>
        </w:rPr>
        <w:t>a.</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Dynamic wavefront (phase) measuring equipment capable of mapping at least 50 positions on a beam wavefront having any of the following:</w:t>
      </w:r>
    </w:p>
    <w:p w:rsidR="00933C81" w:rsidRDefault="00B55251" w:rsidP="00B55251">
      <w:pPr>
        <w:pStyle w:val="a1b"/>
        <w:rPr>
          <w:sz w:val="22"/>
        </w:rPr>
      </w:pPr>
      <w:r>
        <w:rPr>
          <w:sz w:val="22"/>
        </w:rPr>
        <w:tab/>
        <w:t>a.</w:t>
      </w:r>
      <w:r>
        <w:rPr>
          <w:sz w:val="22"/>
        </w:rPr>
        <w:tab/>
        <w:t xml:space="preserve">Frame rates equal to or more than 100 Hz and phase discrimination of at least 5% of the beam's wavelength; </w:t>
      </w:r>
      <w:r>
        <w:rPr>
          <w:sz w:val="22"/>
          <w:u w:val="single"/>
        </w:rPr>
        <w:t>or</w:t>
      </w:r>
    </w:p>
    <w:p w:rsidR="00B55251" w:rsidRDefault="00B55251" w:rsidP="00B55251"/>
    <w:p w:rsidR="00B55251" w:rsidRDefault="00B55251" w:rsidP="00B55251">
      <w:pPr>
        <w:pStyle w:val="a1b"/>
        <w:rPr>
          <w:sz w:val="22"/>
        </w:rPr>
      </w:pPr>
      <w:r>
        <w:rPr>
          <w:sz w:val="22"/>
        </w:rPr>
        <w:tab/>
        <w:t>b.</w:t>
      </w:r>
      <w:r>
        <w:rPr>
          <w:sz w:val="22"/>
        </w:rPr>
        <w:tab/>
        <w:t>Frame rates equal to or more than 1,000 Hz and phase discrimination of at least 20% of the beam's wavelength;</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"Laser" diagnostic equipment capable of measuring "SHPL" system angular beam steering errors of equal to or less than 10 µrad;</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Optical equipment and</w:t>
      </w:r>
      <w:r>
        <w:rPr>
          <w:b/>
          <w:sz w:val="22"/>
        </w:rPr>
        <w:t xml:space="preserve"> </w:t>
      </w:r>
      <w:r>
        <w:rPr>
          <w:sz w:val="22"/>
        </w:rPr>
        <w:t>components specially designed for a phased</w:t>
      </w:r>
      <w:r>
        <w:rPr>
          <w:sz w:val="22"/>
        </w:rPr>
        <w:noBreakHyphen/>
        <w:t>array "SHPL" system for coherent beam combination to an accuracy of lambda/10 at the designed wavelength, or 0.1 µm, whichever is the smaller;</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Projection telescopes specially designed for use with "SHPL" systems.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6A006</w:t>
      </w:r>
      <w:r>
        <w:rPr>
          <w:sz w:val="22"/>
        </w:rPr>
        <w:tab/>
        <w:t>"Magnetometers", "magnetic gradiometers", "intrinsic magnetic gradiometers", underwater electric field sensors and compensation systems, and specially designed components therefor, as follows:</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6A006 does not control instruments specially designed for fishery applications or biomagnetic measurements for medical diagnostics.</w:t>
      </w:r>
    </w:p>
    <w:p w:rsidR="00B55251" w:rsidRDefault="00B55251" w:rsidP="00B55251">
      <w:pPr>
        <w:pStyle w:val="paragraph"/>
      </w:pPr>
    </w:p>
    <w:p w:rsidR="00B55251" w:rsidRDefault="00B55251" w:rsidP="00B55251">
      <w:pPr>
        <w:pStyle w:val="paragraph"/>
      </w:pPr>
      <w:r>
        <w:tab/>
        <w:t>a.</w:t>
      </w:r>
      <w:r>
        <w:tab/>
        <w:t>"Magnetometers" and subsystems as follows:</w:t>
      </w:r>
    </w:p>
    <w:p w:rsidR="00B55251" w:rsidRDefault="00B55251" w:rsidP="00B55251">
      <w:pPr>
        <w:pStyle w:val="paragraph"/>
      </w:pPr>
    </w:p>
    <w:p w:rsidR="00B55251" w:rsidRDefault="00B55251" w:rsidP="00B55251">
      <w:pPr>
        <w:pStyle w:val="a10"/>
        <w:outlineLvl w:val="0"/>
        <w:rPr>
          <w:sz w:val="22"/>
        </w:rPr>
      </w:pPr>
      <w:r>
        <w:rPr>
          <w:sz w:val="22"/>
        </w:rPr>
        <w:tab/>
        <w:t>1.</w:t>
      </w:r>
      <w:r>
        <w:rPr>
          <w:sz w:val="22"/>
        </w:rPr>
        <w:tab/>
        <w:t>Using "superconductive" (SQUID) "technology" and having any of the following characteristics:</w:t>
      </w:r>
    </w:p>
    <w:p w:rsidR="00B55251" w:rsidRDefault="00B55251" w:rsidP="00B55251">
      <w:pPr>
        <w:pStyle w:val="a1b"/>
        <w:rPr>
          <w:sz w:val="22"/>
        </w:rPr>
      </w:pPr>
      <w:r>
        <w:rPr>
          <w:sz w:val="22"/>
        </w:rPr>
        <w:tab/>
        <w:t>a.</w:t>
      </w:r>
      <w:r>
        <w:rPr>
          <w:sz w:val="22"/>
        </w:rPr>
        <w:tab/>
        <w:t>SQUID systems designed for stationary operation, without specially designed subsystems designed to reduce in</w:t>
      </w:r>
      <w:r>
        <w:rPr>
          <w:sz w:val="22"/>
        </w:rPr>
        <w:noBreakHyphen/>
        <w:t xml:space="preserve">motion noise, and having a "noise level" (sensitivity) equal to or lower (better) than 50 fT (rms) per square root Hz at a frequency of 1 Hz; </w:t>
      </w:r>
      <w:r>
        <w:rPr>
          <w:sz w:val="22"/>
          <w:u w:val="single"/>
        </w:rPr>
        <w:t>or</w:t>
      </w:r>
    </w:p>
    <w:p w:rsidR="00B55251" w:rsidRDefault="00B55251" w:rsidP="00B55251">
      <w:pPr>
        <w:pStyle w:val="a1b"/>
        <w:rPr>
          <w:sz w:val="22"/>
        </w:rPr>
      </w:pPr>
      <w:r>
        <w:rPr>
          <w:sz w:val="22"/>
        </w:rPr>
        <w:tab/>
        <w:t>b.</w:t>
      </w:r>
      <w:r>
        <w:rPr>
          <w:sz w:val="22"/>
        </w:rPr>
        <w:tab/>
        <w:t>SQUID systems having an in</w:t>
      </w:r>
      <w:r>
        <w:rPr>
          <w:sz w:val="22"/>
        </w:rPr>
        <w:noBreakHyphen/>
        <w:t>motion</w:t>
      </w:r>
      <w:r>
        <w:rPr>
          <w:sz w:val="22"/>
        </w:rPr>
        <w:noBreakHyphen/>
        <w:t>magntometer "noise level" (sensitivity) lower (better) than 20 pT (rms) per square root Hz at a frequency of 1 Hz and specially designed to reduce in</w:t>
      </w:r>
      <w:r>
        <w:rPr>
          <w:sz w:val="22"/>
        </w:rPr>
        <w:noBreakHyphen/>
        <w:t>motion noise;</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Using optically pumped or nuclear precession (proton/Overhauser) "technology" having a "noise level" (sensitivity) lower (better) than 20 pT (rms) per square root Hz;</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Using fluxgate "technology" having a "noise level" (sensitivity) equal to or lower (better) than 10 pT (rms) per square root Hz at a frequency of 1 Hz;</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Induction coil "magnetometers" having a "noise level" (sensitivity) lower (better) than any of the following:</w:t>
      </w:r>
    </w:p>
    <w:p w:rsidR="00B55251" w:rsidRDefault="00B55251" w:rsidP="00B55251">
      <w:pPr>
        <w:pStyle w:val="a1b"/>
        <w:rPr>
          <w:sz w:val="22"/>
        </w:rPr>
      </w:pPr>
      <w:r>
        <w:rPr>
          <w:sz w:val="22"/>
        </w:rPr>
        <w:tab/>
        <w:t>a.</w:t>
      </w:r>
      <w:r>
        <w:rPr>
          <w:sz w:val="22"/>
        </w:rPr>
        <w:tab/>
        <w:t>0.05 nT (rms) per square root Hz at frequencies of less than 1 Hz;</w:t>
      </w:r>
    </w:p>
    <w:p w:rsidR="00933C81" w:rsidRDefault="00B55251" w:rsidP="00B55251">
      <w:pPr>
        <w:pStyle w:val="a1b"/>
        <w:rPr>
          <w:sz w:val="22"/>
        </w:rPr>
      </w:pPr>
      <w:r>
        <w:rPr>
          <w:sz w:val="22"/>
        </w:rPr>
        <w:tab/>
        <w:t>b.</w:t>
      </w:r>
      <w:r>
        <w:rPr>
          <w:sz w:val="22"/>
        </w:rPr>
        <w:tab/>
        <w:t>1 x 10</w:t>
      </w:r>
      <w:r>
        <w:rPr>
          <w:sz w:val="22"/>
          <w:vertAlign w:val="superscript"/>
        </w:rPr>
        <w:noBreakHyphen/>
        <w:t>3</w:t>
      </w:r>
      <w:r>
        <w:rPr>
          <w:sz w:val="22"/>
        </w:rPr>
        <w:t xml:space="preserve"> nT (rms) per square root Hz at frequencies of 1 Hz or more but not exceeding 10 Hz; </w:t>
      </w:r>
      <w:r>
        <w:rPr>
          <w:sz w:val="22"/>
          <w:u w:val="single"/>
        </w:rPr>
        <w:t>or</w:t>
      </w:r>
    </w:p>
    <w:p w:rsidR="00B55251" w:rsidRDefault="00B55251" w:rsidP="00B55251"/>
    <w:p w:rsidR="00B55251" w:rsidRDefault="00B55251" w:rsidP="00B55251">
      <w:pPr>
        <w:pStyle w:val="a1b"/>
        <w:rPr>
          <w:sz w:val="22"/>
        </w:rPr>
      </w:pPr>
      <w:r>
        <w:rPr>
          <w:sz w:val="22"/>
        </w:rPr>
        <w:tab/>
        <w:t>c.</w:t>
      </w:r>
      <w:r>
        <w:rPr>
          <w:sz w:val="22"/>
        </w:rPr>
        <w:tab/>
        <w:t>1 x 10</w:t>
      </w:r>
      <w:r>
        <w:rPr>
          <w:sz w:val="22"/>
          <w:vertAlign w:val="superscript"/>
        </w:rPr>
        <w:noBreakHyphen/>
        <w:t>4</w:t>
      </w:r>
      <w:r>
        <w:rPr>
          <w:sz w:val="22"/>
        </w:rPr>
        <w:t xml:space="preserve"> nT (rms) per square root Hz at frequencies exceeding 10 Hz;</w:t>
      </w: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Fibre optic "magnetometers" having a "noise level" (sensitivity) lower (better) than 1 nT (rms) per square root Hz;</w:t>
      </w:r>
    </w:p>
    <w:p w:rsidR="00B55251" w:rsidRDefault="00B55251" w:rsidP="00B55251">
      <w:pPr>
        <w:pStyle w:val="paragraph"/>
      </w:pPr>
    </w:p>
    <w:p w:rsidR="00B55251" w:rsidRDefault="00B55251" w:rsidP="00B55251">
      <w:pPr>
        <w:pStyle w:val="paragraph"/>
      </w:pPr>
      <w:r>
        <w:tab/>
        <w:t>b.</w:t>
      </w:r>
      <w:r>
        <w:tab/>
        <w:t>Underwater electric field sensors having a "noise level" (sensitivity) lower (better) than 8 nanovolt per metre per square root Hz when measured at 1 Hz;</w:t>
      </w:r>
    </w:p>
    <w:p w:rsidR="00B55251" w:rsidRDefault="00B55251" w:rsidP="00B55251">
      <w:pPr>
        <w:pStyle w:val="paragraph"/>
      </w:pPr>
    </w:p>
    <w:p w:rsidR="00B55251" w:rsidRDefault="00B55251" w:rsidP="00B55251">
      <w:pPr>
        <w:pStyle w:val="paragraph"/>
      </w:pPr>
      <w:r>
        <w:tab/>
        <w:t>c.</w:t>
      </w:r>
      <w:r>
        <w:tab/>
        <w:t>"Magnetic gradiometers",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"Magnetic gradiometers" using multiple "magnetometers" specified in 6A006.a.;</w:t>
      </w:r>
    </w:p>
    <w:p w:rsidR="00B55251" w:rsidRDefault="00B55251" w:rsidP="00B55251">
      <w:pPr>
        <w:pStyle w:val="a10"/>
        <w:rPr>
          <w:sz w:val="22"/>
        </w:rPr>
      </w:pPr>
      <w:r>
        <w:rPr>
          <w:sz w:val="22"/>
        </w:rPr>
        <w:tab/>
        <w:t>2.</w:t>
      </w:r>
      <w:r>
        <w:rPr>
          <w:sz w:val="22"/>
        </w:rPr>
        <w:tab/>
        <w:t>Fibre optic "intrinsic magnetic gradiometers" having a magnetic gradient field "noise level" (sensitivity) lower (better) than 0.3 nT/m rms per square root Hz;</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"Intrinsic magnetic gradiometers", using "technology" other than fibre</w:t>
      </w:r>
      <w:r>
        <w:rPr>
          <w:sz w:val="22"/>
        </w:rPr>
        <w:noBreakHyphen/>
        <w:t>optic "technology", having a magnetic gradient field "noise level" (sensitivity) lower (better) than 0.015 nT/m rms per square root Hz;</w:t>
      </w:r>
    </w:p>
    <w:p w:rsidR="00B55251" w:rsidRDefault="00B55251" w:rsidP="00B55251">
      <w:pPr>
        <w:pStyle w:val="paragraph"/>
      </w:pPr>
    </w:p>
    <w:p w:rsidR="00B55251" w:rsidRDefault="00B55251" w:rsidP="00B55251">
      <w:pPr>
        <w:pStyle w:val="paragraph"/>
      </w:pPr>
      <w:r>
        <w:tab/>
        <w:t>d.</w:t>
      </w:r>
      <w:r>
        <w:tab/>
        <w:t>Compensation systems for magnetic or underwater electric field sensors resulting in a performance equal to or better than the control parameters of 6A006.a., 6A006.b. or 6A006.c.</w:t>
      </w:r>
    </w:p>
    <w:p w:rsidR="00B55251" w:rsidRDefault="00B55251" w:rsidP="00B55251">
      <w:pPr>
        <w:pStyle w:val="3C003"/>
        <w:keepNext/>
        <w:rPr>
          <w:sz w:val="22"/>
        </w:rPr>
      </w:pPr>
    </w:p>
    <w:p w:rsidR="00B55251" w:rsidRDefault="00B55251" w:rsidP="00B55251">
      <w:pPr>
        <w:pStyle w:val="3C003"/>
        <w:rPr>
          <w:sz w:val="22"/>
        </w:rPr>
      </w:pPr>
    </w:p>
    <w:p w:rsidR="00B55251" w:rsidRDefault="00B55251" w:rsidP="00B55251">
      <w:pPr>
        <w:pStyle w:val="3C003"/>
        <w:rPr>
          <w:sz w:val="22"/>
        </w:rPr>
      </w:pPr>
      <w:r>
        <w:rPr>
          <w:sz w:val="22"/>
        </w:rPr>
        <w:t>6A007</w:t>
      </w:r>
      <w:r>
        <w:rPr>
          <w:sz w:val="22"/>
        </w:rPr>
        <w:tab/>
        <w:t>Gravity meters (gravimeters) and gravity gradiometers, as follows:</w:t>
      </w:r>
    </w:p>
    <w:p w:rsidR="00B55251" w:rsidRDefault="00B55251" w:rsidP="00B55251">
      <w:pPr>
        <w:pStyle w:val="3C003B"/>
        <w:rPr>
          <w:sz w:val="22"/>
        </w:rPr>
      </w:pPr>
      <w:r>
        <w:rPr>
          <w:b w:val="0"/>
          <w:sz w:val="22"/>
        </w:rPr>
        <w:tab/>
      </w:r>
      <w:r>
        <w:rPr>
          <w:sz w:val="22"/>
        </w:rPr>
        <w:t>N.B.:</w:t>
      </w:r>
      <w:r>
        <w:rPr>
          <w:sz w:val="22"/>
        </w:rPr>
        <w:tab/>
        <w:t>SEE ALSO 6A107.</w:t>
      </w:r>
    </w:p>
    <w:p w:rsidR="00B55251" w:rsidRDefault="00B55251" w:rsidP="00B55251">
      <w:pPr>
        <w:pStyle w:val="paragraph"/>
      </w:pPr>
    </w:p>
    <w:p w:rsidR="00B55251" w:rsidRDefault="00B55251" w:rsidP="00B55251">
      <w:pPr>
        <w:pStyle w:val="paragraph"/>
      </w:pPr>
      <w:r>
        <w:tab/>
        <w:t>a.</w:t>
      </w:r>
      <w:r>
        <w:tab/>
        <w:t>Gravity meters designed or modified for ground use having a static accuracy of less (better) than 10 µgal;</w:t>
      </w:r>
    </w:p>
    <w:p w:rsidR="00B55251" w:rsidRDefault="00B55251" w:rsidP="00B55251">
      <w:pPr>
        <w:pStyle w:val="aN0"/>
        <w:rPr>
          <w:sz w:val="22"/>
        </w:rPr>
      </w:pPr>
      <w:r>
        <w:rPr>
          <w:sz w:val="22"/>
        </w:rPr>
        <w:tab/>
      </w:r>
      <w:r>
        <w:rPr>
          <w:sz w:val="22"/>
          <w:u w:val="single"/>
        </w:rPr>
        <w:t>Note</w:t>
      </w:r>
      <w:r>
        <w:rPr>
          <w:sz w:val="22"/>
        </w:rPr>
        <w:t>:</w:t>
      </w:r>
      <w:r>
        <w:rPr>
          <w:sz w:val="22"/>
        </w:rPr>
        <w:tab/>
        <w:t>6A007</w:t>
      </w:r>
      <w:r>
        <w:rPr>
          <w:i w:val="0"/>
          <w:sz w:val="22"/>
        </w:rPr>
        <w:t>.</w:t>
      </w:r>
      <w:r>
        <w:rPr>
          <w:sz w:val="22"/>
        </w:rPr>
        <w:t>a. does not control ground gravity meters of the quartz element (Worden) type.</w:t>
      </w:r>
    </w:p>
    <w:p w:rsidR="00B55251" w:rsidRDefault="00B55251" w:rsidP="00B55251">
      <w:pPr>
        <w:pStyle w:val="paragraph"/>
      </w:pPr>
    </w:p>
    <w:p w:rsidR="00B55251" w:rsidRDefault="00B55251" w:rsidP="00B55251">
      <w:pPr>
        <w:pStyle w:val="paragraph"/>
      </w:pPr>
      <w:r>
        <w:tab/>
        <w:t>b.</w:t>
      </w:r>
      <w:r>
        <w:tab/>
        <w:t>Gravity meters designed for mobile platforms, having all of the following:</w:t>
      </w:r>
    </w:p>
    <w:p w:rsidR="00B55251" w:rsidRDefault="00B55251" w:rsidP="00B55251">
      <w:pPr>
        <w:pStyle w:val="a10"/>
        <w:rPr>
          <w:sz w:val="22"/>
        </w:rPr>
      </w:pPr>
      <w:r>
        <w:rPr>
          <w:sz w:val="22"/>
        </w:rPr>
        <w:tab/>
        <w:t>1.</w:t>
      </w:r>
      <w:r>
        <w:rPr>
          <w:sz w:val="22"/>
        </w:rPr>
        <w:tab/>
        <w:t xml:space="preserve">A static accuracy of less (better) than 0.7 mgal; </w:t>
      </w:r>
      <w:r>
        <w:rPr>
          <w:sz w:val="22"/>
          <w:u w:val="single"/>
        </w:rPr>
        <w:t>and</w:t>
      </w:r>
    </w:p>
    <w:p w:rsidR="00B55251" w:rsidRDefault="00B55251" w:rsidP="00B55251">
      <w:pPr>
        <w:pStyle w:val="a10"/>
        <w:rPr>
          <w:sz w:val="22"/>
        </w:rPr>
      </w:pPr>
      <w:r>
        <w:rPr>
          <w:sz w:val="22"/>
        </w:rPr>
        <w:tab/>
        <w:t>2.</w:t>
      </w:r>
      <w:r>
        <w:rPr>
          <w:sz w:val="22"/>
        </w:rPr>
        <w:tab/>
        <w:t>An in</w:t>
      </w:r>
      <w:r>
        <w:rPr>
          <w:sz w:val="22"/>
        </w:rPr>
        <w:noBreakHyphen/>
        <w:t>service (operational) accuracy of less (better) than 0.7 mgal having a time</w:t>
      </w:r>
      <w:r>
        <w:rPr>
          <w:sz w:val="22"/>
        </w:rPr>
        <w:noBreakHyphen/>
        <w:t>to</w:t>
      </w:r>
      <w:r>
        <w:rPr>
          <w:sz w:val="22"/>
        </w:rPr>
        <w:noBreakHyphen/>
        <w:t>steady</w:t>
      </w:r>
      <w:r>
        <w:rPr>
          <w:sz w:val="22"/>
        </w:rPr>
        <w:noBreakHyphen/>
        <w:t>state registration of less than 2 minutes under any combination of attendant corrective compensations and motional influences;</w:t>
      </w:r>
    </w:p>
    <w:p w:rsidR="00B55251" w:rsidRDefault="00B55251" w:rsidP="00B55251">
      <w:pPr>
        <w:pStyle w:val="paragraph"/>
      </w:pPr>
    </w:p>
    <w:p w:rsidR="00B55251" w:rsidRDefault="00B55251" w:rsidP="00B55251">
      <w:pPr>
        <w:pStyle w:val="paragraph"/>
      </w:pPr>
      <w:r>
        <w:tab/>
        <w:t>c.</w:t>
      </w:r>
      <w:r>
        <w:tab/>
        <w:t>Gravity gradiometers.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ageBreakBefore/>
        <w:rPr>
          <w:sz w:val="22"/>
        </w:rPr>
      </w:pPr>
      <w:r>
        <w:rPr>
          <w:sz w:val="22"/>
        </w:rPr>
        <w:t>6A008</w:t>
      </w:r>
      <w:r>
        <w:rPr>
          <w:sz w:val="22"/>
        </w:rPr>
        <w:tab/>
        <w:t>Radar systems, equipment and assemblies having any of the following characteristics, and specially designed components therefor:</w:t>
      </w:r>
    </w:p>
    <w:p w:rsidR="00B55251" w:rsidRDefault="00B55251" w:rsidP="00B55251">
      <w:pPr>
        <w:pStyle w:val="3C003B"/>
        <w:rPr>
          <w:sz w:val="22"/>
        </w:rPr>
      </w:pPr>
      <w:r>
        <w:rPr>
          <w:sz w:val="22"/>
        </w:rPr>
        <w:tab/>
        <w:t>N.B.:</w:t>
      </w:r>
      <w:r>
        <w:rPr>
          <w:sz w:val="22"/>
        </w:rPr>
        <w:tab/>
        <w:t>SEE ALSO 6A108.</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6A008 does not control:</w:t>
      </w:r>
    </w:p>
    <w:p w:rsidR="00B55251" w:rsidRDefault="00B55251" w:rsidP="00B55251">
      <w:pPr>
        <w:pStyle w:val="3C003Na"/>
        <w:rPr>
          <w:sz w:val="22"/>
        </w:rPr>
      </w:pPr>
      <w:r>
        <w:rPr>
          <w:sz w:val="22"/>
        </w:rPr>
        <w:tab/>
      </w:r>
      <w:r>
        <w:rPr>
          <w:sz w:val="22"/>
        </w:rPr>
        <w:tab/>
        <w:t>a.</w:t>
      </w:r>
      <w:r>
        <w:rPr>
          <w:sz w:val="22"/>
        </w:rPr>
        <w:tab/>
        <w:t>Secondary surveillance radar (SSR);</w:t>
      </w:r>
    </w:p>
    <w:p w:rsidR="00B55251" w:rsidRDefault="00B55251" w:rsidP="00284B87">
      <w:pPr>
        <w:pStyle w:val="3C003Na"/>
        <w:numPr>
          <w:ilvl w:val="0"/>
          <w:numId w:val="44"/>
        </w:numPr>
        <w:rPr>
          <w:sz w:val="22"/>
        </w:rPr>
      </w:pPr>
      <w:r>
        <w:rPr>
          <w:sz w:val="22"/>
        </w:rPr>
        <w:t>Car radar designed for collision prevention;</w:t>
      </w:r>
    </w:p>
    <w:p w:rsidR="00B55251" w:rsidRDefault="00B55251" w:rsidP="00B55251">
      <w:pPr>
        <w:pStyle w:val="3C003Na"/>
        <w:rPr>
          <w:sz w:val="22"/>
        </w:rPr>
      </w:pPr>
      <w:r>
        <w:rPr>
          <w:sz w:val="22"/>
        </w:rPr>
        <w:tab/>
      </w:r>
      <w:r>
        <w:rPr>
          <w:sz w:val="22"/>
        </w:rPr>
        <w:tab/>
        <w:t>c.</w:t>
      </w:r>
      <w:r>
        <w:rPr>
          <w:sz w:val="22"/>
        </w:rPr>
        <w:tab/>
        <w:t>Displays or monitors used for air traffic control (ATC) having no more than 12 resolvable elements per mm;</w:t>
      </w:r>
    </w:p>
    <w:p w:rsidR="00B55251" w:rsidRDefault="00B55251" w:rsidP="00B55251">
      <w:pPr>
        <w:pStyle w:val="3C003Na"/>
        <w:rPr>
          <w:sz w:val="22"/>
        </w:rPr>
      </w:pPr>
      <w:r>
        <w:rPr>
          <w:sz w:val="22"/>
        </w:rPr>
        <w:tab/>
      </w:r>
      <w:r>
        <w:rPr>
          <w:sz w:val="22"/>
        </w:rPr>
        <w:tab/>
        <w:t>d.</w:t>
      </w:r>
      <w:r>
        <w:rPr>
          <w:sz w:val="22"/>
        </w:rPr>
        <w:tab/>
        <w:t>Meteorological (weather) radar.</w:t>
      </w:r>
    </w:p>
    <w:p w:rsidR="00B55251" w:rsidRDefault="00B55251" w:rsidP="00B55251">
      <w:pPr>
        <w:pStyle w:val="paragraph"/>
      </w:pPr>
    </w:p>
    <w:p w:rsidR="00B55251" w:rsidRDefault="00B55251" w:rsidP="00B55251">
      <w:pPr>
        <w:pStyle w:val="paragraph"/>
      </w:pPr>
      <w:r>
        <w:tab/>
        <w:t>a.</w:t>
      </w:r>
      <w:r>
        <w:tab/>
        <w:t>Operating at frequencies from 40 GHz to 230 GHz and having an average output power exceeding 100 mW;</w:t>
      </w:r>
    </w:p>
    <w:p w:rsidR="00B55251" w:rsidRDefault="00B55251" w:rsidP="00B55251">
      <w:pPr>
        <w:pStyle w:val="paragraph"/>
      </w:pPr>
    </w:p>
    <w:p w:rsidR="00B55251" w:rsidRDefault="00B55251" w:rsidP="00B55251">
      <w:pPr>
        <w:pStyle w:val="paragraph"/>
      </w:pPr>
      <w:r>
        <w:tab/>
        <w:t>b.</w:t>
      </w:r>
      <w:r>
        <w:tab/>
        <w:t>Having a tunable bandwidth exceeding ± 6.25% of the 'centre operating frequency';</w:t>
      </w:r>
    </w:p>
    <w:p w:rsidR="00B55251" w:rsidRDefault="00B55251" w:rsidP="00B55251">
      <w:pPr>
        <w:pStyle w:val="paragraph"/>
        <w:rPr>
          <w:i/>
        </w:rPr>
      </w:pPr>
      <w:r>
        <w:rPr>
          <w:i/>
        </w:rPr>
        <w:tab/>
      </w:r>
      <w:r>
        <w:rPr>
          <w:i/>
        </w:rPr>
        <w:tab/>
      </w:r>
      <w:r>
        <w:rPr>
          <w:i/>
          <w:u w:val="single"/>
        </w:rPr>
        <w:t>Technical Note:</w:t>
      </w:r>
    </w:p>
    <w:p w:rsidR="00B55251" w:rsidRDefault="00B55251" w:rsidP="00B55251">
      <w:pPr>
        <w:pStyle w:val="aT"/>
        <w:rPr>
          <w:sz w:val="22"/>
        </w:rPr>
      </w:pPr>
      <w:r>
        <w:rPr>
          <w:sz w:val="22"/>
        </w:rPr>
        <w:tab/>
        <w:t>The 'centre operating frequency' equals one half of the sum of the highest plus the lowest specified operating frequencies.</w:t>
      </w:r>
    </w:p>
    <w:p w:rsidR="00B55251" w:rsidRDefault="00B55251" w:rsidP="00B55251">
      <w:pPr>
        <w:pStyle w:val="paragraph"/>
      </w:pPr>
    </w:p>
    <w:p w:rsidR="00B55251" w:rsidRDefault="00B55251" w:rsidP="00B55251">
      <w:pPr>
        <w:pStyle w:val="paragraph"/>
      </w:pPr>
      <w:r>
        <w:tab/>
        <w:t>c.</w:t>
      </w:r>
      <w:r>
        <w:tab/>
        <w:t>Capable of operating simultaneously on more than two carrier frequencies;</w:t>
      </w:r>
    </w:p>
    <w:p w:rsidR="00B55251" w:rsidRDefault="00B55251" w:rsidP="00B55251">
      <w:pPr>
        <w:pStyle w:val="paragraph"/>
      </w:pPr>
    </w:p>
    <w:p w:rsidR="00B55251" w:rsidRDefault="00B55251" w:rsidP="00B55251">
      <w:pPr>
        <w:pStyle w:val="paragraph"/>
      </w:pPr>
      <w:r>
        <w:tab/>
        <w:t>d.</w:t>
      </w:r>
      <w:r>
        <w:tab/>
        <w:t>Capable of operating in synthetic aperture (SAR), inverse synthetic aperture (ISAR) radar mode, or sidelooking airborne (SLAR) radar mode;</w:t>
      </w:r>
    </w:p>
    <w:p w:rsidR="00B55251" w:rsidRDefault="00B55251" w:rsidP="00B55251">
      <w:pPr>
        <w:pStyle w:val="paragraph"/>
      </w:pPr>
    </w:p>
    <w:p w:rsidR="00B55251" w:rsidRDefault="00B55251" w:rsidP="00B55251">
      <w:pPr>
        <w:pStyle w:val="paragraph"/>
      </w:pPr>
      <w:r>
        <w:tab/>
        <w:t>e.</w:t>
      </w:r>
      <w:r>
        <w:tab/>
        <w:t>Incorporating "electronically steerable phased array antennae";</w:t>
      </w:r>
    </w:p>
    <w:p w:rsidR="00B55251" w:rsidRDefault="00B55251" w:rsidP="00B55251">
      <w:pPr>
        <w:pStyle w:val="paragraph"/>
      </w:pPr>
    </w:p>
    <w:p w:rsidR="00B55251" w:rsidRDefault="00B55251" w:rsidP="00B55251">
      <w:pPr>
        <w:pStyle w:val="paragraph"/>
      </w:pPr>
      <w:r>
        <w:tab/>
        <w:t>f.</w:t>
      </w:r>
      <w:r>
        <w:tab/>
        <w:t>Capable of heightfinding non</w:t>
      </w:r>
      <w:r>
        <w:noBreakHyphen/>
        <w:t>cooperative targets;</w:t>
      </w:r>
    </w:p>
    <w:p w:rsidR="00B55251" w:rsidRDefault="00B55251" w:rsidP="00B55251">
      <w:pPr>
        <w:pStyle w:val="aN0"/>
        <w:rPr>
          <w:sz w:val="22"/>
        </w:rPr>
      </w:pPr>
      <w:r>
        <w:rPr>
          <w:sz w:val="22"/>
        </w:rPr>
        <w:tab/>
      </w:r>
      <w:r>
        <w:rPr>
          <w:sz w:val="22"/>
          <w:u w:val="single"/>
        </w:rPr>
        <w:t>Note:</w:t>
      </w:r>
      <w:r>
        <w:rPr>
          <w:sz w:val="22"/>
        </w:rPr>
        <w:tab/>
        <w:t>6A008</w:t>
      </w:r>
      <w:r>
        <w:rPr>
          <w:i w:val="0"/>
          <w:sz w:val="22"/>
        </w:rPr>
        <w:t>.</w:t>
      </w:r>
      <w:r>
        <w:rPr>
          <w:sz w:val="22"/>
        </w:rPr>
        <w:t>f. does not control precision approach radar (PAR) equipment conforming to ICAO standards.</w:t>
      </w:r>
    </w:p>
    <w:p w:rsidR="00B55251" w:rsidRDefault="00B55251" w:rsidP="00B55251">
      <w:pPr>
        <w:pStyle w:val="paragraph"/>
      </w:pPr>
    </w:p>
    <w:p w:rsidR="00B55251" w:rsidRDefault="00B55251" w:rsidP="00B55251">
      <w:pPr>
        <w:pStyle w:val="paragraph"/>
      </w:pPr>
      <w:r>
        <w:tab/>
        <w:t>g.</w:t>
      </w:r>
      <w:r>
        <w:tab/>
        <w:t>Specially designed for airborne (balloon or airframe mounted) operation and having Doppler "signal processing" for the detection of moving targets;</w:t>
      </w:r>
    </w:p>
    <w:p w:rsidR="00B55251" w:rsidRDefault="00B55251" w:rsidP="00B55251">
      <w:pPr>
        <w:pStyle w:val="paragraph"/>
      </w:pPr>
    </w:p>
    <w:p w:rsidR="00B55251" w:rsidRDefault="00B55251" w:rsidP="00B55251">
      <w:pPr>
        <w:pStyle w:val="paragraph"/>
      </w:pPr>
      <w:r>
        <w:tab/>
        <w:t>h.</w:t>
      </w:r>
      <w:r>
        <w:tab/>
        <w:t>Employing processing of radar signals using any of the following:</w:t>
      </w:r>
    </w:p>
    <w:p w:rsidR="00B55251" w:rsidRDefault="00B55251" w:rsidP="00B55251">
      <w:pPr>
        <w:pStyle w:val="a10"/>
        <w:rPr>
          <w:sz w:val="22"/>
        </w:rPr>
      </w:pPr>
      <w:r>
        <w:rPr>
          <w:sz w:val="22"/>
        </w:rPr>
        <w:tab/>
        <w:t>1.</w:t>
      </w:r>
      <w:r>
        <w:rPr>
          <w:sz w:val="22"/>
        </w:rPr>
        <w:tab/>
        <w:t xml:space="preserve">"Radar spread spectrum" techniques; </w:t>
      </w:r>
      <w:r>
        <w:rPr>
          <w:sz w:val="22"/>
          <w:u w:val="single"/>
        </w:rPr>
        <w:t>or</w:t>
      </w:r>
    </w:p>
    <w:p w:rsidR="00B55251" w:rsidRDefault="00B55251" w:rsidP="00B55251">
      <w:pPr>
        <w:pStyle w:val="a10"/>
        <w:rPr>
          <w:sz w:val="22"/>
        </w:rPr>
      </w:pPr>
      <w:r>
        <w:rPr>
          <w:sz w:val="22"/>
        </w:rPr>
        <w:tab/>
        <w:t>2.</w:t>
      </w:r>
      <w:r>
        <w:rPr>
          <w:sz w:val="22"/>
        </w:rPr>
        <w:tab/>
        <w:t>"Radar frequency agility" techniques;</w:t>
      </w:r>
    </w:p>
    <w:p w:rsidR="00B55251" w:rsidRDefault="00B55251" w:rsidP="00B55251">
      <w:pPr>
        <w:pStyle w:val="paragraph"/>
      </w:pPr>
    </w:p>
    <w:p w:rsidR="00B55251" w:rsidRDefault="00B55251" w:rsidP="00B55251">
      <w:pPr>
        <w:pStyle w:val="paragraph"/>
      </w:pPr>
      <w:r>
        <w:tab/>
        <w:t>i.</w:t>
      </w:r>
      <w:r>
        <w:tab/>
        <w:t>Providing ground</w:t>
      </w:r>
      <w:r>
        <w:noBreakHyphen/>
        <w:t>based operation with a maximum "instrumented range" exceeding 185 km;</w:t>
      </w:r>
    </w:p>
    <w:p w:rsidR="00B55251" w:rsidRDefault="00B55251" w:rsidP="00B55251">
      <w:pPr>
        <w:pStyle w:val="aN0"/>
        <w:rPr>
          <w:sz w:val="22"/>
        </w:rPr>
      </w:pPr>
      <w:r>
        <w:rPr>
          <w:sz w:val="22"/>
        </w:rPr>
        <w:tab/>
      </w:r>
      <w:r>
        <w:rPr>
          <w:sz w:val="22"/>
          <w:u w:val="single"/>
        </w:rPr>
        <w:t>Note:</w:t>
      </w:r>
      <w:r>
        <w:rPr>
          <w:sz w:val="22"/>
        </w:rPr>
        <w:tab/>
        <w:t>6A008</w:t>
      </w:r>
      <w:r>
        <w:rPr>
          <w:i w:val="0"/>
          <w:sz w:val="22"/>
        </w:rPr>
        <w:t>.</w:t>
      </w:r>
      <w:r>
        <w:rPr>
          <w:sz w:val="22"/>
        </w:rPr>
        <w:t>i. does not control:</w:t>
      </w:r>
    </w:p>
    <w:p w:rsidR="00B55251" w:rsidRDefault="00B55251" w:rsidP="00B55251">
      <w:pPr>
        <w:pStyle w:val="aNa"/>
        <w:rPr>
          <w:sz w:val="22"/>
        </w:rPr>
      </w:pPr>
      <w:r>
        <w:rPr>
          <w:sz w:val="22"/>
        </w:rPr>
        <w:tab/>
      </w:r>
      <w:r>
        <w:rPr>
          <w:sz w:val="22"/>
        </w:rPr>
        <w:tab/>
        <w:t>a.</w:t>
      </w:r>
      <w:r>
        <w:rPr>
          <w:sz w:val="22"/>
        </w:rPr>
        <w:tab/>
        <w:t>Fishing ground surveillance radar;</w:t>
      </w:r>
    </w:p>
    <w:p w:rsidR="00B55251" w:rsidRDefault="00B55251" w:rsidP="00B55251">
      <w:pPr>
        <w:pStyle w:val="aNa"/>
        <w:rPr>
          <w:sz w:val="22"/>
        </w:rPr>
      </w:pPr>
      <w:r>
        <w:rPr>
          <w:sz w:val="22"/>
        </w:rPr>
        <w:tab/>
      </w:r>
      <w:r>
        <w:rPr>
          <w:sz w:val="22"/>
        </w:rPr>
        <w:tab/>
        <w:t>b.</w:t>
      </w:r>
      <w:r>
        <w:rPr>
          <w:sz w:val="22"/>
        </w:rPr>
        <w:tab/>
        <w:t>Ground radar equipment specially designed for enroute air traffic control, provided that all the following conditions are met:</w:t>
      </w:r>
    </w:p>
    <w:p w:rsidR="00B55251" w:rsidRDefault="00B55251" w:rsidP="00B55251">
      <w:pPr>
        <w:pStyle w:val="aNa1"/>
        <w:rPr>
          <w:sz w:val="22"/>
        </w:rPr>
      </w:pPr>
      <w:r>
        <w:rPr>
          <w:sz w:val="22"/>
        </w:rPr>
        <w:tab/>
      </w:r>
      <w:r>
        <w:rPr>
          <w:sz w:val="22"/>
        </w:rPr>
        <w:tab/>
      </w:r>
      <w:r>
        <w:rPr>
          <w:sz w:val="22"/>
        </w:rPr>
        <w:tab/>
        <w:t>1</w:t>
      </w:r>
      <w:r>
        <w:rPr>
          <w:i w:val="0"/>
          <w:sz w:val="22"/>
        </w:rPr>
        <w:t>.</w:t>
      </w:r>
      <w:r>
        <w:rPr>
          <w:sz w:val="22"/>
        </w:rPr>
        <w:tab/>
        <w:t>It has a maximum "instrumented range" of 500 km or less;</w:t>
      </w:r>
    </w:p>
    <w:p w:rsidR="00A318D8" w:rsidRDefault="00B55251" w:rsidP="00B55251">
      <w:pPr>
        <w:pStyle w:val="aNa1"/>
        <w:rPr>
          <w:sz w:val="22"/>
        </w:rPr>
      </w:pPr>
      <w:r>
        <w:rPr>
          <w:sz w:val="22"/>
        </w:rPr>
        <w:tab/>
      </w:r>
      <w:r>
        <w:rPr>
          <w:sz w:val="22"/>
        </w:rPr>
        <w:tab/>
      </w:r>
      <w:r>
        <w:rPr>
          <w:sz w:val="22"/>
        </w:rPr>
        <w:tab/>
        <w:t>2</w:t>
      </w:r>
      <w:r>
        <w:rPr>
          <w:i w:val="0"/>
          <w:sz w:val="22"/>
        </w:rPr>
        <w:t>.</w:t>
      </w:r>
      <w:r>
        <w:rPr>
          <w:sz w:val="22"/>
        </w:rPr>
        <w:tab/>
        <w:t>It is configured so that radar target data can be transmitted only one way from the radar site to one or more civil ATC centres;</w:t>
      </w:r>
    </w:p>
    <w:p w:rsidR="00B55251" w:rsidRDefault="00B55251" w:rsidP="00B55251"/>
    <w:p w:rsidR="00B55251" w:rsidRDefault="00B55251" w:rsidP="00B55251">
      <w:pPr>
        <w:pStyle w:val="aNa1"/>
        <w:rPr>
          <w:sz w:val="22"/>
        </w:rPr>
      </w:pPr>
      <w:r>
        <w:rPr>
          <w:sz w:val="22"/>
        </w:rPr>
        <w:tab/>
      </w:r>
      <w:r>
        <w:rPr>
          <w:sz w:val="22"/>
        </w:rPr>
        <w:tab/>
      </w:r>
      <w:r>
        <w:rPr>
          <w:sz w:val="22"/>
        </w:rPr>
        <w:tab/>
        <w:t>3</w:t>
      </w:r>
      <w:r>
        <w:rPr>
          <w:i w:val="0"/>
          <w:sz w:val="22"/>
        </w:rPr>
        <w:t>.</w:t>
      </w:r>
      <w:r>
        <w:rPr>
          <w:sz w:val="22"/>
        </w:rPr>
        <w:tab/>
        <w:t xml:space="preserve">It contains no provisions for remote control of the radar scan rate from the enroute ATC centre; </w:t>
      </w:r>
      <w:r>
        <w:rPr>
          <w:sz w:val="22"/>
          <w:u w:val="single"/>
        </w:rPr>
        <w:t>and</w:t>
      </w:r>
    </w:p>
    <w:p w:rsidR="00B55251" w:rsidRDefault="00B55251" w:rsidP="00B55251">
      <w:pPr>
        <w:pStyle w:val="aNa1"/>
        <w:rPr>
          <w:sz w:val="22"/>
        </w:rPr>
      </w:pPr>
      <w:r>
        <w:rPr>
          <w:sz w:val="22"/>
        </w:rPr>
        <w:tab/>
      </w:r>
      <w:r>
        <w:rPr>
          <w:sz w:val="22"/>
        </w:rPr>
        <w:tab/>
      </w:r>
      <w:r>
        <w:rPr>
          <w:sz w:val="22"/>
        </w:rPr>
        <w:tab/>
        <w:t>4</w:t>
      </w:r>
      <w:r>
        <w:rPr>
          <w:i w:val="0"/>
          <w:sz w:val="22"/>
        </w:rPr>
        <w:t>.</w:t>
      </w:r>
      <w:r>
        <w:rPr>
          <w:sz w:val="22"/>
        </w:rPr>
        <w:tab/>
        <w:t>It is to be permanently installed;</w:t>
      </w:r>
    </w:p>
    <w:p w:rsidR="00B55251" w:rsidRDefault="00B55251" w:rsidP="00B55251">
      <w:pPr>
        <w:pStyle w:val="aNa"/>
        <w:rPr>
          <w:sz w:val="22"/>
        </w:rPr>
      </w:pPr>
      <w:r>
        <w:rPr>
          <w:sz w:val="22"/>
        </w:rPr>
        <w:tab/>
      </w:r>
      <w:r>
        <w:rPr>
          <w:sz w:val="22"/>
        </w:rPr>
        <w:tab/>
        <w:t>c.</w:t>
      </w:r>
      <w:r>
        <w:rPr>
          <w:sz w:val="22"/>
        </w:rPr>
        <w:tab/>
        <w:t>Weather balloon tracking radars.</w:t>
      </w:r>
    </w:p>
    <w:p w:rsidR="00B55251" w:rsidRDefault="00B55251" w:rsidP="00B55251">
      <w:pPr>
        <w:pStyle w:val="paragraph"/>
      </w:pPr>
    </w:p>
    <w:p w:rsidR="00B55251" w:rsidRDefault="00B55251" w:rsidP="00B55251">
      <w:pPr>
        <w:pStyle w:val="paragraph"/>
      </w:pPr>
      <w:r>
        <w:tab/>
        <w:t>j.</w:t>
      </w:r>
      <w:r>
        <w:tab/>
        <w:t>Being "laser" radar or Light Detection and Ranging (LIDAR) equipment, having any of the following:</w:t>
      </w:r>
    </w:p>
    <w:p w:rsidR="00B55251" w:rsidRDefault="00B55251" w:rsidP="00B55251">
      <w:pPr>
        <w:pStyle w:val="a10"/>
        <w:rPr>
          <w:sz w:val="22"/>
        </w:rPr>
      </w:pPr>
      <w:r>
        <w:rPr>
          <w:sz w:val="22"/>
        </w:rPr>
        <w:tab/>
        <w:t>1.</w:t>
      </w:r>
      <w:r>
        <w:rPr>
          <w:sz w:val="22"/>
        </w:rPr>
        <w:tab/>
        <w:t>"Space</w:t>
      </w:r>
      <w:r>
        <w:rPr>
          <w:sz w:val="22"/>
        </w:rPr>
        <w:noBreakHyphen/>
        <w:t xml:space="preserve">qualified"; </w:t>
      </w:r>
      <w:r>
        <w:rPr>
          <w:sz w:val="22"/>
          <w:u w:val="single"/>
        </w:rPr>
        <w:t>or</w:t>
      </w:r>
    </w:p>
    <w:p w:rsidR="00B55251" w:rsidRDefault="00B55251" w:rsidP="00B55251">
      <w:pPr>
        <w:pStyle w:val="a10"/>
        <w:rPr>
          <w:sz w:val="22"/>
        </w:rPr>
      </w:pPr>
      <w:r>
        <w:rPr>
          <w:sz w:val="22"/>
        </w:rPr>
        <w:tab/>
        <w:t>2.</w:t>
      </w:r>
      <w:r>
        <w:rPr>
          <w:sz w:val="22"/>
        </w:rPr>
        <w:tab/>
        <w:t>Employing coherent heterodyne or homodyne detection techniques and having an angular resolution of less (better) than 20 µrad (microradians);</w:t>
      </w:r>
    </w:p>
    <w:p w:rsidR="00B55251" w:rsidRDefault="00B55251" w:rsidP="00B55251">
      <w:pPr>
        <w:pStyle w:val="aN0"/>
        <w:rPr>
          <w:sz w:val="22"/>
        </w:rPr>
      </w:pPr>
      <w:r>
        <w:rPr>
          <w:sz w:val="22"/>
        </w:rPr>
        <w:tab/>
      </w:r>
      <w:r>
        <w:rPr>
          <w:sz w:val="22"/>
          <w:u w:val="single"/>
        </w:rPr>
        <w:t>Note:</w:t>
      </w:r>
      <w:r>
        <w:rPr>
          <w:sz w:val="22"/>
        </w:rPr>
        <w:tab/>
        <w:t>6A008</w:t>
      </w:r>
      <w:r>
        <w:rPr>
          <w:i w:val="0"/>
          <w:sz w:val="22"/>
        </w:rPr>
        <w:t>.</w:t>
      </w:r>
      <w:r>
        <w:rPr>
          <w:sz w:val="22"/>
        </w:rPr>
        <w:t>j. does not control LIDAR equipment specially designed for surveying or for meteorological observation.</w:t>
      </w:r>
    </w:p>
    <w:p w:rsidR="00B55251" w:rsidRDefault="00B55251" w:rsidP="00B55251">
      <w:pPr>
        <w:pStyle w:val="paragraph"/>
      </w:pPr>
    </w:p>
    <w:p w:rsidR="00B55251" w:rsidRDefault="00B55251" w:rsidP="00B55251">
      <w:pPr>
        <w:pStyle w:val="paragraph"/>
      </w:pPr>
      <w:r>
        <w:tab/>
        <w:t>k.</w:t>
      </w:r>
      <w:r>
        <w:tab/>
        <w:t>Having "signal processing" sub</w:t>
      </w:r>
      <w:r>
        <w:noBreakHyphen/>
        <w:t>systems using "pulse compression", with any of the following:</w:t>
      </w:r>
    </w:p>
    <w:p w:rsidR="00B55251" w:rsidRDefault="00B55251" w:rsidP="00B55251">
      <w:pPr>
        <w:pStyle w:val="a10"/>
        <w:rPr>
          <w:sz w:val="22"/>
        </w:rPr>
      </w:pPr>
      <w:r>
        <w:rPr>
          <w:sz w:val="22"/>
        </w:rPr>
        <w:tab/>
        <w:t>1.</w:t>
      </w:r>
      <w:r>
        <w:rPr>
          <w:sz w:val="22"/>
        </w:rPr>
        <w:tab/>
        <w:t xml:space="preserve">A "pulse compression" ratio exceeding 150; </w:t>
      </w:r>
      <w:r>
        <w:rPr>
          <w:sz w:val="22"/>
          <w:u w:val="single"/>
        </w:rPr>
        <w:t>or</w:t>
      </w:r>
    </w:p>
    <w:p w:rsidR="00B55251" w:rsidRDefault="00B55251" w:rsidP="00B55251">
      <w:pPr>
        <w:pStyle w:val="a10"/>
        <w:rPr>
          <w:sz w:val="22"/>
        </w:rPr>
      </w:pPr>
      <w:r>
        <w:rPr>
          <w:sz w:val="22"/>
        </w:rPr>
        <w:tab/>
        <w:t>2.</w:t>
      </w:r>
      <w:r>
        <w:rPr>
          <w:sz w:val="22"/>
        </w:rPr>
        <w:tab/>
        <w:t xml:space="preserve">A pulse width of less than 200 ns; </w:t>
      </w:r>
      <w:r>
        <w:rPr>
          <w:sz w:val="22"/>
          <w:u w:val="single"/>
        </w:rPr>
        <w:t>or</w:t>
      </w:r>
    </w:p>
    <w:p w:rsidR="00B55251" w:rsidRDefault="00B55251" w:rsidP="00B55251">
      <w:pPr>
        <w:pStyle w:val="paragraph"/>
      </w:pPr>
    </w:p>
    <w:p w:rsidR="00B55251" w:rsidRDefault="00B55251" w:rsidP="00B55251">
      <w:pPr>
        <w:pStyle w:val="paragraph"/>
        <w:keepNext/>
      </w:pPr>
      <w:r>
        <w:tab/>
        <w:t>l.</w:t>
      </w:r>
      <w:r>
        <w:tab/>
        <w:t>Having data processing sub</w:t>
      </w:r>
      <w:r>
        <w:noBreakHyphen/>
        <w:t>systems with any of the following:</w:t>
      </w:r>
    </w:p>
    <w:p w:rsidR="00B55251" w:rsidRDefault="00B55251" w:rsidP="00B55251">
      <w:pPr>
        <w:pStyle w:val="a10"/>
        <w:rPr>
          <w:sz w:val="22"/>
        </w:rPr>
      </w:pPr>
      <w:r>
        <w:rPr>
          <w:sz w:val="22"/>
        </w:rPr>
        <w:tab/>
        <w:t>1.</w:t>
      </w:r>
      <w:r>
        <w:rPr>
          <w:sz w:val="22"/>
        </w:rPr>
        <w:tab/>
        <w:t>"Automatic target tracking" providing, at any antenna rotation, the predicted target position beyond the time of the next antenna beam passage;</w:t>
      </w:r>
    </w:p>
    <w:p w:rsidR="00B55251" w:rsidRDefault="00B55251" w:rsidP="00B55251">
      <w:pPr>
        <w:pStyle w:val="a1N"/>
        <w:rPr>
          <w:sz w:val="22"/>
        </w:rPr>
      </w:pPr>
      <w:r>
        <w:rPr>
          <w:sz w:val="22"/>
        </w:rPr>
        <w:tab/>
      </w:r>
      <w:r>
        <w:rPr>
          <w:sz w:val="22"/>
          <w:u w:val="single"/>
        </w:rPr>
        <w:t>Note</w:t>
      </w:r>
      <w:r>
        <w:rPr>
          <w:sz w:val="22"/>
        </w:rPr>
        <w:t>:</w:t>
      </w:r>
      <w:r>
        <w:rPr>
          <w:sz w:val="22"/>
        </w:rPr>
        <w:tab/>
        <w:t>6A008</w:t>
      </w:r>
      <w:r>
        <w:rPr>
          <w:i w:val="0"/>
          <w:sz w:val="22"/>
        </w:rPr>
        <w:t>.</w:t>
      </w:r>
      <w:r>
        <w:rPr>
          <w:sz w:val="22"/>
        </w:rPr>
        <w:t>l.1. does not control conflict alert capability in ATC systems, or marine or harbour radar.</w:t>
      </w:r>
    </w:p>
    <w:p w:rsidR="00B55251" w:rsidRDefault="00B55251" w:rsidP="00B55251">
      <w:pPr>
        <w:pStyle w:val="a10"/>
        <w:rPr>
          <w:sz w:val="22"/>
        </w:rPr>
      </w:pPr>
      <w:r>
        <w:rPr>
          <w:sz w:val="22"/>
        </w:rPr>
        <w:tab/>
        <w:t>2.</w:t>
      </w:r>
      <w:r>
        <w:rPr>
          <w:sz w:val="22"/>
        </w:rPr>
        <w:tab/>
        <w:t>Calculation of target velocity from primary radar having non</w:t>
      </w:r>
      <w:r>
        <w:rPr>
          <w:sz w:val="22"/>
        </w:rPr>
        <w:noBreakHyphen/>
        <w:t>periodic (variable) scanning rates;</w:t>
      </w:r>
    </w:p>
    <w:p w:rsidR="00B55251" w:rsidRDefault="00B55251" w:rsidP="00B55251">
      <w:pPr>
        <w:pStyle w:val="a10"/>
        <w:rPr>
          <w:sz w:val="22"/>
        </w:rPr>
      </w:pPr>
      <w:r>
        <w:rPr>
          <w:sz w:val="22"/>
        </w:rPr>
        <w:tab/>
        <w:t>3.</w:t>
      </w:r>
      <w:r>
        <w:rPr>
          <w:sz w:val="22"/>
        </w:rPr>
        <w:tab/>
        <w:t xml:space="preserve">Processing for automatic pattern recognition (feature extraction) and comparison with target characteristic data bases (waveforms or imagery) to identify or classify targets; </w:t>
      </w:r>
      <w:r>
        <w:rPr>
          <w:sz w:val="22"/>
          <w:u w:val="single"/>
        </w:rPr>
        <w:t>or</w:t>
      </w:r>
    </w:p>
    <w:p w:rsidR="00B55251" w:rsidRDefault="00B55251" w:rsidP="00B55251">
      <w:pPr>
        <w:pStyle w:val="a10"/>
        <w:rPr>
          <w:sz w:val="22"/>
        </w:rPr>
      </w:pPr>
      <w:r>
        <w:rPr>
          <w:sz w:val="22"/>
        </w:rPr>
        <w:tab/>
        <w:t>4.</w:t>
      </w:r>
      <w:r>
        <w:rPr>
          <w:sz w:val="22"/>
        </w:rPr>
        <w:tab/>
        <w:t>Superposition and correlation, or fusion, of target data from two or more "geographically dispersed" and "interconnected radar sensors" to enhance and discriminate targets.</w:t>
      </w:r>
    </w:p>
    <w:p w:rsidR="00B55251" w:rsidRDefault="00B55251" w:rsidP="00B55251">
      <w:pPr>
        <w:pStyle w:val="a1N"/>
        <w:rPr>
          <w:sz w:val="22"/>
        </w:rPr>
      </w:pPr>
      <w:r>
        <w:rPr>
          <w:sz w:val="22"/>
        </w:rPr>
        <w:tab/>
      </w:r>
      <w:r>
        <w:rPr>
          <w:sz w:val="22"/>
          <w:u w:val="single"/>
        </w:rPr>
        <w:t>Note:</w:t>
      </w:r>
      <w:r>
        <w:rPr>
          <w:sz w:val="22"/>
        </w:rPr>
        <w:tab/>
        <w:t>6A008</w:t>
      </w:r>
      <w:r>
        <w:rPr>
          <w:i w:val="0"/>
          <w:sz w:val="22"/>
        </w:rPr>
        <w:t>.</w:t>
      </w:r>
      <w:r>
        <w:rPr>
          <w:sz w:val="22"/>
        </w:rPr>
        <w:t>l.4. does not control systems, equipment and assemblies used for marine traffic control.</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Lines/>
        <w:ind w:left="1151" w:hanging="1151"/>
        <w:rPr>
          <w:sz w:val="22"/>
        </w:rPr>
      </w:pPr>
      <w:r>
        <w:rPr>
          <w:sz w:val="22"/>
        </w:rPr>
        <w:t>6A102</w:t>
      </w:r>
      <w:r>
        <w:rPr>
          <w:sz w:val="22"/>
        </w:rPr>
        <w:tab/>
        <w:t>Radiation hardened 'detectors', not controlled in 6A002, specially designed or modified for protecting against nuclear effects (e.g. electromagnetic pulse (EMP), X</w:t>
      </w:r>
      <w:r>
        <w:rPr>
          <w:sz w:val="22"/>
        </w:rPr>
        <w:noBreakHyphen/>
        <w:t>rays, combined blast and thermal effects) and usable for "missiles", designed or rated to withstand radiation levels which meet or exceed a total irradiation dose of 5 x 10</w:t>
      </w:r>
      <w:r>
        <w:rPr>
          <w:sz w:val="22"/>
          <w:vertAlign w:val="superscript"/>
        </w:rPr>
        <w:t>5</w:t>
      </w:r>
      <w:r>
        <w:rPr>
          <w:sz w:val="22"/>
        </w:rPr>
        <w:t xml:space="preserve"> rads (silicon).</w:t>
      </w: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In 6A102, a 'detector' is defined as a mechanical, electrical, optical or chemical device that automatically identifies and records, or registers a stimulus such as an environmental change in pressure or temperature, an electrical or electromagnetic signal or radiation from a radioactive material.  This includes devices that sense by one time operation or failure.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6A107</w:t>
      </w:r>
      <w:r>
        <w:rPr>
          <w:sz w:val="22"/>
        </w:rPr>
        <w:tab/>
        <w:t>Gravity meters (gravimeters) and components for gravity meters and gravity gradiometers,</w:t>
      </w:r>
    </w:p>
    <w:p w:rsidR="00B55251" w:rsidRDefault="00B55251" w:rsidP="00B55251">
      <w:pPr>
        <w:pStyle w:val="3C003"/>
        <w:rPr>
          <w:sz w:val="22"/>
        </w:rPr>
      </w:pPr>
      <w:r>
        <w:rPr>
          <w:sz w:val="22"/>
        </w:rPr>
        <w:tab/>
        <w:t>as follows:</w:t>
      </w:r>
    </w:p>
    <w:p w:rsidR="00B55251" w:rsidRDefault="00B55251" w:rsidP="00B55251">
      <w:pPr>
        <w:pStyle w:val="paragraph"/>
      </w:pPr>
    </w:p>
    <w:p w:rsidR="00B55251" w:rsidRDefault="00B55251" w:rsidP="00B55251">
      <w:pPr>
        <w:pStyle w:val="paragraph"/>
      </w:pPr>
      <w:r>
        <w:tab/>
        <w:t>a.</w:t>
      </w:r>
      <w:r>
        <w:tab/>
        <w:t>Gravity meters, not controlled in 6A007.b, designed or modified for airborne or marine use, and having a static or operational accuracy of 7 x 10</w:t>
      </w:r>
      <w:r>
        <w:rPr>
          <w:vertAlign w:val="superscript"/>
        </w:rPr>
        <w:noBreakHyphen/>
        <w:t>6</w:t>
      </w:r>
      <w:r>
        <w:t xml:space="preserve">  m/s</w:t>
      </w:r>
      <w:r>
        <w:rPr>
          <w:vertAlign w:val="superscript"/>
        </w:rPr>
        <w:t xml:space="preserve">2 </w:t>
      </w:r>
      <w:r>
        <w:t>(0.7 milligal) or less (better), and having a time</w:t>
      </w:r>
      <w:r>
        <w:noBreakHyphen/>
        <w:t>to</w:t>
      </w:r>
      <w:r>
        <w:noBreakHyphen/>
        <w:t>steady</w:t>
      </w:r>
      <w:r>
        <w:noBreakHyphen/>
        <w:t>state registration of two minutes or less;</w:t>
      </w:r>
    </w:p>
    <w:p w:rsidR="00B55251" w:rsidRDefault="00B55251" w:rsidP="00B55251">
      <w:pPr>
        <w:pStyle w:val="paragraph"/>
      </w:pPr>
      <w:r>
        <w:tab/>
        <w:t>b.</w:t>
      </w:r>
      <w:r>
        <w:tab/>
        <w:t>Specially designed components for gravity meters specified in 6A007.b or 6A107.a. and gravity gradiometers specified in 6A007.c.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6A108</w:t>
      </w:r>
      <w:r>
        <w:rPr>
          <w:sz w:val="22"/>
        </w:rPr>
        <w:tab/>
        <w:t>Radar systems and tracking systems, not controlled in entry 6A008, as follows:</w:t>
      </w:r>
    </w:p>
    <w:p w:rsidR="00B55251" w:rsidRDefault="00B55251" w:rsidP="00B55251">
      <w:pPr>
        <w:pStyle w:val="paragraph"/>
      </w:pPr>
    </w:p>
    <w:p w:rsidR="00B55251" w:rsidRDefault="00B55251" w:rsidP="00284B87">
      <w:pPr>
        <w:pStyle w:val="paragraph"/>
        <w:numPr>
          <w:ilvl w:val="0"/>
          <w:numId w:val="27"/>
        </w:numPr>
        <w:tabs>
          <w:tab w:val="clear" w:pos="1531"/>
          <w:tab w:val="left" w:pos="1152"/>
        </w:tabs>
        <w:suppressAutoHyphens/>
        <w:spacing w:before="0"/>
      </w:pPr>
      <w:r>
        <w:t>Radar and laser radar systems designed or modified for use in space launch vehicles specified in 9A004 or sounding rockets specified in 9A104;</w:t>
      </w:r>
    </w:p>
    <w:p w:rsidR="00B55251" w:rsidRDefault="00B55251" w:rsidP="00B55251">
      <w:pPr>
        <w:pStyle w:val="aN0"/>
        <w:rPr>
          <w:sz w:val="22"/>
        </w:rPr>
      </w:pPr>
      <w:r>
        <w:rPr>
          <w:sz w:val="22"/>
        </w:rPr>
        <w:tab/>
      </w:r>
      <w:r>
        <w:rPr>
          <w:sz w:val="22"/>
          <w:u w:val="single"/>
        </w:rPr>
        <w:t>Note:</w:t>
      </w:r>
      <w:r>
        <w:rPr>
          <w:sz w:val="22"/>
        </w:rPr>
        <w:tab/>
        <w:t>6A108</w:t>
      </w:r>
      <w:r>
        <w:rPr>
          <w:i w:val="0"/>
          <w:sz w:val="22"/>
        </w:rPr>
        <w:t>.</w:t>
      </w:r>
      <w:r>
        <w:rPr>
          <w:sz w:val="22"/>
        </w:rPr>
        <w:t>a. includes the following:</w:t>
      </w:r>
    </w:p>
    <w:p w:rsidR="00B55251" w:rsidRDefault="00B55251" w:rsidP="00B55251">
      <w:pPr>
        <w:pStyle w:val="aN0"/>
        <w:rPr>
          <w:sz w:val="22"/>
        </w:rPr>
      </w:pPr>
      <w:r>
        <w:rPr>
          <w:sz w:val="22"/>
        </w:rPr>
        <w:tab/>
      </w:r>
      <w:r>
        <w:rPr>
          <w:sz w:val="22"/>
        </w:rPr>
        <w:tab/>
        <w:t>a.</w:t>
      </w:r>
      <w:r>
        <w:rPr>
          <w:sz w:val="22"/>
        </w:rPr>
        <w:tab/>
        <w:t>Terrain contour mapping equipment;</w:t>
      </w:r>
    </w:p>
    <w:p w:rsidR="00B55251" w:rsidRDefault="00B55251" w:rsidP="00B55251">
      <w:pPr>
        <w:pStyle w:val="aN0"/>
        <w:rPr>
          <w:sz w:val="22"/>
        </w:rPr>
      </w:pPr>
      <w:r>
        <w:rPr>
          <w:sz w:val="22"/>
        </w:rPr>
        <w:tab/>
      </w:r>
      <w:r>
        <w:rPr>
          <w:sz w:val="22"/>
        </w:rPr>
        <w:tab/>
        <w:t>b.</w:t>
      </w:r>
      <w:r>
        <w:rPr>
          <w:sz w:val="22"/>
        </w:rPr>
        <w:tab/>
        <w:t>Imaging sensor equipment;</w:t>
      </w:r>
    </w:p>
    <w:p w:rsidR="00B55251" w:rsidRDefault="00B55251" w:rsidP="00B55251">
      <w:pPr>
        <w:pStyle w:val="aNa"/>
        <w:rPr>
          <w:sz w:val="22"/>
        </w:rPr>
      </w:pPr>
      <w:r>
        <w:rPr>
          <w:sz w:val="22"/>
        </w:rPr>
        <w:tab/>
      </w:r>
      <w:r>
        <w:rPr>
          <w:sz w:val="22"/>
        </w:rPr>
        <w:tab/>
        <w:t>c.</w:t>
      </w:r>
      <w:r>
        <w:rPr>
          <w:sz w:val="22"/>
        </w:rPr>
        <w:tab/>
        <w:t>Scene mapping and correlation (both digital and analogue) equipment;</w:t>
      </w:r>
    </w:p>
    <w:p w:rsidR="00B55251" w:rsidRDefault="00B55251" w:rsidP="00284B87">
      <w:pPr>
        <w:pStyle w:val="aN0"/>
        <w:numPr>
          <w:ilvl w:val="0"/>
          <w:numId w:val="43"/>
        </w:numPr>
        <w:rPr>
          <w:sz w:val="22"/>
        </w:rPr>
      </w:pPr>
      <w:r>
        <w:rPr>
          <w:sz w:val="22"/>
        </w:rPr>
        <w:t>Doppler navigation radar equipment.</w:t>
      </w:r>
    </w:p>
    <w:p w:rsidR="00B55251" w:rsidRDefault="00B55251" w:rsidP="00B55251">
      <w:pPr>
        <w:pStyle w:val="aN0"/>
        <w:rPr>
          <w:sz w:val="22"/>
        </w:rPr>
      </w:pPr>
    </w:p>
    <w:p w:rsidR="00B55251" w:rsidRDefault="00B55251" w:rsidP="00B55251">
      <w:pPr>
        <w:pStyle w:val="paragraph"/>
      </w:pPr>
      <w:r>
        <w:tab/>
        <w:t>b.</w:t>
      </w:r>
      <w:r>
        <w:tab/>
        <w:t>Precision tracking systems, usable for 'missiles', as follows:</w:t>
      </w:r>
    </w:p>
    <w:p w:rsidR="00B55251" w:rsidRDefault="00B55251" w:rsidP="00B55251">
      <w:pPr>
        <w:pStyle w:val="a10"/>
        <w:rPr>
          <w:sz w:val="22"/>
        </w:rPr>
      </w:pPr>
      <w:r>
        <w:rPr>
          <w:sz w:val="22"/>
        </w:rPr>
        <w:tab/>
        <w:t>1.</w:t>
      </w:r>
      <w:r>
        <w:rPr>
          <w:sz w:val="22"/>
        </w:rPr>
        <w:tab/>
        <w:t>Tracking systems which use a code translator in conjunction with either surface or airborne references or navigation satellite systems to provide real</w:t>
      </w:r>
      <w:r>
        <w:rPr>
          <w:sz w:val="22"/>
        </w:rPr>
        <w:noBreakHyphen/>
        <w:t>time measurements of in</w:t>
      </w:r>
      <w:r>
        <w:rPr>
          <w:sz w:val="22"/>
        </w:rPr>
        <w:noBreakHyphen/>
        <w:t>flight position and velocity;</w:t>
      </w:r>
    </w:p>
    <w:p w:rsidR="00B55251" w:rsidRDefault="00B55251" w:rsidP="00B55251">
      <w:pPr>
        <w:pStyle w:val="a10"/>
        <w:rPr>
          <w:sz w:val="22"/>
        </w:rPr>
      </w:pPr>
      <w:r>
        <w:rPr>
          <w:sz w:val="22"/>
        </w:rPr>
        <w:tab/>
        <w:t>2.</w:t>
      </w:r>
      <w:r>
        <w:rPr>
          <w:sz w:val="22"/>
        </w:rPr>
        <w:tab/>
        <w:t>Range instrumentation radars including associated optical/infrared trackers with all of the following capabilities:</w:t>
      </w:r>
    </w:p>
    <w:p w:rsidR="00B55251" w:rsidRDefault="00B55251" w:rsidP="00B55251">
      <w:pPr>
        <w:pStyle w:val="a1b"/>
        <w:rPr>
          <w:sz w:val="22"/>
        </w:rPr>
      </w:pPr>
      <w:r>
        <w:rPr>
          <w:sz w:val="22"/>
        </w:rPr>
        <w:tab/>
        <w:t>a.</w:t>
      </w:r>
      <w:r>
        <w:rPr>
          <w:sz w:val="22"/>
        </w:rPr>
        <w:tab/>
        <w:t>Angular resolution better than 3 milliradians (0.5 mils);</w:t>
      </w:r>
    </w:p>
    <w:p w:rsidR="00B55251" w:rsidRDefault="00B55251" w:rsidP="00B55251">
      <w:pPr>
        <w:pStyle w:val="a1b"/>
        <w:rPr>
          <w:sz w:val="22"/>
        </w:rPr>
      </w:pPr>
      <w:r>
        <w:rPr>
          <w:sz w:val="22"/>
        </w:rPr>
        <w:tab/>
        <w:t>b.</w:t>
      </w:r>
      <w:r>
        <w:rPr>
          <w:sz w:val="22"/>
        </w:rPr>
        <w:tab/>
        <w:t>Range of 30 km or greater with a range resolution better than 10 m rms;</w:t>
      </w:r>
    </w:p>
    <w:p w:rsidR="00B55251" w:rsidRDefault="00B55251" w:rsidP="00B55251">
      <w:pPr>
        <w:pStyle w:val="a1b"/>
        <w:rPr>
          <w:sz w:val="22"/>
        </w:rPr>
      </w:pPr>
      <w:r>
        <w:rPr>
          <w:sz w:val="22"/>
        </w:rPr>
        <w:tab/>
        <w:t>c.</w:t>
      </w:r>
      <w:r>
        <w:rPr>
          <w:sz w:val="22"/>
        </w:rPr>
        <w:tab/>
        <w:t>Velocity resolution better than 3 m/s.</w:t>
      </w:r>
    </w:p>
    <w:p w:rsidR="00B55251" w:rsidRDefault="00B55251" w:rsidP="00B55251">
      <w:pPr>
        <w:pStyle w:val="aT"/>
        <w:ind w:left="1680" w:hanging="1680"/>
        <w:rPr>
          <w:sz w:val="22"/>
        </w:rPr>
      </w:pPr>
      <w:r>
        <w:rPr>
          <w:sz w:val="22"/>
        </w:rPr>
        <w:tab/>
      </w:r>
      <w:r>
        <w:rPr>
          <w:sz w:val="22"/>
          <w:u w:val="single"/>
        </w:rPr>
        <w:t>Technical Note:</w:t>
      </w:r>
    </w:p>
    <w:p w:rsidR="00B55251" w:rsidRDefault="00B55251" w:rsidP="00B55251">
      <w:pPr>
        <w:pStyle w:val="3C003"/>
        <w:ind w:left="1680" w:hanging="1680"/>
        <w:rPr>
          <w:sz w:val="22"/>
        </w:rPr>
      </w:pPr>
      <w:r>
        <w:rPr>
          <w:i/>
          <w:sz w:val="22"/>
        </w:rPr>
        <w:tab/>
        <w:t>In 6A108</w:t>
      </w:r>
      <w:r>
        <w:rPr>
          <w:sz w:val="22"/>
        </w:rPr>
        <w:t>.</w:t>
      </w:r>
      <w:r>
        <w:rPr>
          <w:i/>
          <w:sz w:val="22"/>
        </w:rPr>
        <w:t>b. 'missile' means complete rocket systems and unmanned aerial vehicle systems capable of a range exceeding 300 km.</w:t>
      </w:r>
    </w:p>
    <w:p w:rsidR="00B55251" w:rsidRDefault="00B55251" w:rsidP="00B55251">
      <w:pPr>
        <w:pStyle w:val="3C003"/>
        <w:rPr>
          <w:sz w:val="22"/>
        </w:rPr>
      </w:pPr>
    </w:p>
    <w:p w:rsidR="00B55251" w:rsidRDefault="00B55251" w:rsidP="00B55251">
      <w:pPr>
        <w:pStyle w:val="3C003"/>
        <w:rPr>
          <w:sz w:val="22"/>
        </w:rPr>
      </w:pPr>
      <w:r>
        <w:rPr>
          <w:sz w:val="22"/>
        </w:rPr>
        <w:t>6A202</w:t>
      </w:r>
      <w:r>
        <w:rPr>
          <w:sz w:val="22"/>
        </w:rPr>
        <w:tab/>
        <w:t>Photomultiplier tubes having both of the following characteristics:</w:t>
      </w:r>
    </w:p>
    <w:p w:rsidR="00B55251" w:rsidRDefault="00B55251" w:rsidP="00B55251">
      <w:pPr>
        <w:pStyle w:val="paragraph"/>
      </w:pPr>
      <w:r>
        <w:tab/>
        <w:t>a.</w:t>
      </w:r>
      <w:r>
        <w:tab/>
        <w:t>Photocathode area of greater than 20 cm</w:t>
      </w:r>
      <w:r>
        <w:rPr>
          <w:vertAlign w:val="superscript"/>
        </w:rPr>
        <w:t>2</w:t>
      </w:r>
      <w:r>
        <w:t xml:space="preserve">; </w:t>
      </w:r>
      <w:r>
        <w:rPr>
          <w:u w:val="single"/>
        </w:rPr>
        <w:t>and</w:t>
      </w:r>
    </w:p>
    <w:p w:rsidR="00B55251" w:rsidRDefault="00B55251" w:rsidP="00B55251">
      <w:pPr>
        <w:pStyle w:val="paragraph"/>
      </w:pPr>
      <w:r>
        <w:tab/>
        <w:t>b.</w:t>
      </w:r>
      <w:r>
        <w:tab/>
        <w:t>Anode pulse rise time of less than 1 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6A203</w:t>
      </w:r>
      <w:r>
        <w:rPr>
          <w:sz w:val="22"/>
        </w:rPr>
        <w:tab/>
        <w:t>Cameras and components, not controlled in 6A003, as follows:</w:t>
      </w:r>
    </w:p>
    <w:p w:rsidR="00B55251" w:rsidRDefault="00B55251" w:rsidP="00B55251">
      <w:pPr>
        <w:pStyle w:val="paragraph"/>
      </w:pPr>
    </w:p>
    <w:p w:rsidR="00B55251" w:rsidRDefault="00B55251" w:rsidP="00B55251">
      <w:pPr>
        <w:pStyle w:val="paragraph"/>
      </w:pPr>
      <w:r>
        <w:tab/>
        <w:t>a.</w:t>
      </w:r>
      <w:r>
        <w:tab/>
        <w:t>Mechanical rotating mirror cameras, as follows, and specially designed components therefor:</w:t>
      </w:r>
    </w:p>
    <w:p w:rsidR="00B55251" w:rsidRDefault="00B55251" w:rsidP="00B55251">
      <w:pPr>
        <w:pStyle w:val="a10"/>
        <w:rPr>
          <w:sz w:val="22"/>
        </w:rPr>
      </w:pPr>
      <w:r>
        <w:rPr>
          <w:sz w:val="22"/>
        </w:rPr>
        <w:tab/>
        <w:t>1.</w:t>
      </w:r>
      <w:r>
        <w:rPr>
          <w:sz w:val="22"/>
        </w:rPr>
        <w:tab/>
        <w:t>Framing cameras with recording rates greater than 225,000 frames per second;</w:t>
      </w:r>
    </w:p>
    <w:p w:rsidR="00A318D8" w:rsidRDefault="00B55251" w:rsidP="00B55251">
      <w:pPr>
        <w:pStyle w:val="a10"/>
        <w:rPr>
          <w:sz w:val="22"/>
        </w:rPr>
      </w:pPr>
      <w:r>
        <w:rPr>
          <w:sz w:val="22"/>
        </w:rPr>
        <w:tab/>
        <w:t>2.</w:t>
      </w:r>
      <w:r>
        <w:rPr>
          <w:sz w:val="22"/>
        </w:rPr>
        <w:tab/>
        <w:t>Streak cameras with writing speeds greater than 0.5 mm per microsecond;</w:t>
      </w:r>
    </w:p>
    <w:p w:rsidR="00B55251" w:rsidRDefault="00B55251" w:rsidP="00B55251"/>
    <w:p w:rsidR="00B55251" w:rsidRDefault="00B55251" w:rsidP="00B55251">
      <w:pPr>
        <w:pStyle w:val="aN0"/>
        <w:rPr>
          <w:sz w:val="22"/>
        </w:rPr>
      </w:pPr>
      <w:r>
        <w:rPr>
          <w:sz w:val="22"/>
        </w:rPr>
        <w:tab/>
      </w:r>
      <w:r>
        <w:rPr>
          <w:sz w:val="22"/>
          <w:u w:val="single"/>
        </w:rPr>
        <w:t>Note</w:t>
      </w:r>
      <w:r>
        <w:rPr>
          <w:sz w:val="22"/>
        </w:rPr>
        <w:t>:</w:t>
      </w:r>
      <w:r>
        <w:rPr>
          <w:sz w:val="22"/>
        </w:rPr>
        <w:tab/>
        <w:t>In 6A203</w:t>
      </w:r>
      <w:r>
        <w:rPr>
          <w:i w:val="0"/>
          <w:sz w:val="22"/>
        </w:rPr>
        <w:t>.</w:t>
      </w:r>
      <w:r>
        <w:rPr>
          <w:sz w:val="22"/>
        </w:rPr>
        <w:t>a. components of such cameras include their synchronizing electronics units and rotor assemblies consisting of turbines, mirrors and bearings.</w:t>
      </w:r>
    </w:p>
    <w:p w:rsidR="00B55251" w:rsidRDefault="00B55251" w:rsidP="00B55251">
      <w:pPr>
        <w:pStyle w:val="paragraph"/>
      </w:pPr>
      <w:r>
        <w:tab/>
        <w:t>b.</w:t>
      </w:r>
      <w:r>
        <w:tab/>
        <w:t>Electronic streak cameras, electronic framing cameras, tubes and devices, as follows:</w:t>
      </w:r>
    </w:p>
    <w:p w:rsidR="00B55251" w:rsidRDefault="00B55251" w:rsidP="00B55251">
      <w:pPr>
        <w:pStyle w:val="a10"/>
        <w:rPr>
          <w:sz w:val="22"/>
        </w:rPr>
      </w:pPr>
      <w:r>
        <w:rPr>
          <w:sz w:val="22"/>
        </w:rPr>
        <w:tab/>
        <w:t>1.</w:t>
      </w:r>
      <w:r>
        <w:rPr>
          <w:sz w:val="22"/>
        </w:rPr>
        <w:tab/>
        <w:t>Electronic streak cameras capable of 50 ns or less time resolution;</w:t>
      </w:r>
    </w:p>
    <w:p w:rsidR="00B55251" w:rsidRDefault="00B55251" w:rsidP="00B55251">
      <w:pPr>
        <w:pStyle w:val="a10"/>
        <w:rPr>
          <w:sz w:val="22"/>
        </w:rPr>
      </w:pPr>
      <w:r>
        <w:rPr>
          <w:sz w:val="22"/>
        </w:rPr>
        <w:tab/>
        <w:t>2.</w:t>
      </w:r>
      <w:r>
        <w:rPr>
          <w:sz w:val="22"/>
        </w:rPr>
        <w:tab/>
        <w:t>Streak tubes for cameras specified in 6A203.b.1.;</w:t>
      </w:r>
    </w:p>
    <w:p w:rsidR="00B55251" w:rsidRDefault="00B55251" w:rsidP="00B55251">
      <w:pPr>
        <w:pStyle w:val="a10"/>
        <w:rPr>
          <w:sz w:val="22"/>
        </w:rPr>
      </w:pPr>
      <w:r>
        <w:rPr>
          <w:sz w:val="22"/>
        </w:rPr>
        <w:tab/>
        <w:t>3.</w:t>
      </w:r>
      <w:r>
        <w:rPr>
          <w:sz w:val="22"/>
        </w:rPr>
        <w:tab/>
        <w:t>Electronic (or electronically shuttered) framing cameras capable of 50 ns or less frame exposure time;</w:t>
      </w:r>
    </w:p>
    <w:p w:rsidR="00B55251" w:rsidRDefault="00B55251" w:rsidP="00B55251">
      <w:pPr>
        <w:pStyle w:val="a10"/>
        <w:rPr>
          <w:sz w:val="22"/>
        </w:rPr>
      </w:pPr>
      <w:r>
        <w:rPr>
          <w:sz w:val="22"/>
        </w:rPr>
        <w:tab/>
        <w:t>4.</w:t>
      </w:r>
      <w:r>
        <w:rPr>
          <w:sz w:val="22"/>
        </w:rPr>
        <w:tab/>
        <w:t>Framing tubes and solid</w:t>
      </w:r>
      <w:r>
        <w:rPr>
          <w:sz w:val="22"/>
        </w:rPr>
        <w:noBreakHyphen/>
        <w:t>state imaging devices for use with cameras specified in 6A203.b.3., as follows:</w:t>
      </w:r>
    </w:p>
    <w:p w:rsidR="00B55251" w:rsidRDefault="00B55251" w:rsidP="00B55251">
      <w:pPr>
        <w:pStyle w:val="a1b"/>
        <w:rPr>
          <w:sz w:val="22"/>
        </w:rPr>
      </w:pPr>
      <w:r>
        <w:rPr>
          <w:sz w:val="22"/>
        </w:rPr>
        <w:tab/>
        <w:t>a.</w:t>
      </w:r>
      <w:r>
        <w:rPr>
          <w:sz w:val="22"/>
        </w:rPr>
        <w:tab/>
        <w:t>Proximity focused image intensifier tubes having the photocathode deposited on a transparent conductive coating to decrease photocathode sheet resistance;</w:t>
      </w:r>
    </w:p>
    <w:p w:rsidR="00B55251" w:rsidRDefault="00B55251" w:rsidP="00B55251">
      <w:pPr>
        <w:pStyle w:val="a1b"/>
        <w:rPr>
          <w:sz w:val="22"/>
        </w:rPr>
      </w:pPr>
      <w:r>
        <w:rPr>
          <w:sz w:val="22"/>
        </w:rPr>
        <w:tab/>
        <w:t>b.</w:t>
      </w:r>
      <w:r>
        <w:rPr>
          <w:sz w:val="22"/>
        </w:rPr>
        <w:tab/>
        <w:t>Gate silicon intensifier target (SIT) videcon tubes, where a fast system allows gating the photoelectrons from the photocathode before they impinge on the SIT plate;</w:t>
      </w:r>
    </w:p>
    <w:p w:rsidR="00B55251" w:rsidRDefault="00B55251" w:rsidP="00B55251">
      <w:pPr>
        <w:pStyle w:val="a1b"/>
        <w:rPr>
          <w:sz w:val="22"/>
        </w:rPr>
      </w:pPr>
      <w:r>
        <w:rPr>
          <w:sz w:val="22"/>
        </w:rPr>
        <w:tab/>
        <w:t>c.</w:t>
      </w:r>
      <w:r>
        <w:rPr>
          <w:sz w:val="22"/>
        </w:rPr>
        <w:tab/>
        <w:t>Kerr or Pockels cell electro</w:t>
      </w:r>
      <w:r>
        <w:rPr>
          <w:sz w:val="22"/>
        </w:rPr>
        <w:noBreakHyphen/>
        <w:t>optical shuttering;</w:t>
      </w:r>
    </w:p>
    <w:p w:rsidR="00B55251" w:rsidRDefault="00B55251" w:rsidP="00B55251">
      <w:pPr>
        <w:pStyle w:val="a1b"/>
        <w:rPr>
          <w:sz w:val="22"/>
        </w:rPr>
      </w:pPr>
      <w:r>
        <w:rPr>
          <w:sz w:val="22"/>
        </w:rPr>
        <w:tab/>
        <w:t>d.</w:t>
      </w:r>
      <w:r>
        <w:rPr>
          <w:sz w:val="22"/>
        </w:rPr>
        <w:tab/>
        <w:t>Other framing tubes and solid</w:t>
      </w:r>
      <w:r>
        <w:rPr>
          <w:sz w:val="22"/>
        </w:rPr>
        <w:noBreakHyphen/>
        <w:t>state imaging devices having a fast</w:t>
      </w:r>
      <w:r>
        <w:rPr>
          <w:sz w:val="22"/>
        </w:rPr>
        <w:noBreakHyphen/>
        <w:t>image gating time of less than 50 ns specially designed for cameras specified in 6A203.b.3.;</w:t>
      </w:r>
    </w:p>
    <w:p w:rsidR="00B55251" w:rsidRDefault="00B55251" w:rsidP="00B55251">
      <w:pPr>
        <w:pStyle w:val="paragraph"/>
      </w:pPr>
      <w:r>
        <w:tab/>
        <w:t>c.</w:t>
      </w:r>
      <w:r>
        <w:tab/>
        <w:t>Radiation</w:t>
      </w:r>
      <w:r>
        <w:noBreakHyphen/>
        <w:t>hardened TV cameras, or lenses therefor, specially designed or rated as radiation hardened to withstand a total radiation dose greater than 50 x 10</w:t>
      </w:r>
      <w:r>
        <w:rPr>
          <w:vertAlign w:val="superscript"/>
        </w:rPr>
        <w:t>3</w:t>
      </w:r>
      <w:r>
        <w:t xml:space="preserve"> Gy(silicon) (5 x 10</w:t>
      </w:r>
      <w:r>
        <w:rPr>
          <w:vertAlign w:val="superscript"/>
        </w:rPr>
        <w:t>6</w:t>
      </w:r>
      <w:r>
        <w:t xml:space="preserve"> rad (silicon)) without operational degradation.</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The term Gy (silicon) refers to the energy in Joules per kilogram absorbed by an unshielded silicon sample when exposed to ionising radiation.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6A205</w:t>
      </w:r>
      <w:r>
        <w:rPr>
          <w:sz w:val="22"/>
        </w:rPr>
        <w:tab/>
        <w:t>"Lasers", "laser" amplifiers and oscillators, not controlled in 0B001.g.5., 0B001.h.6. and 6A005; as follows:</w:t>
      </w:r>
    </w:p>
    <w:p w:rsidR="00B55251" w:rsidRDefault="00B55251" w:rsidP="00B55251">
      <w:pPr>
        <w:pStyle w:val="paragraph"/>
      </w:pPr>
    </w:p>
    <w:p w:rsidR="00B55251" w:rsidRDefault="00B55251" w:rsidP="00B55251">
      <w:pPr>
        <w:pStyle w:val="paragraph"/>
      </w:pPr>
      <w:r>
        <w:tab/>
        <w:t>a.</w:t>
      </w:r>
      <w:r>
        <w:tab/>
        <w:t>Argon ion "lasers" having both of the following characteristics:</w:t>
      </w:r>
    </w:p>
    <w:p w:rsidR="00B55251" w:rsidRDefault="00B55251" w:rsidP="00B55251">
      <w:pPr>
        <w:pStyle w:val="a10"/>
        <w:rPr>
          <w:sz w:val="22"/>
        </w:rPr>
      </w:pPr>
      <w:r>
        <w:rPr>
          <w:sz w:val="22"/>
        </w:rPr>
        <w:tab/>
        <w:t>1.</w:t>
      </w:r>
      <w:r>
        <w:rPr>
          <w:sz w:val="22"/>
        </w:rPr>
        <w:tab/>
        <w:t xml:space="preserve">Operating at wavelengths between 400 nm and 515 nm; </w:t>
      </w:r>
      <w:r>
        <w:rPr>
          <w:sz w:val="22"/>
          <w:u w:val="single"/>
        </w:rPr>
        <w:t>and</w:t>
      </w:r>
    </w:p>
    <w:p w:rsidR="00B55251" w:rsidRDefault="00B55251" w:rsidP="00B55251">
      <w:pPr>
        <w:pStyle w:val="a10"/>
        <w:rPr>
          <w:sz w:val="22"/>
        </w:rPr>
      </w:pPr>
      <w:r>
        <w:rPr>
          <w:sz w:val="22"/>
        </w:rPr>
        <w:tab/>
        <w:t>2.</w:t>
      </w:r>
      <w:r>
        <w:rPr>
          <w:sz w:val="22"/>
        </w:rPr>
        <w:tab/>
        <w:t>An average output power greater than 40 W;</w:t>
      </w:r>
    </w:p>
    <w:p w:rsidR="00B55251" w:rsidRDefault="00B55251" w:rsidP="00B55251">
      <w:pPr>
        <w:pStyle w:val="paragraph"/>
      </w:pPr>
      <w:r>
        <w:tab/>
        <w:t>b.</w:t>
      </w:r>
      <w:r>
        <w:tab/>
        <w:t>Tunable pulsed single</w:t>
      </w:r>
      <w:r>
        <w:noBreakHyphen/>
        <w:t>mode dye laser oscillators having all of the following characteristics:</w:t>
      </w:r>
    </w:p>
    <w:p w:rsidR="00B55251" w:rsidRDefault="00B55251" w:rsidP="00B55251">
      <w:pPr>
        <w:pStyle w:val="a10"/>
        <w:rPr>
          <w:sz w:val="22"/>
        </w:rPr>
      </w:pPr>
      <w:r>
        <w:rPr>
          <w:sz w:val="22"/>
        </w:rPr>
        <w:tab/>
        <w:t>1.</w:t>
      </w:r>
      <w:r>
        <w:rPr>
          <w:sz w:val="22"/>
        </w:rPr>
        <w:tab/>
        <w:t>Operating at wavelengths between 300 nm and 800 nm;</w:t>
      </w:r>
    </w:p>
    <w:p w:rsidR="00B55251" w:rsidRDefault="00B55251" w:rsidP="00B55251">
      <w:pPr>
        <w:pStyle w:val="a10"/>
        <w:rPr>
          <w:sz w:val="22"/>
        </w:rPr>
      </w:pPr>
      <w:r>
        <w:rPr>
          <w:sz w:val="22"/>
        </w:rPr>
        <w:tab/>
        <w:t>2.</w:t>
      </w:r>
      <w:r>
        <w:rPr>
          <w:sz w:val="22"/>
        </w:rPr>
        <w:tab/>
        <w:t>An average output power greater than 1 W;</w:t>
      </w:r>
    </w:p>
    <w:p w:rsidR="00B55251" w:rsidRDefault="00B55251" w:rsidP="00B55251">
      <w:pPr>
        <w:pStyle w:val="a10"/>
        <w:rPr>
          <w:sz w:val="22"/>
        </w:rPr>
      </w:pPr>
      <w:r>
        <w:rPr>
          <w:sz w:val="22"/>
        </w:rPr>
        <w:tab/>
        <w:t>3.</w:t>
      </w:r>
      <w:r>
        <w:rPr>
          <w:sz w:val="22"/>
        </w:rPr>
        <w:tab/>
        <w:t xml:space="preserve">A repetition rate greater than 1 kHz; </w:t>
      </w:r>
      <w:r>
        <w:rPr>
          <w:sz w:val="22"/>
          <w:u w:val="single"/>
        </w:rPr>
        <w:t>and</w:t>
      </w:r>
    </w:p>
    <w:p w:rsidR="00B55251" w:rsidRDefault="00B55251" w:rsidP="00B55251">
      <w:pPr>
        <w:pStyle w:val="a10"/>
        <w:rPr>
          <w:sz w:val="22"/>
        </w:rPr>
      </w:pPr>
      <w:r>
        <w:rPr>
          <w:sz w:val="22"/>
        </w:rPr>
        <w:tab/>
        <w:t>4.</w:t>
      </w:r>
      <w:r>
        <w:rPr>
          <w:sz w:val="22"/>
        </w:rPr>
        <w:tab/>
        <w:t>Pulse width less than 100 ns;</w:t>
      </w:r>
    </w:p>
    <w:p w:rsidR="00B55251" w:rsidRDefault="00B55251" w:rsidP="00B55251">
      <w:pPr>
        <w:pStyle w:val="paragraph"/>
      </w:pPr>
      <w:r>
        <w:tab/>
        <w:t>c.</w:t>
      </w:r>
      <w:r>
        <w:tab/>
        <w:t>Tunable pulsed dye laser amplifiers and oscillators, having all of the following characteristics:</w:t>
      </w:r>
    </w:p>
    <w:p w:rsidR="00B55251" w:rsidRDefault="00B55251" w:rsidP="00B55251">
      <w:pPr>
        <w:pStyle w:val="a10"/>
        <w:rPr>
          <w:sz w:val="22"/>
        </w:rPr>
      </w:pPr>
      <w:r>
        <w:rPr>
          <w:sz w:val="22"/>
        </w:rPr>
        <w:tab/>
        <w:t>1.</w:t>
      </w:r>
      <w:r>
        <w:rPr>
          <w:sz w:val="22"/>
        </w:rPr>
        <w:tab/>
        <w:t>Operating at wavelengths between 300 nm and 800 nm;</w:t>
      </w:r>
    </w:p>
    <w:p w:rsidR="00B55251" w:rsidRDefault="00B55251" w:rsidP="00B55251">
      <w:pPr>
        <w:pStyle w:val="a10"/>
        <w:rPr>
          <w:sz w:val="22"/>
        </w:rPr>
      </w:pPr>
      <w:r>
        <w:rPr>
          <w:sz w:val="22"/>
        </w:rPr>
        <w:tab/>
        <w:t>2.</w:t>
      </w:r>
      <w:r>
        <w:rPr>
          <w:sz w:val="22"/>
        </w:rPr>
        <w:tab/>
        <w:t>An average output power greater than 30 W;</w:t>
      </w:r>
    </w:p>
    <w:p w:rsidR="00B55251" w:rsidRDefault="00B55251" w:rsidP="00B55251">
      <w:pPr>
        <w:pStyle w:val="a10"/>
        <w:rPr>
          <w:sz w:val="22"/>
        </w:rPr>
      </w:pPr>
      <w:r>
        <w:rPr>
          <w:sz w:val="22"/>
        </w:rPr>
        <w:tab/>
        <w:t>3.</w:t>
      </w:r>
      <w:r>
        <w:rPr>
          <w:sz w:val="22"/>
        </w:rPr>
        <w:tab/>
        <w:t xml:space="preserve">A repetition rate greater than 1 kHz; </w:t>
      </w:r>
      <w:r>
        <w:rPr>
          <w:sz w:val="22"/>
          <w:u w:val="single"/>
        </w:rPr>
        <w:t>and</w:t>
      </w:r>
    </w:p>
    <w:p w:rsidR="00B55251" w:rsidRDefault="00B55251" w:rsidP="00B55251">
      <w:pPr>
        <w:pStyle w:val="a10"/>
        <w:rPr>
          <w:sz w:val="22"/>
        </w:rPr>
      </w:pPr>
      <w:r>
        <w:rPr>
          <w:sz w:val="22"/>
        </w:rPr>
        <w:tab/>
        <w:t>4.</w:t>
      </w:r>
      <w:r>
        <w:rPr>
          <w:sz w:val="22"/>
        </w:rPr>
        <w:tab/>
        <w:t>Pulse width less than 100 ns;</w:t>
      </w:r>
    </w:p>
    <w:p w:rsidR="00B55251" w:rsidRDefault="00B55251" w:rsidP="00B55251">
      <w:pPr>
        <w:pStyle w:val="aN0"/>
        <w:rPr>
          <w:sz w:val="22"/>
        </w:rPr>
      </w:pPr>
      <w:r>
        <w:rPr>
          <w:sz w:val="22"/>
        </w:rPr>
        <w:tab/>
      </w:r>
      <w:r>
        <w:rPr>
          <w:sz w:val="22"/>
          <w:u w:val="single"/>
        </w:rPr>
        <w:t>Note</w:t>
      </w:r>
      <w:r>
        <w:rPr>
          <w:sz w:val="22"/>
        </w:rPr>
        <w:t>:</w:t>
      </w:r>
      <w:r>
        <w:rPr>
          <w:sz w:val="22"/>
        </w:rPr>
        <w:tab/>
        <w:t>6A205</w:t>
      </w:r>
      <w:r>
        <w:rPr>
          <w:i w:val="0"/>
          <w:sz w:val="22"/>
        </w:rPr>
        <w:t>.</w:t>
      </w:r>
      <w:r>
        <w:rPr>
          <w:sz w:val="22"/>
        </w:rPr>
        <w:t>c. does not control single mode oscillators;</w:t>
      </w:r>
    </w:p>
    <w:p w:rsidR="00933C81" w:rsidRDefault="00933C81" w:rsidP="00B55251">
      <w:pPr>
        <w:pStyle w:val="paragraph"/>
      </w:pPr>
    </w:p>
    <w:p w:rsidR="00B55251" w:rsidRDefault="00B55251" w:rsidP="00B55251"/>
    <w:p w:rsidR="00B55251" w:rsidRDefault="00B55251" w:rsidP="00B55251">
      <w:pPr>
        <w:pStyle w:val="paragraph"/>
      </w:pPr>
      <w:r>
        <w:tab/>
        <w:t>d.</w:t>
      </w:r>
      <w:r>
        <w:tab/>
        <w:t>Pulsed carbon dioxide "lasers" having all of the following characteristics:</w:t>
      </w:r>
    </w:p>
    <w:p w:rsidR="00B55251" w:rsidRDefault="00B55251" w:rsidP="00B55251">
      <w:pPr>
        <w:pStyle w:val="a10"/>
        <w:rPr>
          <w:sz w:val="22"/>
        </w:rPr>
      </w:pPr>
      <w:r>
        <w:rPr>
          <w:sz w:val="22"/>
        </w:rPr>
        <w:tab/>
        <w:t>1.</w:t>
      </w:r>
      <w:r>
        <w:rPr>
          <w:sz w:val="22"/>
        </w:rPr>
        <w:tab/>
        <w:t>Operating at wavelengths between 9,000 nm and 11,000 nm;</w:t>
      </w:r>
    </w:p>
    <w:p w:rsidR="00B55251" w:rsidRDefault="00B55251" w:rsidP="00B55251">
      <w:pPr>
        <w:pStyle w:val="a10"/>
        <w:rPr>
          <w:sz w:val="22"/>
        </w:rPr>
      </w:pPr>
      <w:r>
        <w:rPr>
          <w:sz w:val="22"/>
        </w:rPr>
        <w:tab/>
        <w:t>2.</w:t>
      </w:r>
      <w:r>
        <w:rPr>
          <w:sz w:val="22"/>
        </w:rPr>
        <w:tab/>
        <w:t>A repetition rate greater than 250 Hz;</w:t>
      </w:r>
    </w:p>
    <w:p w:rsidR="00B55251" w:rsidRDefault="00B55251" w:rsidP="00B55251">
      <w:pPr>
        <w:pStyle w:val="a10"/>
        <w:rPr>
          <w:sz w:val="22"/>
        </w:rPr>
      </w:pPr>
      <w:r>
        <w:rPr>
          <w:sz w:val="22"/>
        </w:rPr>
        <w:tab/>
        <w:t>3.</w:t>
      </w:r>
      <w:r>
        <w:rPr>
          <w:sz w:val="22"/>
        </w:rPr>
        <w:tab/>
        <w:t xml:space="preserve">An average output power greater than 500 W; </w:t>
      </w:r>
      <w:r>
        <w:rPr>
          <w:sz w:val="22"/>
          <w:u w:val="single"/>
        </w:rPr>
        <w:t>and</w:t>
      </w:r>
    </w:p>
    <w:p w:rsidR="00B55251" w:rsidRDefault="00B55251" w:rsidP="00B55251">
      <w:pPr>
        <w:pStyle w:val="a10"/>
        <w:rPr>
          <w:sz w:val="22"/>
        </w:rPr>
      </w:pPr>
      <w:r>
        <w:rPr>
          <w:sz w:val="22"/>
        </w:rPr>
        <w:tab/>
        <w:t>4.</w:t>
      </w:r>
      <w:r>
        <w:rPr>
          <w:sz w:val="22"/>
        </w:rPr>
        <w:tab/>
        <w:t>Pulse width of less than 200 ns;</w:t>
      </w:r>
    </w:p>
    <w:p w:rsidR="00B55251" w:rsidRDefault="00B55251" w:rsidP="00B55251">
      <w:pPr>
        <w:pStyle w:val="paragraph"/>
      </w:pPr>
    </w:p>
    <w:p w:rsidR="00B55251" w:rsidRDefault="00B55251" w:rsidP="00B55251">
      <w:pPr>
        <w:pStyle w:val="paragraph"/>
      </w:pPr>
      <w:r>
        <w:tab/>
        <w:t>e.</w:t>
      </w:r>
      <w:r>
        <w:tab/>
        <w:t>Para</w:t>
      </w:r>
      <w:r>
        <w:noBreakHyphen/>
        <w:t>hydrogen Raman shifters designed to operate at 16 micrometre output wavelength and at a repetition rate greater than 250 Hz;</w:t>
      </w:r>
    </w:p>
    <w:p w:rsidR="00B55251" w:rsidRDefault="00B55251" w:rsidP="00B55251">
      <w:pPr>
        <w:pStyle w:val="paragraph"/>
      </w:pPr>
    </w:p>
    <w:p w:rsidR="00B55251" w:rsidRDefault="00B55251" w:rsidP="00B55251">
      <w:pPr>
        <w:pStyle w:val="paragraph"/>
      </w:pPr>
      <w:r>
        <w:tab/>
        <w:t>f.</w:t>
      </w:r>
      <w:r>
        <w:tab/>
        <w:t>Pulse</w:t>
      </w:r>
      <w:r>
        <w:noBreakHyphen/>
        <w:t>excited, Q</w:t>
      </w:r>
      <w:r>
        <w:noBreakHyphen/>
        <w:t>switched neodymium</w:t>
      </w:r>
      <w:r>
        <w:noBreakHyphen/>
        <w:t>doped (other than glass) "lasers", having all of the following characteristics:</w:t>
      </w:r>
    </w:p>
    <w:p w:rsidR="00B55251" w:rsidRDefault="00B55251" w:rsidP="00B55251">
      <w:pPr>
        <w:pStyle w:val="a10"/>
        <w:rPr>
          <w:sz w:val="22"/>
        </w:rPr>
      </w:pPr>
      <w:r>
        <w:rPr>
          <w:sz w:val="22"/>
        </w:rPr>
        <w:tab/>
        <w:t>1.</w:t>
      </w:r>
      <w:r>
        <w:rPr>
          <w:sz w:val="22"/>
        </w:rPr>
        <w:tab/>
        <w:t>An output wavelength exceeding 1,000 nm but not exceeding 1,100 nm;</w:t>
      </w:r>
    </w:p>
    <w:p w:rsidR="00B55251" w:rsidRDefault="00B55251" w:rsidP="00B55251">
      <w:pPr>
        <w:pStyle w:val="a10"/>
        <w:rPr>
          <w:sz w:val="22"/>
        </w:rPr>
      </w:pPr>
      <w:r>
        <w:rPr>
          <w:sz w:val="22"/>
        </w:rPr>
        <w:tab/>
        <w:t>2.</w:t>
      </w:r>
      <w:r>
        <w:rPr>
          <w:sz w:val="22"/>
        </w:rPr>
        <w:tab/>
        <w:t xml:space="preserve">A pulse duration equal to or more than 1 ns; </w:t>
      </w:r>
      <w:r>
        <w:rPr>
          <w:sz w:val="22"/>
          <w:u w:val="single"/>
        </w:rPr>
        <w:t>and</w:t>
      </w:r>
    </w:p>
    <w:p w:rsidR="00B55251" w:rsidRDefault="00B55251" w:rsidP="00B55251">
      <w:pPr>
        <w:pStyle w:val="a10"/>
        <w:rPr>
          <w:sz w:val="22"/>
        </w:rPr>
      </w:pPr>
      <w:r>
        <w:rPr>
          <w:sz w:val="22"/>
        </w:rPr>
        <w:tab/>
        <w:t>3.</w:t>
      </w:r>
      <w:r>
        <w:rPr>
          <w:sz w:val="22"/>
        </w:rPr>
        <w:tab/>
        <w:t>A multiple</w:t>
      </w:r>
      <w:r>
        <w:rPr>
          <w:sz w:val="22"/>
        </w:rPr>
        <w:noBreakHyphen/>
        <w:t>transverse mode output having an average power exceeding 50 W.</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6A225</w:t>
      </w:r>
      <w:r>
        <w:rPr>
          <w:sz w:val="22"/>
        </w:rPr>
        <w:tab/>
        <w:t>Velocity interferometers for measuring velocities exceeding 1 km/s during time</w:t>
      </w:r>
    </w:p>
    <w:p w:rsidR="00B55251" w:rsidRDefault="00B55251" w:rsidP="00B55251">
      <w:pPr>
        <w:pStyle w:val="3C003"/>
        <w:rPr>
          <w:sz w:val="22"/>
        </w:rPr>
      </w:pPr>
      <w:r>
        <w:rPr>
          <w:sz w:val="22"/>
        </w:rPr>
        <w:tab/>
        <w:t>intervals of less than 10 microseconds.</w:t>
      </w:r>
    </w:p>
    <w:p w:rsidR="00B55251" w:rsidRDefault="00B55251" w:rsidP="00B55251">
      <w:pPr>
        <w:pStyle w:val="3C003N"/>
        <w:rPr>
          <w:sz w:val="22"/>
        </w:rPr>
      </w:pPr>
      <w:r>
        <w:rPr>
          <w:sz w:val="22"/>
        </w:rPr>
        <w:tab/>
      </w:r>
      <w:r>
        <w:rPr>
          <w:sz w:val="22"/>
          <w:u w:val="single"/>
        </w:rPr>
        <w:t>Note:</w:t>
      </w:r>
      <w:r>
        <w:rPr>
          <w:sz w:val="22"/>
        </w:rPr>
        <w:tab/>
        <w:t>6A225 includes velocity interferometers such as VISARs (Velocity interferometer systems for any reflector) and DLIs (Doppler laser interferometers).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6A226</w:t>
      </w:r>
      <w:r>
        <w:rPr>
          <w:sz w:val="22"/>
        </w:rPr>
        <w:tab/>
        <w:t>Pressure sensors, as follows:</w:t>
      </w:r>
    </w:p>
    <w:p w:rsidR="00B55251" w:rsidRDefault="00B55251" w:rsidP="00B55251">
      <w:pPr>
        <w:pStyle w:val="3C003"/>
        <w:rPr>
          <w:sz w:val="22"/>
        </w:rPr>
      </w:pPr>
    </w:p>
    <w:p w:rsidR="00B55251" w:rsidRDefault="00B55251" w:rsidP="00B55251">
      <w:pPr>
        <w:pStyle w:val="paragraph"/>
      </w:pPr>
      <w:r>
        <w:tab/>
        <w:t>a.</w:t>
      </w:r>
      <w:r>
        <w:tab/>
        <w:t>Manganin gauges for pressures greater than 10 GPa;</w:t>
      </w:r>
    </w:p>
    <w:p w:rsidR="00B55251" w:rsidRDefault="00B55251" w:rsidP="00B55251">
      <w:pPr>
        <w:pStyle w:val="paragraph"/>
      </w:pPr>
    </w:p>
    <w:p w:rsidR="00B55251" w:rsidRDefault="00B55251" w:rsidP="00B55251">
      <w:pPr>
        <w:pStyle w:val="paragraph"/>
      </w:pPr>
      <w:r>
        <w:tab/>
        <w:t>b.</w:t>
      </w:r>
      <w:r>
        <w:tab/>
        <w:t>Quartz pressure transducers for pressures greater than 10 GPa.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6B</w:t>
      </w:r>
      <w:r>
        <w:rPr>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6B004</w:t>
      </w:r>
      <w:r>
        <w:rPr>
          <w:sz w:val="22"/>
        </w:rPr>
        <w:tab/>
        <w:t>Optical equipment, as follows:</w:t>
      </w:r>
    </w:p>
    <w:p w:rsidR="00B55251" w:rsidRDefault="00B55251" w:rsidP="00B55251">
      <w:pPr>
        <w:pStyle w:val="3C003"/>
        <w:rPr>
          <w:sz w:val="22"/>
        </w:rPr>
      </w:pPr>
    </w:p>
    <w:p w:rsidR="00B55251" w:rsidRDefault="00B55251" w:rsidP="00B55251">
      <w:pPr>
        <w:pStyle w:val="paragraph"/>
      </w:pPr>
      <w:r>
        <w:tab/>
        <w:t>a.</w:t>
      </w:r>
      <w:r>
        <w:tab/>
        <w:t>Equipment for measuring absolute reflectance to an accuracy of ± 0.1% of the reflectance value;</w:t>
      </w:r>
    </w:p>
    <w:p w:rsidR="00B55251" w:rsidRDefault="00B55251" w:rsidP="00B55251">
      <w:pPr>
        <w:pStyle w:val="paragraph"/>
      </w:pPr>
    </w:p>
    <w:p w:rsidR="00B55251" w:rsidRDefault="00B55251" w:rsidP="00B55251">
      <w:pPr>
        <w:pStyle w:val="paragraph"/>
      </w:pPr>
      <w:r>
        <w:tab/>
        <w:t>b.</w:t>
      </w:r>
      <w:r>
        <w:tab/>
        <w:t>Equipment other than optical surface scattering measurement equipment, having an unobscured aperture of more than 10 cm, specially designed for the non</w:t>
      </w:r>
      <w:r>
        <w:noBreakHyphen/>
        <w:t>contact optical measurement of a non</w:t>
      </w:r>
      <w:r>
        <w:noBreakHyphen/>
        <w:t>planar optical surface figure (profile) to an "accuracy" of 2 nm or less (better) against the required profile.</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6B004 does not control microscopes.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6B007</w:t>
      </w:r>
      <w:r>
        <w:rPr>
          <w:sz w:val="22"/>
        </w:rPr>
        <w:tab/>
        <w:t>Equipment to produce, align and calibrate land</w:t>
      </w:r>
      <w:r>
        <w:rPr>
          <w:sz w:val="22"/>
        </w:rPr>
        <w:noBreakHyphen/>
        <w:t>based gravity meters with a static accuracy of better than 0.1 mgal.</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6B008</w:t>
      </w:r>
      <w:r>
        <w:rPr>
          <w:sz w:val="22"/>
        </w:rPr>
        <w:tab/>
        <w:t>Pulse radar cross</w:t>
      </w:r>
      <w:r>
        <w:rPr>
          <w:sz w:val="22"/>
        </w:rPr>
        <w:noBreakHyphen/>
        <w:t>section measurement systems having transmit pulse widths of 100 ns or less and specially designed components therefor.</w:t>
      </w:r>
    </w:p>
    <w:p w:rsidR="00B55251" w:rsidRDefault="00B55251" w:rsidP="00B55251">
      <w:pPr>
        <w:pStyle w:val="3C003B"/>
        <w:rPr>
          <w:sz w:val="22"/>
        </w:rPr>
      </w:pPr>
      <w:r>
        <w:rPr>
          <w:b w:val="0"/>
          <w:sz w:val="22"/>
        </w:rPr>
        <w:tab/>
      </w:r>
      <w:r>
        <w:rPr>
          <w:sz w:val="22"/>
        </w:rPr>
        <w:t>N.B.:</w:t>
      </w:r>
      <w:r>
        <w:rPr>
          <w:sz w:val="22"/>
        </w:rPr>
        <w:tab/>
        <w:t>SEE ALSO 6B108.</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6B108</w:t>
      </w:r>
      <w:r>
        <w:rPr>
          <w:sz w:val="22"/>
        </w:rPr>
        <w:tab/>
        <w:t>Systems, not controlled in 6B008, specially designed for radar cross section measurement usable for "missiles" and their subsystems.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6C</w:t>
      </w:r>
      <w:r>
        <w:rPr>
          <w:sz w:val="22"/>
        </w:rPr>
        <w:tab/>
        <w:t>Materials</w:t>
      </w:r>
    </w:p>
    <w:p w:rsidR="00B55251" w:rsidRDefault="00B55251" w:rsidP="00B55251">
      <w:pPr>
        <w:pStyle w:val="3C003"/>
        <w:rPr>
          <w:b/>
          <w:sz w:val="22"/>
        </w:rPr>
      </w:pPr>
    </w:p>
    <w:p w:rsidR="00B55251" w:rsidRDefault="00B55251" w:rsidP="00B55251">
      <w:pPr>
        <w:pStyle w:val="3C003"/>
        <w:rPr>
          <w:b/>
          <w:sz w:val="22"/>
        </w:rPr>
      </w:pPr>
    </w:p>
    <w:p w:rsidR="00B55251" w:rsidRDefault="00B55251" w:rsidP="00B55251">
      <w:pPr>
        <w:pStyle w:val="3C003"/>
        <w:rPr>
          <w:sz w:val="22"/>
        </w:rPr>
      </w:pPr>
      <w:r>
        <w:rPr>
          <w:sz w:val="22"/>
        </w:rPr>
        <w:t>6C002</w:t>
      </w:r>
      <w:r>
        <w:rPr>
          <w:sz w:val="22"/>
        </w:rPr>
        <w:tab/>
        <w:t>Optical sensor materials, as follows:</w:t>
      </w:r>
    </w:p>
    <w:p w:rsidR="00B55251" w:rsidRDefault="00B55251" w:rsidP="00B55251">
      <w:pPr>
        <w:pStyle w:val="3C003"/>
        <w:rPr>
          <w:sz w:val="22"/>
        </w:rPr>
      </w:pPr>
    </w:p>
    <w:p w:rsidR="00B55251" w:rsidRDefault="00B55251" w:rsidP="00B55251">
      <w:pPr>
        <w:pStyle w:val="paragraph"/>
      </w:pPr>
      <w:r>
        <w:tab/>
        <w:t>a.</w:t>
      </w:r>
      <w:r>
        <w:tab/>
        <w:t>Elemental tellurium (Te) of purity levels of 99.9995% or more;</w:t>
      </w:r>
    </w:p>
    <w:p w:rsidR="00B55251" w:rsidRDefault="00B55251" w:rsidP="00B55251">
      <w:pPr>
        <w:pStyle w:val="paragraph"/>
      </w:pPr>
    </w:p>
    <w:p w:rsidR="00B55251" w:rsidRDefault="00B55251" w:rsidP="00B55251">
      <w:pPr>
        <w:pStyle w:val="paragraph"/>
        <w:keepNext/>
      </w:pPr>
      <w:r>
        <w:tab/>
        <w:t>b.</w:t>
      </w:r>
      <w:r>
        <w:tab/>
        <w:t>Single crystals (including epitaxial wafers) of any of the following:</w:t>
      </w:r>
    </w:p>
    <w:p w:rsidR="00B55251" w:rsidRDefault="00B55251" w:rsidP="00B55251">
      <w:pPr>
        <w:pStyle w:val="a10"/>
        <w:rPr>
          <w:sz w:val="22"/>
        </w:rPr>
      </w:pPr>
      <w:r>
        <w:rPr>
          <w:sz w:val="22"/>
        </w:rPr>
        <w:tab/>
        <w:t>1.</w:t>
      </w:r>
      <w:r>
        <w:rPr>
          <w:sz w:val="22"/>
        </w:rPr>
        <w:tab/>
        <w:t>Cadmium zinc telluride (CdZnTe), with zinc content of less than 6% by 'mole fraction';</w:t>
      </w:r>
    </w:p>
    <w:p w:rsidR="00B55251" w:rsidRDefault="00B55251" w:rsidP="00B55251">
      <w:pPr>
        <w:pStyle w:val="a10"/>
        <w:rPr>
          <w:sz w:val="22"/>
        </w:rPr>
      </w:pPr>
      <w:r>
        <w:rPr>
          <w:sz w:val="22"/>
        </w:rPr>
        <w:tab/>
        <w:t>2.</w:t>
      </w:r>
      <w:r>
        <w:rPr>
          <w:sz w:val="22"/>
        </w:rPr>
        <w:tab/>
        <w:t xml:space="preserve">Cadmium telluride (CdTe) of any purity level; </w:t>
      </w:r>
      <w:r>
        <w:rPr>
          <w:sz w:val="22"/>
          <w:u w:val="single"/>
        </w:rPr>
        <w:t>or</w:t>
      </w:r>
    </w:p>
    <w:p w:rsidR="00B55251" w:rsidRDefault="00B55251" w:rsidP="00B55251">
      <w:pPr>
        <w:pStyle w:val="a10"/>
        <w:rPr>
          <w:sz w:val="22"/>
        </w:rPr>
      </w:pPr>
      <w:r>
        <w:rPr>
          <w:sz w:val="22"/>
        </w:rPr>
        <w:tab/>
        <w:t>3.</w:t>
      </w:r>
      <w:r>
        <w:rPr>
          <w:sz w:val="22"/>
        </w:rPr>
        <w:tab/>
        <w:t>Mercury cadmium telluride (HgCdTe) of any purity level.</w:t>
      </w:r>
    </w:p>
    <w:p w:rsidR="00B55251" w:rsidRDefault="00B55251" w:rsidP="00B55251">
      <w:pPr>
        <w:pStyle w:val="a1T"/>
        <w:rPr>
          <w:sz w:val="22"/>
        </w:rPr>
      </w:pPr>
      <w:r>
        <w:rPr>
          <w:sz w:val="22"/>
        </w:rPr>
        <w:tab/>
      </w:r>
      <w:r>
        <w:rPr>
          <w:sz w:val="22"/>
          <w:u w:val="single"/>
        </w:rPr>
        <w:t>Technical Note:</w:t>
      </w:r>
    </w:p>
    <w:p w:rsidR="00B55251" w:rsidRDefault="00B55251" w:rsidP="00B55251">
      <w:pPr>
        <w:pStyle w:val="a1T"/>
        <w:rPr>
          <w:sz w:val="22"/>
        </w:rPr>
      </w:pPr>
      <w:r>
        <w:rPr>
          <w:sz w:val="22"/>
        </w:rPr>
        <w:tab/>
        <w:t>'Mole fraction' is defined as the ratio of moles of ZnTe to the sum of moles of CdTe and ZnTe present in the crystal.</w:t>
      </w:r>
    </w:p>
    <w:p w:rsidR="00B55251" w:rsidRDefault="00B55251" w:rsidP="00B55251">
      <w:pPr>
        <w:tabs>
          <w:tab w:val="left" w:pos="1134"/>
        </w:tabs>
        <w:ind w:left="1560" w:hanging="1560"/>
        <w:jc w:val="both"/>
      </w:pPr>
    </w:p>
    <w:p w:rsidR="00B55251" w:rsidRDefault="00B55251" w:rsidP="00B55251">
      <w:pPr>
        <w:tabs>
          <w:tab w:val="left" w:pos="1134"/>
        </w:tabs>
        <w:ind w:left="1560" w:hanging="1560"/>
        <w:jc w:val="both"/>
      </w:pPr>
    </w:p>
    <w:p w:rsidR="00B55251" w:rsidRDefault="00B55251" w:rsidP="00B55251">
      <w:pPr>
        <w:pStyle w:val="3C003"/>
        <w:rPr>
          <w:sz w:val="22"/>
        </w:rPr>
      </w:pPr>
      <w:r>
        <w:rPr>
          <w:sz w:val="22"/>
        </w:rPr>
        <w:t>6C004</w:t>
      </w:r>
      <w:r>
        <w:rPr>
          <w:sz w:val="22"/>
        </w:rPr>
        <w:tab/>
        <w:t>Optical materials, as follows:</w:t>
      </w:r>
    </w:p>
    <w:p w:rsidR="00B55251" w:rsidRDefault="00B55251" w:rsidP="00B55251">
      <w:pPr>
        <w:tabs>
          <w:tab w:val="left" w:pos="1134"/>
        </w:tabs>
        <w:ind w:left="1560" w:hanging="1560"/>
        <w:jc w:val="both"/>
      </w:pPr>
    </w:p>
    <w:p w:rsidR="00B55251" w:rsidRDefault="00B55251" w:rsidP="00B55251">
      <w:pPr>
        <w:pStyle w:val="paragraph"/>
      </w:pPr>
      <w:r>
        <w:tab/>
        <w:t>a.</w:t>
      </w:r>
      <w:r>
        <w:tab/>
        <w:t>Zinc selenide (ZnSe) and zinc sulphide (ZnS) "substrate blanks" produced by the chemical vapour deposition process, having any of the following:</w:t>
      </w:r>
    </w:p>
    <w:p w:rsidR="00B55251" w:rsidRDefault="00B55251" w:rsidP="00B55251">
      <w:pPr>
        <w:pStyle w:val="a10"/>
        <w:rPr>
          <w:sz w:val="22"/>
        </w:rPr>
      </w:pPr>
      <w:r>
        <w:rPr>
          <w:sz w:val="22"/>
        </w:rPr>
        <w:tab/>
        <w:t>1.</w:t>
      </w:r>
      <w:r>
        <w:rPr>
          <w:sz w:val="22"/>
        </w:rPr>
        <w:tab/>
        <w:t>A volume greater than 100 cm</w:t>
      </w:r>
      <w:r>
        <w:rPr>
          <w:position w:val="6"/>
          <w:sz w:val="22"/>
          <w:vertAlign w:val="superscript"/>
        </w:rPr>
        <w:t>3</w:t>
      </w:r>
      <w:r>
        <w:rPr>
          <w:sz w:val="22"/>
        </w:rPr>
        <w:t xml:space="preserve">; </w:t>
      </w:r>
      <w:r>
        <w:rPr>
          <w:sz w:val="22"/>
          <w:u w:val="single"/>
        </w:rPr>
        <w:t>or</w:t>
      </w:r>
    </w:p>
    <w:p w:rsidR="00B55251" w:rsidRDefault="00B55251" w:rsidP="00B55251">
      <w:pPr>
        <w:pStyle w:val="a10"/>
        <w:rPr>
          <w:sz w:val="22"/>
        </w:rPr>
      </w:pPr>
      <w:r>
        <w:rPr>
          <w:sz w:val="22"/>
        </w:rPr>
        <w:tab/>
        <w:t>2.</w:t>
      </w:r>
      <w:r>
        <w:rPr>
          <w:sz w:val="22"/>
        </w:rPr>
        <w:tab/>
        <w:t>A diameter greater than 80 mm having a thickness of 20 mm or more;</w:t>
      </w:r>
    </w:p>
    <w:p w:rsidR="00B55251" w:rsidRDefault="00B55251" w:rsidP="00B55251">
      <w:pPr>
        <w:pStyle w:val="paragraph"/>
      </w:pPr>
    </w:p>
    <w:p w:rsidR="00B55251" w:rsidRDefault="00B55251" w:rsidP="00B55251">
      <w:pPr>
        <w:pStyle w:val="paragraph"/>
      </w:pPr>
      <w:r>
        <w:tab/>
        <w:t>b.</w:t>
      </w:r>
      <w:r>
        <w:tab/>
        <w:t>Boules of the following electro</w:t>
      </w:r>
      <w:r>
        <w:noBreakHyphen/>
        <w:t>optic materials:</w:t>
      </w:r>
    </w:p>
    <w:p w:rsidR="00B55251" w:rsidRDefault="00B55251" w:rsidP="00B55251">
      <w:pPr>
        <w:pStyle w:val="a10"/>
        <w:rPr>
          <w:sz w:val="22"/>
        </w:rPr>
      </w:pPr>
      <w:r>
        <w:rPr>
          <w:sz w:val="22"/>
        </w:rPr>
        <w:tab/>
        <w:t>1.</w:t>
      </w:r>
      <w:r>
        <w:rPr>
          <w:sz w:val="22"/>
        </w:rPr>
        <w:tab/>
        <w:t>Potassium titanyl arsenate (KTA);</w:t>
      </w:r>
    </w:p>
    <w:p w:rsidR="00B55251" w:rsidRDefault="00B55251" w:rsidP="00B55251">
      <w:pPr>
        <w:pStyle w:val="a10"/>
        <w:rPr>
          <w:sz w:val="22"/>
        </w:rPr>
      </w:pPr>
      <w:r>
        <w:rPr>
          <w:sz w:val="22"/>
        </w:rPr>
        <w:tab/>
        <w:t>2.</w:t>
      </w:r>
      <w:r>
        <w:rPr>
          <w:sz w:val="22"/>
        </w:rPr>
        <w:tab/>
        <w:t>Silver gallium selenide (AgGaSe</w:t>
      </w:r>
      <w:r>
        <w:rPr>
          <w:position w:val="-4"/>
          <w:sz w:val="22"/>
          <w:vertAlign w:val="subscript"/>
        </w:rPr>
        <w:t>2</w:t>
      </w:r>
      <w:r>
        <w:rPr>
          <w:sz w:val="22"/>
        </w:rPr>
        <w:t> );</w:t>
      </w:r>
    </w:p>
    <w:p w:rsidR="00B55251" w:rsidRDefault="00B55251" w:rsidP="00B55251">
      <w:pPr>
        <w:pStyle w:val="a10"/>
        <w:rPr>
          <w:sz w:val="22"/>
        </w:rPr>
      </w:pPr>
      <w:r>
        <w:rPr>
          <w:sz w:val="22"/>
        </w:rPr>
        <w:tab/>
        <w:t>3.</w:t>
      </w:r>
      <w:r>
        <w:rPr>
          <w:sz w:val="22"/>
        </w:rPr>
        <w:tab/>
        <w:t>Thallium arsenic selenide (Tl</w:t>
      </w:r>
      <w:r>
        <w:rPr>
          <w:position w:val="-4"/>
          <w:sz w:val="22"/>
          <w:vertAlign w:val="subscript"/>
        </w:rPr>
        <w:t>3</w:t>
      </w:r>
      <w:r>
        <w:rPr>
          <w:sz w:val="22"/>
        </w:rPr>
        <w:t>AsSe</w:t>
      </w:r>
      <w:r>
        <w:rPr>
          <w:position w:val="-4"/>
          <w:sz w:val="22"/>
          <w:vertAlign w:val="subscript"/>
        </w:rPr>
        <w:t>3</w:t>
      </w:r>
      <w:r>
        <w:rPr>
          <w:sz w:val="22"/>
        </w:rPr>
        <w:t>, also known as TAS);</w:t>
      </w:r>
    </w:p>
    <w:p w:rsidR="00B55251" w:rsidRDefault="00B55251" w:rsidP="00B55251">
      <w:pPr>
        <w:pStyle w:val="paragraph"/>
      </w:pPr>
    </w:p>
    <w:p w:rsidR="00B55251" w:rsidRDefault="00B55251" w:rsidP="00B55251">
      <w:pPr>
        <w:pStyle w:val="paragraph"/>
        <w:keepNext/>
      </w:pPr>
      <w:r>
        <w:tab/>
        <w:t>c.</w:t>
      </w:r>
      <w:r>
        <w:tab/>
        <w:t>Non</w:t>
      </w:r>
      <w:r>
        <w:noBreakHyphen/>
        <w:t>linear optical materials, having all of the following:</w:t>
      </w:r>
    </w:p>
    <w:p w:rsidR="00B55251" w:rsidRDefault="00B55251" w:rsidP="00B55251">
      <w:pPr>
        <w:pStyle w:val="a10"/>
        <w:rPr>
          <w:sz w:val="22"/>
        </w:rPr>
      </w:pPr>
      <w:r>
        <w:rPr>
          <w:sz w:val="22"/>
        </w:rPr>
        <w:tab/>
        <w:t>1.</w:t>
      </w:r>
      <w:r>
        <w:rPr>
          <w:sz w:val="22"/>
        </w:rPr>
        <w:tab/>
        <w:t>Third order susceptibility (chi 3) of 10</w:t>
      </w:r>
      <w:r>
        <w:rPr>
          <w:position w:val="6"/>
          <w:sz w:val="22"/>
          <w:vertAlign w:val="superscript"/>
        </w:rPr>
        <w:noBreakHyphen/>
        <w:t>6</w:t>
      </w:r>
      <w:r>
        <w:rPr>
          <w:position w:val="6"/>
          <w:sz w:val="22"/>
        </w:rPr>
        <w:t xml:space="preserve"> </w:t>
      </w:r>
      <w:r>
        <w:rPr>
          <w:sz w:val="22"/>
        </w:rPr>
        <w:t>m</w:t>
      </w:r>
      <w:r>
        <w:rPr>
          <w:position w:val="6"/>
          <w:sz w:val="22"/>
          <w:vertAlign w:val="superscript"/>
        </w:rPr>
        <w:t>2</w:t>
      </w:r>
      <w:r>
        <w:rPr>
          <w:sz w:val="22"/>
        </w:rPr>
        <w:t>/V</w:t>
      </w:r>
      <w:r>
        <w:rPr>
          <w:position w:val="6"/>
          <w:sz w:val="22"/>
          <w:vertAlign w:val="superscript"/>
        </w:rPr>
        <w:t>2</w:t>
      </w:r>
      <w:r>
        <w:rPr>
          <w:position w:val="-4"/>
          <w:sz w:val="22"/>
        </w:rPr>
        <w:t xml:space="preserve"> </w:t>
      </w:r>
      <w:r>
        <w:rPr>
          <w:sz w:val="22"/>
        </w:rPr>
        <w:t xml:space="preserve">or more; </w:t>
      </w:r>
      <w:r>
        <w:rPr>
          <w:sz w:val="22"/>
          <w:u w:val="single"/>
        </w:rPr>
        <w:t>and</w:t>
      </w:r>
    </w:p>
    <w:p w:rsidR="00B55251" w:rsidRDefault="00B55251" w:rsidP="00B55251">
      <w:pPr>
        <w:pStyle w:val="a10"/>
        <w:rPr>
          <w:sz w:val="22"/>
        </w:rPr>
      </w:pPr>
      <w:r>
        <w:rPr>
          <w:sz w:val="22"/>
        </w:rPr>
        <w:tab/>
        <w:t>2.</w:t>
      </w:r>
      <w:r>
        <w:rPr>
          <w:sz w:val="22"/>
        </w:rPr>
        <w:tab/>
        <w:t>A response time of less than 1 ms;</w:t>
      </w:r>
    </w:p>
    <w:p w:rsidR="00B55251" w:rsidRDefault="00B55251" w:rsidP="00B55251">
      <w:pPr>
        <w:pStyle w:val="paragraph"/>
      </w:pPr>
    </w:p>
    <w:p w:rsidR="00B55251" w:rsidRDefault="00B55251" w:rsidP="00B55251">
      <w:pPr>
        <w:pStyle w:val="paragraph"/>
      </w:pPr>
      <w:r>
        <w:tab/>
        <w:t>d.</w:t>
      </w:r>
      <w:r>
        <w:tab/>
        <w:t>"Substrate blanks" of silicon carbide or beryllium beryllium (Be/Be) deposited materials exceeding 300 mm in diameter or major axis length;</w:t>
      </w:r>
    </w:p>
    <w:p w:rsidR="00933C81" w:rsidRDefault="00933C81" w:rsidP="00B55251">
      <w:pPr>
        <w:pStyle w:val="paragraph"/>
      </w:pPr>
    </w:p>
    <w:p w:rsidR="00B55251" w:rsidRDefault="00B55251" w:rsidP="00B55251"/>
    <w:p w:rsidR="00B55251" w:rsidRDefault="00B55251" w:rsidP="00B55251">
      <w:pPr>
        <w:pStyle w:val="paragraph"/>
      </w:pPr>
      <w:r>
        <w:tab/>
        <w:t>e.</w:t>
      </w:r>
      <w:r>
        <w:tab/>
        <w:t>Glass, including fused silica, phosphate glass, fluorophosphate glass, zirconium fluoride (ZrF</w:t>
      </w:r>
      <w:r>
        <w:rPr>
          <w:position w:val="-4"/>
          <w:vertAlign w:val="subscript"/>
        </w:rPr>
        <w:t>4</w:t>
      </w:r>
      <w:r>
        <w:t> ) and hafnium fluoride (HfF</w:t>
      </w:r>
      <w:r>
        <w:rPr>
          <w:position w:val="-4"/>
          <w:vertAlign w:val="subscript"/>
        </w:rPr>
        <w:t>4</w:t>
      </w:r>
      <w:r>
        <w:t> ), having all of the following:</w:t>
      </w:r>
    </w:p>
    <w:p w:rsidR="00B55251" w:rsidRDefault="00B55251" w:rsidP="00B55251">
      <w:pPr>
        <w:pStyle w:val="a10"/>
        <w:rPr>
          <w:sz w:val="22"/>
        </w:rPr>
      </w:pPr>
      <w:r>
        <w:rPr>
          <w:sz w:val="22"/>
        </w:rPr>
        <w:tab/>
        <w:t>1.</w:t>
      </w:r>
      <w:r>
        <w:rPr>
          <w:sz w:val="22"/>
        </w:rPr>
        <w:tab/>
        <w:t>A hydroxyl ion (OH</w:t>
      </w:r>
      <w:r>
        <w:rPr>
          <w:sz w:val="22"/>
        </w:rPr>
        <w:noBreakHyphen/>
        <w:t>) concentration of less than 5 ppm;</w:t>
      </w:r>
    </w:p>
    <w:p w:rsidR="00B55251" w:rsidRDefault="00B55251" w:rsidP="00B55251">
      <w:pPr>
        <w:pStyle w:val="a10"/>
        <w:rPr>
          <w:sz w:val="22"/>
        </w:rPr>
      </w:pPr>
      <w:r>
        <w:rPr>
          <w:sz w:val="22"/>
        </w:rPr>
        <w:tab/>
        <w:t>2.</w:t>
      </w:r>
      <w:r>
        <w:rPr>
          <w:sz w:val="22"/>
        </w:rPr>
        <w:tab/>
        <w:t xml:space="preserve">Integrated metallic purity levels of less than 1 ppm; </w:t>
      </w:r>
      <w:r>
        <w:rPr>
          <w:sz w:val="22"/>
          <w:u w:val="single"/>
        </w:rPr>
        <w:t>and</w:t>
      </w:r>
    </w:p>
    <w:p w:rsidR="00B55251" w:rsidRDefault="00B55251" w:rsidP="00B55251">
      <w:pPr>
        <w:pStyle w:val="a10"/>
        <w:rPr>
          <w:sz w:val="22"/>
        </w:rPr>
      </w:pPr>
      <w:r>
        <w:rPr>
          <w:sz w:val="22"/>
        </w:rPr>
        <w:tab/>
        <w:t>3.</w:t>
      </w:r>
      <w:r>
        <w:rPr>
          <w:sz w:val="22"/>
        </w:rPr>
        <w:tab/>
        <w:t>High homogeneity (index of refraction variance) less than 5 x 10</w:t>
      </w:r>
      <w:r>
        <w:rPr>
          <w:position w:val="6"/>
          <w:sz w:val="22"/>
          <w:vertAlign w:val="superscript"/>
        </w:rPr>
        <w:noBreakHyphen/>
        <w:t>6</w:t>
      </w:r>
      <w:r>
        <w:rPr>
          <w:sz w:val="22"/>
        </w:rPr>
        <w:t>;</w:t>
      </w:r>
    </w:p>
    <w:p w:rsidR="00B55251" w:rsidRDefault="00B55251" w:rsidP="00B55251">
      <w:pPr>
        <w:pStyle w:val="paragraph"/>
      </w:pPr>
    </w:p>
    <w:p w:rsidR="00B55251" w:rsidRDefault="00B55251" w:rsidP="00B55251">
      <w:pPr>
        <w:pStyle w:val="paragraph"/>
      </w:pPr>
      <w:r>
        <w:tab/>
        <w:t>f.</w:t>
      </w:r>
      <w:r>
        <w:tab/>
        <w:t xml:space="preserve">Synthetically produced diamond material with an absorption of less than </w:t>
      </w:r>
    </w:p>
    <w:p w:rsidR="00B55251" w:rsidRDefault="00B55251" w:rsidP="00B55251">
      <w:pPr>
        <w:pStyle w:val="paragraph"/>
      </w:pPr>
      <w:r>
        <w:tab/>
      </w:r>
      <w:r>
        <w:tab/>
        <w:t>10</w:t>
      </w:r>
      <w:r>
        <w:rPr>
          <w:position w:val="6"/>
          <w:vertAlign w:val="superscript"/>
        </w:rPr>
        <w:noBreakHyphen/>
        <w:t>5</w:t>
      </w:r>
      <w:r>
        <w:rPr>
          <w:position w:val="6"/>
        </w:rPr>
        <w:t> </w:t>
      </w:r>
      <w:r>
        <w:t>cm</w:t>
      </w:r>
      <w:r>
        <w:rPr>
          <w:position w:val="6"/>
          <w:vertAlign w:val="superscript"/>
        </w:rPr>
        <w:noBreakHyphen/>
        <w:t>1</w:t>
      </w:r>
      <w:r>
        <w:t xml:space="preserve"> for wavelengths exceeding 200 nm but not exceeding 14,000 nm.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6C005</w:t>
      </w:r>
      <w:r>
        <w:rPr>
          <w:sz w:val="22"/>
        </w:rPr>
        <w:tab/>
        <w:t>Synthetic crystalline "laser" host material in unfinished form, as follows:</w:t>
      </w:r>
    </w:p>
    <w:p w:rsidR="00B55251" w:rsidRDefault="00B55251" w:rsidP="00B55251">
      <w:pPr>
        <w:pStyle w:val="3C003"/>
        <w:rPr>
          <w:sz w:val="22"/>
        </w:rPr>
      </w:pPr>
    </w:p>
    <w:p w:rsidR="00B55251" w:rsidRDefault="00B55251" w:rsidP="00B55251">
      <w:pPr>
        <w:pStyle w:val="paragraph"/>
      </w:pPr>
      <w:r>
        <w:tab/>
        <w:t>a.</w:t>
      </w:r>
      <w:r>
        <w:tab/>
        <w:t>Titanium doped sapphire;</w:t>
      </w:r>
    </w:p>
    <w:p w:rsidR="00B55251" w:rsidRDefault="00B55251" w:rsidP="00B55251">
      <w:pPr>
        <w:pStyle w:val="paragraph"/>
      </w:pPr>
      <w:r>
        <w:tab/>
        <w:t>b.</w:t>
      </w:r>
      <w:r>
        <w:tab/>
        <w:t>Alexandrite.</w:t>
      </w:r>
    </w:p>
    <w:p w:rsidR="00B55251" w:rsidRDefault="00B55251" w:rsidP="00B55251">
      <w:pPr>
        <w:tabs>
          <w:tab w:val="left" w:pos="1134"/>
        </w:tabs>
        <w:ind w:left="1560" w:hanging="1560"/>
        <w:jc w:val="both"/>
      </w:pPr>
    </w:p>
    <w:p w:rsidR="00B55251" w:rsidRDefault="00B55251" w:rsidP="00B55251">
      <w:pPr>
        <w:tabs>
          <w:tab w:val="left" w:pos="1134"/>
        </w:tabs>
        <w:ind w:left="1560" w:hanging="1560"/>
        <w:jc w:val="both"/>
      </w:pPr>
    </w:p>
    <w:p w:rsidR="00B55251" w:rsidRDefault="00B55251" w:rsidP="00B55251">
      <w:pPr>
        <w:keepNext/>
        <w:tabs>
          <w:tab w:val="left" w:pos="1134"/>
        </w:tabs>
        <w:ind w:left="1560" w:hanging="1560"/>
        <w:jc w:val="both"/>
        <w:rPr>
          <w:b/>
        </w:rPr>
      </w:pPr>
      <w:r>
        <w:rPr>
          <w:b/>
        </w:rPr>
        <w:t>6D</w:t>
      </w:r>
      <w:r>
        <w:rPr>
          <w:b/>
        </w:rPr>
        <w:tab/>
        <w:t>Software</w:t>
      </w:r>
    </w:p>
    <w:p w:rsidR="00B55251" w:rsidRDefault="00B55251" w:rsidP="00B55251">
      <w:pPr>
        <w:keepNext/>
        <w:tabs>
          <w:tab w:val="left" w:pos="1134"/>
        </w:tabs>
        <w:ind w:left="1560" w:hanging="1560"/>
        <w:jc w:val="both"/>
      </w:pPr>
    </w:p>
    <w:p w:rsidR="00B55251" w:rsidRDefault="00B55251" w:rsidP="00B55251">
      <w:pPr>
        <w:keepNext/>
        <w:tabs>
          <w:tab w:val="left" w:pos="1134"/>
        </w:tabs>
        <w:ind w:left="1560" w:hanging="1560"/>
        <w:jc w:val="both"/>
      </w:pPr>
    </w:p>
    <w:p w:rsidR="00B55251" w:rsidRDefault="00B55251" w:rsidP="00B55251">
      <w:pPr>
        <w:pStyle w:val="3C003"/>
        <w:rPr>
          <w:sz w:val="22"/>
        </w:rPr>
      </w:pPr>
      <w:r>
        <w:rPr>
          <w:sz w:val="22"/>
        </w:rPr>
        <w:t>6D001</w:t>
      </w:r>
      <w:r>
        <w:rPr>
          <w:sz w:val="22"/>
        </w:rPr>
        <w:tab/>
        <w:t>"Software" specially designed for the "development" or "production" of equipment specified in 6A004, 6A005, 6A008 or 6B008.</w:t>
      </w:r>
    </w:p>
    <w:p w:rsidR="00B55251" w:rsidRDefault="00B55251" w:rsidP="00B55251">
      <w:pPr>
        <w:tabs>
          <w:tab w:val="left" w:pos="1134"/>
        </w:tabs>
        <w:jc w:val="both"/>
      </w:pPr>
    </w:p>
    <w:p w:rsidR="00B55251" w:rsidRDefault="00B55251" w:rsidP="00B55251">
      <w:pPr>
        <w:tabs>
          <w:tab w:val="left" w:pos="1134"/>
        </w:tabs>
        <w:jc w:val="both"/>
      </w:pPr>
    </w:p>
    <w:p w:rsidR="00B55251" w:rsidRDefault="00B55251" w:rsidP="00B55251">
      <w:pPr>
        <w:pStyle w:val="3C003"/>
        <w:rPr>
          <w:sz w:val="22"/>
        </w:rPr>
      </w:pPr>
      <w:r>
        <w:rPr>
          <w:sz w:val="22"/>
        </w:rPr>
        <w:t>6D002</w:t>
      </w:r>
      <w:r>
        <w:rPr>
          <w:sz w:val="22"/>
        </w:rPr>
        <w:tab/>
        <w:t>"Software" specially designed for the "use" of equipment specified in 6A002.b., 6A008 or 6B008.</w:t>
      </w:r>
    </w:p>
    <w:p w:rsidR="00B55251" w:rsidRDefault="00B55251" w:rsidP="00B55251">
      <w:pPr>
        <w:tabs>
          <w:tab w:val="left" w:pos="1134"/>
        </w:tabs>
        <w:ind w:left="1134" w:hanging="1134"/>
        <w:jc w:val="both"/>
      </w:pPr>
    </w:p>
    <w:p w:rsidR="00B55251" w:rsidRDefault="00B55251" w:rsidP="00B55251">
      <w:pPr>
        <w:pStyle w:val="3C003"/>
        <w:rPr>
          <w:sz w:val="22"/>
        </w:rPr>
      </w:pPr>
    </w:p>
    <w:p w:rsidR="00B55251" w:rsidRDefault="00B55251" w:rsidP="00B55251">
      <w:pPr>
        <w:pStyle w:val="3C003"/>
        <w:rPr>
          <w:sz w:val="22"/>
        </w:rPr>
      </w:pPr>
      <w:r>
        <w:rPr>
          <w:sz w:val="22"/>
        </w:rPr>
        <w:t>6D003</w:t>
      </w:r>
      <w:r>
        <w:rPr>
          <w:sz w:val="22"/>
        </w:rPr>
        <w:tab/>
        <w:t>Other "software", as follows:</w:t>
      </w:r>
    </w:p>
    <w:p w:rsidR="00B55251" w:rsidRDefault="00B55251" w:rsidP="00B55251">
      <w:pPr>
        <w:tabs>
          <w:tab w:val="left" w:pos="1134"/>
        </w:tabs>
        <w:ind w:left="1560" w:hanging="1560"/>
        <w:jc w:val="both"/>
      </w:pPr>
    </w:p>
    <w:p w:rsidR="00B55251" w:rsidRDefault="00B55251" w:rsidP="00B55251">
      <w:pPr>
        <w:pStyle w:val="a11"/>
        <w:rPr>
          <w:sz w:val="22"/>
        </w:rPr>
      </w:pPr>
      <w:r>
        <w:rPr>
          <w:sz w:val="22"/>
        </w:rPr>
        <w:tab/>
        <w:t>a.</w:t>
      </w:r>
      <w:r>
        <w:rPr>
          <w:sz w:val="22"/>
        </w:rPr>
        <w:tab/>
        <w:t>1.</w:t>
      </w:r>
      <w:r>
        <w:rPr>
          <w:sz w:val="22"/>
        </w:rPr>
        <w:tab/>
        <w:t>"Software" specially designed for acoustic beam forming for the "real time processing" of acoustic data for passive reception using towed hydrophone arrays;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"Source code" for the "real time processing" of acoustic data for passive reception using towed hydrophone arrays;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"Software" specially designed for acoustic beam forming for "real time processing" of acoustic data for passive reception using bottom or bay cable systems;</w:t>
      </w:r>
    </w:p>
    <w:p w:rsidR="00B55251" w:rsidRDefault="00B55251" w:rsidP="00B55251">
      <w:pPr>
        <w:pStyle w:val="a10"/>
        <w:rPr>
          <w:sz w:val="22"/>
        </w:rPr>
      </w:pPr>
    </w:p>
    <w:p w:rsidR="00933C81" w:rsidRDefault="00B55251" w:rsidP="00B55251">
      <w:pPr>
        <w:pStyle w:val="a10"/>
        <w:rPr>
          <w:sz w:val="22"/>
        </w:rPr>
      </w:pPr>
      <w:r>
        <w:rPr>
          <w:sz w:val="22"/>
        </w:rPr>
        <w:tab/>
        <w:t>4.</w:t>
      </w:r>
      <w:r>
        <w:rPr>
          <w:sz w:val="22"/>
        </w:rPr>
        <w:tab/>
        <w:t>"Source code" for "real time processing" of acoustic data for passive reception using bottom or bay cable systems;</w:t>
      </w:r>
    </w:p>
    <w:p w:rsidR="00B55251" w:rsidRDefault="00B55251" w:rsidP="00B55251">
      <w:pPr>
        <w:pStyle w:val="a11"/>
        <w:rPr>
          <w:sz w:val="22"/>
        </w:rPr>
      </w:pPr>
    </w:p>
    <w:p w:rsidR="00B55251" w:rsidRDefault="00B55251" w:rsidP="00B55251">
      <w:pPr>
        <w:pStyle w:val="a11"/>
        <w:rPr>
          <w:sz w:val="22"/>
        </w:rPr>
      </w:pPr>
      <w:r>
        <w:rPr>
          <w:sz w:val="22"/>
        </w:rPr>
        <w:tab/>
        <w:t>b.</w:t>
      </w:r>
      <w:r>
        <w:rPr>
          <w:sz w:val="22"/>
        </w:rPr>
        <w:tab/>
        <w:t>1.</w:t>
      </w:r>
      <w:r>
        <w:rPr>
          <w:sz w:val="22"/>
        </w:rPr>
        <w:tab/>
        <w:t>"Software" specially designed for magnetic and electric field compensation systems for magnetic and electric field sensors designed to operate on mobile platforms;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"Software" specially designed for magnetic and electric field anomaly detection on mobile platforms;</w:t>
      </w:r>
    </w:p>
    <w:p w:rsidR="00B55251" w:rsidRDefault="00B55251" w:rsidP="00B55251">
      <w:pPr>
        <w:pStyle w:val="paragraph"/>
      </w:pPr>
    </w:p>
    <w:p w:rsidR="00B55251" w:rsidRDefault="00B55251" w:rsidP="00B55251">
      <w:pPr>
        <w:pStyle w:val="paragraph"/>
      </w:pPr>
      <w:r>
        <w:tab/>
        <w:t>c.</w:t>
      </w:r>
      <w:r>
        <w:tab/>
        <w:t>"Software" specially designed to correct motional influences of gravity meters or gravity gradiometers;</w:t>
      </w:r>
    </w:p>
    <w:p w:rsidR="00B55251" w:rsidRDefault="00B55251" w:rsidP="00B55251">
      <w:pPr>
        <w:pStyle w:val="a11"/>
        <w:rPr>
          <w:sz w:val="22"/>
        </w:rPr>
      </w:pPr>
    </w:p>
    <w:p w:rsidR="00B55251" w:rsidRDefault="00B55251" w:rsidP="00B55251">
      <w:pPr>
        <w:pStyle w:val="a11"/>
        <w:rPr>
          <w:sz w:val="22"/>
        </w:rPr>
      </w:pPr>
      <w:r>
        <w:rPr>
          <w:sz w:val="22"/>
        </w:rPr>
        <w:tab/>
        <w:t>d.</w:t>
      </w:r>
      <w:r>
        <w:rPr>
          <w:sz w:val="22"/>
        </w:rPr>
        <w:tab/>
        <w:t>1.</w:t>
      </w:r>
      <w:r>
        <w:rPr>
          <w:sz w:val="22"/>
        </w:rPr>
        <w:tab/>
        <w:t>Air Traffic Control "software" application "programs" hosted on general purpose computers located at Air Traffic Control centres and capable of any of the following:</w:t>
      </w:r>
    </w:p>
    <w:p w:rsidR="00B55251" w:rsidRDefault="00B55251" w:rsidP="00B55251">
      <w:pPr>
        <w:pStyle w:val="a1b"/>
        <w:rPr>
          <w:sz w:val="22"/>
        </w:rPr>
      </w:pPr>
      <w:r>
        <w:rPr>
          <w:sz w:val="22"/>
        </w:rPr>
        <w:tab/>
        <w:t>a.</w:t>
      </w:r>
      <w:r>
        <w:rPr>
          <w:sz w:val="22"/>
        </w:rPr>
        <w:tab/>
        <w:t>Processing and displaying more than 150 simultaneous "system tracks";</w:t>
      </w:r>
      <w:r>
        <w:rPr>
          <w:b/>
          <w:sz w:val="22"/>
        </w:rPr>
        <w:t xml:space="preserve"> </w:t>
      </w:r>
      <w:r>
        <w:rPr>
          <w:sz w:val="22"/>
          <w:u w:val="single"/>
        </w:rPr>
        <w:t>or</w:t>
      </w:r>
    </w:p>
    <w:p w:rsidR="00B55251" w:rsidRDefault="00B55251" w:rsidP="00B55251">
      <w:pPr>
        <w:pStyle w:val="a1b"/>
        <w:rPr>
          <w:sz w:val="22"/>
        </w:rPr>
      </w:pPr>
      <w:r>
        <w:rPr>
          <w:sz w:val="22"/>
        </w:rPr>
        <w:tab/>
        <w:t>b.</w:t>
      </w:r>
      <w:r>
        <w:rPr>
          <w:sz w:val="22"/>
        </w:rPr>
        <w:tab/>
        <w:t>Accepting radar target data from more than four primary radars;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"Software" for the design or "production" of radomes which:</w:t>
      </w:r>
    </w:p>
    <w:p w:rsidR="00B55251" w:rsidRDefault="00B55251" w:rsidP="00B55251">
      <w:pPr>
        <w:pStyle w:val="a1b"/>
        <w:rPr>
          <w:sz w:val="22"/>
        </w:rPr>
      </w:pPr>
      <w:r>
        <w:rPr>
          <w:sz w:val="22"/>
        </w:rPr>
        <w:tab/>
        <w:t>a.</w:t>
      </w:r>
      <w:r>
        <w:rPr>
          <w:sz w:val="22"/>
        </w:rPr>
        <w:tab/>
        <w:t xml:space="preserve">Are specially designed to protect the "electronically steerable phased array antennae" specified in 6A008.e.; </w:t>
      </w:r>
      <w:r>
        <w:rPr>
          <w:sz w:val="22"/>
          <w:u w:val="single"/>
        </w:rPr>
        <w:t>and</w:t>
      </w:r>
    </w:p>
    <w:p w:rsidR="00B55251" w:rsidRDefault="00B55251" w:rsidP="00B55251">
      <w:pPr>
        <w:pStyle w:val="a1b"/>
        <w:rPr>
          <w:sz w:val="22"/>
        </w:rPr>
      </w:pPr>
      <w:r>
        <w:rPr>
          <w:b/>
          <w:sz w:val="22"/>
        </w:rPr>
        <w:tab/>
      </w:r>
      <w:r>
        <w:rPr>
          <w:sz w:val="22"/>
        </w:rPr>
        <w:t>b.</w:t>
      </w:r>
      <w:r>
        <w:rPr>
          <w:b/>
          <w:sz w:val="22"/>
        </w:rPr>
        <w:tab/>
      </w:r>
      <w:r>
        <w:rPr>
          <w:sz w:val="22"/>
        </w:rPr>
        <w:t>Result in an antenna pattern having an 'average side lobe level' more than 40 dB below the peak of the main beam level.</w:t>
      </w:r>
    </w:p>
    <w:p w:rsidR="00B55251" w:rsidRDefault="00B55251" w:rsidP="00B55251">
      <w:pPr>
        <w:pStyle w:val="a1b"/>
        <w:rPr>
          <w:sz w:val="22"/>
        </w:rPr>
      </w:pPr>
    </w:p>
    <w:p w:rsidR="00B55251" w:rsidRDefault="00B55251" w:rsidP="00B55251">
      <w:pPr>
        <w:pStyle w:val="a1bT"/>
        <w:keepNext/>
        <w:rPr>
          <w:sz w:val="22"/>
        </w:rPr>
      </w:pPr>
      <w:r>
        <w:rPr>
          <w:sz w:val="22"/>
        </w:rPr>
        <w:tab/>
      </w:r>
      <w:r>
        <w:rPr>
          <w:sz w:val="22"/>
          <w:u w:val="single"/>
        </w:rPr>
        <w:t>Technical Note:</w:t>
      </w:r>
    </w:p>
    <w:p w:rsidR="00B55251" w:rsidRDefault="00B55251" w:rsidP="00B55251">
      <w:pPr>
        <w:pStyle w:val="a1bT"/>
        <w:rPr>
          <w:sz w:val="22"/>
        </w:rPr>
      </w:pPr>
      <w:r>
        <w:rPr>
          <w:sz w:val="22"/>
        </w:rPr>
        <w:tab/>
        <w:t>'Average side lobe level' in 6D003</w:t>
      </w:r>
      <w:r>
        <w:rPr>
          <w:i w:val="0"/>
          <w:sz w:val="22"/>
        </w:rPr>
        <w:t>.</w:t>
      </w:r>
      <w:r>
        <w:rPr>
          <w:sz w:val="22"/>
        </w:rPr>
        <w:t>d.2.b. is measured over the entire array excluding the angular extent of the main beam and the first two side lobes on either side of the main beam.</w:t>
      </w:r>
    </w:p>
    <w:p w:rsidR="00B55251" w:rsidRDefault="00B55251" w:rsidP="00B55251">
      <w:pPr>
        <w:pStyle w:val="3C003"/>
        <w:rPr>
          <w:sz w:val="22"/>
        </w:rPr>
      </w:pPr>
    </w:p>
    <w:p w:rsidR="00B55251" w:rsidRDefault="00B55251" w:rsidP="00B55251">
      <w:pPr>
        <w:pStyle w:val="3C003"/>
        <w:rPr>
          <w:sz w:val="22"/>
        </w:rPr>
      </w:pPr>
      <w:r>
        <w:rPr>
          <w:sz w:val="22"/>
        </w:rPr>
        <w:t>6D102</w:t>
      </w:r>
      <w:r>
        <w:rPr>
          <w:sz w:val="22"/>
        </w:rPr>
        <w:tab/>
        <w:t>"Software" specially designed or modified for the "use" of goods specified in 6A108.</w:t>
      </w:r>
    </w:p>
    <w:p w:rsidR="00B55251" w:rsidRDefault="00B55251" w:rsidP="00B55251">
      <w:pPr>
        <w:pStyle w:val="3C003"/>
        <w:rPr>
          <w:sz w:val="22"/>
        </w:rPr>
      </w:pPr>
    </w:p>
    <w:p w:rsidR="00B55251" w:rsidRDefault="00B55251" w:rsidP="00B55251">
      <w:pPr>
        <w:pStyle w:val="3C003"/>
        <w:rPr>
          <w:sz w:val="22"/>
        </w:rPr>
      </w:pPr>
      <w:r>
        <w:rPr>
          <w:sz w:val="22"/>
        </w:rPr>
        <w:t>6D103</w:t>
      </w:r>
      <w:r>
        <w:rPr>
          <w:sz w:val="22"/>
        </w:rPr>
        <w:tab/>
        <w:t>"Software" which processes post</w:t>
      </w:r>
      <w:r>
        <w:rPr>
          <w:sz w:val="22"/>
        </w:rPr>
        <w:noBreakHyphen/>
        <w:t>flight, recorded data, enabling determination of vehicle position throughout its flight path, specially designed or modified for 'missiles'.</w:t>
      </w:r>
    </w:p>
    <w:p w:rsidR="00B55251" w:rsidRDefault="00B55251" w:rsidP="00B55251">
      <w:pPr>
        <w:pStyle w:val="3C003T"/>
        <w:ind w:firstLine="48"/>
        <w:rPr>
          <w:sz w:val="22"/>
          <w:u w:val="single"/>
        </w:rPr>
      </w:pPr>
      <w:r>
        <w:rPr>
          <w:sz w:val="22"/>
          <w:u w:val="single"/>
        </w:rPr>
        <w:t>Technical Note:</w:t>
      </w:r>
    </w:p>
    <w:p w:rsidR="00B55251" w:rsidRDefault="00B55251" w:rsidP="00B55251">
      <w:pPr>
        <w:pStyle w:val="3C003B"/>
        <w:ind w:left="1200" w:hanging="1200"/>
        <w:rPr>
          <w:b w:val="0"/>
          <w:i/>
          <w:sz w:val="22"/>
        </w:rPr>
      </w:pPr>
      <w:r>
        <w:rPr>
          <w:b w:val="0"/>
          <w:i/>
          <w:sz w:val="22"/>
        </w:rPr>
        <w:tab/>
      </w:r>
      <w:r>
        <w:rPr>
          <w:b w:val="0"/>
          <w:i/>
          <w:sz w:val="22"/>
        </w:rPr>
        <w:tab/>
        <w:t>In 6D103 'missile' means complete rocket systems and unmanned aerial vehicle systems capable of a range exceeding 300 km.</w:t>
      </w:r>
    </w:p>
    <w:p w:rsidR="00B55251" w:rsidRDefault="00B55251" w:rsidP="00B55251">
      <w:pPr>
        <w:pStyle w:val="3C003B"/>
        <w:ind w:left="1200" w:hanging="1200"/>
        <w:rPr>
          <w:sz w:val="22"/>
        </w:rPr>
      </w:pPr>
      <w:r>
        <w:rPr>
          <w:b w:val="0"/>
          <w:i/>
          <w:sz w:val="22"/>
        </w:rPr>
        <w:br w:type="page"/>
      </w:r>
      <w:r>
        <w:rPr>
          <w:sz w:val="22"/>
        </w:rPr>
        <w:t>6E</w:t>
      </w:r>
      <w:r>
        <w:rPr>
          <w:sz w:val="22"/>
        </w:rPr>
        <w:tab/>
        <w:t>Technology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6E001</w:t>
      </w:r>
      <w:r>
        <w:rPr>
          <w:sz w:val="22"/>
        </w:rPr>
        <w:tab/>
        <w:t>"Technology" according to the General Technology Note for the "development" of equipment, materials or "software" specified in 6A, 6B, 6C or 6D.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6E002</w:t>
      </w:r>
      <w:r>
        <w:rPr>
          <w:sz w:val="22"/>
        </w:rPr>
        <w:tab/>
        <w:t>"Technology" according to the General Technology Note for the "production" of</w:t>
      </w:r>
    </w:p>
    <w:p w:rsidR="00B55251" w:rsidRDefault="00B55251" w:rsidP="00B55251">
      <w:pPr>
        <w:pStyle w:val="3C003"/>
        <w:rPr>
          <w:sz w:val="22"/>
        </w:rPr>
      </w:pPr>
      <w:r>
        <w:rPr>
          <w:sz w:val="22"/>
        </w:rPr>
        <w:tab/>
        <w:t>equipment or materials specified in 6A, 6B or 6C.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6E003</w:t>
      </w:r>
      <w:r>
        <w:rPr>
          <w:sz w:val="22"/>
        </w:rPr>
        <w:tab/>
        <w:t>Other "technology", as follows:</w:t>
      </w:r>
    </w:p>
    <w:p w:rsidR="00B55251" w:rsidRDefault="00B55251" w:rsidP="00B55251">
      <w:pPr>
        <w:pStyle w:val="a11"/>
        <w:keepNext/>
        <w:rPr>
          <w:sz w:val="22"/>
        </w:rPr>
      </w:pPr>
    </w:p>
    <w:p w:rsidR="00B55251" w:rsidRDefault="00B55251" w:rsidP="00B55251">
      <w:pPr>
        <w:pStyle w:val="a11"/>
        <w:rPr>
          <w:sz w:val="22"/>
        </w:rPr>
      </w:pPr>
      <w:r>
        <w:rPr>
          <w:sz w:val="22"/>
        </w:rPr>
        <w:tab/>
        <w:t>a.</w:t>
      </w:r>
      <w:r>
        <w:rPr>
          <w:sz w:val="22"/>
        </w:rPr>
        <w:tab/>
        <w:t>1.</w:t>
      </w:r>
      <w:r>
        <w:rPr>
          <w:sz w:val="22"/>
        </w:rPr>
        <w:tab/>
        <w:t>Optical surface coating and treatment "technology" "required" to achieve uniformity of 99.5% or better for optical coatings 500 mm or more in diameter or major axis length and with a total loss (absorption and scatter) of less than 5 x 10</w:t>
      </w:r>
      <w:r>
        <w:rPr>
          <w:sz w:val="22"/>
          <w:vertAlign w:val="superscript"/>
        </w:rPr>
        <w:noBreakHyphen/>
        <w:t>3</w:t>
      </w:r>
      <w:r>
        <w:rPr>
          <w:sz w:val="22"/>
        </w:rPr>
        <w:t>;</w:t>
      </w:r>
    </w:p>
    <w:p w:rsidR="00B55251" w:rsidRDefault="00B55251" w:rsidP="00B55251">
      <w:pPr>
        <w:pStyle w:val="a1N"/>
        <w:rPr>
          <w:sz w:val="22"/>
        </w:rPr>
      </w:pPr>
      <w:r>
        <w:rPr>
          <w:sz w:val="22"/>
        </w:rPr>
        <w:tab/>
      </w:r>
      <w:r>
        <w:rPr>
          <w:sz w:val="22"/>
          <w:u w:val="single"/>
        </w:rPr>
        <w:t>N.B.:</w:t>
      </w:r>
      <w:r>
        <w:rPr>
          <w:sz w:val="22"/>
        </w:rPr>
        <w:tab/>
        <w:t>See also 2E003</w:t>
      </w:r>
      <w:r>
        <w:rPr>
          <w:i w:val="0"/>
          <w:sz w:val="22"/>
        </w:rPr>
        <w:t>.</w:t>
      </w:r>
      <w:r>
        <w:rPr>
          <w:sz w:val="22"/>
        </w:rPr>
        <w:t>f.</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Optical fabrication "technology" using single point diamond turning techniques to produce surface finish accuracies of better than 10 nm rms on non</w:t>
      </w:r>
      <w:r>
        <w:rPr>
          <w:sz w:val="22"/>
        </w:rPr>
        <w:noBreakHyphen/>
        <w:t>planar surfaces exceeding 0.5 m</w:t>
      </w:r>
      <w:r>
        <w:rPr>
          <w:position w:val="6"/>
          <w:sz w:val="22"/>
          <w:vertAlign w:val="superscript"/>
        </w:rPr>
        <w:t>2</w:t>
      </w:r>
      <w:r>
        <w:rPr>
          <w:sz w:val="22"/>
        </w:rPr>
        <w:t>;</w:t>
      </w:r>
    </w:p>
    <w:p w:rsidR="00B55251" w:rsidRDefault="00B55251" w:rsidP="00B55251">
      <w:pPr>
        <w:pStyle w:val="paragraph"/>
      </w:pPr>
    </w:p>
    <w:p w:rsidR="00B55251" w:rsidRDefault="00B55251" w:rsidP="00B55251">
      <w:pPr>
        <w:pStyle w:val="paragraph"/>
      </w:pPr>
      <w:r>
        <w:tab/>
        <w:t>b.</w:t>
      </w:r>
      <w:r>
        <w:rPr>
          <w:b/>
        </w:rPr>
        <w:tab/>
      </w:r>
      <w:r>
        <w:t>"Technology" "required" for the "development", "production" or "use" of specially designed diagnostic instruments or targets in test facilities for "SHPL" testing or testing or evaluation of materials irradiated by "SHPL" beams;</w:t>
      </w:r>
    </w:p>
    <w:p w:rsidR="00B55251" w:rsidRDefault="00B55251" w:rsidP="00B55251">
      <w:pPr>
        <w:pStyle w:val="paragraph"/>
      </w:pPr>
    </w:p>
    <w:p w:rsidR="00B55251" w:rsidRDefault="00B55251" w:rsidP="00B55251">
      <w:pPr>
        <w:pStyle w:val="3C003"/>
        <w:rPr>
          <w:sz w:val="22"/>
        </w:rPr>
      </w:pPr>
    </w:p>
    <w:p w:rsidR="00B55251" w:rsidRDefault="00B55251" w:rsidP="00B55251">
      <w:pPr>
        <w:pStyle w:val="3C003"/>
        <w:rPr>
          <w:sz w:val="22"/>
        </w:rPr>
      </w:pPr>
      <w:r>
        <w:rPr>
          <w:sz w:val="22"/>
        </w:rPr>
        <w:t>6E101</w:t>
      </w:r>
      <w:r>
        <w:rPr>
          <w:sz w:val="22"/>
        </w:rPr>
        <w:tab/>
        <w:t>"Technology" according to the General Technology Note for the "use" of equipment or "software" specified in 6A002, 6A007.b. and c., 6A008, 6A102, 6A107, 6A108, 6B108, 6D102 or 6D103.</w:t>
      </w:r>
    </w:p>
    <w:p w:rsidR="00B55251" w:rsidRDefault="00B55251" w:rsidP="00B55251">
      <w:pPr>
        <w:pStyle w:val="3C003N"/>
        <w:rPr>
          <w:sz w:val="22"/>
        </w:rPr>
      </w:pPr>
      <w:r>
        <w:rPr>
          <w:sz w:val="22"/>
        </w:rPr>
        <w:tab/>
      </w:r>
      <w:r>
        <w:rPr>
          <w:sz w:val="22"/>
          <w:u w:val="single"/>
        </w:rPr>
        <w:t>Note:</w:t>
      </w:r>
      <w:r>
        <w:rPr>
          <w:sz w:val="22"/>
        </w:rPr>
        <w:tab/>
        <w:t>6E101 only specifies "technology" for equipment specified in 6A008 when it is designed for airborne applications and is usable in "missiles".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pPr>
      <w:r>
        <w:rPr>
          <w:sz w:val="22"/>
        </w:rPr>
        <w:t>6E201</w:t>
      </w:r>
      <w:r>
        <w:rPr>
          <w:sz w:val="22"/>
        </w:rPr>
        <w:tab/>
        <w:t>"Technology" according to the General Technology Note for the "use" of equipment specified in 6A003, 6A005.a.1.c., 6A005.a.2.a., 6A005.c.1.b., 6A005.c.2.c.2., 6A005.c.2.d.2.b., 6A202, 6A203, 6A205, 6A225 or 6A226.</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7 </w:t>
      </w:r>
      <w:r>
        <w:rPr>
          <w:b/>
        </w:rPr>
        <w:noBreakHyphen/>
        <w:t xml:space="preserve"> NAVIGATION AND AVIONICS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B"/>
        <w:rPr>
          <w:sz w:val="22"/>
        </w:rPr>
      </w:pPr>
    </w:p>
    <w:p w:rsidR="00B55251" w:rsidRDefault="00B55251" w:rsidP="00B55251">
      <w:pPr>
        <w:pStyle w:val="3C003B"/>
        <w:rPr>
          <w:sz w:val="22"/>
        </w:rPr>
      </w:pPr>
      <w:r>
        <w:rPr>
          <w:sz w:val="22"/>
        </w:rPr>
        <w:t>7A</w:t>
      </w:r>
      <w:r>
        <w:rPr>
          <w:sz w:val="22"/>
        </w:rPr>
        <w:tab/>
        <w:t>Systems, Equipment and Components</w:t>
      </w:r>
    </w:p>
    <w:p w:rsidR="00B55251" w:rsidRDefault="00B55251" w:rsidP="00B55251">
      <w:pPr>
        <w:pStyle w:val="3C003"/>
        <w:rPr>
          <w:i/>
          <w:sz w:val="22"/>
          <w:u w:val="single"/>
        </w:rPr>
      </w:pPr>
    </w:p>
    <w:p w:rsidR="00B55251" w:rsidRDefault="00B55251" w:rsidP="00B55251">
      <w:pPr>
        <w:pStyle w:val="3C003N"/>
        <w:rPr>
          <w:sz w:val="22"/>
        </w:rPr>
      </w:pPr>
      <w:r>
        <w:rPr>
          <w:sz w:val="22"/>
        </w:rPr>
        <w:tab/>
      </w:r>
      <w:r>
        <w:rPr>
          <w:sz w:val="22"/>
          <w:u w:val="single"/>
        </w:rPr>
        <w:t>N.B.:</w:t>
      </w:r>
      <w:r>
        <w:rPr>
          <w:sz w:val="22"/>
        </w:rPr>
        <w:tab/>
        <w:t>For automatic pilots for underwater vehicles, see Category 8</w:t>
      </w:r>
      <w:r>
        <w:rPr>
          <w:i w:val="0"/>
          <w:sz w:val="22"/>
        </w:rPr>
        <w:t>.</w:t>
      </w:r>
    </w:p>
    <w:p w:rsidR="00B55251" w:rsidRDefault="00B55251" w:rsidP="00B55251">
      <w:pPr>
        <w:pStyle w:val="3C003N"/>
        <w:rPr>
          <w:sz w:val="22"/>
        </w:rPr>
      </w:pPr>
      <w:r>
        <w:rPr>
          <w:sz w:val="22"/>
        </w:rPr>
        <w:tab/>
      </w:r>
      <w:r>
        <w:rPr>
          <w:sz w:val="22"/>
        </w:rPr>
        <w:tab/>
        <w:t>For radar, see Category 6</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7A001</w:t>
      </w:r>
      <w:r>
        <w:rPr>
          <w:sz w:val="22"/>
        </w:rPr>
        <w:tab/>
        <w:t>Linear accelerometers designed for use in inertial navigation or guidance systems and having any of the following characteristics, and specially designed components therefor:</w:t>
      </w:r>
    </w:p>
    <w:p w:rsidR="00B55251" w:rsidRDefault="00B55251" w:rsidP="00B55251">
      <w:pPr>
        <w:pStyle w:val="3C003B"/>
        <w:rPr>
          <w:sz w:val="22"/>
        </w:rPr>
      </w:pPr>
      <w:r>
        <w:rPr>
          <w:sz w:val="22"/>
        </w:rPr>
        <w:tab/>
        <w:t>N.B.:</w:t>
      </w:r>
      <w:r>
        <w:rPr>
          <w:sz w:val="22"/>
        </w:rPr>
        <w:tab/>
        <w:t>SEE ALSO 7A101.  For angular or rotational accelerometers, see 7A002.</w:t>
      </w:r>
    </w:p>
    <w:p w:rsidR="00B55251" w:rsidRDefault="00B55251" w:rsidP="00B55251">
      <w:pPr>
        <w:pStyle w:val="paragraph"/>
      </w:pPr>
    </w:p>
    <w:p w:rsidR="00B55251" w:rsidRDefault="00B55251" w:rsidP="00B55251">
      <w:pPr>
        <w:pStyle w:val="paragraph"/>
      </w:pPr>
      <w:r>
        <w:tab/>
        <w:t>a.</w:t>
      </w:r>
      <w:r>
        <w:tab/>
        <w:t>A "bias" "stability" of less (better) than 130 micro g with respect to a fixed calibration value over a period of one year;</w:t>
      </w:r>
    </w:p>
    <w:p w:rsidR="00B55251" w:rsidRDefault="00B55251" w:rsidP="00B55251">
      <w:pPr>
        <w:pStyle w:val="paragraph"/>
        <w:rPr>
          <w:u w:val="single"/>
        </w:rPr>
      </w:pPr>
      <w:r>
        <w:tab/>
        <w:t>b.</w:t>
      </w:r>
      <w:r>
        <w:tab/>
        <w:t xml:space="preserve">A "scale factor" "stability" of less (better) than 130 ppm with respect to a fixed calibration value over a period of one year; </w:t>
      </w:r>
      <w:r>
        <w:rPr>
          <w:u w:val="single"/>
        </w:rPr>
        <w:t>or</w:t>
      </w:r>
    </w:p>
    <w:p w:rsidR="00B55251" w:rsidRDefault="00B55251" w:rsidP="00B55251">
      <w:pPr>
        <w:pStyle w:val="paragraph"/>
      </w:pPr>
      <w:r>
        <w:tab/>
        <w:t>c.</w:t>
      </w:r>
      <w:r>
        <w:tab/>
        <w:t>Specified to function at linear acceleration levels exceeding 100 g.</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7A002</w:t>
      </w:r>
      <w:r>
        <w:rPr>
          <w:sz w:val="22"/>
        </w:rPr>
        <w:tab/>
        <w:t>Gyros, and angular or rotational accelerometers, having any of the following</w:t>
      </w:r>
    </w:p>
    <w:p w:rsidR="00B55251" w:rsidRDefault="00B55251" w:rsidP="00B55251">
      <w:pPr>
        <w:pStyle w:val="3C003"/>
        <w:rPr>
          <w:sz w:val="22"/>
        </w:rPr>
      </w:pPr>
      <w:r>
        <w:rPr>
          <w:sz w:val="22"/>
        </w:rPr>
        <w:tab/>
        <w:t>characteristics, and specially designed components therefor:</w:t>
      </w:r>
    </w:p>
    <w:p w:rsidR="00B55251" w:rsidRDefault="00B55251" w:rsidP="00B55251">
      <w:pPr>
        <w:pStyle w:val="3C003B"/>
        <w:rPr>
          <w:sz w:val="22"/>
        </w:rPr>
      </w:pPr>
      <w:r>
        <w:rPr>
          <w:sz w:val="22"/>
        </w:rPr>
        <w:tab/>
        <w:t>N.B.:</w:t>
      </w:r>
      <w:r>
        <w:rPr>
          <w:sz w:val="22"/>
        </w:rPr>
        <w:tab/>
        <w:t>SEE ALSO 7A102.</w:t>
      </w:r>
    </w:p>
    <w:p w:rsidR="00B55251" w:rsidRDefault="00B55251" w:rsidP="00B55251">
      <w:pPr>
        <w:pStyle w:val="3C003B"/>
        <w:rPr>
          <w:sz w:val="22"/>
        </w:rPr>
      </w:pPr>
    </w:p>
    <w:p w:rsidR="00B55251" w:rsidRDefault="00B55251" w:rsidP="00B55251">
      <w:pPr>
        <w:pStyle w:val="paragraph"/>
      </w:pPr>
      <w:r>
        <w:tab/>
        <w:t>a.</w:t>
      </w:r>
      <w:r>
        <w:tab/>
        <w:t>A "drift rate" "stability", when measured in a 1 g environment over a period of one month and with respect to a fixed calibration value, of:</w:t>
      </w:r>
    </w:p>
    <w:p w:rsidR="00B55251" w:rsidRDefault="00B55251" w:rsidP="00B55251">
      <w:pPr>
        <w:pStyle w:val="a10"/>
        <w:rPr>
          <w:sz w:val="22"/>
          <w:u w:val="single"/>
        </w:rPr>
      </w:pPr>
      <w:r>
        <w:rPr>
          <w:sz w:val="22"/>
        </w:rPr>
        <w:tab/>
        <w:t>1.</w:t>
      </w:r>
      <w:r>
        <w:rPr>
          <w:sz w:val="22"/>
        </w:rPr>
        <w:tab/>
        <w:t xml:space="preserve">Less (better) than 0.1° per hour when specified to function at linear acceleration levels below 12 g; </w:t>
      </w:r>
      <w:r>
        <w:rPr>
          <w:sz w:val="22"/>
          <w:u w:val="single"/>
        </w:rPr>
        <w:t>or</w:t>
      </w:r>
    </w:p>
    <w:p w:rsidR="00B55251" w:rsidRDefault="00B55251" w:rsidP="00B55251">
      <w:pPr>
        <w:pStyle w:val="a10"/>
        <w:rPr>
          <w:sz w:val="22"/>
        </w:rPr>
      </w:pPr>
      <w:r>
        <w:rPr>
          <w:sz w:val="22"/>
        </w:rPr>
        <w:tab/>
        <w:t>2.</w:t>
      </w:r>
      <w:r>
        <w:rPr>
          <w:sz w:val="22"/>
        </w:rPr>
        <w:tab/>
        <w:t xml:space="preserve">Less (better) than 0.5° per hour when specified to function at linear acceleration levels from 12 g to 100 g inclusive; </w:t>
      </w:r>
      <w:r>
        <w:rPr>
          <w:sz w:val="22"/>
          <w:u w:val="single"/>
        </w:rPr>
        <w:t>or</w:t>
      </w:r>
    </w:p>
    <w:p w:rsidR="00B55251" w:rsidRDefault="00B55251" w:rsidP="00B55251">
      <w:pPr>
        <w:pStyle w:val="paragraph"/>
      </w:pPr>
    </w:p>
    <w:p w:rsidR="00B55251" w:rsidRDefault="00B55251" w:rsidP="00B55251">
      <w:pPr>
        <w:pStyle w:val="paragraph"/>
      </w:pPr>
      <w:r>
        <w:tab/>
        <w:t>b.</w:t>
      </w:r>
      <w:r>
        <w:tab/>
        <w:t xml:space="preserve">An angle random walk of less (better) than or equal to 0.0035° per square root hour; </w:t>
      </w:r>
      <w:r>
        <w:rPr>
          <w:u w:val="single"/>
        </w:rPr>
        <w:t>or</w:t>
      </w:r>
    </w:p>
    <w:p w:rsidR="00B55251" w:rsidRDefault="00B55251" w:rsidP="00B55251">
      <w:pPr>
        <w:pStyle w:val="aN0"/>
        <w:rPr>
          <w:sz w:val="22"/>
        </w:rPr>
      </w:pPr>
      <w:r>
        <w:rPr>
          <w:sz w:val="22"/>
        </w:rPr>
        <w:tab/>
      </w:r>
      <w:r>
        <w:rPr>
          <w:sz w:val="22"/>
          <w:u w:val="single"/>
        </w:rPr>
        <w:t>Note:</w:t>
      </w:r>
      <w:r>
        <w:rPr>
          <w:sz w:val="22"/>
        </w:rPr>
        <w:tab/>
        <w:t>7A002</w:t>
      </w:r>
      <w:r>
        <w:rPr>
          <w:i w:val="0"/>
          <w:sz w:val="22"/>
        </w:rPr>
        <w:t>.</w:t>
      </w:r>
      <w:r>
        <w:rPr>
          <w:sz w:val="22"/>
        </w:rPr>
        <w:t>b. does not control spinning mass gyros (spinning mass gyros are gyros which use a continually rotating mass to sense angular motion).</w:t>
      </w:r>
    </w:p>
    <w:p w:rsidR="00B55251" w:rsidRDefault="00B55251" w:rsidP="00B55251">
      <w:pPr>
        <w:pStyle w:val="aT"/>
        <w:outlineLvl w:val="0"/>
        <w:rPr>
          <w:sz w:val="22"/>
        </w:rPr>
      </w:pPr>
      <w:r>
        <w:rPr>
          <w:sz w:val="22"/>
        </w:rPr>
        <w:tab/>
      </w:r>
      <w:r>
        <w:rPr>
          <w:sz w:val="22"/>
          <w:u w:val="single"/>
        </w:rPr>
        <w:t>Technical Note:</w:t>
      </w:r>
    </w:p>
    <w:p w:rsidR="00B55251" w:rsidRDefault="00B55251" w:rsidP="00B55251">
      <w:pPr>
        <w:pStyle w:val="aT"/>
        <w:rPr>
          <w:sz w:val="22"/>
        </w:rPr>
      </w:pPr>
      <w:r>
        <w:rPr>
          <w:sz w:val="22"/>
        </w:rPr>
        <w:tab/>
        <w:t>For the purposes of 7A002</w:t>
      </w:r>
      <w:r>
        <w:rPr>
          <w:i w:val="0"/>
          <w:sz w:val="22"/>
        </w:rPr>
        <w:t>.</w:t>
      </w:r>
      <w:r>
        <w:rPr>
          <w:sz w:val="22"/>
        </w:rPr>
        <w:t>b., 'angle random walk' is the angular error buildup with time that is due to white noise in angular rate.  (IEEE STD 528</w:t>
      </w:r>
      <w:r>
        <w:rPr>
          <w:sz w:val="22"/>
        </w:rPr>
        <w:noBreakHyphen/>
        <w:t>2001)</w:t>
      </w:r>
    </w:p>
    <w:p w:rsidR="00B55251" w:rsidRDefault="00B55251" w:rsidP="00B55251">
      <w:pPr>
        <w:pStyle w:val="3C003"/>
        <w:rPr>
          <w:sz w:val="22"/>
        </w:rPr>
      </w:pPr>
    </w:p>
    <w:p w:rsidR="00B55251" w:rsidRDefault="00B55251" w:rsidP="00B55251">
      <w:pPr>
        <w:pStyle w:val="paragraph"/>
      </w:pPr>
      <w:r>
        <w:tab/>
        <w:t>c.</w:t>
      </w:r>
      <w:r>
        <w:tab/>
        <w:t>Specified to function at linear acceleration levels exceeding 100 g.</w:t>
      </w:r>
    </w:p>
    <w:p w:rsidR="00B55251" w:rsidRDefault="00B55251" w:rsidP="00B55251">
      <w:pPr>
        <w:pStyle w:val="3C003"/>
      </w:pPr>
    </w:p>
    <w:p w:rsidR="00B55251" w:rsidRDefault="00B55251" w:rsidP="00B55251">
      <w:pPr>
        <w:pStyle w:val="3C003"/>
        <w:rPr>
          <w:sz w:val="22"/>
        </w:rPr>
      </w:pPr>
    </w:p>
    <w:p w:rsidR="00B55251" w:rsidRDefault="00B55251" w:rsidP="00B55251">
      <w:pPr>
        <w:pStyle w:val="3C003"/>
        <w:keepNext/>
        <w:rPr>
          <w:sz w:val="22"/>
        </w:rPr>
      </w:pPr>
      <w:r>
        <w:rPr>
          <w:sz w:val="22"/>
        </w:rPr>
        <w:t>7A003</w:t>
      </w:r>
      <w:r>
        <w:rPr>
          <w:sz w:val="22"/>
        </w:rPr>
        <w:tab/>
        <w:t>Inertial Systems and specially designed components, as follows:</w:t>
      </w:r>
    </w:p>
    <w:p w:rsidR="00B55251" w:rsidRDefault="00B55251" w:rsidP="00B55251">
      <w:pPr>
        <w:pStyle w:val="3C003"/>
        <w:keepNext/>
        <w:rPr>
          <w:sz w:val="22"/>
        </w:rPr>
      </w:pPr>
    </w:p>
    <w:p w:rsidR="00B55251" w:rsidRDefault="00B55251" w:rsidP="00B55251">
      <w:pPr>
        <w:pStyle w:val="3C003B"/>
        <w:keepNext/>
        <w:rPr>
          <w:sz w:val="22"/>
        </w:rPr>
      </w:pPr>
      <w:r>
        <w:rPr>
          <w:sz w:val="22"/>
        </w:rPr>
        <w:tab/>
        <w:t>N.B.:</w:t>
      </w:r>
      <w:r>
        <w:rPr>
          <w:sz w:val="22"/>
        </w:rPr>
        <w:tab/>
        <w:t>SEE ALSO 7A103.</w:t>
      </w:r>
    </w:p>
    <w:p w:rsidR="00B55251" w:rsidRDefault="00B55251" w:rsidP="00B55251">
      <w:pPr>
        <w:pStyle w:val="3C003"/>
        <w:keepNext/>
        <w:rPr>
          <w:sz w:val="22"/>
        </w:rPr>
      </w:pPr>
    </w:p>
    <w:p w:rsidR="00B55251" w:rsidRDefault="00B55251" w:rsidP="00284B87">
      <w:pPr>
        <w:pStyle w:val="paragraph"/>
        <w:keepNext/>
        <w:numPr>
          <w:ilvl w:val="0"/>
          <w:numId w:val="29"/>
        </w:numPr>
        <w:tabs>
          <w:tab w:val="left" w:pos="1152"/>
        </w:tabs>
        <w:suppressAutoHyphens/>
        <w:spacing w:before="0"/>
      </w:pPr>
      <w:r>
        <w:t>Inertial navigation systems (INS) (gimballed or strapdown) and inertial equipment designed for "aircraft", land vehicle, vessels (surface or underwater) or "spacecraft" for attitude, guidance or control, having any of the following characteristics, and specially designed components therefor:</w:t>
      </w:r>
    </w:p>
    <w:p w:rsidR="00B55251" w:rsidRDefault="00B55251" w:rsidP="00B55251">
      <w:pPr>
        <w:pStyle w:val="a10"/>
        <w:rPr>
          <w:sz w:val="22"/>
          <w:u w:val="single"/>
        </w:rPr>
      </w:pPr>
      <w:r>
        <w:rPr>
          <w:sz w:val="22"/>
        </w:rPr>
        <w:tab/>
        <w:t>1.</w:t>
      </w:r>
      <w:r>
        <w:rPr>
          <w:sz w:val="22"/>
        </w:rPr>
        <w:tab/>
        <w:t xml:space="preserve">Navigation error (free inertial) subsequent to normal alignment of 0.8 nautical mile per hour (nm/hr) 'Circular Error Probable' (CEP) or less (better); </w:t>
      </w:r>
      <w:r>
        <w:rPr>
          <w:sz w:val="22"/>
          <w:u w:val="single"/>
        </w:rPr>
        <w:t>or</w:t>
      </w:r>
    </w:p>
    <w:p w:rsidR="00B55251" w:rsidRDefault="00B55251" w:rsidP="00B55251">
      <w:pPr>
        <w:pStyle w:val="a10"/>
        <w:rPr>
          <w:sz w:val="22"/>
        </w:rPr>
      </w:pPr>
      <w:r>
        <w:rPr>
          <w:sz w:val="22"/>
        </w:rPr>
        <w:tab/>
        <w:t>2.</w:t>
      </w:r>
      <w:r>
        <w:rPr>
          <w:sz w:val="22"/>
        </w:rPr>
        <w:tab/>
        <w:t>Specified to function at linear acceleration levels exceeding 10 g;</w:t>
      </w:r>
    </w:p>
    <w:p w:rsidR="00B55251" w:rsidRDefault="00B55251" w:rsidP="00B55251">
      <w:pPr>
        <w:pStyle w:val="paragraph"/>
      </w:pPr>
    </w:p>
    <w:p w:rsidR="00B55251" w:rsidRDefault="00B55251" w:rsidP="00B55251">
      <w:pPr>
        <w:pStyle w:val="paragraph"/>
      </w:pPr>
      <w:r>
        <w:tab/>
        <w:t>b.</w:t>
      </w:r>
      <w:r>
        <w:tab/>
        <w:t>Hybrid Inertial Navigation Systems emebedded with Global Navigation Satellite Systems(s) (GNSS) or with "Data</w:t>
      </w:r>
      <w:r>
        <w:noBreakHyphen/>
        <w:t>Based Referenced Navigation" ("DBRN") System(s) for attitude, guidance or control, subsequent to normal alignment, having an INS navigation position accuracy, after loss of GNSS or "DBRN" for a period of up to four minutes, of less (better) than 10 metres 'Circular Error Probable' (CEP).</w:t>
      </w:r>
    </w:p>
    <w:p w:rsidR="00B55251" w:rsidRDefault="00B55251" w:rsidP="00B55251">
      <w:pPr>
        <w:pStyle w:val="paragraph"/>
      </w:pPr>
      <w:r>
        <w:tab/>
      </w:r>
    </w:p>
    <w:p w:rsidR="00B55251" w:rsidRDefault="00B55251" w:rsidP="00B55251">
      <w:pPr>
        <w:pStyle w:val="paragraph"/>
      </w:pPr>
      <w:r>
        <w:tab/>
        <w:t>c.</w:t>
      </w:r>
      <w:r>
        <w:tab/>
        <w:t>Inertial Equipment for Azimuth, Heading, or North Pointing having any of the following characteristics, and specially designed components therefor:</w:t>
      </w:r>
    </w:p>
    <w:p w:rsidR="00B55251" w:rsidRDefault="00B55251" w:rsidP="00B55251">
      <w:pPr>
        <w:pStyle w:val="a10"/>
        <w:rPr>
          <w:sz w:val="22"/>
          <w:u w:val="single"/>
        </w:rPr>
      </w:pPr>
      <w:r>
        <w:rPr>
          <w:sz w:val="22"/>
        </w:rPr>
        <w:tab/>
        <w:t>1.</w:t>
      </w:r>
      <w:r>
        <w:rPr>
          <w:sz w:val="22"/>
        </w:rPr>
        <w:tab/>
        <w:t xml:space="preserve">Designed to have an Azimuth, Heading, or North Pointing accuracy equal to, or less (better) than 6 arc minutes RMS at 45 degrees latitude; </w:t>
      </w:r>
      <w:r>
        <w:rPr>
          <w:sz w:val="22"/>
          <w:u w:val="single"/>
        </w:rPr>
        <w:t>or</w:t>
      </w:r>
    </w:p>
    <w:p w:rsidR="00B55251" w:rsidRDefault="00B55251" w:rsidP="00B55251">
      <w:pPr>
        <w:pStyle w:val="paragraph"/>
        <w:tabs>
          <w:tab w:val="left" w:pos="1560"/>
        </w:tabs>
        <w:ind w:left="2040" w:hanging="2040"/>
      </w:pPr>
      <w:r>
        <w:tab/>
        <w:t>2.</w:t>
      </w:r>
      <w:r>
        <w:tab/>
        <w:t>Designed to have a non</w:t>
      </w:r>
      <w:r>
        <w:noBreakHyphen/>
        <w:t>operating shock level of 900 g or greater at a duration of 1 msec, or greater.</w:t>
      </w:r>
    </w:p>
    <w:p w:rsidR="00B55251" w:rsidRDefault="00B55251" w:rsidP="00B55251">
      <w:pPr>
        <w:pStyle w:val="paragraph"/>
      </w:pPr>
    </w:p>
    <w:p w:rsidR="00B55251" w:rsidRDefault="00B55251" w:rsidP="00B55251">
      <w:pPr>
        <w:pStyle w:val="3C003N"/>
        <w:rPr>
          <w:sz w:val="22"/>
        </w:rPr>
      </w:pPr>
      <w:r>
        <w:rPr>
          <w:sz w:val="22"/>
        </w:rPr>
        <w:tab/>
      </w:r>
      <w:r>
        <w:rPr>
          <w:sz w:val="22"/>
          <w:u w:val="single"/>
        </w:rPr>
        <w:t>Note 1:</w:t>
      </w:r>
      <w:r>
        <w:rPr>
          <w:sz w:val="22"/>
        </w:rPr>
        <w:tab/>
        <w:t>The parameters of 7A003</w:t>
      </w:r>
      <w:r>
        <w:rPr>
          <w:i w:val="0"/>
          <w:sz w:val="22"/>
        </w:rPr>
        <w:t>.</w:t>
      </w:r>
      <w:r>
        <w:rPr>
          <w:sz w:val="22"/>
        </w:rPr>
        <w:t>a. and 7A003.b. are applicable with any of the following environmental conditions:</w:t>
      </w:r>
    </w:p>
    <w:p w:rsidR="00B55251" w:rsidRDefault="00B55251" w:rsidP="00B55251">
      <w:pPr>
        <w:pStyle w:val="3C003N"/>
        <w:rPr>
          <w:sz w:val="22"/>
          <w:u w:val="single"/>
        </w:rPr>
      </w:pPr>
    </w:p>
    <w:p w:rsidR="00B55251" w:rsidRDefault="00B55251" w:rsidP="00B55251">
      <w:pPr>
        <w:pStyle w:val="3C003Na"/>
        <w:rPr>
          <w:sz w:val="22"/>
        </w:rPr>
      </w:pPr>
      <w:r>
        <w:rPr>
          <w:sz w:val="22"/>
        </w:rPr>
        <w:tab/>
      </w:r>
      <w:r>
        <w:rPr>
          <w:sz w:val="22"/>
        </w:rPr>
        <w:tab/>
        <w:t>1</w:t>
      </w:r>
      <w:r>
        <w:rPr>
          <w:i w:val="0"/>
          <w:sz w:val="22"/>
        </w:rPr>
        <w:t>.</w:t>
      </w:r>
      <w:r>
        <w:rPr>
          <w:sz w:val="22"/>
        </w:rPr>
        <w:tab/>
        <w:t>Input random vibration with an overall magnitude of 7.7 g rms in the first half hour and a total test duration of one and one half hour per axis in each of the three perpendicular axes, when the random vibration meets the following:</w:t>
      </w:r>
    </w:p>
    <w:p w:rsidR="00B55251" w:rsidRDefault="00B55251" w:rsidP="00B55251">
      <w:pPr>
        <w:pStyle w:val="3C003Na1"/>
        <w:rPr>
          <w:sz w:val="22"/>
        </w:rPr>
      </w:pPr>
      <w:r>
        <w:rPr>
          <w:sz w:val="22"/>
        </w:rPr>
        <w:tab/>
      </w:r>
      <w:r>
        <w:rPr>
          <w:sz w:val="22"/>
        </w:rPr>
        <w:tab/>
        <w:t>a.</w:t>
      </w:r>
      <w:r>
        <w:rPr>
          <w:sz w:val="22"/>
        </w:rPr>
        <w:tab/>
        <w:t>A constant power spectral density (PSD) value of 0</w:t>
      </w:r>
      <w:r>
        <w:rPr>
          <w:i w:val="0"/>
          <w:sz w:val="22"/>
        </w:rPr>
        <w:t>.</w:t>
      </w:r>
      <w:r>
        <w:rPr>
          <w:sz w:val="22"/>
        </w:rPr>
        <w:t>04 g</w:t>
      </w:r>
      <w:r>
        <w:rPr>
          <w:position w:val="6"/>
          <w:sz w:val="22"/>
          <w:vertAlign w:val="superscript"/>
        </w:rPr>
        <w:t>2</w:t>
      </w:r>
      <w:r>
        <w:rPr>
          <w:sz w:val="22"/>
        </w:rPr>
        <w:t>/Hz over a frequency interval of 15 to 1,000 Hz; and</w:t>
      </w:r>
    </w:p>
    <w:p w:rsidR="00B55251" w:rsidRDefault="00B55251" w:rsidP="00B55251">
      <w:pPr>
        <w:pStyle w:val="3C003Na1"/>
        <w:rPr>
          <w:sz w:val="22"/>
        </w:rPr>
      </w:pPr>
      <w:r>
        <w:rPr>
          <w:sz w:val="22"/>
        </w:rPr>
        <w:tab/>
      </w:r>
      <w:r>
        <w:rPr>
          <w:sz w:val="22"/>
        </w:rPr>
        <w:tab/>
        <w:t>b.</w:t>
      </w:r>
      <w:r>
        <w:rPr>
          <w:sz w:val="22"/>
        </w:rPr>
        <w:tab/>
        <w:t>The PSD attenuates with frequency from 0</w:t>
      </w:r>
      <w:r>
        <w:rPr>
          <w:i w:val="0"/>
          <w:sz w:val="22"/>
        </w:rPr>
        <w:t>.</w:t>
      </w:r>
      <w:r>
        <w:rPr>
          <w:sz w:val="22"/>
        </w:rPr>
        <w:t>04 g</w:t>
      </w:r>
      <w:r>
        <w:rPr>
          <w:position w:val="6"/>
          <w:sz w:val="22"/>
          <w:vertAlign w:val="superscript"/>
        </w:rPr>
        <w:t>2</w:t>
      </w:r>
      <w:r>
        <w:rPr>
          <w:sz w:val="22"/>
        </w:rPr>
        <w:t>/Hz to 0.01 g</w:t>
      </w:r>
      <w:r>
        <w:rPr>
          <w:position w:val="6"/>
          <w:sz w:val="22"/>
          <w:vertAlign w:val="superscript"/>
        </w:rPr>
        <w:t>2</w:t>
      </w:r>
      <w:r>
        <w:rPr>
          <w:sz w:val="22"/>
        </w:rPr>
        <w:t>/Hz over a frequency interval from 1,000 to 2,000 Hz;</w:t>
      </w:r>
    </w:p>
    <w:p w:rsidR="00B55251" w:rsidRDefault="00B55251" w:rsidP="00B55251">
      <w:pPr>
        <w:pStyle w:val="3C003Na"/>
        <w:rPr>
          <w:sz w:val="22"/>
        </w:rPr>
      </w:pPr>
      <w:r>
        <w:rPr>
          <w:sz w:val="22"/>
        </w:rPr>
        <w:tab/>
      </w:r>
      <w:r>
        <w:rPr>
          <w:sz w:val="22"/>
        </w:rPr>
        <w:tab/>
        <w:t>2</w:t>
      </w:r>
      <w:r>
        <w:rPr>
          <w:i w:val="0"/>
          <w:sz w:val="22"/>
        </w:rPr>
        <w:t>.</w:t>
      </w:r>
      <w:r>
        <w:rPr>
          <w:sz w:val="22"/>
        </w:rPr>
        <w:tab/>
        <w:t xml:space="preserve">A roll and yaw rate of equal to or more than +2.62 radian/s (150 deg/s); </w:t>
      </w:r>
      <w:r>
        <w:rPr>
          <w:sz w:val="22"/>
          <w:u w:val="single"/>
        </w:rPr>
        <w:t>or</w:t>
      </w:r>
    </w:p>
    <w:p w:rsidR="00B55251" w:rsidRDefault="00B55251" w:rsidP="00B55251">
      <w:pPr>
        <w:pStyle w:val="3C003Na"/>
        <w:rPr>
          <w:sz w:val="22"/>
        </w:rPr>
      </w:pPr>
      <w:r>
        <w:rPr>
          <w:sz w:val="22"/>
        </w:rPr>
        <w:tab/>
      </w:r>
      <w:r>
        <w:rPr>
          <w:sz w:val="22"/>
        </w:rPr>
        <w:tab/>
        <w:t>3</w:t>
      </w:r>
      <w:r>
        <w:rPr>
          <w:i w:val="0"/>
          <w:sz w:val="22"/>
        </w:rPr>
        <w:t>.</w:t>
      </w:r>
      <w:r>
        <w:rPr>
          <w:sz w:val="22"/>
        </w:rPr>
        <w:tab/>
        <w:t>According to national standards equivalent to 1. or 2. above.</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 2:</w:t>
      </w:r>
      <w:r>
        <w:rPr>
          <w:sz w:val="22"/>
        </w:rPr>
        <w:tab/>
        <w:t>7A003 does not control inertial navigation systems which are certified for use on "civil aircraft" by civil authorities of a "participating state".</w:t>
      </w:r>
    </w:p>
    <w:p w:rsidR="00B55251" w:rsidRDefault="00B55251" w:rsidP="00B55251">
      <w:pPr>
        <w:pStyle w:val="3C003"/>
        <w:tabs>
          <w:tab w:val="left" w:pos="1200"/>
        </w:tabs>
        <w:ind w:left="2040" w:hanging="2040"/>
        <w:rPr>
          <w:i/>
          <w:sz w:val="22"/>
        </w:rPr>
      </w:pPr>
    </w:p>
    <w:p w:rsidR="00B55251" w:rsidRDefault="00B55251" w:rsidP="00B55251">
      <w:pPr>
        <w:pStyle w:val="3C003"/>
        <w:tabs>
          <w:tab w:val="left" w:pos="1200"/>
        </w:tabs>
        <w:ind w:left="2040" w:hanging="2040"/>
        <w:rPr>
          <w:i/>
          <w:sz w:val="22"/>
        </w:rPr>
      </w:pPr>
      <w:r>
        <w:rPr>
          <w:i/>
          <w:sz w:val="22"/>
        </w:rPr>
        <w:tab/>
      </w:r>
      <w:r>
        <w:rPr>
          <w:i/>
          <w:sz w:val="22"/>
          <w:u w:val="single"/>
        </w:rPr>
        <w:t>Note 3:</w:t>
      </w:r>
      <w:r>
        <w:rPr>
          <w:i/>
          <w:sz w:val="22"/>
        </w:rPr>
        <w:tab/>
        <w:t>7A003</w:t>
      </w:r>
      <w:r>
        <w:rPr>
          <w:sz w:val="22"/>
        </w:rPr>
        <w:t>.</w:t>
      </w:r>
      <w:r>
        <w:rPr>
          <w:i/>
          <w:sz w:val="22"/>
        </w:rPr>
        <w:t>c.1. does not control theodolite systems incorporating inertial equipment specially designed for civil surveying purposes.</w:t>
      </w:r>
    </w:p>
    <w:p w:rsidR="00B55251" w:rsidRDefault="00B55251" w:rsidP="00B55251">
      <w:pPr>
        <w:pStyle w:val="3C003T"/>
        <w:rPr>
          <w:sz w:val="22"/>
        </w:rPr>
      </w:pPr>
    </w:p>
    <w:p w:rsidR="00B55251" w:rsidRDefault="00B55251" w:rsidP="00B55251">
      <w:pPr>
        <w:pStyle w:val="3C003T"/>
        <w:rPr>
          <w:sz w:val="22"/>
          <w:u w:val="single"/>
        </w:rPr>
      </w:pPr>
    </w:p>
    <w:p w:rsidR="00933C81" w:rsidRDefault="00933C81" w:rsidP="00B55251">
      <w:pPr>
        <w:pStyle w:val="3C003T"/>
        <w:rPr>
          <w:sz w:val="22"/>
          <w:u w:val="single"/>
        </w:rPr>
      </w:pPr>
    </w:p>
    <w:p w:rsidR="00B55251" w:rsidRDefault="00B55251" w:rsidP="00B55251">
      <w:pPr>
        <w:pStyle w:val="3C003T"/>
        <w:rPr>
          <w:sz w:val="22"/>
          <w:u w:val="single"/>
        </w:rPr>
      </w:pPr>
    </w:p>
    <w:p w:rsidR="00B55251" w:rsidRDefault="00B55251" w:rsidP="00B55251">
      <w:pPr>
        <w:pStyle w:val="3C003T"/>
        <w:rPr>
          <w:sz w:val="22"/>
        </w:rPr>
      </w:pPr>
      <w:r>
        <w:rPr>
          <w:sz w:val="22"/>
          <w:u w:val="single"/>
        </w:rPr>
        <w:t>Technical Notes:</w:t>
      </w:r>
    </w:p>
    <w:p w:rsidR="00B55251" w:rsidRDefault="00B55251" w:rsidP="00B55251">
      <w:pPr>
        <w:pStyle w:val="3C003T"/>
        <w:rPr>
          <w:sz w:val="22"/>
        </w:rPr>
      </w:pPr>
    </w:p>
    <w:p w:rsidR="00B55251" w:rsidRDefault="00B55251" w:rsidP="00284B87">
      <w:pPr>
        <w:pStyle w:val="3C003T1"/>
        <w:numPr>
          <w:ilvl w:val="0"/>
          <w:numId w:val="77"/>
        </w:numPr>
        <w:tabs>
          <w:tab w:val="clear" w:pos="720"/>
          <w:tab w:val="clear" w:pos="1152"/>
          <w:tab w:val="left" w:pos="1200"/>
          <w:tab w:val="left" w:pos="1560"/>
        </w:tabs>
        <w:ind w:left="1560"/>
        <w:rPr>
          <w:sz w:val="22"/>
        </w:rPr>
      </w:pPr>
      <w:r>
        <w:rPr>
          <w:sz w:val="22"/>
        </w:rPr>
        <w:t>7A003</w:t>
      </w:r>
      <w:r>
        <w:rPr>
          <w:i w:val="0"/>
          <w:sz w:val="22"/>
        </w:rPr>
        <w:t>.</w:t>
      </w:r>
      <w:r>
        <w:rPr>
          <w:sz w:val="22"/>
        </w:rPr>
        <w:t>b. refers to systems in which an INS and other independent navigation aids are built into a single unit (embedded) in order to achieve improved performance.</w:t>
      </w:r>
    </w:p>
    <w:p w:rsidR="00B55251" w:rsidRDefault="00B55251" w:rsidP="00B55251">
      <w:pPr>
        <w:pStyle w:val="3C003T1"/>
        <w:rPr>
          <w:sz w:val="22"/>
        </w:rPr>
      </w:pPr>
    </w:p>
    <w:p w:rsidR="00B55251" w:rsidRDefault="00B55251" w:rsidP="00B55251">
      <w:pPr>
        <w:pStyle w:val="3C003T1"/>
        <w:rPr>
          <w:sz w:val="22"/>
        </w:rPr>
      </w:pPr>
      <w:r>
        <w:rPr>
          <w:sz w:val="22"/>
        </w:rPr>
        <w:tab/>
        <w:t>2</w:t>
      </w:r>
      <w:r>
        <w:rPr>
          <w:i w:val="0"/>
          <w:sz w:val="22"/>
        </w:rPr>
        <w:t>.</w:t>
      </w:r>
      <w:r>
        <w:rPr>
          <w:sz w:val="22"/>
        </w:rPr>
        <w:tab/>
        <w:t>'Circular Error Probable' (CEP) – In a circular normal distribution, the radius of the circle containing 50 percent of the individual measurements being made, or the radius of the circle within which there is a 50 percent probability of being located.</w:t>
      </w:r>
    </w:p>
    <w:p w:rsidR="00B55251" w:rsidRDefault="00B55251" w:rsidP="00B55251">
      <w:pPr>
        <w:pStyle w:val="3C003"/>
        <w:rPr>
          <w:i/>
          <w:sz w:val="22"/>
        </w:rPr>
      </w:pPr>
    </w:p>
    <w:p w:rsidR="00B55251" w:rsidRDefault="00B55251" w:rsidP="00B55251">
      <w:pPr>
        <w:pStyle w:val="3C003"/>
        <w:rPr>
          <w:i/>
          <w:sz w:val="22"/>
        </w:rPr>
      </w:pPr>
    </w:p>
    <w:p w:rsidR="00B55251" w:rsidRDefault="00B55251" w:rsidP="00B55251">
      <w:pPr>
        <w:pStyle w:val="3C003"/>
        <w:keepNext/>
        <w:rPr>
          <w:sz w:val="22"/>
        </w:rPr>
      </w:pPr>
      <w:r>
        <w:rPr>
          <w:sz w:val="22"/>
        </w:rPr>
        <w:t>7A004</w:t>
      </w:r>
      <w:r>
        <w:rPr>
          <w:sz w:val="22"/>
        </w:rPr>
        <w:tab/>
        <w:t>Gyro</w:t>
      </w:r>
      <w:r>
        <w:rPr>
          <w:sz w:val="22"/>
        </w:rPr>
        <w:noBreakHyphen/>
        <w:t>astro compasses, and other devices which derive position or orientation by means of automatically tracking celestial bodies or satellites, with an azimuth accuracy of equal to or less (better) than 5 seconds of arc.</w:t>
      </w:r>
    </w:p>
    <w:p w:rsidR="00B55251" w:rsidRDefault="00B55251" w:rsidP="00B55251">
      <w:pPr>
        <w:pStyle w:val="3C003B"/>
        <w:rPr>
          <w:sz w:val="22"/>
        </w:rPr>
      </w:pPr>
      <w:r>
        <w:rPr>
          <w:sz w:val="22"/>
        </w:rPr>
        <w:tab/>
        <w:t>N.B.:</w:t>
      </w:r>
      <w:r>
        <w:rPr>
          <w:sz w:val="22"/>
        </w:rPr>
        <w:tab/>
        <w:t>SEE ALSO 7A104.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7A005</w:t>
      </w:r>
      <w:r>
        <w:rPr>
          <w:sz w:val="22"/>
        </w:rPr>
        <w:tab/>
        <w:t>Global navigation satellite systems (i.e. GPS or GLONASS) receiving equipment having any of the following characteristics, and specially designed components therefor:</w:t>
      </w:r>
    </w:p>
    <w:p w:rsidR="00B55251" w:rsidRDefault="00B55251" w:rsidP="00B55251">
      <w:pPr>
        <w:pStyle w:val="3C003B"/>
        <w:rPr>
          <w:sz w:val="22"/>
        </w:rPr>
      </w:pPr>
      <w:r>
        <w:rPr>
          <w:sz w:val="22"/>
        </w:rPr>
        <w:tab/>
        <w:t>N.B.:</w:t>
      </w:r>
      <w:r>
        <w:rPr>
          <w:sz w:val="22"/>
        </w:rPr>
        <w:tab/>
        <w:t>SEE ALSO 7A105.</w:t>
      </w:r>
    </w:p>
    <w:p w:rsidR="00B55251" w:rsidRDefault="00B55251" w:rsidP="00B55251">
      <w:pPr>
        <w:pStyle w:val="3C003B"/>
        <w:rPr>
          <w:sz w:val="22"/>
        </w:rPr>
      </w:pPr>
    </w:p>
    <w:p w:rsidR="00B55251" w:rsidRDefault="00B55251" w:rsidP="00B55251">
      <w:pPr>
        <w:pStyle w:val="paragraph"/>
      </w:pPr>
      <w:r>
        <w:tab/>
        <w:t>a.</w:t>
      </w:r>
      <w:r>
        <w:tab/>
        <w:t xml:space="preserve">Employing decryption; </w:t>
      </w:r>
      <w:r>
        <w:rPr>
          <w:u w:val="single"/>
        </w:rPr>
        <w:t>or</w:t>
      </w:r>
    </w:p>
    <w:p w:rsidR="00B55251" w:rsidRDefault="00B55251" w:rsidP="00B55251">
      <w:pPr>
        <w:pStyle w:val="paragraph"/>
      </w:pPr>
      <w:r>
        <w:tab/>
        <w:t>b.</w:t>
      </w:r>
      <w:r>
        <w:tab/>
        <w:t>A null</w:t>
      </w:r>
      <w:r>
        <w:noBreakHyphen/>
        <w:t>steerable antenna.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7A006</w:t>
      </w:r>
      <w:r>
        <w:rPr>
          <w:sz w:val="22"/>
        </w:rPr>
        <w:tab/>
        <w:t>Airborne altimeters operating at frequencies other than 4.2 to 4.4 GHz inclusive, having any of the following characteristics:</w:t>
      </w:r>
    </w:p>
    <w:p w:rsidR="00B55251" w:rsidRDefault="00B55251" w:rsidP="00B55251">
      <w:pPr>
        <w:pStyle w:val="3C003B"/>
        <w:rPr>
          <w:sz w:val="22"/>
        </w:rPr>
      </w:pPr>
      <w:r>
        <w:rPr>
          <w:sz w:val="22"/>
        </w:rPr>
        <w:tab/>
        <w:t>N.B.:</w:t>
      </w:r>
      <w:r>
        <w:rPr>
          <w:sz w:val="22"/>
        </w:rPr>
        <w:tab/>
        <w:t>SEE ALSO 7A106.</w:t>
      </w:r>
    </w:p>
    <w:p w:rsidR="00B55251" w:rsidRDefault="00B55251" w:rsidP="00B55251">
      <w:pPr>
        <w:pStyle w:val="3C003B"/>
        <w:rPr>
          <w:sz w:val="22"/>
        </w:rPr>
      </w:pPr>
    </w:p>
    <w:p w:rsidR="00B55251" w:rsidRDefault="00B55251" w:rsidP="00B55251">
      <w:pPr>
        <w:pStyle w:val="paragraph"/>
        <w:rPr>
          <w:u w:val="single"/>
        </w:rPr>
      </w:pPr>
      <w:r>
        <w:tab/>
        <w:t>a.</w:t>
      </w:r>
      <w:r>
        <w:tab/>
        <w:t xml:space="preserve">"Power management"; </w:t>
      </w:r>
      <w:r>
        <w:rPr>
          <w:u w:val="single"/>
        </w:rPr>
        <w:t>or</w:t>
      </w:r>
    </w:p>
    <w:p w:rsidR="00B55251" w:rsidRDefault="00B55251" w:rsidP="00B55251">
      <w:pPr>
        <w:pStyle w:val="paragraph"/>
      </w:pPr>
      <w:r>
        <w:tab/>
        <w:t>b.</w:t>
      </w:r>
      <w:r>
        <w:tab/>
        <w:t>Using phase shift key modulation.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7A007</w:t>
      </w:r>
      <w:r>
        <w:rPr>
          <w:sz w:val="22"/>
        </w:rPr>
        <w:tab/>
        <w:t>Direction finding equipment operating at frequencies above 30 MHz and having all of the following characteristics, and specially designed components therefor:</w:t>
      </w:r>
    </w:p>
    <w:p w:rsidR="00B55251" w:rsidRDefault="00B55251" w:rsidP="00B55251">
      <w:pPr>
        <w:pStyle w:val="paragraph"/>
      </w:pPr>
      <w:r>
        <w:tab/>
        <w:t>a.</w:t>
      </w:r>
      <w:r>
        <w:tab/>
        <w:t>"Instantaneous bandwidth" of 1 MHz or more;</w:t>
      </w:r>
    </w:p>
    <w:p w:rsidR="00B55251" w:rsidRDefault="00B55251" w:rsidP="00B55251">
      <w:pPr>
        <w:pStyle w:val="paragraph"/>
      </w:pPr>
      <w:r>
        <w:tab/>
        <w:t>b.</w:t>
      </w:r>
      <w:r>
        <w:tab/>
        <w:t xml:space="preserve">Parallel processing of more than 100 frequency channels; </w:t>
      </w:r>
      <w:r>
        <w:rPr>
          <w:u w:val="single"/>
        </w:rPr>
        <w:t>and</w:t>
      </w:r>
    </w:p>
    <w:p w:rsidR="00B55251" w:rsidRDefault="00B55251" w:rsidP="00B55251">
      <w:pPr>
        <w:pStyle w:val="paragraph"/>
      </w:pPr>
      <w:r>
        <w:tab/>
        <w:t>c.</w:t>
      </w:r>
      <w:r>
        <w:tab/>
        <w:t>Processing rate of more than 1,000 direction finding results per second and per frequency channel.</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7A101</w:t>
      </w:r>
      <w:r>
        <w:rPr>
          <w:sz w:val="22"/>
        </w:rPr>
        <w:tab/>
        <w:t>Accelerometers, not controlled in 7A001, as follows, and specially designed components therefor:</w:t>
      </w:r>
    </w:p>
    <w:p w:rsidR="00B55251" w:rsidRDefault="00B55251" w:rsidP="00B55251">
      <w:pPr>
        <w:pStyle w:val="paragraph"/>
      </w:pPr>
      <w:r>
        <w:tab/>
        <w:t>a.</w:t>
      </w:r>
      <w:r>
        <w:tab/>
        <w:t>Linear accelerometers, designed for use in inertial navigation systems or in guidance systems of all types, usable in 'missiles', having all the following characteristics, and specially designed components therefor;</w:t>
      </w:r>
    </w:p>
    <w:p w:rsidR="00A318D8" w:rsidRDefault="00B55251" w:rsidP="00B55251">
      <w:pPr>
        <w:pStyle w:val="a10"/>
        <w:tabs>
          <w:tab w:val="left" w:pos="1985"/>
        </w:tabs>
        <w:ind w:left="1590" w:firstLine="0"/>
        <w:rPr>
          <w:sz w:val="22"/>
        </w:rPr>
      </w:pPr>
      <w:r>
        <w:rPr>
          <w:sz w:val="22"/>
        </w:rPr>
        <w:t>1.</w:t>
      </w:r>
      <w:r>
        <w:rPr>
          <w:sz w:val="22"/>
        </w:rPr>
        <w:tab/>
        <w:t xml:space="preserve">A "bias"  'repeatability' of less (better) than 1250 micro g; </w:t>
      </w:r>
      <w:r>
        <w:rPr>
          <w:sz w:val="22"/>
          <w:u w:val="single"/>
        </w:rPr>
        <w:t>and</w:t>
      </w:r>
    </w:p>
    <w:p w:rsidR="00B55251" w:rsidRDefault="00B55251" w:rsidP="00B55251"/>
    <w:p w:rsidR="00B55251" w:rsidRDefault="00B55251" w:rsidP="00B55251">
      <w:pPr>
        <w:pStyle w:val="a10"/>
        <w:tabs>
          <w:tab w:val="left" w:pos="1985"/>
        </w:tabs>
        <w:ind w:left="1590" w:firstLine="0"/>
        <w:rPr>
          <w:sz w:val="22"/>
        </w:rPr>
      </w:pPr>
      <w:r>
        <w:rPr>
          <w:sz w:val="22"/>
        </w:rPr>
        <w:t>2.</w:t>
      </w:r>
      <w:r>
        <w:rPr>
          <w:sz w:val="22"/>
        </w:rPr>
        <w:tab/>
        <w:t>A "scale factor" 'repeatability' of less (better) than 1250 ppm;</w:t>
      </w:r>
    </w:p>
    <w:p w:rsidR="00B55251" w:rsidRDefault="00B55251" w:rsidP="00B55251">
      <w:pPr>
        <w:pStyle w:val="aN0"/>
        <w:rPr>
          <w:sz w:val="22"/>
        </w:rPr>
      </w:pPr>
      <w:r>
        <w:rPr>
          <w:sz w:val="22"/>
        </w:rPr>
        <w:tab/>
      </w:r>
      <w:r>
        <w:rPr>
          <w:sz w:val="22"/>
          <w:u w:val="single"/>
        </w:rPr>
        <w:t>Note:</w:t>
      </w:r>
      <w:r>
        <w:rPr>
          <w:sz w:val="22"/>
        </w:rPr>
        <w:tab/>
        <w:t>7A101</w:t>
      </w:r>
      <w:r>
        <w:rPr>
          <w:i w:val="0"/>
          <w:sz w:val="22"/>
        </w:rPr>
        <w:t>.</w:t>
      </w:r>
      <w:r>
        <w:rPr>
          <w:sz w:val="22"/>
        </w:rPr>
        <w:t>a. does not specify accelerometers which are specially designed and developed as MWD (Measurement While Drilling) Sensors for use in downhole well service operations.</w:t>
      </w:r>
    </w:p>
    <w:p w:rsidR="00B55251" w:rsidRDefault="00B55251" w:rsidP="00B55251">
      <w:pPr>
        <w:pStyle w:val="aT"/>
        <w:rPr>
          <w:sz w:val="22"/>
          <w:u w:val="single"/>
        </w:rPr>
      </w:pPr>
      <w:r>
        <w:rPr>
          <w:sz w:val="22"/>
        </w:rPr>
        <w:tab/>
      </w:r>
      <w:r>
        <w:rPr>
          <w:sz w:val="22"/>
          <w:u w:val="single"/>
        </w:rPr>
        <w:t>Technical Notes:</w:t>
      </w:r>
    </w:p>
    <w:p w:rsidR="00B55251" w:rsidRDefault="00B55251" w:rsidP="00284B87">
      <w:pPr>
        <w:pStyle w:val="aT1"/>
        <w:numPr>
          <w:ilvl w:val="0"/>
          <w:numId w:val="78"/>
        </w:numPr>
        <w:rPr>
          <w:sz w:val="22"/>
        </w:rPr>
      </w:pPr>
      <w:r>
        <w:rPr>
          <w:sz w:val="22"/>
        </w:rPr>
        <w:t>In 7A101</w:t>
      </w:r>
      <w:r>
        <w:rPr>
          <w:i w:val="0"/>
          <w:sz w:val="22"/>
        </w:rPr>
        <w:t>.</w:t>
      </w:r>
      <w:r>
        <w:rPr>
          <w:sz w:val="22"/>
        </w:rPr>
        <w:t>a. 'missile' means complete rocket systems and unmanned aerial vehicle systems capable of a range exceeding 300 km;</w:t>
      </w:r>
    </w:p>
    <w:p w:rsidR="00B55251" w:rsidRDefault="00B55251" w:rsidP="00284B87">
      <w:pPr>
        <w:pStyle w:val="aT1"/>
        <w:numPr>
          <w:ilvl w:val="0"/>
          <w:numId w:val="78"/>
        </w:numPr>
        <w:rPr>
          <w:sz w:val="22"/>
        </w:rPr>
      </w:pPr>
      <w:r>
        <w:rPr>
          <w:sz w:val="22"/>
        </w:rPr>
        <w:t>In 7A101</w:t>
      </w:r>
      <w:r>
        <w:rPr>
          <w:i w:val="0"/>
          <w:sz w:val="22"/>
        </w:rPr>
        <w:t>.</w:t>
      </w:r>
      <w:r>
        <w:rPr>
          <w:sz w:val="22"/>
        </w:rPr>
        <w:t>a. the measurement of "bias" and "scale factor" refers to a one sigma standard deviation with respect to a fixed calibration over a period of one year;</w:t>
      </w:r>
    </w:p>
    <w:p w:rsidR="00B55251" w:rsidRDefault="00B55251" w:rsidP="00284B87">
      <w:pPr>
        <w:pStyle w:val="aT1"/>
        <w:numPr>
          <w:ilvl w:val="0"/>
          <w:numId w:val="78"/>
        </w:numPr>
        <w:rPr>
          <w:sz w:val="22"/>
        </w:rPr>
      </w:pPr>
      <w:r>
        <w:rPr>
          <w:sz w:val="22"/>
        </w:rPr>
        <w:t>In 7A101</w:t>
      </w:r>
      <w:r>
        <w:rPr>
          <w:i w:val="0"/>
          <w:sz w:val="22"/>
        </w:rPr>
        <w:t>.</w:t>
      </w:r>
      <w:r>
        <w:rPr>
          <w:sz w:val="22"/>
        </w:rPr>
        <w:t>a. 'repeatability'  is defined according to IEEE standard 528</w:t>
      </w:r>
      <w:r>
        <w:rPr>
          <w:sz w:val="22"/>
        </w:rPr>
        <w:noBreakHyphen/>
        <w:t>2001 as the closeness of agreement among repeated measurements of the same variable under the same operating conditions when changes in conditions or non</w:t>
      </w:r>
      <w:r>
        <w:rPr>
          <w:sz w:val="22"/>
        </w:rPr>
        <w:noBreakHyphen/>
        <w:t>operating periods occur between measurements.</w:t>
      </w:r>
    </w:p>
    <w:p w:rsidR="00B55251" w:rsidRDefault="00B55251" w:rsidP="00B55251">
      <w:pPr>
        <w:pStyle w:val="paragraph"/>
      </w:pPr>
      <w:r>
        <w:tab/>
        <w:t>b.</w:t>
      </w:r>
      <w:r>
        <w:tab/>
        <w:t>Continuous output accelerometers specified to function at acceleration levels exceeding 100g.</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7A102</w:t>
      </w:r>
      <w:r>
        <w:rPr>
          <w:sz w:val="22"/>
        </w:rPr>
        <w:tab/>
        <w:t>All types of gyros, not controlled in 7A002, usable in 'missiles', with a rated "drift rate" "stability" of less than 0.5° (1 sigma or rms) per hour in a 1 g environment and specially designed components therefor.</w:t>
      </w:r>
    </w:p>
    <w:p w:rsidR="00B55251" w:rsidRDefault="00B55251" w:rsidP="00B55251">
      <w:pPr>
        <w:pStyle w:val="3C003T"/>
        <w:ind w:firstLine="0"/>
        <w:rPr>
          <w:sz w:val="22"/>
          <w:u w:val="single"/>
        </w:rPr>
      </w:pPr>
      <w:r>
        <w:rPr>
          <w:sz w:val="22"/>
          <w:u w:val="single"/>
        </w:rPr>
        <w:t>Technical Note:</w:t>
      </w:r>
    </w:p>
    <w:p w:rsidR="00B55251" w:rsidRDefault="00B55251" w:rsidP="00B55251">
      <w:pPr>
        <w:pStyle w:val="3C003T"/>
        <w:ind w:firstLine="0"/>
        <w:rPr>
          <w:sz w:val="22"/>
        </w:rPr>
      </w:pPr>
      <w:r>
        <w:rPr>
          <w:sz w:val="22"/>
        </w:rPr>
        <w:t>In 7A102 'missile' means complete rocket systems and unmanned aerial vehicle systems capable of a range exceeding 300 km.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7A103</w:t>
      </w:r>
      <w:r>
        <w:rPr>
          <w:sz w:val="22"/>
        </w:rPr>
        <w:tab/>
        <w:t>Instrumentation, navigation equipment and systems, not controlled in 7A003, as follows; and specially designed components therefor:</w:t>
      </w:r>
    </w:p>
    <w:p w:rsidR="00B55251" w:rsidRDefault="00B55251" w:rsidP="00B55251">
      <w:pPr>
        <w:pStyle w:val="3C003"/>
        <w:rPr>
          <w:sz w:val="22"/>
        </w:rPr>
      </w:pPr>
    </w:p>
    <w:p w:rsidR="00B55251" w:rsidRDefault="00B55251" w:rsidP="00B55251">
      <w:pPr>
        <w:pStyle w:val="paragraph"/>
      </w:pPr>
      <w:r>
        <w:tab/>
        <w:t>a.</w:t>
      </w:r>
      <w:r>
        <w:tab/>
        <w:t>Inertial or other equipment using accelerometers specified in 7A001 or 7A101 or gyros specified in 7A002 or 7A102 and systems incorporating such equipment;</w:t>
      </w:r>
    </w:p>
    <w:p w:rsidR="00B55251" w:rsidRDefault="00B55251" w:rsidP="00B55251">
      <w:pPr>
        <w:pStyle w:val="aN0"/>
        <w:rPr>
          <w:sz w:val="22"/>
        </w:rPr>
      </w:pPr>
      <w:r>
        <w:rPr>
          <w:sz w:val="22"/>
        </w:rPr>
        <w:tab/>
      </w:r>
      <w:r>
        <w:rPr>
          <w:sz w:val="22"/>
          <w:u w:val="single"/>
        </w:rPr>
        <w:t>Note:</w:t>
      </w:r>
      <w:r>
        <w:rPr>
          <w:sz w:val="22"/>
        </w:rPr>
        <w:tab/>
        <w:t>7A103</w:t>
      </w:r>
      <w:r>
        <w:rPr>
          <w:i w:val="0"/>
          <w:sz w:val="22"/>
        </w:rPr>
        <w:t>.</w:t>
      </w:r>
      <w:r>
        <w:rPr>
          <w:sz w:val="22"/>
        </w:rPr>
        <w:t>a. does not specify equipment containing accelerometers specified in 7A001 where such accelerometers are specially designed and developed as MWD (Measurement While Drilling) sensors for use in down</w:t>
      </w:r>
      <w:r>
        <w:rPr>
          <w:sz w:val="22"/>
        </w:rPr>
        <w:noBreakHyphen/>
        <w:t>hole well services operations.</w:t>
      </w:r>
    </w:p>
    <w:p w:rsidR="00B55251" w:rsidRDefault="00B55251" w:rsidP="00B55251">
      <w:pPr>
        <w:pStyle w:val="aN0"/>
        <w:rPr>
          <w:sz w:val="22"/>
        </w:rPr>
      </w:pPr>
    </w:p>
    <w:p w:rsidR="00B55251" w:rsidRDefault="00B55251" w:rsidP="00B55251">
      <w:pPr>
        <w:pStyle w:val="paragraph"/>
      </w:pPr>
      <w:r>
        <w:tab/>
        <w:t>b.</w:t>
      </w:r>
      <w:r>
        <w:tab/>
        <w:t>Integrated flight instrument systems, which include gyrostabilisers or automatic pilots, designed or modified for use in space launch vehicles specified in 9A004, unmanned aerial vehicles specified in 9A012 or sounding rockets specified in 9A104;</w:t>
      </w:r>
    </w:p>
    <w:p w:rsidR="00B55251" w:rsidRDefault="00B55251" w:rsidP="00B55251">
      <w:pPr>
        <w:pStyle w:val="aN0"/>
        <w:rPr>
          <w:sz w:val="22"/>
        </w:rPr>
      </w:pPr>
    </w:p>
    <w:p w:rsidR="00B55251" w:rsidRDefault="00B55251" w:rsidP="00B55251">
      <w:pPr>
        <w:pStyle w:val="paragraph"/>
      </w:pPr>
      <w:r>
        <w:tab/>
        <w:t>c.</w:t>
      </w:r>
      <w:r>
        <w:tab/>
        <w:t>'Integrated navigation systems', designed or modified for 'missiles' and capable of providing a navigational accuracy of 200m Circle of Equal Probability (CEP) or less.</w:t>
      </w:r>
    </w:p>
    <w:p w:rsidR="00B55251" w:rsidRDefault="00B55251" w:rsidP="00B55251">
      <w:pPr>
        <w:pStyle w:val="aT"/>
        <w:outlineLvl w:val="0"/>
        <w:rPr>
          <w:sz w:val="22"/>
        </w:rPr>
      </w:pPr>
      <w:r>
        <w:rPr>
          <w:sz w:val="22"/>
        </w:rPr>
        <w:tab/>
      </w:r>
      <w:r>
        <w:rPr>
          <w:sz w:val="22"/>
          <w:u w:val="single"/>
        </w:rPr>
        <w:t>Technical Notes:</w:t>
      </w:r>
    </w:p>
    <w:p w:rsidR="00A318D8" w:rsidRDefault="00B55251" w:rsidP="00B55251">
      <w:pPr>
        <w:pStyle w:val="aT1"/>
        <w:rPr>
          <w:sz w:val="22"/>
        </w:rPr>
      </w:pPr>
      <w:r>
        <w:rPr>
          <w:sz w:val="22"/>
        </w:rPr>
        <w:tab/>
        <w:t>1</w:t>
      </w:r>
      <w:r>
        <w:rPr>
          <w:i w:val="0"/>
          <w:sz w:val="22"/>
        </w:rPr>
        <w:t>.</w:t>
      </w:r>
      <w:r>
        <w:rPr>
          <w:sz w:val="22"/>
        </w:rPr>
        <w:tab/>
        <w:t>An 'integrated navigation system' typically incorporates the following components:</w:t>
      </w:r>
    </w:p>
    <w:p w:rsidR="00B55251" w:rsidRDefault="00B55251" w:rsidP="00B55251"/>
    <w:p w:rsidR="00B55251" w:rsidRDefault="00B55251" w:rsidP="00B55251">
      <w:pPr>
        <w:pStyle w:val="aT1a"/>
        <w:rPr>
          <w:sz w:val="22"/>
        </w:rPr>
      </w:pPr>
      <w:r>
        <w:rPr>
          <w:sz w:val="22"/>
        </w:rPr>
        <w:tab/>
      </w:r>
      <w:r>
        <w:rPr>
          <w:sz w:val="22"/>
        </w:rPr>
        <w:tab/>
        <w:t>a.</w:t>
      </w:r>
      <w:r>
        <w:rPr>
          <w:sz w:val="22"/>
        </w:rPr>
        <w:tab/>
        <w:t>An inertial measurement device (e.g., an attitude and heading reference system, inertial reference unit, or inertial navigation system);</w:t>
      </w:r>
    </w:p>
    <w:p w:rsidR="00B55251" w:rsidRDefault="00B55251" w:rsidP="00B55251">
      <w:pPr>
        <w:pStyle w:val="aT1a"/>
        <w:rPr>
          <w:sz w:val="22"/>
        </w:rPr>
      </w:pPr>
      <w:r>
        <w:rPr>
          <w:sz w:val="22"/>
        </w:rPr>
        <w:tab/>
      </w:r>
      <w:r>
        <w:rPr>
          <w:sz w:val="22"/>
        </w:rPr>
        <w:tab/>
        <w:t>b.</w:t>
      </w:r>
      <w:r>
        <w:rPr>
          <w:sz w:val="22"/>
        </w:rPr>
        <w:tab/>
        <w:t xml:space="preserve">One or more external sensors used to update the position and/or velocity, either periodically or continuously throughout the flight (e.g., satellite navigation receiver, radar altimeter, and/or Doppler radar); </w:t>
      </w:r>
      <w:r>
        <w:rPr>
          <w:sz w:val="22"/>
          <w:u w:val="single"/>
        </w:rPr>
        <w:t>and</w:t>
      </w:r>
    </w:p>
    <w:p w:rsidR="00B55251" w:rsidRDefault="00B55251" w:rsidP="00B55251">
      <w:pPr>
        <w:pStyle w:val="aT1a"/>
        <w:rPr>
          <w:sz w:val="22"/>
        </w:rPr>
      </w:pPr>
      <w:r>
        <w:rPr>
          <w:sz w:val="22"/>
        </w:rPr>
        <w:tab/>
      </w:r>
      <w:r>
        <w:rPr>
          <w:sz w:val="22"/>
        </w:rPr>
        <w:tab/>
        <w:t>c.</w:t>
      </w:r>
      <w:r>
        <w:rPr>
          <w:sz w:val="22"/>
        </w:rPr>
        <w:tab/>
        <w:t>Integration hardware and software;</w:t>
      </w:r>
    </w:p>
    <w:p w:rsidR="00B55251" w:rsidRDefault="00B55251" w:rsidP="00B55251">
      <w:pPr>
        <w:pStyle w:val="aT1"/>
        <w:rPr>
          <w:sz w:val="22"/>
        </w:rPr>
      </w:pPr>
      <w:r>
        <w:rPr>
          <w:sz w:val="22"/>
        </w:rPr>
        <w:tab/>
        <w:t>2</w:t>
      </w:r>
      <w:r>
        <w:rPr>
          <w:i w:val="0"/>
          <w:sz w:val="22"/>
        </w:rPr>
        <w:t>.</w:t>
      </w:r>
      <w:r>
        <w:rPr>
          <w:sz w:val="22"/>
        </w:rPr>
        <w:tab/>
        <w:t>In 7A103.c. 'missile' means complete rocket systems and unmanned aerial vehicle systems capable of a range exceeding 300 km.</w:t>
      </w:r>
    </w:p>
    <w:p w:rsidR="00B55251" w:rsidRDefault="00B55251" w:rsidP="00B55251">
      <w:pPr>
        <w:pStyle w:val="3C003"/>
      </w:pPr>
    </w:p>
    <w:p w:rsidR="00B55251" w:rsidRDefault="00B55251" w:rsidP="00B55251">
      <w:pPr>
        <w:pStyle w:val="aT1"/>
        <w:ind w:left="0" w:firstLine="0"/>
        <w:rPr>
          <w:sz w:val="22"/>
        </w:rPr>
      </w:pPr>
    </w:p>
    <w:p w:rsidR="00B55251" w:rsidRDefault="00B55251" w:rsidP="00B55251">
      <w:pPr>
        <w:pStyle w:val="3C003"/>
        <w:rPr>
          <w:sz w:val="22"/>
        </w:rPr>
      </w:pPr>
      <w:r>
        <w:rPr>
          <w:sz w:val="22"/>
        </w:rPr>
        <w:t>7A104</w:t>
      </w:r>
      <w:r>
        <w:rPr>
          <w:sz w:val="22"/>
        </w:rPr>
        <w:tab/>
        <w:t>Gyro</w:t>
      </w:r>
      <w:r>
        <w:rPr>
          <w:sz w:val="22"/>
        </w:rPr>
        <w:noBreakHyphen/>
        <w:t>astro compasses and other devices, not controlled in 7A004, which derive position or orientation by means of automatically tracking celestial bodies or satellites and specially designed components therefor.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7A105</w:t>
      </w:r>
      <w:r>
        <w:rPr>
          <w:sz w:val="22"/>
        </w:rPr>
        <w:tab/>
        <w:t xml:space="preserve">Receiving equipment for Global Navigation Satellite Systems (GNSS; e.g. GPS, </w:t>
      </w:r>
    </w:p>
    <w:p w:rsidR="00B55251" w:rsidRDefault="00B55251" w:rsidP="00B55251">
      <w:pPr>
        <w:pStyle w:val="3C003"/>
      </w:pPr>
      <w:r>
        <w:rPr>
          <w:sz w:val="22"/>
        </w:rPr>
        <w:tab/>
        <w:t>GLONASS, or Galileo), having any of the following characteristics, and specially designed components therefor:</w:t>
      </w:r>
    </w:p>
    <w:p w:rsidR="00B55251" w:rsidRDefault="00B55251" w:rsidP="00B55251">
      <w:pPr>
        <w:pStyle w:val="3C003"/>
        <w:ind w:firstLine="0"/>
        <w:rPr>
          <w:sz w:val="22"/>
        </w:rPr>
      </w:pPr>
    </w:p>
    <w:p w:rsidR="00B55251" w:rsidRDefault="00B55251" w:rsidP="00B55251">
      <w:pPr>
        <w:pStyle w:val="3C003"/>
        <w:tabs>
          <w:tab w:val="left" w:pos="1200"/>
        </w:tabs>
        <w:rPr>
          <w:sz w:val="22"/>
        </w:rPr>
      </w:pPr>
    </w:p>
    <w:p w:rsidR="00B55251" w:rsidRDefault="00B55251" w:rsidP="00B55251">
      <w:pPr>
        <w:pStyle w:val="3C003"/>
        <w:tabs>
          <w:tab w:val="left" w:pos="1200"/>
        </w:tabs>
        <w:ind w:left="1560" w:hanging="1560"/>
        <w:rPr>
          <w:sz w:val="22"/>
        </w:rPr>
      </w:pPr>
      <w:r>
        <w:rPr>
          <w:sz w:val="22"/>
        </w:rPr>
        <w:tab/>
        <w:t>a.</w:t>
      </w:r>
      <w:r>
        <w:rPr>
          <w:sz w:val="22"/>
        </w:rPr>
        <w:tab/>
        <w:t>Designed or modified for use in space launch vehicles specified in 9A004, unmanned aerial vehicles specified in 9A012  or sounding rockets specified in 9A104; or</w:t>
      </w:r>
    </w:p>
    <w:p w:rsidR="00B55251" w:rsidRDefault="00B55251" w:rsidP="00B55251">
      <w:pPr>
        <w:pStyle w:val="3C003"/>
        <w:rPr>
          <w:sz w:val="22"/>
        </w:rPr>
      </w:pPr>
    </w:p>
    <w:p w:rsidR="00B55251" w:rsidRDefault="00B55251" w:rsidP="00B55251">
      <w:pPr>
        <w:pStyle w:val="3C003"/>
        <w:tabs>
          <w:tab w:val="left" w:pos="1200"/>
        </w:tabs>
        <w:ind w:left="1560" w:hanging="1560"/>
        <w:rPr>
          <w:sz w:val="22"/>
        </w:rPr>
      </w:pPr>
      <w:r>
        <w:rPr>
          <w:sz w:val="22"/>
        </w:rPr>
        <w:tab/>
        <w:t>b.</w:t>
      </w:r>
      <w:r>
        <w:rPr>
          <w:sz w:val="22"/>
        </w:rPr>
        <w:tab/>
        <w:t>Designed or modified for airborne applications and having any of the following:</w:t>
      </w:r>
    </w:p>
    <w:p w:rsidR="00B55251" w:rsidRDefault="00B55251" w:rsidP="00B55251">
      <w:pPr>
        <w:pStyle w:val="a10"/>
        <w:rPr>
          <w:sz w:val="22"/>
        </w:rPr>
      </w:pPr>
      <w:r>
        <w:rPr>
          <w:sz w:val="22"/>
        </w:rPr>
        <w:tab/>
        <w:t>1.</w:t>
      </w:r>
      <w:r>
        <w:rPr>
          <w:sz w:val="22"/>
        </w:rPr>
        <w:tab/>
        <w:t>Capable of providing navigation information at speeds in excess of 600 m/s (1,165 nautical miles/hour);</w:t>
      </w:r>
    </w:p>
    <w:p w:rsidR="00B55251" w:rsidRDefault="00B55251" w:rsidP="00B55251">
      <w:pPr>
        <w:pStyle w:val="a10"/>
        <w:rPr>
          <w:sz w:val="22"/>
          <w:u w:val="single"/>
        </w:rPr>
      </w:pPr>
      <w:r>
        <w:rPr>
          <w:sz w:val="22"/>
        </w:rPr>
        <w:tab/>
        <w:t>2.</w:t>
      </w:r>
      <w:r>
        <w:rPr>
          <w:sz w:val="22"/>
        </w:rPr>
        <w:tab/>
        <w:t xml:space="preserve">Employing decryption, designed or modified for military or governmental services, to gain access to GNSS secured signal/data; </w:t>
      </w:r>
      <w:r>
        <w:rPr>
          <w:sz w:val="22"/>
          <w:u w:val="single"/>
        </w:rPr>
        <w:t>or</w:t>
      </w:r>
    </w:p>
    <w:p w:rsidR="00B55251" w:rsidRDefault="00B55251" w:rsidP="00B55251">
      <w:pPr>
        <w:pStyle w:val="a10"/>
        <w:rPr>
          <w:sz w:val="22"/>
        </w:rPr>
      </w:pPr>
      <w:r>
        <w:rPr>
          <w:sz w:val="22"/>
        </w:rPr>
        <w:tab/>
        <w:t>3.</w:t>
      </w:r>
      <w:r>
        <w:rPr>
          <w:sz w:val="22"/>
        </w:rPr>
        <w:tab/>
        <w:t>Being specially designed to employ anti</w:t>
      </w:r>
      <w:r>
        <w:rPr>
          <w:sz w:val="22"/>
        </w:rPr>
        <w:noBreakHyphen/>
        <w:t>jam features (e.g. null steering antenna or electronically steerable antenna) to function in an environment of active or passive countermeasures.</w:t>
      </w:r>
    </w:p>
    <w:p w:rsidR="00B55251" w:rsidRDefault="00B55251" w:rsidP="00B55251">
      <w:pPr>
        <w:pStyle w:val="a10"/>
        <w:rPr>
          <w:sz w:val="22"/>
        </w:rPr>
      </w:pPr>
    </w:p>
    <w:p w:rsidR="00B55251" w:rsidRDefault="00B55251" w:rsidP="00B55251">
      <w:pPr>
        <w:pStyle w:val="paragraph"/>
        <w:ind w:left="2160" w:hanging="2160"/>
        <w:rPr>
          <w:i/>
        </w:rPr>
      </w:pPr>
      <w:r>
        <w:tab/>
      </w:r>
      <w:r>
        <w:rPr>
          <w:i/>
          <w:u w:val="single"/>
        </w:rPr>
        <w:t>Note:</w:t>
      </w:r>
      <w:r>
        <w:rPr>
          <w:i/>
        </w:rPr>
        <w:tab/>
        <w:t>7A105</w:t>
      </w:r>
      <w:r>
        <w:t>.</w:t>
      </w:r>
      <w:r>
        <w:rPr>
          <w:i/>
        </w:rPr>
        <w:t>b.2. and 7A105.b.3. do not control equipment designed for commercial, civil or 'Safety of Life' (e.g., data integrity, flight safety) GNSS services.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7A106</w:t>
      </w:r>
      <w:r>
        <w:rPr>
          <w:sz w:val="22"/>
        </w:rPr>
        <w:tab/>
        <w:t>Altimeters, not controlled in 7A006, of radar or laser radar type, designed or modified for use in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Lines/>
        <w:ind w:left="1151" w:hanging="1151"/>
        <w:rPr>
          <w:sz w:val="22"/>
        </w:rPr>
      </w:pPr>
      <w:r>
        <w:rPr>
          <w:sz w:val="22"/>
        </w:rPr>
        <w:t>7A115</w:t>
      </w:r>
      <w:r>
        <w:rPr>
          <w:sz w:val="22"/>
        </w:rPr>
        <w:tab/>
        <w:t>Passive sensors for determining bearing to specific electromagnetic source (direction finding equipment) or terrain characteristics, designed or modified for use in space launch vehicles specified in 9A004 or sounding rockets specified in 9A104.</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7A115 includes sensors for the following equipment:</w:t>
      </w:r>
    </w:p>
    <w:p w:rsidR="00B55251" w:rsidRDefault="00B55251" w:rsidP="00B55251">
      <w:pPr>
        <w:pStyle w:val="3C003Na"/>
        <w:rPr>
          <w:sz w:val="22"/>
        </w:rPr>
      </w:pPr>
      <w:r>
        <w:rPr>
          <w:sz w:val="22"/>
        </w:rPr>
        <w:tab/>
      </w:r>
      <w:r>
        <w:rPr>
          <w:sz w:val="22"/>
        </w:rPr>
        <w:tab/>
        <w:t>a.</w:t>
      </w:r>
      <w:r>
        <w:rPr>
          <w:sz w:val="22"/>
        </w:rPr>
        <w:tab/>
        <w:t>Terrain contour mapping equipment;</w:t>
      </w:r>
    </w:p>
    <w:p w:rsidR="00B55251" w:rsidRDefault="00B55251" w:rsidP="00B55251">
      <w:pPr>
        <w:pStyle w:val="3C003Na"/>
        <w:rPr>
          <w:sz w:val="22"/>
        </w:rPr>
      </w:pPr>
      <w:r>
        <w:rPr>
          <w:sz w:val="22"/>
        </w:rPr>
        <w:tab/>
      </w:r>
      <w:r>
        <w:rPr>
          <w:sz w:val="22"/>
        </w:rPr>
        <w:tab/>
        <w:t>b.</w:t>
      </w:r>
      <w:r>
        <w:rPr>
          <w:sz w:val="22"/>
        </w:rPr>
        <w:tab/>
        <w:t>Imaging sensor equipment (both active and passive);</w:t>
      </w:r>
    </w:p>
    <w:p w:rsidR="00B55251" w:rsidRDefault="00B55251" w:rsidP="00B55251">
      <w:pPr>
        <w:pStyle w:val="3C003Na"/>
        <w:rPr>
          <w:sz w:val="22"/>
        </w:rPr>
      </w:pPr>
      <w:r>
        <w:rPr>
          <w:sz w:val="22"/>
        </w:rPr>
        <w:tab/>
      </w:r>
      <w:r>
        <w:rPr>
          <w:sz w:val="22"/>
        </w:rPr>
        <w:tab/>
        <w:t>c.</w:t>
      </w:r>
      <w:r>
        <w:rPr>
          <w:sz w:val="22"/>
        </w:rPr>
        <w:tab/>
        <w:t>Passive interferometer equipment.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7A116</w:t>
      </w:r>
      <w:r>
        <w:rPr>
          <w:sz w:val="22"/>
        </w:rPr>
        <w:tab/>
        <w:t>Flight control systems</w:t>
      </w:r>
      <w:r>
        <w:t xml:space="preserve"> </w:t>
      </w:r>
      <w:r>
        <w:rPr>
          <w:sz w:val="22"/>
        </w:rPr>
        <w:t>and servo valves, as follows; designed or modified for use in space launch vehicles specified in 9A004 or sounding rockets specified in 9A104.</w:t>
      </w:r>
    </w:p>
    <w:p w:rsidR="00B55251" w:rsidRDefault="00B55251" w:rsidP="00B55251">
      <w:pPr>
        <w:pStyle w:val="3C003"/>
        <w:rPr>
          <w:sz w:val="22"/>
        </w:rPr>
      </w:pPr>
    </w:p>
    <w:p w:rsidR="00B55251" w:rsidRDefault="00B55251" w:rsidP="00B55251">
      <w:pPr>
        <w:pStyle w:val="paragraph"/>
      </w:pPr>
      <w:r>
        <w:tab/>
        <w:t>a.</w:t>
      </w:r>
      <w:r>
        <w:tab/>
        <w:t>Hydraulic, mechanical, electro</w:t>
      </w:r>
      <w:r>
        <w:noBreakHyphen/>
        <w:t>optical, or electro</w:t>
      </w:r>
      <w:r>
        <w:noBreakHyphen/>
        <w:t>mechanical flight control systems (including fly</w:t>
      </w:r>
      <w:r>
        <w:noBreakHyphen/>
        <w:t>by</w:t>
      </w:r>
      <w:r>
        <w:noBreakHyphen/>
        <w:t>wire types);</w:t>
      </w:r>
    </w:p>
    <w:p w:rsidR="00B55251" w:rsidRDefault="00B55251" w:rsidP="00B55251">
      <w:pPr>
        <w:pStyle w:val="paragraph"/>
      </w:pPr>
    </w:p>
    <w:p w:rsidR="00B55251" w:rsidRDefault="00B55251" w:rsidP="00B55251">
      <w:pPr>
        <w:pStyle w:val="paragraph"/>
      </w:pPr>
      <w:r>
        <w:tab/>
        <w:t>b.</w:t>
      </w:r>
      <w:r>
        <w:tab/>
        <w:t>Attitude control equipment;</w:t>
      </w:r>
    </w:p>
    <w:p w:rsidR="00B55251" w:rsidRDefault="00B55251" w:rsidP="00B55251">
      <w:pPr>
        <w:pStyle w:val="paragraph"/>
      </w:pPr>
    </w:p>
    <w:p w:rsidR="00B55251" w:rsidRDefault="00B55251" w:rsidP="00B55251">
      <w:pPr>
        <w:pStyle w:val="paragraph"/>
      </w:pPr>
      <w:r>
        <w:tab/>
        <w:t>c.</w:t>
      </w:r>
      <w:r>
        <w:tab/>
        <w:t>Flight control servo valves designed or modified for the systems specified in 7A116.a. or 7A116.b., and designed or modified to operate in a vibration environment greater than 10 g rms between 20 Hz and 2 kHz.</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7A117</w:t>
      </w:r>
      <w:r>
        <w:rPr>
          <w:sz w:val="22"/>
        </w:rPr>
        <w:tab/>
        <w:t>"Guidance sets", usable in "missiles" capable of achieving system accuracy of 3.33% or less of the range (e.g., a "CEP" of 10 km or less at a range of 300 km).</w:t>
      </w:r>
    </w:p>
    <w:p w:rsidR="00B55251" w:rsidRDefault="00B55251" w:rsidP="00B55251">
      <w:pPr>
        <w:pStyle w:val="3C003"/>
        <w:rPr>
          <w:sz w:val="22"/>
        </w:rPr>
      </w:pPr>
    </w:p>
    <w:p w:rsidR="00B55251" w:rsidRDefault="00B55251" w:rsidP="00B55251">
      <w:pPr>
        <w:pStyle w:val="3C003"/>
        <w:rPr>
          <w:b/>
          <w:sz w:val="22"/>
        </w:rPr>
      </w:pPr>
    </w:p>
    <w:p w:rsidR="00B55251" w:rsidRDefault="00B55251" w:rsidP="00B55251">
      <w:pPr>
        <w:pStyle w:val="3C003"/>
        <w:rPr>
          <w:b/>
          <w:sz w:val="22"/>
        </w:rPr>
      </w:pPr>
      <w:r>
        <w:rPr>
          <w:b/>
          <w:sz w:val="22"/>
        </w:rPr>
        <w:t>7B</w:t>
      </w:r>
      <w:r>
        <w:rPr>
          <w:b/>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7B001</w:t>
      </w:r>
      <w:r>
        <w:rPr>
          <w:sz w:val="22"/>
        </w:rPr>
        <w:tab/>
        <w:t>Test, calibration or alignment equipment specially designed for equipment specified in 7A.</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7B001 does not control test, calibration or alignment equipment for Maintenance Level I or Maintenance Level II.</w:t>
      </w:r>
    </w:p>
    <w:p w:rsidR="00B55251" w:rsidRDefault="00B55251" w:rsidP="00B55251">
      <w:pPr>
        <w:pStyle w:val="3C003N"/>
        <w:rPr>
          <w:sz w:val="22"/>
        </w:rPr>
      </w:pPr>
    </w:p>
    <w:p w:rsidR="00B55251" w:rsidRDefault="00B55251" w:rsidP="00B55251">
      <w:pPr>
        <w:pStyle w:val="3C003T"/>
        <w:rPr>
          <w:sz w:val="22"/>
        </w:rPr>
      </w:pPr>
      <w:r>
        <w:rPr>
          <w:sz w:val="22"/>
        </w:rPr>
        <w:tab/>
      </w:r>
      <w:r>
        <w:rPr>
          <w:sz w:val="22"/>
          <w:u w:val="single"/>
        </w:rPr>
        <w:t>Technical Notes:</w:t>
      </w:r>
    </w:p>
    <w:p w:rsidR="00B55251" w:rsidRDefault="00B55251" w:rsidP="00B55251">
      <w:pPr>
        <w:pStyle w:val="3C003T"/>
        <w:rPr>
          <w:sz w:val="22"/>
        </w:rPr>
      </w:pPr>
    </w:p>
    <w:p w:rsidR="00B55251" w:rsidRDefault="00B55251" w:rsidP="00B55251">
      <w:pPr>
        <w:pStyle w:val="3C003T1"/>
        <w:rPr>
          <w:sz w:val="22"/>
        </w:rPr>
      </w:pPr>
      <w:r>
        <w:rPr>
          <w:sz w:val="22"/>
        </w:rPr>
        <w:tab/>
        <w:t>1</w:t>
      </w:r>
      <w:r>
        <w:rPr>
          <w:i w:val="0"/>
          <w:sz w:val="22"/>
        </w:rPr>
        <w:t>.</w:t>
      </w:r>
      <w:r>
        <w:rPr>
          <w:sz w:val="22"/>
        </w:rPr>
        <w:tab/>
      </w:r>
      <w:r>
        <w:rPr>
          <w:sz w:val="22"/>
          <w:u w:val="single"/>
        </w:rPr>
        <w:t>Maintenance Level I</w:t>
      </w:r>
    </w:p>
    <w:p w:rsidR="00B55251" w:rsidRDefault="00B55251" w:rsidP="00B55251">
      <w:pPr>
        <w:pStyle w:val="3C003T1"/>
        <w:rPr>
          <w:sz w:val="22"/>
        </w:rPr>
      </w:pPr>
      <w:r>
        <w:rPr>
          <w:sz w:val="22"/>
        </w:rPr>
        <w:tab/>
      </w:r>
      <w:r>
        <w:rPr>
          <w:sz w:val="22"/>
        </w:rPr>
        <w:tab/>
        <w:t>The failure of an inertial navigation unit is detected on the aircraft by indications from the control and display unit (CDU) or by the status message from the corresponding sub</w:t>
      </w:r>
      <w:r>
        <w:rPr>
          <w:sz w:val="22"/>
        </w:rPr>
        <w:noBreakHyphen/>
        <w:t>system. By following the manufacturer's manual, the cause of the failure may be localised at the level of the malfunctioning line replaceable unit (LRU).  The operator then removes the LRU and replaces it with a spare.</w:t>
      </w:r>
    </w:p>
    <w:p w:rsidR="00933C81" w:rsidRDefault="00933C81" w:rsidP="00B55251">
      <w:pPr>
        <w:pStyle w:val="3C003T1"/>
        <w:rPr>
          <w:sz w:val="22"/>
        </w:rPr>
      </w:pPr>
    </w:p>
    <w:p w:rsidR="00B55251" w:rsidRDefault="00B55251" w:rsidP="00B55251"/>
    <w:p w:rsidR="00B55251" w:rsidRDefault="00B55251" w:rsidP="00B55251">
      <w:pPr>
        <w:pStyle w:val="3C003T1"/>
        <w:keepNext/>
        <w:rPr>
          <w:sz w:val="22"/>
        </w:rPr>
      </w:pPr>
      <w:r>
        <w:rPr>
          <w:sz w:val="22"/>
        </w:rPr>
        <w:tab/>
        <w:t>2</w:t>
      </w:r>
      <w:r>
        <w:rPr>
          <w:i w:val="0"/>
          <w:sz w:val="22"/>
        </w:rPr>
        <w:t>.</w:t>
      </w:r>
      <w:r>
        <w:rPr>
          <w:sz w:val="22"/>
        </w:rPr>
        <w:tab/>
      </w:r>
      <w:r>
        <w:rPr>
          <w:sz w:val="22"/>
          <w:u w:val="single"/>
        </w:rPr>
        <w:t>Maintenance Level II</w:t>
      </w:r>
    </w:p>
    <w:p w:rsidR="00B55251" w:rsidRDefault="00B55251" w:rsidP="00B55251">
      <w:pPr>
        <w:pStyle w:val="3C003T1"/>
        <w:keepLines/>
        <w:rPr>
          <w:sz w:val="22"/>
        </w:rPr>
      </w:pPr>
      <w:r>
        <w:rPr>
          <w:sz w:val="22"/>
        </w:rPr>
        <w:tab/>
      </w:r>
      <w:r>
        <w:rPr>
          <w:sz w:val="22"/>
        </w:rPr>
        <w:tab/>
        <w:t>The defective LRU is sent to the maintenance workshop (the manufacturer's or that of the operator responsible for level II maintenance). At the maintenance workshop, the malfunctioning LRU is tested by various appropriate means to verify and localise the defective shop replaceable assembly (SRA) module responsible for the failure. This SRA is removed and replaced by an operative spare. The defective SRA (or possibly the complete LRU) is then shipped to the manufacturer.</w:t>
      </w:r>
    </w:p>
    <w:p w:rsidR="00B55251" w:rsidRDefault="00B55251" w:rsidP="00B55251">
      <w:pPr>
        <w:pStyle w:val="3C003T1a"/>
        <w:keepLines/>
        <w:rPr>
          <w:sz w:val="22"/>
        </w:rPr>
      </w:pPr>
      <w:r>
        <w:rPr>
          <w:sz w:val="22"/>
        </w:rPr>
        <w:tab/>
      </w:r>
      <w:r>
        <w:rPr>
          <w:sz w:val="22"/>
          <w:u w:val="single"/>
        </w:rPr>
        <w:t>N.B.</w:t>
      </w:r>
      <w:r>
        <w:rPr>
          <w:sz w:val="22"/>
        </w:rPr>
        <w:tab/>
        <w:t>Maintenance Level II does not include the removal of controlled accelerometers or gyro sensors from the SRA.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7B002</w:t>
      </w:r>
      <w:r>
        <w:rPr>
          <w:sz w:val="22"/>
        </w:rPr>
        <w:tab/>
        <w:t>Equipment, as follows, specially designed to characterize mirrors for ring "laser" gyros:</w:t>
      </w:r>
    </w:p>
    <w:p w:rsidR="00B55251" w:rsidRDefault="00B55251" w:rsidP="00B55251">
      <w:pPr>
        <w:pStyle w:val="3C003"/>
        <w:rPr>
          <w:sz w:val="22"/>
        </w:rPr>
      </w:pPr>
      <w:r>
        <w:rPr>
          <w:sz w:val="22"/>
        </w:rPr>
        <w:tab/>
      </w:r>
      <w:r>
        <w:rPr>
          <w:b/>
          <w:sz w:val="22"/>
        </w:rPr>
        <w:t>N.B.:</w:t>
      </w:r>
      <w:r>
        <w:rPr>
          <w:b/>
          <w:sz w:val="22"/>
        </w:rPr>
        <w:tab/>
        <w:t>SEE ALSO 7B102</w:t>
      </w:r>
      <w:r>
        <w:rPr>
          <w:sz w:val="22"/>
        </w:rPr>
        <w:t>.</w:t>
      </w:r>
    </w:p>
    <w:p w:rsidR="00B55251" w:rsidRDefault="00B55251" w:rsidP="00B55251">
      <w:pPr>
        <w:pStyle w:val="3C003"/>
        <w:rPr>
          <w:sz w:val="22"/>
        </w:rPr>
      </w:pPr>
    </w:p>
    <w:p w:rsidR="00B55251" w:rsidRDefault="00B55251" w:rsidP="00B55251">
      <w:pPr>
        <w:pStyle w:val="paragraph"/>
      </w:pPr>
      <w:r>
        <w:tab/>
        <w:t>a.</w:t>
      </w:r>
      <w:r>
        <w:tab/>
        <w:t>Scatterometers having a measurement accuracy of 10 ppm or less (better);</w:t>
      </w:r>
    </w:p>
    <w:p w:rsidR="00B55251" w:rsidRDefault="00B55251" w:rsidP="00B55251">
      <w:pPr>
        <w:pStyle w:val="paragraph"/>
        <w:ind w:right="-237"/>
      </w:pPr>
      <w:r>
        <w:tab/>
        <w:t>b.</w:t>
      </w:r>
      <w:r>
        <w:tab/>
        <w:t>Profilometers having a measurement accuracy of 0.5 nm (5 angstrom) or less (better).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ind w:right="-327"/>
        <w:rPr>
          <w:sz w:val="22"/>
        </w:rPr>
      </w:pPr>
      <w:r>
        <w:rPr>
          <w:sz w:val="22"/>
        </w:rPr>
        <w:t>7B003</w:t>
      </w:r>
      <w:r>
        <w:rPr>
          <w:sz w:val="22"/>
        </w:rPr>
        <w:tab/>
        <w:t>Equipment specially designed for the "production" of equipment specified in 7A.</w:t>
      </w:r>
    </w:p>
    <w:p w:rsidR="00B55251" w:rsidRDefault="00B55251" w:rsidP="00B55251">
      <w:pPr>
        <w:pStyle w:val="3C003"/>
        <w:keepNext/>
        <w:rPr>
          <w:sz w:val="22"/>
        </w:rPr>
      </w:pPr>
    </w:p>
    <w:p w:rsidR="00B55251" w:rsidRDefault="00B55251" w:rsidP="00B55251">
      <w:pPr>
        <w:pStyle w:val="3C003N"/>
        <w:keepNext/>
        <w:rPr>
          <w:sz w:val="22"/>
        </w:rPr>
      </w:pPr>
      <w:r>
        <w:rPr>
          <w:sz w:val="22"/>
        </w:rPr>
        <w:tab/>
      </w:r>
      <w:r>
        <w:rPr>
          <w:sz w:val="22"/>
          <w:u w:val="single"/>
        </w:rPr>
        <w:t>Note:</w:t>
      </w:r>
      <w:r>
        <w:rPr>
          <w:sz w:val="22"/>
        </w:rPr>
        <w:tab/>
        <w:t>7B003 includes:</w:t>
      </w:r>
    </w:p>
    <w:p w:rsidR="00B55251" w:rsidRDefault="00B55251" w:rsidP="00B55251">
      <w:pPr>
        <w:pStyle w:val="3C003Na"/>
        <w:rPr>
          <w:sz w:val="22"/>
        </w:rPr>
      </w:pPr>
      <w:r>
        <w:rPr>
          <w:sz w:val="22"/>
        </w:rPr>
        <w:tab/>
      </w:r>
      <w:r>
        <w:rPr>
          <w:sz w:val="22"/>
        </w:rPr>
        <w:tab/>
        <w:t>a.</w:t>
      </w:r>
      <w:r>
        <w:rPr>
          <w:sz w:val="22"/>
        </w:rPr>
        <w:tab/>
        <w:t>Gyro tuning test stations;</w:t>
      </w:r>
    </w:p>
    <w:p w:rsidR="00B55251" w:rsidRDefault="00B55251" w:rsidP="00B55251">
      <w:pPr>
        <w:pStyle w:val="3C003Na"/>
        <w:rPr>
          <w:sz w:val="22"/>
        </w:rPr>
      </w:pPr>
      <w:r>
        <w:rPr>
          <w:sz w:val="22"/>
        </w:rPr>
        <w:tab/>
      </w:r>
      <w:r>
        <w:rPr>
          <w:sz w:val="22"/>
        </w:rPr>
        <w:tab/>
        <w:t>b.</w:t>
      </w:r>
      <w:r>
        <w:rPr>
          <w:sz w:val="22"/>
        </w:rPr>
        <w:tab/>
        <w:t>Gyro dynamic balance stations;</w:t>
      </w:r>
    </w:p>
    <w:p w:rsidR="00B55251" w:rsidRDefault="00B55251" w:rsidP="00B55251">
      <w:pPr>
        <w:pStyle w:val="3C003Na"/>
        <w:rPr>
          <w:sz w:val="22"/>
        </w:rPr>
      </w:pPr>
      <w:r>
        <w:rPr>
          <w:sz w:val="22"/>
        </w:rPr>
        <w:tab/>
      </w:r>
      <w:r>
        <w:rPr>
          <w:sz w:val="22"/>
        </w:rPr>
        <w:tab/>
        <w:t>c.</w:t>
      </w:r>
      <w:r>
        <w:rPr>
          <w:sz w:val="22"/>
        </w:rPr>
        <w:tab/>
        <w:t>Gyro run</w:t>
      </w:r>
      <w:r>
        <w:rPr>
          <w:sz w:val="22"/>
        </w:rPr>
        <w:noBreakHyphen/>
        <w:t>in/motor test stations;</w:t>
      </w:r>
    </w:p>
    <w:p w:rsidR="00B55251" w:rsidRDefault="00B55251" w:rsidP="00B55251">
      <w:pPr>
        <w:pStyle w:val="3C003Na"/>
        <w:rPr>
          <w:sz w:val="22"/>
        </w:rPr>
      </w:pPr>
      <w:r>
        <w:rPr>
          <w:sz w:val="22"/>
        </w:rPr>
        <w:tab/>
      </w:r>
      <w:r>
        <w:rPr>
          <w:sz w:val="22"/>
        </w:rPr>
        <w:tab/>
        <w:t>d.</w:t>
      </w:r>
      <w:r>
        <w:rPr>
          <w:sz w:val="22"/>
        </w:rPr>
        <w:tab/>
        <w:t>Gyro evacuation and fill stations;</w:t>
      </w:r>
    </w:p>
    <w:p w:rsidR="00B55251" w:rsidRDefault="00B55251" w:rsidP="00B55251">
      <w:pPr>
        <w:pStyle w:val="3C003Na"/>
        <w:rPr>
          <w:sz w:val="22"/>
        </w:rPr>
      </w:pPr>
      <w:r>
        <w:rPr>
          <w:sz w:val="22"/>
        </w:rPr>
        <w:tab/>
      </w:r>
      <w:r>
        <w:rPr>
          <w:sz w:val="22"/>
        </w:rPr>
        <w:tab/>
        <w:t>e.</w:t>
      </w:r>
      <w:r>
        <w:rPr>
          <w:sz w:val="22"/>
        </w:rPr>
        <w:tab/>
        <w:t>Centrifuge fixtures for gyro bearings;</w:t>
      </w:r>
    </w:p>
    <w:p w:rsidR="00B55251" w:rsidRDefault="00B55251" w:rsidP="00B55251">
      <w:pPr>
        <w:pStyle w:val="3C003Na"/>
        <w:rPr>
          <w:sz w:val="22"/>
        </w:rPr>
      </w:pPr>
      <w:r>
        <w:rPr>
          <w:sz w:val="22"/>
        </w:rPr>
        <w:tab/>
      </w:r>
      <w:r>
        <w:rPr>
          <w:sz w:val="22"/>
        </w:rPr>
        <w:tab/>
        <w:t>f.</w:t>
      </w:r>
      <w:r>
        <w:rPr>
          <w:sz w:val="22"/>
        </w:rPr>
        <w:tab/>
        <w:t>Accelerometer axis align stations.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7B102</w:t>
      </w:r>
      <w:r>
        <w:rPr>
          <w:sz w:val="22"/>
        </w:rPr>
        <w:tab/>
        <w:t>Reflectometers specially designed to characterise mirrors, for "laser" gyros, having a measurement accuracy of 50 ppm or less (better).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7B103</w:t>
      </w:r>
      <w:r>
        <w:rPr>
          <w:sz w:val="22"/>
        </w:rPr>
        <w:tab/>
        <w:t>"Production facilities" and "production equipment" as follows:</w:t>
      </w:r>
    </w:p>
    <w:p w:rsidR="00B55251" w:rsidRDefault="00B55251" w:rsidP="00B55251">
      <w:pPr>
        <w:pStyle w:val="3C003"/>
        <w:rPr>
          <w:sz w:val="22"/>
        </w:rPr>
      </w:pPr>
    </w:p>
    <w:p w:rsidR="00B55251" w:rsidRDefault="00B55251" w:rsidP="00B55251">
      <w:pPr>
        <w:pStyle w:val="paragraph"/>
      </w:pPr>
      <w:r>
        <w:tab/>
        <w:t>a.</w:t>
      </w:r>
      <w:r>
        <w:tab/>
        <w:t>"Production facilities" specially designed for equipment specified in 7A117;</w:t>
      </w:r>
    </w:p>
    <w:p w:rsidR="00B55251" w:rsidRDefault="00B55251" w:rsidP="00B55251">
      <w:pPr>
        <w:pStyle w:val="paragraph"/>
      </w:pPr>
    </w:p>
    <w:p w:rsidR="00B55251" w:rsidRDefault="00B55251" w:rsidP="00B55251">
      <w:pPr>
        <w:pStyle w:val="paragraph"/>
      </w:pPr>
      <w:r>
        <w:tab/>
        <w:t>b.</w:t>
      </w:r>
      <w:r>
        <w:tab/>
        <w:t>Production equipment, and other test, calibration and alignment equipment, other than that specified in 7B001 to 7B003, designed or modified to be used with equipment specified in 7A.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7C</w:t>
      </w:r>
      <w:r>
        <w:rPr>
          <w:sz w:val="22"/>
        </w:rPr>
        <w:tab/>
        <w:t>Materials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ab/>
        <w:t>None.</w:t>
      </w:r>
    </w:p>
    <w:p w:rsidR="00B55251" w:rsidRDefault="00B55251" w:rsidP="00B55251">
      <w:pPr>
        <w:pStyle w:val="3C003B"/>
        <w:rPr>
          <w:sz w:val="22"/>
        </w:rPr>
      </w:pPr>
      <w:r>
        <w:rPr>
          <w:sz w:val="22"/>
        </w:rPr>
        <w:t>7D</w:t>
      </w:r>
      <w:r>
        <w:rPr>
          <w:sz w:val="22"/>
        </w:rPr>
        <w:tab/>
        <w:t>Software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7D001</w:t>
      </w:r>
      <w:r>
        <w:rPr>
          <w:sz w:val="22"/>
        </w:rPr>
        <w:tab/>
        <w:t>"Software" specially designed or modified for the "development" or "production" of equipment specified in 7A. or 7B.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7D002</w:t>
      </w:r>
      <w:r>
        <w:rPr>
          <w:sz w:val="22"/>
        </w:rPr>
        <w:tab/>
        <w:t>"Source code" for the "use" of any inertial navigation equipment, including inertial equipment not controlled by 7A003 or 7A004, or Attitude and Heading Reference Systems (AHRS).</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7D002 does not control "source code" for the "use" of gimballed AHRS.</w:t>
      </w:r>
    </w:p>
    <w:p w:rsidR="00B55251" w:rsidRDefault="00B55251" w:rsidP="00B55251">
      <w:pPr>
        <w:pStyle w:val="3C003N"/>
        <w:rPr>
          <w:sz w:val="22"/>
        </w:rPr>
      </w:pPr>
    </w:p>
    <w:p w:rsidR="00B55251" w:rsidRDefault="00B55251" w:rsidP="00B55251">
      <w:pPr>
        <w:pStyle w:val="3C003T"/>
        <w:rPr>
          <w:sz w:val="22"/>
        </w:rPr>
      </w:pPr>
      <w:r>
        <w:rPr>
          <w:sz w:val="22"/>
        </w:rPr>
        <w:tab/>
      </w:r>
      <w:r>
        <w:rPr>
          <w:sz w:val="22"/>
          <w:u w:val="single"/>
        </w:rPr>
        <w:t>Technical Note:</w:t>
      </w:r>
    </w:p>
    <w:p w:rsidR="00B55251" w:rsidRDefault="00B55251" w:rsidP="00B55251">
      <w:pPr>
        <w:pStyle w:val="3C003T"/>
        <w:rPr>
          <w:sz w:val="22"/>
        </w:rPr>
      </w:pPr>
      <w:r>
        <w:rPr>
          <w:sz w:val="22"/>
        </w:rPr>
        <w:tab/>
        <w:t>AHRS generally differ from inertial navigation systems (INS) in that an AHRS provides attitude and heading information and normally does not provide the acceleration, velocity and position information associated with an INS.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7D003</w:t>
      </w:r>
      <w:r>
        <w:rPr>
          <w:sz w:val="22"/>
        </w:rPr>
        <w:tab/>
        <w:t>Other "software", as follows:</w:t>
      </w:r>
    </w:p>
    <w:p w:rsidR="00B55251" w:rsidRDefault="00B55251" w:rsidP="00B55251">
      <w:pPr>
        <w:pStyle w:val="3C003"/>
        <w:rPr>
          <w:sz w:val="22"/>
        </w:rPr>
      </w:pPr>
    </w:p>
    <w:p w:rsidR="00B55251" w:rsidRDefault="00B55251" w:rsidP="00B55251">
      <w:pPr>
        <w:pStyle w:val="paragraph"/>
      </w:pPr>
      <w:r>
        <w:tab/>
        <w:t>a.</w:t>
      </w:r>
      <w:r>
        <w:tab/>
        <w:t>"Software" specially designed or modified to improve the operational performance or reduce the navigational error of systems to the levels specified in 7A003 or 7A004;</w:t>
      </w:r>
    </w:p>
    <w:p w:rsidR="00B55251" w:rsidRDefault="00B55251" w:rsidP="00B55251">
      <w:pPr>
        <w:pStyle w:val="paragraph"/>
      </w:pPr>
    </w:p>
    <w:p w:rsidR="00B55251" w:rsidRDefault="00B55251" w:rsidP="00B55251">
      <w:pPr>
        <w:pStyle w:val="paragraph"/>
      </w:pPr>
      <w:r>
        <w:tab/>
        <w:t>b.</w:t>
      </w:r>
      <w:r>
        <w:tab/>
        <w:t>"Source code" for hybrid integrated systems which improves the operational performance or reduces the navigational error of systems to the level specified in 7A003 by continuously combining inertial data with any of the following:</w:t>
      </w:r>
    </w:p>
    <w:p w:rsidR="00B55251" w:rsidRDefault="00B55251" w:rsidP="00B55251">
      <w:pPr>
        <w:pStyle w:val="a10"/>
        <w:rPr>
          <w:sz w:val="22"/>
        </w:rPr>
      </w:pPr>
      <w:r>
        <w:rPr>
          <w:sz w:val="22"/>
        </w:rPr>
        <w:tab/>
        <w:t>1.</w:t>
      </w:r>
      <w:r>
        <w:rPr>
          <w:sz w:val="22"/>
        </w:rPr>
        <w:tab/>
        <w:t>Doppler radar velocity data;</w:t>
      </w:r>
    </w:p>
    <w:p w:rsidR="00B55251" w:rsidRDefault="00B55251" w:rsidP="00B55251">
      <w:pPr>
        <w:pStyle w:val="a10"/>
        <w:ind w:right="-57"/>
        <w:rPr>
          <w:sz w:val="22"/>
        </w:rPr>
      </w:pPr>
      <w:r>
        <w:rPr>
          <w:sz w:val="22"/>
        </w:rPr>
        <w:tab/>
        <w:t>2.</w:t>
      </w:r>
      <w:r>
        <w:rPr>
          <w:sz w:val="22"/>
        </w:rPr>
        <w:tab/>
        <w:t xml:space="preserve">Global navigation satellite systems (i.e., GPS or GLONASS) reference data; </w:t>
      </w:r>
      <w:r>
        <w:rPr>
          <w:sz w:val="22"/>
          <w:u w:val="single"/>
        </w:rPr>
        <w:t>or</w:t>
      </w:r>
    </w:p>
    <w:p w:rsidR="00B55251" w:rsidRDefault="00B55251" w:rsidP="00B55251">
      <w:pPr>
        <w:pStyle w:val="a10"/>
        <w:rPr>
          <w:sz w:val="22"/>
        </w:rPr>
      </w:pPr>
      <w:r>
        <w:rPr>
          <w:sz w:val="22"/>
        </w:rPr>
        <w:tab/>
        <w:t>3.</w:t>
      </w:r>
      <w:r>
        <w:rPr>
          <w:sz w:val="22"/>
        </w:rPr>
        <w:tab/>
        <w:t>Data from "Data</w:t>
      </w:r>
      <w:r>
        <w:rPr>
          <w:sz w:val="22"/>
        </w:rPr>
        <w:noBreakHyphen/>
        <w:t>Based Referenced Navigation" ("DBRN") systems;</w:t>
      </w:r>
    </w:p>
    <w:p w:rsidR="00B55251" w:rsidRDefault="00B55251" w:rsidP="00B55251">
      <w:pPr>
        <w:pStyle w:val="a10"/>
        <w:rPr>
          <w:sz w:val="22"/>
        </w:rPr>
      </w:pPr>
    </w:p>
    <w:p w:rsidR="00B55251" w:rsidRDefault="00B55251" w:rsidP="00B55251">
      <w:pPr>
        <w:pStyle w:val="paragraph"/>
      </w:pPr>
      <w:r>
        <w:tab/>
        <w:t>c.</w:t>
      </w:r>
      <w:r>
        <w:tab/>
        <w:t>"Source code" for integrated avionics or mission systems which combine sensor data and employ "expert systems";</w:t>
      </w:r>
    </w:p>
    <w:p w:rsidR="00B55251" w:rsidRDefault="00B55251" w:rsidP="00B55251">
      <w:pPr>
        <w:pStyle w:val="paragraph"/>
      </w:pPr>
    </w:p>
    <w:p w:rsidR="00B55251" w:rsidRDefault="00B55251" w:rsidP="00B55251">
      <w:pPr>
        <w:pStyle w:val="paragraph"/>
      </w:pPr>
      <w:r>
        <w:tab/>
        <w:t>d.</w:t>
      </w:r>
      <w:r>
        <w:tab/>
        <w:t>"Source code" for the "development" of any of the following:</w:t>
      </w:r>
    </w:p>
    <w:p w:rsidR="00B55251" w:rsidRDefault="00B55251" w:rsidP="00B55251">
      <w:pPr>
        <w:pStyle w:val="a10"/>
        <w:rPr>
          <w:sz w:val="22"/>
        </w:rPr>
      </w:pPr>
      <w:r>
        <w:rPr>
          <w:sz w:val="22"/>
        </w:rPr>
        <w:tab/>
        <w:t>1.</w:t>
      </w:r>
      <w:r>
        <w:rPr>
          <w:sz w:val="22"/>
        </w:rPr>
        <w:tab/>
        <w:t>Digital flight management systems for "total control of flight";</w:t>
      </w:r>
    </w:p>
    <w:p w:rsidR="00B55251" w:rsidRDefault="00B55251" w:rsidP="00B55251">
      <w:pPr>
        <w:pStyle w:val="a10"/>
        <w:rPr>
          <w:sz w:val="22"/>
        </w:rPr>
      </w:pPr>
      <w:r>
        <w:rPr>
          <w:sz w:val="22"/>
        </w:rPr>
        <w:tab/>
        <w:t>2.</w:t>
      </w:r>
      <w:r>
        <w:rPr>
          <w:sz w:val="22"/>
        </w:rPr>
        <w:tab/>
        <w:t>Integrated propulsion and flight control systems;</w:t>
      </w:r>
    </w:p>
    <w:p w:rsidR="00B55251" w:rsidRDefault="00B55251" w:rsidP="00B55251">
      <w:pPr>
        <w:pStyle w:val="a10"/>
        <w:rPr>
          <w:sz w:val="22"/>
        </w:rPr>
      </w:pPr>
      <w:r>
        <w:rPr>
          <w:sz w:val="22"/>
        </w:rPr>
        <w:tab/>
        <w:t>3.</w:t>
      </w:r>
      <w:r>
        <w:rPr>
          <w:sz w:val="22"/>
        </w:rPr>
        <w:tab/>
        <w:t>Fly</w:t>
      </w:r>
      <w:r>
        <w:rPr>
          <w:sz w:val="22"/>
        </w:rPr>
        <w:noBreakHyphen/>
        <w:t>by</w:t>
      </w:r>
      <w:r>
        <w:rPr>
          <w:sz w:val="22"/>
        </w:rPr>
        <w:noBreakHyphen/>
        <w:t>wire or fly</w:t>
      </w:r>
      <w:r>
        <w:rPr>
          <w:sz w:val="22"/>
        </w:rPr>
        <w:noBreakHyphen/>
        <w:t>by</w:t>
      </w:r>
      <w:r>
        <w:rPr>
          <w:sz w:val="22"/>
        </w:rPr>
        <w:noBreakHyphen/>
        <w:t>light control systems;</w:t>
      </w:r>
    </w:p>
    <w:p w:rsidR="00B55251" w:rsidRDefault="00B55251" w:rsidP="00B55251">
      <w:pPr>
        <w:pStyle w:val="a10"/>
        <w:rPr>
          <w:sz w:val="22"/>
        </w:rPr>
      </w:pPr>
      <w:r>
        <w:rPr>
          <w:sz w:val="22"/>
        </w:rPr>
        <w:tab/>
        <w:t>4.</w:t>
      </w:r>
      <w:r>
        <w:rPr>
          <w:sz w:val="22"/>
        </w:rPr>
        <w:tab/>
        <w:t>Fault</w:t>
      </w:r>
      <w:r>
        <w:rPr>
          <w:sz w:val="22"/>
        </w:rPr>
        <w:noBreakHyphen/>
        <w:t>tolerant or self</w:t>
      </w:r>
      <w:r>
        <w:rPr>
          <w:sz w:val="22"/>
        </w:rPr>
        <w:noBreakHyphen/>
        <w:t>reconfiguring "active flight control systems";</w:t>
      </w:r>
    </w:p>
    <w:p w:rsidR="00B55251" w:rsidRDefault="00B55251" w:rsidP="00B55251">
      <w:pPr>
        <w:pStyle w:val="a10"/>
        <w:rPr>
          <w:sz w:val="22"/>
        </w:rPr>
      </w:pPr>
      <w:r>
        <w:rPr>
          <w:sz w:val="22"/>
        </w:rPr>
        <w:tab/>
        <w:t>5.</w:t>
      </w:r>
      <w:r>
        <w:rPr>
          <w:sz w:val="22"/>
        </w:rPr>
        <w:tab/>
        <w:t>Airborne automatic direction finding equipment;</w:t>
      </w:r>
    </w:p>
    <w:p w:rsidR="00B55251" w:rsidRDefault="00B55251" w:rsidP="00B55251">
      <w:pPr>
        <w:pStyle w:val="a10"/>
        <w:rPr>
          <w:sz w:val="22"/>
        </w:rPr>
      </w:pPr>
      <w:r>
        <w:rPr>
          <w:sz w:val="22"/>
        </w:rPr>
        <w:tab/>
        <w:t>6.</w:t>
      </w:r>
      <w:r>
        <w:rPr>
          <w:sz w:val="22"/>
        </w:rPr>
        <w:tab/>
        <w:t xml:space="preserve">Air data systems based on surface static data; </w:t>
      </w:r>
      <w:r>
        <w:rPr>
          <w:sz w:val="22"/>
          <w:u w:val="single"/>
        </w:rPr>
        <w:t>or</w:t>
      </w:r>
    </w:p>
    <w:p w:rsidR="00B55251" w:rsidRDefault="00B55251" w:rsidP="00B55251">
      <w:pPr>
        <w:pStyle w:val="a10"/>
        <w:rPr>
          <w:sz w:val="22"/>
        </w:rPr>
      </w:pPr>
      <w:r>
        <w:rPr>
          <w:sz w:val="22"/>
        </w:rPr>
        <w:tab/>
        <w:t>7.</w:t>
      </w:r>
      <w:r>
        <w:rPr>
          <w:sz w:val="22"/>
        </w:rPr>
        <w:tab/>
        <w:t>Raster</w:t>
      </w:r>
      <w:r>
        <w:rPr>
          <w:sz w:val="22"/>
        </w:rPr>
        <w:noBreakHyphen/>
        <w:t>type head</w:t>
      </w:r>
      <w:r>
        <w:rPr>
          <w:sz w:val="22"/>
        </w:rPr>
        <w:noBreakHyphen/>
        <w:t>up displays or three dimensional displays;</w:t>
      </w:r>
    </w:p>
    <w:p w:rsidR="00933C81" w:rsidRDefault="00933C81" w:rsidP="00B55251">
      <w:pPr>
        <w:pStyle w:val="a10"/>
        <w:rPr>
          <w:sz w:val="22"/>
        </w:rPr>
      </w:pPr>
    </w:p>
    <w:p w:rsidR="00B55251" w:rsidRDefault="00B55251" w:rsidP="00B55251"/>
    <w:p w:rsidR="00B55251" w:rsidRDefault="00B55251" w:rsidP="00B55251">
      <w:pPr>
        <w:pStyle w:val="paragraph"/>
        <w:keepLines/>
        <w:ind w:left="1582" w:right="-147" w:hanging="1582"/>
      </w:pPr>
      <w:r>
        <w:tab/>
        <w:t>e.</w:t>
      </w:r>
      <w:r>
        <w:tab/>
        <w:t>Computer</w:t>
      </w:r>
      <w:r>
        <w:noBreakHyphen/>
        <w:t>aided</w:t>
      </w:r>
      <w:r>
        <w:noBreakHyphen/>
        <w:t>design (CAD) "software" specially designed for the "development" of "active flight control systems", helicopter multi</w:t>
      </w:r>
      <w:r>
        <w:noBreakHyphen/>
        <w:t>axis fly</w:t>
      </w:r>
      <w:r>
        <w:noBreakHyphen/>
        <w:t>by</w:t>
      </w:r>
      <w:r>
        <w:noBreakHyphen/>
        <w:t>wire or fly</w:t>
      </w:r>
      <w:r>
        <w:noBreakHyphen/>
        <w:t>by</w:t>
      </w:r>
      <w:r>
        <w:noBreakHyphen/>
        <w:t>light controllers or helicopter "circulation controlled anti</w:t>
      </w:r>
      <w:r>
        <w:noBreakHyphen/>
        <w:t>torque or circulation</w:t>
      </w:r>
      <w:r>
        <w:noBreakHyphen/>
        <w:t>controlled direction control systems" whose "technology" is specified in 7E004.b., 7E004.c.1. or 7E004.c.2.</w:t>
      </w:r>
    </w:p>
    <w:p w:rsidR="00B55251" w:rsidRDefault="00B55251" w:rsidP="00B55251">
      <w:pPr>
        <w:pStyle w:val="paragraph"/>
        <w:ind w:right="-147"/>
      </w:pPr>
    </w:p>
    <w:p w:rsidR="00B55251" w:rsidRDefault="00B55251" w:rsidP="00B55251">
      <w:pPr>
        <w:pStyle w:val="paragraph"/>
        <w:ind w:right="-147"/>
      </w:pPr>
    </w:p>
    <w:p w:rsidR="00B55251" w:rsidRDefault="00B55251" w:rsidP="00B55251">
      <w:pPr>
        <w:pStyle w:val="3C003"/>
        <w:rPr>
          <w:sz w:val="22"/>
        </w:rPr>
      </w:pPr>
      <w:r>
        <w:rPr>
          <w:sz w:val="22"/>
        </w:rPr>
        <w:t>7D101</w:t>
      </w:r>
      <w:r>
        <w:rPr>
          <w:sz w:val="22"/>
        </w:rPr>
        <w:tab/>
        <w:t>"Software" specially designed or modified for the "use" of equipment specified in 7A001 to 7A006, 7A101 to 7A106, 7A115, 7A116.a., 7A116.b., 7B001, 7B002, 7B003, 7B102 or 7B103.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7D102</w:t>
      </w:r>
      <w:r>
        <w:rPr>
          <w:sz w:val="22"/>
        </w:rPr>
        <w:tab/>
        <w:t>Integration "software" as follows:</w:t>
      </w:r>
    </w:p>
    <w:p w:rsidR="00B55251" w:rsidRDefault="00B55251" w:rsidP="00B55251">
      <w:pPr>
        <w:pStyle w:val="3C003"/>
        <w:rPr>
          <w:sz w:val="22"/>
        </w:rPr>
      </w:pPr>
    </w:p>
    <w:p w:rsidR="00B55251" w:rsidRDefault="00B55251" w:rsidP="00B55251">
      <w:pPr>
        <w:pStyle w:val="paragraph"/>
      </w:pPr>
      <w:r>
        <w:tab/>
        <w:t>a.</w:t>
      </w:r>
      <w:r>
        <w:tab/>
        <w:t>Integration "software" for the equipment specified in 7A103.b.;</w:t>
      </w:r>
    </w:p>
    <w:p w:rsidR="00B55251" w:rsidRDefault="00B55251" w:rsidP="00B55251">
      <w:pPr>
        <w:pStyle w:val="3C003"/>
        <w:rPr>
          <w:sz w:val="22"/>
        </w:rPr>
      </w:pPr>
    </w:p>
    <w:p w:rsidR="00B55251" w:rsidRDefault="00B55251" w:rsidP="00B55251">
      <w:pPr>
        <w:pStyle w:val="paragraph"/>
      </w:pPr>
      <w:r>
        <w:tab/>
        <w:t>b.</w:t>
      </w:r>
      <w:r>
        <w:tab/>
        <w:t>Integration "software" specially designed for the equipment specified in 7A003 or 7A103.a.;</w:t>
      </w:r>
    </w:p>
    <w:p w:rsidR="00B55251" w:rsidRDefault="00B55251" w:rsidP="00B55251">
      <w:pPr>
        <w:pStyle w:val="paragraph"/>
      </w:pPr>
      <w:r>
        <w:tab/>
      </w:r>
    </w:p>
    <w:p w:rsidR="00B55251" w:rsidRDefault="00B55251" w:rsidP="00B55251">
      <w:pPr>
        <w:pStyle w:val="paragraph"/>
      </w:pPr>
      <w:r>
        <w:tab/>
        <w:t>c.</w:t>
      </w:r>
      <w:r>
        <w:tab/>
        <w:t>Integration "software" designed or modified for the equipment specified in 7A103.c.</w:t>
      </w:r>
    </w:p>
    <w:p w:rsidR="00B55251" w:rsidRDefault="00B55251" w:rsidP="00B55251">
      <w:pPr>
        <w:pStyle w:val="3C003"/>
        <w:rPr>
          <w:i/>
          <w:sz w:val="22"/>
        </w:rPr>
      </w:pPr>
      <w:r>
        <w:rPr>
          <w:i/>
          <w:sz w:val="22"/>
        </w:rPr>
        <w:tab/>
      </w:r>
      <w:r>
        <w:rPr>
          <w:i/>
          <w:sz w:val="22"/>
          <w:u w:val="single"/>
        </w:rPr>
        <w:t>Note:</w:t>
      </w:r>
      <w:r>
        <w:rPr>
          <w:i/>
          <w:sz w:val="22"/>
        </w:rPr>
        <w:tab/>
        <w:t>A common form of integration "software" employs Kalman filtering.</w:t>
      </w:r>
    </w:p>
    <w:p w:rsidR="00B55251" w:rsidRDefault="00B55251" w:rsidP="00B55251">
      <w:pPr>
        <w:pStyle w:val="3C003"/>
        <w:rPr>
          <w:i/>
          <w:sz w:val="22"/>
        </w:rPr>
      </w:pPr>
    </w:p>
    <w:p w:rsidR="00B55251" w:rsidRDefault="00B55251" w:rsidP="00B55251">
      <w:pPr>
        <w:pStyle w:val="3C003"/>
        <w:rPr>
          <w:sz w:val="22"/>
        </w:rPr>
      </w:pPr>
    </w:p>
    <w:p w:rsidR="00B55251" w:rsidRDefault="00B55251" w:rsidP="00B55251">
      <w:pPr>
        <w:pStyle w:val="3C003"/>
        <w:rPr>
          <w:sz w:val="22"/>
        </w:rPr>
      </w:pPr>
      <w:r>
        <w:rPr>
          <w:sz w:val="22"/>
        </w:rPr>
        <w:t>7D103</w:t>
      </w:r>
      <w:r>
        <w:rPr>
          <w:sz w:val="22"/>
        </w:rPr>
        <w:tab/>
        <w:t xml:space="preserve">"Software" specially designed for modelling or simulation of the "guidance sets" </w:t>
      </w:r>
    </w:p>
    <w:p w:rsidR="00B55251" w:rsidRDefault="00B55251" w:rsidP="00B55251">
      <w:pPr>
        <w:pStyle w:val="3C003"/>
        <w:rPr>
          <w:sz w:val="22"/>
        </w:rPr>
      </w:pPr>
      <w:r>
        <w:rPr>
          <w:sz w:val="22"/>
        </w:rPr>
        <w:tab/>
        <w:t>specified in 7A117 or for their design integration with the space launch vehicles specified in 9A004 or sounding rockets specified in 9A104.</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"Software" specified in 7D103 remains controlled when combined with specially designed hardware specified in 4A102</w:t>
      </w:r>
      <w:r>
        <w:rPr>
          <w:i w:val="0"/>
          <w:sz w:val="22"/>
        </w:rPr>
        <w:t>.</w:t>
      </w:r>
    </w:p>
    <w:p w:rsidR="00B55251" w:rsidRDefault="00B55251" w:rsidP="00B55251">
      <w:pPr>
        <w:pStyle w:val="3C003B"/>
        <w:rPr>
          <w:sz w:val="22"/>
        </w:rPr>
      </w:pPr>
    </w:p>
    <w:p w:rsidR="00B55251" w:rsidRDefault="00B55251" w:rsidP="00B55251">
      <w:pPr>
        <w:pStyle w:val="3C003B"/>
        <w:rPr>
          <w:sz w:val="22"/>
        </w:rPr>
      </w:pPr>
    </w:p>
    <w:p w:rsidR="00B55251" w:rsidRDefault="00B55251" w:rsidP="00B55251">
      <w:pPr>
        <w:pStyle w:val="3C003B"/>
        <w:rPr>
          <w:sz w:val="22"/>
        </w:rPr>
      </w:pPr>
      <w:r>
        <w:rPr>
          <w:sz w:val="22"/>
        </w:rPr>
        <w:t>7E</w:t>
      </w:r>
      <w:r>
        <w:rPr>
          <w:sz w:val="22"/>
        </w:rPr>
        <w:tab/>
        <w:t>Technology</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7E001</w:t>
      </w:r>
      <w:r>
        <w:rPr>
          <w:sz w:val="22"/>
        </w:rPr>
        <w:tab/>
        <w:t>"Technology" according to the General Technology Note for the "development" of equipment or "software" specified in 7A, 7B or 7D.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7E002</w:t>
      </w:r>
      <w:r>
        <w:rPr>
          <w:sz w:val="22"/>
        </w:rPr>
        <w:tab/>
        <w:t xml:space="preserve">"Technology" according to the General Technology Note for the "production" of </w:t>
      </w:r>
    </w:p>
    <w:p w:rsidR="00B55251" w:rsidRDefault="00B55251" w:rsidP="00B55251">
      <w:pPr>
        <w:pStyle w:val="3C003"/>
        <w:rPr>
          <w:sz w:val="22"/>
        </w:rPr>
      </w:pPr>
      <w:r>
        <w:rPr>
          <w:sz w:val="22"/>
        </w:rPr>
        <w:tab/>
        <w:t>equipment specified in 7A or 7B.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Next/>
        <w:rPr>
          <w:sz w:val="22"/>
        </w:rPr>
      </w:pPr>
      <w:r>
        <w:rPr>
          <w:sz w:val="22"/>
        </w:rPr>
        <w:t>7E003</w:t>
      </w:r>
      <w:r>
        <w:rPr>
          <w:sz w:val="22"/>
        </w:rPr>
        <w:tab/>
        <w:t>"Technology" according to the General Technology Note for the repair, refurbishing or overhaul of equipment specified in 7A001 to 7A004.</w:t>
      </w:r>
    </w:p>
    <w:p w:rsidR="00B55251" w:rsidRDefault="00B55251" w:rsidP="00B55251">
      <w:pPr>
        <w:pStyle w:val="3C003"/>
        <w:keepNext/>
        <w:rPr>
          <w:sz w:val="22"/>
        </w:rPr>
      </w:pPr>
    </w:p>
    <w:p w:rsidR="00B55251" w:rsidRDefault="00B55251" w:rsidP="00B55251">
      <w:pPr>
        <w:pStyle w:val="3C003N"/>
        <w:keepLines/>
        <w:rPr>
          <w:sz w:val="22"/>
        </w:rPr>
      </w:pPr>
      <w:r>
        <w:rPr>
          <w:sz w:val="22"/>
        </w:rPr>
        <w:tab/>
      </w:r>
      <w:r>
        <w:rPr>
          <w:sz w:val="22"/>
          <w:u w:val="single"/>
        </w:rPr>
        <w:t>Note:</w:t>
      </w:r>
      <w:r>
        <w:rPr>
          <w:sz w:val="22"/>
        </w:rPr>
        <w:tab/>
        <w:t>7E003 does not control maintenance "technology" directly associated with calibration, removal or replacement of damaged or unserviceable LRUs and SRAs of a "civil aircraft" as described in Maintenance Level I or Maintenance Level II.</w:t>
      </w:r>
    </w:p>
    <w:p w:rsidR="00B55251" w:rsidRDefault="00B55251" w:rsidP="00B55251">
      <w:pPr>
        <w:pStyle w:val="3C003NNB"/>
        <w:keepLines/>
        <w:rPr>
          <w:sz w:val="22"/>
        </w:rPr>
      </w:pPr>
      <w:r>
        <w:rPr>
          <w:sz w:val="22"/>
        </w:rPr>
        <w:tab/>
      </w:r>
      <w:r>
        <w:rPr>
          <w:sz w:val="22"/>
        </w:rPr>
        <w:tab/>
      </w:r>
      <w:r>
        <w:rPr>
          <w:sz w:val="22"/>
          <w:u w:val="single"/>
        </w:rPr>
        <w:t>N.B.:</w:t>
      </w:r>
      <w:r>
        <w:rPr>
          <w:sz w:val="22"/>
        </w:rPr>
        <w:tab/>
        <w:t>See Technical Notes to 7B001</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7E004</w:t>
      </w:r>
      <w:r>
        <w:rPr>
          <w:sz w:val="22"/>
        </w:rPr>
        <w:tab/>
        <w:t>Other "technology", as follows:</w:t>
      </w:r>
    </w:p>
    <w:p w:rsidR="00B55251" w:rsidRDefault="00B55251" w:rsidP="00B55251">
      <w:pPr>
        <w:pStyle w:val="3C003"/>
        <w:rPr>
          <w:sz w:val="22"/>
        </w:rPr>
      </w:pPr>
    </w:p>
    <w:p w:rsidR="00B55251" w:rsidRDefault="00B55251" w:rsidP="00B55251">
      <w:pPr>
        <w:pStyle w:val="paragraph"/>
      </w:pPr>
      <w:r>
        <w:tab/>
        <w:t>a.</w:t>
      </w:r>
      <w:r>
        <w:tab/>
        <w:t>"Technology" for the "development" or "production" of:</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Airborne automatic direction finding equipment operating at frequencies exceeding 5 MHz;</w:t>
      </w:r>
    </w:p>
    <w:p w:rsidR="00B55251" w:rsidRDefault="00B55251" w:rsidP="00B55251">
      <w:pPr>
        <w:pStyle w:val="a10"/>
        <w:rPr>
          <w:sz w:val="22"/>
        </w:rPr>
      </w:pPr>
      <w:r>
        <w:rPr>
          <w:sz w:val="22"/>
        </w:rPr>
        <w:tab/>
        <w:t>2.</w:t>
      </w:r>
      <w:r>
        <w:rPr>
          <w:sz w:val="22"/>
        </w:rPr>
        <w:tab/>
        <w:t>Air data systems based on surface static data only, i.e., which dispense with conventional air data probes;</w:t>
      </w:r>
    </w:p>
    <w:p w:rsidR="00B55251" w:rsidRDefault="00B55251" w:rsidP="00B55251">
      <w:pPr>
        <w:pStyle w:val="a10"/>
        <w:rPr>
          <w:sz w:val="22"/>
        </w:rPr>
      </w:pPr>
      <w:r>
        <w:rPr>
          <w:sz w:val="22"/>
        </w:rPr>
        <w:tab/>
        <w:t>3.</w:t>
      </w:r>
      <w:r>
        <w:rPr>
          <w:sz w:val="22"/>
        </w:rPr>
        <w:tab/>
        <w:t>Raster</w:t>
      </w:r>
      <w:r>
        <w:rPr>
          <w:sz w:val="22"/>
        </w:rPr>
        <w:noBreakHyphen/>
        <w:t>type head</w:t>
      </w:r>
      <w:r>
        <w:rPr>
          <w:sz w:val="22"/>
        </w:rPr>
        <w:noBreakHyphen/>
        <w:t>up displays or three dimensional displays for "aircraft";</w:t>
      </w:r>
    </w:p>
    <w:p w:rsidR="00B55251" w:rsidRDefault="00B55251" w:rsidP="00B55251">
      <w:pPr>
        <w:pStyle w:val="a10"/>
        <w:rPr>
          <w:sz w:val="22"/>
        </w:rPr>
      </w:pPr>
      <w:r>
        <w:rPr>
          <w:sz w:val="22"/>
        </w:rPr>
        <w:tab/>
        <w:t>4.</w:t>
      </w:r>
      <w:r>
        <w:rPr>
          <w:sz w:val="22"/>
        </w:rPr>
        <w:tab/>
        <w:t>Inertial navigation systems or gyro</w:t>
      </w:r>
      <w:r>
        <w:rPr>
          <w:sz w:val="22"/>
        </w:rPr>
        <w:noBreakHyphen/>
        <w:t>astro compasses containing accelerometers or gyros specified in 7A001 or 7A002;</w:t>
      </w:r>
    </w:p>
    <w:p w:rsidR="00B55251" w:rsidRDefault="00B55251" w:rsidP="00B55251">
      <w:pPr>
        <w:pStyle w:val="a10"/>
        <w:rPr>
          <w:sz w:val="22"/>
        </w:rPr>
      </w:pPr>
      <w:r>
        <w:rPr>
          <w:sz w:val="22"/>
        </w:rPr>
        <w:tab/>
        <w:t>5.</w:t>
      </w:r>
      <w:r>
        <w:rPr>
          <w:sz w:val="22"/>
        </w:rPr>
        <w:tab/>
        <w:t>Electric actuators (i.e., electromechanical, electrohydrostatic and integrated actuator package) specially designed for "primary flight control";</w:t>
      </w:r>
    </w:p>
    <w:p w:rsidR="00B55251" w:rsidRDefault="00B55251" w:rsidP="00B55251">
      <w:pPr>
        <w:pStyle w:val="a10"/>
        <w:rPr>
          <w:sz w:val="22"/>
        </w:rPr>
      </w:pPr>
      <w:r>
        <w:rPr>
          <w:sz w:val="22"/>
        </w:rPr>
        <w:tab/>
        <w:t>6.</w:t>
      </w:r>
      <w:r>
        <w:rPr>
          <w:sz w:val="22"/>
        </w:rPr>
        <w:tab/>
        <w:t>"Flight control optical sensor array" specially designed for implementing "active flight control systems";</w:t>
      </w:r>
    </w:p>
    <w:p w:rsidR="00B55251" w:rsidRDefault="00B55251" w:rsidP="00B55251">
      <w:pPr>
        <w:pStyle w:val="a10"/>
        <w:rPr>
          <w:sz w:val="22"/>
        </w:rPr>
      </w:pPr>
    </w:p>
    <w:p w:rsidR="00B55251" w:rsidRDefault="00B55251" w:rsidP="00B55251">
      <w:pPr>
        <w:pStyle w:val="paragraph"/>
      </w:pPr>
      <w:r>
        <w:tab/>
        <w:t>b.</w:t>
      </w:r>
      <w:r>
        <w:tab/>
        <w:t>"Development" "technology", as follows, for "active flight control systems" (including fly</w:t>
      </w:r>
      <w:r>
        <w:noBreakHyphen/>
        <w:t>by</w:t>
      </w:r>
      <w:r>
        <w:noBreakHyphen/>
        <w:t>wire or fly</w:t>
      </w:r>
      <w:r>
        <w:noBreakHyphen/>
        <w:t>by</w:t>
      </w:r>
      <w:r>
        <w:noBreakHyphen/>
        <w:t>light):</w:t>
      </w:r>
    </w:p>
    <w:p w:rsidR="00B55251" w:rsidRDefault="00B55251" w:rsidP="00B55251">
      <w:pPr>
        <w:pStyle w:val="paragraph"/>
      </w:pPr>
    </w:p>
    <w:p w:rsidR="00B55251" w:rsidRDefault="00B55251" w:rsidP="00B55251">
      <w:pPr>
        <w:pStyle w:val="a10"/>
        <w:rPr>
          <w:sz w:val="22"/>
        </w:rPr>
      </w:pPr>
      <w:r>
        <w:rPr>
          <w:sz w:val="22"/>
        </w:rPr>
        <w:tab/>
        <w:t>1.</w:t>
      </w:r>
      <w:r>
        <w:rPr>
          <w:sz w:val="22"/>
        </w:rPr>
        <w:tab/>
        <w:t>Configuration design for interconnecting multiple microelectronic processing elements (on</w:t>
      </w:r>
      <w:r>
        <w:rPr>
          <w:sz w:val="22"/>
        </w:rPr>
        <w:noBreakHyphen/>
        <w:t>board computers) to achieve "real time processing" for control law implementation;</w:t>
      </w:r>
    </w:p>
    <w:p w:rsidR="00B55251" w:rsidRDefault="00B55251" w:rsidP="00B55251">
      <w:pPr>
        <w:pStyle w:val="a10"/>
        <w:rPr>
          <w:sz w:val="22"/>
        </w:rPr>
      </w:pPr>
      <w:r>
        <w:rPr>
          <w:sz w:val="22"/>
        </w:rPr>
        <w:tab/>
        <w:t>2.</w:t>
      </w:r>
      <w:r>
        <w:rPr>
          <w:sz w:val="22"/>
        </w:rPr>
        <w:tab/>
        <w:t>Control law compensation for sensor location or dynamic airframe loads, i.e., compensation for sensor vibration environment or for variation of sensor location from the centre of gravity;</w:t>
      </w:r>
    </w:p>
    <w:p w:rsidR="00B55251" w:rsidRDefault="00B55251" w:rsidP="00B55251">
      <w:pPr>
        <w:pStyle w:val="a10"/>
        <w:rPr>
          <w:sz w:val="22"/>
        </w:rPr>
      </w:pPr>
      <w:r>
        <w:rPr>
          <w:sz w:val="22"/>
        </w:rPr>
        <w:tab/>
        <w:t>3.</w:t>
      </w:r>
      <w:r>
        <w:rPr>
          <w:sz w:val="22"/>
        </w:rPr>
        <w:tab/>
        <w:t>Electronic management of data redundancy or systems redundancy for fault detection, fault tolerance, fault isolation or reconfiguration;</w:t>
      </w:r>
    </w:p>
    <w:p w:rsidR="00B55251" w:rsidRDefault="00B55251" w:rsidP="00B55251">
      <w:pPr>
        <w:pStyle w:val="a1N"/>
        <w:rPr>
          <w:sz w:val="22"/>
        </w:rPr>
      </w:pPr>
      <w:r>
        <w:rPr>
          <w:sz w:val="22"/>
        </w:rPr>
        <w:tab/>
      </w:r>
      <w:r>
        <w:rPr>
          <w:sz w:val="22"/>
          <w:u w:val="single"/>
        </w:rPr>
        <w:t>Note:</w:t>
      </w:r>
      <w:r>
        <w:rPr>
          <w:sz w:val="22"/>
        </w:rPr>
        <w:t xml:space="preserve"> </w:t>
      </w:r>
      <w:r>
        <w:rPr>
          <w:sz w:val="22"/>
        </w:rPr>
        <w:tab/>
        <w:t>7E004</w:t>
      </w:r>
      <w:r>
        <w:rPr>
          <w:i w:val="0"/>
          <w:sz w:val="22"/>
        </w:rPr>
        <w:t>.</w:t>
      </w:r>
      <w:r>
        <w:rPr>
          <w:sz w:val="22"/>
        </w:rPr>
        <w:t>b.3. does not control" technology" for the design of physical redundancy.</w:t>
      </w:r>
    </w:p>
    <w:p w:rsidR="00B55251" w:rsidRDefault="00B55251" w:rsidP="00284B87">
      <w:pPr>
        <w:pStyle w:val="a10"/>
        <w:numPr>
          <w:ilvl w:val="0"/>
          <w:numId w:val="47"/>
        </w:numPr>
        <w:rPr>
          <w:sz w:val="22"/>
        </w:rPr>
      </w:pPr>
      <w:r>
        <w:rPr>
          <w:sz w:val="22"/>
        </w:rPr>
        <w:t>Flight controls which permit inflight reconfiguration of force and moment controls for real time autonomous air vehicle control;</w:t>
      </w:r>
    </w:p>
    <w:p w:rsidR="00A318D8" w:rsidRDefault="00A318D8" w:rsidP="00B55251">
      <w:pPr>
        <w:pStyle w:val="a10"/>
        <w:ind w:left="0" w:firstLine="0"/>
      </w:pPr>
    </w:p>
    <w:p w:rsidR="00B55251" w:rsidRDefault="00B55251" w:rsidP="00B55251"/>
    <w:p w:rsidR="00B55251" w:rsidRDefault="00B55251" w:rsidP="00B55251">
      <w:pPr>
        <w:pStyle w:val="a10"/>
        <w:keepNext/>
        <w:rPr>
          <w:sz w:val="22"/>
        </w:rPr>
      </w:pPr>
      <w:r>
        <w:rPr>
          <w:sz w:val="22"/>
        </w:rPr>
        <w:tab/>
        <w:t>5.</w:t>
      </w:r>
      <w:r>
        <w:rPr>
          <w:sz w:val="22"/>
        </w:rPr>
        <w:tab/>
        <w:t>Integration of digital flight control, navigation and propulsion control data into a digital flight management system for "total control of flight";</w:t>
      </w:r>
    </w:p>
    <w:p w:rsidR="00B55251" w:rsidRDefault="00B55251" w:rsidP="00B55251">
      <w:pPr>
        <w:pStyle w:val="a1N"/>
        <w:keepNext/>
        <w:rPr>
          <w:sz w:val="22"/>
        </w:rPr>
      </w:pPr>
      <w:r>
        <w:rPr>
          <w:sz w:val="22"/>
        </w:rPr>
        <w:tab/>
      </w:r>
      <w:r>
        <w:rPr>
          <w:sz w:val="22"/>
          <w:u w:val="single"/>
        </w:rPr>
        <w:t>Note:</w:t>
      </w:r>
      <w:r>
        <w:rPr>
          <w:sz w:val="22"/>
        </w:rPr>
        <w:tab/>
        <w:t>7E004</w:t>
      </w:r>
      <w:r>
        <w:rPr>
          <w:i w:val="0"/>
          <w:sz w:val="22"/>
        </w:rPr>
        <w:t>.</w:t>
      </w:r>
      <w:r>
        <w:rPr>
          <w:sz w:val="22"/>
        </w:rPr>
        <w:t>b.5. does not control:</w:t>
      </w:r>
    </w:p>
    <w:p w:rsidR="00B55251" w:rsidRDefault="00B55251" w:rsidP="00B55251">
      <w:pPr>
        <w:pStyle w:val="a1Na"/>
        <w:keepLines/>
        <w:ind w:left="3311" w:hanging="3311"/>
        <w:rPr>
          <w:sz w:val="22"/>
        </w:rPr>
      </w:pPr>
      <w:r>
        <w:rPr>
          <w:sz w:val="22"/>
        </w:rPr>
        <w:tab/>
      </w:r>
      <w:r>
        <w:rPr>
          <w:sz w:val="22"/>
        </w:rPr>
        <w:tab/>
        <w:t>a.</w:t>
      </w:r>
      <w:r>
        <w:rPr>
          <w:sz w:val="22"/>
        </w:rPr>
        <w:tab/>
        <w:t>"Development" "technology" for integration of digital flight control, navigation and propulsion control data into a digital flight management system for "flight path optimisation";</w:t>
      </w:r>
    </w:p>
    <w:p w:rsidR="00B55251" w:rsidRDefault="00B55251" w:rsidP="00B55251">
      <w:pPr>
        <w:pStyle w:val="a1Na"/>
        <w:rPr>
          <w:sz w:val="22"/>
        </w:rPr>
      </w:pPr>
      <w:r>
        <w:rPr>
          <w:sz w:val="22"/>
        </w:rPr>
        <w:tab/>
      </w:r>
      <w:r>
        <w:rPr>
          <w:sz w:val="22"/>
        </w:rPr>
        <w:tab/>
        <w:t>b.</w:t>
      </w:r>
      <w:r>
        <w:rPr>
          <w:sz w:val="22"/>
        </w:rPr>
        <w:tab/>
        <w:t>"Development" "technology" for "aircraft" flight instrument systems integrated solely for VOR, DME, ILS or MLS navigation or approaches.</w:t>
      </w:r>
    </w:p>
    <w:p w:rsidR="00B55251" w:rsidRDefault="00B55251" w:rsidP="00B55251">
      <w:pPr>
        <w:pStyle w:val="a1Na"/>
        <w:rPr>
          <w:sz w:val="22"/>
        </w:rPr>
      </w:pPr>
    </w:p>
    <w:p w:rsidR="00B55251" w:rsidRDefault="00B55251" w:rsidP="00B55251">
      <w:pPr>
        <w:pStyle w:val="a10"/>
        <w:rPr>
          <w:sz w:val="22"/>
        </w:rPr>
      </w:pPr>
      <w:r>
        <w:rPr>
          <w:sz w:val="22"/>
        </w:rPr>
        <w:tab/>
        <w:t>6.</w:t>
      </w:r>
      <w:r>
        <w:rPr>
          <w:sz w:val="22"/>
        </w:rPr>
        <w:tab/>
        <w:t>Full authority digital flight control or multisensor mission management systems employing "expert systems";</w:t>
      </w:r>
    </w:p>
    <w:p w:rsidR="00B55251" w:rsidRDefault="00B55251" w:rsidP="00B55251">
      <w:pPr>
        <w:pStyle w:val="a1N"/>
        <w:rPr>
          <w:sz w:val="22"/>
        </w:rPr>
      </w:pPr>
      <w:r>
        <w:rPr>
          <w:sz w:val="22"/>
        </w:rPr>
        <w:tab/>
      </w:r>
      <w:r>
        <w:rPr>
          <w:sz w:val="22"/>
          <w:u w:val="single"/>
        </w:rPr>
        <w:t>N.B.:</w:t>
      </w:r>
      <w:r>
        <w:rPr>
          <w:sz w:val="22"/>
        </w:rPr>
        <w:tab/>
        <w:t>For "technology" for Full Authority Digital Engine Control ("FADEC"), see 9E003</w:t>
      </w:r>
      <w:r>
        <w:rPr>
          <w:i w:val="0"/>
          <w:sz w:val="22"/>
        </w:rPr>
        <w:t>.</w:t>
      </w:r>
      <w:r>
        <w:rPr>
          <w:sz w:val="22"/>
        </w:rPr>
        <w:t>a.9.</w:t>
      </w:r>
    </w:p>
    <w:p w:rsidR="00B55251" w:rsidRDefault="00B55251" w:rsidP="00B55251">
      <w:pPr>
        <w:pStyle w:val="a1N"/>
        <w:rPr>
          <w:sz w:val="22"/>
        </w:rPr>
      </w:pPr>
    </w:p>
    <w:p w:rsidR="00B55251" w:rsidRDefault="00B55251" w:rsidP="00B55251">
      <w:pPr>
        <w:pStyle w:val="paragraph"/>
      </w:pPr>
      <w:r>
        <w:tab/>
        <w:t>c.</w:t>
      </w:r>
      <w:r>
        <w:tab/>
        <w:t>"Technology" for the "development" of helicopter systems, as follows:</w:t>
      </w:r>
    </w:p>
    <w:p w:rsidR="00B55251" w:rsidRDefault="00B55251" w:rsidP="00B55251">
      <w:pPr>
        <w:pStyle w:val="a10"/>
        <w:rPr>
          <w:sz w:val="22"/>
        </w:rPr>
      </w:pPr>
    </w:p>
    <w:p w:rsidR="00B55251" w:rsidRDefault="00B55251" w:rsidP="00B55251">
      <w:pPr>
        <w:pStyle w:val="a10"/>
        <w:rPr>
          <w:sz w:val="22"/>
        </w:rPr>
      </w:pPr>
      <w:r>
        <w:rPr>
          <w:sz w:val="22"/>
        </w:rPr>
        <w:tab/>
        <w:t>1.</w:t>
      </w:r>
      <w:r>
        <w:rPr>
          <w:sz w:val="22"/>
        </w:rPr>
        <w:tab/>
        <w:t>Multi</w:t>
      </w:r>
      <w:r>
        <w:rPr>
          <w:sz w:val="22"/>
        </w:rPr>
        <w:noBreakHyphen/>
        <w:t>axis fly</w:t>
      </w:r>
      <w:r>
        <w:rPr>
          <w:sz w:val="22"/>
        </w:rPr>
        <w:noBreakHyphen/>
        <w:t>by</w:t>
      </w:r>
      <w:r>
        <w:rPr>
          <w:sz w:val="22"/>
        </w:rPr>
        <w:noBreakHyphen/>
        <w:t>wire or fly</w:t>
      </w:r>
      <w:r>
        <w:rPr>
          <w:sz w:val="22"/>
        </w:rPr>
        <w:noBreakHyphen/>
        <w:t>by</w:t>
      </w:r>
      <w:r>
        <w:rPr>
          <w:sz w:val="22"/>
        </w:rPr>
        <w:noBreakHyphen/>
        <w:t>light controllers which combine the functions of at least two of the following into one controlling element:</w:t>
      </w:r>
    </w:p>
    <w:p w:rsidR="00B55251" w:rsidRDefault="00B55251" w:rsidP="00B55251">
      <w:pPr>
        <w:pStyle w:val="a1b"/>
        <w:rPr>
          <w:sz w:val="22"/>
        </w:rPr>
      </w:pPr>
      <w:r>
        <w:rPr>
          <w:sz w:val="22"/>
        </w:rPr>
        <w:tab/>
        <w:t>a.</w:t>
      </w:r>
      <w:r>
        <w:rPr>
          <w:sz w:val="22"/>
        </w:rPr>
        <w:tab/>
        <w:t>Collective controls;</w:t>
      </w:r>
    </w:p>
    <w:p w:rsidR="00B55251" w:rsidRDefault="00B55251" w:rsidP="00B55251">
      <w:pPr>
        <w:pStyle w:val="a1b"/>
        <w:rPr>
          <w:sz w:val="22"/>
        </w:rPr>
      </w:pPr>
      <w:r>
        <w:rPr>
          <w:sz w:val="22"/>
        </w:rPr>
        <w:tab/>
        <w:t>b.</w:t>
      </w:r>
      <w:r>
        <w:rPr>
          <w:sz w:val="22"/>
        </w:rPr>
        <w:tab/>
        <w:t>Cyclic controls;</w:t>
      </w:r>
    </w:p>
    <w:p w:rsidR="00B55251" w:rsidRDefault="00B55251" w:rsidP="00B55251">
      <w:pPr>
        <w:pStyle w:val="a1b"/>
        <w:rPr>
          <w:sz w:val="22"/>
        </w:rPr>
      </w:pPr>
      <w:r>
        <w:rPr>
          <w:sz w:val="22"/>
        </w:rPr>
        <w:tab/>
        <w:t>c.</w:t>
      </w:r>
      <w:r>
        <w:rPr>
          <w:sz w:val="22"/>
        </w:rPr>
        <w:tab/>
        <w:t>Yaw controls;</w:t>
      </w:r>
    </w:p>
    <w:p w:rsidR="00B55251" w:rsidRDefault="00B55251" w:rsidP="00B55251">
      <w:pPr>
        <w:pStyle w:val="a10"/>
        <w:rPr>
          <w:sz w:val="22"/>
        </w:rPr>
      </w:pPr>
      <w:r>
        <w:rPr>
          <w:sz w:val="22"/>
        </w:rPr>
        <w:tab/>
        <w:t>2.</w:t>
      </w:r>
      <w:r>
        <w:rPr>
          <w:sz w:val="22"/>
        </w:rPr>
        <w:tab/>
        <w:t>"Circulation</w:t>
      </w:r>
      <w:r>
        <w:rPr>
          <w:sz w:val="22"/>
        </w:rPr>
        <w:noBreakHyphen/>
        <w:t>controlled anti</w:t>
      </w:r>
      <w:r>
        <w:rPr>
          <w:sz w:val="22"/>
        </w:rPr>
        <w:noBreakHyphen/>
        <w:t>torque or circulation</w:t>
      </w:r>
      <w:r>
        <w:rPr>
          <w:sz w:val="22"/>
        </w:rPr>
        <w:noBreakHyphen/>
        <w:t>controlled directional control systems";</w:t>
      </w:r>
    </w:p>
    <w:p w:rsidR="00B55251" w:rsidRDefault="00B55251" w:rsidP="00B55251">
      <w:pPr>
        <w:pStyle w:val="a10"/>
        <w:rPr>
          <w:sz w:val="22"/>
        </w:rPr>
      </w:pPr>
      <w:r>
        <w:rPr>
          <w:sz w:val="22"/>
        </w:rPr>
        <w:tab/>
        <w:t>3.</w:t>
      </w:r>
      <w:r>
        <w:rPr>
          <w:sz w:val="22"/>
        </w:rPr>
        <w:tab/>
        <w:t>Rotor blades incorporating "variable geometry airfoils" for use in systems using individual blade control.</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ind w:right="-57"/>
        <w:rPr>
          <w:sz w:val="22"/>
        </w:rPr>
      </w:pPr>
      <w:r>
        <w:rPr>
          <w:sz w:val="22"/>
        </w:rPr>
        <w:t>7E101</w:t>
      </w:r>
      <w:r>
        <w:rPr>
          <w:sz w:val="22"/>
        </w:rPr>
        <w:tab/>
        <w:t>"Technology" according to the General Technology Note for the "use" of equipment specified in 7A001 to 7A006, 7A101 to 7A106, 7A115 to 7A117, 7B001, 7B002, 7B003, 7B102, 7B103, 7D101 to 7D103.</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ind w:right="-237"/>
        <w:rPr>
          <w:sz w:val="22"/>
        </w:rPr>
      </w:pPr>
      <w:r>
        <w:rPr>
          <w:sz w:val="22"/>
        </w:rPr>
        <w:t>7E102</w:t>
      </w:r>
      <w:r>
        <w:rPr>
          <w:sz w:val="22"/>
        </w:rPr>
        <w:tab/>
        <w:t>"Technology" for protection of avionics and electrical subsystems against electromagnetic pulse (EMP) and electromagnetic interference (EMI) hazards, from external sources, as follows:</w:t>
      </w:r>
    </w:p>
    <w:p w:rsidR="00B55251" w:rsidRDefault="00B55251" w:rsidP="00B55251">
      <w:pPr>
        <w:pStyle w:val="3C003"/>
        <w:rPr>
          <w:sz w:val="22"/>
        </w:rPr>
      </w:pPr>
    </w:p>
    <w:p w:rsidR="00B55251" w:rsidRDefault="00B55251" w:rsidP="00B55251">
      <w:pPr>
        <w:pStyle w:val="paragraph"/>
      </w:pPr>
      <w:r>
        <w:tab/>
        <w:t>a.</w:t>
      </w:r>
      <w:r>
        <w:tab/>
        <w:t>Design "technology" for shielding systems;</w:t>
      </w:r>
    </w:p>
    <w:p w:rsidR="00B55251" w:rsidRDefault="00B55251" w:rsidP="00B55251">
      <w:pPr>
        <w:pStyle w:val="paragraph"/>
      </w:pPr>
      <w:r>
        <w:tab/>
        <w:t>b.</w:t>
      </w:r>
      <w:r>
        <w:tab/>
        <w:t>Design "technology" for the configuration of hardened electrical circuits and subsystems;</w:t>
      </w:r>
    </w:p>
    <w:p w:rsidR="00B55251" w:rsidRDefault="00B55251" w:rsidP="00B55251">
      <w:pPr>
        <w:pStyle w:val="paragraph"/>
      </w:pPr>
      <w:r>
        <w:tab/>
        <w:t>c.</w:t>
      </w:r>
      <w:r>
        <w:tab/>
        <w:t>Design "technology" for the determination of hardening criteria of 7E102.a. and 7E102.b.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7E104</w:t>
      </w:r>
      <w:r>
        <w:rPr>
          <w:sz w:val="22"/>
        </w:rPr>
        <w:tab/>
        <w:t>"Technology" for the integration of the flight control, guidance, and propulsion data into a flight management system for optimization of rocket system trajectory.</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r>
        <w:rPr>
          <w:b/>
        </w:rPr>
        <w:t xml:space="preserve">CATEGORY 8 </w:t>
      </w:r>
      <w:r>
        <w:rPr>
          <w:b/>
        </w:rPr>
        <w:noBreakHyphen/>
        <w:t xml:space="preserve"> MARINE</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403"/>
          <w:tab w:val="left" w:pos="979"/>
          <w:tab w:val="left" w:pos="1555"/>
          <w:tab w:val="left" w:pos="2131"/>
          <w:tab w:val="left" w:pos="2707"/>
          <w:tab w:val="left" w:pos="3283"/>
          <w:tab w:val="left" w:pos="3859"/>
          <w:tab w:val="left" w:pos="4435"/>
        </w:tabs>
        <w:suppressAutoHyphens/>
        <w:spacing w:line="240" w:lineRule="exact"/>
        <w:jc w:val="center"/>
        <w:rPr>
          <w:b/>
          <w:lang w:val="en-US"/>
        </w:rPr>
      </w:pPr>
    </w:p>
    <w:p w:rsidR="00B55251" w:rsidRDefault="00B55251" w:rsidP="00B55251"/>
    <w:p w:rsidR="00B55251" w:rsidRDefault="00B55251" w:rsidP="00B55251">
      <w:pPr>
        <w:pStyle w:val="3C003"/>
        <w:rPr>
          <w:sz w:val="22"/>
        </w:rPr>
      </w:pPr>
    </w:p>
    <w:p w:rsidR="00B55251" w:rsidRDefault="00B55251" w:rsidP="00B55251">
      <w:pPr>
        <w:pStyle w:val="3C003B"/>
        <w:rPr>
          <w:sz w:val="22"/>
        </w:rPr>
      </w:pPr>
      <w:r>
        <w:rPr>
          <w:sz w:val="22"/>
        </w:rPr>
        <w:t>8A</w:t>
      </w:r>
      <w:r>
        <w:rPr>
          <w:sz w:val="22"/>
        </w:rPr>
        <w:tab/>
        <w:t>Systems, Equipment and Components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8A001</w:t>
      </w:r>
      <w:r>
        <w:rPr>
          <w:sz w:val="22"/>
        </w:rPr>
        <w:tab/>
        <w:t>Submersible vehicles and surface vessels, as follows:</w:t>
      </w:r>
    </w:p>
    <w:p w:rsidR="00B55251" w:rsidRDefault="00B55251" w:rsidP="00B55251">
      <w:pPr>
        <w:pStyle w:val="3C003N"/>
        <w:rPr>
          <w:sz w:val="22"/>
        </w:rPr>
      </w:pPr>
      <w:r>
        <w:rPr>
          <w:sz w:val="22"/>
        </w:rPr>
        <w:tab/>
      </w:r>
      <w:r>
        <w:rPr>
          <w:sz w:val="22"/>
          <w:u w:val="single"/>
        </w:rPr>
        <w:t>Note:</w:t>
      </w:r>
      <w:r>
        <w:rPr>
          <w:sz w:val="22"/>
        </w:rPr>
        <w:tab/>
        <w:t>For the control status of equipment for submersible vehicles, see:</w:t>
      </w:r>
    </w:p>
    <w:p w:rsidR="00B55251" w:rsidRDefault="00B55251" w:rsidP="00B55251">
      <w:pPr>
        <w:pStyle w:val="3C003Na"/>
        <w:rPr>
          <w:sz w:val="22"/>
        </w:rPr>
      </w:pPr>
      <w:r>
        <w:rPr>
          <w:sz w:val="22"/>
        </w:rPr>
        <w:tab/>
      </w:r>
      <w:r>
        <w:rPr>
          <w:sz w:val="22"/>
        </w:rPr>
        <w:tab/>
      </w:r>
      <w:r>
        <w:rPr>
          <w:sz w:val="22"/>
        </w:rPr>
        <w:tab/>
        <w:t>Category 5</w:t>
      </w:r>
      <w:r>
        <w:rPr>
          <w:b/>
          <w:sz w:val="22"/>
        </w:rPr>
        <w:t xml:space="preserve">, </w:t>
      </w:r>
      <w:r>
        <w:rPr>
          <w:sz w:val="22"/>
        </w:rPr>
        <w:t>Part 2 "Information Security" for encrypted communication equipment;</w:t>
      </w:r>
    </w:p>
    <w:p w:rsidR="00B55251" w:rsidRDefault="00B55251" w:rsidP="00B55251">
      <w:pPr>
        <w:pStyle w:val="3C003Na"/>
        <w:rPr>
          <w:sz w:val="22"/>
        </w:rPr>
      </w:pPr>
      <w:r>
        <w:rPr>
          <w:sz w:val="22"/>
        </w:rPr>
        <w:tab/>
      </w:r>
      <w:r>
        <w:rPr>
          <w:sz w:val="22"/>
        </w:rPr>
        <w:tab/>
      </w:r>
      <w:r>
        <w:rPr>
          <w:sz w:val="22"/>
        </w:rPr>
        <w:tab/>
        <w:t>Category 6 for sensors;</w:t>
      </w:r>
    </w:p>
    <w:p w:rsidR="00B55251" w:rsidRDefault="00B55251" w:rsidP="00B55251">
      <w:pPr>
        <w:pStyle w:val="3C003Na"/>
        <w:rPr>
          <w:sz w:val="22"/>
        </w:rPr>
      </w:pPr>
      <w:r>
        <w:rPr>
          <w:sz w:val="22"/>
        </w:rPr>
        <w:tab/>
      </w:r>
      <w:r>
        <w:rPr>
          <w:sz w:val="22"/>
        </w:rPr>
        <w:tab/>
      </w:r>
      <w:r>
        <w:rPr>
          <w:sz w:val="22"/>
        </w:rPr>
        <w:tab/>
        <w:t>Categories 7 and 8 for navigation equipment;</w:t>
      </w:r>
    </w:p>
    <w:p w:rsidR="00B55251" w:rsidRDefault="00B55251" w:rsidP="00B55251">
      <w:pPr>
        <w:pStyle w:val="3C003Na"/>
        <w:rPr>
          <w:sz w:val="22"/>
        </w:rPr>
      </w:pPr>
      <w:r>
        <w:rPr>
          <w:sz w:val="22"/>
        </w:rPr>
        <w:tab/>
      </w:r>
      <w:r>
        <w:rPr>
          <w:sz w:val="22"/>
        </w:rPr>
        <w:tab/>
      </w:r>
      <w:r>
        <w:rPr>
          <w:sz w:val="22"/>
        </w:rPr>
        <w:tab/>
        <w:t>Category 8A for underwater equipment.</w:t>
      </w:r>
    </w:p>
    <w:p w:rsidR="00B55251" w:rsidRDefault="00B55251" w:rsidP="00B55251">
      <w:pPr>
        <w:pStyle w:val="3C003Na"/>
        <w:rPr>
          <w:i w:val="0"/>
          <w:sz w:val="22"/>
        </w:rPr>
      </w:pPr>
    </w:p>
    <w:p w:rsidR="00B55251" w:rsidRDefault="00B55251" w:rsidP="00B55251">
      <w:pPr>
        <w:pStyle w:val="paragraph"/>
      </w:pPr>
      <w:r>
        <w:tab/>
        <w:t>a.</w:t>
      </w:r>
      <w:r>
        <w:tab/>
        <w:t>Manned, tethered submersible vehicles designed to operate at depths exceeding 1,000 m;</w:t>
      </w:r>
    </w:p>
    <w:p w:rsidR="00B55251" w:rsidRDefault="00B55251" w:rsidP="00B55251">
      <w:pPr>
        <w:pStyle w:val="paragraph"/>
      </w:pPr>
    </w:p>
    <w:p w:rsidR="00B55251" w:rsidRDefault="00B55251" w:rsidP="00B55251">
      <w:pPr>
        <w:pStyle w:val="paragraph"/>
      </w:pPr>
      <w:r>
        <w:tab/>
        <w:t>b.</w:t>
      </w:r>
      <w:r>
        <w:tab/>
        <w:t>Manned, untethered submersible vehicles, having any of the following:</w:t>
      </w:r>
    </w:p>
    <w:p w:rsidR="00B55251" w:rsidRDefault="00B55251" w:rsidP="00B55251">
      <w:pPr>
        <w:pStyle w:val="a10"/>
        <w:rPr>
          <w:sz w:val="22"/>
        </w:rPr>
      </w:pPr>
      <w:r>
        <w:rPr>
          <w:sz w:val="22"/>
        </w:rPr>
        <w:tab/>
        <w:t>1.</w:t>
      </w:r>
      <w:r>
        <w:rPr>
          <w:sz w:val="22"/>
        </w:rPr>
        <w:tab/>
        <w:t>Designed to 'operate autonomously' and having a lifting capacity of</w:t>
      </w:r>
      <w:r>
        <w:rPr>
          <w:b/>
          <w:sz w:val="22"/>
        </w:rPr>
        <w:t xml:space="preserve"> </w:t>
      </w:r>
      <w:r>
        <w:rPr>
          <w:sz w:val="22"/>
        </w:rPr>
        <w:t>all the following:</w:t>
      </w:r>
    </w:p>
    <w:p w:rsidR="00B55251" w:rsidRDefault="00B55251" w:rsidP="00B55251">
      <w:pPr>
        <w:pStyle w:val="a1b"/>
        <w:rPr>
          <w:sz w:val="22"/>
        </w:rPr>
      </w:pPr>
      <w:r>
        <w:rPr>
          <w:sz w:val="22"/>
        </w:rPr>
        <w:tab/>
        <w:t>a.</w:t>
      </w:r>
      <w:r>
        <w:rPr>
          <w:sz w:val="22"/>
        </w:rPr>
        <w:tab/>
        <w:t xml:space="preserve">10% or more of their weight in air; </w:t>
      </w:r>
      <w:r>
        <w:rPr>
          <w:sz w:val="22"/>
          <w:u w:val="single"/>
        </w:rPr>
        <w:t>and</w:t>
      </w:r>
    </w:p>
    <w:p w:rsidR="00B55251" w:rsidRDefault="00B55251" w:rsidP="00B55251">
      <w:pPr>
        <w:pStyle w:val="a1b"/>
        <w:rPr>
          <w:sz w:val="22"/>
        </w:rPr>
      </w:pPr>
      <w:r>
        <w:rPr>
          <w:sz w:val="22"/>
        </w:rPr>
        <w:tab/>
        <w:t>b.</w:t>
      </w:r>
      <w:r>
        <w:rPr>
          <w:sz w:val="22"/>
        </w:rPr>
        <w:tab/>
        <w:t>15 kN or more;</w:t>
      </w:r>
    </w:p>
    <w:p w:rsidR="00B55251" w:rsidRDefault="00B55251" w:rsidP="00B55251">
      <w:pPr>
        <w:pStyle w:val="a10"/>
        <w:rPr>
          <w:sz w:val="22"/>
        </w:rPr>
      </w:pPr>
      <w:r>
        <w:rPr>
          <w:sz w:val="22"/>
        </w:rPr>
        <w:tab/>
        <w:t>2.</w:t>
      </w:r>
      <w:r>
        <w:rPr>
          <w:sz w:val="22"/>
        </w:rPr>
        <w:tab/>
        <w:t xml:space="preserve">Designed to operate at depths exceeding 1,000 m; </w:t>
      </w:r>
      <w:r>
        <w:rPr>
          <w:sz w:val="22"/>
          <w:u w:val="single"/>
        </w:rPr>
        <w:t>or</w:t>
      </w:r>
    </w:p>
    <w:p w:rsidR="00B55251" w:rsidRDefault="00B55251" w:rsidP="00B55251">
      <w:pPr>
        <w:pStyle w:val="a10"/>
        <w:rPr>
          <w:sz w:val="22"/>
        </w:rPr>
      </w:pPr>
      <w:r>
        <w:rPr>
          <w:sz w:val="22"/>
        </w:rPr>
        <w:tab/>
        <w:t>3.</w:t>
      </w:r>
      <w:r>
        <w:rPr>
          <w:sz w:val="22"/>
        </w:rPr>
        <w:tab/>
        <w:t>Having all of the following:</w:t>
      </w:r>
    </w:p>
    <w:p w:rsidR="00B55251" w:rsidRDefault="00B55251" w:rsidP="00B55251">
      <w:pPr>
        <w:pStyle w:val="a1b"/>
        <w:rPr>
          <w:sz w:val="22"/>
        </w:rPr>
      </w:pPr>
      <w:r>
        <w:rPr>
          <w:sz w:val="22"/>
        </w:rPr>
        <w:tab/>
        <w:t>a.</w:t>
      </w:r>
      <w:r>
        <w:rPr>
          <w:sz w:val="22"/>
        </w:rPr>
        <w:tab/>
        <w:t>Designed to carry a crew of 4 or more;</w:t>
      </w:r>
    </w:p>
    <w:p w:rsidR="00B55251" w:rsidRDefault="00B55251" w:rsidP="00B55251">
      <w:pPr>
        <w:pStyle w:val="a1b"/>
        <w:rPr>
          <w:sz w:val="22"/>
        </w:rPr>
      </w:pPr>
      <w:r>
        <w:rPr>
          <w:sz w:val="22"/>
        </w:rPr>
        <w:tab/>
        <w:t>b.</w:t>
      </w:r>
      <w:r>
        <w:rPr>
          <w:sz w:val="22"/>
        </w:rPr>
        <w:tab/>
        <w:t>Designed to 'operate autonomously' for 10 hours or more;</w:t>
      </w:r>
    </w:p>
    <w:p w:rsidR="00B55251" w:rsidRDefault="00B55251" w:rsidP="00B55251">
      <w:pPr>
        <w:pStyle w:val="a1b"/>
        <w:rPr>
          <w:sz w:val="22"/>
        </w:rPr>
      </w:pPr>
      <w:r>
        <w:rPr>
          <w:sz w:val="22"/>
        </w:rPr>
        <w:tab/>
        <w:t>c.</w:t>
      </w:r>
      <w:r>
        <w:rPr>
          <w:sz w:val="22"/>
        </w:rPr>
        <w:tab/>
        <w:t xml:space="preserve">Having a 'range' of 25 nautical miles or more; </w:t>
      </w:r>
      <w:r>
        <w:rPr>
          <w:sz w:val="22"/>
          <w:u w:val="single"/>
        </w:rPr>
        <w:t>and</w:t>
      </w:r>
    </w:p>
    <w:p w:rsidR="00B55251" w:rsidRDefault="00B55251" w:rsidP="00B55251">
      <w:pPr>
        <w:pStyle w:val="a1b"/>
        <w:rPr>
          <w:sz w:val="22"/>
        </w:rPr>
      </w:pPr>
      <w:r>
        <w:rPr>
          <w:sz w:val="22"/>
        </w:rPr>
        <w:tab/>
        <w:t>d.</w:t>
      </w:r>
      <w:r>
        <w:rPr>
          <w:sz w:val="22"/>
        </w:rPr>
        <w:tab/>
        <w:t>Having a length of 21 m or less;</w:t>
      </w:r>
    </w:p>
    <w:p w:rsidR="00B55251" w:rsidRDefault="00B55251" w:rsidP="00B55251">
      <w:pPr>
        <w:pStyle w:val="a1b"/>
        <w:rPr>
          <w:sz w:val="22"/>
        </w:rPr>
      </w:pPr>
    </w:p>
    <w:p w:rsidR="00B55251" w:rsidRDefault="00B55251" w:rsidP="00B55251">
      <w:pPr>
        <w:pStyle w:val="aT"/>
        <w:rPr>
          <w:sz w:val="22"/>
        </w:rPr>
      </w:pPr>
      <w:r>
        <w:rPr>
          <w:sz w:val="22"/>
        </w:rPr>
        <w:tab/>
      </w:r>
      <w:r>
        <w:rPr>
          <w:sz w:val="22"/>
          <w:u w:val="single"/>
        </w:rPr>
        <w:t>Technical Notes:</w:t>
      </w:r>
    </w:p>
    <w:p w:rsidR="00B55251" w:rsidRDefault="00B55251" w:rsidP="00B55251">
      <w:pPr>
        <w:pStyle w:val="aT1"/>
        <w:rPr>
          <w:sz w:val="22"/>
        </w:rPr>
      </w:pPr>
      <w:r>
        <w:rPr>
          <w:sz w:val="22"/>
        </w:rPr>
        <w:tab/>
        <w:t>1</w:t>
      </w:r>
      <w:r>
        <w:rPr>
          <w:i w:val="0"/>
          <w:sz w:val="22"/>
        </w:rPr>
        <w:t>.</w:t>
      </w:r>
      <w:r>
        <w:rPr>
          <w:sz w:val="22"/>
        </w:rPr>
        <w:tab/>
        <w:t>For the purposes of 8A001.b., 'operate autonomously' means fully submerged, without snorkel, all systems working and cruising at minimum speed at which the submersible can safely control its depth dynamically by using its depth planes only, with no need for a support vessel or support base on the surface, sea</w:t>
      </w:r>
      <w:r>
        <w:rPr>
          <w:sz w:val="22"/>
        </w:rPr>
        <w:noBreakHyphen/>
        <w:t>bed or shore, and containing a propulsion system for submerged or surface use.</w:t>
      </w:r>
    </w:p>
    <w:p w:rsidR="00B55251" w:rsidRDefault="00B55251" w:rsidP="00B55251">
      <w:pPr>
        <w:pStyle w:val="aT1"/>
        <w:rPr>
          <w:sz w:val="22"/>
        </w:rPr>
      </w:pPr>
      <w:r>
        <w:rPr>
          <w:sz w:val="22"/>
        </w:rPr>
        <w:tab/>
        <w:t>2</w:t>
      </w:r>
      <w:r>
        <w:rPr>
          <w:i w:val="0"/>
          <w:sz w:val="22"/>
        </w:rPr>
        <w:t>.</w:t>
      </w:r>
      <w:r>
        <w:rPr>
          <w:sz w:val="22"/>
        </w:rPr>
        <w:tab/>
        <w:t>For the purposes of 8A001.b., 'range' means</w:t>
      </w:r>
      <w:r>
        <w:rPr>
          <w:b/>
          <w:sz w:val="22"/>
        </w:rPr>
        <w:t xml:space="preserve"> </w:t>
      </w:r>
      <w:r>
        <w:rPr>
          <w:sz w:val="22"/>
        </w:rPr>
        <w:t>half the maximum distance a submersible vehicle can cover.</w:t>
      </w:r>
    </w:p>
    <w:p w:rsidR="00B55251" w:rsidRDefault="00B55251" w:rsidP="00B55251">
      <w:pPr>
        <w:pStyle w:val="aT"/>
        <w:rPr>
          <w:sz w:val="22"/>
        </w:rPr>
      </w:pPr>
    </w:p>
    <w:p w:rsidR="00B55251" w:rsidRDefault="00B55251" w:rsidP="00B55251">
      <w:pPr>
        <w:pStyle w:val="paragraph"/>
      </w:pPr>
      <w:r>
        <w:tab/>
        <w:t>c.</w:t>
      </w:r>
      <w:r>
        <w:tab/>
        <w:t>Unmanned, tethered submersible vehicles designed to operate at depths exceeding 1,000 m, having any of the following:</w:t>
      </w:r>
    </w:p>
    <w:p w:rsidR="00B55251" w:rsidRDefault="00B55251" w:rsidP="00B55251">
      <w:pPr>
        <w:pStyle w:val="a10"/>
        <w:rPr>
          <w:sz w:val="22"/>
          <w:u w:val="single"/>
        </w:rPr>
      </w:pPr>
      <w:r>
        <w:rPr>
          <w:sz w:val="22"/>
        </w:rPr>
        <w:tab/>
        <w:t>1.</w:t>
      </w:r>
      <w:r>
        <w:rPr>
          <w:sz w:val="22"/>
        </w:rPr>
        <w:tab/>
        <w:t>Designed for self</w:t>
      </w:r>
      <w:r>
        <w:rPr>
          <w:sz w:val="22"/>
        </w:rPr>
        <w:noBreakHyphen/>
        <w:t xml:space="preserve">propelled manoeuvre using propulsion motors or thrusters specified in  8A002.a.2.; </w:t>
      </w:r>
      <w:r>
        <w:rPr>
          <w:sz w:val="22"/>
          <w:u w:val="single"/>
        </w:rPr>
        <w:t>or</w:t>
      </w:r>
    </w:p>
    <w:p w:rsidR="00B55251" w:rsidRDefault="00B55251" w:rsidP="00B55251">
      <w:pPr>
        <w:pStyle w:val="a10"/>
        <w:rPr>
          <w:sz w:val="22"/>
        </w:rPr>
      </w:pPr>
      <w:r>
        <w:rPr>
          <w:sz w:val="22"/>
        </w:rPr>
        <w:tab/>
        <w:t>2.</w:t>
      </w:r>
      <w:r>
        <w:rPr>
          <w:sz w:val="22"/>
        </w:rPr>
        <w:tab/>
        <w:t>Having a fibre optic data link;</w:t>
      </w:r>
    </w:p>
    <w:p w:rsidR="00B55251" w:rsidRDefault="00B55251" w:rsidP="00B55251">
      <w:pPr>
        <w:pStyle w:val="a10"/>
        <w:rPr>
          <w:sz w:val="22"/>
        </w:rPr>
      </w:pPr>
    </w:p>
    <w:p w:rsidR="00B55251" w:rsidRDefault="00B55251" w:rsidP="00B55251">
      <w:pPr>
        <w:pStyle w:val="paragraph"/>
      </w:pPr>
      <w:r>
        <w:tab/>
        <w:t>d.</w:t>
      </w:r>
      <w:r>
        <w:tab/>
        <w:t>Unmanned, untethered submersible vehicles</w:t>
      </w:r>
      <w:r>
        <w:rPr>
          <w:b/>
        </w:rPr>
        <w:t>,</w:t>
      </w:r>
      <w:r>
        <w:t xml:space="preserve"> having any of the following:</w:t>
      </w:r>
    </w:p>
    <w:p w:rsidR="00B55251" w:rsidRDefault="00B55251" w:rsidP="00B55251">
      <w:pPr>
        <w:pStyle w:val="a10"/>
        <w:rPr>
          <w:sz w:val="22"/>
        </w:rPr>
      </w:pPr>
      <w:r>
        <w:rPr>
          <w:sz w:val="22"/>
        </w:rPr>
        <w:tab/>
        <w:t>1.</w:t>
      </w:r>
      <w:r>
        <w:rPr>
          <w:sz w:val="22"/>
        </w:rPr>
        <w:tab/>
        <w:t>Designed for deciding a course relative to any geographical reference without real</w:t>
      </w:r>
      <w:r>
        <w:rPr>
          <w:sz w:val="22"/>
        </w:rPr>
        <w:noBreakHyphen/>
        <w:t>time human assistance;</w:t>
      </w:r>
    </w:p>
    <w:p w:rsidR="00A318D8" w:rsidRDefault="00B55251" w:rsidP="00B55251">
      <w:pPr>
        <w:pStyle w:val="a10"/>
        <w:rPr>
          <w:sz w:val="22"/>
        </w:rPr>
      </w:pPr>
      <w:r>
        <w:rPr>
          <w:sz w:val="22"/>
        </w:rPr>
        <w:tab/>
        <w:t>2.</w:t>
      </w:r>
      <w:r>
        <w:rPr>
          <w:sz w:val="22"/>
        </w:rPr>
        <w:tab/>
        <w:t xml:space="preserve">Having an acoustic data or command link; </w:t>
      </w:r>
      <w:r>
        <w:rPr>
          <w:sz w:val="22"/>
          <w:u w:val="single"/>
        </w:rPr>
        <w:t>or</w:t>
      </w:r>
    </w:p>
    <w:p w:rsidR="00B55251" w:rsidRDefault="00B55251" w:rsidP="00B55251"/>
    <w:p w:rsidR="00B55251" w:rsidRDefault="00B55251" w:rsidP="00B55251">
      <w:pPr>
        <w:pStyle w:val="a10"/>
        <w:rPr>
          <w:sz w:val="22"/>
        </w:rPr>
      </w:pPr>
      <w:r>
        <w:rPr>
          <w:sz w:val="22"/>
        </w:rPr>
        <w:tab/>
        <w:t>3.</w:t>
      </w:r>
      <w:r>
        <w:rPr>
          <w:sz w:val="22"/>
        </w:rPr>
        <w:tab/>
        <w:t>Having a fibre optic data or command link exceeding 1,000 m;</w:t>
      </w:r>
    </w:p>
    <w:p w:rsidR="00B55251" w:rsidRDefault="00B55251" w:rsidP="00B55251">
      <w:pPr>
        <w:pStyle w:val="cont"/>
        <w:rPr>
          <w:sz w:val="22"/>
        </w:rPr>
      </w:pPr>
    </w:p>
    <w:p w:rsidR="00B55251" w:rsidRDefault="00B55251" w:rsidP="00B55251">
      <w:pPr>
        <w:pStyle w:val="paragraph"/>
      </w:pPr>
      <w:r>
        <w:tab/>
        <w:t>e.</w:t>
      </w:r>
      <w:r>
        <w:tab/>
        <w:t>Ocean salvage systems with a lifting capacity exceeding 5 MN for salvaging objects from depths exceeding 250 m and having any of the following:</w:t>
      </w:r>
    </w:p>
    <w:p w:rsidR="00B55251" w:rsidRDefault="00B55251" w:rsidP="00B55251">
      <w:pPr>
        <w:pStyle w:val="a10"/>
        <w:rPr>
          <w:sz w:val="22"/>
        </w:rPr>
      </w:pPr>
      <w:r>
        <w:rPr>
          <w:sz w:val="22"/>
        </w:rPr>
        <w:tab/>
        <w:t>1.</w:t>
      </w:r>
      <w:r>
        <w:rPr>
          <w:sz w:val="22"/>
        </w:rPr>
        <w:tab/>
        <w:t xml:space="preserve">Dynamic positioning systems capable of position keeping within 20 m of a given point provided by the navigation system; </w:t>
      </w:r>
      <w:r>
        <w:rPr>
          <w:sz w:val="22"/>
          <w:u w:val="single"/>
        </w:rPr>
        <w:t>or</w:t>
      </w:r>
    </w:p>
    <w:p w:rsidR="00B55251" w:rsidRDefault="00B55251" w:rsidP="00284B87">
      <w:pPr>
        <w:pStyle w:val="a10"/>
        <w:numPr>
          <w:ilvl w:val="0"/>
          <w:numId w:val="48"/>
        </w:numPr>
        <w:rPr>
          <w:sz w:val="22"/>
        </w:rPr>
      </w:pPr>
      <w:r>
        <w:rPr>
          <w:sz w:val="22"/>
        </w:rPr>
        <w:t>Seafloor navigation and navigation integration systems for depths exceeding 1,000 m with positioning accuracies to within 10 m of a predetermined point;</w:t>
      </w:r>
    </w:p>
    <w:p w:rsidR="00B55251" w:rsidRDefault="00B55251" w:rsidP="00B55251">
      <w:pPr>
        <w:pStyle w:val="a10"/>
        <w:rPr>
          <w:sz w:val="22"/>
        </w:rPr>
      </w:pPr>
    </w:p>
    <w:p w:rsidR="00B55251" w:rsidRDefault="00B55251" w:rsidP="00B55251">
      <w:pPr>
        <w:pStyle w:val="paragraph"/>
      </w:pPr>
      <w:r>
        <w:tab/>
        <w:t>f.</w:t>
      </w:r>
      <w:r>
        <w:tab/>
        <w:t>Surface</w:t>
      </w:r>
      <w:r>
        <w:noBreakHyphen/>
        <w:t>effect vehicles (fully skirted variety) having all of the following characteristics:</w:t>
      </w:r>
    </w:p>
    <w:p w:rsidR="00B55251" w:rsidRDefault="00B55251" w:rsidP="00B55251">
      <w:pPr>
        <w:pStyle w:val="a10"/>
        <w:rPr>
          <w:sz w:val="22"/>
        </w:rPr>
      </w:pPr>
      <w:r>
        <w:rPr>
          <w:sz w:val="22"/>
        </w:rPr>
        <w:tab/>
        <w:t>1.</w:t>
      </w:r>
      <w:r>
        <w:rPr>
          <w:sz w:val="22"/>
        </w:rPr>
        <w:tab/>
        <w:t>A maximum design speed, fully loaded, exceeding 30 knots in a significant wave height of 1.25 m (Sea State 3) or more;</w:t>
      </w:r>
    </w:p>
    <w:p w:rsidR="00B55251" w:rsidRDefault="00B55251" w:rsidP="00B55251">
      <w:pPr>
        <w:pStyle w:val="a10"/>
        <w:rPr>
          <w:sz w:val="22"/>
        </w:rPr>
      </w:pPr>
      <w:r>
        <w:rPr>
          <w:sz w:val="22"/>
        </w:rPr>
        <w:tab/>
        <w:t>2.</w:t>
      </w:r>
      <w:r>
        <w:rPr>
          <w:sz w:val="22"/>
        </w:rPr>
        <w:tab/>
        <w:t xml:space="preserve">A cushion pressure exceeding 3,830 Pa; </w:t>
      </w:r>
      <w:r>
        <w:rPr>
          <w:sz w:val="22"/>
          <w:u w:val="single"/>
        </w:rPr>
        <w:t>and</w:t>
      </w:r>
    </w:p>
    <w:p w:rsidR="00B55251" w:rsidRDefault="00B55251" w:rsidP="00B55251">
      <w:pPr>
        <w:pStyle w:val="a10"/>
        <w:rPr>
          <w:sz w:val="22"/>
        </w:rPr>
      </w:pPr>
      <w:r>
        <w:rPr>
          <w:sz w:val="22"/>
        </w:rPr>
        <w:tab/>
        <w:t>3.</w:t>
      </w:r>
      <w:r>
        <w:rPr>
          <w:sz w:val="22"/>
        </w:rPr>
        <w:tab/>
        <w:t>A light</w:t>
      </w:r>
      <w:r>
        <w:rPr>
          <w:sz w:val="22"/>
        </w:rPr>
        <w:noBreakHyphen/>
        <w:t>ship</w:t>
      </w:r>
      <w:r>
        <w:rPr>
          <w:sz w:val="22"/>
        </w:rPr>
        <w:noBreakHyphen/>
        <w:t>to</w:t>
      </w:r>
      <w:r>
        <w:rPr>
          <w:sz w:val="22"/>
        </w:rPr>
        <w:noBreakHyphen/>
        <w:t>full</w:t>
      </w:r>
      <w:r>
        <w:rPr>
          <w:sz w:val="22"/>
        </w:rPr>
        <w:noBreakHyphen/>
        <w:t>load displacement ratio of less than 0.70;</w:t>
      </w:r>
    </w:p>
    <w:p w:rsidR="00B55251" w:rsidRDefault="00B55251" w:rsidP="00B55251">
      <w:pPr>
        <w:pStyle w:val="a10"/>
        <w:rPr>
          <w:sz w:val="22"/>
        </w:rPr>
      </w:pPr>
    </w:p>
    <w:p w:rsidR="00B55251" w:rsidRDefault="00B55251" w:rsidP="00B55251">
      <w:pPr>
        <w:pStyle w:val="paragraph"/>
      </w:pPr>
      <w:r>
        <w:tab/>
        <w:t>g.</w:t>
      </w:r>
      <w:r>
        <w:tab/>
        <w:t>Surface</w:t>
      </w:r>
      <w:r>
        <w:noBreakHyphen/>
        <w:t>effect vehicles (rigid sidewalls) with a maximum design speed, fully loaded, exceeding 40 knots in a significant wave height of 3.25 m (Sea State 5) or more;</w:t>
      </w:r>
    </w:p>
    <w:p w:rsidR="00B55251" w:rsidRDefault="00B55251" w:rsidP="00B55251">
      <w:pPr>
        <w:pStyle w:val="paragraph"/>
      </w:pPr>
    </w:p>
    <w:p w:rsidR="00B55251" w:rsidRDefault="00B55251" w:rsidP="00B55251">
      <w:pPr>
        <w:pStyle w:val="paragraph"/>
      </w:pPr>
      <w:r>
        <w:tab/>
        <w:t>h.</w:t>
      </w:r>
      <w:r>
        <w:tab/>
        <w:t>Hydrofoil vessels with active systems for automatically controlling foil systems, with a maximum design speed, fully loaded, of 40 knots or more in a significant wave height of 3.25 m (Sea State 5) or more;</w:t>
      </w:r>
    </w:p>
    <w:p w:rsidR="00B55251" w:rsidRDefault="00B55251" w:rsidP="00B55251">
      <w:pPr>
        <w:pStyle w:val="paragraph"/>
      </w:pPr>
    </w:p>
    <w:p w:rsidR="00B55251" w:rsidRDefault="00B55251" w:rsidP="00B55251">
      <w:pPr>
        <w:pStyle w:val="paragraph"/>
      </w:pPr>
      <w:r>
        <w:tab/>
        <w:t>i.</w:t>
      </w:r>
      <w:r>
        <w:tab/>
        <w:t>'Small waterplane area vessels' having any of the following:</w:t>
      </w:r>
    </w:p>
    <w:p w:rsidR="00B55251" w:rsidRDefault="00B55251" w:rsidP="00B55251">
      <w:pPr>
        <w:pStyle w:val="a10"/>
        <w:rPr>
          <w:sz w:val="22"/>
        </w:rPr>
      </w:pPr>
      <w:r>
        <w:rPr>
          <w:sz w:val="22"/>
        </w:rPr>
        <w:tab/>
        <w:t>1.</w:t>
      </w:r>
      <w:r>
        <w:rPr>
          <w:sz w:val="22"/>
        </w:rPr>
        <w:tab/>
        <w:t xml:space="preserve">A full load displacement exceeding 500 tonnes with a maximum design speed, fully loaded, exceeding 35 knots in a significant wave height of 3.25 m (Sea State 5) or more; </w:t>
      </w:r>
      <w:r>
        <w:rPr>
          <w:sz w:val="22"/>
          <w:u w:val="single"/>
        </w:rPr>
        <w:t>or</w:t>
      </w:r>
    </w:p>
    <w:p w:rsidR="00B55251" w:rsidRDefault="00B55251" w:rsidP="00B55251">
      <w:pPr>
        <w:pStyle w:val="a10"/>
        <w:rPr>
          <w:sz w:val="22"/>
        </w:rPr>
      </w:pPr>
      <w:r>
        <w:rPr>
          <w:sz w:val="22"/>
        </w:rPr>
        <w:tab/>
        <w:t>2.</w:t>
      </w:r>
      <w:r>
        <w:rPr>
          <w:sz w:val="22"/>
        </w:rPr>
        <w:tab/>
        <w:t>A full load displacement exceeding 1,500 tonnes with a maximum design speed, fully loaded, exceeding 25 knots in a significant wave height of 4 m (Sea State 6) or more.</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A 'small waterplane area vessel' is defined by the following formula: waterplane area at an operational design draught less than 2 x (displaced volume at the operational design</w:t>
      </w:r>
      <w:r>
        <w:rPr>
          <w:b/>
          <w:sz w:val="22"/>
        </w:rPr>
        <w:t xml:space="preserve"> </w:t>
      </w:r>
      <w:r>
        <w:rPr>
          <w:sz w:val="22"/>
        </w:rPr>
        <w:t>draught)</w:t>
      </w:r>
      <w:r>
        <w:rPr>
          <w:position w:val="6"/>
          <w:sz w:val="22"/>
          <w:vertAlign w:val="superscript"/>
        </w:rPr>
        <w:t>2/3</w:t>
      </w:r>
      <w:r>
        <w:rPr>
          <w:b/>
          <w:i w:val="0"/>
          <w:sz w:val="22"/>
        </w:rPr>
        <w:t>.</w:t>
      </w:r>
    </w:p>
    <w:p w:rsidR="00B55251" w:rsidRDefault="00B55251" w:rsidP="00B55251">
      <w:pPr>
        <w:pStyle w:val="paragraph"/>
        <w:rPr>
          <w:i/>
        </w:rPr>
      </w:pPr>
    </w:p>
    <w:p w:rsidR="00B55251" w:rsidRDefault="00B55251" w:rsidP="00B55251">
      <w:pPr>
        <w:pStyle w:val="paragraph"/>
        <w:rPr>
          <w:i/>
        </w:rPr>
      </w:pPr>
    </w:p>
    <w:p w:rsidR="00B55251" w:rsidRDefault="00B55251" w:rsidP="00B55251">
      <w:pPr>
        <w:pStyle w:val="3C003"/>
        <w:rPr>
          <w:sz w:val="22"/>
        </w:rPr>
      </w:pPr>
      <w:r>
        <w:rPr>
          <w:sz w:val="22"/>
        </w:rPr>
        <w:t>8A002</w:t>
      </w:r>
      <w:r>
        <w:rPr>
          <w:sz w:val="22"/>
        </w:rPr>
        <w:tab/>
        <w:t>Systems and equipment, as follows:</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 xml:space="preserve">For underwater communications systems, see Category 5, Part 1 </w:t>
      </w:r>
      <w:r>
        <w:rPr>
          <w:sz w:val="22"/>
        </w:rPr>
        <w:noBreakHyphen/>
        <w:t xml:space="preserve"> Telecommunications.</w:t>
      </w:r>
    </w:p>
    <w:p w:rsidR="00B55251" w:rsidRDefault="00B55251" w:rsidP="00B55251">
      <w:pPr>
        <w:pStyle w:val="3C003N"/>
        <w:rPr>
          <w:sz w:val="22"/>
        </w:rPr>
      </w:pPr>
    </w:p>
    <w:p w:rsidR="00B55251" w:rsidRDefault="00B55251" w:rsidP="00B55251">
      <w:pPr>
        <w:pStyle w:val="paragraph"/>
      </w:pPr>
      <w:r>
        <w:tab/>
        <w:t>a.</w:t>
      </w:r>
      <w:r>
        <w:tab/>
        <w:t>Systems and equipment, specially designed or modified for submersible vehicles, designed to operate at depths exceeding 1,000 m, as follows:</w:t>
      </w:r>
    </w:p>
    <w:p w:rsidR="00B55251" w:rsidRDefault="00B55251" w:rsidP="00B55251">
      <w:pPr>
        <w:pStyle w:val="a10"/>
        <w:rPr>
          <w:sz w:val="22"/>
        </w:rPr>
      </w:pPr>
      <w:r>
        <w:rPr>
          <w:sz w:val="22"/>
        </w:rPr>
        <w:tab/>
        <w:t>1.</w:t>
      </w:r>
      <w:r>
        <w:rPr>
          <w:sz w:val="22"/>
        </w:rPr>
        <w:tab/>
        <w:t>Pressure housings or pressure hulls with a maximum inside chamber diameter exceeding 1.5 m;</w:t>
      </w:r>
    </w:p>
    <w:p w:rsidR="00A318D8" w:rsidRDefault="00B55251" w:rsidP="00B55251">
      <w:pPr>
        <w:pStyle w:val="a10"/>
        <w:rPr>
          <w:sz w:val="22"/>
        </w:rPr>
      </w:pPr>
      <w:r>
        <w:rPr>
          <w:sz w:val="22"/>
        </w:rPr>
        <w:tab/>
        <w:t>2.</w:t>
      </w:r>
      <w:r>
        <w:rPr>
          <w:sz w:val="22"/>
        </w:rPr>
        <w:tab/>
        <w:t>Direct current propulsion motors or thrusters;</w:t>
      </w:r>
    </w:p>
    <w:p w:rsidR="00B55251" w:rsidRDefault="00B55251" w:rsidP="00B55251"/>
    <w:p w:rsidR="00B55251" w:rsidRDefault="00B55251" w:rsidP="00B55251">
      <w:pPr>
        <w:pStyle w:val="a10"/>
        <w:rPr>
          <w:sz w:val="22"/>
        </w:rPr>
      </w:pPr>
      <w:r>
        <w:rPr>
          <w:sz w:val="22"/>
        </w:rPr>
        <w:tab/>
        <w:t>3.</w:t>
      </w:r>
      <w:r>
        <w:rPr>
          <w:sz w:val="22"/>
        </w:rPr>
        <w:tab/>
        <w:t>Umbilical cables, and connectors therefor, using optical fibre and having synthetic strength members;</w:t>
      </w:r>
    </w:p>
    <w:p w:rsidR="00B55251" w:rsidRDefault="00B55251" w:rsidP="00B55251">
      <w:pPr>
        <w:pStyle w:val="cont"/>
        <w:rPr>
          <w:sz w:val="22"/>
        </w:rPr>
      </w:pPr>
    </w:p>
    <w:p w:rsidR="00B55251" w:rsidRDefault="00B55251" w:rsidP="00B55251">
      <w:pPr>
        <w:pStyle w:val="paragraph"/>
      </w:pPr>
      <w:r>
        <w:tab/>
        <w:t>b.</w:t>
      </w:r>
      <w:r>
        <w:tab/>
        <w:t>Systems specially designed or modified for the automated control of the motion of submersible vehicles specified in 8A001 using navigation data and having closed loop servo</w:t>
      </w:r>
      <w:r>
        <w:noBreakHyphen/>
        <w:t>controls:</w:t>
      </w:r>
    </w:p>
    <w:p w:rsidR="00B55251" w:rsidRDefault="00B55251" w:rsidP="00B55251">
      <w:pPr>
        <w:pStyle w:val="a10"/>
        <w:rPr>
          <w:sz w:val="22"/>
        </w:rPr>
      </w:pPr>
      <w:r>
        <w:rPr>
          <w:sz w:val="22"/>
        </w:rPr>
        <w:tab/>
        <w:t>1.</w:t>
      </w:r>
      <w:r>
        <w:rPr>
          <w:sz w:val="22"/>
        </w:rPr>
        <w:tab/>
        <w:t>Enabling a vehicle to move within 10 m of a predetermined point in the water column;</w:t>
      </w:r>
    </w:p>
    <w:p w:rsidR="00B55251" w:rsidRDefault="00B55251" w:rsidP="00B55251">
      <w:pPr>
        <w:pStyle w:val="a10"/>
        <w:rPr>
          <w:sz w:val="22"/>
        </w:rPr>
      </w:pPr>
      <w:r>
        <w:rPr>
          <w:sz w:val="22"/>
        </w:rPr>
        <w:tab/>
        <w:t>2.</w:t>
      </w:r>
      <w:r>
        <w:rPr>
          <w:sz w:val="22"/>
        </w:rPr>
        <w:tab/>
        <w:t xml:space="preserve">Maintaining the position of the vehicle within 10 m of a predetermined point in the water column; </w:t>
      </w:r>
      <w:r>
        <w:rPr>
          <w:sz w:val="22"/>
          <w:u w:val="single"/>
        </w:rPr>
        <w:t>or</w:t>
      </w:r>
    </w:p>
    <w:p w:rsidR="00B55251" w:rsidRDefault="00B55251" w:rsidP="00B55251">
      <w:pPr>
        <w:pStyle w:val="a10"/>
        <w:rPr>
          <w:sz w:val="22"/>
        </w:rPr>
      </w:pPr>
      <w:r>
        <w:rPr>
          <w:sz w:val="22"/>
        </w:rPr>
        <w:tab/>
        <w:t>3.</w:t>
      </w:r>
      <w:r>
        <w:rPr>
          <w:sz w:val="22"/>
        </w:rPr>
        <w:tab/>
        <w:t>Maintaining the position of the vehicle within 10 m while following a cable on or under the seabed;</w:t>
      </w:r>
    </w:p>
    <w:p w:rsidR="00B55251" w:rsidRDefault="00B55251" w:rsidP="00B55251">
      <w:pPr>
        <w:pStyle w:val="a10"/>
        <w:rPr>
          <w:sz w:val="22"/>
        </w:rPr>
      </w:pPr>
    </w:p>
    <w:p w:rsidR="00B55251" w:rsidRDefault="00B55251" w:rsidP="00B55251">
      <w:pPr>
        <w:pStyle w:val="paragraph"/>
      </w:pPr>
      <w:r>
        <w:tab/>
        <w:t>c.</w:t>
      </w:r>
      <w:r>
        <w:tab/>
        <w:t>Fibre optic hull penetrators or connectors;</w:t>
      </w:r>
    </w:p>
    <w:p w:rsidR="00B55251" w:rsidRDefault="00B55251" w:rsidP="00B55251">
      <w:pPr>
        <w:pStyle w:val="paragraph"/>
      </w:pPr>
    </w:p>
    <w:p w:rsidR="00B55251" w:rsidRDefault="00B55251" w:rsidP="00B55251">
      <w:pPr>
        <w:pStyle w:val="paragraph"/>
      </w:pPr>
      <w:r>
        <w:tab/>
        <w:t>d.</w:t>
      </w:r>
      <w:r>
        <w:tab/>
        <w:t>Underwater vision systems, as follows:</w:t>
      </w:r>
    </w:p>
    <w:p w:rsidR="00B55251" w:rsidRDefault="00B55251" w:rsidP="00B55251">
      <w:pPr>
        <w:pStyle w:val="a10"/>
        <w:rPr>
          <w:sz w:val="22"/>
        </w:rPr>
      </w:pPr>
      <w:r>
        <w:rPr>
          <w:b/>
          <w:sz w:val="22"/>
        </w:rPr>
        <w:tab/>
      </w:r>
      <w:r>
        <w:rPr>
          <w:sz w:val="22"/>
        </w:rPr>
        <w:t>1.</w:t>
      </w:r>
      <w:r>
        <w:rPr>
          <w:sz w:val="22"/>
        </w:rPr>
        <w:tab/>
        <w:t>Television systems and television cameras, as follows:</w:t>
      </w:r>
    </w:p>
    <w:p w:rsidR="00B55251" w:rsidRDefault="00B55251" w:rsidP="00B55251">
      <w:pPr>
        <w:pStyle w:val="a1b"/>
        <w:rPr>
          <w:sz w:val="22"/>
        </w:rPr>
      </w:pPr>
      <w:r>
        <w:rPr>
          <w:sz w:val="22"/>
        </w:rPr>
        <w:tab/>
        <w:t>a.</w:t>
      </w:r>
      <w:r>
        <w:rPr>
          <w:sz w:val="22"/>
        </w:rPr>
        <w:tab/>
        <w:t>Television systems (comprising camera, monitoring and signal transmission equipment) having a limiting resolution when measured in air of more than 800</w:t>
      </w:r>
      <w:r>
        <w:rPr>
          <w:b/>
          <w:sz w:val="22"/>
        </w:rPr>
        <w:t> </w:t>
      </w:r>
      <w:r>
        <w:rPr>
          <w:sz w:val="22"/>
        </w:rPr>
        <w:t>lines and specially designed or modified for remote operation with a submersible vehicle;</w:t>
      </w:r>
    </w:p>
    <w:p w:rsidR="00B55251" w:rsidRDefault="00B55251" w:rsidP="00B55251">
      <w:pPr>
        <w:pStyle w:val="a1b"/>
        <w:rPr>
          <w:sz w:val="22"/>
        </w:rPr>
      </w:pPr>
      <w:r>
        <w:rPr>
          <w:sz w:val="22"/>
        </w:rPr>
        <w:tab/>
        <w:t>b.</w:t>
      </w:r>
      <w:r>
        <w:rPr>
          <w:sz w:val="22"/>
        </w:rPr>
        <w:tab/>
        <w:t>Underwater television cameras having a limiting resolution when measured in air of more than 1,100 lines;</w:t>
      </w:r>
    </w:p>
    <w:p w:rsidR="00B55251" w:rsidRDefault="00B55251" w:rsidP="00B55251">
      <w:pPr>
        <w:pStyle w:val="a1b"/>
        <w:rPr>
          <w:sz w:val="22"/>
        </w:rPr>
      </w:pPr>
      <w:r>
        <w:rPr>
          <w:sz w:val="22"/>
        </w:rPr>
        <w:tab/>
        <w:t>c.</w:t>
      </w:r>
      <w:r>
        <w:rPr>
          <w:sz w:val="22"/>
        </w:rPr>
        <w:tab/>
        <w:t>Low light level television cameras specially designed or modified for underwater use containing</w:t>
      </w:r>
      <w:r>
        <w:rPr>
          <w:b/>
          <w:sz w:val="22"/>
        </w:rPr>
        <w:t xml:space="preserve"> </w:t>
      </w:r>
      <w:r>
        <w:rPr>
          <w:sz w:val="22"/>
        </w:rPr>
        <w:t>all of the following:</w:t>
      </w:r>
    </w:p>
    <w:p w:rsidR="00B55251" w:rsidRDefault="00B55251" w:rsidP="00B55251">
      <w:pPr>
        <w:pStyle w:val="a1b2"/>
        <w:rPr>
          <w:sz w:val="22"/>
        </w:rPr>
      </w:pPr>
      <w:r>
        <w:rPr>
          <w:sz w:val="22"/>
        </w:rPr>
        <w:tab/>
        <w:t>1.</w:t>
      </w:r>
      <w:r>
        <w:rPr>
          <w:sz w:val="22"/>
        </w:rPr>
        <w:tab/>
        <w:t xml:space="preserve">Image intensifier tubes specified in 6A002.a.2.a.; </w:t>
      </w:r>
      <w:r>
        <w:rPr>
          <w:sz w:val="22"/>
          <w:u w:val="single"/>
        </w:rPr>
        <w:t>and</w:t>
      </w:r>
    </w:p>
    <w:p w:rsidR="00B55251" w:rsidRDefault="00B55251" w:rsidP="00B55251">
      <w:pPr>
        <w:pStyle w:val="a1b2"/>
        <w:rPr>
          <w:sz w:val="22"/>
        </w:rPr>
      </w:pPr>
      <w:r>
        <w:rPr>
          <w:sz w:val="22"/>
        </w:rPr>
        <w:tab/>
        <w:t>2.</w:t>
      </w:r>
      <w:r>
        <w:rPr>
          <w:sz w:val="22"/>
        </w:rPr>
        <w:tab/>
        <w:t>More than 150,000 "active pixels" per solid state area array;</w:t>
      </w:r>
    </w:p>
    <w:p w:rsidR="00B55251" w:rsidRDefault="00B55251" w:rsidP="00B55251">
      <w:pPr>
        <w:pStyle w:val="a1T"/>
        <w:rPr>
          <w:sz w:val="22"/>
          <w:u w:val="single"/>
        </w:rPr>
      </w:pPr>
      <w:r>
        <w:rPr>
          <w:sz w:val="22"/>
        </w:rPr>
        <w:tab/>
      </w:r>
      <w:r>
        <w:rPr>
          <w:sz w:val="22"/>
          <w:u w:val="single"/>
        </w:rPr>
        <w:t>Technical Note:</w:t>
      </w:r>
    </w:p>
    <w:p w:rsidR="00B55251" w:rsidRDefault="00B55251" w:rsidP="00B55251">
      <w:pPr>
        <w:pStyle w:val="a1T"/>
        <w:rPr>
          <w:sz w:val="22"/>
        </w:rPr>
      </w:pPr>
      <w:r>
        <w:rPr>
          <w:sz w:val="22"/>
        </w:rPr>
        <w:tab/>
        <w:t>Limiting resolution in television is a measure of horizontal resolution usually expressed in terms of the maximum number of lines per picture height discriminated on a test chart, using IEEE Standard 208/1960 or any equivalent standard.</w:t>
      </w:r>
    </w:p>
    <w:p w:rsidR="00B55251" w:rsidRDefault="00B55251" w:rsidP="00B55251">
      <w:pPr>
        <w:pStyle w:val="a10"/>
        <w:rPr>
          <w:sz w:val="22"/>
        </w:rPr>
      </w:pPr>
      <w:r>
        <w:rPr>
          <w:sz w:val="22"/>
        </w:rPr>
        <w:tab/>
        <w:t>2.</w:t>
      </w:r>
      <w:r>
        <w:rPr>
          <w:sz w:val="22"/>
        </w:rPr>
        <w:tab/>
        <w:t>Systems, specially designed or modified for remote operation with an underwater vehicle, employing techniques to minimise the effects of back scatter, including range</w:t>
      </w:r>
      <w:r>
        <w:rPr>
          <w:sz w:val="22"/>
        </w:rPr>
        <w:noBreakHyphen/>
        <w:t>gated illuminators or "laser" systems;</w:t>
      </w:r>
    </w:p>
    <w:p w:rsidR="00B55251" w:rsidRDefault="00B55251" w:rsidP="00B55251">
      <w:pPr>
        <w:pStyle w:val="a10"/>
        <w:rPr>
          <w:sz w:val="22"/>
        </w:rPr>
      </w:pPr>
    </w:p>
    <w:p w:rsidR="00B55251" w:rsidRDefault="00B55251" w:rsidP="00B55251">
      <w:pPr>
        <w:pStyle w:val="paragraph"/>
      </w:pPr>
      <w:r>
        <w:tab/>
        <w:t>e.</w:t>
      </w:r>
      <w:r>
        <w:tab/>
        <w:t>Photographic still cameras specially designed or modified for underwater use below 150 m</w:t>
      </w:r>
      <w:r>
        <w:rPr>
          <w:b/>
        </w:rPr>
        <w:t xml:space="preserve"> </w:t>
      </w:r>
      <w:r>
        <w:t>having a film format of 35 mm or larger, and having any of the following:</w:t>
      </w:r>
    </w:p>
    <w:p w:rsidR="00B55251" w:rsidRDefault="00B55251" w:rsidP="00B55251">
      <w:pPr>
        <w:pStyle w:val="a10"/>
        <w:rPr>
          <w:sz w:val="22"/>
        </w:rPr>
      </w:pPr>
      <w:r>
        <w:rPr>
          <w:sz w:val="22"/>
        </w:rPr>
        <w:tab/>
        <w:t>1.</w:t>
      </w:r>
      <w:r>
        <w:rPr>
          <w:sz w:val="22"/>
        </w:rPr>
        <w:tab/>
        <w:t>Annotation of the film with data provided by a source external to the camera;</w:t>
      </w:r>
    </w:p>
    <w:p w:rsidR="00B55251" w:rsidRDefault="00B55251" w:rsidP="00B55251">
      <w:pPr>
        <w:pStyle w:val="a10"/>
        <w:rPr>
          <w:sz w:val="22"/>
        </w:rPr>
      </w:pPr>
      <w:r>
        <w:rPr>
          <w:sz w:val="22"/>
        </w:rPr>
        <w:tab/>
        <w:t>2.</w:t>
      </w:r>
      <w:r>
        <w:rPr>
          <w:sz w:val="22"/>
        </w:rPr>
        <w:tab/>
        <w:t xml:space="preserve">Automatic back focal distance correction; </w:t>
      </w:r>
      <w:r>
        <w:rPr>
          <w:sz w:val="22"/>
          <w:u w:val="single"/>
        </w:rPr>
        <w:t>or</w:t>
      </w:r>
    </w:p>
    <w:p w:rsidR="00B55251" w:rsidRDefault="00B55251" w:rsidP="00B55251">
      <w:pPr>
        <w:pStyle w:val="a10"/>
        <w:rPr>
          <w:sz w:val="22"/>
        </w:rPr>
      </w:pPr>
      <w:r>
        <w:rPr>
          <w:sz w:val="22"/>
        </w:rPr>
        <w:tab/>
        <w:t>3.</w:t>
      </w:r>
      <w:r>
        <w:rPr>
          <w:sz w:val="22"/>
        </w:rPr>
        <w:tab/>
        <w:t>Automatic compensation control specially designed to permit an underwater camera housing to be usable at depths exceeding 1,000 m;</w:t>
      </w:r>
    </w:p>
    <w:p w:rsidR="00933C81" w:rsidRDefault="00933C81" w:rsidP="00B55251">
      <w:pPr>
        <w:pStyle w:val="paragraph"/>
      </w:pPr>
    </w:p>
    <w:p w:rsidR="00B55251" w:rsidRDefault="00B55251" w:rsidP="00B55251"/>
    <w:p w:rsidR="00B55251" w:rsidRDefault="00B55251" w:rsidP="00B55251">
      <w:pPr>
        <w:pStyle w:val="paragraph"/>
        <w:keepNext/>
      </w:pPr>
      <w:r>
        <w:tab/>
        <w:t>f.</w:t>
      </w:r>
      <w:r>
        <w:tab/>
        <w:t>Electronic imaging systems, specially designed or modified for underwater use, capable of storing digitally more than 50 exposed images;</w:t>
      </w:r>
    </w:p>
    <w:p w:rsidR="00B55251" w:rsidRDefault="00B55251" w:rsidP="00B55251">
      <w:pPr>
        <w:pStyle w:val="aN0"/>
        <w:rPr>
          <w:sz w:val="22"/>
        </w:rPr>
      </w:pPr>
      <w:r>
        <w:tab/>
      </w:r>
      <w:r>
        <w:rPr>
          <w:sz w:val="22"/>
          <w:u w:val="single"/>
        </w:rPr>
        <w:t>Note:</w:t>
      </w:r>
      <w:r>
        <w:rPr>
          <w:sz w:val="22"/>
        </w:rPr>
        <w:tab/>
        <w:t>8A002</w:t>
      </w:r>
      <w:r>
        <w:rPr>
          <w:i w:val="0"/>
          <w:sz w:val="22"/>
        </w:rPr>
        <w:t>.</w:t>
      </w:r>
      <w:r>
        <w:rPr>
          <w:sz w:val="22"/>
        </w:rPr>
        <w:t>f. does not control digital cameras specially designed for consumer purposes, other than those employing electronic image multiplication techniques.</w:t>
      </w:r>
    </w:p>
    <w:p w:rsidR="00B55251" w:rsidRDefault="00B55251" w:rsidP="00B55251">
      <w:pPr>
        <w:pStyle w:val="paragraph"/>
      </w:pPr>
    </w:p>
    <w:p w:rsidR="00B55251" w:rsidRDefault="00B55251" w:rsidP="00B55251">
      <w:pPr>
        <w:pStyle w:val="paragraph"/>
      </w:pPr>
      <w:r>
        <w:tab/>
        <w:t>g.</w:t>
      </w:r>
      <w:r>
        <w:tab/>
        <w:t>Light systems, as follows, specially designed or modified for underwater use:</w:t>
      </w:r>
    </w:p>
    <w:p w:rsidR="00B55251" w:rsidRDefault="00B55251" w:rsidP="00B55251">
      <w:pPr>
        <w:pStyle w:val="a10"/>
        <w:rPr>
          <w:sz w:val="22"/>
        </w:rPr>
      </w:pPr>
      <w:r>
        <w:rPr>
          <w:sz w:val="22"/>
        </w:rPr>
        <w:tab/>
        <w:t>1.</w:t>
      </w:r>
      <w:r>
        <w:rPr>
          <w:sz w:val="22"/>
        </w:rPr>
        <w:tab/>
        <w:t>Stroboscopic light systems capable of a light output energy of more than 300 J per flash and a flash rate of more than 5 flashes per second;</w:t>
      </w:r>
    </w:p>
    <w:p w:rsidR="00B55251" w:rsidRDefault="00B55251" w:rsidP="00B55251">
      <w:pPr>
        <w:pStyle w:val="a10"/>
        <w:rPr>
          <w:sz w:val="22"/>
        </w:rPr>
      </w:pPr>
      <w:r>
        <w:rPr>
          <w:sz w:val="22"/>
        </w:rPr>
        <w:tab/>
        <w:t>2.</w:t>
      </w:r>
      <w:r>
        <w:rPr>
          <w:sz w:val="22"/>
        </w:rPr>
        <w:tab/>
        <w:t>Argon arc light systems specially designed for use below 1,000 m;</w:t>
      </w:r>
    </w:p>
    <w:p w:rsidR="00B55251" w:rsidRDefault="00B55251" w:rsidP="00B55251">
      <w:pPr>
        <w:pStyle w:val="cont"/>
        <w:rPr>
          <w:sz w:val="22"/>
        </w:rPr>
      </w:pPr>
    </w:p>
    <w:p w:rsidR="00B55251" w:rsidRDefault="00B55251" w:rsidP="00B55251">
      <w:pPr>
        <w:pStyle w:val="paragraph"/>
      </w:pPr>
      <w:r>
        <w:tab/>
        <w:t>h.</w:t>
      </w:r>
      <w:r>
        <w:tab/>
        <w:t>"Robots" specially designed for underwater use, controlled by using a dedicated computer, having any of the following:</w:t>
      </w:r>
    </w:p>
    <w:p w:rsidR="00B55251" w:rsidRDefault="00B55251" w:rsidP="00B55251">
      <w:pPr>
        <w:pStyle w:val="a10"/>
        <w:rPr>
          <w:sz w:val="22"/>
        </w:rPr>
      </w:pPr>
      <w:r>
        <w:rPr>
          <w:sz w:val="22"/>
        </w:rPr>
        <w:tab/>
        <w:t>1.</w:t>
      </w:r>
      <w:r>
        <w:rPr>
          <w:sz w:val="22"/>
        </w:rPr>
        <w:tab/>
        <w:t xml:space="preserve">Systems that control the "robot" using information from sensors which measure force or torque applied to an external object, distance to an external object, or tactile sense between the "robot" and an external object; </w:t>
      </w:r>
      <w:r>
        <w:rPr>
          <w:sz w:val="22"/>
          <w:u w:val="single"/>
        </w:rPr>
        <w:t>or</w:t>
      </w:r>
    </w:p>
    <w:p w:rsidR="00B55251" w:rsidRDefault="00B55251" w:rsidP="00B55251">
      <w:pPr>
        <w:pStyle w:val="a10"/>
        <w:rPr>
          <w:sz w:val="22"/>
        </w:rPr>
      </w:pPr>
      <w:r>
        <w:rPr>
          <w:sz w:val="22"/>
        </w:rPr>
        <w:tab/>
        <w:t>2.</w:t>
      </w:r>
      <w:r>
        <w:rPr>
          <w:sz w:val="22"/>
        </w:rPr>
        <w:tab/>
        <w:t>The ability to exert a force of 250 N or more or a torque of 250 Nm or more and using titanium based alloys or "fibrous or filamentary" "composite" materials in their structural members;</w:t>
      </w:r>
    </w:p>
    <w:p w:rsidR="00B55251" w:rsidRDefault="00B55251" w:rsidP="00B55251">
      <w:pPr>
        <w:pStyle w:val="a10"/>
        <w:rPr>
          <w:sz w:val="22"/>
        </w:rPr>
      </w:pPr>
    </w:p>
    <w:p w:rsidR="00B55251" w:rsidRDefault="00B55251" w:rsidP="00B55251">
      <w:pPr>
        <w:pStyle w:val="paragraph"/>
      </w:pPr>
      <w:r>
        <w:tab/>
        <w:t>i.</w:t>
      </w:r>
      <w:r>
        <w:tab/>
        <w:t>Remotely controlled articulated manipulators specially designed or modified for use with submersible vehicles, having any of the following:</w:t>
      </w:r>
    </w:p>
    <w:p w:rsidR="00B55251" w:rsidRDefault="00B55251" w:rsidP="00B55251">
      <w:pPr>
        <w:pStyle w:val="a10"/>
        <w:rPr>
          <w:sz w:val="22"/>
        </w:rPr>
      </w:pPr>
      <w:r>
        <w:rPr>
          <w:sz w:val="22"/>
        </w:rPr>
        <w:tab/>
        <w:t>1.</w:t>
      </w:r>
      <w:r>
        <w:rPr>
          <w:sz w:val="22"/>
        </w:rPr>
        <w:tab/>
        <w:t xml:space="preserve">Systems which control the manipulator using the information from sensors which measure the torque or force applied to an external object, or tactile sense between the manipulator and an external object; </w:t>
      </w:r>
      <w:r>
        <w:rPr>
          <w:sz w:val="22"/>
          <w:u w:val="single"/>
        </w:rPr>
        <w:t>or</w:t>
      </w:r>
    </w:p>
    <w:p w:rsidR="00B55251" w:rsidRDefault="00B55251" w:rsidP="00B55251">
      <w:pPr>
        <w:pStyle w:val="a10"/>
        <w:rPr>
          <w:sz w:val="22"/>
        </w:rPr>
      </w:pPr>
      <w:r>
        <w:rPr>
          <w:sz w:val="22"/>
        </w:rPr>
        <w:tab/>
        <w:t>2.</w:t>
      </w:r>
      <w:r>
        <w:rPr>
          <w:sz w:val="22"/>
        </w:rPr>
        <w:tab/>
        <w:t>Controlled by proportional master</w:t>
      </w:r>
      <w:r>
        <w:rPr>
          <w:sz w:val="22"/>
        </w:rPr>
        <w:noBreakHyphen/>
        <w:t>slave techniques or by using a dedicated computer, and having 5 degrees of freedom of movement or more;</w:t>
      </w:r>
    </w:p>
    <w:p w:rsidR="00B55251" w:rsidRDefault="00B55251" w:rsidP="00B55251">
      <w:pPr>
        <w:pStyle w:val="a1N"/>
        <w:rPr>
          <w:sz w:val="22"/>
        </w:rPr>
      </w:pPr>
      <w:r>
        <w:rPr>
          <w:sz w:val="22"/>
        </w:rPr>
        <w:tab/>
      </w:r>
      <w:r>
        <w:rPr>
          <w:sz w:val="22"/>
          <w:u w:val="single"/>
        </w:rPr>
        <w:t>Note:</w:t>
      </w:r>
      <w:r>
        <w:rPr>
          <w:sz w:val="22"/>
        </w:rPr>
        <w:tab/>
        <w:t>Only functions having proportional control using positional feedback or by using a dedicated computer are counted when determining the number of degrees of freedom of movement.</w:t>
      </w:r>
    </w:p>
    <w:p w:rsidR="00B55251" w:rsidRDefault="00B55251" w:rsidP="00B55251">
      <w:pPr>
        <w:pStyle w:val="a1N"/>
        <w:rPr>
          <w:sz w:val="22"/>
        </w:rPr>
      </w:pPr>
    </w:p>
    <w:p w:rsidR="00B55251" w:rsidRDefault="00B55251" w:rsidP="00B55251">
      <w:pPr>
        <w:pStyle w:val="paragraph"/>
      </w:pPr>
      <w:r>
        <w:tab/>
        <w:t>j.</w:t>
      </w:r>
      <w:r>
        <w:tab/>
        <w:t>Air independent power systems, specially designed for underwater use, as follows:</w:t>
      </w:r>
    </w:p>
    <w:p w:rsidR="00B55251" w:rsidRDefault="00B55251" w:rsidP="00B55251">
      <w:pPr>
        <w:pStyle w:val="paragraph"/>
      </w:pPr>
    </w:p>
    <w:p w:rsidR="00B55251" w:rsidRDefault="00B55251" w:rsidP="00B55251">
      <w:pPr>
        <w:pStyle w:val="a10"/>
        <w:rPr>
          <w:sz w:val="22"/>
        </w:rPr>
      </w:pPr>
      <w:r>
        <w:rPr>
          <w:sz w:val="22"/>
        </w:rPr>
        <w:tab/>
        <w:t>1.</w:t>
      </w:r>
      <w:r>
        <w:rPr>
          <w:sz w:val="22"/>
        </w:rPr>
        <w:tab/>
        <w:t>Brayton or Rankine cycle engine air independent power systems having any of the following:</w:t>
      </w:r>
    </w:p>
    <w:p w:rsidR="00B55251" w:rsidRDefault="00B55251" w:rsidP="00284B87">
      <w:pPr>
        <w:pStyle w:val="a1b"/>
        <w:numPr>
          <w:ilvl w:val="0"/>
          <w:numId w:val="49"/>
        </w:numPr>
        <w:rPr>
          <w:sz w:val="22"/>
        </w:rPr>
      </w:pPr>
      <w:r>
        <w:rPr>
          <w:sz w:val="22"/>
        </w:rPr>
        <w:t>Chemical scrubber or absorber systems specially designed to remove carbon dioxide, carbon monoxide and particulates from recirculated engine exhaust;</w:t>
      </w:r>
    </w:p>
    <w:p w:rsidR="00B55251" w:rsidRDefault="00B55251" w:rsidP="00B55251">
      <w:pPr>
        <w:pStyle w:val="a1b"/>
        <w:rPr>
          <w:sz w:val="22"/>
        </w:rPr>
      </w:pPr>
      <w:r>
        <w:rPr>
          <w:sz w:val="22"/>
        </w:rPr>
        <w:tab/>
        <w:t>b.</w:t>
      </w:r>
      <w:r>
        <w:rPr>
          <w:sz w:val="22"/>
        </w:rPr>
        <w:tab/>
        <w:t>Systems specially designed to use a monoatomic gas;</w:t>
      </w:r>
    </w:p>
    <w:p w:rsidR="00A318D8" w:rsidRDefault="00B55251" w:rsidP="00B55251">
      <w:pPr>
        <w:pStyle w:val="a1b"/>
        <w:rPr>
          <w:sz w:val="22"/>
        </w:rPr>
      </w:pPr>
      <w:r>
        <w:rPr>
          <w:sz w:val="22"/>
        </w:rPr>
        <w:tab/>
        <w:t>c.</w:t>
      </w:r>
      <w:r>
        <w:rPr>
          <w:sz w:val="22"/>
        </w:rPr>
        <w:tab/>
        <w:t xml:space="preserve">Devices or enclosures specially designed for underwater noise reduction in frequencies below 10 kHz, or special mounting devices for shock mitigation; </w:t>
      </w:r>
      <w:r>
        <w:rPr>
          <w:sz w:val="22"/>
          <w:u w:val="single"/>
        </w:rPr>
        <w:t>or</w:t>
      </w:r>
    </w:p>
    <w:p w:rsidR="00B55251" w:rsidRDefault="00B55251" w:rsidP="00B55251"/>
    <w:p w:rsidR="00B55251" w:rsidRDefault="00B55251" w:rsidP="00B55251">
      <w:pPr>
        <w:pStyle w:val="a1b"/>
        <w:rPr>
          <w:sz w:val="22"/>
        </w:rPr>
      </w:pPr>
      <w:r>
        <w:rPr>
          <w:sz w:val="22"/>
        </w:rPr>
        <w:tab/>
        <w:t>d.</w:t>
      </w:r>
      <w:r>
        <w:rPr>
          <w:sz w:val="22"/>
        </w:rPr>
        <w:tab/>
        <w:t>Systems specially designed:</w:t>
      </w:r>
    </w:p>
    <w:p w:rsidR="00B55251" w:rsidRDefault="00B55251" w:rsidP="00B55251">
      <w:pPr>
        <w:pStyle w:val="a1b2"/>
        <w:rPr>
          <w:sz w:val="22"/>
        </w:rPr>
      </w:pPr>
      <w:r>
        <w:rPr>
          <w:sz w:val="22"/>
        </w:rPr>
        <w:tab/>
        <w:t>1.</w:t>
      </w:r>
      <w:r>
        <w:rPr>
          <w:sz w:val="22"/>
        </w:rPr>
        <w:tab/>
        <w:t>To pressurise the products of reaction or for fuel reformation;</w:t>
      </w:r>
    </w:p>
    <w:p w:rsidR="00B55251" w:rsidRDefault="00B55251" w:rsidP="00B55251">
      <w:pPr>
        <w:pStyle w:val="a1b2"/>
        <w:rPr>
          <w:sz w:val="22"/>
        </w:rPr>
      </w:pPr>
      <w:r>
        <w:rPr>
          <w:sz w:val="22"/>
        </w:rPr>
        <w:tab/>
        <w:t>2.</w:t>
      </w:r>
      <w:r>
        <w:rPr>
          <w:sz w:val="22"/>
        </w:rPr>
        <w:tab/>
        <w:t xml:space="preserve">To store the products of the reaction; </w:t>
      </w:r>
      <w:r>
        <w:rPr>
          <w:sz w:val="22"/>
          <w:u w:val="single"/>
        </w:rPr>
        <w:t>and</w:t>
      </w:r>
    </w:p>
    <w:p w:rsidR="00B55251" w:rsidRDefault="00B55251" w:rsidP="00B55251">
      <w:pPr>
        <w:pStyle w:val="a1b2"/>
        <w:rPr>
          <w:sz w:val="22"/>
        </w:rPr>
      </w:pPr>
      <w:r>
        <w:rPr>
          <w:sz w:val="22"/>
        </w:rPr>
        <w:tab/>
        <w:t>3.</w:t>
      </w:r>
      <w:r>
        <w:rPr>
          <w:sz w:val="22"/>
        </w:rPr>
        <w:tab/>
        <w:t>To discharge the products of the reaction against a pressure of 100 kPa or more;</w:t>
      </w:r>
    </w:p>
    <w:p w:rsidR="00B55251" w:rsidRDefault="00B55251" w:rsidP="00B55251">
      <w:pPr>
        <w:pStyle w:val="a1b2"/>
        <w:rPr>
          <w:sz w:val="22"/>
        </w:rPr>
      </w:pPr>
    </w:p>
    <w:p w:rsidR="00B55251" w:rsidRDefault="00B55251" w:rsidP="00B55251">
      <w:pPr>
        <w:pStyle w:val="a10"/>
        <w:rPr>
          <w:sz w:val="22"/>
        </w:rPr>
      </w:pPr>
      <w:r>
        <w:rPr>
          <w:sz w:val="22"/>
        </w:rPr>
        <w:tab/>
        <w:t>2.</w:t>
      </w:r>
      <w:r>
        <w:rPr>
          <w:sz w:val="22"/>
        </w:rPr>
        <w:tab/>
        <w:t>Diesel cycle engine air independent systems, having all of the following:</w:t>
      </w:r>
    </w:p>
    <w:p w:rsidR="00B55251" w:rsidRDefault="00B55251" w:rsidP="00B55251">
      <w:pPr>
        <w:pStyle w:val="a1b"/>
        <w:rPr>
          <w:sz w:val="22"/>
        </w:rPr>
      </w:pPr>
      <w:r>
        <w:rPr>
          <w:sz w:val="22"/>
        </w:rPr>
        <w:tab/>
        <w:t>a.</w:t>
      </w:r>
      <w:r>
        <w:rPr>
          <w:sz w:val="22"/>
        </w:rPr>
        <w:tab/>
        <w:t>Chemical scrubber or absorber systems specially designed to remove carbon dioxide, carbon monoxide and particulates from recirculated engine exhaust;</w:t>
      </w:r>
    </w:p>
    <w:p w:rsidR="00B55251" w:rsidRDefault="00B55251" w:rsidP="00B55251">
      <w:pPr>
        <w:pStyle w:val="a1b"/>
        <w:rPr>
          <w:sz w:val="22"/>
        </w:rPr>
      </w:pPr>
      <w:r>
        <w:rPr>
          <w:sz w:val="22"/>
        </w:rPr>
        <w:tab/>
        <w:t>b.</w:t>
      </w:r>
      <w:r>
        <w:rPr>
          <w:sz w:val="22"/>
        </w:rPr>
        <w:tab/>
        <w:t>Systems specially designed to use a monoatomic gas;</w:t>
      </w:r>
    </w:p>
    <w:p w:rsidR="00B55251" w:rsidRDefault="00B55251" w:rsidP="00B55251">
      <w:pPr>
        <w:pStyle w:val="a1b"/>
        <w:rPr>
          <w:sz w:val="22"/>
        </w:rPr>
      </w:pPr>
      <w:r>
        <w:rPr>
          <w:sz w:val="22"/>
        </w:rPr>
        <w:tab/>
        <w:t>c.</w:t>
      </w:r>
      <w:r>
        <w:rPr>
          <w:sz w:val="22"/>
        </w:rPr>
        <w:tab/>
        <w:t xml:space="preserve">Devices or enclosures specially designed for underwater noise reduction in frequencies below 10 kHz or special mounting devices for shock mitigation; </w:t>
      </w:r>
      <w:r>
        <w:rPr>
          <w:sz w:val="22"/>
          <w:u w:val="single"/>
        </w:rPr>
        <w:t>and</w:t>
      </w:r>
    </w:p>
    <w:p w:rsidR="00B55251" w:rsidRDefault="00B55251" w:rsidP="00B55251">
      <w:pPr>
        <w:pStyle w:val="a1b"/>
        <w:rPr>
          <w:sz w:val="22"/>
        </w:rPr>
      </w:pPr>
      <w:r>
        <w:rPr>
          <w:sz w:val="22"/>
        </w:rPr>
        <w:tab/>
        <w:t>d.</w:t>
      </w:r>
      <w:r>
        <w:rPr>
          <w:sz w:val="22"/>
        </w:rPr>
        <w:tab/>
        <w:t>Specially designed exhaust systems that do not exhaust continuously the products of combustion;</w:t>
      </w:r>
    </w:p>
    <w:p w:rsidR="00B55251" w:rsidRDefault="00B55251" w:rsidP="00B55251">
      <w:pPr>
        <w:pStyle w:val="cont"/>
        <w:rPr>
          <w:sz w:val="22"/>
        </w:rPr>
      </w:pPr>
    </w:p>
    <w:p w:rsidR="00B55251" w:rsidRDefault="00B55251" w:rsidP="00B55251">
      <w:pPr>
        <w:pStyle w:val="a10"/>
        <w:rPr>
          <w:sz w:val="22"/>
        </w:rPr>
      </w:pPr>
      <w:r>
        <w:rPr>
          <w:sz w:val="22"/>
        </w:rPr>
        <w:tab/>
        <w:t>3.</w:t>
      </w:r>
      <w:r>
        <w:rPr>
          <w:sz w:val="22"/>
        </w:rPr>
        <w:tab/>
        <w:t>Fuel cell air independent power systems with an output exceeding 2 kW having any of the following:</w:t>
      </w:r>
    </w:p>
    <w:p w:rsidR="00B55251" w:rsidRDefault="00B55251" w:rsidP="00B55251">
      <w:pPr>
        <w:pStyle w:val="a1b"/>
        <w:rPr>
          <w:sz w:val="22"/>
        </w:rPr>
      </w:pPr>
      <w:r>
        <w:rPr>
          <w:sz w:val="22"/>
        </w:rPr>
        <w:tab/>
        <w:t>a.</w:t>
      </w:r>
      <w:r>
        <w:rPr>
          <w:sz w:val="22"/>
        </w:rPr>
        <w:tab/>
        <w:t xml:space="preserve">Devices or enclosures specially designed for underwater noise reduction in frequencies below 10 kHz or special mounting devices for shock mitigation; </w:t>
      </w:r>
      <w:r>
        <w:rPr>
          <w:sz w:val="22"/>
          <w:u w:val="single"/>
        </w:rPr>
        <w:t>or</w:t>
      </w:r>
    </w:p>
    <w:p w:rsidR="00B55251" w:rsidRDefault="00B55251" w:rsidP="00B55251">
      <w:pPr>
        <w:pStyle w:val="a1b"/>
        <w:rPr>
          <w:sz w:val="22"/>
        </w:rPr>
      </w:pPr>
      <w:r>
        <w:rPr>
          <w:sz w:val="22"/>
        </w:rPr>
        <w:tab/>
        <w:t>b.</w:t>
      </w:r>
      <w:r>
        <w:rPr>
          <w:sz w:val="22"/>
        </w:rPr>
        <w:tab/>
        <w:t>Systems specially designed:</w:t>
      </w:r>
    </w:p>
    <w:p w:rsidR="00B55251" w:rsidRDefault="00B55251" w:rsidP="00B55251">
      <w:pPr>
        <w:pStyle w:val="a1b2"/>
        <w:rPr>
          <w:sz w:val="22"/>
        </w:rPr>
      </w:pPr>
      <w:r>
        <w:rPr>
          <w:sz w:val="22"/>
        </w:rPr>
        <w:tab/>
        <w:t>1.</w:t>
      </w:r>
      <w:r>
        <w:rPr>
          <w:sz w:val="22"/>
        </w:rPr>
        <w:tab/>
        <w:t>To pressurise the products of reaction or for fuel reformation;</w:t>
      </w:r>
    </w:p>
    <w:p w:rsidR="00B55251" w:rsidRDefault="00B55251" w:rsidP="00B55251">
      <w:pPr>
        <w:pStyle w:val="a1b2"/>
        <w:rPr>
          <w:sz w:val="22"/>
        </w:rPr>
      </w:pPr>
      <w:r>
        <w:rPr>
          <w:sz w:val="22"/>
        </w:rPr>
        <w:tab/>
        <w:t>2.</w:t>
      </w:r>
      <w:r>
        <w:rPr>
          <w:sz w:val="22"/>
        </w:rPr>
        <w:tab/>
        <w:t xml:space="preserve">To store the products of the reaction; </w:t>
      </w:r>
      <w:r>
        <w:rPr>
          <w:sz w:val="22"/>
          <w:u w:val="single"/>
        </w:rPr>
        <w:t>and</w:t>
      </w:r>
    </w:p>
    <w:p w:rsidR="00B55251" w:rsidRDefault="00B55251" w:rsidP="00B55251">
      <w:pPr>
        <w:pStyle w:val="a1b2"/>
        <w:rPr>
          <w:sz w:val="22"/>
        </w:rPr>
      </w:pPr>
      <w:r>
        <w:rPr>
          <w:sz w:val="22"/>
        </w:rPr>
        <w:tab/>
        <w:t>3.</w:t>
      </w:r>
      <w:r>
        <w:rPr>
          <w:sz w:val="22"/>
        </w:rPr>
        <w:tab/>
        <w:t>To discharge the products of the reaction against a pressure of 100 kPa or more;</w:t>
      </w:r>
    </w:p>
    <w:p w:rsidR="00B55251" w:rsidRDefault="00B55251" w:rsidP="00B55251">
      <w:pPr>
        <w:pStyle w:val="a1b2"/>
        <w:rPr>
          <w:sz w:val="22"/>
        </w:rPr>
      </w:pPr>
    </w:p>
    <w:p w:rsidR="00B55251" w:rsidRDefault="00B55251" w:rsidP="00B55251">
      <w:pPr>
        <w:pStyle w:val="a10"/>
        <w:rPr>
          <w:sz w:val="22"/>
        </w:rPr>
      </w:pPr>
      <w:r>
        <w:rPr>
          <w:sz w:val="22"/>
        </w:rPr>
        <w:tab/>
        <w:t>4.</w:t>
      </w:r>
      <w:r>
        <w:rPr>
          <w:sz w:val="22"/>
        </w:rPr>
        <w:tab/>
        <w:t>Stirling cycle engine air independent power systems, having all of the following:</w:t>
      </w:r>
    </w:p>
    <w:p w:rsidR="00B55251" w:rsidRDefault="00B55251" w:rsidP="00B55251">
      <w:pPr>
        <w:pStyle w:val="a1b"/>
        <w:rPr>
          <w:sz w:val="22"/>
        </w:rPr>
      </w:pPr>
      <w:r>
        <w:rPr>
          <w:sz w:val="22"/>
        </w:rPr>
        <w:tab/>
        <w:t>a.</w:t>
      </w:r>
      <w:r>
        <w:rPr>
          <w:sz w:val="22"/>
        </w:rPr>
        <w:tab/>
        <w:t xml:space="preserve">Devices or enclosures specially designed for underwater noise reduction in frequencies below 10 kHz or special mounting devices for shock mitigation; </w:t>
      </w:r>
      <w:r>
        <w:rPr>
          <w:sz w:val="22"/>
          <w:u w:val="single"/>
        </w:rPr>
        <w:t>and</w:t>
      </w:r>
    </w:p>
    <w:p w:rsidR="00B55251" w:rsidRDefault="00B55251" w:rsidP="00B55251">
      <w:pPr>
        <w:pStyle w:val="a1b"/>
        <w:rPr>
          <w:sz w:val="22"/>
        </w:rPr>
      </w:pPr>
      <w:r>
        <w:rPr>
          <w:sz w:val="22"/>
        </w:rPr>
        <w:tab/>
        <w:t>b.</w:t>
      </w:r>
      <w:r>
        <w:rPr>
          <w:sz w:val="22"/>
        </w:rPr>
        <w:tab/>
        <w:t>Specially designed exhaust systems which discharge the products of combustion against a pressure of 100 kPa or more;</w:t>
      </w:r>
    </w:p>
    <w:p w:rsidR="00B55251" w:rsidRDefault="00B55251" w:rsidP="00B55251">
      <w:pPr>
        <w:pStyle w:val="a1b"/>
        <w:rPr>
          <w:sz w:val="22"/>
        </w:rPr>
      </w:pPr>
    </w:p>
    <w:p w:rsidR="00B55251" w:rsidRDefault="00B55251" w:rsidP="00B55251">
      <w:pPr>
        <w:pStyle w:val="paragraph"/>
      </w:pPr>
      <w:r>
        <w:tab/>
        <w:t>k.</w:t>
      </w:r>
      <w:r>
        <w:tab/>
        <w:t>Skirts, seals and fingers, having any of the following:</w:t>
      </w:r>
    </w:p>
    <w:p w:rsidR="00B55251" w:rsidRDefault="00B55251" w:rsidP="00B55251">
      <w:pPr>
        <w:pStyle w:val="a10"/>
        <w:rPr>
          <w:sz w:val="22"/>
        </w:rPr>
      </w:pPr>
      <w:r>
        <w:rPr>
          <w:sz w:val="22"/>
        </w:rPr>
        <w:tab/>
        <w:t>1.</w:t>
      </w:r>
      <w:r>
        <w:rPr>
          <w:sz w:val="22"/>
        </w:rPr>
        <w:tab/>
        <w:t xml:space="preserve">Designed for cushion pressures of 3,830 Pa or more, operating in a significant wave height of 1.25 m (Sea State 3) or more and specially designed for surface effect vehicles (fully skirted variety) specified in  8A001.f.; </w:t>
      </w:r>
      <w:r>
        <w:rPr>
          <w:sz w:val="22"/>
          <w:u w:val="single"/>
        </w:rPr>
        <w:t>or</w:t>
      </w:r>
    </w:p>
    <w:p w:rsidR="00B55251" w:rsidRDefault="00B55251" w:rsidP="00B55251">
      <w:pPr>
        <w:pStyle w:val="a10"/>
        <w:rPr>
          <w:sz w:val="22"/>
        </w:rPr>
      </w:pPr>
      <w:r>
        <w:rPr>
          <w:sz w:val="22"/>
        </w:rPr>
        <w:tab/>
        <w:t>2.</w:t>
      </w:r>
      <w:r>
        <w:rPr>
          <w:sz w:val="22"/>
        </w:rPr>
        <w:tab/>
        <w:t>Designed for cushion pressures of 6,224 Pa or more, operating in a significant wave height of 3.25 m (Sea State 5) or more and specially designed for surface effect vehicles (rigid sidewalls) specified in  8A001.g.;</w:t>
      </w:r>
    </w:p>
    <w:p w:rsidR="00B55251" w:rsidRDefault="00B55251" w:rsidP="00B55251">
      <w:pPr>
        <w:pStyle w:val="a10"/>
        <w:rPr>
          <w:sz w:val="22"/>
        </w:rPr>
      </w:pPr>
    </w:p>
    <w:p w:rsidR="00933C81" w:rsidRDefault="00B55251" w:rsidP="00B55251">
      <w:pPr>
        <w:pStyle w:val="paragraph"/>
      </w:pPr>
      <w:r>
        <w:tab/>
        <w:t>l.</w:t>
      </w:r>
      <w:r>
        <w:tab/>
        <w:t>Lift fans rated at more than 400 kW specially designed for surface effect vehicles specified in  8A001.f. or 8A001.g.;</w:t>
      </w:r>
    </w:p>
    <w:p w:rsidR="00B55251" w:rsidRDefault="00B55251" w:rsidP="00B55251">
      <w:pPr>
        <w:pStyle w:val="paragraph"/>
      </w:pPr>
    </w:p>
    <w:p w:rsidR="00B55251" w:rsidRDefault="00B55251" w:rsidP="00B55251">
      <w:pPr>
        <w:pStyle w:val="paragraph"/>
      </w:pPr>
      <w:r>
        <w:tab/>
        <w:t>m.</w:t>
      </w:r>
      <w:r>
        <w:tab/>
        <w:t>Fully submerged subcavitating or supercavitating hydrofoils specially designed for vessels specified in  8A001.h.;</w:t>
      </w:r>
    </w:p>
    <w:p w:rsidR="00B55251" w:rsidRDefault="00B55251" w:rsidP="00B55251">
      <w:pPr>
        <w:pStyle w:val="paragraph"/>
      </w:pPr>
    </w:p>
    <w:p w:rsidR="00B55251" w:rsidRDefault="00B55251" w:rsidP="00B55251">
      <w:pPr>
        <w:pStyle w:val="paragraph"/>
      </w:pPr>
      <w:r>
        <w:tab/>
        <w:t>n.</w:t>
      </w:r>
      <w:r>
        <w:tab/>
        <w:t>Active systems specially designed or modified to control automatically the sea</w:t>
      </w:r>
      <w:r>
        <w:noBreakHyphen/>
        <w:t>induced motion of vehicles or vessels specified in  8A001.f., 8A001.g., 8A001.h. or 8A001.i.;</w:t>
      </w:r>
    </w:p>
    <w:p w:rsidR="00B55251" w:rsidRDefault="00B55251" w:rsidP="00B55251">
      <w:pPr>
        <w:pStyle w:val="paragraph"/>
      </w:pPr>
    </w:p>
    <w:p w:rsidR="00B55251" w:rsidRDefault="00B55251" w:rsidP="00B55251">
      <w:pPr>
        <w:pStyle w:val="paragraph"/>
        <w:keepNext/>
      </w:pPr>
      <w:r>
        <w:tab/>
        <w:t>o.</w:t>
      </w:r>
      <w:r>
        <w:tab/>
        <w:t>Propellers, power transmission systems, power generation systems and noise reduction systems, as follows:</w:t>
      </w:r>
    </w:p>
    <w:p w:rsidR="00B55251" w:rsidRDefault="00B55251" w:rsidP="00B55251">
      <w:pPr>
        <w:pStyle w:val="paragraph"/>
        <w:keepNext/>
      </w:pPr>
    </w:p>
    <w:p w:rsidR="00B55251" w:rsidRDefault="00B55251" w:rsidP="00B55251">
      <w:pPr>
        <w:pStyle w:val="a10"/>
        <w:keepNext/>
        <w:keepLines/>
        <w:ind w:left="2019" w:hanging="2019"/>
        <w:rPr>
          <w:sz w:val="22"/>
        </w:rPr>
      </w:pPr>
      <w:r>
        <w:rPr>
          <w:sz w:val="22"/>
        </w:rPr>
        <w:tab/>
        <w:t>1.</w:t>
      </w:r>
      <w:r>
        <w:rPr>
          <w:sz w:val="22"/>
        </w:rPr>
        <w:tab/>
        <w:t>Water</w:t>
      </w:r>
      <w:r>
        <w:rPr>
          <w:sz w:val="22"/>
        </w:rPr>
        <w:noBreakHyphen/>
        <w:t>screw propeller or power transmission systems, as follows, specially designed for surface effect vehicles (fully skirted or rigid sidewall variety), hydrofoils or small waterplane area vessels specified in 8A001.f., 8A001.g., 8A001.h. or 8A001.i.:</w:t>
      </w:r>
    </w:p>
    <w:p w:rsidR="00B55251" w:rsidRDefault="00B55251" w:rsidP="00B55251">
      <w:pPr>
        <w:pStyle w:val="a1b"/>
        <w:rPr>
          <w:sz w:val="22"/>
        </w:rPr>
      </w:pPr>
      <w:r>
        <w:rPr>
          <w:sz w:val="22"/>
        </w:rPr>
        <w:tab/>
        <w:t>a.</w:t>
      </w:r>
      <w:r>
        <w:rPr>
          <w:sz w:val="22"/>
        </w:rPr>
        <w:tab/>
        <w:t>Supercavitating, super</w:t>
      </w:r>
      <w:r>
        <w:rPr>
          <w:sz w:val="22"/>
        </w:rPr>
        <w:noBreakHyphen/>
        <w:t>ventilated, partially</w:t>
      </w:r>
      <w:r>
        <w:rPr>
          <w:sz w:val="22"/>
        </w:rPr>
        <w:noBreakHyphen/>
        <w:t>submerged or surface piercing propellers rated at more than 7.5 MW;</w:t>
      </w:r>
    </w:p>
    <w:p w:rsidR="00B55251" w:rsidRDefault="00B55251" w:rsidP="00B55251">
      <w:pPr>
        <w:pStyle w:val="a1b"/>
        <w:rPr>
          <w:sz w:val="22"/>
        </w:rPr>
      </w:pPr>
      <w:r>
        <w:rPr>
          <w:sz w:val="22"/>
        </w:rPr>
        <w:tab/>
        <w:t>b.</w:t>
      </w:r>
      <w:r>
        <w:rPr>
          <w:sz w:val="22"/>
        </w:rPr>
        <w:tab/>
        <w:t>Contrarotating propeller systems rated at more than 15 MW;</w:t>
      </w:r>
    </w:p>
    <w:p w:rsidR="00B55251" w:rsidRDefault="00B55251" w:rsidP="00B55251">
      <w:pPr>
        <w:pStyle w:val="a1b"/>
        <w:rPr>
          <w:sz w:val="22"/>
        </w:rPr>
      </w:pPr>
      <w:r>
        <w:rPr>
          <w:sz w:val="22"/>
        </w:rPr>
        <w:tab/>
        <w:t>c.</w:t>
      </w:r>
      <w:r>
        <w:rPr>
          <w:sz w:val="22"/>
        </w:rPr>
        <w:tab/>
        <w:t>Systems employing pre</w:t>
      </w:r>
      <w:r>
        <w:rPr>
          <w:sz w:val="22"/>
        </w:rPr>
        <w:noBreakHyphen/>
        <w:t>swirl or post</w:t>
      </w:r>
      <w:r>
        <w:rPr>
          <w:sz w:val="22"/>
        </w:rPr>
        <w:noBreakHyphen/>
        <w:t>swirl techniques for smoothing the flow into a propeller;</w:t>
      </w:r>
    </w:p>
    <w:p w:rsidR="00B55251" w:rsidRDefault="00B55251" w:rsidP="00B55251">
      <w:pPr>
        <w:pStyle w:val="a1b"/>
        <w:rPr>
          <w:sz w:val="22"/>
        </w:rPr>
      </w:pPr>
      <w:r>
        <w:rPr>
          <w:sz w:val="22"/>
        </w:rPr>
        <w:tab/>
        <w:t>d.</w:t>
      </w:r>
      <w:r>
        <w:rPr>
          <w:sz w:val="22"/>
        </w:rPr>
        <w:tab/>
        <w:t>Light</w:t>
      </w:r>
      <w:r>
        <w:rPr>
          <w:sz w:val="22"/>
        </w:rPr>
        <w:noBreakHyphen/>
        <w:t>weight, high capacity (K factor exceeding 300) reduction gearing;</w:t>
      </w:r>
    </w:p>
    <w:p w:rsidR="00B55251" w:rsidRDefault="00B55251" w:rsidP="00B55251">
      <w:pPr>
        <w:pStyle w:val="a1b"/>
        <w:rPr>
          <w:sz w:val="22"/>
        </w:rPr>
      </w:pPr>
      <w:r>
        <w:rPr>
          <w:sz w:val="22"/>
        </w:rPr>
        <w:tab/>
        <w:t>e.</w:t>
      </w:r>
      <w:r>
        <w:rPr>
          <w:sz w:val="22"/>
        </w:rPr>
        <w:tab/>
        <w:t>Power transmission shaft systems, incorporating "composite" material components, capable of transmitting more than 1 MW;</w:t>
      </w:r>
    </w:p>
    <w:p w:rsidR="00B55251" w:rsidRDefault="00B55251" w:rsidP="00B55251">
      <w:pPr>
        <w:pStyle w:val="cont"/>
        <w:rPr>
          <w:sz w:val="22"/>
        </w:rPr>
      </w:pPr>
    </w:p>
    <w:p w:rsidR="00B55251" w:rsidRDefault="00B55251" w:rsidP="00B55251">
      <w:pPr>
        <w:pStyle w:val="a10"/>
        <w:rPr>
          <w:sz w:val="22"/>
        </w:rPr>
      </w:pPr>
      <w:r>
        <w:rPr>
          <w:sz w:val="22"/>
        </w:rPr>
        <w:tab/>
        <w:t>2.</w:t>
      </w:r>
      <w:r>
        <w:rPr>
          <w:sz w:val="22"/>
        </w:rPr>
        <w:tab/>
        <w:t>Water</w:t>
      </w:r>
      <w:r>
        <w:rPr>
          <w:sz w:val="22"/>
        </w:rPr>
        <w:noBreakHyphen/>
        <w:t>screw propeller, power generation systems or transmission systems designed</w:t>
      </w:r>
      <w:r>
        <w:rPr>
          <w:b/>
          <w:sz w:val="22"/>
        </w:rPr>
        <w:t xml:space="preserve"> </w:t>
      </w:r>
      <w:r>
        <w:rPr>
          <w:sz w:val="22"/>
        </w:rPr>
        <w:t>for use on vessels, as follows:</w:t>
      </w:r>
    </w:p>
    <w:p w:rsidR="00B55251" w:rsidRDefault="00B55251" w:rsidP="00B55251">
      <w:pPr>
        <w:pStyle w:val="a1b"/>
        <w:rPr>
          <w:sz w:val="22"/>
        </w:rPr>
      </w:pPr>
      <w:r>
        <w:rPr>
          <w:sz w:val="22"/>
        </w:rPr>
        <w:tab/>
        <w:t>a.</w:t>
      </w:r>
      <w:r>
        <w:rPr>
          <w:sz w:val="22"/>
        </w:rPr>
        <w:tab/>
        <w:t>Controllable</w:t>
      </w:r>
      <w:r>
        <w:rPr>
          <w:sz w:val="22"/>
        </w:rPr>
        <w:noBreakHyphen/>
        <w:t>pitch propellers and hub assemblies rated at more than 30 MW;</w:t>
      </w:r>
    </w:p>
    <w:p w:rsidR="00B55251" w:rsidRDefault="00B55251" w:rsidP="00B55251">
      <w:pPr>
        <w:pStyle w:val="a1b"/>
        <w:rPr>
          <w:sz w:val="22"/>
        </w:rPr>
      </w:pPr>
      <w:r>
        <w:rPr>
          <w:sz w:val="22"/>
        </w:rPr>
        <w:tab/>
        <w:t>b.</w:t>
      </w:r>
      <w:r>
        <w:rPr>
          <w:sz w:val="22"/>
        </w:rPr>
        <w:tab/>
        <w:t>Internally liquid</w:t>
      </w:r>
      <w:r>
        <w:rPr>
          <w:sz w:val="22"/>
        </w:rPr>
        <w:noBreakHyphen/>
        <w:t>cooled electric propulsion engines with a power output exceeding 2.5 MW;</w:t>
      </w:r>
    </w:p>
    <w:p w:rsidR="00B55251" w:rsidRDefault="00B55251" w:rsidP="00B55251">
      <w:pPr>
        <w:pStyle w:val="a1b"/>
        <w:rPr>
          <w:sz w:val="22"/>
        </w:rPr>
      </w:pPr>
      <w:r>
        <w:rPr>
          <w:sz w:val="22"/>
        </w:rPr>
        <w:tab/>
        <w:t>c.</w:t>
      </w:r>
      <w:r>
        <w:rPr>
          <w:sz w:val="22"/>
        </w:rPr>
        <w:tab/>
        <w:t>"Superconductive" propulsion engines, or permanent magnet electric propulsion engines, with a power output exceeding 0.1 MW;</w:t>
      </w:r>
    </w:p>
    <w:p w:rsidR="00B55251" w:rsidRDefault="00B55251" w:rsidP="00B55251">
      <w:pPr>
        <w:pStyle w:val="a1b"/>
        <w:rPr>
          <w:sz w:val="22"/>
        </w:rPr>
      </w:pPr>
      <w:r>
        <w:rPr>
          <w:sz w:val="22"/>
        </w:rPr>
        <w:tab/>
        <w:t>d.</w:t>
      </w:r>
      <w:r>
        <w:rPr>
          <w:sz w:val="22"/>
        </w:rPr>
        <w:tab/>
        <w:t>Power transmission shaft systems, incorporating "composite" material components, capable of transmitting more than 2 MW;</w:t>
      </w:r>
    </w:p>
    <w:p w:rsidR="00B55251" w:rsidRDefault="00B55251" w:rsidP="00B55251">
      <w:pPr>
        <w:pStyle w:val="a1b"/>
        <w:rPr>
          <w:sz w:val="22"/>
        </w:rPr>
      </w:pPr>
      <w:r>
        <w:rPr>
          <w:sz w:val="22"/>
        </w:rPr>
        <w:tab/>
        <w:t>e.</w:t>
      </w:r>
      <w:r>
        <w:rPr>
          <w:sz w:val="22"/>
        </w:rPr>
        <w:tab/>
        <w:t>Ventilated or base</w:t>
      </w:r>
      <w:r>
        <w:rPr>
          <w:sz w:val="22"/>
        </w:rPr>
        <w:noBreakHyphen/>
        <w:t>ventilated propeller systems rated at more than 2.5 MW;</w:t>
      </w:r>
    </w:p>
    <w:p w:rsidR="00B55251" w:rsidRDefault="00B55251" w:rsidP="00B55251">
      <w:pPr>
        <w:pStyle w:val="a1b"/>
        <w:rPr>
          <w:sz w:val="22"/>
        </w:rPr>
      </w:pPr>
    </w:p>
    <w:p w:rsidR="00B55251" w:rsidRDefault="00B55251" w:rsidP="00B55251">
      <w:pPr>
        <w:pStyle w:val="a10"/>
        <w:rPr>
          <w:sz w:val="22"/>
        </w:rPr>
      </w:pPr>
      <w:r>
        <w:rPr>
          <w:sz w:val="22"/>
        </w:rPr>
        <w:tab/>
        <w:t>3.</w:t>
      </w:r>
      <w:r>
        <w:rPr>
          <w:sz w:val="22"/>
        </w:rPr>
        <w:tab/>
        <w:t>Noise reduction systems designed</w:t>
      </w:r>
      <w:r>
        <w:rPr>
          <w:b/>
          <w:sz w:val="22"/>
        </w:rPr>
        <w:t xml:space="preserve"> </w:t>
      </w:r>
      <w:r>
        <w:rPr>
          <w:sz w:val="22"/>
        </w:rPr>
        <w:t>for use on vessels of 1,000 tonnes displacement or more, as follows:</w:t>
      </w:r>
    </w:p>
    <w:p w:rsidR="00A318D8" w:rsidRDefault="00B55251" w:rsidP="00B55251">
      <w:pPr>
        <w:pStyle w:val="a1b"/>
        <w:rPr>
          <w:sz w:val="22"/>
        </w:rPr>
      </w:pPr>
      <w:r>
        <w:rPr>
          <w:sz w:val="22"/>
        </w:rPr>
        <w:tab/>
        <w:t>a.</w:t>
      </w:r>
      <w:r>
        <w:rPr>
          <w:sz w:val="22"/>
        </w:rPr>
        <w:tab/>
        <w:t>Systems that attenuate underwater noise at frequencies below 500 Hz and consist of compound acoustic mounts for the acoustic isolation of diesel engines, diesel generator sets, gas turbines, gas turbine generator sets, propulsion motors or propulsion reduction gears, specially designed for sound or vibration isolation, having an intermediate mass exceeding 30% of the equipment to be mounted;</w:t>
      </w:r>
    </w:p>
    <w:p w:rsidR="00B55251" w:rsidRDefault="00B55251" w:rsidP="00B55251"/>
    <w:p w:rsidR="00B55251" w:rsidRDefault="00B55251" w:rsidP="00B55251">
      <w:pPr>
        <w:pStyle w:val="a1b"/>
        <w:keepLines/>
        <w:ind w:left="2449" w:hanging="2449"/>
        <w:rPr>
          <w:sz w:val="22"/>
        </w:rPr>
      </w:pPr>
      <w:r>
        <w:rPr>
          <w:sz w:val="22"/>
        </w:rPr>
        <w:tab/>
        <w:t>b.</w:t>
      </w:r>
      <w:r>
        <w:rPr>
          <w:sz w:val="22"/>
        </w:rPr>
        <w:tab/>
        <w:t>Active noise reduction or cancellation systems, or magnetic bearings, specially designed for power transmission systems, and incorporating electronic control systems capable of actively reducing equipment vibration by the generation of anti</w:t>
      </w:r>
      <w:r>
        <w:rPr>
          <w:sz w:val="22"/>
        </w:rPr>
        <w:noBreakHyphen/>
        <w:t>noise or anti</w:t>
      </w:r>
      <w:r>
        <w:rPr>
          <w:sz w:val="22"/>
        </w:rPr>
        <w:noBreakHyphen/>
        <w:t>vibration signals directly to the source;</w:t>
      </w:r>
    </w:p>
    <w:p w:rsidR="00B55251" w:rsidRDefault="00B55251" w:rsidP="00B55251">
      <w:pPr>
        <w:pStyle w:val="a1b"/>
        <w:rPr>
          <w:sz w:val="22"/>
        </w:rPr>
      </w:pPr>
    </w:p>
    <w:p w:rsidR="00B55251" w:rsidRDefault="00B55251" w:rsidP="00B55251">
      <w:pPr>
        <w:pStyle w:val="paragraph"/>
      </w:pPr>
      <w:r>
        <w:tab/>
        <w:t>p.</w:t>
      </w:r>
      <w:r>
        <w:tab/>
        <w:t>Pumpjet propulsion systems having a power output exceeding 2.5 MW using divergent nozzle and flow conditioning vane techniques to improve propulsive efficiency or reduce propulsion</w:t>
      </w:r>
      <w:r>
        <w:noBreakHyphen/>
        <w:t>generated underwater</w:t>
      </w:r>
      <w:r>
        <w:noBreakHyphen/>
        <w:t>radiated noise;</w:t>
      </w:r>
    </w:p>
    <w:p w:rsidR="00B55251" w:rsidRDefault="00B55251" w:rsidP="00B55251">
      <w:pPr>
        <w:pStyle w:val="paragraph"/>
      </w:pPr>
    </w:p>
    <w:p w:rsidR="00B55251" w:rsidRDefault="00B55251" w:rsidP="00B55251">
      <w:pPr>
        <w:pStyle w:val="paragraph"/>
      </w:pPr>
      <w:r>
        <w:tab/>
        <w:t>q.</w:t>
      </w:r>
      <w:r>
        <w:tab/>
        <w:t>Self</w:t>
      </w:r>
      <w:r>
        <w:noBreakHyphen/>
        <w:t>contained, closed or semi</w:t>
      </w:r>
      <w:r>
        <w:noBreakHyphen/>
        <w:t>closed circuit (rebreathing) diving and underwater swimming apparatus.</w:t>
      </w:r>
    </w:p>
    <w:p w:rsidR="00B55251" w:rsidRDefault="00B55251" w:rsidP="00B55251">
      <w:pPr>
        <w:pStyle w:val="aN0"/>
        <w:rPr>
          <w:sz w:val="22"/>
        </w:rPr>
      </w:pPr>
      <w:r>
        <w:rPr>
          <w:sz w:val="22"/>
        </w:rPr>
        <w:tab/>
      </w:r>
      <w:r>
        <w:rPr>
          <w:sz w:val="22"/>
          <w:u w:val="single"/>
        </w:rPr>
        <w:t>Note:</w:t>
      </w:r>
      <w:r>
        <w:rPr>
          <w:sz w:val="22"/>
        </w:rPr>
        <w:tab/>
        <w:t>8A002</w:t>
      </w:r>
      <w:r>
        <w:rPr>
          <w:i w:val="0"/>
          <w:sz w:val="22"/>
        </w:rPr>
        <w:t>.</w:t>
      </w:r>
      <w:r>
        <w:rPr>
          <w:sz w:val="22"/>
        </w:rPr>
        <w:t>q. does not control an individual apparatus for personal use when accompanying its user.</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8B</w:t>
      </w:r>
      <w:r>
        <w:rPr>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r>
        <w:rPr>
          <w:sz w:val="22"/>
        </w:rPr>
        <w:t>8B001</w:t>
      </w:r>
      <w:r>
        <w:rPr>
          <w:sz w:val="22"/>
        </w:rPr>
        <w:tab/>
        <w:t>Water tunnels, having a background noise of less than 100 dB (reference 1 µPa, 1 Hz), in the frequency range from 0 to 500 Hz, designed for measuring acoustic fields generated by a hydro</w:t>
      </w:r>
      <w:r>
        <w:rPr>
          <w:sz w:val="22"/>
        </w:rPr>
        <w:noBreakHyphen/>
        <w:t>flow around propulsion system models.</w:t>
      </w:r>
    </w:p>
    <w:p w:rsidR="00B55251" w:rsidRDefault="00B55251" w:rsidP="00B55251">
      <w:pPr>
        <w:pStyle w:val="3C003"/>
        <w:rPr>
          <w:b/>
          <w:sz w:val="22"/>
        </w:rPr>
      </w:pPr>
      <w:r>
        <w:br w:type="page"/>
      </w:r>
      <w:r>
        <w:rPr>
          <w:b/>
          <w:sz w:val="22"/>
        </w:rPr>
        <w:t>8C</w:t>
      </w:r>
      <w:r>
        <w:rPr>
          <w:b/>
          <w:sz w:val="22"/>
        </w:rPr>
        <w:tab/>
        <w:t>Materials</w:t>
      </w:r>
    </w:p>
    <w:p w:rsidR="00B55251" w:rsidRDefault="00B55251" w:rsidP="00B55251">
      <w:pPr>
        <w:pStyle w:val="3C003"/>
        <w:rPr>
          <w:b/>
          <w:sz w:val="22"/>
        </w:rPr>
      </w:pPr>
    </w:p>
    <w:p w:rsidR="00B55251" w:rsidRDefault="00B55251" w:rsidP="00B55251">
      <w:pPr>
        <w:pStyle w:val="3C003"/>
        <w:rPr>
          <w:sz w:val="22"/>
        </w:rPr>
      </w:pPr>
      <w:r>
        <w:rPr>
          <w:sz w:val="22"/>
        </w:rPr>
        <w:t>8C001</w:t>
      </w:r>
      <w:r>
        <w:rPr>
          <w:sz w:val="22"/>
        </w:rPr>
        <w:tab/>
        <w:t>'Syntactic foam' designed</w:t>
      </w:r>
      <w:r>
        <w:rPr>
          <w:b/>
          <w:sz w:val="22"/>
        </w:rPr>
        <w:t xml:space="preserve"> </w:t>
      </w:r>
      <w:r>
        <w:rPr>
          <w:sz w:val="22"/>
        </w:rPr>
        <w:t>for underwater use, having all of the following:</w:t>
      </w:r>
    </w:p>
    <w:p w:rsidR="00B55251" w:rsidRDefault="00B55251" w:rsidP="00B55251">
      <w:pPr>
        <w:pStyle w:val="3C003"/>
        <w:rPr>
          <w:sz w:val="22"/>
        </w:rPr>
      </w:pPr>
    </w:p>
    <w:p w:rsidR="00B55251" w:rsidRDefault="00B55251" w:rsidP="00B55251">
      <w:pPr>
        <w:pStyle w:val="paragraph"/>
      </w:pPr>
      <w:r>
        <w:tab/>
        <w:t>a.</w:t>
      </w:r>
      <w:r>
        <w:tab/>
        <w:t xml:space="preserve">Designed for marine depths exceeding 1,000 m; </w:t>
      </w:r>
      <w:r>
        <w:rPr>
          <w:u w:val="single"/>
        </w:rPr>
        <w:t>and</w:t>
      </w:r>
    </w:p>
    <w:p w:rsidR="00B55251" w:rsidRDefault="00B55251" w:rsidP="00B55251">
      <w:pPr>
        <w:pStyle w:val="paragraph"/>
      </w:pPr>
      <w:r>
        <w:tab/>
        <w:t>b.</w:t>
      </w:r>
      <w:r>
        <w:tab/>
        <w:t>A density less than 561 kg/m</w:t>
      </w:r>
      <w:r>
        <w:rPr>
          <w:position w:val="6"/>
          <w:vertAlign w:val="superscript"/>
        </w:rPr>
        <w:t>3</w:t>
      </w:r>
      <w:r>
        <w:t>.</w:t>
      </w:r>
    </w:p>
    <w:p w:rsidR="00B55251" w:rsidRDefault="00B55251" w:rsidP="00B55251">
      <w:pPr>
        <w:pStyle w:val="paragraph"/>
      </w:pPr>
    </w:p>
    <w:p w:rsidR="00B55251" w:rsidRDefault="00B55251" w:rsidP="00B55251">
      <w:pPr>
        <w:pStyle w:val="3C003T"/>
        <w:rPr>
          <w:sz w:val="22"/>
          <w:u w:val="single"/>
        </w:rPr>
      </w:pPr>
      <w:r>
        <w:rPr>
          <w:sz w:val="22"/>
        </w:rPr>
        <w:tab/>
      </w:r>
      <w:r>
        <w:rPr>
          <w:sz w:val="22"/>
          <w:u w:val="single"/>
        </w:rPr>
        <w:t>Technical Note:</w:t>
      </w:r>
    </w:p>
    <w:p w:rsidR="00B55251" w:rsidRDefault="00B55251" w:rsidP="00B55251">
      <w:pPr>
        <w:pStyle w:val="3C003T"/>
        <w:rPr>
          <w:sz w:val="22"/>
        </w:rPr>
      </w:pPr>
      <w:r>
        <w:rPr>
          <w:sz w:val="22"/>
        </w:rPr>
        <w:tab/>
        <w:t>'Syntactic foam' consists of hollow spheres of plastic or glass embedded in a resin matrix.</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8D</w:t>
      </w:r>
      <w:r>
        <w:rPr>
          <w:sz w:val="22"/>
        </w:rPr>
        <w:tab/>
        <w:t>Software</w:t>
      </w:r>
    </w:p>
    <w:p w:rsidR="00B55251" w:rsidRDefault="00B55251" w:rsidP="00B55251">
      <w:pPr>
        <w:pStyle w:val="3C003"/>
        <w:rPr>
          <w:sz w:val="22"/>
        </w:rPr>
      </w:pPr>
    </w:p>
    <w:p w:rsidR="00B55251" w:rsidRDefault="00B55251" w:rsidP="00B55251">
      <w:pPr>
        <w:pStyle w:val="3C003"/>
        <w:rPr>
          <w:sz w:val="22"/>
        </w:rPr>
      </w:pPr>
      <w:r>
        <w:rPr>
          <w:sz w:val="22"/>
        </w:rPr>
        <w:t>8D001</w:t>
      </w:r>
      <w:r>
        <w:rPr>
          <w:sz w:val="22"/>
        </w:rPr>
        <w:tab/>
        <w:t>"Software" specially designed or modified for the "development", "production" or "use" of equipment or materials specified in  8A, 8B or 8C.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8D002</w:t>
      </w:r>
      <w:r>
        <w:rPr>
          <w:sz w:val="22"/>
        </w:rPr>
        <w:tab/>
        <w:t>Specific "software" specially designed or modified for the "development", "production", repair, overhaul or refurbishing (re</w:t>
      </w:r>
      <w:r>
        <w:rPr>
          <w:sz w:val="22"/>
        </w:rPr>
        <w:noBreakHyphen/>
        <w:t>machining) of propellers specially designed for underwater noise reduction.</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8E</w:t>
      </w:r>
      <w:r>
        <w:rPr>
          <w:sz w:val="22"/>
        </w:rPr>
        <w:tab/>
        <w:t>Technology</w:t>
      </w:r>
    </w:p>
    <w:p w:rsidR="00B55251" w:rsidRDefault="00B55251" w:rsidP="00B55251">
      <w:pPr>
        <w:pStyle w:val="3C003"/>
        <w:rPr>
          <w:sz w:val="22"/>
        </w:rPr>
      </w:pPr>
    </w:p>
    <w:p w:rsidR="00B55251" w:rsidRDefault="00B55251" w:rsidP="00B55251">
      <w:pPr>
        <w:pStyle w:val="3C003"/>
        <w:rPr>
          <w:sz w:val="22"/>
        </w:rPr>
      </w:pPr>
      <w:r>
        <w:rPr>
          <w:sz w:val="22"/>
        </w:rPr>
        <w:t>8E001</w:t>
      </w:r>
      <w:r>
        <w:rPr>
          <w:sz w:val="22"/>
        </w:rPr>
        <w:tab/>
        <w:t>"Technology" according to the General Technology Note for the "development" or "production" of equipment or materials specified in  8A, 8B or 8C.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8E002</w:t>
      </w:r>
      <w:r>
        <w:rPr>
          <w:sz w:val="22"/>
        </w:rPr>
        <w:tab/>
        <w:t>Other "technology", as follows:</w:t>
      </w:r>
    </w:p>
    <w:p w:rsidR="00B55251" w:rsidRDefault="00B55251" w:rsidP="00B55251">
      <w:pPr>
        <w:pStyle w:val="3C003"/>
        <w:rPr>
          <w:sz w:val="22"/>
        </w:rPr>
      </w:pPr>
    </w:p>
    <w:p w:rsidR="00B55251" w:rsidRDefault="00B55251" w:rsidP="00B55251">
      <w:pPr>
        <w:pStyle w:val="paragraph"/>
      </w:pPr>
      <w:r>
        <w:tab/>
        <w:t>a.</w:t>
      </w:r>
      <w:r>
        <w:tab/>
        <w:t>"Technology" for the "development", "production", repair, overhaul or refurbishing (re</w:t>
      </w:r>
      <w:r>
        <w:noBreakHyphen/>
        <w:t>machining) of propellers specially designed for underwater noise reduction;</w:t>
      </w:r>
    </w:p>
    <w:p w:rsidR="00B55251" w:rsidRDefault="00B55251" w:rsidP="00B55251">
      <w:pPr>
        <w:pStyle w:val="3C003"/>
        <w:rPr>
          <w:sz w:val="22"/>
        </w:rPr>
      </w:pPr>
    </w:p>
    <w:p w:rsidR="00B55251" w:rsidRDefault="00B55251" w:rsidP="00B55251">
      <w:pPr>
        <w:pStyle w:val="paragraph"/>
      </w:pPr>
      <w:r>
        <w:tab/>
        <w:t>b.</w:t>
      </w:r>
      <w:r>
        <w:tab/>
        <w:t>"Technology" for the overhaul or refurbishing of equipment specified in 8A001, 8A002.b., 8A002.j., 8A002.o. or 8A002.p.</w:t>
      </w:r>
    </w:p>
    <w:p w:rsidR="00B55251" w:rsidRDefault="00B55251" w:rsidP="00B55251">
      <w:pPr>
        <w:pageBreakBefore/>
        <w:pBdr>
          <w:top w:val="single" w:sz="6" w:space="1" w:color="auto" w:shadow="1"/>
          <w:left w:val="single" w:sz="6" w:space="19" w:color="auto" w:shadow="1"/>
          <w:bottom w:val="single" w:sz="6" w:space="1" w:color="auto" w:shadow="1"/>
          <w:right w:val="single" w:sz="6" w:space="11" w:color="auto" w:shadow="1"/>
        </w:pBdr>
        <w:shd w:val="pct5" w:color="auto" w:fill="auto"/>
        <w:tabs>
          <w:tab w:val="left" w:pos="403"/>
          <w:tab w:val="left" w:pos="979"/>
          <w:tab w:val="left" w:pos="1555"/>
          <w:tab w:val="left" w:pos="2131"/>
          <w:tab w:val="left" w:pos="2707"/>
          <w:tab w:val="left" w:pos="3283"/>
          <w:tab w:val="left" w:pos="3859"/>
          <w:tab w:val="left" w:pos="4435"/>
        </w:tabs>
        <w:suppressAutoHyphens/>
        <w:spacing w:line="240" w:lineRule="exact"/>
        <w:ind w:left="360" w:right="32"/>
        <w:jc w:val="center"/>
        <w:rPr>
          <w:b/>
          <w:lang w:val="en-US"/>
        </w:rPr>
      </w:pPr>
    </w:p>
    <w:p w:rsidR="00B55251" w:rsidRDefault="00B55251" w:rsidP="00B55251">
      <w:pPr>
        <w:pBdr>
          <w:top w:val="single" w:sz="6" w:space="1" w:color="auto" w:shadow="1"/>
          <w:left w:val="single" w:sz="6" w:space="19" w:color="auto" w:shadow="1"/>
          <w:bottom w:val="single" w:sz="6" w:space="1" w:color="auto" w:shadow="1"/>
          <w:right w:val="single" w:sz="6" w:space="11" w:color="auto" w:shadow="1"/>
        </w:pBdr>
        <w:shd w:val="pct5" w:color="auto" w:fill="auto"/>
        <w:tabs>
          <w:tab w:val="left" w:pos="403"/>
          <w:tab w:val="left" w:pos="979"/>
          <w:tab w:val="left" w:pos="1555"/>
          <w:tab w:val="left" w:pos="2131"/>
          <w:tab w:val="left" w:pos="2707"/>
          <w:tab w:val="left" w:pos="3283"/>
          <w:tab w:val="left" w:pos="3859"/>
          <w:tab w:val="left" w:pos="4435"/>
        </w:tabs>
        <w:suppressAutoHyphens/>
        <w:spacing w:line="240" w:lineRule="exact"/>
        <w:ind w:left="360" w:right="32"/>
        <w:jc w:val="center"/>
        <w:rPr>
          <w:b/>
          <w:lang w:val="en-US"/>
        </w:rPr>
      </w:pPr>
      <w:r>
        <w:rPr>
          <w:b/>
        </w:rPr>
        <w:t xml:space="preserve">CATEGORY 9 </w:t>
      </w:r>
      <w:r>
        <w:rPr>
          <w:b/>
        </w:rPr>
        <w:noBreakHyphen/>
        <w:t xml:space="preserve"> PROPULSION SYSTEMS, SPACE VEHICLES AND RELATED EQUIPMENT</w:t>
      </w:r>
    </w:p>
    <w:p w:rsidR="00B55251" w:rsidRDefault="00B55251" w:rsidP="00B55251">
      <w:pPr>
        <w:pBdr>
          <w:top w:val="single" w:sz="6" w:space="1" w:color="auto" w:shadow="1"/>
          <w:left w:val="single" w:sz="6" w:space="19" w:color="auto" w:shadow="1"/>
          <w:bottom w:val="single" w:sz="6" w:space="1" w:color="auto" w:shadow="1"/>
          <w:right w:val="single" w:sz="6" w:space="11" w:color="auto" w:shadow="1"/>
        </w:pBdr>
        <w:shd w:val="pct5" w:color="auto" w:fill="auto"/>
        <w:tabs>
          <w:tab w:val="left" w:pos="403"/>
          <w:tab w:val="left" w:pos="979"/>
          <w:tab w:val="left" w:pos="1555"/>
          <w:tab w:val="left" w:pos="2131"/>
          <w:tab w:val="left" w:pos="2707"/>
          <w:tab w:val="left" w:pos="3283"/>
          <w:tab w:val="left" w:pos="3859"/>
          <w:tab w:val="left" w:pos="4435"/>
        </w:tabs>
        <w:suppressAutoHyphens/>
        <w:spacing w:line="240" w:lineRule="exact"/>
        <w:ind w:left="360" w:right="32"/>
        <w:jc w:val="center"/>
        <w:rPr>
          <w:b/>
          <w:lang w:val="en-US"/>
        </w:rPr>
      </w:pPr>
    </w:p>
    <w:p w:rsidR="00B55251" w:rsidRDefault="00B55251" w:rsidP="00B55251"/>
    <w:p w:rsidR="00B55251" w:rsidRDefault="00B55251" w:rsidP="00B55251">
      <w:pPr>
        <w:pStyle w:val="3C003"/>
        <w:rPr>
          <w:sz w:val="22"/>
        </w:rPr>
      </w:pPr>
    </w:p>
    <w:p w:rsidR="00B55251" w:rsidRDefault="00B55251" w:rsidP="00B55251">
      <w:pPr>
        <w:pStyle w:val="3C003B"/>
        <w:rPr>
          <w:sz w:val="22"/>
        </w:rPr>
      </w:pPr>
      <w:r>
        <w:rPr>
          <w:sz w:val="22"/>
        </w:rPr>
        <w:t>9A</w:t>
      </w:r>
      <w:r>
        <w:rPr>
          <w:sz w:val="22"/>
        </w:rPr>
        <w:tab/>
        <w:t>Systems, Equipment and Components</w:t>
      </w:r>
    </w:p>
    <w:p w:rsidR="00B55251" w:rsidRDefault="00B55251" w:rsidP="00B55251">
      <w:pPr>
        <w:pStyle w:val="3C003"/>
        <w:rPr>
          <w:sz w:val="22"/>
        </w:rPr>
      </w:pPr>
    </w:p>
    <w:p w:rsidR="00B55251" w:rsidRDefault="00B55251" w:rsidP="00B55251">
      <w:pPr>
        <w:pStyle w:val="3C003N"/>
        <w:rPr>
          <w:sz w:val="22"/>
        </w:rPr>
      </w:pPr>
      <w:r>
        <w:rPr>
          <w:sz w:val="22"/>
        </w:rPr>
        <w:tab/>
        <w:t>N.B.:</w:t>
      </w:r>
      <w:r>
        <w:rPr>
          <w:sz w:val="22"/>
        </w:rPr>
        <w:tab/>
        <w:t>For propulsion systems designed or rated against neutron or transient ionizing radiation, see ML12</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9A001</w:t>
      </w:r>
      <w:r>
        <w:rPr>
          <w:sz w:val="22"/>
        </w:rPr>
        <w:tab/>
        <w:t>Aero gas turbine engines having any of the following:</w:t>
      </w:r>
    </w:p>
    <w:p w:rsidR="00B55251" w:rsidRDefault="00B55251" w:rsidP="00B55251">
      <w:pPr>
        <w:pStyle w:val="3C003B"/>
        <w:rPr>
          <w:sz w:val="22"/>
        </w:rPr>
      </w:pPr>
      <w:r>
        <w:rPr>
          <w:sz w:val="22"/>
        </w:rPr>
        <w:tab/>
        <w:t>N.B.:</w:t>
      </w:r>
      <w:r>
        <w:rPr>
          <w:sz w:val="22"/>
        </w:rPr>
        <w:tab/>
        <w:t>SEE ALSO 9A101.</w:t>
      </w:r>
    </w:p>
    <w:p w:rsidR="00B55251" w:rsidRDefault="00B55251" w:rsidP="00B55251">
      <w:pPr>
        <w:pStyle w:val="3C003B"/>
        <w:rPr>
          <w:sz w:val="22"/>
        </w:rPr>
      </w:pPr>
    </w:p>
    <w:p w:rsidR="00B55251" w:rsidRDefault="00B55251" w:rsidP="00B55251">
      <w:pPr>
        <w:pStyle w:val="paragraph"/>
      </w:pPr>
      <w:r>
        <w:tab/>
        <w:t>a.</w:t>
      </w:r>
      <w:r>
        <w:tab/>
        <w:t xml:space="preserve">Incorporating any of the "technologies" specified in 9E003.a.; </w:t>
      </w:r>
      <w:r>
        <w:rPr>
          <w:u w:val="single"/>
        </w:rPr>
        <w:t>or</w:t>
      </w:r>
    </w:p>
    <w:p w:rsidR="00B55251" w:rsidRDefault="00B55251" w:rsidP="00B55251">
      <w:pPr>
        <w:pStyle w:val="aN0"/>
        <w:rPr>
          <w:sz w:val="22"/>
        </w:rPr>
      </w:pPr>
      <w:r>
        <w:rPr>
          <w:sz w:val="22"/>
        </w:rPr>
        <w:tab/>
      </w:r>
      <w:r>
        <w:rPr>
          <w:sz w:val="22"/>
          <w:u w:val="single"/>
        </w:rPr>
        <w:t>Note:</w:t>
      </w:r>
      <w:r>
        <w:rPr>
          <w:sz w:val="22"/>
        </w:rPr>
        <w:tab/>
        <w:t>9A001</w:t>
      </w:r>
      <w:r>
        <w:rPr>
          <w:i w:val="0"/>
          <w:sz w:val="22"/>
        </w:rPr>
        <w:t>.</w:t>
      </w:r>
      <w:r>
        <w:rPr>
          <w:sz w:val="22"/>
        </w:rPr>
        <w:t>a. does not control aero gas turbine engines which meet all of the following:</w:t>
      </w:r>
    </w:p>
    <w:p w:rsidR="00B55251" w:rsidRDefault="00B55251" w:rsidP="00B55251">
      <w:pPr>
        <w:pStyle w:val="aNa"/>
        <w:rPr>
          <w:sz w:val="22"/>
        </w:rPr>
      </w:pPr>
      <w:r>
        <w:rPr>
          <w:sz w:val="22"/>
        </w:rPr>
        <w:tab/>
      </w:r>
      <w:r>
        <w:rPr>
          <w:sz w:val="22"/>
        </w:rPr>
        <w:tab/>
        <w:t>a.</w:t>
      </w:r>
      <w:r>
        <w:rPr>
          <w:sz w:val="22"/>
        </w:rPr>
        <w:tab/>
        <w:t xml:space="preserve">Certified by the civil aviation authority in a "participating state"; </w:t>
      </w:r>
      <w:r>
        <w:rPr>
          <w:sz w:val="22"/>
          <w:u w:val="single"/>
        </w:rPr>
        <w:t>and</w:t>
      </w:r>
    </w:p>
    <w:p w:rsidR="00B55251" w:rsidRDefault="00B55251" w:rsidP="00B55251">
      <w:pPr>
        <w:pStyle w:val="aNa"/>
        <w:rPr>
          <w:sz w:val="22"/>
        </w:rPr>
      </w:pPr>
      <w:r>
        <w:rPr>
          <w:sz w:val="22"/>
        </w:rPr>
        <w:tab/>
      </w:r>
      <w:r>
        <w:rPr>
          <w:sz w:val="22"/>
        </w:rPr>
        <w:tab/>
        <w:t>b.</w:t>
      </w:r>
      <w:r>
        <w:rPr>
          <w:sz w:val="22"/>
        </w:rPr>
        <w:tab/>
        <w:t>Intended to power non</w:t>
      </w:r>
      <w:r>
        <w:rPr>
          <w:sz w:val="22"/>
        </w:rPr>
        <w:noBreakHyphen/>
        <w:t>military manned aircraft for which one of the following has been issued by a "participating state" for the aircraft with this specific engine type:</w:t>
      </w:r>
    </w:p>
    <w:p w:rsidR="00B55251" w:rsidRDefault="00B55251" w:rsidP="00284B87">
      <w:pPr>
        <w:pStyle w:val="aNa1"/>
        <w:numPr>
          <w:ilvl w:val="0"/>
          <w:numId w:val="79"/>
        </w:numPr>
        <w:outlineLvl w:val="0"/>
        <w:rPr>
          <w:sz w:val="22"/>
          <w:u w:val="single"/>
        </w:rPr>
      </w:pPr>
      <w:r>
        <w:rPr>
          <w:sz w:val="22"/>
        </w:rPr>
        <w:t xml:space="preserve">A civil Type Certificate; </w:t>
      </w:r>
      <w:r>
        <w:rPr>
          <w:sz w:val="22"/>
          <w:u w:val="single"/>
        </w:rPr>
        <w:t>or</w:t>
      </w:r>
    </w:p>
    <w:p w:rsidR="00B55251" w:rsidRDefault="00B55251" w:rsidP="00284B87">
      <w:pPr>
        <w:pStyle w:val="aNa1"/>
        <w:numPr>
          <w:ilvl w:val="0"/>
          <w:numId w:val="79"/>
        </w:numPr>
        <w:outlineLvl w:val="0"/>
        <w:rPr>
          <w:sz w:val="22"/>
        </w:rPr>
      </w:pPr>
      <w:r>
        <w:rPr>
          <w:sz w:val="22"/>
        </w:rPr>
        <w:t>An equivalent document recognized by the International Civil Aviation Organisation (ICAO).</w:t>
      </w:r>
    </w:p>
    <w:p w:rsidR="00B55251" w:rsidRDefault="00B55251" w:rsidP="00B55251">
      <w:pPr>
        <w:pStyle w:val="paragraph"/>
      </w:pPr>
      <w:r>
        <w:tab/>
        <w:t>b.</w:t>
      </w:r>
      <w:r>
        <w:tab/>
        <w:t>Designed to power an aircraft to cruise at Mach 1 or higher for more than thirty minutes.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9A002</w:t>
      </w:r>
      <w:r>
        <w:rPr>
          <w:sz w:val="22"/>
        </w:rPr>
        <w:tab/>
        <w:t>'Marine gas turbine engines' with an ISO standard continuous power rating of 24,245 kW or more and a specific fuel consumption not exceeding 0.219 kg/kWh in the power range from 35 to 100%, and specially designed assemblies and components therefor.</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The term 'marine gas turbine engines' includes those industrial, or aero</w:t>
      </w:r>
      <w:r>
        <w:rPr>
          <w:sz w:val="22"/>
        </w:rPr>
        <w:noBreakHyphen/>
        <w:t>derivative, gas turbine engines adapted  for a ship's electric power generation or propulsion.</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9A003</w:t>
      </w:r>
      <w:r>
        <w:rPr>
          <w:sz w:val="22"/>
        </w:rPr>
        <w:tab/>
        <w:t>Specially designed assemblies and components, incorporating any of the "technologies" specified in 9E003.a., for the following gas turbine engine propulsion systems:</w:t>
      </w:r>
    </w:p>
    <w:p w:rsidR="00B55251" w:rsidRDefault="00B55251" w:rsidP="00B55251">
      <w:pPr>
        <w:pStyle w:val="3C003"/>
        <w:rPr>
          <w:sz w:val="22"/>
        </w:rPr>
      </w:pPr>
    </w:p>
    <w:p w:rsidR="00B55251" w:rsidRDefault="00B55251" w:rsidP="00B55251">
      <w:pPr>
        <w:pStyle w:val="paragraph"/>
      </w:pPr>
      <w:r>
        <w:tab/>
        <w:t>a.</w:t>
      </w:r>
      <w:r>
        <w:tab/>
        <w:t>Specified in 9A001;</w:t>
      </w:r>
    </w:p>
    <w:p w:rsidR="00B55251" w:rsidRDefault="00B55251" w:rsidP="00B55251">
      <w:pPr>
        <w:pStyle w:val="paragraph"/>
      </w:pPr>
      <w:r>
        <w:tab/>
        <w:t>b.</w:t>
      </w:r>
      <w:r>
        <w:tab/>
        <w:t>Whose design or production origins are either non</w:t>
      </w:r>
      <w:r>
        <w:noBreakHyphen/>
        <w:t>"participating states" or unknown to the manufacturer.</w:t>
      </w:r>
    </w:p>
    <w:p w:rsidR="00B55251" w:rsidRDefault="00B55251" w:rsidP="00B55251">
      <w:pPr>
        <w:jc w:val="both"/>
      </w:pPr>
    </w:p>
    <w:p w:rsidR="00B55251" w:rsidRDefault="00B55251" w:rsidP="00B55251">
      <w:pPr>
        <w:jc w:val="both"/>
      </w:pPr>
    </w:p>
    <w:p w:rsidR="00B55251" w:rsidRDefault="00B55251" w:rsidP="00B55251">
      <w:pPr>
        <w:pStyle w:val="3C003"/>
        <w:keepNext/>
        <w:rPr>
          <w:sz w:val="22"/>
        </w:rPr>
      </w:pPr>
      <w:r>
        <w:rPr>
          <w:sz w:val="22"/>
        </w:rPr>
        <w:t>9A004</w:t>
      </w:r>
      <w:r>
        <w:rPr>
          <w:sz w:val="22"/>
        </w:rPr>
        <w:tab/>
        <w:t>Space launch vehicles and "spacecraft".</w:t>
      </w:r>
    </w:p>
    <w:p w:rsidR="00B55251" w:rsidRDefault="00B55251" w:rsidP="00B55251">
      <w:pPr>
        <w:pStyle w:val="3C003"/>
        <w:keepNext/>
        <w:rPr>
          <w:b/>
          <w:sz w:val="22"/>
        </w:rPr>
      </w:pPr>
      <w:r>
        <w:rPr>
          <w:sz w:val="22"/>
        </w:rPr>
        <w:tab/>
      </w:r>
      <w:r>
        <w:rPr>
          <w:b/>
          <w:sz w:val="22"/>
        </w:rPr>
        <w:t>N.B.:</w:t>
      </w:r>
      <w:r>
        <w:rPr>
          <w:b/>
          <w:sz w:val="22"/>
        </w:rPr>
        <w:tab/>
        <w:t>SEE ALSO 9A104</w:t>
      </w:r>
      <w:r>
        <w:rPr>
          <w:sz w:val="22"/>
        </w:rPr>
        <w:t>.</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9A004 does not control payloads.</w:t>
      </w:r>
    </w:p>
    <w:p w:rsidR="00B55251" w:rsidRDefault="00B55251" w:rsidP="00B55251">
      <w:pPr>
        <w:pStyle w:val="3C003N"/>
        <w:rPr>
          <w:sz w:val="22"/>
        </w:rPr>
      </w:pPr>
    </w:p>
    <w:p w:rsidR="00B55251" w:rsidRDefault="00B55251" w:rsidP="00B55251">
      <w:pPr>
        <w:pStyle w:val="3C003NNB"/>
        <w:rPr>
          <w:sz w:val="22"/>
        </w:rPr>
      </w:pPr>
      <w:r>
        <w:rPr>
          <w:sz w:val="22"/>
        </w:rPr>
        <w:tab/>
      </w:r>
      <w:r>
        <w:rPr>
          <w:sz w:val="22"/>
        </w:rPr>
        <w:tab/>
      </w:r>
      <w:r>
        <w:rPr>
          <w:sz w:val="22"/>
          <w:u w:val="single"/>
        </w:rPr>
        <w:t>N.B.:</w:t>
      </w:r>
      <w:r>
        <w:rPr>
          <w:sz w:val="22"/>
        </w:rPr>
        <w:tab/>
        <w:t>For the control status of products contained in "spacecraft" payloads, see the appropriate Categories.</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9A005</w:t>
      </w:r>
      <w:r>
        <w:rPr>
          <w:sz w:val="22"/>
        </w:rPr>
        <w:tab/>
        <w:t>Liquid rocket propulsion systems containing any of the systems or components</w:t>
      </w:r>
    </w:p>
    <w:p w:rsidR="00B55251" w:rsidRDefault="00B55251" w:rsidP="00B55251">
      <w:pPr>
        <w:pStyle w:val="3C003"/>
        <w:rPr>
          <w:sz w:val="22"/>
        </w:rPr>
      </w:pPr>
      <w:r>
        <w:rPr>
          <w:sz w:val="22"/>
        </w:rPr>
        <w:tab/>
        <w:t>specified in 9A006.</w:t>
      </w:r>
    </w:p>
    <w:p w:rsidR="00B55251" w:rsidRDefault="00B55251" w:rsidP="00B55251">
      <w:pPr>
        <w:pStyle w:val="3C003"/>
        <w:rPr>
          <w:b/>
          <w:sz w:val="22"/>
        </w:rPr>
      </w:pPr>
      <w:r>
        <w:rPr>
          <w:sz w:val="22"/>
        </w:rPr>
        <w:tab/>
      </w:r>
      <w:r>
        <w:rPr>
          <w:b/>
          <w:sz w:val="22"/>
        </w:rPr>
        <w:t>N.B.:</w:t>
      </w:r>
      <w:r>
        <w:rPr>
          <w:b/>
          <w:sz w:val="22"/>
        </w:rPr>
        <w:tab/>
        <w:t>SEE ALSO 9A105 and 9A119</w:t>
      </w:r>
      <w:r>
        <w:rPr>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9A006</w:t>
      </w:r>
      <w:r>
        <w:rPr>
          <w:sz w:val="22"/>
        </w:rPr>
        <w:tab/>
        <w:t>Systems and components specially designed for liquid rocket propulsion systems, as follows:</w:t>
      </w:r>
    </w:p>
    <w:p w:rsidR="00B55251" w:rsidRDefault="00B55251" w:rsidP="00B55251">
      <w:pPr>
        <w:pStyle w:val="3C003B"/>
        <w:rPr>
          <w:sz w:val="22"/>
        </w:rPr>
      </w:pPr>
      <w:r>
        <w:rPr>
          <w:sz w:val="22"/>
        </w:rPr>
        <w:tab/>
        <w:t>N.B.:</w:t>
      </w:r>
      <w:r>
        <w:rPr>
          <w:sz w:val="22"/>
        </w:rPr>
        <w:tab/>
        <w:t>SEE ALSO 9A106, 9A108 and 9A120.</w:t>
      </w:r>
    </w:p>
    <w:p w:rsidR="00B55251" w:rsidRDefault="00B55251" w:rsidP="00B55251">
      <w:pPr>
        <w:pStyle w:val="3C003B"/>
        <w:rPr>
          <w:sz w:val="22"/>
        </w:rPr>
      </w:pPr>
    </w:p>
    <w:p w:rsidR="00B55251" w:rsidRDefault="00B55251" w:rsidP="00284B87">
      <w:pPr>
        <w:pStyle w:val="paragraph"/>
        <w:numPr>
          <w:ilvl w:val="0"/>
          <w:numId w:val="50"/>
        </w:numPr>
        <w:tabs>
          <w:tab w:val="clear" w:pos="1531"/>
          <w:tab w:val="left" w:pos="1152"/>
        </w:tabs>
        <w:suppressAutoHyphens/>
        <w:spacing w:before="0"/>
      </w:pPr>
      <w:r>
        <w:t>Cryogenic refrigerators, flightweight dewars, cryogenic heat pipes or cryogenic systems specially designed for use in space vehicles and capable of restricting cryogenic fluid losses to less than 30% per year;</w:t>
      </w:r>
    </w:p>
    <w:p w:rsidR="00B55251" w:rsidRDefault="00B55251" w:rsidP="00B55251">
      <w:pPr>
        <w:pStyle w:val="paragraph"/>
      </w:pPr>
    </w:p>
    <w:p w:rsidR="00B55251" w:rsidRDefault="00B55251" w:rsidP="00B55251">
      <w:pPr>
        <w:pStyle w:val="paragraph"/>
      </w:pPr>
      <w:r>
        <w:tab/>
        <w:t>b.</w:t>
      </w:r>
      <w:r>
        <w:tab/>
        <w:t>Cryogenic containers or closed</w:t>
      </w:r>
      <w:r>
        <w:noBreakHyphen/>
        <w:t>cycle refrigeration systems capable of providing temperatures of 100 K (</w:t>
      </w:r>
      <w:r>
        <w:noBreakHyphen/>
        <w:t>173°C) or less for "aircraft" capable of sustained flight at speeds exceeding Mach 3, launch vehicles or "spacecraft";</w:t>
      </w:r>
    </w:p>
    <w:p w:rsidR="00B55251" w:rsidRDefault="00B55251" w:rsidP="00B55251">
      <w:pPr>
        <w:pStyle w:val="paragraph"/>
      </w:pPr>
    </w:p>
    <w:p w:rsidR="00B55251" w:rsidRDefault="00B55251" w:rsidP="00B55251">
      <w:pPr>
        <w:pStyle w:val="paragraph"/>
      </w:pPr>
      <w:r>
        <w:tab/>
        <w:t>c.</w:t>
      </w:r>
      <w:r>
        <w:tab/>
        <w:t>Slush hydrogen storage or transfer systems;</w:t>
      </w:r>
    </w:p>
    <w:p w:rsidR="00B55251" w:rsidRDefault="00B55251" w:rsidP="00B55251">
      <w:pPr>
        <w:pStyle w:val="paragraph"/>
      </w:pPr>
    </w:p>
    <w:p w:rsidR="00B55251" w:rsidRDefault="00B55251" w:rsidP="00B55251">
      <w:pPr>
        <w:pStyle w:val="paragraph"/>
      </w:pPr>
      <w:r>
        <w:tab/>
        <w:t>d.</w:t>
      </w:r>
      <w:r>
        <w:tab/>
        <w:t>High pressure (exceeding 17.5 MPa) turbo pumps, pump components or their associated gas generator or expander cycle turbine drive systems;</w:t>
      </w:r>
    </w:p>
    <w:p w:rsidR="00B55251" w:rsidRDefault="00B55251" w:rsidP="00B55251">
      <w:pPr>
        <w:pStyle w:val="paragraph"/>
      </w:pPr>
    </w:p>
    <w:p w:rsidR="00B55251" w:rsidRDefault="00B55251" w:rsidP="00B55251">
      <w:pPr>
        <w:pStyle w:val="paragraph"/>
      </w:pPr>
      <w:r>
        <w:tab/>
        <w:t>e.</w:t>
      </w:r>
      <w:r>
        <w:tab/>
        <w:t>High</w:t>
      </w:r>
      <w:r>
        <w:noBreakHyphen/>
        <w:t>pressure (exceeding 10.6 MPa) thrust chambers and nozzles therefor;</w:t>
      </w:r>
    </w:p>
    <w:p w:rsidR="00B55251" w:rsidRDefault="00B55251" w:rsidP="00B55251">
      <w:pPr>
        <w:pStyle w:val="paragraph"/>
      </w:pPr>
    </w:p>
    <w:p w:rsidR="00B55251" w:rsidRDefault="00B55251" w:rsidP="00B55251">
      <w:pPr>
        <w:pStyle w:val="paragraph"/>
      </w:pPr>
      <w:r>
        <w:tab/>
        <w:t>f.</w:t>
      </w:r>
      <w:r>
        <w:tab/>
        <w:t>Propellant storage systems using the principle of capillary containment or positive expulsion (i.e., with flexible bladders);</w:t>
      </w:r>
    </w:p>
    <w:p w:rsidR="00B55251" w:rsidRDefault="00B55251" w:rsidP="00B55251">
      <w:pPr>
        <w:pStyle w:val="paragraph"/>
      </w:pPr>
    </w:p>
    <w:p w:rsidR="00B55251" w:rsidRDefault="00B55251" w:rsidP="00B55251">
      <w:pPr>
        <w:pStyle w:val="paragraph"/>
        <w:rPr>
          <w:position w:val="-4"/>
        </w:rPr>
      </w:pPr>
      <w:r>
        <w:rPr>
          <w:position w:val="-4"/>
        </w:rPr>
        <w:tab/>
        <w:t>g.</w:t>
      </w:r>
      <w:r>
        <w:rPr>
          <w:position w:val="-4"/>
        </w:rPr>
        <w:tab/>
        <w:t>Liquid propellant injectors, with individual orifices of 0.381 mm or smaller in diameter (an area of 1.14 x 10</w:t>
      </w:r>
      <w:r>
        <w:rPr>
          <w:position w:val="-4"/>
          <w:vertAlign w:val="superscript"/>
        </w:rPr>
        <w:noBreakHyphen/>
        <w:t xml:space="preserve">3 </w:t>
      </w:r>
      <w:r>
        <w:rPr>
          <w:position w:val="-4"/>
        </w:rPr>
        <w:t>cm</w:t>
      </w:r>
      <w:r>
        <w:rPr>
          <w:position w:val="-4"/>
          <w:vertAlign w:val="superscript"/>
        </w:rPr>
        <w:t>2</w:t>
      </w:r>
      <w:r>
        <w:rPr>
          <w:position w:val="-4"/>
        </w:rPr>
        <w:t xml:space="preserve"> or smaller for non</w:t>
      </w:r>
      <w:r>
        <w:rPr>
          <w:position w:val="-4"/>
        </w:rPr>
        <w:noBreakHyphen/>
        <w:t>circular orifices) specially designed for liquid rocket engines;</w:t>
      </w:r>
    </w:p>
    <w:p w:rsidR="00B55251" w:rsidRDefault="00B55251" w:rsidP="00B55251">
      <w:pPr>
        <w:pStyle w:val="paragraph"/>
        <w:rPr>
          <w:position w:val="-4"/>
        </w:rPr>
      </w:pPr>
    </w:p>
    <w:p w:rsidR="00B55251" w:rsidRDefault="00B55251" w:rsidP="00B55251">
      <w:pPr>
        <w:pStyle w:val="paragraph"/>
        <w:rPr>
          <w:position w:val="-4"/>
        </w:rPr>
      </w:pPr>
      <w:r>
        <w:rPr>
          <w:position w:val="-4"/>
        </w:rPr>
        <w:tab/>
        <w:t>h.</w:t>
      </w:r>
      <w:r>
        <w:rPr>
          <w:position w:val="-4"/>
        </w:rPr>
        <w:tab/>
        <w:t>One</w:t>
      </w:r>
      <w:r>
        <w:rPr>
          <w:position w:val="-4"/>
        </w:rPr>
        <w:noBreakHyphen/>
        <w:t>piece carbon</w:t>
      </w:r>
      <w:r>
        <w:rPr>
          <w:position w:val="-4"/>
        </w:rPr>
        <w:noBreakHyphen/>
        <w:t>carbon thrust chambers or one</w:t>
      </w:r>
      <w:r>
        <w:rPr>
          <w:position w:val="-4"/>
        </w:rPr>
        <w:noBreakHyphen/>
        <w:t>piece carbon</w:t>
      </w:r>
      <w:r>
        <w:rPr>
          <w:position w:val="-4"/>
        </w:rPr>
        <w:noBreakHyphen/>
        <w:t>carbon exit cones with densities exceeding 1.4 g/cm</w:t>
      </w:r>
      <w:r>
        <w:rPr>
          <w:position w:val="-4"/>
          <w:vertAlign w:val="superscript"/>
        </w:rPr>
        <w:t>3</w:t>
      </w:r>
      <w:r>
        <w:rPr>
          <w:position w:val="-4"/>
        </w:rPr>
        <w:t xml:space="preserve"> and tensile strengths exceeding 48 MPa.</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pageBreakBefore/>
        <w:rPr>
          <w:sz w:val="22"/>
        </w:rPr>
      </w:pPr>
      <w:r>
        <w:rPr>
          <w:sz w:val="22"/>
        </w:rPr>
        <w:t>9A007</w:t>
      </w:r>
      <w:r>
        <w:rPr>
          <w:sz w:val="22"/>
        </w:rPr>
        <w:tab/>
        <w:t>Solid rocket propulsion systems with any of the following:</w:t>
      </w:r>
    </w:p>
    <w:p w:rsidR="00B55251" w:rsidRDefault="00B55251" w:rsidP="00B55251">
      <w:pPr>
        <w:pStyle w:val="3C003B"/>
        <w:rPr>
          <w:sz w:val="22"/>
        </w:rPr>
      </w:pPr>
      <w:r>
        <w:rPr>
          <w:sz w:val="22"/>
        </w:rPr>
        <w:tab/>
        <w:t>N.B.:</w:t>
      </w:r>
      <w:r>
        <w:rPr>
          <w:sz w:val="22"/>
        </w:rPr>
        <w:tab/>
        <w:t>SEE ALSO 9A119.</w:t>
      </w:r>
    </w:p>
    <w:p w:rsidR="00B55251" w:rsidRDefault="00B55251" w:rsidP="00B55251">
      <w:pPr>
        <w:pStyle w:val="a1b"/>
        <w:rPr>
          <w:sz w:val="22"/>
        </w:rPr>
      </w:pPr>
    </w:p>
    <w:p w:rsidR="00B55251" w:rsidRDefault="00B55251" w:rsidP="00B55251">
      <w:pPr>
        <w:pStyle w:val="paragraph"/>
      </w:pPr>
      <w:r>
        <w:tab/>
        <w:t>a.</w:t>
      </w:r>
      <w:r>
        <w:tab/>
        <w:t>Total impulse capacity exceeding 1.1 MNs;</w:t>
      </w:r>
    </w:p>
    <w:p w:rsidR="00B55251" w:rsidRDefault="00B55251" w:rsidP="00B55251">
      <w:pPr>
        <w:pStyle w:val="paragraph"/>
      </w:pPr>
    </w:p>
    <w:p w:rsidR="00B55251" w:rsidRDefault="00B55251" w:rsidP="00B55251">
      <w:pPr>
        <w:pStyle w:val="paragraph"/>
      </w:pPr>
      <w:r>
        <w:tab/>
        <w:t>b.</w:t>
      </w:r>
      <w:r>
        <w:rPr>
          <w:b/>
        </w:rPr>
        <w:tab/>
      </w:r>
      <w:r>
        <w:t>Specific impulse of 2.4 kNs/kg or more when the nozzle flow is expanded to ambient sea level conditions for an adjusted chamber pressure of 7 MPa;</w:t>
      </w:r>
    </w:p>
    <w:p w:rsidR="00B55251" w:rsidRDefault="00B55251" w:rsidP="00B55251">
      <w:pPr>
        <w:pStyle w:val="paragraph"/>
      </w:pPr>
    </w:p>
    <w:p w:rsidR="00B55251" w:rsidRDefault="00B55251" w:rsidP="00B55251">
      <w:pPr>
        <w:pStyle w:val="paragraph"/>
      </w:pPr>
      <w:r>
        <w:tab/>
        <w:t>c.</w:t>
      </w:r>
      <w:r>
        <w:rPr>
          <w:b/>
        </w:rPr>
        <w:tab/>
      </w:r>
      <w:r>
        <w:t>Stage mass fractions exceeding 88% and propellant solid loadings exceeding 86%;</w:t>
      </w:r>
    </w:p>
    <w:p w:rsidR="00B55251" w:rsidRDefault="00B55251" w:rsidP="00B55251">
      <w:pPr>
        <w:pStyle w:val="paragraph"/>
      </w:pPr>
    </w:p>
    <w:p w:rsidR="00B55251" w:rsidRDefault="00B55251" w:rsidP="00B55251">
      <w:pPr>
        <w:pStyle w:val="paragraph"/>
        <w:rPr>
          <w:u w:val="single"/>
        </w:rPr>
      </w:pPr>
      <w:r>
        <w:tab/>
        <w:t>d.</w:t>
      </w:r>
      <w:r>
        <w:rPr>
          <w:b/>
        </w:rPr>
        <w:tab/>
      </w:r>
      <w:r>
        <w:t xml:space="preserve">Any of the components specified in 9A008; </w:t>
      </w:r>
      <w:r>
        <w:rPr>
          <w:u w:val="single"/>
        </w:rPr>
        <w:t>or</w:t>
      </w:r>
    </w:p>
    <w:p w:rsidR="00B55251" w:rsidRDefault="00B55251" w:rsidP="00B55251">
      <w:pPr>
        <w:pStyle w:val="paragraph"/>
        <w:rPr>
          <w:u w:val="single"/>
        </w:rPr>
      </w:pPr>
    </w:p>
    <w:p w:rsidR="00B55251" w:rsidRDefault="00B55251" w:rsidP="00B55251">
      <w:pPr>
        <w:pStyle w:val="paragraph"/>
      </w:pPr>
      <w:r>
        <w:tab/>
        <w:t>e.</w:t>
      </w:r>
      <w:r>
        <w:rPr>
          <w:b/>
        </w:rPr>
        <w:tab/>
      </w:r>
      <w:r>
        <w:t>Insulation and propellant bonding systems using direct</w:t>
      </w:r>
      <w:r>
        <w:noBreakHyphen/>
        <w:t>bonded motor designs to provide a 'strong mechanical bond' or a barrier to chemical migration between the solid propellant and case insulation material.</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For the purposes of 9A007</w:t>
      </w:r>
      <w:r>
        <w:rPr>
          <w:i w:val="0"/>
          <w:sz w:val="22"/>
        </w:rPr>
        <w:t>.</w:t>
      </w:r>
      <w:r>
        <w:rPr>
          <w:sz w:val="22"/>
        </w:rPr>
        <w:t>e., a 'strong mechanical bond' means bond strength equal to or more than propellant strength.</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9A008</w:t>
      </w:r>
      <w:r>
        <w:rPr>
          <w:sz w:val="22"/>
        </w:rPr>
        <w:tab/>
        <w:t>Components, as follows, specially designed for solid rocket propulsion systems:</w:t>
      </w:r>
    </w:p>
    <w:p w:rsidR="00B55251" w:rsidRDefault="00B55251" w:rsidP="00B55251">
      <w:pPr>
        <w:pStyle w:val="3C003B"/>
        <w:rPr>
          <w:sz w:val="22"/>
        </w:rPr>
      </w:pPr>
      <w:r>
        <w:rPr>
          <w:sz w:val="22"/>
        </w:rPr>
        <w:tab/>
        <w:t>N.B.:</w:t>
      </w:r>
      <w:r>
        <w:rPr>
          <w:sz w:val="22"/>
        </w:rPr>
        <w:tab/>
        <w:t>SEE ALSO 9A108.</w:t>
      </w:r>
    </w:p>
    <w:p w:rsidR="00B55251" w:rsidRDefault="00B55251" w:rsidP="00B55251">
      <w:pPr>
        <w:pStyle w:val="3C003B"/>
        <w:rPr>
          <w:sz w:val="22"/>
        </w:rPr>
      </w:pPr>
    </w:p>
    <w:p w:rsidR="00B55251" w:rsidRDefault="00B55251" w:rsidP="00B55251">
      <w:pPr>
        <w:pStyle w:val="paragraph"/>
      </w:pPr>
      <w:r>
        <w:tab/>
        <w:t>a.</w:t>
      </w:r>
      <w:r>
        <w:tab/>
        <w:t>Insulation and propellant bonding systems using liners to provide a 'strong mechanical bond' or a barrier to chemical migration between the solid propellant and case insulation material;</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For the purposes of 9A008</w:t>
      </w:r>
      <w:r>
        <w:rPr>
          <w:i w:val="0"/>
          <w:sz w:val="22"/>
        </w:rPr>
        <w:t>.</w:t>
      </w:r>
      <w:r>
        <w:rPr>
          <w:sz w:val="22"/>
        </w:rPr>
        <w:t>a., a 'strong mechanical bond' means bond strength equal to or more than propellant strength.</w:t>
      </w:r>
    </w:p>
    <w:p w:rsidR="00B55251" w:rsidRDefault="00B55251" w:rsidP="00B55251">
      <w:pPr>
        <w:pStyle w:val="aT"/>
        <w:rPr>
          <w:sz w:val="22"/>
        </w:rPr>
      </w:pPr>
    </w:p>
    <w:p w:rsidR="00B55251" w:rsidRDefault="00B55251" w:rsidP="00284B87">
      <w:pPr>
        <w:pStyle w:val="paragraph"/>
        <w:numPr>
          <w:ilvl w:val="0"/>
          <w:numId w:val="50"/>
        </w:numPr>
        <w:tabs>
          <w:tab w:val="clear" w:pos="1531"/>
          <w:tab w:val="left" w:pos="1152"/>
        </w:tabs>
        <w:suppressAutoHyphens/>
        <w:spacing w:before="0"/>
      </w:pPr>
      <w:r>
        <w:t>Filament</w:t>
      </w:r>
      <w:r>
        <w:noBreakHyphen/>
        <w:t>wound "composite" motor cases exceeding 0.61 m in diameter or having 'structural efficiency ratios (PV/W)' exceeding 25 km;</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The 'structural efficiency ratio (PV/W)' is the burst pressure (P) multiplied by the vessel volume (V) divided by the total pressure vessel weight (W).</w:t>
      </w:r>
    </w:p>
    <w:p w:rsidR="00B55251" w:rsidRDefault="00B55251" w:rsidP="00B55251">
      <w:pPr>
        <w:pStyle w:val="aT"/>
        <w:rPr>
          <w:sz w:val="22"/>
        </w:rPr>
      </w:pPr>
    </w:p>
    <w:p w:rsidR="00B55251" w:rsidRDefault="00B55251" w:rsidP="00B55251">
      <w:pPr>
        <w:pStyle w:val="paragraph"/>
      </w:pPr>
      <w:r>
        <w:tab/>
        <w:t>c.</w:t>
      </w:r>
      <w:r>
        <w:tab/>
        <w:t>Nozzles with thrust levels exceeding 45 kN or nozzle throat erosion rates of less than 0.075 mm/s;</w:t>
      </w:r>
    </w:p>
    <w:p w:rsidR="00B55251" w:rsidRDefault="00B55251" w:rsidP="00B55251">
      <w:pPr>
        <w:pStyle w:val="paragraph"/>
      </w:pPr>
    </w:p>
    <w:p w:rsidR="00B55251" w:rsidRDefault="00B55251" w:rsidP="00B55251">
      <w:pPr>
        <w:pStyle w:val="paragraph"/>
      </w:pPr>
      <w:r>
        <w:tab/>
        <w:t>d.</w:t>
      </w:r>
      <w:r>
        <w:tab/>
        <w:t>Movable nozzle or secondary fluid injection thrust vector control systems capable of any of the following:</w:t>
      </w:r>
    </w:p>
    <w:p w:rsidR="00B55251" w:rsidRDefault="00B55251" w:rsidP="00B55251">
      <w:pPr>
        <w:pStyle w:val="a10"/>
        <w:rPr>
          <w:sz w:val="22"/>
        </w:rPr>
      </w:pPr>
      <w:r>
        <w:rPr>
          <w:sz w:val="22"/>
        </w:rPr>
        <w:tab/>
        <w:t>1.</w:t>
      </w:r>
      <w:r>
        <w:rPr>
          <w:sz w:val="22"/>
        </w:rPr>
        <w:tab/>
        <w:t>Omni</w:t>
      </w:r>
      <w:r>
        <w:rPr>
          <w:sz w:val="22"/>
        </w:rPr>
        <w:noBreakHyphen/>
        <w:t>axial movement exceeding ± 5°;</w:t>
      </w:r>
    </w:p>
    <w:p w:rsidR="00B55251" w:rsidRDefault="00B55251" w:rsidP="00B55251">
      <w:pPr>
        <w:pStyle w:val="a10"/>
        <w:rPr>
          <w:sz w:val="22"/>
        </w:rPr>
      </w:pPr>
      <w:r>
        <w:rPr>
          <w:sz w:val="22"/>
        </w:rPr>
        <w:tab/>
        <w:t>2.</w:t>
      </w:r>
      <w:r>
        <w:rPr>
          <w:sz w:val="22"/>
        </w:rPr>
        <w:tab/>
        <w:t xml:space="preserve">Angular vector rotations of 20°/s or more; </w:t>
      </w:r>
      <w:r>
        <w:rPr>
          <w:sz w:val="22"/>
          <w:u w:val="single"/>
        </w:rPr>
        <w:t>or</w:t>
      </w:r>
    </w:p>
    <w:p w:rsidR="00B55251" w:rsidRDefault="00B55251" w:rsidP="00B55251">
      <w:pPr>
        <w:pStyle w:val="a10"/>
        <w:rPr>
          <w:sz w:val="22"/>
        </w:rPr>
      </w:pPr>
      <w:r>
        <w:rPr>
          <w:sz w:val="22"/>
        </w:rPr>
        <w:tab/>
        <w:t>3.</w:t>
      </w:r>
      <w:r>
        <w:rPr>
          <w:sz w:val="22"/>
        </w:rPr>
        <w:tab/>
        <w:t>Angular vector accelerations of 40°/s</w:t>
      </w:r>
      <w:r>
        <w:rPr>
          <w:sz w:val="22"/>
          <w:vertAlign w:val="superscript"/>
        </w:rPr>
        <w:t>2</w:t>
      </w:r>
      <w:r>
        <w:rPr>
          <w:sz w:val="22"/>
        </w:rPr>
        <w:t xml:space="preserve"> or more.</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pageBreakBefore/>
        <w:rPr>
          <w:sz w:val="22"/>
        </w:rPr>
      </w:pPr>
      <w:r>
        <w:rPr>
          <w:sz w:val="22"/>
        </w:rPr>
        <w:t>9A009</w:t>
      </w:r>
      <w:r>
        <w:rPr>
          <w:sz w:val="22"/>
        </w:rPr>
        <w:tab/>
        <w:t>Hybrid rocket propulsion systems with:</w:t>
      </w:r>
    </w:p>
    <w:p w:rsidR="00B55251" w:rsidRDefault="00B55251" w:rsidP="00B55251">
      <w:pPr>
        <w:pStyle w:val="3C003B"/>
        <w:rPr>
          <w:sz w:val="22"/>
        </w:rPr>
      </w:pPr>
      <w:r>
        <w:rPr>
          <w:sz w:val="22"/>
        </w:rPr>
        <w:tab/>
        <w:t>N.B.:</w:t>
      </w:r>
      <w:r>
        <w:rPr>
          <w:sz w:val="22"/>
        </w:rPr>
        <w:tab/>
        <w:t>SEE ALSO 9A109 and 9A119.</w:t>
      </w:r>
    </w:p>
    <w:p w:rsidR="00B55251" w:rsidRDefault="00B55251" w:rsidP="00B55251">
      <w:pPr>
        <w:pStyle w:val="a10"/>
        <w:rPr>
          <w:sz w:val="22"/>
        </w:rPr>
      </w:pPr>
    </w:p>
    <w:p w:rsidR="00B55251" w:rsidRDefault="00B55251" w:rsidP="00B55251">
      <w:pPr>
        <w:pStyle w:val="paragraph"/>
      </w:pPr>
      <w:r>
        <w:tab/>
        <w:t>a.</w:t>
      </w:r>
      <w:r>
        <w:tab/>
        <w:t xml:space="preserve">Total impulse capacity exceeding 1.1 MNs; </w:t>
      </w:r>
      <w:r>
        <w:rPr>
          <w:u w:val="single"/>
        </w:rPr>
        <w:t>or</w:t>
      </w:r>
    </w:p>
    <w:p w:rsidR="00B55251" w:rsidRDefault="00B55251" w:rsidP="00B55251">
      <w:pPr>
        <w:pStyle w:val="paragraph"/>
      </w:pPr>
      <w:r>
        <w:tab/>
        <w:t>b.</w:t>
      </w:r>
      <w:r>
        <w:tab/>
        <w:t>Thrust levels exceeding 220 kN in vacuum exit conditions.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9A010</w:t>
      </w:r>
      <w:r>
        <w:rPr>
          <w:sz w:val="22"/>
        </w:rPr>
        <w:tab/>
        <w:t>Specially designed components, systems and structures for launch vehicles, launch vehicle propulsion systems or "spacecraft", as follows:</w:t>
      </w:r>
    </w:p>
    <w:p w:rsidR="00B55251" w:rsidRDefault="00B55251" w:rsidP="00B55251">
      <w:pPr>
        <w:pStyle w:val="3C003B"/>
        <w:rPr>
          <w:sz w:val="22"/>
        </w:rPr>
      </w:pPr>
      <w:r>
        <w:rPr>
          <w:sz w:val="22"/>
        </w:rPr>
        <w:tab/>
        <w:t>N.B.:</w:t>
      </w:r>
      <w:r>
        <w:rPr>
          <w:sz w:val="22"/>
        </w:rPr>
        <w:tab/>
        <w:t>SEE ALSO 1A002 AND 9A110.</w:t>
      </w:r>
    </w:p>
    <w:p w:rsidR="00B55251" w:rsidRDefault="00B55251" w:rsidP="00B55251">
      <w:pPr>
        <w:pStyle w:val="3C003B"/>
        <w:rPr>
          <w:sz w:val="22"/>
        </w:rPr>
      </w:pPr>
    </w:p>
    <w:p w:rsidR="00B55251" w:rsidRDefault="00B55251" w:rsidP="00B55251">
      <w:pPr>
        <w:pStyle w:val="paragraph"/>
      </w:pPr>
      <w:r>
        <w:tab/>
        <w:t>a.</w:t>
      </w:r>
      <w:r>
        <w:tab/>
        <w:t>Components and structures each exceeding 10 kg, specially designed for launch vehicles manufactured using metal "matrix", "composite", organic "composite", ceramic "matrix" or intermetallic reinforced materials specified in  1C007 or 1C010;</w:t>
      </w:r>
    </w:p>
    <w:p w:rsidR="00B55251" w:rsidRDefault="00B55251" w:rsidP="00B55251">
      <w:pPr>
        <w:pStyle w:val="aN0"/>
        <w:rPr>
          <w:sz w:val="22"/>
        </w:rPr>
      </w:pPr>
      <w:r>
        <w:rPr>
          <w:sz w:val="22"/>
        </w:rPr>
        <w:tab/>
      </w:r>
      <w:r>
        <w:rPr>
          <w:sz w:val="22"/>
          <w:u w:val="single"/>
        </w:rPr>
        <w:t>Note:</w:t>
      </w:r>
      <w:r>
        <w:rPr>
          <w:sz w:val="22"/>
        </w:rPr>
        <w:tab/>
        <w:t>The weight cut</w:t>
      </w:r>
      <w:r>
        <w:rPr>
          <w:sz w:val="22"/>
        </w:rPr>
        <w:noBreakHyphen/>
        <w:t>off is not relevant for nose cones.</w:t>
      </w:r>
    </w:p>
    <w:p w:rsidR="00B55251" w:rsidRDefault="00B55251" w:rsidP="00B55251">
      <w:pPr>
        <w:pStyle w:val="paragraph"/>
      </w:pPr>
    </w:p>
    <w:p w:rsidR="00B55251" w:rsidRDefault="00B55251" w:rsidP="00B55251">
      <w:pPr>
        <w:pStyle w:val="paragraph"/>
      </w:pPr>
      <w:r>
        <w:tab/>
        <w:t>b.</w:t>
      </w:r>
      <w:r>
        <w:tab/>
        <w:t>Components and structures specially designed for launch vehicle propulsion systems specified in  9A005 to 9A009 manufactured using metal matrix, composite, organic composite, ceramic matrix or intermetallic reinforced materials specified in 1C007 or 1C010;</w:t>
      </w:r>
    </w:p>
    <w:p w:rsidR="00B55251" w:rsidRDefault="00B55251" w:rsidP="00B55251">
      <w:pPr>
        <w:pStyle w:val="paragraph"/>
      </w:pPr>
    </w:p>
    <w:p w:rsidR="00B55251" w:rsidRDefault="00B55251" w:rsidP="00B55251">
      <w:pPr>
        <w:pStyle w:val="paragraph"/>
      </w:pPr>
      <w:r>
        <w:tab/>
        <w:t>c.</w:t>
      </w:r>
      <w:r>
        <w:rPr>
          <w:b/>
        </w:rPr>
        <w:tab/>
      </w:r>
      <w:r>
        <w:t>Structural components and isolation systems specially designed to control actively the dynamic response or distortion of "spacecraft" structures;</w:t>
      </w:r>
    </w:p>
    <w:p w:rsidR="00B55251" w:rsidRDefault="00B55251" w:rsidP="00B55251">
      <w:pPr>
        <w:pStyle w:val="paragraph"/>
      </w:pPr>
    </w:p>
    <w:p w:rsidR="00B55251" w:rsidRDefault="00B55251" w:rsidP="00B55251">
      <w:pPr>
        <w:pStyle w:val="paragraph"/>
      </w:pPr>
      <w:r>
        <w:tab/>
        <w:t>d.</w:t>
      </w:r>
      <w:r>
        <w:rPr>
          <w:b/>
        </w:rPr>
        <w:tab/>
      </w:r>
      <w:r>
        <w:t>Pulsed liquid rocket engines with thrust</w:t>
      </w:r>
      <w:r>
        <w:noBreakHyphen/>
        <w:t>to</w:t>
      </w:r>
      <w:r>
        <w:noBreakHyphen/>
        <w:t>weight ratios equal to or more than 1 kN/kg and a response time (the time required to achieve 90% of total rated thrust from start</w:t>
      </w:r>
      <w:r>
        <w:noBreakHyphen/>
        <w:t>up)  of less than 30 ms.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9A011</w:t>
      </w:r>
      <w:r>
        <w:rPr>
          <w:sz w:val="22"/>
        </w:rPr>
        <w:tab/>
        <w:t>Ramjet, scramjet or combined cycle engines and specially designed components therefor.</w:t>
      </w:r>
    </w:p>
    <w:p w:rsidR="00B55251" w:rsidRDefault="00B55251" w:rsidP="00B55251">
      <w:pPr>
        <w:pStyle w:val="3C003B"/>
        <w:rPr>
          <w:sz w:val="22"/>
        </w:rPr>
      </w:pPr>
      <w:r>
        <w:rPr>
          <w:sz w:val="22"/>
        </w:rPr>
        <w:tab/>
        <w:t>N.B.:</w:t>
      </w:r>
      <w:r>
        <w:rPr>
          <w:sz w:val="22"/>
        </w:rPr>
        <w:tab/>
        <w:t>SEE ALSO 9A111 and 9A118.</w:t>
      </w:r>
    </w:p>
    <w:p w:rsidR="00B55251" w:rsidRDefault="00B55251" w:rsidP="00B55251">
      <w:pPr>
        <w:pStyle w:val="a10"/>
        <w:rPr>
          <w:sz w:val="22"/>
        </w:rPr>
      </w:pPr>
    </w:p>
    <w:p w:rsidR="00B55251" w:rsidRDefault="00B55251" w:rsidP="00B55251">
      <w:pPr>
        <w:pStyle w:val="3C003"/>
        <w:rPr>
          <w:sz w:val="22"/>
        </w:rPr>
      </w:pPr>
    </w:p>
    <w:p w:rsidR="00B55251" w:rsidRDefault="00B55251" w:rsidP="00B55251">
      <w:pPr>
        <w:pStyle w:val="3C003"/>
        <w:rPr>
          <w:sz w:val="22"/>
        </w:rPr>
      </w:pPr>
      <w:r>
        <w:rPr>
          <w:sz w:val="22"/>
        </w:rPr>
        <w:t>9A012</w:t>
      </w:r>
      <w:r>
        <w:rPr>
          <w:sz w:val="22"/>
        </w:rPr>
        <w:tab/>
        <w:t>"Unmanned aerial vehicles" ("UAVs"), associated systems, equipment and components as follows:</w:t>
      </w:r>
    </w:p>
    <w:p w:rsidR="00B55251" w:rsidRDefault="00B55251" w:rsidP="00B55251">
      <w:pPr>
        <w:pStyle w:val="paragraph"/>
      </w:pPr>
      <w:r>
        <w:tab/>
        <w:t>a.</w:t>
      </w:r>
      <w:r>
        <w:tab/>
        <w:t>"UAVs" having any of the following:</w:t>
      </w:r>
    </w:p>
    <w:p w:rsidR="00B55251" w:rsidRDefault="00B55251" w:rsidP="00284B87">
      <w:pPr>
        <w:pStyle w:val="a10"/>
        <w:numPr>
          <w:ilvl w:val="0"/>
          <w:numId w:val="80"/>
        </w:numPr>
        <w:rPr>
          <w:sz w:val="22"/>
          <w:u w:val="single"/>
        </w:rPr>
      </w:pPr>
      <w:r>
        <w:rPr>
          <w:sz w:val="22"/>
        </w:rPr>
        <w:t xml:space="preserve">An autonomous flight control and navigation capability (e.g., an autopilot with an Inertial Navigation System); </w:t>
      </w:r>
      <w:r>
        <w:rPr>
          <w:sz w:val="22"/>
          <w:u w:val="single"/>
        </w:rPr>
        <w:t>or</w:t>
      </w:r>
    </w:p>
    <w:p w:rsidR="00B55251" w:rsidRDefault="00B55251" w:rsidP="00284B87">
      <w:pPr>
        <w:pStyle w:val="a10"/>
        <w:numPr>
          <w:ilvl w:val="0"/>
          <w:numId w:val="80"/>
        </w:numPr>
        <w:rPr>
          <w:sz w:val="22"/>
        </w:rPr>
      </w:pPr>
      <w:r>
        <w:rPr>
          <w:sz w:val="22"/>
        </w:rPr>
        <w:t>Capability of controlled</w:t>
      </w:r>
      <w:r>
        <w:rPr>
          <w:sz w:val="22"/>
        </w:rPr>
        <w:noBreakHyphen/>
        <w:t>flight out of the direct vision range involving a human operator (e.g., televisual remote control).</w:t>
      </w:r>
    </w:p>
    <w:p w:rsidR="00B55251" w:rsidRDefault="00B55251" w:rsidP="00B55251">
      <w:pPr>
        <w:pStyle w:val="paragraph"/>
      </w:pPr>
      <w:r>
        <w:tab/>
        <w:t>b.</w:t>
      </w:r>
      <w:r>
        <w:tab/>
        <w:t>Associated systems, equipment and components as follows:</w:t>
      </w:r>
    </w:p>
    <w:p w:rsidR="00B55251" w:rsidRDefault="00B55251" w:rsidP="00284B87">
      <w:pPr>
        <w:pStyle w:val="a10"/>
        <w:numPr>
          <w:ilvl w:val="0"/>
          <w:numId w:val="81"/>
        </w:numPr>
        <w:rPr>
          <w:sz w:val="22"/>
        </w:rPr>
      </w:pPr>
      <w:r>
        <w:rPr>
          <w:sz w:val="22"/>
        </w:rPr>
        <w:t>Equipment specially designed for remotely controlling the "UAVs" specified in 9A012.a.;</w:t>
      </w:r>
    </w:p>
    <w:p w:rsidR="00B55251" w:rsidRDefault="00B55251" w:rsidP="00284B87">
      <w:pPr>
        <w:pStyle w:val="a10"/>
        <w:numPr>
          <w:ilvl w:val="0"/>
          <w:numId w:val="81"/>
        </w:numPr>
        <w:rPr>
          <w:sz w:val="22"/>
        </w:rPr>
      </w:pPr>
      <w:r>
        <w:rPr>
          <w:sz w:val="22"/>
        </w:rPr>
        <w:t>Guidance or control systems, not controlled in 7A, specially designed for integration into "UAVs" specified in 9A012.a.;</w:t>
      </w:r>
    </w:p>
    <w:p w:rsidR="00B55251" w:rsidRDefault="00B55251" w:rsidP="00284B87">
      <w:pPr>
        <w:pStyle w:val="a10"/>
        <w:numPr>
          <w:ilvl w:val="0"/>
          <w:numId w:val="81"/>
        </w:numPr>
        <w:rPr>
          <w:sz w:val="22"/>
        </w:rPr>
      </w:pPr>
      <w:r>
        <w:rPr>
          <w:sz w:val="22"/>
        </w:rPr>
        <w:t>Equipment and components specially designed to convert a manned "aircraft" to a "UAV" specified in 9A012.a.</w:t>
      </w:r>
    </w:p>
    <w:p w:rsidR="00B55251" w:rsidRDefault="00B55251" w:rsidP="00B55251">
      <w:pPr>
        <w:pStyle w:val="a10"/>
        <w:tabs>
          <w:tab w:val="left" w:pos="1080"/>
        </w:tabs>
        <w:ind w:left="1590" w:firstLine="0"/>
        <w:rPr>
          <w:sz w:val="22"/>
        </w:rPr>
      </w:pPr>
    </w:p>
    <w:p w:rsidR="00B55251" w:rsidRDefault="00B55251" w:rsidP="00B55251">
      <w:pPr>
        <w:pStyle w:val="3C003"/>
        <w:rPr>
          <w:sz w:val="22"/>
        </w:rPr>
      </w:pPr>
    </w:p>
    <w:p w:rsidR="00B55251" w:rsidRDefault="00B55251" w:rsidP="00B55251">
      <w:pPr>
        <w:pStyle w:val="3C003"/>
        <w:rPr>
          <w:sz w:val="22"/>
        </w:rPr>
      </w:pPr>
      <w:r>
        <w:rPr>
          <w:sz w:val="22"/>
        </w:rPr>
        <w:t>9A101</w:t>
      </w:r>
      <w:r>
        <w:rPr>
          <w:sz w:val="22"/>
        </w:rPr>
        <w:tab/>
        <w:t>Lightweight turbojet and turbofan engines (including turbocompound engines), not controlled in 9A001, as follows:</w:t>
      </w:r>
    </w:p>
    <w:p w:rsidR="00B55251" w:rsidRDefault="00B55251" w:rsidP="00B55251">
      <w:pPr>
        <w:pStyle w:val="a10"/>
        <w:rPr>
          <w:sz w:val="22"/>
        </w:rPr>
      </w:pPr>
    </w:p>
    <w:p w:rsidR="00B55251" w:rsidRDefault="00B55251" w:rsidP="00B55251">
      <w:pPr>
        <w:pStyle w:val="paragraph"/>
      </w:pPr>
      <w:r>
        <w:tab/>
        <w:t>a.</w:t>
      </w:r>
      <w:r>
        <w:tab/>
        <w:t>Engines having both of the following characteristics:</w:t>
      </w:r>
    </w:p>
    <w:p w:rsidR="00B55251" w:rsidRDefault="00B55251" w:rsidP="00B55251">
      <w:pPr>
        <w:pStyle w:val="a10"/>
        <w:rPr>
          <w:sz w:val="22"/>
        </w:rPr>
      </w:pPr>
      <w:r>
        <w:rPr>
          <w:sz w:val="22"/>
        </w:rPr>
        <w:tab/>
        <w:t>1.</w:t>
      </w:r>
      <w:r>
        <w:rPr>
          <w:sz w:val="22"/>
        </w:rPr>
        <w:tab/>
        <w:t>Maximum thrust value greater than 400 N (achieved un</w:t>
      </w:r>
      <w:r>
        <w:rPr>
          <w:sz w:val="22"/>
        </w:rPr>
        <w:noBreakHyphen/>
        <w:t>installed) excluding civil certified engines with a maximum thrust value greater than 8,890 N (achieved un</w:t>
      </w:r>
      <w:r>
        <w:rPr>
          <w:sz w:val="22"/>
        </w:rPr>
        <w:noBreakHyphen/>
        <w:t xml:space="preserve">installed); </w:t>
      </w:r>
      <w:r>
        <w:rPr>
          <w:sz w:val="22"/>
          <w:u w:val="single"/>
        </w:rPr>
        <w:t>and</w:t>
      </w:r>
    </w:p>
    <w:p w:rsidR="00B55251" w:rsidRDefault="00B55251" w:rsidP="00B55251">
      <w:pPr>
        <w:pStyle w:val="a10"/>
        <w:rPr>
          <w:sz w:val="22"/>
          <w:u w:val="single"/>
        </w:rPr>
      </w:pPr>
      <w:r>
        <w:rPr>
          <w:sz w:val="22"/>
        </w:rPr>
        <w:tab/>
        <w:t>2.</w:t>
      </w:r>
      <w:r>
        <w:rPr>
          <w:sz w:val="22"/>
        </w:rPr>
        <w:tab/>
        <w:t>Specific fuel consumption of 0.15 kg/N/hr or less (at maximum continuous power at sea level static and standard conditions);</w:t>
      </w:r>
    </w:p>
    <w:p w:rsidR="00B55251" w:rsidRDefault="00B55251" w:rsidP="00B55251">
      <w:pPr>
        <w:pStyle w:val="a10"/>
        <w:rPr>
          <w:sz w:val="22"/>
        </w:rPr>
      </w:pPr>
    </w:p>
    <w:p w:rsidR="00B55251" w:rsidRDefault="00B55251" w:rsidP="00B55251">
      <w:pPr>
        <w:pStyle w:val="paragraph"/>
      </w:pPr>
      <w:r>
        <w:tab/>
        <w:t>b.</w:t>
      </w:r>
      <w:r>
        <w:tab/>
        <w:t>Engines designed or modified for use in "missiles".</w:t>
      </w:r>
    </w:p>
    <w:p w:rsidR="00B55251" w:rsidRDefault="00B55251" w:rsidP="00B55251">
      <w:pPr>
        <w:tabs>
          <w:tab w:val="left" w:pos="-317"/>
          <w:tab w:val="left" w:pos="1134"/>
          <w:tab w:val="left" w:pos="2131"/>
          <w:tab w:val="left" w:pos="2563"/>
          <w:tab w:val="left" w:pos="2995"/>
          <w:tab w:val="left" w:pos="3427"/>
          <w:tab w:val="left" w:pos="3859"/>
          <w:tab w:val="left" w:pos="4291"/>
          <w:tab w:val="left" w:pos="4723"/>
          <w:tab w:val="left" w:pos="5155"/>
          <w:tab w:val="left" w:pos="5299"/>
          <w:tab w:val="left" w:pos="5443"/>
          <w:tab w:val="left" w:pos="5587"/>
          <w:tab w:val="left" w:pos="5731"/>
        </w:tabs>
        <w:suppressAutoHyphens/>
        <w:ind w:left="1560" w:hanging="1560"/>
        <w:rPr>
          <w:lang w:val="en-US"/>
        </w:rPr>
      </w:pPr>
    </w:p>
    <w:p w:rsidR="00B55251" w:rsidRDefault="00B55251" w:rsidP="00B55251">
      <w:pPr>
        <w:tabs>
          <w:tab w:val="left" w:pos="-317"/>
          <w:tab w:val="left" w:pos="1134"/>
          <w:tab w:val="left" w:pos="2131"/>
          <w:tab w:val="left" w:pos="2563"/>
          <w:tab w:val="left" w:pos="2995"/>
          <w:tab w:val="left" w:pos="3427"/>
          <w:tab w:val="left" w:pos="3859"/>
          <w:tab w:val="left" w:pos="4291"/>
          <w:tab w:val="left" w:pos="4723"/>
          <w:tab w:val="left" w:pos="5155"/>
          <w:tab w:val="left" w:pos="5299"/>
          <w:tab w:val="left" w:pos="5443"/>
          <w:tab w:val="left" w:pos="5587"/>
          <w:tab w:val="left" w:pos="5731"/>
        </w:tabs>
        <w:suppressAutoHyphens/>
        <w:ind w:left="1560" w:hanging="1560"/>
        <w:rPr>
          <w:lang w:val="en-US"/>
        </w:rPr>
      </w:pPr>
    </w:p>
    <w:p w:rsidR="00B55251" w:rsidRDefault="00B55251" w:rsidP="00B55251">
      <w:pPr>
        <w:pStyle w:val="3C003"/>
        <w:rPr>
          <w:sz w:val="22"/>
        </w:rPr>
      </w:pPr>
      <w:r>
        <w:rPr>
          <w:sz w:val="22"/>
        </w:rPr>
        <w:t>9A104</w:t>
      </w:r>
      <w:r>
        <w:rPr>
          <w:sz w:val="22"/>
        </w:rPr>
        <w:tab/>
        <w:t>Sounding rockets, capable of a range of at least 300 km.</w:t>
      </w:r>
    </w:p>
    <w:p w:rsidR="00B55251" w:rsidRDefault="00B55251" w:rsidP="00B55251">
      <w:pPr>
        <w:pStyle w:val="3C003B"/>
        <w:rPr>
          <w:sz w:val="22"/>
        </w:rPr>
      </w:pPr>
      <w:r>
        <w:rPr>
          <w:sz w:val="22"/>
        </w:rPr>
        <w:tab/>
        <w:t>N.B.:</w:t>
      </w:r>
      <w:r>
        <w:rPr>
          <w:sz w:val="22"/>
        </w:rPr>
        <w:tab/>
        <w:t>SEE ALSO 9A004.</w:t>
      </w:r>
    </w:p>
    <w:p w:rsidR="00B55251" w:rsidRDefault="00B55251" w:rsidP="00B55251">
      <w:pPr>
        <w:pStyle w:val="3C003"/>
        <w:rPr>
          <w:sz w:val="22"/>
        </w:rPr>
      </w:pPr>
    </w:p>
    <w:p w:rsidR="00B55251" w:rsidRDefault="00B55251" w:rsidP="00B55251">
      <w:pPr>
        <w:tabs>
          <w:tab w:val="left" w:pos="-317"/>
          <w:tab w:val="left" w:pos="1134"/>
          <w:tab w:val="left" w:pos="2131"/>
          <w:tab w:val="left" w:pos="2563"/>
          <w:tab w:val="left" w:pos="2995"/>
          <w:tab w:val="left" w:pos="3427"/>
          <w:tab w:val="left" w:pos="3859"/>
          <w:tab w:val="left" w:pos="4291"/>
          <w:tab w:val="left" w:pos="4723"/>
          <w:tab w:val="left" w:pos="5155"/>
          <w:tab w:val="left" w:pos="5299"/>
          <w:tab w:val="left" w:pos="5443"/>
          <w:tab w:val="left" w:pos="5587"/>
          <w:tab w:val="left" w:pos="5731"/>
        </w:tabs>
        <w:suppressAutoHyphens/>
        <w:ind w:left="1560" w:hanging="1560"/>
        <w:rPr>
          <w:lang w:val="en-US"/>
        </w:rPr>
      </w:pPr>
    </w:p>
    <w:p w:rsidR="00B55251" w:rsidRDefault="00B55251" w:rsidP="00B55251">
      <w:pPr>
        <w:pStyle w:val="3C003"/>
        <w:rPr>
          <w:sz w:val="22"/>
        </w:rPr>
      </w:pPr>
      <w:r>
        <w:rPr>
          <w:sz w:val="22"/>
        </w:rPr>
        <w:t>9A105</w:t>
      </w:r>
      <w:r>
        <w:rPr>
          <w:sz w:val="22"/>
        </w:rPr>
        <w:tab/>
        <w:t>Liquid propellant rocket engines, as follows:</w:t>
      </w:r>
    </w:p>
    <w:p w:rsidR="00B55251" w:rsidRDefault="00B55251" w:rsidP="00B55251">
      <w:pPr>
        <w:pStyle w:val="3C003B"/>
        <w:rPr>
          <w:sz w:val="22"/>
        </w:rPr>
      </w:pPr>
      <w:r>
        <w:rPr>
          <w:sz w:val="22"/>
        </w:rPr>
        <w:tab/>
        <w:t>N.B.:</w:t>
      </w:r>
      <w:r>
        <w:rPr>
          <w:sz w:val="22"/>
        </w:rPr>
        <w:tab/>
        <w:t>SEE ALSO 9A119.</w:t>
      </w:r>
    </w:p>
    <w:p w:rsidR="00B55251" w:rsidRDefault="00B55251" w:rsidP="00B55251">
      <w:pPr>
        <w:pStyle w:val="3C003B"/>
        <w:rPr>
          <w:sz w:val="22"/>
        </w:rPr>
      </w:pPr>
    </w:p>
    <w:p w:rsidR="00B55251" w:rsidRDefault="00B55251" w:rsidP="00B55251">
      <w:pPr>
        <w:pStyle w:val="paragraph"/>
      </w:pPr>
      <w:r>
        <w:tab/>
        <w:t>a.</w:t>
      </w:r>
      <w:r>
        <w:tab/>
        <w:t>Liquid propellant rocket engines usable in "missiles", not controlled in 9A005, having a total impulse capacity equal to or greater than 1.1 MNs;</w:t>
      </w:r>
    </w:p>
    <w:p w:rsidR="00B55251" w:rsidRDefault="00B55251" w:rsidP="00B55251">
      <w:pPr>
        <w:pStyle w:val="paragraph"/>
      </w:pPr>
    </w:p>
    <w:p w:rsidR="00B55251" w:rsidRDefault="00B55251" w:rsidP="00B55251">
      <w:pPr>
        <w:pStyle w:val="paragraph"/>
      </w:pPr>
      <w:r>
        <w:tab/>
        <w:t>b.</w:t>
      </w:r>
      <w:r>
        <w:tab/>
        <w:t>Liquid propellant rocket engines, usable in complete rocket systems or unmanned aerial vehicles, capable of a range of 300 km, not controlled in 9A005 or 9A105.a., having a total impulse capacity equal to or greater than of 0.841 MNs.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9A106</w:t>
      </w:r>
      <w:r>
        <w:rPr>
          <w:sz w:val="22"/>
        </w:rPr>
        <w:tab/>
        <w:t>Systems or components, not controlled in 9A006, usable in "missiles", as follows, specially designed for liquid rocket propulsion systems:</w:t>
      </w:r>
    </w:p>
    <w:p w:rsidR="00B55251" w:rsidRDefault="00B55251" w:rsidP="00B55251">
      <w:pPr>
        <w:pStyle w:val="3C003"/>
        <w:rPr>
          <w:sz w:val="22"/>
        </w:rPr>
      </w:pPr>
    </w:p>
    <w:p w:rsidR="00B55251" w:rsidRDefault="00B55251" w:rsidP="00B55251">
      <w:pPr>
        <w:pStyle w:val="paragraph"/>
      </w:pPr>
      <w:r>
        <w:tab/>
        <w:t>a.</w:t>
      </w:r>
      <w:r>
        <w:tab/>
        <w:t>Ablative liners for thrust or combustion chambers;</w:t>
      </w:r>
    </w:p>
    <w:p w:rsidR="00B55251" w:rsidRDefault="00B55251" w:rsidP="00B55251">
      <w:pPr>
        <w:pStyle w:val="paragraph"/>
      </w:pPr>
    </w:p>
    <w:p w:rsidR="00B55251" w:rsidRDefault="00B55251" w:rsidP="00B55251">
      <w:pPr>
        <w:pStyle w:val="paragraph"/>
      </w:pPr>
      <w:r>
        <w:tab/>
        <w:t>b.</w:t>
      </w:r>
      <w:r>
        <w:tab/>
        <w:t>Rocket nozzles;</w:t>
      </w:r>
    </w:p>
    <w:p w:rsidR="00B55251" w:rsidRDefault="00B55251" w:rsidP="00B55251">
      <w:pPr>
        <w:pStyle w:val="paragraph"/>
      </w:pPr>
    </w:p>
    <w:p w:rsidR="00B55251" w:rsidRDefault="00B55251" w:rsidP="00B55251">
      <w:pPr>
        <w:pStyle w:val="paragraph"/>
      </w:pPr>
      <w:r>
        <w:tab/>
        <w:t>c.</w:t>
      </w:r>
      <w:r>
        <w:tab/>
        <w:t>Thrust vector control sub</w:t>
      </w:r>
      <w:r>
        <w:noBreakHyphen/>
        <w:t>systems;</w:t>
      </w:r>
    </w:p>
    <w:p w:rsidR="00B55251" w:rsidRDefault="00B55251" w:rsidP="00B55251">
      <w:pPr>
        <w:pStyle w:val="aT"/>
        <w:rPr>
          <w:sz w:val="22"/>
        </w:rPr>
      </w:pPr>
      <w:r>
        <w:rPr>
          <w:sz w:val="22"/>
        </w:rPr>
        <w:tab/>
      </w:r>
      <w:r>
        <w:rPr>
          <w:sz w:val="22"/>
          <w:u w:val="single"/>
        </w:rPr>
        <w:t>Technical Note:</w:t>
      </w:r>
    </w:p>
    <w:p w:rsidR="00B55251" w:rsidRDefault="00B55251" w:rsidP="00B55251">
      <w:pPr>
        <w:pStyle w:val="aT"/>
        <w:rPr>
          <w:sz w:val="22"/>
        </w:rPr>
      </w:pPr>
      <w:r>
        <w:rPr>
          <w:sz w:val="22"/>
        </w:rPr>
        <w:tab/>
        <w:t>Examples of methods of achieving thrust vector control specified in 9A106</w:t>
      </w:r>
      <w:r>
        <w:rPr>
          <w:i w:val="0"/>
          <w:sz w:val="22"/>
        </w:rPr>
        <w:t>.</w:t>
      </w:r>
      <w:r>
        <w:rPr>
          <w:sz w:val="22"/>
        </w:rPr>
        <w:t>c. are:</w:t>
      </w:r>
    </w:p>
    <w:p w:rsidR="00B55251" w:rsidRDefault="00B55251" w:rsidP="00B55251">
      <w:pPr>
        <w:pStyle w:val="aT1"/>
        <w:rPr>
          <w:sz w:val="22"/>
        </w:rPr>
      </w:pPr>
      <w:r>
        <w:rPr>
          <w:sz w:val="22"/>
        </w:rPr>
        <w:tab/>
        <w:t>1</w:t>
      </w:r>
      <w:r>
        <w:rPr>
          <w:i w:val="0"/>
          <w:sz w:val="22"/>
        </w:rPr>
        <w:t>.</w:t>
      </w:r>
      <w:r>
        <w:rPr>
          <w:sz w:val="22"/>
        </w:rPr>
        <w:tab/>
        <w:t>Flexible nozzle;</w:t>
      </w:r>
    </w:p>
    <w:p w:rsidR="00B55251" w:rsidRDefault="00B55251" w:rsidP="00B55251">
      <w:pPr>
        <w:pStyle w:val="aT1"/>
        <w:rPr>
          <w:sz w:val="22"/>
        </w:rPr>
      </w:pPr>
      <w:r>
        <w:rPr>
          <w:sz w:val="22"/>
        </w:rPr>
        <w:tab/>
        <w:t>2</w:t>
      </w:r>
      <w:r>
        <w:rPr>
          <w:i w:val="0"/>
          <w:sz w:val="22"/>
        </w:rPr>
        <w:t>.</w:t>
      </w:r>
      <w:r>
        <w:rPr>
          <w:sz w:val="22"/>
        </w:rPr>
        <w:tab/>
        <w:t>Fluid or secondary gas injection;</w:t>
      </w:r>
    </w:p>
    <w:p w:rsidR="00B55251" w:rsidRDefault="00B55251" w:rsidP="00B55251">
      <w:pPr>
        <w:pStyle w:val="aT1"/>
        <w:rPr>
          <w:sz w:val="22"/>
        </w:rPr>
      </w:pPr>
      <w:r>
        <w:rPr>
          <w:sz w:val="22"/>
        </w:rPr>
        <w:tab/>
        <w:t>3</w:t>
      </w:r>
      <w:r>
        <w:rPr>
          <w:i w:val="0"/>
          <w:sz w:val="22"/>
        </w:rPr>
        <w:t>.</w:t>
      </w:r>
      <w:r>
        <w:rPr>
          <w:sz w:val="22"/>
        </w:rPr>
        <w:tab/>
        <w:t>Movable engine or nozzle;</w:t>
      </w:r>
    </w:p>
    <w:p w:rsidR="00B55251" w:rsidRDefault="00B55251" w:rsidP="00B55251">
      <w:pPr>
        <w:pStyle w:val="aT1"/>
        <w:rPr>
          <w:sz w:val="22"/>
        </w:rPr>
      </w:pPr>
      <w:r>
        <w:rPr>
          <w:sz w:val="22"/>
        </w:rPr>
        <w:tab/>
        <w:t>4</w:t>
      </w:r>
      <w:r>
        <w:rPr>
          <w:i w:val="0"/>
          <w:sz w:val="22"/>
        </w:rPr>
        <w:t>.</w:t>
      </w:r>
      <w:r>
        <w:rPr>
          <w:sz w:val="22"/>
        </w:rPr>
        <w:tab/>
        <w:t xml:space="preserve">Deflection of exhaust gas stream (jet vanes or probes); </w:t>
      </w:r>
      <w:r>
        <w:rPr>
          <w:sz w:val="22"/>
          <w:u w:val="single"/>
        </w:rPr>
        <w:t>or</w:t>
      </w:r>
    </w:p>
    <w:p w:rsidR="00933C81" w:rsidRDefault="00B55251" w:rsidP="00B55251">
      <w:pPr>
        <w:pStyle w:val="aT1"/>
        <w:rPr>
          <w:sz w:val="22"/>
        </w:rPr>
      </w:pPr>
      <w:r>
        <w:rPr>
          <w:sz w:val="22"/>
        </w:rPr>
        <w:tab/>
        <w:t>5</w:t>
      </w:r>
      <w:r>
        <w:rPr>
          <w:i w:val="0"/>
          <w:sz w:val="22"/>
        </w:rPr>
        <w:t>.</w:t>
      </w:r>
      <w:r>
        <w:rPr>
          <w:sz w:val="22"/>
        </w:rPr>
        <w:tab/>
        <w:t>Thrust tabs.</w:t>
      </w:r>
    </w:p>
    <w:p w:rsidR="00B55251" w:rsidRDefault="00B55251" w:rsidP="00B55251">
      <w:pPr>
        <w:pStyle w:val="paragraph"/>
      </w:pPr>
    </w:p>
    <w:p w:rsidR="00B55251" w:rsidRDefault="00B55251" w:rsidP="00B55251">
      <w:pPr>
        <w:pStyle w:val="paragraph"/>
      </w:pPr>
      <w:r>
        <w:tab/>
        <w:t>d.</w:t>
      </w:r>
      <w:r>
        <w:tab/>
        <w:t>Liquid and slurry propellant (including oxidisers) control systems, and specially designed components therefor, designed or modified to operate in vibration environments greater than 10 g rms between 20 Hz and 2 kHz.</w:t>
      </w:r>
    </w:p>
    <w:p w:rsidR="00B55251" w:rsidRDefault="00B55251" w:rsidP="00B55251">
      <w:pPr>
        <w:pStyle w:val="aN0"/>
        <w:rPr>
          <w:sz w:val="22"/>
        </w:rPr>
      </w:pPr>
      <w:r>
        <w:rPr>
          <w:sz w:val="22"/>
        </w:rPr>
        <w:tab/>
      </w:r>
      <w:r>
        <w:rPr>
          <w:sz w:val="22"/>
          <w:u w:val="single"/>
        </w:rPr>
        <w:t>Note:</w:t>
      </w:r>
      <w:r>
        <w:rPr>
          <w:sz w:val="22"/>
        </w:rPr>
        <w:tab/>
        <w:t>The only servo valves and pumps specified in 9A106</w:t>
      </w:r>
      <w:r>
        <w:rPr>
          <w:i w:val="0"/>
          <w:sz w:val="22"/>
        </w:rPr>
        <w:t>.</w:t>
      </w:r>
      <w:r>
        <w:rPr>
          <w:sz w:val="22"/>
        </w:rPr>
        <w:t>d., are the following:</w:t>
      </w:r>
    </w:p>
    <w:p w:rsidR="00B55251" w:rsidRDefault="00B55251" w:rsidP="00B55251">
      <w:pPr>
        <w:pStyle w:val="aNa"/>
        <w:rPr>
          <w:sz w:val="22"/>
        </w:rPr>
      </w:pPr>
      <w:r>
        <w:rPr>
          <w:sz w:val="22"/>
        </w:rPr>
        <w:tab/>
      </w:r>
      <w:r>
        <w:rPr>
          <w:sz w:val="22"/>
        </w:rPr>
        <w:tab/>
        <w:t>a.</w:t>
      </w:r>
      <w:r>
        <w:rPr>
          <w:sz w:val="22"/>
        </w:rPr>
        <w:tab/>
        <w:t>Servo valves designed for flow rates equal to or greater than</w:t>
      </w:r>
      <w:r>
        <w:t xml:space="preserve"> </w:t>
      </w:r>
      <w:r>
        <w:rPr>
          <w:sz w:val="22"/>
        </w:rPr>
        <w:t>24 litres per minute, at an absolute pressure equal to or greater than 7 MPa, that have an actuator response time of less than 100 ms;</w:t>
      </w:r>
    </w:p>
    <w:p w:rsidR="00B55251" w:rsidRDefault="00B55251" w:rsidP="00B55251">
      <w:pPr>
        <w:pStyle w:val="aNa"/>
        <w:rPr>
          <w:sz w:val="22"/>
        </w:rPr>
      </w:pPr>
      <w:r>
        <w:rPr>
          <w:sz w:val="22"/>
        </w:rPr>
        <w:tab/>
      </w:r>
      <w:r>
        <w:rPr>
          <w:sz w:val="22"/>
        </w:rPr>
        <w:tab/>
        <w:t>b.</w:t>
      </w:r>
      <w:r>
        <w:rPr>
          <w:sz w:val="22"/>
        </w:rPr>
        <w:tab/>
        <w:t>Pumps, for liquid propellants, with shaft speeds equal to or greater than 8,000 r.p.m. or with discharge pressures equal to or greater than 7 MPa.</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9A107</w:t>
      </w:r>
      <w:r>
        <w:rPr>
          <w:sz w:val="22"/>
        </w:rPr>
        <w:tab/>
        <w:t>Solid propellant rocket engines, usable in complete rocket systems or unmanned aerial vehicles, capable of a range of 300 km, not controlled in 9A007, having total impulse capacity equal to or greater than 0.841 MNs.</w:t>
      </w:r>
    </w:p>
    <w:p w:rsidR="00B55251" w:rsidRDefault="00B55251" w:rsidP="00B55251">
      <w:pPr>
        <w:pStyle w:val="3C003B"/>
        <w:rPr>
          <w:sz w:val="22"/>
        </w:rPr>
      </w:pPr>
      <w:r>
        <w:rPr>
          <w:sz w:val="22"/>
        </w:rPr>
        <w:tab/>
        <w:t>N.B.:</w:t>
      </w:r>
      <w:r>
        <w:rPr>
          <w:sz w:val="22"/>
        </w:rPr>
        <w:tab/>
        <w:t>SEE ALSO 9A119.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9A108</w:t>
      </w:r>
      <w:r>
        <w:rPr>
          <w:sz w:val="22"/>
        </w:rPr>
        <w:tab/>
        <w:t>Components, not controlled in 9A008, usable in "missiles", as follows, specially designed for solid rocket propulsion systems:</w:t>
      </w:r>
    </w:p>
    <w:p w:rsidR="00B55251" w:rsidRDefault="00B55251" w:rsidP="00B55251">
      <w:pPr>
        <w:pStyle w:val="3C003"/>
        <w:rPr>
          <w:sz w:val="22"/>
        </w:rPr>
      </w:pPr>
    </w:p>
    <w:p w:rsidR="00B55251" w:rsidRDefault="00B55251" w:rsidP="00B55251">
      <w:pPr>
        <w:pStyle w:val="paragraph"/>
      </w:pPr>
      <w:r>
        <w:tab/>
        <w:t>a.</w:t>
      </w:r>
      <w:r>
        <w:tab/>
        <w:t>Rocket motor cases and "insulation" components therefor;</w:t>
      </w:r>
    </w:p>
    <w:p w:rsidR="00B55251" w:rsidRDefault="00B55251" w:rsidP="00B55251">
      <w:pPr>
        <w:pStyle w:val="paragraph"/>
      </w:pPr>
    </w:p>
    <w:p w:rsidR="00B55251" w:rsidRDefault="00B55251" w:rsidP="00B55251">
      <w:pPr>
        <w:pStyle w:val="paragraph"/>
      </w:pPr>
      <w:r>
        <w:tab/>
        <w:t>b.</w:t>
      </w:r>
      <w:r>
        <w:tab/>
        <w:t>Rocket nozzles;</w:t>
      </w:r>
    </w:p>
    <w:p w:rsidR="00B55251" w:rsidRDefault="00B55251" w:rsidP="00B55251">
      <w:pPr>
        <w:pStyle w:val="paragraph"/>
      </w:pPr>
    </w:p>
    <w:p w:rsidR="00B55251" w:rsidRDefault="00B55251" w:rsidP="00B55251">
      <w:pPr>
        <w:pStyle w:val="paragraph"/>
      </w:pPr>
      <w:r>
        <w:tab/>
        <w:t>c.</w:t>
      </w:r>
      <w:r>
        <w:tab/>
        <w:t>Thrust vector control sub</w:t>
      </w:r>
      <w:r>
        <w:noBreakHyphen/>
        <w:t>systems.</w:t>
      </w:r>
    </w:p>
    <w:p w:rsidR="00B55251" w:rsidRDefault="00B55251" w:rsidP="00B55251">
      <w:pPr>
        <w:tabs>
          <w:tab w:val="left" w:pos="-317"/>
          <w:tab w:val="left" w:pos="1134"/>
          <w:tab w:val="left" w:pos="2131"/>
          <w:tab w:val="left" w:pos="2563"/>
          <w:tab w:val="left" w:pos="2995"/>
          <w:tab w:val="left" w:pos="3427"/>
          <w:tab w:val="left" w:pos="3859"/>
          <w:tab w:val="left" w:pos="4291"/>
          <w:tab w:val="left" w:pos="4723"/>
          <w:tab w:val="left" w:pos="5155"/>
          <w:tab w:val="left" w:pos="5299"/>
          <w:tab w:val="left" w:pos="5443"/>
          <w:tab w:val="left" w:pos="5587"/>
          <w:tab w:val="left" w:pos="5731"/>
        </w:tabs>
        <w:suppressAutoHyphens/>
        <w:rPr>
          <w:lang w:val="en-US"/>
        </w:rPr>
      </w:pPr>
    </w:p>
    <w:p w:rsidR="00B55251" w:rsidRDefault="00B55251" w:rsidP="00B55251">
      <w:pPr>
        <w:pStyle w:val="aT"/>
        <w:rPr>
          <w:sz w:val="22"/>
        </w:rPr>
      </w:pPr>
      <w:r>
        <w:rPr>
          <w:sz w:val="22"/>
        </w:rPr>
        <w:tab/>
      </w:r>
      <w:r>
        <w:rPr>
          <w:sz w:val="22"/>
          <w:u w:val="single"/>
        </w:rPr>
        <w:t>Technical Note</w:t>
      </w:r>
      <w:r>
        <w:rPr>
          <w:sz w:val="22"/>
        </w:rPr>
        <w:t>:</w:t>
      </w:r>
    </w:p>
    <w:p w:rsidR="00B55251" w:rsidRDefault="00B55251" w:rsidP="00B55251">
      <w:pPr>
        <w:pStyle w:val="aT"/>
        <w:rPr>
          <w:sz w:val="22"/>
        </w:rPr>
      </w:pPr>
      <w:r>
        <w:rPr>
          <w:sz w:val="22"/>
        </w:rPr>
        <w:tab/>
        <w:t>Examples of methods of achieving thrust vector control specified in 9A108</w:t>
      </w:r>
      <w:r>
        <w:rPr>
          <w:i w:val="0"/>
          <w:sz w:val="22"/>
        </w:rPr>
        <w:t>.</w:t>
      </w:r>
      <w:r>
        <w:rPr>
          <w:sz w:val="22"/>
        </w:rPr>
        <w:t>c. are:</w:t>
      </w:r>
    </w:p>
    <w:p w:rsidR="00B55251" w:rsidRDefault="00B55251" w:rsidP="00B55251">
      <w:pPr>
        <w:pStyle w:val="aT1"/>
        <w:rPr>
          <w:sz w:val="22"/>
        </w:rPr>
      </w:pPr>
      <w:r>
        <w:rPr>
          <w:sz w:val="22"/>
        </w:rPr>
        <w:tab/>
        <w:t>1</w:t>
      </w:r>
      <w:r>
        <w:rPr>
          <w:i w:val="0"/>
          <w:sz w:val="22"/>
        </w:rPr>
        <w:t>.</w:t>
      </w:r>
      <w:r>
        <w:rPr>
          <w:sz w:val="22"/>
        </w:rPr>
        <w:tab/>
        <w:t>Flexible nozzle;</w:t>
      </w:r>
    </w:p>
    <w:p w:rsidR="00B55251" w:rsidRDefault="00B55251" w:rsidP="00B55251">
      <w:pPr>
        <w:pStyle w:val="aT1"/>
        <w:rPr>
          <w:sz w:val="22"/>
        </w:rPr>
      </w:pPr>
      <w:r>
        <w:rPr>
          <w:sz w:val="22"/>
        </w:rPr>
        <w:tab/>
        <w:t>2</w:t>
      </w:r>
      <w:r>
        <w:rPr>
          <w:i w:val="0"/>
          <w:sz w:val="22"/>
        </w:rPr>
        <w:t>.</w:t>
      </w:r>
      <w:r>
        <w:rPr>
          <w:sz w:val="22"/>
        </w:rPr>
        <w:tab/>
        <w:t>Fluid or secondary gas injection;</w:t>
      </w:r>
    </w:p>
    <w:p w:rsidR="00B55251" w:rsidRDefault="00B55251" w:rsidP="00B55251">
      <w:pPr>
        <w:pStyle w:val="aT1"/>
        <w:rPr>
          <w:sz w:val="22"/>
        </w:rPr>
      </w:pPr>
      <w:r>
        <w:rPr>
          <w:sz w:val="22"/>
        </w:rPr>
        <w:tab/>
        <w:t>3</w:t>
      </w:r>
      <w:r>
        <w:rPr>
          <w:i w:val="0"/>
          <w:sz w:val="22"/>
        </w:rPr>
        <w:t>.</w:t>
      </w:r>
      <w:r>
        <w:rPr>
          <w:sz w:val="22"/>
        </w:rPr>
        <w:tab/>
        <w:t>Movable engine or nozzle;</w:t>
      </w:r>
    </w:p>
    <w:p w:rsidR="00B55251" w:rsidRDefault="00B55251" w:rsidP="00B55251">
      <w:pPr>
        <w:pStyle w:val="aT1"/>
        <w:rPr>
          <w:sz w:val="22"/>
        </w:rPr>
      </w:pPr>
      <w:r>
        <w:rPr>
          <w:sz w:val="22"/>
        </w:rPr>
        <w:tab/>
        <w:t>4</w:t>
      </w:r>
      <w:r>
        <w:rPr>
          <w:i w:val="0"/>
          <w:sz w:val="22"/>
        </w:rPr>
        <w:t>.</w:t>
      </w:r>
      <w:r>
        <w:rPr>
          <w:sz w:val="22"/>
        </w:rPr>
        <w:tab/>
        <w:t xml:space="preserve">Deflection of exhaust gas stream (jet vanes or probes); </w:t>
      </w:r>
      <w:r>
        <w:rPr>
          <w:sz w:val="22"/>
          <w:u w:val="single"/>
        </w:rPr>
        <w:t>or</w:t>
      </w:r>
    </w:p>
    <w:p w:rsidR="00B55251" w:rsidRDefault="00B55251" w:rsidP="00B55251">
      <w:pPr>
        <w:pStyle w:val="aT1"/>
        <w:rPr>
          <w:sz w:val="22"/>
        </w:rPr>
      </w:pPr>
      <w:r>
        <w:rPr>
          <w:sz w:val="22"/>
        </w:rPr>
        <w:tab/>
        <w:t>5</w:t>
      </w:r>
      <w:r>
        <w:rPr>
          <w:i w:val="0"/>
          <w:sz w:val="22"/>
        </w:rPr>
        <w:t>.</w:t>
      </w:r>
      <w:r>
        <w:rPr>
          <w:sz w:val="22"/>
        </w:rPr>
        <w:tab/>
        <w:t>Thrust tabs.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9A109</w:t>
      </w:r>
      <w:r>
        <w:rPr>
          <w:sz w:val="22"/>
        </w:rPr>
        <w:tab/>
        <w:t>Hybrid rocket motors, usable in 'missiles', not controlled in 9A009, and specially designed components therefor.</w:t>
      </w:r>
    </w:p>
    <w:p w:rsidR="00B55251" w:rsidRDefault="00B55251" w:rsidP="00B55251">
      <w:pPr>
        <w:pStyle w:val="3C003B"/>
        <w:rPr>
          <w:sz w:val="22"/>
        </w:rPr>
      </w:pPr>
      <w:r>
        <w:rPr>
          <w:sz w:val="22"/>
        </w:rPr>
        <w:tab/>
        <w:t>N.B.:</w:t>
      </w:r>
      <w:r>
        <w:rPr>
          <w:sz w:val="22"/>
        </w:rPr>
        <w:tab/>
        <w:t>SEE ALSO 9A119.</w:t>
      </w:r>
    </w:p>
    <w:p w:rsidR="00B55251" w:rsidRDefault="00B55251" w:rsidP="00B55251">
      <w:pPr>
        <w:pStyle w:val="3C003T"/>
        <w:rPr>
          <w:sz w:val="22"/>
          <w:u w:val="single"/>
        </w:rPr>
      </w:pPr>
      <w:r>
        <w:rPr>
          <w:sz w:val="22"/>
        </w:rPr>
        <w:tab/>
      </w:r>
      <w:r>
        <w:rPr>
          <w:sz w:val="22"/>
          <w:u w:val="single"/>
        </w:rPr>
        <w:t>Technical Note:</w:t>
      </w:r>
    </w:p>
    <w:p w:rsidR="00B55251" w:rsidRDefault="00B55251" w:rsidP="00B55251">
      <w:pPr>
        <w:pStyle w:val="3C003T"/>
        <w:rPr>
          <w:sz w:val="22"/>
        </w:rPr>
      </w:pPr>
      <w:r>
        <w:rPr>
          <w:sz w:val="22"/>
        </w:rPr>
        <w:tab/>
        <w:t>In 9A109 'missile' means complete rocket systems and unmanned aerial vehicle systems capable of a range exceeding 300 km.</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keepLines/>
        <w:rPr>
          <w:sz w:val="22"/>
        </w:rPr>
      </w:pPr>
      <w:r>
        <w:rPr>
          <w:sz w:val="22"/>
        </w:rPr>
        <w:t>9A110</w:t>
      </w:r>
      <w:r>
        <w:rPr>
          <w:sz w:val="22"/>
        </w:rPr>
        <w:tab/>
        <w:t>Composite structures, laminates and manufactures thereof, not controlled in 9A010, specially designed for use in space launch vehicles specified in 9A004 or sounding rockets specified in 9A104 or the subsystems specified in 9A005, 9A007, 9A105.a., 9A106 to 9A108, 9A116 or 9A119.</w:t>
      </w:r>
    </w:p>
    <w:p w:rsidR="00B55251" w:rsidRDefault="00B55251" w:rsidP="00B55251">
      <w:pPr>
        <w:pStyle w:val="3C003B"/>
        <w:keepLines/>
        <w:rPr>
          <w:sz w:val="22"/>
        </w:rPr>
      </w:pPr>
      <w:r>
        <w:rPr>
          <w:sz w:val="22"/>
        </w:rPr>
        <w:tab/>
        <w:t>N.B.:</w:t>
      </w:r>
      <w:r>
        <w:rPr>
          <w:sz w:val="22"/>
        </w:rPr>
        <w:tab/>
        <w:t>SEE ALSO 1A002.</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9A111</w:t>
      </w:r>
      <w:r>
        <w:rPr>
          <w:sz w:val="22"/>
        </w:rPr>
        <w:tab/>
        <w:t>Pulse jet engines, usable in "missiles", and specially designed components therefor.</w:t>
      </w:r>
    </w:p>
    <w:p w:rsidR="00B55251" w:rsidRDefault="00B55251" w:rsidP="00B55251">
      <w:pPr>
        <w:pStyle w:val="3C003B"/>
        <w:rPr>
          <w:sz w:val="22"/>
        </w:rPr>
      </w:pPr>
      <w:r>
        <w:rPr>
          <w:sz w:val="22"/>
        </w:rPr>
        <w:tab/>
        <w:t>N.B.:</w:t>
      </w:r>
      <w:r>
        <w:rPr>
          <w:sz w:val="22"/>
        </w:rPr>
        <w:tab/>
        <w:t>SEE ALSO 9A011 and 9A118.</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9A115</w:t>
      </w:r>
      <w:r>
        <w:rPr>
          <w:sz w:val="22"/>
        </w:rPr>
        <w:tab/>
        <w:t>Launch support equipment as follows:</w:t>
      </w:r>
    </w:p>
    <w:p w:rsidR="00B55251" w:rsidRDefault="00B55251" w:rsidP="00B55251">
      <w:pPr>
        <w:pStyle w:val="3C003"/>
        <w:rPr>
          <w:sz w:val="22"/>
        </w:rPr>
      </w:pPr>
    </w:p>
    <w:p w:rsidR="00B55251" w:rsidRDefault="00B55251" w:rsidP="00B55251">
      <w:pPr>
        <w:pStyle w:val="paragraph"/>
      </w:pPr>
      <w:r>
        <w:tab/>
        <w:t>a.</w:t>
      </w:r>
      <w:r>
        <w:tab/>
        <w:t>Apparatus and devices for handling, control, activation or launching, designed or modified for space launch vehicles specified in 9A004, unmanned aerial vehicles specified in 9A012 or sounding rockets specified in 9A104;</w:t>
      </w:r>
    </w:p>
    <w:p w:rsidR="00B55251" w:rsidRDefault="00B55251" w:rsidP="00B55251">
      <w:pPr>
        <w:pStyle w:val="paragraph"/>
      </w:pPr>
    </w:p>
    <w:p w:rsidR="00B55251" w:rsidRDefault="00B55251" w:rsidP="00B55251">
      <w:pPr>
        <w:pStyle w:val="paragraph"/>
      </w:pPr>
      <w:r>
        <w:tab/>
        <w:t>b.</w:t>
      </w:r>
      <w:r>
        <w:tab/>
        <w:t>Vehicles for transport, handling, control, activation or launching, designed or modified for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9A116</w:t>
      </w:r>
      <w:r>
        <w:rPr>
          <w:sz w:val="22"/>
        </w:rPr>
        <w:tab/>
        <w:t>Reentry vehicles, usable in "missiles", and equipment designed or modified therefor, as follows:</w:t>
      </w:r>
    </w:p>
    <w:p w:rsidR="00B55251" w:rsidRDefault="00B55251" w:rsidP="00B55251">
      <w:pPr>
        <w:pStyle w:val="3C003"/>
        <w:rPr>
          <w:sz w:val="22"/>
        </w:rPr>
      </w:pPr>
    </w:p>
    <w:p w:rsidR="00B55251" w:rsidRDefault="00B55251" w:rsidP="00B55251">
      <w:pPr>
        <w:pStyle w:val="paragraph"/>
      </w:pPr>
      <w:r>
        <w:tab/>
        <w:t>a.</w:t>
      </w:r>
      <w:r>
        <w:tab/>
        <w:t>Reentry vehicles;</w:t>
      </w:r>
    </w:p>
    <w:p w:rsidR="00B55251" w:rsidRDefault="00B55251" w:rsidP="00B55251">
      <w:pPr>
        <w:pStyle w:val="paragraph"/>
      </w:pPr>
    </w:p>
    <w:p w:rsidR="00B55251" w:rsidRDefault="00B55251" w:rsidP="00284B87">
      <w:pPr>
        <w:pStyle w:val="paragraph"/>
        <w:numPr>
          <w:ilvl w:val="0"/>
          <w:numId w:val="50"/>
        </w:numPr>
        <w:tabs>
          <w:tab w:val="clear" w:pos="1531"/>
          <w:tab w:val="left" w:pos="1152"/>
        </w:tabs>
        <w:suppressAutoHyphens/>
        <w:spacing w:before="0"/>
      </w:pPr>
      <w:r>
        <w:t>Heat shields and components therefor fabricated of ceramic or ablative materials;</w:t>
      </w:r>
    </w:p>
    <w:p w:rsidR="00B55251" w:rsidRDefault="00B55251" w:rsidP="00B55251">
      <w:pPr>
        <w:pStyle w:val="paragraph"/>
      </w:pPr>
    </w:p>
    <w:p w:rsidR="00B55251" w:rsidRDefault="00B55251" w:rsidP="00B55251">
      <w:pPr>
        <w:pStyle w:val="paragraph"/>
      </w:pPr>
      <w:r>
        <w:tab/>
        <w:t>c.</w:t>
      </w:r>
      <w:r>
        <w:tab/>
        <w:t>Heat sinks and components therefor fabricated of light</w:t>
      </w:r>
      <w:r>
        <w:noBreakHyphen/>
        <w:t>weight, high heat capacity materials;</w:t>
      </w:r>
    </w:p>
    <w:p w:rsidR="00B55251" w:rsidRDefault="00B55251" w:rsidP="00B55251">
      <w:pPr>
        <w:pStyle w:val="paragraph"/>
      </w:pPr>
    </w:p>
    <w:p w:rsidR="00B55251" w:rsidRDefault="00B55251" w:rsidP="00B55251">
      <w:pPr>
        <w:pStyle w:val="paragraph"/>
      </w:pPr>
      <w:r>
        <w:tab/>
        <w:t>d.</w:t>
      </w:r>
      <w:r>
        <w:tab/>
        <w:t>Electronic equipment specially designed for reentry vehicles.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9A117</w:t>
      </w:r>
      <w:r>
        <w:rPr>
          <w:sz w:val="22"/>
        </w:rPr>
        <w:tab/>
        <w:t>Staging mechanisms, separation mechanisms, and interstages, usable in "missiles".</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9A118</w:t>
      </w:r>
      <w:r>
        <w:rPr>
          <w:sz w:val="22"/>
        </w:rPr>
        <w:tab/>
        <w:t>Devices to regulate combustion usable in engines, which are usable in "missiles", specified in 9A011 or 9A111.</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9A119</w:t>
      </w:r>
      <w:r>
        <w:rPr>
          <w:sz w:val="22"/>
        </w:rPr>
        <w:tab/>
        <w:t>Individual rocket stages, usable in complete rocket systems or unmanned aerial vehicles, capable of a range of 300 km, not controlled in 9A005, 9A007, 9A009, 9A105, 9A107 and 9A109.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9A120</w:t>
      </w:r>
      <w:r>
        <w:rPr>
          <w:sz w:val="22"/>
        </w:rPr>
        <w:tab/>
        <w:t>Liquid propellant tanks, not controlled in 9A006, specially designed for propellants specified in 1C111 or 'other liquid propellants', used in rocket systems capable of delivering at least a 500 kg payload to a range of at least 300 km.</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Note:</w:t>
      </w:r>
      <w:r>
        <w:rPr>
          <w:sz w:val="22"/>
        </w:rPr>
        <w:tab/>
        <w:t>In 9A120 'other liquid propellants' includes, but is not limited to, propellants specified in ML8</w:t>
      </w:r>
      <w:r>
        <w:rPr>
          <w:i w:val="0"/>
          <w:sz w:val="22"/>
        </w:rPr>
        <w:t>.</w:t>
      </w:r>
      <w:r>
        <w:rPr>
          <w:sz w:val="22"/>
        </w:rPr>
        <w:t>b.</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9A350</w:t>
      </w:r>
      <w:r>
        <w:rPr>
          <w:sz w:val="22"/>
        </w:rPr>
        <w:tab/>
        <w:t>Spraying or fogging systems, specially designed or modified for fitting to aircraft, "lighter</w:t>
      </w:r>
      <w:r>
        <w:rPr>
          <w:sz w:val="22"/>
        </w:rPr>
        <w:noBreakHyphen/>
        <w:t>than</w:t>
      </w:r>
      <w:r>
        <w:rPr>
          <w:sz w:val="22"/>
        </w:rPr>
        <w:noBreakHyphen/>
        <w:t>air vehicles" or unmanned aerial vehicles, and specially designed components therefor, as follows:</w:t>
      </w:r>
    </w:p>
    <w:p w:rsidR="00B55251" w:rsidRDefault="00B55251" w:rsidP="00B55251">
      <w:pPr>
        <w:pStyle w:val="3C003"/>
        <w:rPr>
          <w:sz w:val="22"/>
        </w:rPr>
      </w:pPr>
    </w:p>
    <w:p w:rsidR="00B55251" w:rsidRDefault="00B55251" w:rsidP="00284B87">
      <w:pPr>
        <w:pStyle w:val="paragraph"/>
        <w:numPr>
          <w:ilvl w:val="0"/>
          <w:numId w:val="82"/>
        </w:numPr>
        <w:tabs>
          <w:tab w:val="left" w:pos="1152"/>
        </w:tabs>
        <w:suppressAutoHyphens/>
        <w:spacing w:before="0"/>
      </w:pPr>
      <w:r>
        <w:t>Complete spraying or fogging systems capable of delivering, from a liquid suspension, an initial droplet 'VMD' of less than 50 µm at a flow rate of greater than two litres per minute;</w:t>
      </w:r>
    </w:p>
    <w:p w:rsidR="00B55251" w:rsidRDefault="00B55251" w:rsidP="00B55251">
      <w:pPr>
        <w:pStyle w:val="paragraph"/>
        <w:ind w:left="1155" w:firstLine="0"/>
      </w:pPr>
    </w:p>
    <w:p w:rsidR="00B55251" w:rsidRDefault="00B55251" w:rsidP="00284B87">
      <w:pPr>
        <w:pStyle w:val="paragraph"/>
        <w:numPr>
          <w:ilvl w:val="0"/>
          <w:numId w:val="82"/>
        </w:numPr>
        <w:tabs>
          <w:tab w:val="left" w:pos="1152"/>
        </w:tabs>
        <w:suppressAutoHyphens/>
        <w:spacing w:before="0"/>
      </w:pPr>
      <w:r>
        <w:t>Spray booms or arrays of aerosol generating units capable of delivering, from a liquid suspension, an initial droplet 'VMD' of less than 50 µm at a flow rate of greater than two litres per minute;</w:t>
      </w:r>
    </w:p>
    <w:p w:rsidR="00B55251" w:rsidRDefault="00B55251" w:rsidP="00B55251">
      <w:pPr>
        <w:pStyle w:val="paragraph"/>
        <w:ind w:left="0" w:firstLine="0"/>
      </w:pPr>
    </w:p>
    <w:p w:rsidR="00B55251" w:rsidRDefault="00B55251" w:rsidP="00284B87">
      <w:pPr>
        <w:pStyle w:val="paragraph"/>
        <w:numPr>
          <w:ilvl w:val="0"/>
          <w:numId w:val="82"/>
        </w:numPr>
        <w:tabs>
          <w:tab w:val="left" w:pos="1152"/>
        </w:tabs>
        <w:suppressAutoHyphens/>
        <w:spacing w:before="0"/>
      </w:pPr>
      <w:r>
        <w:t>Aerosol generating units specially designed for fitting to systems specified in 9A350.a. and b.</w:t>
      </w:r>
    </w:p>
    <w:p w:rsidR="00B55251" w:rsidRDefault="00B55251" w:rsidP="00B55251">
      <w:pPr>
        <w:pStyle w:val="aN0"/>
        <w:rPr>
          <w:sz w:val="22"/>
        </w:rPr>
      </w:pPr>
      <w:r>
        <w:rPr>
          <w:sz w:val="22"/>
        </w:rPr>
        <w:tab/>
      </w:r>
      <w:r>
        <w:rPr>
          <w:sz w:val="22"/>
          <w:u w:val="single"/>
        </w:rPr>
        <w:t>Note:</w:t>
      </w:r>
      <w:r>
        <w:rPr>
          <w:sz w:val="22"/>
        </w:rPr>
        <w:t xml:space="preserve"> </w:t>
      </w:r>
      <w:r>
        <w:rPr>
          <w:sz w:val="22"/>
        </w:rPr>
        <w:tab/>
        <w:t>Aerosol generating units are devices specially designed or modified for fitting to aircraft such as nozzles, rotary drum atomizers and similar devices.</w:t>
      </w:r>
    </w:p>
    <w:p w:rsidR="00B55251" w:rsidRDefault="00B55251" w:rsidP="00B55251">
      <w:pPr>
        <w:pStyle w:val="aN0"/>
        <w:rPr>
          <w:sz w:val="22"/>
        </w:rPr>
      </w:pPr>
    </w:p>
    <w:p w:rsidR="00B55251" w:rsidRDefault="00B55251" w:rsidP="00B55251">
      <w:pPr>
        <w:pStyle w:val="3C003N"/>
        <w:rPr>
          <w:sz w:val="22"/>
        </w:rPr>
      </w:pPr>
      <w:r>
        <w:rPr>
          <w:sz w:val="22"/>
        </w:rPr>
        <w:tab/>
      </w:r>
      <w:r>
        <w:rPr>
          <w:sz w:val="22"/>
          <w:u w:val="single"/>
        </w:rPr>
        <w:t>Note:</w:t>
      </w:r>
      <w:r>
        <w:rPr>
          <w:sz w:val="22"/>
        </w:rPr>
        <w:tab/>
        <w:t>9A350 does not control spraying of fogging systems and components that are demonstrated not to be capable of delivering biological agents in the form of infectious aerosols.</w:t>
      </w:r>
    </w:p>
    <w:p w:rsidR="00B55251" w:rsidRDefault="00B55251" w:rsidP="00B55251">
      <w:pPr>
        <w:pStyle w:val="3C003N"/>
        <w:rPr>
          <w:sz w:val="22"/>
        </w:rPr>
      </w:pPr>
    </w:p>
    <w:p w:rsidR="00B55251" w:rsidRDefault="00B55251" w:rsidP="00B55251">
      <w:pPr>
        <w:pStyle w:val="3C003T"/>
        <w:outlineLvl w:val="0"/>
        <w:rPr>
          <w:sz w:val="22"/>
          <w:u w:val="single"/>
        </w:rPr>
      </w:pPr>
      <w:r>
        <w:rPr>
          <w:sz w:val="22"/>
        </w:rPr>
        <w:tab/>
      </w:r>
      <w:r>
        <w:rPr>
          <w:sz w:val="22"/>
          <w:u w:val="single"/>
        </w:rPr>
        <w:t>Technical Notes:</w:t>
      </w:r>
    </w:p>
    <w:p w:rsidR="00B55251" w:rsidRDefault="00B55251" w:rsidP="00B55251">
      <w:pPr>
        <w:pStyle w:val="3C003T1"/>
        <w:rPr>
          <w:sz w:val="22"/>
        </w:rPr>
      </w:pPr>
      <w:r>
        <w:rPr>
          <w:sz w:val="22"/>
        </w:rPr>
        <w:tab/>
        <w:t>1</w:t>
      </w:r>
      <w:r>
        <w:rPr>
          <w:i w:val="0"/>
          <w:sz w:val="22"/>
        </w:rPr>
        <w:t>.</w:t>
      </w:r>
      <w:r>
        <w:rPr>
          <w:sz w:val="22"/>
        </w:rPr>
        <w:tab/>
        <w:t>Droplet size for spray equipment or nozzles specially designed for use on aircraft, "lighter</w:t>
      </w:r>
      <w:r>
        <w:rPr>
          <w:sz w:val="22"/>
        </w:rPr>
        <w:noBreakHyphen/>
        <w:t>than</w:t>
      </w:r>
      <w:r>
        <w:rPr>
          <w:sz w:val="22"/>
        </w:rPr>
        <w:noBreakHyphen/>
        <w:t>air vehicles" or unmanned aerial vehicles should be measured using either of the following:</w:t>
      </w:r>
    </w:p>
    <w:p w:rsidR="00B55251" w:rsidRDefault="00B55251" w:rsidP="00B55251">
      <w:pPr>
        <w:pStyle w:val="a10"/>
        <w:rPr>
          <w:sz w:val="22"/>
        </w:rPr>
      </w:pPr>
      <w:r>
        <w:rPr>
          <w:i/>
          <w:sz w:val="22"/>
        </w:rPr>
        <w:tab/>
        <w:t>a.</w:t>
      </w:r>
      <w:r>
        <w:rPr>
          <w:i/>
          <w:sz w:val="22"/>
        </w:rPr>
        <w:tab/>
        <w:t>Doppler laser method;</w:t>
      </w:r>
    </w:p>
    <w:p w:rsidR="00B55251" w:rsidRDefault="00B55251" w:rsidP="00284B87">
      <w:pPr>
        <w:pStyle w:val="a10"/>
        <w:numPr>
          <w:ilvl w:val="0"/>
          <w:numId w:val="83"/>
        </w:numPr>
        <w:rPr>
          <w:i/>
          <w:sz w:val="22"/>
        </w:rPr>
      </w:pPr>
      <w:r>
        <w:rPr>
          <w:i/>
          <w:sz w:val="22"/>
        </w:rPr>
        <w:t>Forward laser diffraction method.</w:t>
      </w:r>
    </w:p>
    <w:p w:rsidR="00B55251" w:rsidRDefault="00B55251" w:rsidP="00B55251">
      <w:pPr>
        <w:pStyle w:val="3C003T1"/>
        <w:rPr>
          <w:sz w:val="22"/>
        </w:rPr>
      </w:pPr>
      <w:r>
        <w:rPr>
          <w:sz w:val="22"/>
        </w:rPr>
        <w:tab/>
        <w:t>2</w:t>
      </w:r>
      <w:r>
        <w:rPr>
          <w:i w:val="0"/>
          <w:sz w:val="22"/>
        </w:rPr>
        <w:t>.</w:t>
      </w:r>
      <w:r>
        <w:rPr>
          <w:sz w:val="22"/>
        </w:rPr>
        <w:tab/>
        <w:t>In 9A350 'VMD' means Volume Median Diameter and for water</w:t>
      </w:r>
      <w:r>
        <w:rPr>
          <w:sz w:val="22"/>
        </w:rPr>
        <w:noBreakHyphen/>
        <w:t>based systems this equates to Mass Median Diameter (MMD).</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9B</w:t>
      </w:r>
      <w:r>
        <w:rPr>
          <w:sz w:val="22"/>
        </w:rPr>
        <w:tab/>
        <w:t>Test, Inspection and Production Equipment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9B001</w:t>
      </w:r>
      <w:r>
        <w:rPr>
          <w:sz w:val="22"/>
        </w:rPr>
        <w:tab/>
        <w:t>Specially designed equipment, tooling and fixtures, as follows, for manufacturing gas turbine blades, vanes or tip shroud castings:</w:t>
      </w:r>
    </w:p>
    <w:p w:rsidR="00B55251" w:rsidRDefault="00B55251" w:rsidP="00B55251">
      <w:pPr>
        <w:pStyle w:val="3C003"/>
        <w:rPr>
          <w:sz w:val="22"/>
        </w:rPr>
      </w:pPr>
    </w:p>
    <w:p w:rsidR="00B55251" w:rsidRDefault="00B55251" w:rsidP="00B55251">
      <w:pPr>
        <w:pStyle w:val="paragraph"/>
      </w:pPr>
      <w:r>
        <w:tab/>
        <w:t>a.</w:t>
      </w:r>
      <w:r>
        <w:tab/>
        <w:t>Directional solidification or single crystal casting equipment;</w:t>
      </w:r>
    </w:p>
    <w:p w:rsidR="00B55251" w:rsidRDefault="00B55251" w:rsidP="00B55251">
      <w:pPr>
        <w:pStyle w:val="paragraph"/>
      </w:pPr>
    </w:p>
    <w:p w:rsidR="00B55251" w:rsidRDefault="00B55251" w:rsidP="00B55251">
      <w:pPr>
        <w:pStyle w:val="paragraph"/>
      </w:pPr>
      <w:r>
        <w:tab/>
        <w:t>b.</w:t>
      </w:r>
      <w:r>
        <w:tab/>
        <w:t>Ceramic cores or shells;</w:t>
      </w:r>
    </w:p>
    <w:p w:rsidR="00B55251" w:rsidRDefault="00B55251" w:rsidP="00B55251">
      <w:pPr>
        <w:pStyle w:val="paragraph"/>
      </w:pPr>
    </w:p>
    <w:p w:rsidR="00B55251" w:rsidRDefault="00B55251" w:rsidP="00B55251">
      <w:pPr>
        <w:pStyle w:val="a1b"/>
        <w:rPr>
          <w:sz w:val="22"/>
        </w:rPr>
      </w:pPr>
    </w:p>
    <w:p w:rsidR="00B55251" w:rsidRDefault="00B55251" w:rsidP="00B55251">
      <w:pPr>
        <w:pStyle w:val="3C003"/>
        <w:rPr>
          <w:sz w:val="22"/>
        </w:rPr>
      </w:pPr>
      <w:r>
        <w:rPr>
          <w:sz w:val="22"/>
        </w:rPr>
        <w:t>9B002</w:t>
      </w:r>
      <w:r>
        <w:rPr>
          <w:sz w:val="22"/>
        </w:rPr>
        <w:tab/>
        <w:t>On</w:t>
      </w:r>
      <w:r>
        <w:rPr>
          <w:sz w:val="22"/>
        </w:rPr>
        <w:noBreakHyphen/>
        <w:t>line (real time) control systems, instrumentation (including sensors) or automated data acquisition and processing equipment, specially designed for the "development" of gas turbine engines, assemblies or components incorporating "technologies" specified in 9E003.a.</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ind w:right="-219"/>
        <w:rPr>
          <w:sz w:val="22"/>
        </w:rPr>
      </w:pPr>
      <w:r>
        <w:rPr>
          <w:sz w:val="22"/>
        </w:rPr>
        <w:t>9B003</w:t>
      </w:r>
      <w:r>
        <w:rPr>
          <w:sz w:val="22"/>
        </w:rPr>
        <w:tab/>
        <w:t>Equipment specially designed for the "production" or test of gas turbine brush seals</w:t>
      </w:r>
    </w:p>
    <w:p w:rsidR="00B55251" w:rsidRDefault="00B55251" w:rsidP="00B55251">
      <w:pPr>
        <w:pStyle w:val="3C003"/>
        <w:rPr>
          <w:sz w:val="22"/>
        </w:rPr>
      </w:pPr>
      <w:r>
        <w:rPr>
          <w:sz w:val="22"/>
        </w:rPr>
        <w:tab/>
        <w:t>designed to operate at tip speeds exceeding 335 m/s, and temperatures in excess of 773 K (500°C), and specially designed components or accessories therefor.</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9B004</w:t>
      </w:r>
      <w:r>
        <w:rPr>
          <w:sz w:val="22"/>
        </w:rPr>
        <w:tab/>
        <w:t>Tools, dies or fixtures for the solid state joining of "superalloy", titanium or</w:t>
      </w:r>
    </w:p>
    <w:p w:rsidR="00B55251" w:rsidRDefault="00B55251" w:rsidP="00B55251">
      <w:pPr>
        <w:pStyle w:val="3C003"/>
        <w:rPr>
          <w:sz w:val="22"/>
        </w:rPr>
      </w:pPr>
      <w:r>
        <w:rPr>
          <w:sz w:val="22"/>
        </w:rPr>
        <w:tab/>
        <w:t>intermetallic airfoil</w:t>
      </w:r>
      <w:r>
        <w:rPr>
          <w:sz w:val="22"/>
        </w:rPr>
        <w:noBreakHyphen/>
        <w:t>to</w:t>
      </w:r>
      <w:r>
        <w:rPr>
          <w:sz w:val="22"/>
        </w:rPr>
        <w:noBreakHyphen/>
        <w:t>disk combinations described in 9E003.a.3. or 9E003.a.6. for gas turbines.</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9B005</w:t>
      </w:r>
      <w:r>
        <w:rPr>
          <w:sz w:val="22"/>
        </w:rPr>
        <w:tab/>
        <w:t>On</w:t>
      </w:r>
      <w:r>
        <w:rPr>
          <w:sz w:val="22"/>
        </w:rPr>
        <w:noBreakHyphen/>
        <w:t>line (real time) control systems, instrumentation (including sensors) or automated data acquisition and processing equipment, specially designed for use with any of the following wind tunnels or devices:</w:t>
      </w:r>
    </w:p>
    <w:p w:rsidR="00B55251" w:rsidRDefault="00B55251" w:rsidP="00B55251">
      <w:pPr>
        <w:pStyle w:val="3C003B"/>
        <w:rPr>
          <w:sz w:val="22"/>
        </w:rPr>
      </w:pPr>
      <w:r>
        <w:rPr>
          <w:sz w:val="22"/>
        </w:rPr>
        <w:tab/>
        <w:t>N.B.:</w:t>
      </w:r>
      <w:r>
        <w:rPr>
          <w:sz w:val="22"/>
        </w:rPr>
        <w:tab/>
        <w:t>SEE ALSO 9B105.</w:t>
      </w:r>
    </w:p>
    <w:p w:rsidR="00B55251" w:rsidRDefault="00B55251" w:rsidP="00B55251">
      <w:pPr>
        <w:pStyle w:val="3C003B"/>
        <w:rPr>
          <w:sz w:val="22"/>
        </w:rPr>
      </w:pPr>
    </w:p>
    <w:p w:rsidR="00B55251" w:rsidRDefault="00B55251" w:rsidP="00B55251">
      <w:pPr>
        <w:pStyle w:val="paragraph"/>
      </w:pPr>
      <w:r>
        <w:tab/>
        <w:t>a.</w:t>
      </w:r>
      <w:r>
        <w:tab/>
        <w:t>Wind tunnels designed for speeds of Mach 1.2 or more, except those specially designed for educational purposes and having a 'test section size' (measured laterally) of less than 250 mm;</w:t>
      </w:r>
    </w:p>
    <w:p w:rsidR="00B55251" w:rsidRDefault="00B55251" w:rsidP="00B55251">
      <w:pPr>
        <w:pStyle w:val="aT"/>
        <w:keepNext/>
        <w:rPr>
          <w:sz w:val="22"/>
        </w:rPr>
      </w:pPr>
      <w:r>
        <w:rPr>
          <w:sz w:val="22"/>
        </w:rPr>
        <w:tab/>
      </w:r>
      <w:r>
        <w:rPr>
          <w:sz w:val="22"/>
          <w:u w:val="single"/>
        </w:rPr>
        <w:t>Technical Note:</w:t>
      </w:r>
    </w:p>
    <w:p w:rsidR="00B55251" w:rsidRDefault="00B55251" w:rsidP="00B55251">
      <w:pPr>
        <w:pStyle w:val="aT"/>
        <w:rPr>
          <w:sz w:val="22"/>
        </w:rPr>
      </w:pPr>
      <w:r>
        <w:rPr>
          <w:sz w:val="22"/>
        </w:rPr>
        <w:tab/>
        <w:t>'Test section size' in 9B005</w:t>
      </w:r>
      <w:r>
        <w:rPr>
          <w:i w:val="0"/>
          <w:sz w:val="22"/>
        </w:rPr>
        <w:t>.</w:t>
      </w:r>
      <w:r>
        <w:rPr>
          <w:sz w:val="22"/>
        </w:rPr>
        <w:t>a. means the diameter of the circle, or the side of the square, or the longest side of the rectangle, at the largest test section location.</w:t>
      </w:r>
    </w:p>
    <w:p w:rsidR="00B55251" w:rsidRDefault="00B55251" w:rsidP="00B55251">
      <w:pPr>
        <w:pStyle w:val="aT"/>
        <w:rPr>
          <w:sz w:val="22"/>
        </w:rPr>
      </w:pPr>
    </w:p>
    <w:p w:rsidR="00B55251" w:rsidRDefault="00B55251" w:rsidP="00B55251">
      <w:pPr>
        <w:pStyle w:val="paragraph"/>
        <w:rPr>
          <w:u w:val="single"/>
        </w:rPr>
      </w:pPr>
      <w:r>
        <w:tab/>
        <w:t>b.</w:t>
      </w:r>
      <w:r>
        <w:tab/>
        <w:t>Devices for simulating flow</w:t>
      </w:r>
      <w:r>
        <w:noBreakHyphen/>
        <w:t>environments at speeds exceeding Mach 5, including hot</w:t>
      </w:r>
      <w:r>
        <w:noBreakHyphen/>
        <w:t xml:space="preserve">shot tunnels, plasma arc tunnels, shock tubes, shock tunnels, gas tunnels and light gas guns; </w:t>
      </w:r>
      <w:r>
        <w:rPr>
          <w:u w:val="single"/>
        </w:rPr>
        <w:t>or</w:t>
      </w:r>
    </w:p>
    <w:p w:rsidR="00B55251" w:rsidRDefault="00B55251" w:rsidP="00B55251">
      <w:pPr>
        <w:pStyle w:val="paragraph"/>
      </w:pPr>
    </w:p>
    <w:p w:rsidR="00B55251" w:rsidRDefault="00B55251" w:rsidP="00B55251">
      <w:pPr>
        <w:pStyle w:val="paragraph"/>
      </w:pPr>
      <w:r>
        <w:tab/>
        <w:t>c.</w:t>
      </w:r>
      <w:r>
        <w:tab/>
        <w:t>Wind tunnels or devices, other than two</w:t>
      </w:r>
      <w:r>
        <w:noBreakHyphen/>
        <w:t>dimensional sections, capable of simulating Reynolds number flows exceeding 25 x 10</w:t>
      </w:r>
      <w:r>
        <w:rPr>
          <w:position w:val="6"/>
          <w:vertAlign w:val="superscript"/>
        </w:rPr>
        <w:t>6</w:t>
      </w:r>
      <w:r>
        <w:t>.</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9B006</w:t>
      </w:r>
      <w:r>
        <w:rPr>
          <w:sz w:val="22"/>
        </w:rPr>
        <w:tab/>
        <w:t>Acoustic vibration test equipment capable of producing sound pressure levels of 160 dB or more (referenced to 20 μPa) with a rated output of 4 kW or more at a test cell temperature exceeding 1,273 K (1,000°C), and specially designed quartz heaters therefor.</w:t>
      </w:r>
    </w:p>
    <w:p w:rsidR="00B55251" w:rsidRDefault="00B55251" w:rsidP="00B55251">
      <w:pPr>
        <w:pStyle w:val="3C003B"/>
        <w:rPr>
          <w:sz w:val="22"/>
        </w:rPr>
      </w:pPr>
      <w:r>
        <w:rPr>
          <w:sz w:val="22"/>
        </w:rPr>
        <w:tab/>
        <w:t>N.B.:</w:t>
      </w:r>
      <w:r>
        <w:rPr>
          <w:sz w:val="22"/>
        </w:rPr>
        <w:tab/>
        <w:t>SEE ALSO 9B106.</w:t>
      </w:r>
    </w:p>
    <w:p w:rsidR="00B55251" w:rsidRDefault="00B55251" w:rsidP="00B55251">
      <w:pPr>
        <w:pStyle w:val="a10"/>
        <w:rPr>
          <w:sz w:val="22"/>
        </w:rPr>
      </w:pPr>
    </w:p>
    <w:p w:rsidR="00B55251" w:rsidRDefault="00B55251" w:rsidP="00B55251">
      <w:pPr>
        <w:pStyle w:val="3C003"/>
        <w:rPr>
          <w:sz w:val="22"/>
        </w:rPr>
      </w:pPr>
    </w:p>
    <w:p w:rsidR="00B55251" w:rsidRDefault="00B55251" w:rsidP="00B55251">
      <w:pPr>
        <w:pStyle w:val="3C003"/>
        <w:rPr>
          <w:sz w:val="22"/>
        </w:rPr>
      </w:pPr>
      <w:r>
        <w:rPr>
          <w:sz w:val="22"/>
        </w:rPr>
        <w:t>9B007</w:t>
      </w:r>
      <w:r>
        <w:rPr>
          <w:sz w:val="22"/>
        </w:rPr>
        <w:tab/>
        <w:t>Equipment specially designed for inspecting the integrity of rocket motors using non</w:t>
      </w:r>
      <w:r>
        <w:rPr>
          <w:sz w:val="22"/>
        </w:rPr>
        <w:noBreakHyphen/>
        <w:t>destructive test (NDT) techniques other than planar X</w:t>
      </w:r>
      <w:r>
        <w:rPr>
          <w:sz w:val="22"/>
        </w:rPr>
        <w:noBreakHyphen/>
        <w:t>ray or basic physical or chemical analysis.</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9B008</w:t>
      </w:r>
      <w:r>
        <w:rPr>
          <w:sz w:val="22"/>
        </w:rPr>
        <w:tab/>
        <w:t>Transducers specially designed for the direct measurement of the wall skin friction of the test flow with a stagnation temperature exceeding 833 K (560°C).</w:t>
      </w:r>
    </w:p>
    <w:p w:rsidR="00B55251" w:rsidRDefault="00B55251" w:rsidP="00B55251">
      <w:pPr>
        <w:pStyle w:val="3C003"/>
        <w:ind w:right="-219"/>
        <w:rPr>
          <w:sz w:val="22"/>
        </w:rPr>
      </w:pPr>
    </w:p>
    <w:p w:rsidR="00B55251" w:rsidRDefault="00B55251" w:rsidP="00B55251">
      <w:pPr>
        <w:pStyle w:val="3C003"/>
        <w:ind w:right="-219"/>
        <w:rPr>
          <w:sz w:val="22"/>
        </w:rPr>
      </w:pPr>
    </w:p>
    <w:p w:rsidR="00B55251" w:rsidRDefault="00B55251" w:rsidP="00B55251">
      <w:pPr>
        <w:pStyle w:val="3C003"/>
        <w:ind w:right="-219"/>
        <w:rPr>
          <w:sz w:val="22"/>
        </w:rPr>
      </w:pPr>
      <w:r>
        <w:rPr>
          <w:sz w:val="22"/>
        </w:rPr>
        <w:t>9B009</w:t>
      </w:r>
      <w:r>
        <w:rPr>
          <w:sz w:val="22"/>
        </w:rPr>
        <w:tab/>
        <w:t>Tooling specially designed for producing turbine engine powder metallurgy rotor</w:t>
      </w:r>
    </w:p>
    <w:p w:rsidR="00B55251" w:rsidRDefault="00B55251" w:rsidP="00B55251">
      <w:pPr>
        <w:pStyle w:val="3C003"/>
        <w:rPr>
          <w:sz w:val="22"/>
        </w:rPr>
      </w:pPr>
      <w:r>
        <w:rPr>
          <w:sz w:val="22"/>
        </w:rPr>
        <w:tab/>
        <w:t>components capable of operating at stress levels of 60% of ultimate tensile strength (UTS) or more and metal temperatures of 873 K (600°C) or more.</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9B010</w:t>
      </w:r>
      <w:r>
        <w:rPr>
          <w:sz w:val="22"/>
        </w:rPr>
        <w:tab/>
        <w:t>Equipment specially designed for the production of "UAVs" and associated systems, equipment and components specified in 9A012.</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9B105</w:t>
      </w:r>
      <w:r>
        <w:rPr>
          <w:sz w:val="22"/>
        </w:rPr>
        <w:tab/>
        <w:t>Wind tunnels for speeds of Mach 0.9 or more, usable for "missiles" and their</w:t>
      </w:r>
    </w:p>
    <w:p w:rsidR="00B55251" w:rsidRDefault="00B55251" w:rsidP="00B55251">
      <w:pPr>
        <w:pStyle w:val="3C003"/>
        <w:rPr>
          <w:sz w:val="22"/>
        </w:rPr>
      </w:pPr>
      <w:r>
        <w:rPr>
          <w:sz w:val="22"/>
        </w:rPr>
        <w:tab/>
        <w:t>subsystems.</w:t>
      </w:r>
    </w:p>
    <w:p w:rsidR="00B55251" w:rsidRDefault="00B55251" w:rsidP="00B55251">
      <w:pPr>
        <w:pStyle w:val="3C003B"/>
        <w:rPr>
          <w:sz w:val="22"/>
        </w:rPr>
      </w:pPr>
      <w:r>
        <w:rPr>
          <w:sz w:val="22"/>
        </w:rPr>
        <w:tab/>
        <w:t>N.B.:</w:t>
      </w:r>
      <w:r>
        <w:rPr>
          <w:sz w:val="22"/>
        </w:rPr>
        <w:tab/>
        <w:t>SEE ALSO 9B005.</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9B106</w:t>
      </w:r>
      <w:r>
        <w:rPr>
          <w:sz w:val="22"/>
        </w:rPr>
        <w:tab/>
        <w:t>Environmental chambers and anechoic chambers, as follows:</w:t>
      </w:r>
    </w:p>
    <w:p w:rsidR="00B55251" w:rsidRDefault="00B55251" w:rsidP="00B55251">
      <w:pPr>
        <w:pStyle w:val="3C003"/>
        <w:rPr>
          <w:sz w:val="22"/>
        </w:rPr>
      </w:pPr>
    </w:p>
    <w:p w:rsidR="00B55251" w:rsidRDefault="00B55251" w:rsidP="00B55251">
      <w:pPr>
        <w:pStyle w:val="paragraph"/>
      </w:pPr>
      <w:r>
        <w:tab/>
        <w:t>a.</w:t>
      </w:r>
      <w:r>
        <w:tab/>
        <w:t>Environmental chambers capable of simulating the following flight conditions:</w:t>
      </w:r>
    </w:p>
    <w:p w:rsidR="00B55251" w:rsidRDefault="00B55251" w:rsidP="00B55251">
      <w:pPr>
        <w:pStyle w:val="a10"/>
        <w:rPr>
          <w:sz w:val="22"/>
        </w:rPr>
      </w:pPr>
      <w:r>
        <w:rPr>
          <w:sz w:val="22"/>
        </w:rPr>
        <w:tab/>
        <w:t>1.</w:t>
      </w:r>
      <w:r>
        <w:rPr>
          <w:sz w:val="22"/>
        </w:rPr>
        <w:tab/>
        <w:t xml:space="preserve">Vibration environments equal to or greater than 10 g rms, measured 'bare table', between 20 Hz and 2 kHz imparting forces equal to or greater than 5 kN; </w:t>
      </w:r>
      <w:r>
        <w:rPr>
          <w:sz w:val="22"/>
          <w:u w:val="single"/>
        </w:rPr>
        <w:t>and</w:t>
      </w:r>
    </w:p>
    <w:p w:rsidR="00B55251" w:rsidRDefault="00B55251" w:rsidP="00B55251">
      <w:pPr>
        <w:pStyle w:val="a10"/>
        <w:rPr>
          <w:sz w:val="22"/>
        </w:rPr>
      </w:pPr>
      <w:r>
        <w:rPr>
          <w:sz w:val="22"/>
        </w:rPr>
        <w:tab/>
        <w:t>2.</w:t>
      </w:r>
      <w:r>
        <w:rPr>
          <w:sz w:val="22"/>
        </w:rPr>
        <w:tab/>
        <w:t xml:space="preserve">Altitude equal to or greater than 15 km; </w:t>
      </w:r>
      <w:r>
        <w:rPr>
          <w:sz w:val="22"/>
          <w:u w:val="single"/>
        </w:rPr>
        <w:t>or</w:t>
      </w:r>
    </w:p>
    <w:p w:rsidR="00B55251" w:rsidRDefault="00B55251" w:rsidP="00B55251">
      <w:pPr>
        <w:pStyle w:val="a10"/>
        <w:rPr>
          <w:sz w:val="22"/>
        </w:rPr>
      </w:pPr>
      <w:r>
        <w:rPr>
          <w:sz w:val="22"/>
        </w:rPr>
        <w:tab/>
        <w:t>3.</w:t>
      </w:r>
      <w:r>
        <w:rPr>
          <w:sz w:val="22"/>
        </w:rPr>
        <w:tab/>
        <w:t>Temperature range of at least 223 K (</w:t>
      </w:r>
      <w:r>
        <w:rPr>
          <w:sz w:val="22"/>
        </w:rPr>
        <w:noBreakHyphen/>
        <w:t>50</w:t>
      </w:r>
      <w:r>
        <w:rPr>
          <w:sz w:val="22"/>
          <w:vertAlign w:val="superscript"/>
        </w:rPr>
        <w:t>o</w:t>
      </w:r>
      <w:r>
        <w:rPr>
          <w:sz w:val="22"/>
        </w:rPr>
        <w:t>C) to 398 K (+ 125</w:t>
      </w:r>
      <w:r>
        <w:rPr>
          <w:sz w:val="22"/>
          <w:vertAlign w:val="superscript"/>
        </w:rPr>
        <w:t>o</w:t>
      </w:r>
      <w:r>
        <w:rPr>
          <w:sz w:val="22"/>
        </w:rPr>
        <w:t>C);</w:t>
      </w:r>
    </w:p>
    <w:p w:rsidR="00B55251" w:rsidRDefault="00B55251" w:rsidP="00B55251">
      <w:pPr>
        <w:pStyle w:val="aT"/>
        <w:outlineLvl w:val="0"/>
        <w:rPr>
          <w:sz w:val="22"/>
          <w:u w:val="single"/>
        </w:rPr>
      </w:pPr>
      <w:r>
        <w:rPr>
          <w:sz w:val="22"/>
        </w:rPr>
        <w:tab/>
      </w:r>
      <w:r>
        <w:rPr>
          <w:sz w:val="22"/>
          <w:u w:val="single"/>
        </w:rPr>
        <w:t>Technical Notes:</w:t>
      </w:r>
    </w:p>
    <w:p w:rsidR="00B55251" w:rsidRDefault="00B55251" w:rsidP="00284B87">
      <w:pPr>
        <w:pStyle w:val="aT1"/>
        <w:numPr>
          <w:ilvl w:val="0"/>
          <w:numId w:val="84"/>
        </w:numPr>
        <w:rPr>
          <w:sz w:val="22"/>
        </w:rPr>
      </w:pPr>
      <w:r>
        <w:rPr>
          <w:sz w:val="22"/>
        </w:rPr>
        <w:t>9B106</w:t>
      </w:r>
      <w:r>
        <w:rPr>
          <w:i w:val="0"/>
          <w:sz w:val="22"/>
        </w:rPr>
        <w:t>.</w:t>
      </w:r>
      <w:r>
        <w:rPr>
          <w:sz w:val="22"/>
        </w:rPr>
        <w:t>a. describes systems that are capable of generating a vibration environment with a single wave (e.g., a sine wave) and systems capable of generating a broad band random vibration (i.e., power spectrum);</w:t>
      </w:r>
    </w:p>
    <w:p w:rsidR="00B55251" w:rsidRDefault="00B55251" w:rsidP="00284B87">
      <w:pPr>
        <w:pStyle w:val="aT1"/>
        <w:numPr>
          <w:ilvl w:val="0"/>
          <w:numId w:val="84"/>
        </w:numPr>
        <w:rPr>
          <w:sz w:val="22"/>
        </w:rPr>
      </w:pPr>
      <w:r>
        <w:rPr>
          <w:sz w:val="22"/>
        </w:rPr>
        <w:t>In 9B106</w:t>
      </w:r>
      <w:r>
        <w:rPr>
          <w:i w:val="0"/>
          <w:sz w:val="22"/>
        </w:rPr>
        <w:t>.</w:t>
      </w:r>
      <w:r>
        <w:rPr>
          <w:sz w:val="22"/>
        </w:rPr>
        <w:t>a.1. 'bare table' means a flat table, or surface with no fixture or fittings.</w:t>
      </w:r>
    </w:p>
    <w:p w:rsidR="00B55251" w:rsidRDefault="00B55251" w:rsidP="00B55251">
      <w:pPr>
        <w:pStyle w:val="a10"/>
        <w:rPr>
          <w:sz w:val="22"/>
        </w:rPr>
      </w:pPr>
    </w:p>
    <w:p w:rsidR="00B55251" w:rsidRDefault="00B55251" w:rsidP="00B55251">
      <w:pPr>
        <w:pStyle w:val="paragraph"/>
      </w:pPr>
      <w:r>
        <w:tab/>
        <w:t>b.</w:t>
      </w:r>
      <w:r>
        <w:tab/>
        <w:t>Environmental chambers capable of simulating the following flight conditions:</w:t>
      </w:r>
    </w:p>
    <w:p w:rsidR="00B55251" w:rsidRDefault="00B55251" w:rsidP="00B55251">
      <w:pPr>
        <w:pStyle w:val="a10"/>
        <w:rPr>
          <w:sz w:val="22"/>
        </w:rPr>
      </w:pPr>
      <w:r>
        <w:rPr>
          <w:sz w:val="22"/>
        </w:rPr>
        <w:tab/>
        <w:t>1.</w:t>
      </w:r>
      <w:r>
        <w:rPr>
          <w:sz w:val="22"/>
        </w:rPr>
        <w:tab/>
        <w:t xml:space="preserve">Acoustic environments at an overall sound pressure level of 140 dB or greater (referenced to 20 µPa) or with a total rated acoustic power output of 4 kW or greater; </w:t>
      </w:r>
      <w:r>
        <w:rPr>
          <w:sz w:val="22"/>
          <w:u w:val="single"/>
        </w:rPr>
        <w:t>and</w:t>
      </w:r>
    </w:p>
    <w:p w:rsidR="00B55251" w:rsidRDefault="00B55251" w:rsidP="00B55251">
      <w:pPr>
        <w:pStyle w:val="a10"/>
        <w:rPr>
          <w:sz w:val="22"/>
        </w:rPr>
      </w:pPr>
      <w:r>
        <w:rPr>
          <w:sz w:val="22"/>
        </w:rPr>
        <w:tab/>
        <w:t>2.</w:t>
      </w:r>
      <w:r>
        <w:rPr>
          <w:sz w:val="22"/>
        </w:rPr>
        <w:tab/>
        <w:t xml:space="preserve">Altitude equal to or greater than 15 km; </w:t>
      </w:r>
      <w:r>
        <w:rPr>
          <w:sz w:val="22"/>
          <w:u w:val="single"/>
        </w:rPr>
        <w:t>or</w:t>
      </w:r>
    </w:p>
    <w:p w:rsidR="00B55251" w:rsidRDefault="00B55251" w:rsidP="00B55251">
      <w:pPr>
        <w:pStyle w:val="a10"/>
        <w:rPr>
          <w:sz w:val="22"/>
        </w:rPr>
      </w:pPr>
      <w:r>
        <w:rPr>
          <w:sz w:val="22"/>
        </w:rPr>
        <w:tab/>
        <w:t>3.</w:t>
      </w:r>
      <w:r>
        <w:rPr>
          <w:sz w:val="22"/>
        </w:rPr>
        <w:tab/>
        <w:t>Temperature range of at least 223 K (</w:t>
      </w:r>
      <w:r>
        <w:rPr>
          <w:sz w:val="22"/>
        </w:rPr>
        <w:noBreakHyphen/>
        <w:t>50</w:t>
      </w:r>
      <w:r>
        <w:rPr>
          <w:sz w:val="22"/>
          <w:vertAlign w:val="superscript"/>
        </w:rPr>
        <w:t>o</w:t>
      </w:r>
      <w:r>
        <w:rPr>
          <w:sz w:val="22"/>
        </w:rPr>
        <w:t>C) to 398 K (+ 125</w:t>
      </w:r>
      <w:r>
        <w:rPr>
          <w:sz w:val="22"/>
          <w:vertAlign w:val="superscript"/>
        </w:rPr>
        <w:t>o</w:t>
      </w:r>
      <w:r>
        <w:rPr>
          <w:sz w:val="22"/>
        </w:rPr>
        <w:t>C).</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9B115</w:t>
      </w:r>
      <w:r>
        <w:rPr>
          <w:sz w:val="22"/>
        </w:rPr>
        <w:tab/>
        <w:t>Specially designed "production equipment" for the systems, sub</w:t>
      </w:r>
      <w:r>
        <w:rPr>
          <w:sz w:val="22"/>
        </w:rPr>
        <w:noBreakHyphen/>
        <w:t>systems and components specified in 9A005 to 9A009, 9A011, 9A101, 9A105 to 9A109, 9A111, 9A116 to 9A119.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9B116</w:t>
      </w:r>
      <w:r>
        <w:rPr>
          <w:sz w:val="22"/>
        </w:rPr>
        <w:tab/>
        <w:t>Specially designed "production facilities" for the space launch vehicles specified in 9A004, or systems, sub</w:t>
      </w:r>
      <w:r>
        <w:rPr>
          <w:sz w:val="22"/>
        </w:rPr>
        <w:noBreakHyphen/>
        <w:t>systems, and components specified in 9A005 to 9A009, 9A011, 9A101, 9A104 to 9A109, 9A111, or 9A116 to 9A119.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9B117</w:t>
      </w:r>
      <w:r>
        <w:rPr>
          <w:sz w:val="22"/>
        </w:rPr>
        <w:tab/>
        <w:t>Test benches and test stands for solid or liquid propellant rockets or rocket motors, having either of the following characteristics:</w:t>
      </w:r>
    </w:p>
    <w:p w:rsidR="00B55251" w:rsidRDefault="00B55251" w:rsidP="00B55251">
      <w:pPr>
        <w:pStyle w:val="paragraph"/>
      </w:pPr>
      <w:r>
        <w:tab/>
        <w:t>a.</w:t>
      </w:r>
      <w:r>
        <w:tab/>
        <w:t xml:space="preserve">The capacity to handle more than 90 kN of thrust; </w:t>
      </w:r>
      <w:r>
        <w:rPr>
          <w:u w:val="single"/>
        </w:rPr>
        <w:t>or</w:t>
      </w:r>
    </w:p>
    <w:p w:rsidR="00B55251" w:rsidRDefault="00B55251" w:rsidP="00B55251">
      <w:pPr>
        <w:pStyle w:val="paragraph"/>
      </w:pPr>
      <w:r>
        <w:tab/>
        <w:t>b.</w:t>
      </w:r>
      <w:r>
        <w:tab/>
        <w:t>Capable of simultaneously measuring the three axial thrust components.</w:t>
      </w:r>
    </w:p>
    <w:p w:rsidR="00B55251" w:rsidRDefault="00B55251" w:rsidP="00B55251">
      <w:pPr>
        <w:pStyle w:val="paragraph"/>
      </w:pPr>
    </w:p>
    <w:p w:rsidR="00B55251" w:rsidRDefault="00B55251" w:rsidP="00B55251">
      <w:pPr>
        <w:pStyle w:val="3C003B"/>
        <w:rPr>
          <w:sz w:val="22"/>
        </w:rPr>
      </w:pPr>
    </w:p>
    <w:p w:rsidR="00B55251" w:rsidRDefault="00B55251" w:rsidP="00B55251">
      <w:pPr>
        <w:pStyle w:val="3C003B"/>
        <w:rPr>
          <w:sz w:val="22"/>
        </w:rPr>
      </w:pPr>
      <w:r>
        <w:rPr>
          <w:sz w:val="22"/>
        </w:rPr>
        <w:t>9C</w:t>
      </w:r>
      <w:r>
        <w:rPr>
          <w:sz w:val="22"/>
        </w:rPr>
        <w:tab/>
        <w:t>Materials</w:t>
      </w:r>
    </w:p>
    <w:p w:rsidR="00B55251" w:rsidRDefault="00B55251" w:rsidP="00B55251">
      <w:pPr>
        <w:pStyle w:val="3C003"/>
        <w:rPr>
          <w:sz w:val="22"/>
        </w:rPr>
      </w:pPr>
    </w:p>
    <w:p w:rsidR="00B55251" w:rsidRDefault="00B55251" w:rsidP="00B55251">
      <w:pPr>
        <w:pStyle w:val="3C003"/>
      </w:pPr>
    </w:p>
    <w:p w:rsidR="00B55251" w:rsidRDefault="00B55251" w:rsidP="00B55251">
      <w:pPr>
        <w:pStyle w:val="3C003"/>
        <w:rPr>
          <w:sz w:val="22"/>
        </w:rPr>
      </w:pPr>
      <w:r>
        <w:rPr>
          <w:sz w:val="22"/>
        </w:rPr>
        <w:t>9C108</w:t>
      </w:r>
      <w:r>
        <w:rPr>
          <w:sz w:val="22"/>
        </w:rPr>
        <w:tab/>
        <w:t>"Insulation" material in bulk form and "interior lining", not controlled in 9A008, for rocket motor cases usable in "missiles" or specially designed for 'missiles'.</w:t>
      </w:r>
    </w:p>
    <w:p w:rsidR="00B55251" w:rsidRDefault="00B55251" w:rsidP="00B55251">
      <w:pPr>
        <w:pStyle w:val="3C003"/>
        <w:rPr>
          <w:sz w:val="22"/>
        </w:rPr>
      </w:pPr>
    </w:p>
    <w:p w:rsidR="00B55251" w:rsidRDefault="00B55251" w:rsidP="00B55251">
      <w:pPr>
        <w:pStyle w:val="3C003T"/>
        <w:ind w:firstLine="0"/>
        <w:rPr>
          <w:sz w:val="22"/>
          <w:u w:val="single"/>
        </w:rPr>
      </w:pPr>
      <w:r>
        <w:rPr>
          <w:sz w:val="22"/>
          <w:u w:val="single"/>
        </w:rPr>
        <w:t>Technical Note:</w:t>
      </w:r>
    </w:p>
    <w:p w:rsidR="00B55251" w:rsidRDefault="00B55251" w:rsidP="00B55251">
      <w:pPr>
        <w:pStyle w:val="3C003T"/>
        <w:ind w:firstLine="0"/>
        <w:rPr>
          <w:sz w:val="22"/>
        </w:rPr>
      </w:pPr>
      <w:r>
        <w:rPr>
          <w:sz w:val="22"/>
        </w:rPr>
        <w:t>In 9C108 'missile' means complete rocket systems and unmanned aerial vehicle systems capable of a range exceeding 300 km.</w:t>
      </w:r>
    </w:p>
    <w:p w:rsidR="00B55251" w:rsidRDefault="00B55251" w:rsidP="00B55251">
      <w:pPr>
        <w:pStyle w:val="3C003"/>
      </w:pPr>
    </w:p>
    <w:p w:rsidR="00B55251" w:rsidRDefault="00B55251" w:rsidP="00B55251">
      <w:pPr>
        <w:pStyle w:val="3C003"/>
        <w:rPr>
          <w:sz w:val="22"/>
        </w:rPr>
      </w:pPr>
    </w:p>
    <w:p w:rsidR="00B55251" w:rsidRDefault="00B55251" w:rsidP="00B55251">
      <w:pPr>
        <w:pStyle w:val="3C003"/>
        <w:rPr>
          <w:sz w:val="22"/>
        </w:rPr>
      </w:pPr>
      <w:r>
        <w:rPr>
          <w:sz w:val="22"/>
        </w:rPr>
        <w:t>9C110</w:t>
      </w:r>
      <w:r>
        <w:rPr>
          <w:sz w:val="22"/>
        </w:rPr>
        <w:tab/>
        <w:t>Resin impregnated fibre prepregs and metal coated fibre preforms therefor, for composite structures, laminates and manufactures specified in 9A110, made either with organic matrix or metal matrix utilising fibrous or filamentary reinforcements having a "specific tensile strength" greater than 7.62 x 10</w:t>
      </w:r>
      <w:r>
        <w:rPr>
          <w:sz w:val="22"/>
          <w:vertAlign w:val="superscript"/>
        </w:rPr>
        <w:t>4</w:t>
      </w:r>
      <w:r>
        <w:rPr>
          <w:sz w:val="22"/>
        </w:rPr>
        <w:t xml:space="preserve"> m and a "specific modulus" greater than 3.18 x 10</w:t>
      </w:r>
      <w:r>
        <w:rPr>
          <w:sz w:val="22"/>
          <w:vertAlign w:val="superscript"/>
        </w:rPr>
        <w:t>6</w:t>
      </w:r>
      <w:r>
        <w:rPr>
          <w:sz w:val="22"/>
        </w:rPr>
        <w:t xml:space="preserve"> m.</w:t>
      </w:r>
    </w:p>
    <w:p w:rsidR="00B55251" w:rsidRDefault="00B55251" w:rsidP="00B55251">
      <w:pPr>
        <w:pStyle w:val="3C003B"/>
        <w:rPr>
          <w:sz w:val="22"/>
        </w:rPr>
      </w:pPr>
      <w:r>
        <w:rPr>
          <w:sz w:val="22"/>
        </w:rPr>
        <w:tab/>
        <w:t>N.B.:</w:t>
      </w:r>
      <w:r>
        <w:rPr>
          <w:sz w:val="22"/>
        </w:rPr>
        <w:tab/>
        <w:t>SEE ALSO 1C010 and 1C210.</w:t>
      </w:r>
    </w:p>
    <w:p w:rsidR="00B55251" w:rsidRDefault="00B55251" w:rsidP="00B55251">
      <w:pPr>
        <w:pStyle w:val="3C003N"/>
        <w:rPr>
          <w:sz w:val="22"/>
        </w:rPr>
      </w:pPr>
    </w:p>
    <w:p w:rsidR="00B55251" w:rsidRDefault="00B55251" w:rsidP="00B55251">
      <w:pPr>
        <w:pStyle w:val="3C003N"/>
        <w:rPr>
          <w:sz w:val="22"/>
        </w:rPr>
      </w:pPr>
      <w:r>
        <w:rPr>
          <w:sz w:val="22"/>
        </w:rPr>
        <w:tab/>
      </w:r>
      <w:r>
        <w:rPr>
          <w:sz w:val="22"/>
          <w:u w:val="single"/>
        </w:rPr>
        <w:t>Note:</w:t>
      </w:r>
      <w:r>
        <w:rPr>
          <w:sz w:val="22"/>
        </w:rPr>
        <w:tab/>
        <w:t>The only resin impregnated fibre prepregs specified in entry 9C110 are those using resins with a glass transition temperature (T</w:t>
      </w:r>
      <w:r>
        <w:rPr>
          <w:sz w:val="22"/>
          <w:vertAlign w:val="subscript"/>
        </w:rPr>
        <w:t>g)</w:t>
      </w:r>
      <w:r>
        <w:rPr>
          <w:sz w:val="22"/>
        </w:rPr>
        <w:t>, after cure, exceeding 418 K (145</w:t>
      </w:r>
      <w:r>
        <w:rPr>
          <w:sz w:val="22"/>
          <w:vertAlign w:val="superscript"/>
        </w:rPr>
        <w:t>o</w:t>
      </w:r>
      <w:r>
        <w:rPr>
          <w:sz w:val="22"/>
        </w:rPr>
        <w:t>C) as determined by ASTM D4065 or equivalent.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rPr>
          <w:sz w:val="22"/>
        </w:rPr>
      </w:pPr>
      <w:r>
        <w:rPr>
          <w:sz w:val="22"/>
        </w:rPr>
        <w:t>9D</w:t>
      </w:r>
      <w:r>
        <w:rPr>
          <w:sz w:val="22"/>
        </w:rPr>
        <w:tab/>
        <w:t>Software</w:t>
      </w:r>
    </w:p>
    <w:p w:rsidR="00B55251" w:rsidRDefault="00B55251" w:rsidP="00B55251">
      <w:pPr>
        <w:pStyle w:val="3C003"/>
        <w:rPr>
          <w:sz w:val="22"/>
        </w:rPr>
      </w:pPr>
    </w:p>
    <w:p w:rsidR="00B55251" w:rsidRDefault="00B55251" w:rsidP="00B55251">
      <w:pPr>
        <w:pStyle w:val="3C003"/>
        <w:rPr>
          <w:sz w:val="22"/>
        </w:rPr>
      </w:pPr>
      <w:r>
        <w:rPr>
          <w:sz w:val="22"/>
        </w:rPr>
        <w:t>9D001</w:t>
      </w:r>
      <w:r>
        <w:rPr>
          <w:sz w:val="22"/>
        </w:rPr>
        <w:tab/>
        <w:t>"Software" specially designed or modified for the "development" of equipment or "technology" specified in 9A001 to 9A119, 9B or 9E003.</w:t>
      </w:r>
    </w:p>
    <w:p w:rsidR="00B55251" w:rsidRDefault="00B55251" w:rsidP="00B55251">
      <w:pPr>
        <w:pStyle w:val="3C003"/>
        <w:rPr>
          <w:sz w:val="22"/>
        </w:rPr>
      </w:pPr>
    </w:p>
    <w:p w:rsidR="00B55251" w:rsidRDefault="00B55251" w:rsidP="00B55251">
      <w:pPr>
        <w:pStyle w:val="a10"/>
        <w:rPr>
          <w:sz w:val="22"/>
        </w:rPr>
      </w:pPr>
    </w:p>
    <w:p w:rsidR="00B55251" w:rsidRDefault="00B55251" w:rsidP="00B55251">
      <w:pPr>
        <w:pStyle w:val="3C003"/>
        <w:rPr>
          <w:sz w:val="22"/>
        </w:rPr>
      </w:pPr>
      <w:r>
        <w:rPr>
          <w:sz w:val="22"/>
        </w:rPr>
        <w:t>9D002</w:t>
      </w:r>
      <w:r>
        <w:rPr>
          <w:sz w:val="22"/>
        </w:rPr>
        <w:tab/>
        <w:t>"Software" specially designed or modified for the "production" of equipment specified in 9A001 to 9A119 or 9B.</w:t>
      </w:r>
    </w:p>
    <w:p w:rsidR="00B55251" w:rsidRDefault="00B55251" w:rsidP="00B55251">
      <w:pPr>
        <w:pStyle w:val="a10"/>
        <w:rPr>
          <w:sz w:val="22"/>
          <w:u w:val="single"/>
        </w:rPr>
      </w:pPr>
    </w:p>
    <w:p w:rsidR="00B55251" w:rsidRDefault="00B55251" w:rsidP="00B55251">
      <w:pPr>
        <w:pStyle w:val="a10"/>
        <w:rPr>
          <w:sz w:val="22"/>
          <w:u w:val="single"/>
        </w:rPr>
      </w:pPr>
    </w:p>
    <w:p w:rsidR="00B55251" w:rsidRDefault="00B55251" w:rsidP="00B55251">
      <w:pPr>
        <w:pStyle w:val="3C003"/>
        <w:keepNext/>
        <w:rPr>
          <w:sz w:val="22"/>
        </w:rPr>
      </w:pPr>
      <w:r>
        <w:rPr>
          <w:sz w:val="22"/>
        </w:rPr>
        <w:t>9D003</w:t>
      </w:r>
      <w:r>
        <w:rPr>
          <w:sz w:val="22"/>
        </w:rPr>
        <w:tab/>
        <w:t>"Software" specially designed or modified for the "use" of "full authority digital electronic engine controls" ("FADEC") for propulsion systems specified in 9A or equipment specified in 9B, as follows:</w:t>
      </w:r>
    </w:p>
    <w:p w:rsidR="00B55251" w:rsidRDefault="00B55251" w:rsidP="00B55251">
      <w:pPr>
        <w:pStyle w:val="3C003"/>
        <w:rPr>
          <w:sz w:val="22"/>
        </w:rPr>
      </w:pPr>
    </w:p>
    <w:p w:rsidR="00B55251" w:rsidRDefault="00B55251" w:rsidP="00B55251">
      <w:pPr>
        <w:pStyle w:val="paragraph"/>
      </w:pPr>
      <w:r>
        <w:tab/>
        <w:t>a.</w:t>
      </w:r>
      <w:r>
        <w:tab/>
        <w:t>"Software" in digital electronic controls for propulsion systems, aerospace test facilities or air breathing aero</w:t>
      </w:r>
      <w:r>
        <w:noBreakHyphen/>
        <w:t>engine test facilities;</w:t>
      </w:r>
    </w:p>
    <w:p w:rsidR="00B55251" w:rsidRDefault="00B55251" w:rsidP="00B55251">
      <w:pPr>
        <w:pStyle w:val="paragraph"/>
      </w:pPr>
    </w:p>
    <w:p w:rsidR="00B55251" w:rsidRDefault="00B55251" w:rsidP="00B55251">
      <w:pPr>
        <w:pStyle w:val="paragraph"/>
      </w:pPr>
      <w:r>
        <w:tab/>
        <w:t>b.</w:t>
      </w:r>
      <w:r>
        <w:tab/>
        <w:t>Fault</w:t>
      </w:r>
      <w:r>
        <w:noBreakHyphen/>
        <w:t>tolerant "software" used in "FADEC" systems for propulsion systems and associated test facilities.</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9D004</w:t>
      </w:r>
      <w:r>
        <w:rPr>
          <w:sz w:val="22"/>
        </w:rPr>
        <w:tab/>
        <w:t>Other "software", as follows:</w:t>
      </w:r>
    </w:p>
    <w:p w:rsidR="00B55251" w:rsidRDefault="00B55251" w:rsidP="00B55251">
      <w:pPr>
        <w:pStyle w:val="3C003"/>
        <w:rPr>
          <w:sz w:val="22"/>
        </w:rPr>
      </w:pPr>
    </w:p>
    <w:p w:rsidR="00B55251" w:rsidRDefault="00B55251" w:rsidP="00B55251">
      <w:pPr>
        <w:pStyle w:val="paragraph"/>
      </w:pPr>
      <w:r>
        <w:tab/>
        <w:t>a.</w:t>
      </w:r>
      <w:r>
        <w:tab/>
        <w:t>2D or 3D viscous "software" validated with wind tunnel or flight test data required for detailed engine flow modelling;</w:t>
      </w:r>
    </w:p>
    <w:p w:rsidR="00B55251" w:rsidRDefault="00B55251" w:rsidP="00B55251">
      <w:pPr>
        <w:pStyle w:val="paragraph"/>
      </w:pPr>
    </w:p>
    <w:p w:rsidR="00B55251" w:rsidRDefault="00B55251" w:rsidP="00B55251">
      <w:pPr>
        <w:pStyle w:val="paragraph"/>
      </w:pPr>
      <w:r>
        <w:tab/>
        <w:t>b.</w:t>
      </w:r>
      <w:r>
        <w:tab/>
        <w:t>"Software" for testing aero gas turbine engines, assemblies or components, specially designed to collect, reduce and analyse data in real time, and capable of feedback control, including the dynamic adjustment of test articles or test conditions, as the test is in progress;</w:t>
      </w:r>
    </w:p>
    <w:p w:rsidR="00B55251" w:rsidRDefault="00B55251" w:rsidP="00B55251">
      <w:pPr>
        <w:pStyle w:val="paragraph"/>
      </w:pPr>
    </w:p>
    <w:p w:rsidR="00B55251" w:rsidRDefault="00B55251" w:rsidP="00B55251">
      <w:pPr>
        <w:pStyle w:val="paragraph"/>
      </w:pPr>
      <w:r>
        <w:tab/>
        <w:t>c.</w:t>
      </w:r>
      <w:r>
        <w:tab/>
        <w:t>"Software" specially designed to control directional solidification or single crystal casting;</w:t>
      </w:r>
    </w:p>
    <w:p w:rsidR="00B55251" w:rsidRDefault="00B55251" w:rsidP="00B55251">
      <w:pPr>
        <w:pStyle w:val="paragraph"/>
      </w:pPr>
    </w:p>
    <w:p w:rsidR="00B55251" w:rsidRDefault="00B55251" w:rsidP="00B55251">
      <w:pPr>
        <w:pStyle w:val="paragraph"/>
      </w:pPr>
      <w:r>
        <w:tab/>
        <w:t>d.</w:t>
      </w:r>
      <w:r>
        <w:tab/>
        <w:t>"Software" in "source code", "object code" or machine code required for the "use" of active compensating systems for rotor blade tip clearance control;</w:t>
      </w:r>
    </w:p>
    <w:p w:rsidR="00B55251" w:rsidRDefault="00B55251" w:rsidP="00B55251">
      <w:pPr>
        <w:pStyle w:val="aN0"/>
        <w:rPr>
          <w:sz w:val="22"/>
        </w:rPr>
      </w:pPr>
      <w:r>
        <w:rPr>
          <w:sz w:val="22"/>
        </w:rPr>
        <w:tab/>
      </w:r>
      <w:r>
        <w:rPr>
          <w:sz w:val="22"/>
          <w:u w:val="single"/>
        </w:rPr>
        <w:t>Note:</w:t>
      </w:r>
      <w:r>
        <w:rPr>
          <w:sz w:val="22"/>
        </w:rPr>
        <w:tab/>
        <w:t>9D004</w:t>
      </w:r>
      <w:r>
        <w:rPr>
          <w:i w:val="0"/>
          <w:sz w:val="22"/>
        </w:rPr>
        <w:t>.</w:t>
      </w:r>
      <w:r>
        <w:rPr>
          <w:sz w:val="22"/>
        </w:rPr>
        <w:t>d. does not control "software" embedded in uncontrolled equipment or required for maintenance activities associated with the calibration or repair or updates to the active compensating clearance control system.</w:t>
      </w:r>
    </w:p>
    <w:p w:rsidR="00B55251" w:rsidRDefault="00B55251" w:rsidP="00B55251">
      <w:pPr>
        <w:pStyle w:val="3C003"/>
        <w:rPr>
          <w:sz w:val="22"/>
        </w:rPr>
      </w:pPr>
    </w:p>
    <w:p w:rsidR="00B55251" w:rsidRDefault="00B55251" w:rsidP="00B55251">
      <w:pPr>
        <w:pStyle w:val="paragraph"/>
      </w:pPr>
    </w:p>
    <w:p w:rsidR="00B55251" w:rsidRDefault="00B55251" w:rsidP="00B55251">
      <w:pPr>
        <w:pStyle w:val="paragraph"/>
      </w:pPr>
      <w:r>
        <w:tab/>
        <w:t>e.</w:t>
      </w:r>
      <w:r>
        <w:tab/>
        <w:t>"Software" specially designed or modified for the "use" of "UAVs" and associated systems, equipment and components specified by 9A012.</w:t>
      </w:r>
    </w:p>
    <w:p w:rsidR="00B55251" w:rsidRDefault="00B55251" w:rsidP="00B55251">
      <w:pPr>
        <w:pStyle w:val="aN0"/>
        <w:rPr>
          <w:sz w:val="22"/>
        </w:rPr>
      </w:pPr>
    </w:p>
    <w:p w:rsidR="00B55251" w:rsidRDefault="00B55251" w:rsidP="00B55251">
      <w:pPr>
        <w:pStyle w:val="3C003"/>
        <w:rPr>
          <w:sz w:val="22"/>
        </w:rPr>
      </w:pPr>
    </w:p>
    <w:p w:rsidR="00B55251" w:rsidRDefault="00B55251" w:rsidP="00B55251">
      <w:pPr>
        <w:pStyle w:val="3C003"/>
        <w:rPr>
          <w:sz w:val="22"/>
        </w:rPr>
      </w:pPr>
      <w:r>
        <w:rPr>
          <w:sz w:val="22"/>
        </w:rPr>
        <w:t>9D101</w:t>
      </w:r>
      <w:r>
        <w:rPr>
          <w:sz w:val="22"/>
        </w:rPr>
        <w:tab/>
        <w:t>"Software" specially designed or modified for the "use" of goods specified in 9B105, 9B106, 9B116 or 9B117.</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9D103</w:t>
      </w:r>
      <w:r>
        <w:rPr>
          <w:sz w:val="22"/>
        </w:rPr>
        <w:tab/>
        <w:t>"Software" specially designed for modelling, simulation or design integration of the space launch vehicles specified in 9A004 or sounding rockets specified in 9A104, or the subsystems specified in 9A005, 9A007, 9A105.a., 9A106, 9A108, 9A116 or 9A119.</w:t>
      </w:r>
    </w:p>
    <w:p w:rsidR="00B55251" w:rsidRDefault="00B55251" w:rsidP="00B55251">
      <w:pPr>
        <w:pStyle w:val="3C003N"/>
        <w:rPr>
          <w:sz w:val="22"/>
        </w:rPr>
      </w:pPr>
      <w:r>
        <w:rPr>
          <w:sz w:val="22"/>
        </w:rPr>
        <w:tab/>
      </w:r>
      <w:r>
        <w:rPr>
          <w:sz w:val="22"/>
          <w:u w:val="single"/>
        </w:rPr>
        <w:t>Note:</w:t>
      </w:r>
      <w:r>
        <w:rPr>
          <w:sz w:val="22"/>
        </w:rPr>
        <w:tab/>
        <w:t>"Software" specified in 9D103 remains controlled when combined with specially designed hardware specified in 4A102</w:t>
      </w:r>
      <w:r>
        <w:rPr>
          <w:i w:val="0"/>
          <w:sz w:val="22"/>
        </w:rPr>
        <w:t>.</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9D104</w:t>
      </w:r>
      <w:r>
        <w:rPr>
          <w:sz w:val="22"/>
        </w:rPr>
        <w:tab/>
        <w:t>"Software" specially designed or modified for the "use" of goods specified in 9A001, 9A005, 9A006.d., 9A006.g., 9A007.a., 9A008.d., 9A009.a., 9A010.d., 9A011, 9A101, 9A105, 9A106.c., 9A106.d., 9A107, 9A108.c., 9A109, 9A111, 9A115.a., 9A116.d., 9A117 or 9A118.</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9D105</w:t>
      </w:r>
      <w:r>
        <w:rPr>
          <w:sz w:val="22"/>
        </w:rPr>
        <w:tab/>
        <w:t>"Software" which coordinates the function of more than one subsystem, specially designed or modified for "use" in space launch vehicles specified in 9A004 or sounding rockets specified in 9A104.</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B"/>
        <w:keepNext/>
        <w:rPr>
          <w:sz w:val="22"/>
        </w:rPr>
      </w:pPr>
      <w:r>
        <w:rPr>
          <w:sz w:val="22"/>
        </w:rPr>
        <w:t>9E</w:t>
      </w:r>
      <w:r>
        <w:rPr>
          <w:sz w:val="22"/>
        </w:rPr>
        <w:tab/>
        <w:t>Technology</w:t>
      </w:r>
    </w:p>
    <w:p w:rsidR="00B55251" w:rsidRDefault="00B55251" w:rsidP="00B55251">
      <w:pPr>
        <w:pStyle w:val="3C003N"/>
        <w:keepNext/>
        <w:rPr>
          <w:sz w:val="22"/>
        </w:rPr>
      </w:pPr>
    </w:p>
    <w:p w:rsidR="00B55251" w:rsidRDefault="00B55251" w:rsidP="00B55251">
      <w:pPr>
        <w:pStyle w:val="3C003N"/>
        <w:rPr>
          <w:sz w:val="22"/>
        </w:rPr>
      </w:pPr>
      <w:r>
        <w:rPr>
          <w:sz w:val="22"/>
        </w:rPr>
        <w:tab/>
      </w:r>
      <w:r>
        <w:rPr>
          <w:sz w:val="22"/>
          <w:u w:val="single"/>
        </w:rPr>
        <w:t>Note:</w:t>
      </w:r>
      <w:r>
        <w:rPr>
          <w:sz w:val="22"/>
        </w:rPr>
        <w:tab/>
        <w:t>"Development" or "production" "technology" specified in  9E001 to 9E003 for gas turbine engines remains controlled when used as "use" "technology" for repair, rebuild and overhaul.  Excluded from control are: technical data, drawings or documentation for maintenance activities directly associated with calibration, removal or replacement of damaged or unserviceable line replaceable units, including replacement of whole engines or engine modules.</w:t>
      </w:r>
    </w:p>
    <w:p w:rsidR="00B55251" w:rsidRDefault="00B55251" w:rsidP="00B55251">
      <w:pPr>
        <w:pStyle w:val="a10"/>
        <w:rPr>
          <w:sz w:val="22"/>
        </w:rPr>
      </w:pPr>
    </w:p>
    <w:p w:rsidR="00B55251" w:rsidRDefault="00B55251" w:rsidP="00B55251">
      <w:pPr>
        <w:pStyle w:val="a10"/>
        <w:rPr>
          <w:sz w:val="22"/>
        </w:rPr>
      </w:pPr>
    </w:p>
    <w:p w:rsidR="00B55251" w:rsidRDefault="00B55251" w:rsidP="00B55251">
      <w:pPr>
        <w:pStyle w:val="3C003"/>
        <w:rPr>
          <w:sz w:val="22"/>
        </w:rPr>
      </w:pPr>
      <w:r>
        <w:rPr>
          <w:sz w:val="22"/>
        </w:rPr>
        <w:t>9E001</w:t>
      </w:r>
      <w:r>
        <w:rPr>
          <w:sz w:val="22"/>
        </w:rPr>
        <w:tab/>
        <w:t>"Technology" according to the General Technology Note for the "development" of equipment or "software" specified in 9A001.c., 9A004 to 9A012, 9A350, 9B or 9D.</w:t>
      </w:r>
    </w:p>
    <w:p w:rsidR="00B55251" w:rsidRDefault="00B55251" w:rsidP="00B55251">
      <w:pPr>
        <w:pStyle w:val="3C003"/>
        <w:rPr>
          <w:sz w:val="22"/>
        </w:rPr>
      </w:pPr>
    </w:p>
    <w:p w:rsidR="00B55251" w:rsidRDefault="00B55251" w:rsidP="00B55251">
      <w:pPr>
        <w:pStyle w:val="a10"/>
        <w:rPr>
          <w:sz w:val="22"/>
        </w:rPr>
      </w:pPr>
    </w:p>
    <w:p w:rsidR="00B55251" w:rsidRDefault="00B55251" w:rsidP="00B55251">
      <w:pPr>
        <w:pStyle w:val="3C003"/>
        <w:rPr>
          <w:sz w:val="22"/>
        </w:rPr>
      </w:pPr>
      <w:r>
        <w:rPr>
          <w:sz w:val="22"/>
        </w:rPr>
        <w:t>9E002</w:t>
      </w:r>
      <w:r>
        <w:rPr>
          <w:sz w:val="22"/>
        </w:rPr>
        <w:tab/>
        <w:t xml:space="preserve">"Technology" according to the General Technology Note for the "production" of </w:t>
      </w:r>
    </w:p>
    <w:p w:rsidR="00B55251" w:rsidRDefault="00B55251" w:rsidP="00B55251">
      <w:pPr>
        <w:pStyle w:val="3C003"/>
        <w:rPr>
          <w:sz w:val="22"/>
        </w:rPr>
      </w:pPr>
      <w:r>
        <w:rPr>
          <w:sz w:val="22"/>
        </w:rPr>
        <w:tab/>
        <w:t>equipment specified in  9A001.c., 9A004 to 9A011, 9A350 or 9B.</w:t>
      </w:r>
    </w:p>
    <w:p w:rsidR="00B55251" w:rsidRDefault="00B55251" w:rsidP="00B55251">
      <w:pPr>
        <w:pStyle w:val="3C003"/>
        <w:rPr>
          <w:sz w:val="22"/>
        </w:rPr>
      </w:pPr>
    </w:p>
    <w:p w:rsidR="00B55251" w:rsidRDefault="00B55251" w:rsidP="00B55251">
      <w:pPr>
        <w:pStyle w:val="3C003N"/>
        <w:rPr>
          <w:sz w:val="22"/>
        </w:rPr>
      </w:pPr>
      <w:r>
        <w:rPr>
          <w:sz w:val="22"/>
        </w:rPr>
        <w:tab/>
      </w:r>
      <w:r>
        <w:rPr>
          <w:sz w:val="22"/>
          <w:u w:val="single"/>
        </w:rPr>
        <w:t>N.B.:</w:t>
      </w:r>
      <w:r>
        <w:rPr>
          <w:sz w:val="22"/>
        </w:rPr>
        <w:tab/>
        <w:t>For "technology" for the repair of controlled structures, laminates or materials, see 1E002</w:t>
      </w:r>
      <w:r>
        <w:rPr>
          <w:i w:val="0"/>
          <w:sz w:val="22"/>
        </w:rPr>
        <w:t>.</w:t>
      </w:r>
      <w:r>
        <w:rPr>
          <w:sz w:val="22"/>
        </w:rPr>
        <w:t>f.</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9E003</w:t>
      </w:r>
      <w:r>
        <w:rPr>
          <w:sz w:val="22"/>
        </w:rPr>
        <w:tab/>
        <w:t>Other "technology", as follows:</w:t>
      </w:r>
    </w:p>
    <w:p w:rsidR="00B55251" w:rsidRDefault="00B55251" w:rsidP="00B55251">
      <w:pPr>
        <w:pStyle w:val="3C003"/>
        <w:rPr>
          <w:sz w:val="22"/>
        </w:rPr>
      </w:pPr>
    </w:p>
    <w:p w:rsidR="00B55251" w:rsidRDefault="00B55251" w:rsidP="00B55251">
      <w:pPr>
        <w:pStyle w:val="paragraph"/>
      </w:pPr>
      <w:r>
        <w:tab/>
        <w:t>a.</w:t>
      </w:r>
      <w:r>
        <w:tab/>
        <w:t>"Technology" "required" for the "development" or "production" of any of</w:t>
      </w:r>
      <w:r>
        <w:rPr>
          <w:b/>
        </w:rPr>
        <w:t xml:space="preserve"> </w:t>
      </w:r>
      <w:r>
        <w:t>the following gas turbine engine components or systems:</w:t>
      </w:r>
    </w:p>
    <w:p w:rsidR="00B55251" w:rsidRDefault="00B55251" w:rsidP="00B55251">
      <w:pPr>
        <w:pStyle w:val="paragraph"/>
      </w:pPr>
    </w:p>
    <w:p w:rsidR="00B55251" w:rsidRDefault="00B55251" w:rsidP="00B55251">
      <w:pPr>
        <w:pStyle w:val="a10"/>
        <w:rPr>
          <w:sz w:val="22"/>
        </w:rPr>
      </w:pPr>
      <w:r>
        <w:rPr>
          <w:sz w:val="22"/>
        </w:rPr>
        <w:tab/>
        <w:t>1.</w:t>
      </w:r>
      <w:r>
        <w:rPr>
          <w:sz w:val="22"/>
        </w:rPr>
        <w:tab/>
        <w:t>Gas turbine blades, vanes or tip shrouds made from directionally solidified (DS) or single crystal (SC) alloys having (in the 001 Miller Index Direction) a stress</w:t>
      </w:r>
      <w:r>
        <w:rPr>
          <w:sz w:val="22"/>
        </w:rPr>
        <w:noBreakHyphen/>
        <w:t>rupture life exceeding 400 hours at 1,273 K (1,000°C) at a stress of 200 MPa, based on the average property values;</w:t>
      </w:r>
    </w:p>
    <w:p w:rsidR="00B55251" w:rsidRDefault="00B55251" w:rsidP="00B55251">
      <w:pPr>
        <w:pStyle w:val="a10"/>
        <w:rPr>
          <w:sz w:val="22"/>
        </w:rPr>
      </w:pPr>
    </w:p>
    <w:p w:rsidR="00B55251" w:rsidRDefault="00B55251" w:rsidP="00B55251">
      <w:pPr>
        <w:pStyle w:val="a10"/>
        <w:rPr>
          <w:sz w:val="22"/>
        </w:rPr>
      </w:pPr>
      <w:r>
        <w:rPr>
          <w:sz w:val="22"/>
        </w:rPr>
        <w:tab/>
        <w:t>2.</w:t>
      </w:r>
      <w:r>
        <w:rPr>
          <w:sz w:val="22"/>
        </w:rPr>
        <w:tab/>
        <w:t>Multiple domed combustors operating at average burner outlet temperatures exceeding 1,813 K (1,540°C) or combustors incorporating thermally decoupled combustion liners, non</w:t>
      </w:r>
      <w:r>
        <w:rPr>
          <w:sz w:val="22"/>
        </w:rPr>
        <w:noBreakHyphen/>
        <w:t>metallic liners or non</w:t>
      </w:r>
      <w:r>
        <w:rPr>
          <w:sz w:val="22"/>
        </w:rPr>
        <w:noBreakHyphen/>
        <w:t>metallic shells;</w:t>
      </w:r>
    </w:p>
    <w:p w:rsidR="00B55251" w:rsidRDefault="00B55251" w:rsidP="00B55251">
      <w:pPr>
        <w:pStyle w:val="a10"/>
        <w:rPr>
          <w:sz w:val="22"/>
        </w:rPr>
      </w:pPr>
    </w:p>
    <w:p w:rsidR="00B55251" w:rsidRDefault="00B55251" w:rsidP="00B55251">
      <w:pPr>
        <w:pStyle w:val="a10"/>
        <w:rPr>
          <w:sz w:val="22"/>
        </w:rPr>
      </w:pPr>
      <w:r>
        <w:rPr>
          <w:sz w:val="22"/>
        </w:rPr>
        <w:tab/>
        <w:t>3.</w:t>
      </w:r>
      <w:r>
        <w:rPr>
          <w:sz w:val="22"/>
        </w:rPr>
        <w:tab/>
        <w:t>Components manufactured from any of the following:</w:t>
      </w:r>
    </w:p>
    <w:p w:rsidR="00B55251" w:rsidRDefault="00B55251" w:rsidP="00B55251">
      <w:pPr>
        <w:pStyle w:val="a1b"/>
        <w:rPr>
          <w:sz w:val="22"/>
        </w:rPr>
      </w:pPr>
      <w:r>
        <w:rPr>
          <w:sz w:val="22"/>
        </w:rPr>
        <w:tab/>
        <w:t>a.</w:t>
      </w:r>
      <w:r>
        <w:rPr>
          <w:sz w:val="22"/>
        </w:rPr>
        <w:tab/>
        <w:t>Organic "composite" materials designed to operate above 588 K (315°C);</w:t>
      </w:r>
    </w:p>
    <w:p w:rsidR="00B55251" w:rsidRDefault="00B55251" w:rsidP="00B55251">
      <w:pPr>
        <w:pStyle w:val="a1b"/>
        <w:rPr>
          <w:sz w:val="22"/>
        </w:rPr>
      </w:pPr>
      <w:r>
        <w:rPr>
          <w:sz w:val="22"/>
        </w:rPr>
        <w:tab/>
        <w:t>b.</w:t>
      </w:r>
      <w:r>
        <w:rPr>
          <w:sz w:val="22"/>
        </w:rPr>
        <w:tab/>
        <w:t xml:space="preserve">Metal "matrix" "composite", ceramic "matrix", intermetallic or intermetallic reinforced materials specified in 1C007; </w:t>
      </w:r>
      <w:r>
        <w:rPr>
          <w:sz w:val="22"/>
          <w:u w:val="single"/>
        </w:rPr>
        <w:t>or</w:t>
      </w:r>
    </w:p>
    <w:p w:rsidR="00B55251" w:rsidRDefault="00B55251" w:rsidP="00B55251">
      <w:pPr>
        <w:pStyle w:val="a1b"/>
        <w:rPr>
          <w:sz w:val="22"/>
        </w:rPr>
      </w:pPr>
      <w:r>
        <w:rPr>
          <w:sz w:val="22"/>
        </w:rPr>
        <w:tab/>
        <w:t>c.</w:t>
      </w:r>
      <w:r>
        <w:rPr>
          <w:sz w:val="22"/>
        </w:rPr>
        <w:tab/>
        <w:t>"Composite" material specified in 1C010 and manufactured with resins specified in 1C008.</w:t>
      </w:r>
    </w:p>
    <w:p w:rsidR="00B55251" w:rsidRDefault="00B55251" w:rsidP="00B55251">
      <w:pPr>
        <w:pStyle w:val="a10"/>
        <w:rPr>
          <w:sz w:val="22"/>
        </w:rPr>
      </w:pPr>
    </w:p>
    <w:p w:rsidR="00B55251" w:rsidRDefault="00B55251" w:rsidP="00B55251">
      <w:pPr>
        <w:pStyle w:val="a10"/>
        <w:rPr>
          <w:sz w:val="22"/>
        </w:rPr>
      </w:pPr>
      <w:r>
        <w:rPr>
          <w:sz w:val="22"/>
        </w:rPr>
        <w:tab/>
        <w:t>4.</w:t>
      </w:r>
      <w:r>
        <w:rPr>
          <w:sz w:val="22"/>
        </w:rPr>
        <w:tab/>
        <w:t>Uncooled turbine blades, vanes, tip</w:t>
      </w:r>
      <w:r>
        <w:rPr>
          <w:sz w:val="22"/>
        </w:rPr>
        <w:noBreakHyphen/>
        <w:t>shrouds or other components designed to operate at gas path temperatures of 1,323 K (1,050°C) or more;</w:t>
      </w:r>
    </w:p>
    <w:p w:rsidR="00933C81" w:rsidRDefault="00933C81" w:rsidP="00B55251">
      <w:pPr>
        <w:pStyle w:val="a10"/>
        <w:rPr>
          <w:sz w:val="22"/>
        </w:rPr>
      </w:pPr>
    </w:p>
    <w:p w:rsidR="00B55251" w:rsidRDefault="00B55251" w:rsidP="00B55251">
      <w:pPr>
        <w:pStyle w:val="a10"/>
        <w:rPr>
          <w:sz w:val="22"/>
        </w:rPr>
      </w:pPr>
    </w:p>
    <w:p w:rsidR="00B55251" w:rsidRDefault="00B55251" w:rsidP="00B55251">
      <w:pPr>
        <w:pStyle w:val="a10"/>
        <w:rPr>
          <w:sz w:val="22"/>
        </w:rPr>
      </w:pPr>
      <w:r>
        <w:rPr>
          <w:sz w:val="22"/>
        </w:rPr>
        <w:tab/>
        <w:t>5.</w:t>
      </w:r>
      <w:r>
        <w:rPr>
          <w:sz w:val="22"/>
        </w:rPr>
        <w:tab/>
        <w:t>Cooled turbine blades, vanes or tip</w:t>
      </w:r>
      <w:r>
        <w:rPr>
          <w:sz w:val="22"/>
        </w:rPr>
        <w:noBreakHyphen/>
        <w:t>shrouds, other than those described in 9E003.a.1., exposed to gas path temperatures of 1,643 K (1,370°C) or more;</w:t>
      </w:r>
    </w:p>
    <w:p w:rsidR="00B55251" w:rsidRDefault="00B55251" w:rsidP="00B55251">
      <w:pPr>
        <w:pStyle w:val="a10"/>
        <w:rPr>
          <w:sz w:val="22"/>
        </w:rPr>
      </w:pPr>
    </w:p>
    <w:p w:rsidR="00B55251" w:rsidRDefault="00B55251" w:rsidP="00B55251">
      <w:pPr>
        <w:pStyle w:val="a10"/>
        <w:rPr>
          <w:sz w:val="22"/>
        </w:rPr>
      </w:pPr>
      <w:r>
        <w:rPr>
          <w:sz w:val="22"/>
        </w:rPr>
        <w:tab/>
        <w:t>6.</w:t>
      </w:r>
      <w:r>
        <w:rPr>
          <w:sz w:val="22"/>
        </w:rPr>
        <w:tab/>
        <w:t>Airfoil</w:t>
      </w:r>
      <w:r>
        <w:rPr>
          <w:sz w:val="22"/>
        </w:rPr>
        <w:noBreakHyphen/>
        <w:t>to</w:t>
      </w:r>
      <w:r>
        <w:rPr>
          <w:sz w:val="22"/>
        </w:rPr>
        <w:noBreakHyphen/>
        <w:t>disk blade combinations using solid state joining;</w:t>
      </w:r>
    </w:p>
    <w:p w:rsidR="00B55251" w:rsidRDefault="00B55251" w:rsidP="00B55251">
      <w:pPr>
        <w:pStyle w:val="a10"/>
        <w:rPr>
          <w:sz w:val="22"/>
        </w:rPr>
      </w:pPr>
    </w:p>
    <w:p w:rsidR="00B55251" w:rsidRDefault="00B55251" w:rsidP="00B55251">
      <w:pPr>
        <w:pStyle w:val="a10"/>
        <w:rPr>
          <w:sz w:val="22"/>
        </w:rPr>
      </w:pPr>
      <w:r>
        <w:rPr>
          <w:sz w:val="22"/>
        </w:rPr>
        <w:tab/>
        <w:t>7.</w:t>
      </w:r>
      <w:r>
        <w:rPr>
          <w:sz w:val="22"/>
        </w:rPr>
        <w:tab/>
        <w:t>Gas turbine engine components using "diffusion bonding" "technology" specified in 2E003.b.;</w:t>
      </w:r>
    </w:p>
    <w:p w:rsidR="00B55251" w:rsidRDefault="00B55251" w:rsidP="00B55251">
      <w:pPr>
        <w:pStyle w:val="a10"/>
        <w:rPr>
          <w:sz w:val="22"/>
        </w:rPr>
      </w:pPr>
    </w:p>
    <w:p w:rsidR="00B55251" w:rsidRDefault="00B55251" w:rsidP="00B55251">
      <w:pPr>
        <w:pStyle w:val="a10"/>
        <w:rPr>
          <w:sz w:val="22"/>
        </w:rPr>
      </w:pPr>
      <w:r>
        <w:rPr>
          <w:sz w:val="22"/>
        </w:rPr>
        <w:tab/>
        <w:t>8.</w:t>
      </w:r>
      <w:r>
        <w:rPr>
          <w:sz w:val="22"/>
        </w:rPr>
        <w:tab/>
        <w:t>Damage tolerant gas turbine engine rotating components using powder metallurgy materials specified in 1C002.b.;</w:t>
      </w:r>
    </w:p>
    <w:p w:rsidR="00B55251" w:rsidRDefault="00B55251" w:rsidP="00B55251">
      <w:pPr>
        <w:pStyle w:val="a10"/>
        <w:rPr>
          <w:sz w:val="22"/>
        </w:rPr>
      </w:pPr>
    </w:p>
    <w:p w:rsidR="00B55251" w:rsidRDefault="00B55251" w:rsidP="00B55251">
      <w:pPr>
        <w:pStyle w:val="a10"/>
        <w:rPr>
          <w:sz w:val="22"/>
        </w:rPr>
      </w:pPr>
      <w:r>
        <w:rPr>
          <w:sz w:val="22"/>
        </w:rPr>
        <w:tab/>
        <w:t>9.</w:t>
      </w:r>
      <w:r>
        <w:rPr>
          <w:sz w:val="22"/>
        </w:rPr>
        <w:tab/>
        <w:t>"FADEC" for gas turbine and combined cycle engines and their related diagnostic components, sensors and specially designed components;</w:t>
      </w:r>
    </w:p>
    <w:p w:rsidR="00B55251" w:rsidRDefault="00B55251" w:rsidP="00B55251">
      <w:pPr>
        <w:pStyle w:val="a10"/>
        <w:rPr>
          <w:sz w:val="22"/>
        </w:rPr>
      </w:pPr>
    </w:p>
    <w:p w:rsidR="00B55251" w:rsidRDefault="00B55251" w:rsidP="00B55251">
      <w:pPr>
        <w:pStyle w:val="a10"/>
        <w:rPr>
          <w:sz w:val="22"/>
        </w:rPr>
      </w:pPr>
      <w:r>
        <w:rPr>
          <w:sz w:val="22"/>
        </w:rPr>
        <w:tab/>
        <w:t>10.</w:t>
      </w:r>
      <w:r>
        <w:rPr>
          <w:sz w:val="22"/>
        </w:rPr>
        <w:tab/>
        <w:t>Adjustable flow path geometry and associated control systems for:</w:t>
      </w:r>
    </w:p>
    <w:p w:rsidR="00B55251" w:rsidRDefault="00B55251" w:rsidP="00B55251">
      <w:pPr>
        <w:pStyle w:val="a1b"/>
        <w:rPr>
          <w:sz w:val="22"/>
        </w:rPr>
      </w:pPr>
      <w:r>
        <w:rPr>
          <w:sz w:val="22"/>
        </w:rPr>
        <w:tab/>
        <w:t>a.</w:t>
      </w:r>
      <w:r>
        <w:rPr>
          <w:sz w:val="22"/>
        </w:rPr>
        <w:tab/>
        <w:t>Gas generator turbines;</w:t>
      </w:r>
    </w:p>
    <w:p w:rsidR="00B55251" w:rsidRDefault="00B55251" w:rsidP="00B55251">
      <w:pPr>
        <w:pStyle w:val="a1b"/>
        <w:rPr>
          <w:sz w:val="22"/>
        </w:rPr>
      </w:pPr>
      <w:r>
        <w:rPr>
          <w:sz w:val="22"/>
        </w:rPr>
        <w:tab/>
        <w:t>b.</w:t>
      </w:r>
      <w:r>
        <w:rPr>
          <w:sz w:val="22"/>
        </w:rPr>
        <w:tab/>
        <w:t>Fan or power turbines;</w:t>
      </w:r>
    </w:p>
    <w:p w:rsidR="00B55251" w:rsidRDefault="00B55251" w:rsidP="00B55251">
      <w:pPr>
        <w:pStyle w:val="a1b"/>
        <w:rPr>
          <w:sz w:val="22"/>
        </w:rPr>
      </w:pPr>
      <w:r>
        <w:rPr>
          <w:sz w:val="22"/>
        </w:rPr>
        <w:tab/>
        <w:t>c.</w:t>
      </w:r>
      <w:r>
        <w:rPr>
          <w:sz w:val="22"/>
        </w:rPr>
        <w:tab/>
        <w:t>Propelling nozzles;</w:t>
      </w:r>
    </w:p>
    <w:p w:rsidR="00B55251" w:rsidRDefault="00B55251" w:rsidP="00B55251">
      <w:pPr>
        <w:pStyle w:val="a1N"/>
        <w:rPr>
          <w:sz w:val="22"/>
        </w:rPr>
      </w:pPr>
      <w:r>
        <w:rPr>
          <w:sz w:val="22"/>
        </w:rPr>
        <w:tab/>
      </w:r>
      <w:r>
        <w:rPr>
          <w:sz w:val="22"/>
          <w:u w:val="single"/>
        </w:rPr>
        <w:t>Note 1:</w:t>
      </w:r>
      <w:r>
        <w:rPr>
          <w:sz w:val="22"/>
        </w:rPr>
        <w:tab/>
        <w:t>Adjustable flow path geometry and associated control systems in 9E003</w:t>
      </w:r>
      <w:r>
        <w:rPr>
          <w:i w:val="0"/>
          <w:sz w:val="22"/>
        </w:rPr>
        <w:t>.</w:t>
      </w:r>
      <w:r>
        <w:rPr>
          <w:sz w:val="22"/>
        </w:rPr>
        <w:t>a.10. do not include inlet guide vanes, variable pitch fans, variable stators or bleed valves for compressors.</w:t>
      </w:r>
    </w:p>
    <w:p w:rsidR="00B55251" w:rsidRDefault="00B55251" w:rsidP="00B55251">
      <w:pPr>
        <w:pStyle w:val="a1N"/>
        <w:rPr>
          <w:sz w:val="22"/>
        </w:rPr>
      </w:pPr>
      <w:r>
        <w:rPr>
          <w:sz w:val="22"/>
        </w:rPr>
        <w:tab/>
      </w:r>
      <w:r>
        <w:rPr>
          <w:sz w:val="22"/>
          <w:u w:val="single"/>
        </w:rPr>
        <w:t>Note 2:</w:t>
      </w:r>
      <w:r>
        <w:rPr>
          <w:sz w:val="22"/>
        </w:rPr>
        <w:tab/>
        <w:t>9E003</w:t>
      </w:r>
      <w:r>
        <w:rPr>
          <w:i w:val="0"/>
          <w:sz w:val="22"/>
        </w:rPr>
        <w:t>.</w:t>
      </w:r>
      <w:r>
        <w:rPr>
          <w:sz w:val="22"/>
        </w:rPr>
        <w:t>a.10. does not control "development" or "production" "technology" for adjustable flow path geometry for reverse thrust.</w:t>
      </w:r>
    </w:p>
    <w:p w:rsidR="00B55251" w:rsidRDefault="00B55251" w:rsidP="00B55251">
      <w:pPr>
        <w:pStyle w:val="a1bN"/>
        <w:rPr>
          <w:sz w:val="22"/>
        </w:rPr>
      </w:pPr>
    </w:p>
    <w:p w:rsidR="00B55251" w:rsidRDefault="00B55251" w:rsidP="00B55251">
      <w:pPr>
        <w:pStyle w:val="a10"/>
        <w:rPr>
          <w:sz w:val="22"/>
        </w:rPr>
      </w:pPr>
      <w:r>
        <w:rPr>
          <w:sz w:val="22"/>
        </w:rPr>
        <w:tab/>
        <w:t>11.</w:t>
      </w:r>
      <w:r>
        <w:rPr>
          <w:sz w:val="22"/>
        </w:rPr>
        <w:tab/>
        <w:t>Hollow fan blades.</w:t>
      </w:r>
    </w:p>
    <w:p w:rsidR="00B55251" w:rsidRDefault="00B55251" w:rsidP="00B55251">
      <w:pPr>
        <w:pStyle w:val="a10"/>
        <w:rPr>
          <w:sz w:val="22"/>
        </w:rPr>
      </w:pPr>
    </w:p>
    <w:p w:rsidR="00B55251" w:rsidRDefault="00B55251" w:rsidP="00B55251">
      <w:pPr>
        <w:pStyle w:val="paragraph"/>
      </w:pPr>
      <w:r>
        <w:tab/>
        <w:t>b.</w:t>
      </w:r>
      <w:r>
        <w:tab/>
        <w:t>"Technology" "required" for the "development" or "production" of</w:t>
      </w:r>
      <w:r>
        <w:rPr>
          <w:b/>
        </w:rPr>
        <w:t xml:space="preserve"> </w:t>
      </w:r>
      <w:r>
        <w:t>any of the following:</w:t>
      </w:r>
    </w:p>
    <w:p w:rsidR="00B55251" w:rsidRDefault="00B55251" w:rsidP="00B55251">
      <w:pPr>
        <w:pStyle w:val="a10"/>
        <w:rPr>
          <w:sz w:val="22"/>
        </w:rPr>
      </w:pPr>
      <w:r>
        <w:rPr>
          <w:sz w:val="22"/>
        </w:rPr>
        <w:tab/>
        <w:t>1.</w:t>
      </w:r>
      <w:r>
        <w:rPr>
          <w:sz w:val="22"/>
        </w:rPr>
        <w:tab/>
        <w:t>Wind tunnel aero</w:t>
      </w:r>
      <w:r>
        <w:rPr>
          <w:sz w:val="22"/>
        </w:rPr>
        <w:noBreakHyphen/>
        <w:t>models equipped with non</w:t>
      </w:r>
      <w:r>
        <w:rPr>
          <w:sz w:val="22"/>
        </w:rPr>
        <w:noBreakHyphen/>
        <w:t>intrusive sensors capable of transmitting data from the sensors to the data acquisition system;</w:t>
      </w:r>
      <w:r>
        <w:rPr>
          <w:b/>
          <w:sz w:val="22"/>
        </w:rPr>
        <w:t xml:space="preserve"> </w:t>
      </w:r>
      <w:r>
        <w:rPr>
          <w:sz w:val="22"/>
          <w:u w:val="single"/>
        </w:rPr>
        <w:t>or</w:t>
      </w:r>
    </w:p>
    <w:p w:rsidR="00B55251" w:rsidRDefault="00B55251" w:rsidP="00284B87">
      <w:pPr>
        <w:pStyle w:val="a10"/>
        <w:numPr>
          <w:ilvl w:val="0"/>
          <w:numId w:val="51"/>
        </w:numPr>
        <w:rPr>
          <w:sz w:val="22"/>
        </w:rPr>
      </w:pPr>
      <w:r>
        <w:rPr>
          <w:sz w:val="22"/>
        </w:rPr>
        <w:t>"Composite" propeller blades or propfans capable of absorbing more than 2,000 kW at flight speeds exceeding Mach 0.55;</w:t>
      </w:r>
    </w:p>
    <w:p w:rsidR="00B55251" w:rsidRDefault="00B55251" w:rsidP="00B55251">
      <w:pPr>
        <w:pStyle w:val="a10"/>
        <w:rPr>
          <w:sz w:val="22"/>
        </w:rPr>
      </w:pPr>
    </w:p>
    <w:p w:rsidR="00B55251" w:rsidRDefault="00B55251" w:rsidP="00B55251">
      <w:pPr>
        <w:pStyle w:val="paragraph"/>
      </w:pPr>
      <w:r>
        <w:tab/>
        <w:t>c.</w:t>
      </w:r>
      <w:r>
        <w:tab/>
        <w:t>"Technology" "required" for the "development" or "production" of gas turbine engine components using "laser", water jet</w:t>
      </w:r>
      <w:r>
        <w:rPr>
          <w:b/>
        </w:rPr>
        <w:t xml:space="preserve">, </w:t>
      </w:r>
      <w:r>
        <w:t>ECM or EDM hole drilling processes to produce holes having any of the following  sets of characteristics:</w:t>
      </w:r>
    </w:p>
    <w:p w:rsidR="00B55251" w:rsidRDefault="00B55251" w:rsidP="00B55251">
      <w:pPr>
        <w:pStyle w:val="a10"/>
        <w:rPr>
          <w:sz w:val="22"/>
        </w:rPr>
      </w:pPr>
      <w:r>
        <w:rPr>
          <w:sz w:val="22"/>
        </w:rPr>
        <w:tab/>
        <w:t>1.</w:t>
      </w:r>
      <w:r>
        <w:rPr>
          <w:sz w:val="22"/>
        </w:rPr>
        <w:tab/>
        <w:t>All of the following:</w:t>
      </w:r>
    </w:p>
    <w:p w:rsidR="00B55251" w:rsidRDefault="00B55251" w:rsidP="00B55251">
      <w:pPr>
        <w:pStyle w:val="a1b"/>
        <w:rPr>
          <w:sz w:val="22"/>
        </w:rPr>
      </w:pPr>
      <w:r>
        <w:rPr>
          <w:sz w:val="22"/>
        </w:rPr>
        <w:tab/>
        <w:t>a.</w:t>
      </w:r>
      <w:r>
        <w:rPr>
          <w:sz w:val="22"/>
        </w:rPr>
        <w:tab/>
        <w:t>Depths more than four times their diameter;</w:t>
      </w:r>
    </w:p>
    <w:p w:rsidR="00B55251" w:rsidRDefault="00B55251" w:rsidP="00B55251">
      <w:pPr>
        <w:pStyle w:val="a1b"/>
        <w:rPr>
          <w:sz w:val="22"/>
        </w:rPr>
      </w:pPr>
      <w:r>
        <w:rPr>
          <w:sz w:val="22"/>
        </w:rPr>
        <w:tab/>
        <w:t>b.</w:t>
      </w:r>
      <w:r>
        <w:rPr>
          <w:sz w:val="22"/>
        </w:rPr>
        <w:tab/>
        <w:t xml:space="preserve">Diameters less than 0.76 mm; </w:t>
      </w:r>
      <w:r>
        <w:rPr>
          <w:sz w:val="22"/>
          <w:u w:val="single"/>
        </w:rPr>
        <w:t>and</w:t>
      </w:r>
    </w:p>
    <w:p w:rsidR="00B55251" w:rsidRDefault="00B55251" w:rsidP="00B55251">
      <w:pPr>
        <w:pStyle w:val="a1b"/>
        <w:rPr>
          <w:sz w:val="22"/>
        </w:rPr>
      </w:pPr>
      <w:r>
        <w:rPr>
          <w:sz w:val="22"/>
        </w:rPr>
        <w:tab/>
        <w:t>c.</w:t>
      </w:r>
      <w:r>
        <w:rPr>
          <w:sz w:val="22"/>
        </w:rPr>
        <w:tab/>
        <w:t xml:space="preserve">Incidence angles equal to or less than 25°; </w:t>
      </w:r>
      <w:r>
        <w:rPr>
          <w:sz w:val="22"/>
          <w:u w:val="single"/>
        </w:rPr>
        <w:t>or</w:t>
      </w:r>
    </w:p>
    <w:p w:rsidR="00B55251" w:rsidRDefault="00B55251" w:rsidP="00B55251">
      <w:pPr>
        <w:pStyle w:val="a10"/>
        <w:rPr>
          <w:sz w:val="22"/>
        </w:rPr>
      </w:pPr>
      <w:r>
        <w:rPr>
          <w:sz w:val="22"/>
        </w:rPr>
        <w:tab/>
        <w:t>2.</w:t>
      </w:r>
      <w:r>
        <w:rPr>
          <w:sz w:val="22"/>
        </w:rPr>
        <w:tab/>
        <w:t>All of the following:</w:t>
      </w:r>
    </w:p>
    <w:p w:rsidR="00B55251" w:rsidRDefault="00B55251" w:rsidP="00B55251">
      <w:pPr>
        <w:pStyle w:val="a1b"/>
        <w:rPr>
          <w:sz w:val="22"/>
        </w:rPr>
      </w:pPr>
      <w:r>
        <w:rPr>
          <w:sz w:val="22"/>
        </w:rPr>
        <w:tab/>
        <w:t>a.</w:t>
      </w:r>
      <w:r>
        <w:rPr>
          <w:sz w:val="22"/>
        </w:rPr>
        <w:tab/>
        <w:t>Depths more than five times their diameter;</w:t>
      </w:r>
    </w:p>
    <w:p w:rsidR="00B55251" w:rsidRDefault="00B55251" w:rsidP="00B55251">
      <w:pPr>
        <w:pStyle w:val="a1b"/>
        <w:rPr>
          <w:sz w:val="22"/>
        </w:rPr>
      </w:pPr>
      <w:r>
        <w:rPr>
          <w:sz w:val="22"/>
        </w:rPr>
        <w:tab/>
        <w:t>b.</w:t>
      </w:r>
      <w:r>
        <w:rPr>
          <w:sz w:val="22"/>
        </w:rPr>
        <w:tab/>
        <w:t xml:space="preserve">Diameters less than 0.4 mm; </w:t>
      </w:r>
      <w:r>
        <w:rPr>
          <w:sz w:val="22"/>
          <w:u w:val="single"/>
        </w:rPr>
        <w:t>and</w:t>
      </w:r>
    </w:p>
    <w:p w:rsidR="00A318D8" w:rsidRDefault="00B55251" w:rsidP="00B55251">
      <w:pPr>
        <w:pStyle w:val="a1b"/>
        <w:rPr>
          <w:sz w:val="22"/>
        </w:rPr>
      </w:pPr>
      <w:r>
        <w:rPr>
          <w:sz w:val="22"/>
        </w:rPr>
        <w:tab/>
        <w:t>c.</w:t>
      </w:r>
      <w:r>
        <w:rPr>
          <w:sz w:val="22"/>
        </w:rPr>
        <w:tab/>
        <w:t>Incidence angles of more than 25°;</w:t>
      </w:r>
    </w:p>
    <w:p w:rsidR="00B55251" w:rsidRDefault="00B55251" w:rsidP="00B55251"/>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For the purposes of 9E003</w:t>
      </w:r>
      <w:r>
        <w:rPr>
          <w:i w:val="0"/>
          <w:sz w:val="22"/>
        </w:rPr>
        <w:t>.</w:t>
      </w:r>
      <w:r>
        <w:rPr>
          <w:sz w:val="22"/>
        </w:rPr>
        <w:t>c., incidence angle is measured from a plane tangential to the airfoil surface at the point where the hole axis enters the airfoil surface.</w:t>
      </w:r>
    </w:p>
    <w:p w:rsidR="00B55251" w:rsidRDefault="00B55251" w:rsidP="00B55251">
      <w:pPr>
        <w:pStyle w:val="a1bT"/>
        <w:rPr>
          <w:sz w:val="22"/>
        </w:rPr>
      </w:pPr>
    </w:p>
    <w:p w:rsidR="00B55251" w:rsidRDefault="00B55251" w:rsidP="00B55251">
      <w:pPr>
        <w:pStyle w:val="paragraph"/>
      </w:pPr>
      <w:r>
        <w:tab/>
        <w:t>d.</w:t>
      </w:r>
      <w:r>
        <w:tab/>
        <w:t>"Technology" "required" for the "development" or "production" of helicopter power transfer systems or tilt rotor or tilt wing "aircraft" power transfer systems;</w:t>
      </w:r>
    </w:p>
    <w:p w:rsidR="00B55251" w:rsidRDefault="00B55251" w:rsidP="00B55251">
      <w:pPr>
        <w:pStyle w:val="a10"/>
        <w:rPr>
          <w:sz w:val="22"/>
        </w:rPr>
      </w:pPr>
    </w:p>
    <w:p w:rsidR="00B55251" w:rsidRDefault="00B55251" w:rsidP="00B55251">
      <w:pPr>
        <w:pStyle w:val="paragraph"/>
      </w:pPr>
      <w:r>
        <w:tab/>
        <w:t>e.</w:t>
      </w:r>
      <w:r>
        <w:tab/>
        <w:t>"Technology" for the "development" or "production" of reciprocating diesel engine ground vehicle propulsion systems having all of the following:</w:t>
      </w:r>
    </w:p>
    <w:p w:rsidR="00B55251" w:rsidRDefault="00B55251" w:rsidP="00B55251">
      <w:pPr>
        <w:pStyle w:val="a10"/>
        <w:rPr>
          <w:sz w:val="22"/>
        </w:rPr>
      </w:pPr>
      <w:r>
        <w:rPr>
          <w:sz w:val="22"/>
        </w:rPr>
        <w:tab/>
        <w:t>1.</w:t>
      </w:r>
      <w:r>
        <w:rPr>
          <w:sz w:val="22"/>
        </w:rPr>
        <w:tab/>
        <w:t>A 'box volume' of 1.2 m</w:t>
      </w:r>
      <w:r>
        <w:rPr>
          <w:position w:val="6"/>
          <w:sz w:val="22"/>
          <w:vertAlign w:val="superscript"/>
        </w:rPr>
        <w:t>3</w:t>
      </w:r>
      <w:r>
        <w:rPr>
          <w:sz w:val="22"/>
        </w:rPr>
        <w:t xml:space="preserve"> or less;</w:t>
      </w:r>
    </w:p>
    <w:p w:rsidR="00B55251" w:rsidRDefault="00B55251" w:rsidP="00B55251">
      <w:pPr>
        <w:pStyle w:val="a10"/>
        <w:rPr>
          <w:sz w:val="22"/>
        </w:rPr>
      </w:pPr>
      <w:r>
        <w:rPr>
          <w:sz w:val="22"/>
        </w:rPr>
        <w:tab/>
        <w:t>2.</w:t>
      </w:r>
      <w:r>
        <w:rPr>
          <w:sz w:val="22"/>
        </w:rPr>
        <w:tab/>
        <w:t xml:space="preserve">An overall power output of more than 750 kW based on 80/1269/EEC, ISO 2534 or national equivalents; </w:t>
      </w:r>
      <w:r>
        <w:rPr>
          <w:sz w:val="22"/>
          <w:u w:val="single"/>
        </w:rPr>
        <w:t>and</w:t>
      </w:r>
    </w:p>
    <w:p w:rsidR="00B55251" w:rsidRDefault="00B55251" w:rsidP="00B55251">
      <w:pPr>
        <w:pStyle w:val="a10"/>
        <w:rPr>
          <w:sz w:val="22"/>
        </w:rPr>
      </w:pPr>
      <w:r>
        <w:rPr>
          <w:sz w:val="22"/>
        </w:rPr>
        <w:tab/>
        <w:t>3.</w:t>
      </w:r>
      <w:r>
        <w:rPr>
          <w:sz w:val="22"/>
        </w:rPr>
        <w:tab/>
        <w:t>A power density of more than 700 kW/m</w:t>
      </w:r>
      <w:r>
        <w:rPr>
          <w:position w:val="6"/>
          <w:sz w:val="22"/>
          <w:vertAlign w:val="superscript"/>
        </w:rPr>
        <w:t>3</w:t>
      </w:r>
      <w:r>
        <w:rPr>
          <w:sz w:val="22"/>
        </w:rPr>
        <w:t xml:space="preserve"> of 'box volume';</w:t>
      </w:r>
    </w:p>
    <w:p w:rsidR="00B55251" w:rsidRDefault="00B55251" w:rsidP="00B55251">
      <w:pPr>
        <w:pStyle w:val="a1T"/>
        <w:rPr>
          <w:sz w:val="22"/>
        </w:rPr>
      </w:pPr>
    </w:p>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'Box volume' in 9E003</w:t>
      </w:r>
      <w:r>
        <w:rPr>
          <w:i w:val="0"/>
          <w:sz w:val="22"/>
        </w:rPr>
        <w:t>.</w:t>
      </w:r>
      <w:r>
        <w:rPr>
          <w:sz w:val="22"/>
        </w:rPr>
        <w:t>e. is the product of three perpendicular dimensions measured in the following way:</w:t>
      </w:r>
    </w:p>
    <w:p w:rsidR="00B55251" w:rsidRDefault="00B55251" w:rsidP="00B55251">
      <w:pPr>
        <w:pStyle w:val="a1T9"/>
        <w:ind w:left="2880" w:hanging="864"/>
        <w:rPr>
          <w:sz w:val="22"/>
        </w:rPr>
      </w:pPr>
      <w:r>
        <w:rPr>
          <w:sz w:val="22"/>
          <w:u w:val="single"/>
        </w:rPr>
        <w:t>Length</w:t>
      </w:r>
      <w:r>
        <w:rPr>
          <w:sz w:val="22"/>
        </w:rPr>
        <w:t>:</w:t>
      </w:r>
      <w:r>
        <w:rPr>
          <w:sz w:val="22"/>
        </w:rPr>
        <w:tab/>
        <w:t>The length of the crankshaft from front flange to flywheel face;</w:t>
      </w:r>
    </w:p>
    <w:p w:rsidR="00B55251" w:rsidRDefault="00B55251" w:rsidP="00B55251">
      <w:pPr>
        <w:pStyle w:val="a1T9"/>
        <w:rPr>
          <w:sz w:val="22"/>
        </w:rPr>
      </w:pPr>
      <w:r>
        <w:rPr>
          <w:sz w:val="22"/>
          <w:u w:val="single"/>
        </w:rPr>
        <w:t>Width</w:t>
      </w:r>
      <w:r>
        <w:rPr>
          <w:sz w:val="22"/>
        </w:rPr>
        <w:t>:</w:t>
      </w:r>
      <w:r>
        <w:rPr>
          <w:sz w:val="22"/>
        </w:rPr>
        <w:tab/>
        <w:t>The widest of the following:</w:t>
      </w:r>
    </w:p>
    <w:p w:rsidR="00B55251" w:rsidRDefault="00B55251" w:rsidP="00B55251">
      <w:pPr>
        <w:pStyle w:val="a1T9"/>
        <w:rPr>
          <w:sz w:val="22"/>
        </w:rPr>
      </w:pPr>
      <w:r>
        <w:rPr>
          <w:sz w:val="22"/>
        </w:rPr>
        <w:tab/>
        <w:t>a.</w:t>
      </w:r>
      <w:r>
        <w:rPr>
          <w:sz w:val="22"/>
        </w:rPr>
        <w:tab/>
        <w:t>The outside dimension from valve cover to valve cover;</w:t>
      </w:r>
    </w:p>
    <w:p w:rsidR="00B55251" w:rsidRDefault="00B55251" w:rsidP="00B55251">
      <w:pPr>
        <w:pStyle w:val="a1T9"/>
        <w:rPr>
          <w:sz w:val="22"/>
          <w:u w:val="single"/>
        </w:rPr>
      </w:pPr>
      <w:r>
        <w:rPr>
          <w:sz w:val="22"/>
        </w:rPr>
        <w:tab/>
        <w:t>b.</w:t>
      </w:r>
      <w:r>
        <w:rPr>
          <w:sz w:val="22"/>
        </w:rPr>
        <w:tab/>
        <w:t xml:space="preserve">The dimensions of the outside edges of the cylinder heads; </w:t>
      </w:r>
      <w:r>
        <w:rPr>
          <w:sz w:val="22"/>
          <w:u w:val="single"/>
        </w:rPr>
        <w:t>or</w:t>
      </w:r>
    </w:p>
    <w:p w:rsidR="00B55251" w:rsidRDefault="00B55251" w:rsidP="00B55251">
      <w:pPr>
        <w:pStyle w:val="a1T9"/>
        <w:rPr>
          <w:sz w:val="22"/>
        </w:rPr>
      </w:pPr>
      <w:r>
        <w:rPr>
          <w:sz w:val="22"/>
        </w:rPr>
        <w:tab/>
        <w:t>c.</w:t>
      </w:r>
      <w:r>
        <w:rPr>
          <w:sz w:val="22"/>
        </w:rPr>
        <w:tab/>
        <w:t>The diameter of the flywheel housing;</w:t>
      </w:r>
    </w:p>
    <w:p w:rsidR="00B55251" w:rsidRDefault="00B55251" w:rsidP="00B55251">
      <w:pPr>
        <w:pStyle w:val="a1T9"/>
        <w:rPr>
          <w:sz w:val="22"/>
        </w:rPr>
      </w:pPr>
      <w:r>
        <w:rPr>
          <w:sz w:val="22"/>
          <w:u w:val="single"/>
        </w:rPr>
        <w:t>Height</w:t>
      </w:r>
      <w:r>
        <w:rPr>
          <w:sz w:val="22"/>
        </w:rPr>
        <w:t>:</w:t>
      </w:r>
      <w:r>
        <w:rPr>
          <w:sz w:val="22"/>
        </w:rPr>
        <w:tab/>
        <w:t>The largest of the following:</w:t>
      </w:r>
    </w:p>
    <w:p w:rsidR="00B55251" w:rsidRDefault="00B55251" w:rsidP="00B55251">
      <w:pPr>
        <w:pStyle w:val="a1T9"/>
        <w:rPr>
          <w:sz w:val="22"/>
        </w:rPr>
      </w:pPr>
      <w:r>
        <w:rPr>
          <w:sz w:val="22"/>
        </w:rPr>
        <w:tab/>
        <w:t>a.</w:t>
      </w:r>
      <w:r>
        <w:rPr>
          <w:sz w:val="22"/>
        </w:rPr>
        <w:tab/>
        <w:t>The dimension of the crankshaft centre</w:t>
      </w:r>
      <w:r>
        <w:rPr>
          <w:sz w:val="22"/>
        </w:rPr>
        <w:noBreakHyphen/>
        <w:t xml:space="preserve">line to the top plane of the valve cover (or cylinder head) plus twice the stroke; </w:t>
      </w:r>
      <w:r>
        <w:rPr>
          <w:sz w:val="22"/>
          <w:u w:val="single"/>
        </w:rPr>
        <w:t>or</w:t>
      </w:r>
    </w:p>
    <w:p w:rsidR="00B55251" w:rsidRDefault="00B55251" w:rsidP="00B55251">
      <w:pPr>
        <w:pStyle w:val="a1T9"/>
        <w:rPr>
          <w:sz w:val="22"/>
        </w:rPr>
      </w:pPr>
      <w:r>
        <w:rPr>
          <w:sz w:val="22"/>
        </w:rPr>
        <w:tab/>
        <w:t>b.</w:t>
      </w:r>
      <w:r>
        <w:rPr>
          <w:sz w:val="22"/>
        </w:rPr>
        <w:tab/>
        <w:t>The diameter of the flywheel housing.</w:t>
      </w:r>
    </w:p>
    <w:p w:rsidR="00B55251" w:rsidRDefault="00B55251" w:rsidP="00B55251">
      <w:pPr>
        <w:pStyle w:val="a1T"/>
        <w:rPr>
          <w:sz w:val="22"/>
        </w:rPr>
      </w:pPr>
    </w:p>
    <w:p w:rsidR="00B55251" w:rsidRDefault="00B55251" w:rsidP="00B55251">
      <w:pPr>
        <w:pStyle w:val="paragraph"/>
      </w:pPr>
      <w:r>
        <w:tab/>
        <w:t>f.</w:t>
      </w:r>
      <w:r>
        <w:tab/>
        <w:t>"Technology" "required" for the "production" of specially designed components, as follows, for high output diesel engines:</w:t>
      </w:r>
    </w:p>
    <w:p w:rsidR="00B55251" w:rsidRDefault="00B55251" w:rsidP="00B55251">
      <w:pPr>
        <w:pStyle w:val="a1b"/>
        <w:rPr>
          <w:sz w:val="22"/>
        </w:rPr>
      </w:pPr>
    </w:p>
    <w:p w:rsidR="00B55251" w:rsidRDefault="00B55251" w:rsidP="00B55251">
      <w:pPr>
        <w:pStyle w:val="a10"/>
        <w:rPr>
          <w:sz w:val="22"/>
        </w:rPr>
      </w:pPr>
      <w:r>
        <w:rPr>
          <w:sz w:val="22"/>
        </w:rPr>
        <w:tab/>
        <w:t>1.</w:t>
      </w:r>
      <w:r>
        <w:rPr>
          <w:sz w:val="22"/>
        </w:rPr>
        <w:tab/>
        <w:t>"Technology" "required" for the "production" of engine systems having all of the following components employing ceramics materials specified in 1C007:</w:t>
      </w:r>
    </w:p>
    <w:p w:rsidR="00B55251" w:rsidRDefault="00B55251" w:rsidP="00B55251">
      <w:pPr>
        <w:pStyle w:val="a1b"/>
        <w:rPr>
          <w:sz w:val="22"/>
        </w:rPr>
      </w:pPr>
      <w:r>
        <w:rPr>
          <w:sz w:val="22"/>
        </w:rPr>
        <w:tab/>
        <w:t>a.</w:t>
      </w:r>
      <w:r>
        <w:rPr>
          <w:sz w:val="22"/>
        </w:rPr>
        <w:tab/>
        <w:t>Cylinder liners;</w:t>
      </w:r>
    </w:p>
    <w:p w:rsidR="00B55251" w:rsidRDefault="00B55251" w:rsidP="00B55251">
      <w:pPr>
        <w:pStyle w:val="a1b"/>
        <w:rPr>
          <w:sz w:val="22"/>
        </w:rPr>
      </w:pPr>
      <w:r>
        <w:rPr>
          <w:sz w:val="22"/>
        </w:rPr>
        <w:tab/>
        <w:t>b.</w:t>
      </w:r>
      <w:r>
        <w:rPr>
          <w:sz w:val="22"/>
        </w:rPr>
        <w:tab/>
        <w:t>Pistons;</w:t>
      </w:r>
    </w:p>
    <w:p w:rsidR="00B55251" w:rsidRDefault="00B55251" w:rsidP="00B55251">
      <w:pPr>
        <w:pStyle w:val="a1b"/>
        <w:rPr>
          <w:sz w:val="22"/>
        </w:rPr>
      </w:pPr>
      <w:r>
        <w:rPr>
          <w:sz w:val="22"/>
        </w:rPr>
        <w:tab/>
        <w:t>c.</w:t>
      </w:r>
      <w:r>
        <w:rPr>
          <w:sz w:val="22"/>
        </w:rPr>
        <w:tab/>
        <w:t xml:space="preserve">Cylinder heads; </w:t>
      </w:r>
      <w:r>
        <w:rPr>
          <w:sz w:val="22"/>
          <w:u w:val="single"/>
        </w:rPr>
        <w:t>and</w:t>
      </w:r>
    </w:p>
    <w:p w:rsidR="00B55251" w:rsidRDefault="00B55251" w:rsidP="00B55251">
      <w:pPr>
        <w:pStyle w:val="a1b"/>
        <w:rPr>
          <w:sz w:val="22"/>
        </w:rPr>
      </w:pPr>
      <w:r>
        <w:rPr>
          <w:sz w:val="22"/>
        </w:rPr>
        <w:tab/>
        <w:t>d.</w:t>
      </w:r>
      <w:r>
        <w:rPr>
          <w:sz w:val="22"/>
        </w:rPr>
        <w:tab/>
        <w:t>One or more other components (including exhaust ports, turbochargers, valve guides, valve assemblies or insulated fuel injectors);</w:t>
      </w:r>
    </w:p>
    <w:p w:rsidR="00B55251" w:rsidRDefault="00B55251" w:rsidP="00B55251">
      <w:pPr>
        <w:pStyle w:val="a1b2"/>
        <w:rPr>
          <w:sz w:val="22"/>
        </w:rPr>
      </w:pPr>
    </w:p>
    <w:p w:rsidR="00B55251" w:rsidRDefault="00B55251" w:rsidP="00B55251">
      <w:pPr>
        <w:pStyle w:val="a10"/>
        <w:rPr>
          <w:sz w:val="22"/>
        </w:rPr>
      </w:pPr>
      <w:r>
        <w:rPr>
          <w:sz w:val="22"/>
        </w:rPr>
        <w:tab/>
        <w:t>2.</w:t>
      </w:r>
      <w:r>
        <w:rPr>
          <w:sz w:val="22"/>
        </w:rPr>
        <w:tab/>
        <w:t>"Technology" "required" for the "production" of turbocharger systems, with single</w:t>
      </w:r>
      <w:r>
        <w:rPr>
          <w:sz w:val="22"/>
        </w:rPr>
        <w:noBreakHyphen/>
        <w:t>stage compressors having all of the following:</w:t>
      </w:r>
    </w:p>
    <w:p w:rsidR="00B55251" w:rsidRDefault="00B55251" w:rsidP="00B55251">
      <w:pPr>
        <w:pStyle w:val="a1b"/>
        <w:rPr>
          <w:sz w:val="22"/>
        </w:rPr>
      </w:pPr>
      <w:r>
        <w:rPr>
          <w:sz w:val="22"/>
        </w:rPr>
        <w:tab/>
        <w:t>a.</w:t>
      </w:r>
      <w:r>
        <w:rPr>
          <w:sz w:val="22"/>
        </w:rPr>
        <w:tab/>
        <w:t>Operating at pressure ratios of 4:1 or higher;</w:t>
      </w:r>
    </w:p>
    <w:p w:rsidR="00A318D8" w:rsidRDefault="00B55251" w:rsidP="00B55251">
      <w:pPr>
        <w:pStyle w:val="a1b"/>
        <w:rPr>
          <w:sz w:val="22"/>
        </w:rPr>
      </w:pPr>
      <w:r>
        <w:rPr>
          <w:sz w:val="22"/>
        </w:rPr>
        <w:tab/>
        <w:t>b.</w:t>
      </w:r>
      <w:r>
        <w:rPr>
          <w:sz w:val="22"/>
        </w:rPr>
        <w:tab/>
        <w:t xml:space="preserve">A mass flow in the range from 30 to 130 kg per minute; </w:t>
      </w:r>
      <w:r>
        <w:rPr>
          <w:sz w:val="22"/>
          <w:u w:val="single"/>
        </w:rPr>
        <w:t>and</w:t>
      </w:r>
    </w:p>
    <w:p w:rsidR="00B55251" w:rsidRDefault="00B55251" w:rsidP="00B55251"/>
    <w:p w:rsidR="00B55251" w:rsidRDefault="00B55251" w:rsidP="00B55251">
      <w:pPr>
        <w:pStyle w:val="a1b"/>
        <w:rPr>
          <w:sz w:val="22"/>
        </w:rPr>
      </w:pPr>
      <w:r>
        <w:rPr>
          <w:sz w:val="22"/>
        </w:rPr>
        <w:tab/>
        <w:t>c.</w:t>
      </w:r>
      <w:r>
        <w:rPr>
          <w:sz w:val="22"/>
        </w:rPr>
        <w:tab/>
        <w:t>Variable flow area capability within the compressor or turbine sections;</w:t>
      </w:r>
    </w:p>
    <w:p w:rsidR="00B55251" w:rsidRDefault="00B55251" w:rsidP="00B55251">
      <w:pPr>
        <w:pStyle w:val="a1b"/>
        <w:rPr>
          <w:sz w:val="22"/>
        </w:rPr>
      </w:pPr>
    </w:p>
    <w:p w:rsidR="00B55251" w:rsidRDefault="00B55251" w:rsidP="00B55251">
      <w:pPr>
        <w:pStyle w:val="a10"/>
        <w:rPr>
          <w:sz w:val="22"/>
        </w:rPr>
      </w:pPr>
      <w:r>
        <w:rPr>
          <w:sz w:val="22"/>
        </w:rPr>
        <w:tab/>
        <w:t>3.</w:t>
      </w:r>
      <w:r>
        <w:rPr>
          <w:sz w:val="22"/>
        </w:rPr>
        <w:tab/>
        <w:t>"Technology" "required" for the "production" of fuel injection systems with a specially designed multifuel (e.g., diesel or jet fuel) capability covering a viscosity range from diesel fuel (2.5 cSt at 310.8 K (37.8°C)) down to gasoline fuel (0.5 cSt at 310.8 K (37.8°C)), having both of the following:</w:t>
      </w:r>
    </w:p>
    <w:p w:rsidR="00B55251" w:rsidRDefault="00B55251" w:rsidP="00B55251">
      <w:pPr>
        <w:pStyle w:val="a1b"/>
        <w:rPr>
          <w:sz w:val="22"/>
        </w:rPr>
      </w:pPr>
      <w:r>
        <w:rPr>
          <w:sz w:val="22"/>
        </w:rPr>
        <w:tab/>
        <w:t>a.</w:t>
      </w:r>
      <w:r>
        <w:rPr>
          <w:sz w:val="22"/>
        </w:rPr>
        <w:tab/>
        <w:t>Injection amount in excess of 230 mm</w:t>
      </w:r>
      <w:r>
        <w:rPr>
          <w:position w:val="6"/>
          <w:sz w:val="22"/>
          <w:vertAlign w:val="superscript"/>
        </w:rPr>
        <w:t>3</w:t>
      </w:r>
      <w:r>
        <w:rPr>
          <w:sz w:val="22"/>
        </w:rPr>
        <w:t xml:space="preserve"> per injection per cylinder; </w:t>
      </w:r>
      <w:r>
        <w:rPr>
          <w:sz w:val="22"/>
          <w:u w:val="single"/>
        </w:rPr>
        <w:t>and</w:t>
      </w:r>
    </w:p>
    <w:p w:rsidR="00B55251" w:rsidRDefault="00B55251" w:rsidP="00B55251">
      <w:pPr>
        <w:pStyle w:val="a1b"/>
        <w:rPr>
          <w:sz w:val="22"/>
        </w:rPr>
      </w:pPr>
      <w:r>
        <w:rPr>
          <w:sz w:val="22"/>
        </w:rPr>
        <w:tab/>
        <w:t>b.</w:t>
      </w:r>
      <w:r>
        <w:rPr>
          <w:sz w:val="22"/>
        </w:rPr>
        <w:tab/>
        <w:t>Specially designed electronic control features for switching governor characteristics automatically depending on fuel property to provide the same torque characteristics by using the appropriate sensors;</w:t>
      </w:r>
    </w:p>
    <w:p w:rsidR="00B55251" w:rsidRDefault="00B55251" w:rsidP="00B55251">
      <w:pPr>
        <w:pStyle w:val="a1b2"/>
        <w:rPr>
          <w:sz w:val="22"/>
        </w:rPr>
      </w:pPr>
    </w:p>
    <w:p w:rsidR="00B55251" w:rsidRDefault="00B55251" w:rsidP="00B55251">
      <w:pPr>
        <w:pStyle w:val="paragraph"/>
      </w:pPr>
      <w:r>
        <w:tab/>
        <w:t>g.</w:t>
      </w:r>
      <w:r>
        <w:tab/>
        <w:t>"Technology" "required" for the "development" or "production" of high output diesel engines for solid, gas phase or liquid film (or combinations thereof) cylinder wall lubrication, permitting operation to temperatures exceeding 723 K (450°C), measured on the cylinder wall at the top limit of travel of the top ring of the piston.</w:t>
      </w:r>
    </w:p>
    <w:p w:rsidR="00B55251" w:rsidRDefault="00B55251" w:rsidP="00B55251">
      <w:pPr>
        <w:pStyle w:val="aT"/>
        <w:rPr>
          <w:sz w:val="22"/>
          <w:u w:val="single"/>
        </w:rPr>
      </w:pPr>
      <w:r>
        <w:rPr>
          <w:sz w:val="22"/>
        </w:rPr>
        <w:tab/>
      </w:r>
      <w:r>
        <w:rPr>
          <w:sz w:val="22"/>
          <w:u w:val="single"/>
        </w:rPr>
        <w:t>Technical Note:</w:t>
      </w:r>
    </w:p>
    <w:p w:rsidR="00B55251" w:rsidRDefault="00B55251" w:rsidP="00B55251">
      <w:pPr>
        <w:pStyle w:val="aT"/>
        <w:rPr>
          <w:sz w:val="22"/>
        </w:rPr>
      </w:pPr>
      <w:r>
        <w:rPr>
          <w:sz w:val="22"/>
        </w:rPr>
        <w:tab/>
        <w:t>High output diesel engines: diesel engines with a specified brake mean effective pressure of 1</w:t>
      </w:r>
      <w:r>
        <w:rPr>
          <w:i w:val="0"/>
          <w:sz w:val="22"/>
        </w:rPr>
        <w:t>.</w:t>
      </w:r>
      <w:r>
        <w:rPr>
          <w:sz w:val="22"/>
        </w:rPr>
        <w:t>8 MPa or more at a speed of 2,300 r.p.m., provided the rated speed is 2,300 r.p.m. or more.</w:t>
      </w:r>
    </w:p>
    <w:p w:rsidR="00B55251" w:rsidRDefault="00B55251" w:rsidP="00B55251">
      <w:pPr>
        <w:jc w:val="both"/>
        <w:rPr>
          <w:i/>
        </w:rPr>
      </w:pPr>
    </w:p>
    <w:p w:rsidR="00B55251" w:rsidRDefault="00B55251" w:rsidP="00B55251">
      <w:pPr>
        <w:jc w:val="both"/>
        <w:rPr>
          <w:i/>
        </w:rPr>
      </w:pPr>
    </w:p>
    <w:p w:rsidR="00B55251" w:rsidRDefault="00B55251" w:rsidP="00B55251">
      <w:pPr>
        <w:pStyle w:val="3C003"/>
        <w:rPr>
          <w:sz w:val="22"/>
        </w:rPr>
      </w:pPr>
      <w:r>
        <w:rPr>
          <w:sz w:val="22"/>
        </w:rPr>
        <w:t>9E101</w:t>
      </w:r>
      <w:r>
        <w:rPr>
          <w:sz w:val="22"/>
        </w:rPr>
        <w:tab/>
        <w:t>"Technology" according to the General Technology Note for the "development" or "production" of goods specified in 9A101, 9A104 to 9A111 or 9A115 to 9A119.</w:t>
      </w:r>
    </w:p>
    <w:p w:rsidR="00B55251" w:rsidRDefault="00B55251" w:rsidP="00B55251">
      <w:pPr>
        <w:pStyle w:val="3C003"/>
        <w:rPr>
          <w:sz w:val="22"/>
        </w:rPr>
      </w:pPr>
    </w:p>
    <w:p w:rsidR="00B55251" w:rsidRDefault="00B55251" w:rsidP="00B55251">
      <w:pPr>
        <w:pStyle w:val="3C003"/>
        <w:rPr>
          <w:sz w:val="22"/>
        </w:rPr>
      </w:pPr>
    </w:p>
    <w:p w:rsidR="00B55251" w:rsidRDefault="00B55251" w:rsidP="00B55251">
      <w:pPr>
        <w:pStyle w:val="3C003"/>
        <w:rPr>
          <w:sz w:val="22"/>
        </w:rPr>
      </w:pPr>
      <w:r>
        <w:rPr>
          <w:sz w:val="22"/>
        </w:rPr>
        <w:t>9E102</w:t>
      </w:r>
      <w:r>
        <w:rPr>
          <w:sz w:val="22"/>
        </w:rPr>
        <w:tab/>
        <w:t>"Technology" according to the General Technology Note for the "use" of space launch vehicles specified in 9A004, or goods specified in 9A005 to 9A011, 9A101, 9A104 to 9A111, 9A115 to 9A119, 9B105, 9B106, 9B115, 9B116, 9B117, 9D101 or 9D103.</w:t>
      </w:r>
    </w:p>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r>
        <w:rPr>
          <w:rFonts w:ascii="Arial" w:hAnsi="Arial"/>
          <w:b/>
        </w:rPr>
        <w:t>SENSITIVE LIST OF DUAL</w:t>
      </w:r>
      <w:r>
        <w:rPr>
          <w:rFonts w:ascii="Arial" w:hAnsi="Arial"/>
          <w:b/>
        </w:rPr>
        <w:noBreakHyphen/>
        <w:t>USE GOODS AND TECHNOLOGIES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p>
    <w:p w:rsidR="00B55251" w:rsidRDefault="00B55251" w:rsidP="00B55251"/>
    <w:p w:rsidR="00B55251" w:rsidRDefault="00B55251" w:rsidP="00B55251">
      <w:pPr>
        <w:ind w:left="840" w:hanging="840"/>
        <w:jc w:val="both"/>
      </w:pPr>
    </w:p>
    <w:p w:rsidR="00B55251" w:rsidRDefault="00B55251" w:rsidP="00B55251">
      <w:pPr>
        <w:numPr>
          <w:ilvl w:val="12"/>
          <w:numId w:val="0"/>
        </w:numPr>
        <w:tabs>
          <w:tab w:val="left" w:pos="-90"/>
        </w:tabs>
        <w:ind w:left="851" w:hanging="851"/>
        <w:rPr>
          <w:i/>
        </w:rPr>
      </w:pPr>
      <w:r>
        <w:rPr>
          <w:i/>
          <w:u w:val="single"/>
        </w:rPr>
        <w:t>Note</w:t>
      </w:r>
      <w:r>
        <w:rPr>
          <w:i/>
        </w:rPr>
        <w:tab/>
        <w:t>This List contains a sub</w:t>
      </w:r>
      <w:r>
        <w:rPr>
          <w:i/>
        </w:rPr>
        <w:noBreakHyphen/>
        <w:t>set of the Items controlled in Categories 1 to 9 of the Part 2 List of Dual</w:t>
      </w:r>
      <w:r>
        <w:rPr>
          <w:i/>
        </w:rPr>
        <w:noBreakHyphen/>
        <w:t>Use Goods and Technologies. The items in this List are considered to be sensitive, requiring additional care in their transfer. General Export Licences are generally not available for the export of the following sensitive goods.</w:t>
      </w:r>
    </w:p>
    <w:p w:rsidR="00B55251" w:rsidRDefault="00B55251" w:rsidP="00B55251">
      <w:pPr>
        <w:ind w:hanging="576"/>
        <w:jc w:val="both"/>
        <w:rPr>
          <w:sz w:val="16"/>
        </w:rPr>
      </w:pPr>
    </w:p>
    <w:p w:rsidR="00B55251" w:rsidRDefault="00B55251" w:rsidP="00B55251">
      <w:pPr>
        <w:ind w:left="900" w:hanging="900"/>
        <w:jc w:val="both"/>
        <w:rPr>
          <w:i/>
        </w:rPr>
      </w:pPr>
      <w:r>
        <w:rPr>
          <w:i/>
          <w:u w:val="single"/>
        </w:rPr>
        <w:t>N.B.</w:t>
      </w:r>
      <w:r>
        <w:rPr>
          <w:i/>
        </w:rPr>
        <w:tab/>
        <w:t xml:space="preserve">Where abbreviated entries are used, see Part 2 for full details. Text that differs from that in Part 2 is in </w:t>
      </w:r>
      <w:r>
        <w:rPr>
          <w:b/>
          <w:i/>
        </w:rPr>
        <w:t>bold type</w:t>
      </w:r>
      <w:r>
        <w:rPr>
          <w:i/>
        </w:rPr>
        <w:t>.</w:t>
      </w:r>
    </w:p>
    <w:p w:rsidR="00B55251" w:rsidRDefault="00B55251" w:rsidP="00B55251"/>
    <w:tbl>
      <w:tblPr>
        <w:tblW w:w="0" w:type="auto"/>
        <w:tblLayout w:type="fixed"/>
        <w:tblCellMar>
          <w:left w:w="80" w:type="dxa"/>
          <w:right w:w="80" w:type="dxa"/>
        </w:tblCellMar>
        <w:tblLook w:val="0000" w:firstRow="0" w:lastRow="0" w:firstColumn="0" w:lastColumn="0" w:noHBand="0" w:noVBand="0"/>
      </w:tblPr>
      <w:tblGrid>
        <w:gridCol w:w="2340"/>
        <w:gridCol w:w="6107"/>
      </w:tblGrid>
      <w:tr w:rsidR="00B55251" w:rsidTr="00A318D8">
        <w:trPr>
          <w:cantSplit/>
        </w:trPr>
        <w:tc>
          <w:tcPr>
            <w:tcW w:w="2340" w:type="dxa"/>
          </w:tcPr>
          <w:p w:rsidR="00B55251" w:rsidRDefault="00B55251" w:rsidP="00A318D8">
            <w:pPr>
              <w:rPr>
                <w:u w:val="single"/>
              </w:rPr>
            </w:pPr>
            <w:r>
              <w:rPr>
                <w:u w:val="single"/>
              </w:rPr>
              <w:t>Category 1</w:t>
            </w: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r>
              <w:t>1A002</w:t>
            </w:r>
          </w:p>
        </w:tc>
        <w:tc>
          <w:tcPr>
            <w:tcW w:w="6107" w:type="dxa"/>
          </w:tcPr>
          <w:p w:rsidR="00B55251" w:rsidRDefault="00B55251" w:rsidP="00A318D8">
            <w:pPr>
              <w:jc w:val="both"/>
            </w:pPr>
            <w:r>
              <w:t>"Composite" structures or laminates...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1C001</w:t>
            </w:r>
          </w:p>
        </w:tc>
        <w:tc>
          <w:tcPr>
            <w:tcW w:w="6107" w:type="dxa"/>
          </w:tcPr>
          <w:p w:rsidR="00B55251" w:rsidRDefault="00B55251" w:rsidP="00A318D8">
            <w:pPr>
              <w:tabs>
                <w:tab w:val="left" w:pos="0"/>
              </w:tabs>
              <w:jc w:val="both"/>
              <w:rPr>
                <w:sz w:val="20"/>
              </w:rPr>
            </w:pPr>
            <w:r>
              <w:t>Materials specially designed for use as absorbers of electromagnetic waves, or intrinsically conductive polymers</w:t>
            </w:r>
            <w:r>
              <w:rPr>
                <w:sz w:val="20"/>
              </w:rPr>
              <w:t>.</w:t>
            </w:r>
          </w:p>
          <w:p w:rsidR="00B55251" w:rsidRDefault="00B55251" w:rsidP="00A318D8">
            <w:pPr>
              <w:tabs>
                <w:tab w:val="left" w:pos="0"/>
                <w:tab w:val="left" w:pos="540"/>
              </w:tabs>
              <w:jc w:val="both"/>
            </w:pPr>
            <w:r>
              <w:t>NB :</w:t>
            </w:r>
            <w:r>
              <w:tab/>
              <w:t>SEE ALSO 1C101</w:t>
            </w:r>
          </w:p>
        </w:tc>
      </w:tr>
      <w:tr w:rsidR="00B55251" w:rsidTr="00A318D8">
        <w:trPr>
          <w:cantSplit/>
        </w:trPr>
        <w:tc>
          <w:tcPr>
            <w:tcW w:w="2340" w:type="dxa"/>
          </w:tcPr>
          <w:p w:rsidR="00B55251" w:rsidRDefault="00B55251" w:rsidP="00A318D8"/>
        </w:tc>
        <w:tc>
          <w:tcPr>
            <w:tcW w:w="6107" w:type="dxa"/>
          </w:tcPr>
          <w:p w:rsidR="00B55251" w:rsidRDefault="00B55251" w:rsidP="00A318D8">
            <w:pPr>
              <w:tabs>
                <w:tab w:val="left" w:pos="0"/>
              </w:tabs>
              <w:jc w:val="both"/>
            </w:pPr>
          </w:p>
        </w:tc>
      </w:tr>
      <w:tr w:rsidR="00B55251" w:rsidTr="00A318D8">
        <w:trPr>
          <w:cantSplit/>
        </w:trPr>
        <w:tc>
          <w:tcPr>
            <w:tcW w:w="2340" w:type="dxa"/>
          </w:tcPr>
          <w:p w:rsidR="00B55251" w:rsidRDefault="00B55251" w:rsidP="00A318D8">
            <w:r>
              <w:t>1C007.c. &amp; 1C007.d.</w:t>
            </w:r>
          </w:p>
        </w:tc>
        <w:tc>
          <w:tcPr>
            <w:tcW w:w="6107" w:type="dxa"/>
          </w:tcPr>
          <w:p w:rsidR="00B55251" w:rsidRDefault="00B55251" w:rsidP="00A318D8">
            <w:pPr>
              <w:jc w:val="both"/>
            </w:pPr>
            <w:r>
              <w:t>Ceramic</w:t>
            </w:r>
            <w:r>
              <w:noBreakHyphen/>
              <w:t>ceramic "composite" materials...</w:t>
            </w:r>
          </w:p>
        </w:tc>
      </w:tr>
      <w:tr w:rsidR="00B55251" w:rsidTr="00A318D8">
        <w:trPr>
          <w:cantSplit/>
        </w:trPr>
        <w:tc>
          <w:tcPr>
            <w:tcW w:w="2340" w:type="dxa"/>
          </w:tcPr>
          <w:p w:rsidR="00B55251" w:rsidRDefault="00B55251" w:rsidP="00A318D8">
            <w:r>
              <w:t>1C010.c. &amp; 1C010.d.</w:t>
            </w:r>
          </w:p>
        </w:tc>
        <w:tc>
          <w:tcPr>
            <w:tcW w:w="6107" w:type="dxa"/>
          </w:tcPr>
          <w:p w:rsidR="00B55251" w:rsidRDefault="00B55251" w:rsidP="00A318D8">
            <w:pPr>
              <w:jc w:val="both"/>
            </w:pPr>
            <w:r>
              <w:t>Fibrous or filamentary materials...</w:t>
            </w:r>
          </w:p>
        </w:tc>
      </w:tr>
      <w:tr w:rsidR="00B55251" w:rsidTr="00A318D8">
        <w:trPr>
          <w:cantSplit/>
        </w:trPr>
        <w:tc>
          <w:tcPr>
            <w:tcW w:w="2340" w:type="dxa"/>
          </w:tcPr>
          <w:p w:rsidR="00B55251" w:rsidRDefault="00B55251" w:rsidP="00A318D8">
            <w:r>
              <w:t>1C012</w:t>
            </w:r>
          </w:p>
        </w:tc>
        <w:tc>
          <w:tcPr>
            <w:tcW w:w="6107" w:type="dxa"/>
          </w:tcPr>
          <w:p w:rsidR="00B55251" w:rsidRDefault="00B55251" w:rsidP="00A318D8">
            <w:pPr>
              <w:jc w:val="both"/>
            </w:pPr>
            <w:r>
              <w:t>Materials as follows...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1C101</w:t>
            </w:r>
          </w:p>
        </w:tc>
        <w:tc>
          <w:tcPr>
            <w:tcW w:w="6107" w:type="dxa"/>
          </w:tcPr>
          <w:p w:rsidR="00B55251" w:rsidRDefault="00B55251" w:rsidP="00A318D8">
            <w:pPr>
              <w:jc w:val="both"/>
            </w:pPr>
            <w:r>
              <w:t>Materials or devices for reduced observables such as radar reflectivity, ultraviolet/infrared signatures and acoustic signatures; not controlled in 1C001, usable in 'missiles', "missile" subsystems or "unmanned aerial vehicles" specified in 9A012.</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1C239</w:t>
            </w:r>
          </w:p>
        </w:tc>
        <w:tc>
          <w:tcPr>
            <w:tcW w:w="6107" w:type="dxa"/>
          </w:tcPr>
          <w:p w:rsidR="00B55251" w:rsidRDefault="00B55251" w:rsidP="00A318D8">
            <w:pPr>
              <w:jc w:val="both"/>
            </w:pPr>
            <w:r>
              <w:t>High explosives, not controlled in the Munitions List, or substances or mixtures containing more than 2% thereof, with a crystal density greater than 1.8 gm per cm³ and having a detonation velocity greater than 8000 m/s.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1D002</w:t>
            </w:r>
          </w:p>
        </w:tc>
        <w:tc>
          <w:tcPr>
            <w:tcW w:w="6107" w:type="dxa"/>
          </w:tcPr>
          <w:p w:rsidR="00B55251" w:rsidRDefault="00B55251" w:rsidP="00A318D8">
            <w:pPr>
              <w:jc w:val="both"/>
            </w:pPr>
            <w:r>
              <w:t xml:space="preserve">"Software" for the "development" of organic "matrix", metal "matrix" or carbon "matrix" laminates or "composites" </w:t>
            </w:r>
            <w:r>
              <w:rPr>
                <w:b/>
              </w:rPr>
              <w:t>listed in this List.</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1D103</w:t>
            </w:r>
          </w:p>
        </w:tc>
        <w:tc>
          <w:tcPr>
            <w:tcW w:w="6107" w:type="dxa"/>
          </w:tcPr>
          <w:p w:rsidR="00B55251" w:rsidRDefault="00B55251" w:rsidP="00A318D8">
            <w:pPr>
              <w:jc w:val="both"/>
            </w:pPr>
            <w:r>
              <w:t>"Software" specially designed for analysis of reduced observables such as radar reflectivity, ultraviolet/infrared signatures and acoustic signatures.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1E001</w:t>
            </w:r>
          </w:p>
        </w:tc>
        <w:tc>
          <w:tcPr>
            <w:tcW w:w="6107" w:type="dxa"/>
          </w:tcPr>
          <w:p w:rsidR="00B55251" w:rsidRDefault="00B55251" w:rsidP="00A318D8">
            <w:pPr>
              <w:jc w:val="both"/>
            </w:pPr>
            <w:r>
              <w:t xml:space="preserve">"Technology" according to the General Technology Note for the "development" or "production" of equipment and materials in </w:t>
            </w:r>
            <w:r>
              <w:rPr>
                <w:b/>
              </w:rPr>
              <w:t>1A002 or 1C 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1E002.e. &amp; 1E002.f.</w:t>
            </w:r>
          </w:p>
        </w:tc>
        <w:tc>
          <w:tcPr>
            <w:tcW w:w="6107" w:type="dxa"/>
          </w:tcPr>
          <w:p w:rsidR="00B55251" w:rsidRDefault="00B55251" w:rsidP="00A318D8">
            <w:pPr>
              <w:jc w:val="both"/>
            </w:pPr>
            <w:r>
              <w:t>Other "technology"...</w:t>
            </w:r>
          </w:p>
        </w:tc>
      </w:tr>
      <w:tr w:rsidR="00B55251" w:rsidTr="00A318D8">
        <w:trPr>
          <w:cantSplit/>
        </w:trPr>
        <w:tc>
          <w:tcPr>
            <w:tcW w:w="2340" w:type="dxa"/>
          </w:tcPr>
          <w:p w:rsidR="00B55251" w:rsidRDefault="00B55251" w:rsidP="00A318D8">
            <w:r>
              <w:t>1E101</w:t>
            </w:r>
          </w:p>
        </w:tc>
        <w:tc>
          <w:tcPr>
            <w:tcW w:w="6107" w:type="dxa"/>
          </w:tcPr>
          <w:p w:rsidR="00B55251" w:rsidRDefault="00B55251" w:rsidP="00A318D8">
            <w:pPr>
              <w:jc w:val="both"/>
            </w:pPr>
            <w:r>
              <w:t>"Technology" according to the GTN for the "use" of goods specified in 1C101 or 1D103.</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pStyle w:val="TableText0"/>
              <w:spacing w:before="0" w:after="0" w:line="240" w:lineRule="auto"/>
            </w:pPr>
            <w:r>
              <w:t>1E102</w:t>
            </w:r>
          </w:p>
        </w:tc>
        <w:tc>
          <w:tcPr>
            <w:tcW w:w="6107" w:type="dxa"/>
          </w:tcPr>
          <w:p w:rsidR="00B55251" w:rsidRDefault="00B55251" w:rsidP="00A318D8">
            <w:pPr>
              <w:jc w:val="both"/>
            </w:pPr>
            <w:r>
              <w:t>"Technology" according to the GTN for the "development" of "software" specified in 1D103.</w:t>
            </w:r>
          </w:p>
        </w:tc>
      </w:tr>
      <w:tr w:rsidR="00B55251" w:rsidTr="00A318D8">
        <w:trPr>
          <w:cantSplit/>
        </w:trPr>
        <w:tc>
          <w:tcPr>
            <w:tcW w:w="2340" w:type="dxa"/>
          </w:tcPr>
          <w:p w:rsidR="00B55251" w:rsidRDefault="00B55251" w:rsidP="00A318D8">
            <w:pPr>
              <w:pStyle w:val="TableText0"/>
              <w:spacing w:before="0" w:after="0" w:line="240" w:lineRule="auto"/>
            </w:pP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pStyle w:val="TableText0"/>
              <w:spacing w:before="0" w:after="0" w:line="240" w:lineRule="auto"/>
            </w:pPr>
            <w:r>
              <w:t>1E201</w:t>
            </w:r>
          </w:p>
        </w:tc>
        <w:tc>
          <w:tcPr>
            <w:tcW w:w="6107" w:type="dxa"/>
          </w:tcPr>
          <w:p w:rsidR="00B55251" w:rsidRDefault="00B55251" w:rsidP="00A318D8">
            <w:pPr>
              <w:jc w:val="both"/>
            </w:pPr>
            <w:r>
              <w:t>"Technology" according to the General Technology Note for the "use" of goods specified in 1C239.</w:t>
            </w:r>
          </w:p>
        </w:tc>
      </w:tr>
      <w:tr w:rsidR="00B55251" w:rsidTr="00A318D8">
        <w:trPr>
          <w:cantSplit/>
        </w:trPr>
        <w:tc>
          <w:tcPr>
            <w:tcW w:w="2340" w:type="dxa"/>
          </w:tcPr>
          <w:p w:rsidR="00B55251" w:rsidRDefault="00B55251" w:rsidP="00A318D8">
            <w:pPr>
              <w:pStyle w:val="TableText0"/>
              <w:spacing w:before="0" w:after="0" w:line="240" w:lineRule="auto"/>
            </w:pP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rPr>
                <w:u w:val="single"/>
              </w:rPr>
              <w:t>Category 2</w:t>
            </w:r>
          </w:p>
        </w:tc>
        <w:tc>
          <w:tcPr>
            <w:tcW w:w="6107" w:type="dxa"/>
          </w:tcPr>
          <w:p w:rsidR="00B55251" w:rsidRDefault="00B55251" w:rsidP="00A318D8">
            <w:pPr>
              <w:jc w:val="both"/>
            </w:pPr>
          </w:p>
        </w:tc>
      </w:tr>
      <w:tr w:rsidR="00B55251" w:rsidTr="00A318D8">
        <w:trPr>
          <w:cantSplit/>
          <w:trHeight w:hRule="exact" w:val="180"/>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2B001.a.</w:t>
            </w:r>
          </w:p>
        </w:tc>
        <w:tc>
          <w:tcPr>
            <w:tcW w:w="6107" w:type="dxa"/>
          </w:tcPr>
          <w:p w:rsidR="00B55251" w:rsidRDefault="00B55251" w:rsidP="00A318D8">
            <w:pPr>
              <w:jc w:val="both"/>
            </w:pPr>
            <w:r>
              <w:t>Deleted</w:t>
            </w:r>
          </w:p>
        </w:tc>
      </w:tr>
      <w:tr w:rsidR="00B55251" w:rsidTr="00A318D8">
        <w:trPr>
          <w:cantSplit/>
        </w:trPr>
        <w:tc>
          <w:tcPr>
            <w:tcW w:w="2340" w:type="dxa"/>
          </w:tcPr>
          <w:p w:rsidR="00B55251" w:rsidRDefault="00B55251" w:rsidP="00A318D8">
            <w:pPr>
              <w:rPr>
                <w:u w:val="single"/>
              </w:rPr>
            </w:pPr>
            <w:r>
              <w:t>2B001.b.</w:t>
            </w:r>
          </w:p>
        </w:tc>
        <w:tc>
          <w:tcPr>
            <w:tcW w:w="6107" w:type="dxa"/>
          </w:tcPr>
          <w:p w:rsidR="00B55251" w:rsidRDefault="00B55251" w:rsidP="00A318D8">
            <w:pPr>
              <w:jc w:val="both"/>
              <w:rPr>
                <w:rFonts w:ascii="Palatino" w:hAnsi="Palatino"/>
              </w:rPr>
            </w:pPr>
            <w:r>
              <w:t>Deleted</w:t>
            </w:r>
          </w:p>
        </w:tc>
      </w:tr>
      <w:tr w:rsidR="00B55251" w:rsidTr="00A318D8">
        <w:trPr>
          <w:cantSplit/>
        </w:trPr>
        <w:tc>
          <w:tcPr>
            <w:tcW w:w="2340" w:type="dxa"/>
          </w:tcPr>
          <w:p w:rsidR="00B55251" w:rsidRDefault="00B55251" w:rsidP="00A318D8">
            <w:r>
              <w:t>2B001.d.</w:t>
            </w:r>
          </w:p>
        </w:tc>
        <w:tc>
          <w:tcPr>
            <w:tcW w:w="6107" w:type="dxa"/>
          </w:tcPr>
          <w:p w:rsidR="00B55251" w:rsidRDefault="00B55251" w:rsidP="00A318D8">
            <w:pPr>
              <w:jc w:val="both"/>
            </w:pPr>
            <w:r>
              <w:t>Deleted</w:t>
            </w:r>
          </w:p>
        </w:tc>
      </w:tr>
      <w:tr w:rsidR="00B55251" w:rsidTr="00A318D8">
        <w:trPr>
          <w:cantSplit/>
        </w:trPr>
        <w:tc>
          <w:tcPr>
            <w:tcW w:w="2340" w:type="dxa"/>
          </w:tcPr>
          <w:p w:rsidR="00B55251" w:rsidRDefault="00B55251" w:rsidP="00A318D8">
            <w:pPr>
              <w:rPr>
                <w:u w:val="single"/>
              </w:rPr>
            </w:pPr>
            <w:r>
              <w:t>2B001.f.</w:t>
            </w:r>
          </w:p>
        </w:tc>
        <w:tc>
          <w:tcPr>
            <w:tcW w:w="6107" w:type="dxa"/>
          </w:tcPr>
          <w:p w:rsidR="00B55251" w:rsidRDefault="00B55251" w:rsidP="00A318D8">
            <w:pPr>
              <w:jc w:val="both"/>
              <w:rPr>
                <w:u w:val="single"/>
              </w:rPr>
            </w:pPr>
            <w:r>
              <w:t>Deleted</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rPr>
                <w:u w:val="single"/>
              </w:rPr>
            </w:pPr>
            <w:r>
              <w:t>2B003</w:t>
            </w:r>
          </w:p>
        </w:tc>
        <w:tc>
          <w:tcPr>
            <w:tcW w:w="6107" w:type="dxa"/>
          </w:tcPr>
          <w:p w:rsidR="00B55251" w:rsidRDefault="00B55251" w:rsidP="00A318D8">
            <w:pPr>
              <w:jc w:val="both"/>
              <w:rPr>
                <w:u w:val="single"/>
              </w:rPr>
            </w:pPr>
            <w:r>
              <w:t>Deleted</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Height w:val="8589"/>
        </w:trPr>
        <w:tc>
          <w:tcPr>
            <w:tcW w:w="2340" w:type="dxa"/>
          </w:tcPr>
          <w:p w:rsidR="00B55251" w:rsidRDefault="00B55251" w:rsidP="00A318D8">
            <w:pPr>
              <w:rPr>
                <w:u w:val="single"/>
              </w:rPr>
            </w:pPr>
            <w:r>
              <w:t>2D001</w:t>
            </w:r>
          </w:p>
        </w:tc>
        <w:tc>
          <w:tcPr>
            <w:tcW w:w="6107" w:type="dxa"/>
            <w:tcBorders>
              <w:bottom w:val="nil"/>
            </w:tcBorders>
          </w:tcPr>
          <w:p w:rsidR="00B55251" w:rsidRDefault="00B55251" w:rsidP="00A318D8">
            <w:pPr>
              <w:keepNext/>
              <w:jc w:val="both"/>
              <w:rPr>
                <w:b/>
                <w:u w:val="single"/>
              </w:rPr>
            </w:pPr>
            <w:r>
              <w:rPr>
                <w:b/>
              </w:rPr>
              <w:t>"Software", other than that controlled by 2D002, specially designed for the "development" or "production" of the following equipment:</w:t>
            </w:r>
          </w:p>
          <w:p w:rsidR="00B55251" w:rsidRDefault="00B55251" w:rsidP="00A318D8">
            <w:pPr>
              <w:keepNext/>
              <w:ind w:left="354" w:hanging="354"/>
              <w:jc w:val="both"/>
            </w:pPr>
          </w:p>
          <w:p w:rsidR="00B55251" w:rsidRDefault="00B55251" w:rsidP="00A318D8">
            <w:pPr>
              <w:keepNext/>
              <w:ind w:left="354" w:hanging="354"/>
              <w:jc w:val="both"/>
            </w:pPr>
            <w:r>
              <w:t>a.</w:t>
            </w:r>
            <w:r>
              <w:tab/>
              <w:t>Machine tools for turning, having all of the following characteristics:</w:t>
            </w:r>
          </w:p>
          <w:p w:rsidR="00B55251" w:rsidRDefault="00B55251" w:rsidP="00A318D8">
            <w:pPr>
              <w:ind w:left="779" w:hanging="425"/>
              <w:jc w:val="both"/>
            </w:pPr>
            <w:r>
              <w:t>1.</w:t>
            </w:r>
            <w:r>
              <w:tab/>
              <w:t xml:space="preserve">Positioning accuracy with "all compensations available" equal to or less (better) than </w:t>
            </w:r>
            <w:r>
              <w:rPr>
                <w:b/>
              </w:rPr>
              <w:t xml:space="preserve">3.6 µm </w:t>
            </w:r>
            <w:r>
              <w:t>according to ISO 230/2 (1997) or national equivalents along any linear axis;</w:t>
            </w:r>
            <w:r>
              <w:rPr>
                <w:b/>
              </w:rPr>
              <w:t xml:space="preserve"> </w:t>
            </w:r>
            <w:r>
              <w:rPr>
                <w:u w:val="single"/>
              </w:rPr>
              <w:t>and</w:t>
            </w:r>
          </w:p>
          <w:p w:rsidR="00B55251" w:rsidRDefault="00B55251" w:rsidP="00A318D8">
            <w:pPr>
              <w:ind w:left="779" w:hanging="425"/>
              <w:jc w:val="both"/>
              <w:rPr>
                <w:rFonts w:ascii="Palatino" w:hAnsi="Palatino"/>
              </w:rPr>
            </w:pPr>
            <w:r>
              <w:t>2.</w:t>
            </w:r>
            <w:r>
              <w:tab/>
              <w:t>Two or more axes which can be coordinated simultaneously for "contouring control".</w:t>
            </w:r>
          </w:p>
          <w:p w:rsidR="00B55251" w:rsidRDefault="00B55251" w:rsidP="00A318D8">
            <w:pPr>
              <w:ind w:left="354" w:hanging="354"/>
              <w:jc w:val="both"/>
            </w:pPr>
          </w:p>
          <w:p w:rsidR="00B55251" w:rsidRDefault="00B55251" w:rsidP="00A318D8">
            <w:pPr>
              <w:ind w:left="354" w:hanging="354"/>
              <w:jc w:val="both"/>
              <w:rPr>
                <w:rFonts w:ascii="Palatino" w:hAnsi="Palatino"/>
              </w:rPr>
            </w:pPr>
            <w:r>
              <w:t>b.</w:t>
            </w:r>
            <w:r>
              <w:tab/>
              <w:t>Machine tools for milling, having any of the following characteristics:</w:t>
            </w:r>
          </w:p>
          <w:p w:rsidR="00B55251" w:rsidRDefault="00B55251" w:rsidP="00A318D8">
            <w:pPr>
              <w:ind w:left="921" w:hanging="567"/>
              <w:jc w:val="both"/>
              <w:rPr>
                <w:rFonts w:ascii="Palatino" w:hAnsi="Palatino"/>
              </w:rPr>
            </w:pPr>
            <w:r>
              <w:t>1.a.</w:t>
            </w:r>
            <w:r>
              <w:tab/>
              <w:t xml:space="preserve">Positioning accuracy with "all compensations available" equal to or less (better) than </w:t>
            </w:r>
            <w:r>
              <w:rPr>
                <w:b/>
              </w:rPr>
              <w:t xml:space="preserve">3.6 µm </w:t>
            </w:r>
            <w:r>
              <w:t>according to ISO 230/2 (1997) or national equivalents along any linear axis;</w:t>
            </w:r>
            <w:r>
              <w:rPr>
                <w:b/>
              </w:rPr>
              <w:t xml:space="preserve"> </w:t>
            </w:r>
            <w:r>
              <w:rPr>
                <w:u w:val="single"/>
              </w:rPr>
              <w:t>and</w:t>
            </w:r>
          </w:p>
          <w:p w:rsidR="00B55251" w:rsidRDefault="00B55251" w:rsidP="00A318D8">
            <w:pPr>
              <w:ind w:left="921" w:hanging="381"/>
              <w:jc w:val="both"/>
              <w:rPr>
                <w:rFonts w:ascii="Palatino" w:hAnsi="Palatino"/>
              </w:rPr>
            </w:pPr>
            <w:r>
              <w:t>b.</w:t>
            </w:r>
            <w:r>
              <w:tab/>
              <w:t xml:space="preserve">Three linear axes plus one rotary axis which can be coordinated simultaneously for "contouring control"; </w:t>
            </w:r>
          </w:p>
          <w:p w:rsidR="00B55251" w:rsidRDefault="00B55251" w:rsidP="00A318D8">
            <w:pPr>
              <w:ind w:left="921" w:hanging="567"/>
              <w:jc w:val="both"/>
              <w:rPr>
                <w:rFonts w:ascii="Palatino" w:hAnsi="Palatino"/>
              </w:rPr>
            </w:pPr>
            <w:r>
              <w:t>2.</w:t>
            </w:r>
            <w:r>
              <w:tab/>
              <w:t xml:space="preserve">Five or more axes which can be coordinated simultaneously for "contouring control" </w:t>
            </w:r>
            <w:r>
              <w:rPr>
                <w:b/>
              </w:rPr>
              <w:t xml:space="preserve">and have a positioning accuracy with "all compensations available" equal to or less (better) than 3.6 µm according to ISO 230/2 (1997) or national equivalents along any linear axis; </w:t>
            </w:r>
            <w:r>
              <w:rPr>
                <w:u w:val="single"/>
              </w:rPr>
              <w:t>or</w:t>
            </w:r>
          </w:p>
          <w:p w:rsidR="00B55251" w:rsidRDefault="00B55251" w:rsidP="00A318D8">
            <w:pPr>
              <w:ind w:left="921" w:hanging="567"/>
              <w:jc w:val="both"/>
              <w:rPr>
                <w:rFonts w:ascii="Palatino" w:hAnsi="Palatino"/>
              </w:rPr>
            </w:pPr>
            <w:r>
              <w:t>3.</w:t>
            </w:r>
            <w:r>
              <w:tab/>
              <w:t>A positioning accuracy for jig boring machines, with "all compensations available", equal to or  less (better) than 3 µm according to ISO 230/2 (1997) or national equivalents along any linear axis;</w:t>
            </w:r>
          </w:p>
          <w:p w:rsidR="00B55251" w:rsidRDefault="00B55251" w:rsidP="00A318D8">
            <w:pPr>
              <w:ind w:left="354" w:hanging="354"/>
              <w:jc w:val="both"/>
            </w:pPr>
          </w:p>
          <w:p w:rsidR="00B55251" w:rsidRDefault="00B55251" w:rsidP="00A318D8">
            <w:pPr>
              <w:ind w:left="354" w:hanging="354"/>
              <w:jc w:val="both"/>
            </w:pPr>
            <w:r>
              <w:t>c.</w:t>
            </w:r>
            <w:r>
              <w:tab/>
              <w:t>Electrical discharge machines (EDM)....</w:t>
            </w:r>
          </w:p>
          <w:p w:rsidR="00B55251" w:rsidRDefault="00B55251" w:rsidP="00A318D8">
            <w:pPr>
              <w:ind w:left="354" w:hanging="354"/>
              <w:jc w:val="both"/>
            </w:pPr>
          </w:p>
          <w:p w:rsidR="00B55251" w:rsidRDefault="00B55251" w:rsidP="00A318D8">
            <w:pPr>
              <w:ind w:left="354" w:hanging="354"/>
              <w:jc w:val="both"/>
            </w:pPr>
            <w:r>
              <w:t>d.</w:t>
            </w:r>
            <w:r>
              <w:tab/>
              <w:t>Deep</w:t>
            </w:r>
            <w:r>
              <w:noBreakHyphen/>
              <w:t>hole</w:t>
            </w:r>
            <w:r>
              <w:noBreakHyphen/>
              <w:t>drilling machines....</w:t>
            </w:r>
          </w:p>
          <w:p w:rsidR="00B55251" w:rsidRDefault="00B55251" w:rsidP="00A318D8">
            <w:pPr>
              <w:ind w:left="354" w:hanging="354"/>
              <w:jc w:val="both"/>
              <w:rPr>
                <w:u w:val="single"/>
              </w:rPr>
            </w:pPr>
          </w:p>
          <w:p w:rsidR="00B55251" w:rsidRDefault="00B55251" w:rsidP="00A318D8">
            <w:pPr>
              <w:ind w:left="354" w:hanging="354"/>
              <w:jc w:val="both"/>
              <w:rPr>
                <w:b/>
                <w:u w:val="single"/>
              </w:rPr>
            </w:pPr>
            <w:r>
              <w:t>e.</w:t>
            </w:r>
            <w:r>
              <w:tab/>
              <w:t>"Numerically controlled" or manual machine tools...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Height w:val="9103"/>
        </w:trPr>
        <w:tc>
          <w:tcPr>
            <w:tcW w:w="2340" w:type="dxa"/>
          </w:tcPr>
          <w:p w:rsidR="00B55251" w:rsidRDefault="00B55251" w:rsidP="00A318D8">
            <w:pPr>
              <w:rPr>
                <w:u w:val="single"/>
              </w:rPr>
            </w:pPr>
            <w:r>
              <w:t>2E001</w:t>
            </w:r>
          </w:p>
        </w:tc>
        <w:tc>
          <w:tcPr>
            <w:tcW w:w="6107" w:type="dxa"/>
            <w:tcBorders>
              <w:bottom w:val="nil"/>
            </w:tcBorders>
          </w:tcPr>
          <w:p w:rsidR="00B55251" w:rsidRDefault="00B55251" w:rsidP="00A318D8">
            <w:pPr>
              <w:jc w:val="both"/>
              <w:rPr>
                <w:b/>
                <w:u w:val="single"/>
              </w:rPr>
            </w:pPr>
            <w:r>
              <w:rPr>
                <w:b/>
              </w:rPr>
              <w:t>"Technology" according to the General Technology Note for the "development" of equipment or "software" in 2D of this List or for the "development" of the following equipment:</w:t>
            </w:r>
          </w:p>
          <w:p w:rsidR="00B55251" w:rsidRDefault="00B55251" w:rsidP="00A318D8">
            <w:pPr>
              <w:ind w:left="354" w:hanging="354"/>
              <w:jc w:val="both"/>
            </w:pPr>
          </w:p>
          <w:p w:rsidR="00B55251" w:rsidRDefault="00B55251" w:rsidP="00A318D8">
            <w:pPr>
              <w:ind w:left="354" w:hanging="354"/>
              <w:jc w:val="both"/>
            </w:pPr>
            <w:r>
              <w:t>a.</w:t>
            </w:r>
            <w:r>
              <w:tab/>
              <w:t>Machine tools for turning, having all of the following characteristics:</w:t>
            </w:r>
          </w:p>
          <w:p w:rsidR="00B55251" w:rsidRDefault="00B55251" w:rsidP="00A318D8">
            <w:pPr>
              <w:ind w:left="779" w:hanging="425"/>
              <w:jc w:val="both"/>
            </w:pPr>
            <w:r>
              <w:t>1.</w:t>
            </w:r>
            <w:r>
              <w:tab/>
              <w:t xml:space="preserve">Positioning accuracy with "all compensations available" equal to or less (better) than </w:t>
            </w:r>
            <w:r>
              <w:rPr>
                <w:b/>
              </w:rPr>
              <w:t>3.6 µm</w:t>
            </w:r>
            <w:r>
              <w:t xml:space="preserve"> according to ISO 230/2 (1997) or national equivalents along any linear axis;</w:t>
            </w:r>
            <w:r>
              <w:rPr>
                <w:b/>
              </w:rPr>
              <w:t xml:space="preserve"> </w:t>
            </w:r>
            <w:r>
              <w:rPr>
                <w:u w:val="single"/>
              </w:rPr>
              <w:t>and</w:t>
            </w:r>
          </w:p>
          <w:p w:rsidR="00B55251" w:rsidRDefault="00B55251" w:rsidP="00A318D8">
            <w:pPr>
              <w:ind w:left="779" w:hanging="425"/>
              <w:jc w:val="both"/>
              <w:rPr>
                <w:rFonts w:ascii="Palatino" w:hAnsi="Palatino"/>
              </w:rPr>
            </w:pPr>
            <w:r>
              <w:t>2.</w:t>
            </w:r>
            <w:r>
              <w:tab/>
              <w:t>Two or more axes which can be coordinated simultaneously for "contouring control".</w:t>
            </w:r>
          </w:p>
          <w:p w:rsidR="00B55251" w:rsidRDefault="00B55251" w:rsidP="00A318D8">
            <w:pPr>
              <w:keepNext/>
              <w:ind w:left="354" w:hanging="354"/>
              <w:jc w:val="both"/>
            </w:pPr>
          </w:p>
          <w:p w:rsidR="00B55251" w:rsidRDefault="00B55251" w:rsidP="00A318D8">
            <w:pPr>
              <w:keepNext/>
              <w:ind w:left="354" w:hanging="354"/>
              <w:jc w:val="both"/>
              <w:rPr>
                <w:rFonts w:ascii="Palatino" w:hAnsi="Palatino"/>
              </w:rPr>
            </w:pPr>
            <w:r>
              <w:t>b.</w:t>
            </w:r>
            <w:r>
              <w:tab/>
              <w:t>Machine tools for milling, having any of the following characteristics:</w:t>
            </w:r>
          </w:p>
          <w:p w:rsidR="00B55251" w:rsidRDefault="00B55251" w:rsidP="00A318D8">
            <w:pPr>
              <w:ind w:left="921" w:hanging="567"/>
              <w:jc w:val="both"/>
              <w:rPr>
                <w:rFonts w:ascii="Palatino" w:hAnsi="Palatino"/>
              </w:rPr>
            </w:pPr>
            <w:r>
              <w:t>1.a.</w:t>
            </w:r>
            <w:r>
              <w:tab/>
              <w:t xml:space="preserve">Positioning accuracy with "all compensations available" equal to or less (better) than </w:t>
            </w:r>
            <w:r>
              <w:rPr>
                <w:b/>
              </w:rPr>
              <w:t>3.6 µm</w:t>
            </w:r>
            <w:r>
              <w:t xml:space="preserve"> according to ISO 230/2 (1997) or national equivalents along any linear axis;</w:t>
            </w:r>
            <w:r>
              <w:rPr>
                <w:b/>
              </w:rPr>
              <w:t xml:space="preserve"> </w:t>
            </w:r>
            <w:r>
              <w:rPr>
                <w:u w:val="single"/>
              </w:rPr>
              <w:t>and</w:t>
            </w:r>
          </w:p>
          <w:p w:rsidR="00B55251" w:rsidRDefault="00B55251" w:rsidP="00A318D8">
            <w:pPr>
              <w:ind w:left="921" w:hanging="381"/>
              <w:jc w:val="both"/>
              <w:rPr>
                <w:rFonts w:ascii="Palatino" w:hAnsi="Palatino"/>
              </w:rPr>
            </w:pPr>
            <w:r>
              <w:t>b.</w:t>
            </w:r>
            <w:r>
              <w:tab/>
              <w:t>Three linear axes plus one rotary axis which can be coordinated simultaneously for "contouring control";</w:t>
            </w:r>
          </w:p>
          <w:p w:rsidR="00B55251" w:rsidRDefault="00B55251" w:rsidP="00A318D8">
            <w:pPr>
              <w:ind w:left="921" w:hanging="567"/>
              <w:jc w:val="both"/>
              <w:rPr>
                <w:rFonts w:ascii="Palatino" w:hAnsi="Palatino"/>
              </w:rPr>
            </w:pPr>
            <w:r>
              <w:t>2.</w:t>
            </w:r>
            <w:r>
              <w:tab/>
              <w:t xml:space="preserve">Five or more axes which can be coordinated simultaneously for "contouring control" </w:t>
            </w:r>
            <w:r>
              <w:rPr>
                <w:b/>
              </w:rPr>
              <w:t xml:space="preserve">and have a positioning accuracy with "all compensations available" equal to or less (better) than 3.6 µm according to ISO 230/2 (1997) or national equivalents along any linear axis; </w:t>
            </w:r>
            <w:r>
              <w:rPr>
                <w:u w:val="single"/>
              </w:rPr>
              <w:t>or</w:t>
            </w:r>
          </w:p>
          <w:p w:rsidR="00B55251" w:rsidRDefault="00B55251" w:rsidP="00A318D8">
            <w:pPr>
              <w:ind w:left="921" w:hanging="567"/>
              <w:jc w:val="both"/>
              <w:rPr>
                <w:rFonts w:ascii="Palatino" w:hAnsi="Palatino"/>
              </w:rPr>
            </w:pPr>
            <w:r>
              <w:t>3.</w:t>
            </w:r>
            <w:r>
              <w:tab/>
              <w:t>A positioning accuracy for jig boring machines, with "all compensations available", equal to or  less (better) than 3 µm according to ISO 230/2 (1997) or national equivalents along any linear axis;</w:t>
            </w:r>
          </w:p>
          <w:p w:rsidR="00B55251" w:rsidRDefault="00B55251" w:rsidP="00A318D8">
            <w:pPr>
              <w:ind w:left="354" w:hanging="354"/>
              <w:jc w:val="both"/>
            </w:pPr>
          </w:p>
          <w:p w:rsidR="00B55251" w:rsidRDefault="00B55251" w:rsidP="00A318D8">
            <w:pPr>
              <w:ind w:left="354" w:hanging="354"/>
              <w:jc w:val="both"/>
            </w:pPr>
            <w:r>
              <w:t>c.</w:t>
            </w:r>
            <w:r>
              <w:tab/>
              <w:t>Electrical discharge machines (EDM)....</w:t>
            </w:r>
          </w:p>
          <w:p w:rsidR="00B55251" w:rsidRDefault="00B55251" w:rsidP="00A318D8">
            <w:pPr>
              <w:ind w:left="354" w:hanging="354"/>
              <w:jc w:val="both"/>
            </w:pPr>
          </w:p>
          <w:p w:rsidR="00B55251" w:rsidRDefault="00B55251" w:rsidP="00A318D8">
            <w:pPr>
              <w:ind w:left="354" w:hanging="354"/>
              <w:jc w:val="both"/>
            </w:pPr>
            <w:r>
              <w:t>d.</w:t>
            </w:r>
            <w:r>
              <w:tab/>
              <w:t>Deep</w:t>
            </w:r>
            <w:r>
              <w:noBreakHyphen/>
              <w:t>hole</w:t>
            </w:r>
            <w:r>
              <w:noBreakHyphen/>
              <w:t>drilling machines....</w:t>
            </w:r>
          </w:p>
          <w:p w:rsidR="00B55251" w:rsidRDefault="00B55251" w:rsidP="00A318D8">
            <w:pPr>
              <w:ind w:left="354" w:hanging="354"/>
              <w:jc w:val="both"/>
              <w:rPr>
                <w:u w:val="single"/>
              </w:rPr>
            </w:pPr>
          </w:p>
          <w:p w:rsidR="00B55251" w:rsidRDefault="00B55251" w:rsidP="00A318D8">
            <w:pPr>
              <w:ind w:left="354" w:hanging="354"/>
              <w:jc w:val="both"/>
              <w:rPr>
                <w:b/>
                <w:u w:val="single"/>
              </w:rPr>
            </w:pPr>
            <w:r>
              <w:t>e.</w:t>
            </w:r>
            <w:r>
              <w:tab/>
              <w:t>"Numerically controlled" or manual machine tools...</w:t>
            </w:r>
          </w:p>
        </w:tc>
      </w:tr>
      <w:tr w:rsidR="00B55251" w:rsidTr="00A318D8">
        <w:trPr>
          <w:cantSplit/>
          <w:trHeight w:val="8609"/>
        </w:trPr>
        <w:tc>
          <w:tcPr>
            <w:tcW w:w="2340" w:type="dxa"/>
          </w:tcPr>
          <w:p w:rsidR="00B55251" w:rsidRDefault="00B55251" w:rsidP="00A318D8">
            <w:pPr>
              <w:rPr>
                <w:u w:val="single"/>
              </w:rPr>
            </w:pPr>
            <w:r>
              <w:t>2E002</w:t>
            </w:r>
          </w:p>
        </w:tc>
        <w:tc>
          <w:tcPr>
            <w:tcW w:w="6107" w:type="dxa"/>
            <w:tcBorders>
              <w:bottom w:val="nil"/>
            </w:tcBorders>
          </w:tcPr>
          <w:p w:rsidR="00B55251" w:rsidRDefault="00B55251" w:rsidP="00A318D8">
            <w:pPr>
              <w:jc w:val="both"/>
              <w:rPr>
                <w:b/>
                <w:u w:val="single"/>
              </w:rPr>
            </w:pPr>
            <w:r>
              <w:rPr>
                <w:b/>
              </w:rPr>
              <w:t>"Technology" according to the General Technology Note for the "production" of the following equipment:</w:t>
            </w:r>
          </w:p>
          <w:p w:rsidR="00B55251" w:rsidRDefault="00B55251" w:rsidP="00A318D8">
            <w:pPr>
              <w:ind w:left="354" w:hanging="354"/>
              <w:jc w:val="both"/>
            </w:pPr>
          </w:p>
          <w:p w:rsidR="00B55251" w:rsidRDefault="00B55251" w:rsidP="00A318D8">
            <w:pPr>
              <w:ind w:left="354" w:hanging="354"/>
              <w:jc w:val="both"/>
            </w:pPr>
            <w:r>
              <w:t>a.</w:t>
            </w:r>
            <w:r>
              <w:tab/>
              <w:t>Machine tools for turning, having all of the following characteristics:</w:t>
            </w:r>
          </w:p>
          <w:p w:rsidR="00B55251" w:rsidRDefault="00B55251" w:rsidP="00A318D8">
            <w:pPr>
              <w:ind w:left="779" w:hanging="425"/>
              <w:jc w:val="both"/>
            </w:pPr>
            <w:r>
              <w:t>1.</w:t>
            </w:r>
            <w:r>
              <w:tab/>
              <w:t xml:space="preserve">Positioning accuracy with "all compensations available" equal to or less (better) than </w:t>
            </w:r>
            <w:r>
              <w:rPr>
                <w:b/>
              </w:rPr>
              <w:t>3.6 µm</w:t>
            </w:r>
            <w:r>
              <w:t xml:space="preserve"> according to ISO 230/2 (1997) or national equivalents along any linear axis;</w:t>
            </w:r>
            <w:r>
              <w:rPr>
                <w:b/>
              </w:rPr>
              <w:t xml:space="preserve"> </w:t>
            </w:r>
            <w:r>
              <w:rPr>
                <w:u w:val="single"/>
              </w:rPr>
              <w:t>and</w:t>
            </w:r>
          </w:p>
          <w:p w:rsidR="00B55251" w:rsidRDefault="00B55251" w:rsidP="00A318D8">
            <w:pPr>
              <w:ind w:left="779" w:hanging="425"/>
              <w:jc w:val="both"/>
              <w:rPr>
                <w:rFonts w:ascii="Palatino" w:hAnsi="Palatino"/>
              </w:rPr>
            </w:pPr>
            <w:r>
              <w:t>2.</w:t>
            </w:r>
            <w:r>
              <w:tab/>
              <w:t>Two or more axes which can be coordinated simultaneously for "contouring control".</w:t>
            </w:r>
          </w:p>
          <w:p w:rsidR="00B55251" w:rsidRDefault="00B55251" w:rsidP="00A318D8">
            <w:pPr>
              <w:ind w:left="354" w:hanging="354"/>
              <w:jc w:val="both"/>
            </w:pPr>
          </w:p>
          <w:p w:rsidR="00B55251" w:rsidRDefault="00B55251" w:rsidP="00A318D8">
            <w:pPr>
              <w:ind w:left="354" w:hanging="354"/>
              <w:jc w:val="both"/>
              <w:rPr>
                <w:rFonts w:ascii="Palatino" w:hAnsi="Palatino"/>
              </w:rPr>
            </w:pPr>
            <w:r>
              <w:t>b.</w:t>
            </w:r>
            <w:r>
              <w:tab/>
              <w:t>Machine tools for milling, having any of the following characteristics:</w:t>
            </w:r>
          </w:p>
          <w:p w:rsidR="00B55251" w:rsidRDefault="00B55251" w:rsidP="00A318D8">
            <w:pPr>
              <w:ind w:left="921" w:hanging="567"/>
              <w:jc w:val="both"/>
              <w:rPr>
                <w:rFonts w:ascii="Palatino" w:hAnsi="Palatino"/>
              </w:rPr>
            </w:pPr>
            <w:r>
              <w:t>1.a.</w:t>
            </w:r>
            <w:r>
              <w:tab/>
              <w:t xml:space="preserve">Positioning accuracy with "all compensations available" equal to or less (better) than </w:t>
            </w:r>
            <w:r>
              <w:rPr>
                <w:b/>
              </w:rPr>
              <w:t>3.6 µm</w:t>
            </w:r>
            <w:r>
              <w:t xml:space="preserve"> according to ISO 230/2 (1997) or national equivalents along any linear axis;</w:t>
            </w:r>
            <w:r>
              <w:rPr>
                <w:b/>
              </w:rPr>
              <w:t xml:space="preserve"> </w:t>
            </w:r>
            <w:r>
              <w:rPr>
                <w:u w:val="single"/>
              </w:rPr>
              <w:t>and</w:t>
            </w:r>
          </w:p>
          <w:p w:rsidR="00B55251" w:rsidRDefault="00B55251" w:rsidP="00A318D8">
            <w:pPr>
              <w:ind w:left="921" w:hanging="381"/>
              <w:jc w:val="both"/>
              <w:rPr>
                <w:rFonts w:ascii="Palatino" w:hAnsi="Palatino"/>
              </w:rPr>
            </w:pPr>
            <w:r>
              <w:t>b.</w:t>
            </w:r>
            <w:r>
              <w:tab/>
              <w:t xml:space="preserve">Three linear axes plus one rotary axis which can be coordinated simultaneously for "contouring control"; </w:t>
            </w:r>
          </w:p>
          <w:p w:rsidR="00B55251" w:rsidRDefault="00B55251" w:rsidP="00284B87">
            <w:pPr>
              <w:numPr>
                <w:ilvl w:val="0"/>
                <w:numId w:val="53"/>
              </w:numPr>
              <w:spacing w:line="240" w:lineRule="auto"/>
              <w:jc w:val="both"/>
              <w:rPr>
                <w:u w:val="single"/>
              </w:rPr>
            </w:pPr>
            <w:r>
              <w:t xml:space="preserve">Five or more axes which can be coordinated simultaneously for "contouring control" </w:t>
            </w:r>
            <w:r>
              <w:rPr>
                <w:b/>
              </w:rPr>
              <w:t>and have a positioning accuracy with "all compensations available" equal to or less (better) than 3.6 µm according to ISO 230/2 (1997) or national equivalents along any linear axis;</w:t>
            </w:r>
            <w:r>
              <w:t xml:space="preserve"> </w:t>
            </w:r>
            <w:r>
              <w:rPr>
                <w:u w:val="single"/>
              </w:rPr>
              <w:t>or</w:t>
            </w:r>
          </w:p>
          <w:p w:rsidR="00B55251" w:rsidRDefault="00B55251" w:rsidP="00A318D8">
            <w:pPr>
              <w:ind w:left="921" w:hanging="567"/>
              <w:jc w:val="both"/>
              <w:rPr>
                <w:rFonts w:ascii="Palatino" w:hAnsi="Palatino"/>
              </w:rPr>
            </w:pPr>
            <w:r>
              <w:t>3.</w:t>
            </w:r>
            <w:r>
              <w:tab/>
              <w:t>A positioning accuracy for jig boring machines, with "all compensations available", equal to or  less (better) than 3 µm according to ISO 230/2 (1997) or national equivalents along any linear axis;</w:t>
            </w:r>
          </w:p>
          <w:p w:rsidR="00B55251" w:rsidRDefault="00B55251" w:rsidP="00A318D8">
            <w:pPr>
              <w:ind w:left="354" w:hanging="354"/>
              <w:jc w:val="both"/>
            </w:pPr>
          </w:p>
          <w:p w:rsidR="00B55251" w:rsidRDefault="00B55251" w:rsidP="00A318D8">
            <w:pPr>
              <w:ind w:left="354" w:hanging="354"/>
              <w:jc w:val="both"/>
            </w:pPr>
            <w:r>
              <w:t>c.</w:t>
            </w:r>
            <w:r>
              <w:tab/>
              <w:t>Electrical discharge machines (EDM)....</w:t>
            </w:r>
          </w:p>
          <w:p w:rsidR="00B55251" w:rsidRDefault="00B55251" w:rsidP="00A318D8">
            <w:pPr>
              <w:ind w:left="354" w:hanging="354"/>
              <w:jc w:val="both"/>
            </w:pPr>
          </w:p>
          <w:p w:rsidR="00B55251" w:rsidRDefault="00B55251" w:rsidP="00A318D8">
            <w:pPr>
              <w:ind w:left="354" w:hanging="354"/>
              <w:jc w:val="both"/>
              <w:rPr>
                <w:u w:val="single"/>
              </w:rPr>
            </w:pPr>
            <w:r>
              <w:t>d.</w:t>
            </w:r>
            <w:r>
              <w:tab/>
              <w:t>Deep</w:t>
            </w:r>
            <w:r>
              <w:noBreakHyphen/>
              <w:t>hole</w:t>
            </w:r>
            <w:r>
              <w:noBreakHyphen/>
              <w:t>drilling machines....</w:t>
            </w:r>
          </w:p>
          <w:p w:rsidR="00B55251" w:rsidRDefault="00B55251" w:rsidP="00A318D8">
            <w:pPr>
              <w:ind w:left="300" w:hanging="300"/>
              <w:jc w:val="both"/>
            </w:pPr>
          </w:p>
          <w:p w:rsidR="00B55251" w:rsidRDefault="00B55251" w:rsidP="00A318D8">
            <w:pPr>
              <w:ind w:left="300" w:hanging="300"/>
              <w:jc w:val="both"/>
              <w:rPr>
                <w:b/>
                <w:u w:val="single"/>
              </w:rPr>
            </w:pPr>
            <w:r>
              <w:t>e.</w:t>
            </w:r>
            <w:r>
              <w:tab/>
              <w:t>"Numerically controlled" or manual machine tools...</w:t>
            </w: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rPr>
                <w:u w:val="single"/>
              </w:rPr>
            </w:pPr>
            <w:r>
              <w:rPr>
                <w:u w:val="single"/>
              </w:rPr>
              <w:t>Category 3</w:t>
            </w: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r>
              <w:t>3A002.g.2.</w:t>
            </w:r>
          </w:p>
        </w:tc>
        <w:tc>
          <w:tcPr>
            <w:tcW w:w="6107" w:type="dxa"/>
          </w:tcPr>
          <w:p w:rsidR="00B55251" w:rsidRDefault="00B55251" w:rsidP="00A318D8">
            <w:pPr>
              <w:jc w:val="both"/>
            </w:pPr>
            <w:r>
              <w:t>Atomic frequency standards....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3A229</w:t>
            </w:r>
          </w:p>
        </w:tc>
        <w:tc>
          <w:tcPr>
            <w:tcW w:w="6107" w:type="dxa"/>
          </w:tcPr>
          <w:p w:rsidR="00B55251" w:rsidRDefault="00B55251" w:rsidP="00A318D8">
            <w:pPr>
              <w:jc w:val="both"/>
            </w:pPr>
            <w:r>
              <w:t>Firing sets and equivalent high</w:t>
            </w:r>
            <w:r>
              <w:noBreakHyphen/>
              <w:t>current pulse generators, as follows…</w:t>
            </w:r>
          </w:p>
          <w:p w:rsidR="00B55251" w:rsidRDefault="00B55251" w:rsidP="00A318D8">
            <w:pPr>
              <w:jc w:val="both"/>
            </w:pPr>
            <w:r>
              <w:t>NB : SEE ALSO ML4.a.,b., ML909</w:t>
            </w:r>
          </w:p>
        </w:tc>
      </w:tr>
      <w:tr w:rsidR="00B55251" w:rsidTr="00A318D8">
        <w:trPr>
          <w:cantSplit/>
        </w:trPr>
        <w:tc>
          <w:tcPr>
            <w:tcW w:w="2340" w:type="dxa"/>
          </w:tcPr>
          <w:p w:rsidR="00B55251" w:rsidRDefault="00B55251" w:rsidP="00A318D8">
            <w:r>
              <w:t>3A232</w:t>
            </w:r>
          </w:p>
        </w:tc>
        <w:tc>
          <w:tcPr>
            <w:tcW w:w="6107" w:type="dxa"/>
          </w:tcPr>
          <w:p w:rsidR="00B55251" w:rsidRDefault="00B55251" w:rsidP="00A318D8">
            <w:pPr>
              <w:ind w:left="1440" w:hanging="1440"/>
              <w:jc w:val="both"/>
            </w:pPr>
            <w:r>
              <w:t>Detonators and multipoint initiation systems, as follows…</w:t>
            </w:r>
          </w:p>
          <w:p w:rsidR="00B55251" w:rsidRDefault="00B55251" w:rsidP="00A318D8">
            <w:pPr>
              <w:jc w:val="both"/>
            </w:pPr>
            <w:r>
              <w:t>NB : SEE ALSO ML4.a.</w:t>
            </w:r>
          </w:p>
        </w:tc>
      </w:tr>
      <w:tr w:rsidR="00B55251" w:rsidTr="00A318D8">
        <w:trPr>
          <w:cantSplit/>
        </w:trPr>
        <w:tc>
          <w:tcPr>
            <w:tcW w:w="2340" w:type="dxa"/>
          </w:tcPr>
          <w:p w:rsidR="00B55251" w:rsidRDefault="00B55251" w:rsidP="00A318D8"/>
        </w:tc>
        <w:tc>
          <w:tcPr>
            <w:tcW w:w="6107" w:type="dxa"/>
          </w:tcPr>
          <w:p w:rsidR="00B55251" w:rsidRDefault="00B55251" w:rsidP="00A318D8">
            <w:pPr>
              <w:ind w:left="1440" w:hanging="1440"/>
              <w:jc w:val="both"/>
            </w:pPr>
          </w:p>
        </w:tc>
      </w:tr>
      <w:tr w:rsidR="00B55251" w:rsidTr="00A318D8">
        <w:trPr>
          <w:cantSplit/>
        </w:trPr>
        <w:tc>
          <w:tcPr>
            <w:tcW w:w="2340" w:type="dxa"/>
          </w:tcPr>
          <w:p w:rsidR="00B55251" w:rsidRDefault="00B55251" w:rsidP="00A318D8">
            <w:r>
              <w:t>3B001.a.2.</w:t>
            </w:r>
          </w:p>
        </w:tc>
        <w:tc>
          <w:tcPr>
            <w:tcW w:w="6107" w:type="dxa"/>
          </w:tcPr>
          <w:p w:rsidR="00B55251" w:rsidRDefault="00B55251" w:rsidP="00A318D8">
            <w:pPr>
              <w:jc w:val="both"/>
            </w:pPr>
            <w:r>
              <w:t>Metal organic chemical vapour deposition reactors....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3D001</w:t>
            </w:r>
          </w:p>
        </w:tc>
        <w:tc>
          <w:tcPr>
            <w:tcW w:w="6107" w:type="dxa"/>
          </w:tcPr>
          <w:p w:rsidR="00B55251" w:rsidRDefault="00B55251" w:rsidP="00A318D8">
            <w:pPr>
              <w:jc w:val="both"/>
            </w:pPr>
            <w:r>
              <w:t xml:space="preserve">"Software" specially designed for the "development" or "production" of equipment in </w:t>
            </w:r>
            <w:r>
              <w:rPr>
                <w:b/>
              </w:rPr>
              <w:t>3A002.g. or 3B of this List.</w:t>
            </w:r>
          </w:p>
        </w:tc>
      </w:tr>
      <w:tr w:rsidR="00B55251" w:rsidTr="00A318D8">
        <w:trPr>
          <w:cantSplit/>
        </w:trPr>
        <w:tc>
          <w:tcPr>
            <w:tcW w:w="2340" w:type="dxa"/>
          </w:tcPr>
          <w:p w:rsidR="00B55251" w:rsidRDefault="00B55251" w:rsidP="00A318D8">
            <w:r>
              <w:t>3E001</w:t>
            </w:r>
          </w:p>
        </w:tc>
        <w:tc>
          <w:tcPr>
            <w:tcW w:w="6107" w:type="dxa"/>
          </w:tcPr>
          <w:p w:rsidR="00B55251" w:rsidRDefault="00B55251" w:rsidP="00A318D8">
            <w:pPr>
              <w:jc w:val="both"/>
            </w:pPr>
            <w:r>
              <w:t xml:space="preserve">"Technology" according to the General Technology Note for the "development" or "production" of equipment in </w:t>
            </w:r>
            <w:r>
              <w:rPr>
                <w:b/>
              </w:rPr>
              <w:t>3A or 3B 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3E201</w:t>
            </w:r>
          </w:p>
        </w:tc>
        <w:tc>
          <w:tcPr>
            <w:tcW w:w="6107" w:type="dxa"/>
          </w:tcPr>
          <w:p w:rsidR="00B55251" w:rsidRDefault="00B55251" w:rsidP="00A318D8">
            <w:pPr>
              <w:jc w:val="both"/>
            </w:pPr>
            <w:r>
              <w:t>"Technology" according to the General Technology Note for the "use" of equipment specified in 3A229 or 3A232.</w:t>
            </w: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rPr>
                <w:u w:val="single"/>
              </w:rPr>
              <w:t>Category 4</w:t>
            </w:r>
          </w:p>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r>
              <w:t>4A001.a.2.</w:t>
            </w:r>
          </w:p>
        </w:tc>
        <w:tc>
          <w:tcPr>
            <w:tcW w:w="6107" w:type="dxa"/>
          </w:tcPr>
          <w:p w:rsidR="00B55251" w:rsidRDefault="00B55251" w:rsidP="00A318D8">
            <w:pPr>
              <w:jc w:val="both"/>
            </w:pPr>
            <w:r>
              <w:t>Electronic computers......radiation hardened;</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4A003.b.</w:t>
            </w:r>
          </w:p>
        </w:tc>
        <w:tc>
          <w:tcPr>
            <w:tcW w:w="6107" w:type="dxa"/>
          </w:tcPr>
          <w:p w:rsidR="00B55251" w:rsidRDefault="00B55251" w:rsidP="00A318D8">
            <w:pPr>
              <w:jc w:val="both"/>
            </w:pPr>
            <w:r>
              <w:t>Deleted</w:t>
            </w:r>
          </w:p>
        </w:tc>
      </w:tr>
      <w:tr w:rsidR="00B55251" w:rsidTr="00A318D8">
        <w:trPr>
          <w:cantSplit/>
        </w:trPr>
        <w:tc>
          <w:tcPr>
            <w:tcW w:w="2340" w:type="dxa"/>
          </w:tcPr>
          <w:p w:rsidR="00B55251" w:rsidRDefault="00B55251" w:rsidP="00A318D8">
            <w:r>
              <w:t>4A003.c.</w:t>
            </w:r>
          </w:p>
        </w:tc>
        <w:tc>
          <w:tcPr>
            <w:tcW w:w="6107" w:type="dxa"/>
          </w:tcPr>
          <w:p w:rsidR="00B55251" w:rsidRDefault="00B55251" w:rsidP="00A318D8">
            <w:pPr>
              <w:jc w:val="both"/>
            </w:pPr>
            <w:r>
              <w:t>Deleted</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4D001</w:t>
            </w:r>
          </w:p>
        </w:tc>
        <w:tc>
          <w:tcPr>
            <w:tcW w:w="6107" w:type="dxa"/>
          </w:tcPr>
          <w:p w:rsidR="00B55251" w:rsidRDefault="00B55251" w:rsidP="00A318D8">
            <w:pPr>
              <w:jc w:val="both"/>
              <w:rPr>
                <w:b/>
                <w:shd w:val="pct25" w:color="auto" w:fill="FFFFFF"/>
              </w:rPr>
            </w:pPr>
            <w:r>
              <w:rPr>
                <w:b/>
              </w:rPr>
              <w:t>"Software" specially designed for the "development" or "production" of equipment in 4A of this List or for the "development" or "production" of "digital computers" having an "Adjusted Peak Performance" ("APP") exceeding 0.1 Weighted TeraFLOPS (WT).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rPr>
                <w:b/>
              </w:rPr>
            </w:pPr>
          </w:p>
        </w:tc>
      </w:tr>
      <w:tr w:rsidR="00B55251" w:rsidTr="00A318D8">
        <w:trPr>
          <w:cantSplit/>
        </w:trPr>
        <w:tc>
          <w:tcPr>
            <w:tcW w:w="2340" w:type="dxa"/>
          </w:tcPr>
          <w:p w:rsidR="00B55251" w:rsidRDefault="00B55251" w:rsidP="00A318D8">
            <w:r>
              <w:t>4E001</w:t>
            </w:r>
          </w:p>
        </w:tc>
        <w:tc>
          <w:tcPr>
            <w:tcW w:w="6107" w:type="dxa"/>
          </w:tcPr>
          <w:p w:rsidR="00B55251" w:rsidRDefault="00B55251" w:rsidP="00A318D8">
            <w:pPr>
              <w:jc w:val="both"/>
              <w:rPr>
                <w:b/>
              </w:rPr>
            </w:pPr>
            <w:r>
              <w:rPr>
                <w:b/>
              </w:rPr>
              <w:t>"Technology" according to the General Technology Note for the "development" or "production" of the following equipment or "software":</w:t>
            </w:r>
          </w:p>
          <w:p w:rsidR="00B55251" w:rsidRDefault="00B55251" w:rsidP="00A318D8">
            <w:pPr>
              <w:tabs>
                <w:tab w:val="left" w:pos="354"/>
              </w:tabs>
              <w:jc w:val="both"/>
              <w:rPr>
                <w:b/>
              </w:rPr>
            </w:pPr>
            <w:r>
              <w:rPr>
                <w:b/>
              </w:rPr>
              <w:t>-</w:t>
            </w:r>
            <w:r>
              <w:rPr>
                <w:b/>
              </w:rPr>
              <w:tab/>
              <w:t>Equipment in 4A of this List;</w:t>
            </w:r>
          </w:p>
          <w:p w:rsidR="00B55251" w:rsidRDefault="00B55251" w:rsidP="00A318D8">
            <w:pPr>
              <w:tabs>
                <w:tab w:val="left" w:pos="354"/>
              </w:tabs>
              <w:jc w:val="both"/>
              <w:rPr>
                <w:b/>
                <w:shd w:val="pct25" w:color="auto" w:fill="FFFFFF"/>
              </w:rPr>
            </w:pPr>
            <w:r>
              <w:rPr>
                <w:b/>
              </w:rPr>
              <w:t>-</w:t>
            </w:r>
            <w:r>
              <w:rPr>
                <w:b/>
              </w:rPr>
              <w:tab/>
              <w:t xml:space="preserve">"Digital computers" having an "Adjusted Peak Performance" ("APP") exceeding 0.1 Weighted TeraFLOPS (WT); </w:t>
            </w:r>
            <w:r>
              <w:rPr>
                <w:b/>
                <w:u w:val="single"/>
              </w:rPr>
              <w:t>or</w:t>
            </w:r>
            <w:r>
              <w:rPr>
                <w:b/>
              </w:rPr>
              <w:t xml:space="preserve"> </w:t>
            </w:r>
          </w:p>
          <w:p w:rsidR="00B55251" w:rsidRDefault="00B55251" w:rsidP="00A318D8">
            <w:pPr>
              <w:tabs>
                <w:tab w:val="left" w:pos="354"/>
              </w:tabs>
              <w:jc w:val="both"/>
              <w:rPr>
                <w:b/>
                <w:shd w:val="pct25" w:color="auto" w:fill="FFFFFF"/>
              </w:rPr>
            </w:pPr>
            <w:r>
              <w:rPr>
                <w:b/>
              </w:rPr>
              <w:t>-</w:t>
            </w:r>
            <w:r>
              <w:rPr>
                <w:b/>
              </w:rPr>
              <w:tab/>
              <w:t>"Software" in 4D of this List.</w:t>
            </w:r>
          </w:p>
        </w:tc>
      </w:tr>
      <w:tr w:rsidR="00B55251" w:rsidTr="00A318D8">
        <w:trPr>
          <w:cantSplit/>
        </w:trPr>
        <w:tc>
          <w:tcPr>
            <w:tcW w:w="2340" w:type="dxa"/>
          </w:tcPr>
          <w:p w:rsidR="00B55251" w:rsidRDefault="00B55251" w:rsidP="00A318D8">
            <w:pPr>
              <w:rPr>
                <w:u w:val="single"/>
              </w:rPr>
            </w:pP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keepNext/>
              <w:rPr>
                <w:u w:val="single"/>
              </w:rPr>
            </w:pPr>
            <w:r>
              <w:rPr>
                <w:u w:val="single"/>
              </w:rPr>
              <w:t xml:space="preserve">Category 5 </w:t>
            </w:r>
            <w:r>
              <w:rPr>
                <w:u w:val="single"/>
              </w:rPr>
              <w:noBreakHyphen/>
              <w:t xml:space="preserve"> Part 1</w:t>
            </w:r>
          </w:p>
        </w:tc>
        <w:tc>
          <w:tcPr>
            <w:tcW w:w="6107" w:type="dxa"/>
          </w:tcPr>
          <w:p w:rsidR="00B55251" w:rsidRDefault="00B55251" w:rsidP="00A318D8">
            <w:pPr>
              <w:keepNext/>
              <w:jc w:val="both"/>
              <w:rPr>
                <w:u w:val="single"/>
              </w:rPr>
            </w:pPr>
          </w:p>
        </w:tc>
      </w:tr>
      <w:tr w:rsidR="00B55251" w:rsidTr="00A318D8">
        <w:trPr>
          <w:cantSplit/>
        </w:trPr>
        <w:tc>
          <w:tcPr>
            <w:tcW w:w="2340" w:type="dxa"/>
          </w:tcPr>
          <w:p w:rsidR="00B55251" w:rsidRDefault="00B55251" w:rsidP="00A318D8">
            <w:pPr>
              <w:keepNext/>
              <w:rPr>
                <w:u w:val="single"/>
              </w:rPr>
            </w:pPr>
          </w:p>
        </w:tc>
        <w:tc>
          <w:tcPr>
            <w:tcW w:w="6107" w:type="dxa"/>
          </w:tcPr>
          <w:p w:rsidR="00B55251" w:rsidRDefault="00B55251" w:rsidP="00A318D8">
            <w:pPr>
              <w:keepNext/>
              <w:jc w:val="both"/>
              <w:rPr>
                <w:u w:val="single"/>
              </w:rPr>
            </w:pPr>
          </w:p>
        </w:tc>
      </w:tr>
      <w:tr w:rsidR="00B55251" w:rsidTr="00A318D8">
        <w:trPr>
          <w:cantSplit/>
        </w:trPr>
        <w:tc>
          <w:tcPr>
            <w:tcW w:w="2340" w:type="dxa"/>
          </w:tcPr>
          <w:p w:rsidR="00B55251" w:rsidRDefault="00B55251" w:rsidP="00A318D8">
            <w:pPr>
              <w:keepNext/>
            </w:pPr>
            <w:r>
              <w:t>5A001.b.3.</w:t>
            </w:r>
          </w:p>
        </w:tc>
        <w:tc>
          <w:tcPr>
            <w:tcW w:w="6107" w:type="dxa"/>
          </w:tcPr>
          <w:p w:rsidR="00B55251" w:rsidRDefault="00B55251" w:rsidP="00A318D8">
            <w:pPr>
              <w:keepNext/>
              <w:jc w:val="both"/>
            </w:pPr>
            <w:r>
              <w:t>Being radio equipment .......</w:t>
            </w:r>
          </w:p>
        </w:tc>
      </w:tr>
      <w:tr w:rsidR="00B55251" w:rsidTr="00A318D8">
        <w:trPr>
          <w:cantSplit/>
        </w:trPr>
        <w:tc>
          <w:tcPr>
            <w:tcW w:w="2340" w:type="dxa"/>
          </w:tcPr>
          <w:p w:rsidR="00B55251" w:rsidRDefault="00B55251" w:rsidP="00A318D8">
            <w:r>
              <w:t>5A001.b.5.</w:t>
            </w:r>
          </w:p>
        </w:tc>
        <w:tc>
          <w:tcPr>
            <w:tcW w:w="6107" w:type="dxa"/>
          </w:tcPr>
          <w:p w:rsidR="00B55251" w:rsidRDefault="00B55251" w:rsidP="00A318D8">
            <w:pPr>
              <w:jc w:val="both"/>
            </w:pPr>
            <w:r>
              <w:t>Being digitally controlled radio receivers...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5B001.a.</w:t>
            </w:r>
          </w:p>
        </w:tc>
        <w:tc>
          <w:tcPr>
            <w:tcW w:w="6107" w:type="dxa"/>
          </w:tcPr>
          <w:p w:rsidR="00B55251" w:rsidRDefault="00B55251" w:rsidP="00A318D8">
            <w:pPr>
              <w:jc w:val="both"/>
            </w:pPr>
            <w:r>
              <w:t xml:space="preserve">Equipment and specially designed components or accessories therefor, specially designed for the "development", "production" or "use" of equipment, functions or features in Category 5 </w:t>
            </w:r>
            <w:r>
              <w:noBreakHyphen/>
              <w:t xml:space="preserve"> Part 1 </w:t>
            </w:r>
            <w:r>
              <w:rPr>
                <w:b/>
              </w:rPr>
              <w:t>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5D001.a.</w:t>
            </w:r>
          </w:p>
        </w:tc>
        <w:tc>
          <w:tcPr>
            <w:tcW w:w="6107" w:type="dxa"/>
          </w:tcPr>
          <w:p w:rsidR="00B55251" w:rsidRDefault="00B55251" w:rsidP="00A318D8">
            <w:pPr>
              <w:jc w:val="both"/>
              <w:rPr>
                <w:b/>
                <w:shd w:val="pct25" w:color="auto" w:fill="FFFFFF"/>
              </w:rPr>
            </w:pPr>
            <w:r>
              <w:rPr>
                <w:b/>
              </w:rPr>
              <w:t xml:space="preserve">"Software" specially designed for the "development" or "production" of equipment, functions or features in Category 5 </w:t>
            </w:r>
            <w:r>
              <w:rPr>
                <w:b/>
              </w:rPr>
              <w:noBreakHyphen/>
              <w:t xml:space="preserve"> Part 1 of this List.</w:t>
            </w:r>
          </w:p>
        </w:tc>
      </w:tr>
      <w:tr w:rsidR="00B55251" w:rsidTr="00A318D8">
        <w:trPr>
          <w:cantSplit/>
        </w:trPr>
        <w:tc>
          <w:tcPr>
            <w:tcW w:w="2340" w:type="dxa"/>
          </w:tcPr>
          <w:p w:rsidR="00B55251" w:rsidRDefault="00B55251" w:rsidP="00A318D8">
            <w:r>
              <w:t>5D001.b.</w:t>
            </w:r>
          </w:p>
        </w:tc>
        <w:tc>
          <w:tcPr>
            <w:tcW w:w="6107" w:type="dxa"/>
          </w:tcPr>
          <w:p w:rsidR="00B55251" w:rsidRDefault="00B55251" w:rsidP="00A318D8">
            <w:pPr>
              <w:jc w:val="both"/>
            </w:pPr>
            <w:r>
              <w:t xml:space="preserve">"Software" specially designed or modified to support “technology” listed under 5E001 </w:t>
            </w:r>
            <w:r>
              <w:rPr>
                <w:b/>
              </w:rPr>
              <w:t>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5E001.a.</w:t>
            </w:r>
          </w:p>
        </w:tc>
        <w:tc>
          <w:tcPr>
            <w:tcW w:w="6107" w:type="dxa"/>
          </w:tcPr>
          <w:p w:rsidR="00B55251" w:rsidRDefault="00B55251" w:rsidP="00A318D8">
            <w:pPr>
              <w:jc w:val="both"/>
              <w:rPr>
                <w:b/>
                <w:shd w:val="pct25" w:color="auto" w:fill="FFFFFF"/>
              </w:rPr>
            </w:pPr>
            <w:r>
              <w:rPr>
                <w:b/>
              </w:rPr>
              <w:t xml:space="preserve">"Technology" according to the General Technology Note for the "development" or "production" of equipment, functions, features or "software" in Category 5 </w:t>
            </w:r>
            <w:r>
              <w:rPr>
                <w:b/>
              </w:rPr>
              <w:noBreakHyphen/>
              <w:t xml:space="preserve"> Part 1 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keepNext/>
              <w:rPr>
                <w:u w:val="single"/>
              </w:rPr>
            </w:pPr>
            <w:r>
              <w:br w:type="page"/>
            </w:r>
            <w:r>
              <w:rPr>
                <w:u w:val="single"/>
              </w:rPr>
              <w:t xml:space="preserve">Category 5 </w:t>
            </w:r>
            <w:r>
              <w:rPr>
                <w:u w:val="single"/>
              </w:rPr>
              <w:noBreakHyphen/>
              <w:t xml:space="preserve"> Part 2</w:t>
            </w:r>
          </w:p>
        </w:tc>
        <w:tc>
          <w:tcPr>
            <w:tcW w:w="6107" w:type="dxa"/>
          </w:tcPr>
          <w:p w:rsidR="00B55251" w:rsidRDefault="00B55251" w:rsidP="00A318D8">
            <w:pPr>
              <w:keepNext/>
              <w:jc w:val="both"/>
            </w:pPr>
          </w:p>
        </w:tc>
      </w:tr>
      <w:tr w:rsidR="00B55251" w:rsidTr="00A318D8">
        <w:trPr>
          <w:cantSplit/>
        </w:trPr>
        <w:tc>
          <w:tcPr>
            <w:tcW w:w="2340" w:type="dxa"/>
          </w:tcPr>
          <w:p w:rsidR="00B55251" w:rsidRDefault="00B55251" w:rsidP="00A318D8">
            <w:pPr>
              <w:keepNext/>
            </w:pPr>
          </w:p>
        </w:tc>
        <w:tc>
          <w:tcPr>
            <w:tcW w:w="6107" w:type="dxa"/>
          </w:tcPr>
          <w:p w:rsidR="00B55251" w:rsidRDefault="00B55251" w:rsidP="00A318D8">
            <w:pPr>
              <w:keepNext/>
              <w:jc w:val="both"/>
            </w:pPr>
          </w:p>
        </w:tc>
      </w:tr>
      <w:tr w:rsidR="00B55251" w:rsidTr="00A318D8">
        <w:trPr>
          <w:cantSplit/>
        </w:trPr>
        <w:tc>
          <w:tcPr>
            <w:tcW w:w="2340" w:type="dxa"/>
          </w:tcPr>
          <w:p w:rsidR="00B55251" w:rsidRDefault="00B55251" w:rsidP="00A318D8">
            <w:r>
              <w:rPr>
                <w:snapToGrid w:val="0"/>
              </w:rPr>
              <w:t>5A002.a.2.</w:t>
            </w:r>
          </w:p>
        </w:tc>
        <w:tc>
          <w:tcPr>
            <w:tcW w:w="6107" w:type="dxa"/>
          </w:tcPr>
          <w:p w:rsidR="00B55251" w:rsidRDefault="00B55251" w:rsidP="00A318D8">
            <w:pPr>
              <w:jc w:val="both"/>
            </w:pPr>
            <w:r>
              <w:rPr>
                <w:snapToGrid w:val="0"/>
              </w:rPr>
              <w:t>Equipment designed or modified to perform cryptanalytic functions.</w:t>
            </w:r>
          </w:p>
        </w:tc>
      </w:tr>
      <w:tr w:rsidR="00B55251" w:rsidTr="00A318D8">
        <w:trPr>
          <w:cantSplit/>
        </w:trPr>
        <w:tc>
          <w:tcPr>
            <w:tcW w:w="2340" w:type="dxa"/>
          </w:tcPr>
          <w:p w:rsidR="00B55251" w:rsidRDefault="00B55251" w:rsidP="00A318D8">
            <w:r>
              <w:rPr>
                <w:snapToGrid w:val="0"/>
              </w:rPr>
              <w:t>5D002.c.1.</w:t>
            </w:r>
          </w:p>
        </w:tc>
        <w:tc>
          <w:tcPr>
            <w:tcW w:w="6107" w:type="dxa"/>
          </w:tcPr>
          <w:p w:rsidR="00B55251" w:rsidRDefault="00B55251" w:rsidP="00A318D8">
            <w:pPr>
              <w:jc w:val="both"/>
            </w:pPr>
            <w:r>
              <w:rPr>
                <w:snapToGrid w:val="0"/>
              </w:rPr>
              <w:t>Only software having the characteristics, or performing or simulating the functions, of  equipment specified in 5A002.a.2.</w:t>
            </w:r>
          </w:p>
        </w:tc>
      </w:tr>
      <w:tr w:rsidR="00B55251" w:rsidTr="00A318D8">
        <w:trPr>
          <w:cantSplit/>
        </w:trPr>
        <w:tc>
          <w:tcPr>
            <w:tcW w:w="2340" w:type="dxa"/>
          </w:tcPr>
          <w:p w:rsidR="00B55251" w:rsidRDefault="00B55251" w:rsidP="00A318D8">
            <w:pPr>
              <w:rPr>
                <w:snapToGrid w:val="0"/>
              </w:rPr>
            </w:pPr>
          </w:p>
        </w:tc>
        <w:tc>
          <w:tcPr>
            <w:tcW w:w="6107" w:type="dxa"/>
          </w:tcPr>
          <w:p w:rsidR="00B55251" w:rsidRDefault="00B55251" w:rsidP="00A318D8">
            <w:pPr>
              <w:jc w:val="both"/>
              <w:rPr>
                <w:snapToGrid w:val="0"/>
              </w:rPr>
            </w:pPr>
          </w:p>
        </w:tc>
      </w:tr>
      <w:tr w:rsidR="00B55251" w:rsidTr="00A318D8">
        <w:trPr>
          <w:cantSplit/>
        </w:trPr>
        <w:tc>
          <w:tcPr>
            <w:tcW w:w="2340" w:type="dxa"/>
          </w:tcPr>
          <w:p w:rsidR="00B55251" w:rsidRDefault="00B55251" w:rsidP="00A318D8">
            <w:r>
              <w:rPr>
                <w:snapToGrid w:val="0"/>
              </w:rPr>
              <w:t>5E002</w:t>
            </w:r>
          </w:p>
        </w:tc>
        <w:tc>
          <w:tcPr>
            <w:tcW w:w="6107" w:type="dxa"/>
          </w:tcPr>
          <w:p w:rsidR="00B55251" w:rsidRDefault="00B55251" w:rsidP="00A318D8">
            <w:pPr>
              <w:jc w:val="both"/>
            </w:pPr>
            <w:r>
              <w:rPr>
                <w:snapToGrid w:val="0"/>
              </w:rPr>
              <w:t>Only "technology" for the "development", "production" or "use" of the goods specified in 5A002.a.2. or 5D002.c.1. above.</w:t>
            </w:r>
          </w:p>
        </w:tc>
      </w:tr>
      <w:tr w:rsidR="00B55251" w:rsidTr="00A318D8">
        <w:trPr>
          <w:cantSplit/>
        </w:trPr>
        <w:tc>
          <w:tcPr>
            <w:tcW w:w="2340" w:type="dxa"/>
          </w:tcPr>
          <w:p w:rsidR="00B55251" w:rsidRDefault="00B55251" w:rsidP="00A318D8">
            <w:pPr>
              <w:rPr>
                <w:u w:val="single"/>
              </w:rPr>
            </w:pPr>
            <w:r>
              <w:rPr>
                <w:u w:val="single"/>
              </w:rPr>
              <w:t>Category 6</w:t>
            </w:r>
          </w:p>
        </w:tc>
        <w:tc>
          <w:tcPr>
            <w:tcW w:w="6107"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6A001.a.1.b.</w:t>
            </w:r>
          </w:p>
        </w:tc>
        <w:tc>
          <w:tcPr>
            <w:tcW w:w="6107" w:type="dxa"/>
          </w:tcPr>
          <w:p w:rsidR="00B55251" w:rsidRDefault="00B55251" w:rsidP="00A318D8">
            <w:pPr>
              <w:jc w:val="both"/>
            </w:pPr>
            <w:r>
              <w:t>Object detection or location systems having any of the following:</w:t>
            </w:r>
          </w:p>
          <w:p w:rsidR="00B55251" w:rsidRDefault="00B55251" w:rsidP="00A318D8">
            <w:pPr>
              <w:ind w:left="420" w:hanging="420"/>
              <w:jc w:val="both"/>
            </w:pPr>
            <w:r>
              <w:t>1.</w:t>
            </w:r>
            <w:r>
              <w:tab/>
              <w:t xml:space="preserve">A transmitting frequency below </w:t>
            </w:r>
            <w:r>
              <w:rPr>
                <w:b/>
              </w:rPr>
              <w:t>5 kHz</w:t>
            </w:r>
            <w:r>
              <w:t>;</w:t>
            </w:r>
          </w:p>
          <w:p w:rsidR="00B55251" w:rsidRDefault="00B55251" w:rsidP="00A318D8">
            <w:pPr>
              <w:ind w:left="420" w:hanging="420"/>
              <w:jc w:val="both"/>
            </w:pPr>
            <w:r>
              <w:t>6.</w:t>
            </w:r>
            <w:r>
              <w:tab/>
              <w:t>Designed to withstand…;</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bookmarkStart w:id="4" w:name="_Hlk127336188"/>
            <w:r>
              <w:t>6A001.a.2.a.2.</w:t>
            </w:r>
          </w:p>
          <w:p w:rsidR="00B55251" w:rsidRDefault="00B55251" w:rsidP="00A318D8">
            <w:r>
              <w:t>6A001.a.2.a.3.</w:t>
            </w:r>
          </w:p>
          <w:p w:rsidR="00B55251" w:rsidRDefault="00B55251" w:rsidP="00A318D8">
            <w:r>
              <w:t>6A001.a.2.a.6.</w:t>
            </w:r>
          </w:p>
        </w:tc>
        <w:tc>
          <w:tcPr>
            <w:tcW w:w="6107" w:type="dxa"/>
          </w:tcPr>
          <w:p w:rsidR="00B55251" w:rsidRDefault="00B55251" w:rsidP="00A318D8">
            <w:pPr>
              <w:jc w:val="both"/>
            </w:pPr>
            <w:r>
              <w:t>Hydrophones...Incorporating…</w:t>
            </w:r>
          </w:p>
          <w:p w:rsidR="00B55251" w:rsidRDefault="00B55251" w:rsidP="00A318D8">
            <w:pPr>
              <w:ind w:left="380" w:hanging="380"/>
              <w:jc w:val="both"/>
            </w:pPr>
            <w:r>
              <w:t>Hydrophones...Having any…</w:t>
            </w:r>
          </w:p>
          <w:p w:rsidR="00B55251" w:rsidRDefault="00B55251" w:rsidP="00A318D8">
            <w:pPr>
              <w:ind w:left="380" w:hanging="380"/>
              <w:jc w:val="both"/>
            </w:pPr>
            <w:r>
              <w:t>Hydrophones...Designed for…</w:t>
            </w:r>
          </w:p>
        </w:tc>
      </w:tr>
      <w:bookmarkEnd w:id="4"/>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6A001.a.2.b.</w:t>
            </w:r>
          </w:p>
        </w:tc>
        <w:tc>
          <w:tcPr>
            <w:tcW w:w="6107" w:type="dxa"/>
          </w:tcPr>
          <w:p w:rsidR="00B55251" w:rsidRDefault="00B55251" w:rsidP="00A318D8">
            <w:pPr>
              <w:jc w:val="both"/>
            </w:pPr>
            <w:r>
              <w:t>Towed acoustic hydrophone arrays...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6A001.a.2.c.</w:t>
            </w:r>
          </w:p>
        </w:tc>
        <w:tc>
          <w:tcPr>
            <w:tcW w:w="6107" w:type="dxa"/>
          </w:tcPr>
          <w:p w:rsidR="00B55251" w:rsidRDefault="00B55251" w:rsidP="00A318D8">
            <w:pPr>
              <w:jc w:val="both"/>
            </w:pPr>
            <w:r>
              <w:t xml:space="preserve">Processing equipment, specially designed for </w:t>
            </w:r>
            <w:r>
              <w:rPr>
                <w:b/>
              </w:rPr>
              <w:t xml:space="preserve">real time application with </w:t>
            </w:r>
            <w:r>
              <w:t>towed acoustic hydrophone arrays, having "user accessible programmability" and time or frequency domain processing and correlation, including spectral analysis, digital filtering and beamforming using Fast Fourier or other transforms or processes;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6A001.a.2.d.</w:t>
            </w:r>
          </w:p>
        </w:tc>
        <w:tc>
          <w:tcPr>
            <w:tcW w:w="6107" w:type="dxa"/>
          </w:tcPr>
          <w:p w:rsidR="00B55251" w:rsidRDefault="00B55251" w:rsidP="00A318D8">
            <w:pPr>
              <w:jc w:val="both"/>
            </w:pPr>
            <w:r>
              <w:t>Heading sensors....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6A001.a.2.e.</w:t>
            </w:r>
          </w:p>
          <w:p w:rsidR="00B55251" w:rsidRDefault="00B55251" w:rsidP="00A318D8"/>
        </w:tc>
        <w:tc>
          <w:tcPr>
            <w:tcW w:w="6107" w:type="dxa"/>
          </w:tcPr>
          <w:p w:rsidR="00B55251" w:rsidRDefault="00B55251" w:rsidP="00A318D8">
            <w:pPr>
              <w:jc w:val="both"/>
            </w:pPr>
            <w:r>
              <w:t>Bottom or bay cable systems having any of the following:</w:t>
            </w:r>
          </w:p>
          <w:p w:rsidR="00B55251" w:rsidRDefault="00B55251" w:rsidP="00A318D8">
            <w:pPr>
              <w:ind w:left="420" w:hanging="420"/>
              <w:jc w:val="both"/>
            </w:pPr>
            <w:r>
              <w:t>1.</w:t>
            </w:r>
            <w:r>
              <w:tab/>
              <w:t xml:space="preserve">Incorporating hydrophones... </w:t>
            </w:r>
            <w:r>
              <w:rPr>
                <w:u w:val="single"/>
              </w:rPr>
              <w:t>or</w:t>
            </w:r>
          </w:p>
          <w:p w:rsidR="00B55251" w:rsidRDefault="00B55251" w:rsidP="00A318D8">
            <w:pPr>
              <w:ind w:left="420" w:hanging="420"/>
              <w:jc w:val="both"/>
              <w:rPr>
                <w:spacing w:val="-4"/>
                <w:u w:val="single"/>
              </w:rPr>
            </w:pPr>
            <w:r>
              <w:t>2.</w:t>
            </w:r>
            <w:r>
              <w:tab/>
            </w:r>
            <w:r>
              <w:rPr>
                <w:spacing w:val="-4"/>
              </w:rPr>
              <w:t>Incorporating multiplexed hydrophone group signal modules…;</w:t>
            </w:r>
          </w:p>
        </w:tc>
      </w:tr>
      <w:tr w:rsidR="00B55251" w:rsidTr="00A318D8">
        <w:trPr>
          <w:cantSplit/>
        </w:trPr>
        <w:tc>
          <w:tcPr>
            <w:tcW w:w="2340" w:type="dxa"/>
          </w:tcPr>
          <w:p w:rsidR="00B55251" w:rsidRDefault="00B55251" w:rsidP="00A318D8">
            <w:r>
              <w:t>6A001.a.2.f.</w:t>
            </w:r>
          </w:p>
        </w:tc>
        <w:tc>
          <w:tcPr>
            <w:tcW w:w="6107" w:type="dxa"/>
          </w:tcPr>
          <w:p w:rsidR="00B55251" w:rsidRDefault="00B55251" w:rsidP="00A318D8">
            <w:pPr>
              <w:jc w:val="both"/>
            </w:pPr>
            <w:r>
              <w:t xml:space="preserve">Processing equipment, specially designed for </w:t>
            </w:r>
            <w:r>
              <w:rPr>
                <w:b/>
              </w:rPr>
              <w:t>real time application with</w:t>
            </w:r>
            <w:r>
              <w:t xml:space="preserve"> bottom or bay cable systems, having "user accessible programmability" and time or frequency domain processing and correlation, including spectral analysis, digital filtering and beamforming using Fast Fourier or other transforms or processes;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pPr>
              <w:keepNext/>
            </w:pPr>
            <w:r>
              <w:t>6A002.a.1.a.,b., and c.</w:t>
            </w:r>
          </w:p>
        </w:tc>
        <w:tc>
          <w:tcPr>
            <w:tcW w:w="6107" w:type="dxa"/>
          </w:tcPr>
          <w:p w:rsidR="00B55251" w:rsidRDefault="00B55251" w:rsidP="00A318D8">
            <w:pPr>
              <w:keepNext/>
              <w:jc w:val="both"/>
            </w:pPr>
            <w:r>
              <w:t>"Space</w:t>
            </w:r>
            <w:r>
              <w:noBreakHyphen/>
              <w:t>qualified" solid</w:t>
            </w:r>
            <w:r>
              <w:noBreakHyphen/>
              <w:t>state detectors.....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6A002.a.2.a.</w:t>
            </w:r>
          </w:p>
        </w:tc>
        <w:tc>
          <w:tcPr>
            <w:tcW w:w="6107" w:type="dxa"/>
          </w:tcPr>
          <w:p w:rsidR="00B55251" w:rsidRDefault="00B55251" w:rsidP="00A318D8">
            <w:pPr>
              <w:jc w:val="both"/>
            </w:pPr>
            <w:r>
              <w:t>Image intensifier tubes ...</w:t>
            </w:r>
          </w:p>
          <w:p w:rsidR="00B55251" w:rsidRDefault="00B55251" w:rsidP="00A318D8">
            <w:pPr>
              <w:ind w:left="500" w:hanging="500"/>
              <w:jc w:val="both"/>
            </w:pPr>
            <w:r>
              <w:t>1.</w:t>
            </w:r>
            <w:r>
              <w:tab/>
              <w:t>A peak response…</w:t>
            </w:r>
          </w:p>
          <w:p w:rsidR="00B55251" w:rsidRDefault="00B55251" w:rsidP="00A318D8">
            <w:pPr>
              <w:ind w:left="500" w:hanging="500"/>
              <w:jc w:val="both"/>
            </w:pPr>
            <w:r>
              <w:t>2.</w:t>
            </w:r>
            <w:r>
              <w:tab/>
              <w:t>A microchannel plate…</w:t>
            </w:r>
          </w:p>
          <w:p w:rsidR="00B55251" w:rsidRDefault="00B55251" w:rsidP="00A318D8">
            <w:pPr>
              <w:ind w:left="500" w:hanging="500"/>
              <w:jc w:val="both"/>
            </w:pPr>
            <w:r>
              <w:t>3.</w:t>
            </w:r>
            <w:r>
              <w:tab/>
              <w:t>Photocathodes, as follows:</w:t>
            </w:r>
          </w:p>
          <w:p w:rsidR="00B55251" w:rsidRDefault="00B55251" w:rsidP="00A318D8">
            <w:pPr>
              <w:ind w:left="860" w:hanging="360"/>
              <w:jc w:val="both"/>
              <w:rPr>
                <w:rFonts w:ascii="Symbol" w:hAnsi="Symbol"/>
                <w:shd w:val="pct10" w:color="auto" w:fill="FFFFFF"/>
              </w:rPr>
            </w:pPr>
            <w:r>
              <w:t>a.</w:t>
            </w:r>
            <w:r>
              <w:tab/>
            </w:r>
            <w:r>
              <w:rPr>
                <w:b/>
              </w:rPr>
              <w:t>S</w:t>
            </w:r>
            <w:r>
              <w:rPr>
                <w:b/>
              </w:rPr>
              <w:noBreakHyphen/>
              <w:t>20, S</w:t>
            </w:r>
            <w:r>
              <w:rPr>
                <w:b/>
              </w:rPr>
              <w:noBreakHyphen/>
              <w:t>25 or multialkali photocathodes with a luminous sensitivity exceeding 700 </w:t>
            </w:r>
            <w:r>
              <w:rPr>
                <w:rFonts w:ascii="Symbol" w:hAnsi="Symbol"/>
                <w:b/>
              </w:rPr>
              <w:t></w:t>
            </w:r>
            <w:r>
              <w:rPr>
                <w:rFonts w:ascii="Symbol" w:hAnsi="Symbol"/>
                <w:b/>
              </w:rPr>
              <w:t></w:t>
            </w:r>
            <w:r>
              <w:rPr>
                <w:rFonts w:ascii="Symbol" w:hAnsi="Symbol"/>
                <w:b/>
              </w:rPr>
              <w:t></w:t>
            </w:r>
            <w:r>
              <w:rPr>
                <w:b/>
              </w:rPr>
              <w:t>lm;</w:t>
            </w:r>
          </w:p>
          <w:p w:rsidR="00B55251" w:rsidRDefault="00B55251" w:rsidP="00A318D8">
            <w:pPr>
              <w:ind w:left="860" w:hanging="360"/>
              <w:jc w:val="both"/>
            </w:pPr>
            <w:r>
              <w:t>b.</w:t>
            </w:r>
            <w:r>
              <w:tab/>
              <w:t>GaAs or GaInAs photocathodes;</w:t>
            </w:r>
          </w:p>
          <w:p w:rsidR="00B55251" w:rsidRDefault="00B55251" w:rsidP="00284B87">
            <w:pPr>
              <w:numPr>
                <w:ilvl w:val="0"/>
                <w:numId w:val="52"/>
              </w:numPr>
              <w:spacing w:line="240" w:lineRule="auto"/>
              <w:jc w:val="both"/>
            </w:pPr>
            <w:r>
              <w:t>Other III</w:t>
            </w:r>
            <w:r>
              <w:noBreakHyphen/>
              <w:t>V compound semiconductor photocathodes.</w:t>
            </w:r>
          </w:p>
        </w:tc>
      </w:tr>
      <w:tr w:rsidR="00B55251" w:rsidTr="00A318D8">
        <w:trPr>
          <w:cantSplit/>
        </w:trPr>
        <w:tc>
          <w:tcPr>
            <w:tcW w:w="2340" w:type="dxa"/>
            <w:tcBorders>
              <w:bottom w:val="nil"/>
            </w:tcBorders>
          </w:tcPr>
          <w:p w:rsidR="00B55251" w:rsidRDefault="00B55251" w:rsidP="00A318D8">
            <w:r>
              <w:t>6A002.a.3.</w:t>
            </w:r>
          </w:p>
        </w:tc>
        <w:tc>
          <w:tcPr>
            <w:tcW w:w="6107" w:type="dxa"/>
          </w:tcPr>
          <w:p w:rsidR="00B55251" w:rsidRDefault="00B55251" w:rsidP="00A318D8">
            <w:r>
              <w:t>Non</w:t>
            </w:r>
            <w:r>
              <w:noBreakHyphen/>
              <w:t>space qualified "focal plane arrays"…;</w:t>
            </w:r>
          </w:p>
          <w:p w:rsidR="00B55251" w:rsidRDefault="00B55251" w:rsidP="00A318D8">
            <w:pPr>
              <w:pStyle w:val="1A1a1note1a"/>
              <w:ind w:left="0" w:firstLine="0"/>
              <w:rPr>
                <w:b/>
                <w:color w:val="auto"/>
                <w:sz w:val="22"/>
                <w:u w:val="single"/>
              </w:rPr>
            </w:pPr>
          </w:p>
          <w:p w:rsidR="00B55251" w:rsidRDefault="00B55251" w:rsidP="00A318D8">
            <w:pPr>
              <w:pStyle w:val="1A1a1note1a"/>
              <w:ind w:left="0" w:firstLine="0"/>
              <w:rPr>
                <w:b/>
                <w:color w:val="auto"/>
                <w:sz w:val="22"/>
                <w:u w:val="single"/>
              </w:rPr>
            </w:pPr>
            <w:r>
              <w:rPr>
                <w:b/>
                <w:color w:val="auto"/>
                <w:sz w:val="22"/>
                <w:u w:val="single"/>
              </w:rPr>
              <w:t>Note 3</w:t>
            </w:r>
          </w:p>
          <w:p w:rsidR="00B55251" w:rsidRDefault="00B55251" w:rsidP="00A318D8">
            <w:pPr>
              <w:pStyle w:val="1A1a1note1a"/>
              <w:ind w:left="0" w:firstLine="0"/>
              <w:rPr>
                <w:b/>
                <w:color w:val="auto"/>
                <w:sz w:val="22"/>
              </w:rPr>
            </w:pPr>
            <w:r>
              <w:rPr>
                <w:b/>
                <w:color w:val="auto"/>
                <w:sz w:val="22"/>
              </w:rPr>
              <w:t>In 6A002</w:t>
            </w:r>
            <w:r>
              <w:rPr>
                <w:b/>
                <w:i w:val="0"/>
                <w:color w:val="auto"/>
                <w:sz w:val="22"/>
              </w:rPr>
              <w:t>.</w:t>
            </w:r>
            <w:r>
              <w:rPr>
                <w:b/>
                <w:color w:val="auto"/>
                <w:sz w:val="22"/>
              </w:rPr>
              <w:t>a.3</w:t>
            </w:r>
            <w:r>
              <w:rPr>
                <w:b/>
                <w:i w:val="0"/>
                <w:color w:val="auto"/>
                <w:sz w:val="22"/>
              </w:rPr>
              <w:t>.</w:t>
            </w:r>
            <w:r>
              <w:rPr>
                <w:b/>
                <w:color w:val="auto"/>
                <w:sz w:val="22"/>
              </w:rPr>
              <w:t xml:space="preserve"> the following "focal plane arrays" are not included in this List:</w:t>
            </w:r>
          </w:p>
          <w:p w:rsidR="00B55251" w:rsidRDefault="00B55251" w:rsidP="00A318D8">
            <w:pPr>
              <w:ind w:left="340" w:hanging="340"/>
              <w:jc w:val="both"/>
              <w:rPr>
                <w:b/>
                <w:i/>
              </w:rPr>
            </w:pPr>
            <w:r>
              <w:rPr>
                <w:b/>
                <w:i/>
              </w:rPr>
              <w:t>a.</w:t>
            </w:r>
            <w:r>
              <w:rPr>
                <w:b/>
                <w:i/>
              </w:rPr>
              <w:tab/>
              <w:t>Platinum Silicide (PtSi) "focal plane arrays" having less than 10,000 elements;</w:t>
            </w:r>
          </w:p>
          <w:p w:rsidR="00B55251" w:rsidRDefault="00B55251" w:rsidP="00A318D8">
            <w:pPr>
              <w:ind w:left="340" w:hanging="340"/>
              <w:jc w:val="both"/>
              <w:rPr>
                <w:b/>
                <w:i/>
              </w:rPr>
            </w:pPr>
            <w:r>
              <w:rPr>
                <w:b/>
                <w:i/>
              </w:rPr>
              <w:t>b.</w:t>
            </w:r>
            <w:r>
              <w:rPr>
                <w:b/>
                <w:i/>
              </w:rPr>
              <w:tab/>
              <w:t>Iridium Silicide (IrSi) "focal plane arrays".</w:t>
            </w:r>
          </w:p>
          <w:p w:rsidR="00B55251" w:rsidRDefault="00B55251" w:rsidP="00A318D8">
            <w:pPr>
              <w:pStyle w:val="1A1a1note1a"/>
              <w:ind w:left="0" w:firstLine="0"/>
              <w:rPr>
                <w:b/>
                <w:color w:val="auto"/>
                <w:sz w:val="22"/>
                <w:u w:val="single"/>
              </w:rPr>
            </w:pPr>
          </w:p>
          <w:p w:rsidR="00B55251" w:rsidRDefault="00B55251" w:rsidP="00A318D8">
            <w:pPr>
              <w:pStyle w:val="1A1a1note1a"/>
              <w:ind w:left="0" w:firstLine="0"/>
              <w:rPr>
                <w:b/>
                <w:color w:val="auto"/>
                <w:sz w:val="22"/>
              </w:rPr>
            </w:pPr>
            <w:r>
              <w:rPr>
                <w:b/>
                <w:color w:val="auto"/>
                <w:sz w:val="22"/>
                <w:u w:val="single"/>
              </w:rPr>
              <w:t>Note 4</w:t>
            </w:r>
          </w:p>
          <w:p w:rsidR="00B55251" w:rsidRDefault="00B55251" w:rsidP="00A318D8">
            <w:pPr>
              <w:pStyle w:val="1A1a1note1a"/>
              <w:ind w:left="0" w:firstLine="0"/>
              <w:rPr>
                <w:b/>
                <w:color w:val="auto"/>
                <w:sz w:val="22"/>
              </w:rPr>
            </w:pPr>
            <w:r>
              <w:rPr>
                <w:b/>
                <w:color w:val="auto"/>
                <w:sz w:val="22"/>
              </w:rPr>
              <w:t>In 6A002</w:t>
            </w:r>
            <w:r>
              <w:rPr>
                <w:b/>
                <w:i w:val="0"/>
                <w:color w:val="auto"/>
                <w:sz w:val="22"/>
              </w:rPr>
              <w:t>.</w:t>
            </w:r>
            <w:r>
              <w:rPr>
                <w:b/>
                <w:color w:val="auto"/>
                <w:sz w:val="22"/>
              </w:rPr>
              <w:t>a.3</w:t>
            </w:r>
            <w:r>
              <w:rPr>
                <w:b/>
                <w:i w:val="0"/>
                <w:color w:val="auto"/>
                <w:sz w:val="22"/>
              </w:rPr>
              <w:t>.</w:t>
            </w:r>
            <w:r>
              <w:rPr>
                <w:b/>
                <w:color w:val="auto"/>
                <w:sz w:val="22"/>
              </w:rPr>
              <w:t xml:space="preserve"> the following "focal plane arrays" are not included in this List:</w:t>
            </w:r>
          </w:p>
          <w:p w:rsidR="00B55251" w:rsidRDefault="00B55251" w:rsidP="00A318D8">
            <w:pPr>
              <w:ind w:left="280" w:hanging="280"/>
              <w:jc w:val="both"/>
              <w:rPr>
                <w:b/>
                <w:i/>
              </w:rPr>
            </w:pPr>
            <w:r>
              <w:rPr>
                <w:b/>
                <w:i/>
              </w:rPr>
              <w:t>a.</w:t>
            </w:r>
            <w:r>
              <w:rPr>
                <w:b/>
                <w:i/>
              </w:rPr>
              <w:tab/>
              <w:t>Indium Antimonide (InSb) or Lead Selenide (PbSe) "focal plane arrays" having less than 256 elements;</w:t>
            </w:r>
          </w:p>
          <w:p w:rsidR="00B55251" w:rsidRDefault="00B55251" w:rsidP="00A318D8">
            <w:pPr>
              <w:ind w:left="280" w:hanging="280"/>
              <w:jc w:val="both"/>
              <w:rPr>
                <w:b/>
                <w:i/>
              </w:rPr>
            </w:pPr>
            <w:r>
              <w:rPr>
                <w:b/>
                <w:i/>
              </w:rPr>
              <w:t>b.</w:t>
            </w:r>
            <w:r>
              <w:rPr>
                <w:b/>
                <w:i/>
              </w:rPr>
              <w:tab/>
              <w:t>Indium Arsenide (InAs) "focal plane arrays";</w:t>
            </w:r>
          </w:p>
          <w:p w:rsidR="00B55251" w:rsidRDefault="00B55251" w:rsidP="00A318D8">
            <w:pPr>
              <w:ind w:left="280" w:hanging="280"/>
              <w:jc w:val="both"/>
              <w:rPr>
                <w:b/>
                <w:i/>
              </w:rPr>
            </w:pPr>
            <w:r>
              <w:rPr>
                <w:b/>
                <w:i/>
              </w:rPr>
              <w:t>c.</w:t>
            </w:r>
            <w:r>
              <w:rPr>
                <w:b/>
                <w:i/>
              </w:rPr>
              <w:tab/>
              <w:t xml:space="preserve">Lead Sulphide (PbS) "focal plane arrays"; </w:t>
            </w:r>
          </w:p>
          <w:p w:rsidR="00B55251" w:rsidRDefault="00B55251" w:rsidP="00A318D8">
            <w:pPr>
              <w:ind w:left="280" w:hanging="280"/>
              <w:jc w:val="both"/>
            </w:pPr>
            <w:r>
              <w:rPr>
                <w:b/>
                <w:i/>
              </w:rPr>
              <w:t>d.</w:t>
            </w:r>
            <w:r>
              <w:rPr>
                <w:b/>
                <w:i/>
              </w:rPr>
              <w:tab/>
              <w:t>Indium Gallium Arsenide (InGaAs) "focal plane arrays".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1note1a"/>
              <w:ind w:left="0" w:firstLine="0"/>
              <w:rPr>
                <w:b/>
                <w:color w:val="auto"/>
                <w:sz w:val="22"/>
                <w:u w:val="single"/>
              </w:rPr>
            </w:pPr>
            <w:r>
              <w:rPr>
                <w:b/>
                <w:color w:val="auto"/>
                <w:sz w:val="22"/>
                <w:u w:val="single"/>
              </w:rPr>
              <w:t>Note 5</w:t>
            </w:r>
          </w:p>
          <w:p w:rsidR="00B55251" w:rsidRDefault="00B55251" w:rsidP="00A318D8">
            <w:pPr>
              <w:pStyle w:val="1A1a1note1a"/>
              <w:ind w:left="0" w:firstLine="0"/>
              <w:rPr>
                <w:b/>
                <w:color w:val="auto"/>
                <w:sz w:val="22"/>
              </w:rPr>
            </w:pPr>
            <w:r>
              <w:rPr>
                <w:b/>
                <w:color w:val="auto"/>
                <w:sz w:val="22"/>
              </w:rPr>
              <w:t>In 6A002</w:t>
            </w:r>
            <w:r>
              <w:rPr>
                <w:b/>
                <w:i w:val="0"/>
                <w:color w:val="auto"/>
                <w:sz w:val="22"/>
              </w:rPr>
              <w:t>.</w:t>
            </w:r>
            <w:r>
              <w:rPr>
                <w:b/>
                <w:color w:val="auto"/>
                <w:sz w:val="22"/>
              </w:rPr>
              <w:t>a.3</w:t>
            </w:r>
            <w:r>
              <w:rPr>
                <w:b/>
                <w:i w:val="0"/>
                <w:color w:val="auto"/>
                <w:sz w:val="22"/>
              </w:rPr>
              <w:t>.</w:t>
            </w:r>
            <w:r>
              <w:rPr>
                <w:b/>
                <w:color w:val="auto"/>
                <w:sz w:val="22"/>
              </w:rPr>
              <w:t xml:space="preserve"> Mercury Cadmium Telluride (HgCdTe) "focal plane arrays" as follows are not included in this List:</w:t>
            </w:r>
          </w:p>
          <w:p w:rsidR="00B55251" w:rsidRDefault="00B55251" w:rsidP="00A318D8">
            <w:pPr>
              <w:tabs>
                <w:tab w:val="left" w:pos="300"/>
              </w:tabs>
              <w:ind w:left="560" w:hanging="560"/>
              <w:jc w:val="both"/>
              <w:rPr>
                <w:b/>
                <w:i/>
              </w:rPr>
            </w:pPr>
            <w:r>
              <w:rPr>
                <w:b/>
                <w:i/>
              </w:rPr>
              <w:t>a.</w:t>
            </w:r>
            <w:r>
              <w:rPr>
                <w:b/>
              </w:rPr>
              <w:tab/>
            </w:r>
            <w:r>
              <w:rPr>
                <w:b/>
                <w:i/>
              </w:rPr>
              <w:t>Scanning Arrays having any of the following:</w:t>
            </w:r>
          </w:p>
          <w:p w:rsidR="00B55251" w:rsidRDefault="00B55251" w:rsidP="00A318D8">
            <w:pPr>
              <w:tabs>
                <w:tab w:val="left" w:pos="300"/>
              </w:tabs>
              <w:ind w:left="560" w:hanging="560"/>
              <w:jc w:val="both"/>
              <w:rPr>
                <w:b/>
                <w:i/>
              </w:rPr>
            </w:pPr>
            <w:r>
              <w:rPr>
                <w:b/>
                <w:i/>
              </w:rPr>
              <w:tab/>
              <w:t>1</w:t>
            </w:r>
            <w:r>
              <w:rPr>
                <w:b/>
              </w:rPr>
              <w:t>.</w:t>
            </w:r>
            <w:r>
              <w:rPr>
                <w:b/>
                <w:i/>
              </w:rPr>
              <w:tab/>
              <w:t xml:space="preserve">30 elements or less; </w:t>
            </w:r>
            <w:r>
              <w:rPr>
                <w:b/>
                <w:i/>
                <w:u w:val="single"/>
              </w:rPr>
              <w:t>or</w:t>
            </w:r>
          </w:p>
          <w:p w:rsidR="00B55251" w:rsidRDefault="00B55251" w:rsidP="00A318D8">
            <w:pPr>
              <w:tabs>
                <w:tab w:val="left" w:pos="300"/>
              </w:tabs>
              <w:ind w:left="560" w:hanging="560"/>
              <w:jc w:val="both"/>
              <w:rPr>
                <w:b/>
                <w:i/>
              </w:rPr>
            </w:pPr>
            <w:r>
              <w:rPr>
                <w:b/>
                <w:i/>
              </w:rPr>
              <w:tab/>
              <w:t>2</w:t>
            </w:r>
            <w:r>
              <w:rPr>
                <w:b/>
              </w:rPr>
              <w:t>.</w:t>
            </w:r>
            <w:r>
              <w:rPr>
                <w:b/>
                <w:i/>
              </w:rPr>
              <w:tab/>
              <w:t>incorporating time delay</w:t>
            </w:r>
            <w:r>
              <w:rPr>
                <w:b/>
                <w:i/>
              </w:rPr>
              <w:noBreakHyphen/>
              <w:t>and</w:t>
            </w:r>
            <w:r>
              <w:rPr>
                <w:b/>
                <w:i/>
              </w:rPr>
              <w:noBreakHyphen/>
              <w:t>integration within the element and having 2 elements or less;</w:t>
            </w:r>
          </w:p>
          <w:p w:rsidR="00B55251" w:rsidRDefault="00B55251" w:rsidP="00A318D8">
            <w:pPr>
              <w:tabs>
                <w:tab w:val="left" w:pos="300"/>
              </w:tabs>
              <w:ind w:left="560" w:hanging="560"/>
              <w:jc w:val="both"/>
            </w:pPr>
            <w:r>
              <w:rPr>
                <w:b/>
                <w:i/>
              </w:rPr>
              <w:t>b.</w:t>
            </w:r>
            <w:r>
              <w:rPr>
                <w:b/>
                <w:i/>
              </w:rPr>
              <w:tab/>
              <w:t>Staring Arrays having less than 256 elements.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rPr>
                <w:b/>
                <w:i/>
                <w:u w:val="single"/>
              </w:rPr>
            </w:pPr>
          </w:p>
        </w:tc>
      </w:tr>
      <w:tr w:rsidR="00B55251" w:rsidTr="00A318D8">
        <w:trPr>
          <w:cantSplit/>
        </w:trPr>
        <w:tc>
          <w:tcPr>
            <w:tcW w:w="2340" w:type="dxa"/>
          </w:tcPr>
          <w:p w:rsidR="00B55251" w:rsidRDefault="00B55251" w:rsidP="00A318D8"/>
        </w:tc>
        <w:tc>
          <w:tcPr>
            <w:tcW w:w="6107" w:type="dxa"/>
          </w:tcPr>
          <w:p w:rsidR="00B55251" w:rsidRDefault="00B55251" w:rsidP="00A318D8">
            <w:pPr>
              <w:jc w:val="both"/>
              <w:rPr>
                <w:b/>
                <w:i/>
              </w:rPr>
            </w:pPr>
            <w:r>
              <w:rPr>
                <w:b/>
                <w:i/>
                <w:u w:val="single"/>
              </w:rPr>
              <w:t>Technical Notes</w:t>
            </w:r>
          </w:p>
          <w:p w:rsidR="00B55251" w:rsidRDefault="00B55251" w:rsidP="00284B87">
            <w:pPr>
              <w:numPr>
                <w:ilvl w:val="0"/>
                <w:numId w:val="63"/>
              </w:numPr>
              <w:tabs>
                <w:tab w:val="clear" w:pos="1515"/>
                <w:tab w:val="num" w:pos="300"/>
              </w:tabs>
              <w:spacing w:line="240" w:lineRule="auto"/>
              <w:ind w:left="300" w:hanging="300"/>
              <w:jc w:val="both"/>
              <w:rPr>
                <w:b/>
                <w:i/>
              </w:rPr>
            </w:pPr>
            <w:r>
              <w:rPr>
                <w:b/>
                <w:i/>
              </w:rPr>
              <w:t>'Scanning Arrays' are defined as "focal plane arrays" designed for use with a scanning optical system that images a scene in a sequential manner to produce an image;</w:t>
            </w:r>
          </w:p>
          <w:p w:rsidR="00B55251" w:rsidRDefault="00B55251" w:rsidP="00A318D8">
            <w:pPr>
              <w:jc w:val="both"/>
              <w:rPr>
                <w:b/>
                <w:i/>
              </w:rPr>
            </w:pPr>
          </w:p>
          <w:p w:rsidR="00B55251" w:rsidRDefault="00B55251" w:rsidP="00284B87">
            <w:pPr>
              <w:numPr>
                <w:ilvl w:val="0"/>
                <w:numId w:val="63"/>
              </w:numPr>
              <w:tabs>
                <w:tab w:val="clear" w:pos="1515"/>
                <w:tab w:val="num" w:pos="300"/>
              </w:tabs>
              <w:spacing w:line="240" w:lineRule="auto"/>
              <w:ind w:left="300" w:hanging="300"/>
              <w:jc w:val="both"/>
            </w:pPr>
            <w:r>
              <w:rPr>
                <w:b/>
                <w:i/>
              </w:rPr>
              <w:t>'Staring Arrays' are defined as "focal plane arrays" designed for use with a non</w:t>
            </w:r>
            <w:r>
              <w:rPr>
                <w:b/>
                <w:i/>
              </w:rPr>
              <w:noBreakHyphen/>
              <w:t>scanning optical system that images a scene.</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1note1"/>
              <w:ind w:left="0" w:firstLine="0"/>
              <w:jc w:val="both"/>
              <w:rPr>
                <w:b/>
                <w:i/>
                <w:color w:val="auto"/>
                <w:sz w:val="22"/>
              </w:rPr>
            </w:pPr>
            <w:r>
              <w:rPr>
                <w:b/>
                <w:i/>
                <w:color w:val="auto"/>
                <w:sz w:val="22"/>
                <w:u w:val="single"/>
              </w:rPr>
              <w:t>Note 6</w:t>
            </w:r>
          </w:p>
          <w:p w:rsidR="00B55251" w:rsidRDefault="00B55251" w:rsidP="00A318D8">
            <w:pPr>
              <w:pStyle w:val="1A1a1note1"/>
              <w:ind w:left="0" w:firstLine="0"/>
              <w:jc w:val="both"/>
              <w:rPr>
                <w:b/>
                <w:i/>
                <w:color w:val="auto"/>
                <w:sz w:val="22"/>
              </w:rPr>
            </w:pPr>
            <w:r>
              <w:rPr>
                <w:b/>
                <w:i/>
                <w:color w:val="auto"/>
                <w:sz w:val="22"/>
              </w:rPr>
              <w:t>In 6A002</w:t>
            </w:r>
            <w:r>
              <w:rPr>
                <w:b/>
                <w:color w:val="auto"/>
                <w:sz w:val="22"/>
              </w:rPr>
              <w:t>.</w:t>
            </w:r>
            <w:r>
              <w:rPr>
                <w:b/>
                <w:i/>
                <w:color w:val="auto"/>
                <w:sz w:val="22"/>
              </w:rPr>
              <w:t>a.3</w:t>
            </w:r>
            <w:r>
              <w:rPr>
                <w:b/>
                <w:color w:val="auto"/>
                <w:sz w:val="22"/>
              </w:rPr>
              <w:t>.</w:t>
            </w:r>
            <w:r>
              <w:rPr>
                <w:b/>
                <w:i/>
                <w:color w:val="auto"/>
                <w:sz w:val="22"/>
              </w:rPr>
              <w:t xml:space="preserve"> the following "focal plane arrays" are not included in this List:</w:t>
            </w:r>
          </w:p>
          <w:p w:rsidR="00B55251" w:rsidRDefault="00B55251" w:rsidP="00284B87">
            <w:pPr>
              <w:pStyle w:val="1A1a1note1a"/>
              <w:numPr>
                <w:ilvl w:val="1"/>
                <w:numId w:val="63"/>
              </w:numPr>
              <w:tabs>
                <w:tab w:val="clear" w:pos="2235"/>
                <w:tab w:val="num" w:pos="420"/>
              </w:tabs>
              <w:ind w:left="420" w:hanging="420"/>
              <w:rPr>
                <w:b/>
                <w:color w:val="auto"/>
                <w:sz w:val="22"/>
              </w:rPr>
            </w:pPr>
            <w:r>
              <w:rPr>
                <w:b/>
                <w:color w:val="auto"/>
                <w:sz w:val="22"/>
              </w:rPr>
              <w:t>Gallium Arsenide (GaAs) or Gallium Aluminium Arsenide (GaAlAs) quantum well "focal plane arrays" having less than 256 elements;</w:t>
            </w:r>
          </w:p>
          <w:p w:rsidR="00B55251" w:rsidRDefault="00B55251" w:rsidP="00284B87">
            <w:pPr>
              <w:pStyle w:val="1A1a1note1a"/>
              <w:numPr>
                <w:ilvl w:val="0"/>
                <w:numId w:val="64"/>
              </w:numPr>
              <w:tabs>
                <w:tab w:val="clear" w:pos="1515"/>
                <w:tab w:val="num" w:pos="420"/>
              </w:tabs>
              <w:ind w:left="420" w:hanging="420"/>
              <w:rPr>
                <w:sz w:val="22"/>
              </w:rPr>
            </w:pPr>
            <w:r>
              <w:rPr>
                <w:b/>
                <w:sz w:val="22"/>
              </w:rPr>
              <w:t>Microbolometer "focal plane arrays” having less than 8,000 elements.</w:t>
            </w:r>
          </w:p>
        </w:tc>
      </w:tr>
      <w:tr w:rsidR="00B55251" w:rsidTr="00A318D8">
        <w:trPr>
          <w:cantSplit/>
        </w:trPr>
        <w:tc>
          <w:tcPr>
            <w:tcW w:w="2340" w:type="dxa"/>
          </w:tcPr>
          <w:p w:rsidR="00B55251" w:rsidRDefault="00B55251" w:rsidP="00A318D8">
            <w:pPr>
              <w:rPr>
                <w:b/>
              </w:rPr>
            </w:pPr>
          </w:p>
        </w:tc>
        <w:tc>
          <w:tcPr>
            <w:tcW w:w="6107" w:type="dxa"/>
          </w:tcPr>
          <w:p w:rsidR="00B55251" w:rsidRDefault="00B55251" w:rsidP="00A318D8">
            <w:pPr>
              <w:ind w:left="340" w:hanging="340"/>
              <w:jc w:val="both"/>
              <w:rPr>
                <w:b/>
                <w:i/>
              </w:rPr>
            </w:pPr>
          </w:p>
        </w:tc>
      </w:tr>
      <w:tr w:rsidR="00B55251" w:rsidTr="00A318D8">
        <w:trPr>
          <w:cantSplit/>
        </w:trPr>
        <w:tc>
          <w:tcPr>
            <w:tcW w:w="2340" w:type="dxa"/>
          </w:tcPr>
          <w:p w:rsidR="00B55251" w:rsidRDefault="00B55251" w:rsidP="00A318D8">
            <w:r>
              <w:t>6A002.b.</w:t>
            </w:r>
          </w:p>
        </w:tc>
        <w:tc>
          <w:tcPr>
            <w:tcW w:w="6107" w:type="dxa"/>
          </w:tcPr>
          <w:p w:rsidR="00B55251" w:rsidRDefault="00B55251" w:rsidP="00A318D8">
            <w:pPr>
              <w:jc w:val="both"/>
            </w:pPr>
            <w:r>
              <w:t>"Monospectral imaging sensors" and "multispectral imaging sensors"....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6A002.c.</w:t>
            </w:r>
          </w:p>
        </w:tc>
        <w:tc>
          <w:tcPr>
            <w:tcW w:w="6107" w:type="dxa"/>
          </w:tcPr>
          <w:p w:rsidR="00B55251" w:rsidRDefault="00B55251" w:rsidP="00A318D8">
            <w:pPr>
              <w:pStyle w:val="Bodyofdoc"/>
              <w:rPr>
                <w:color w:val="auto"/>
                <w:sz w:val="22"/>
              </w:rPr>
            </w:pPr>
            <w:r>
              <w:rPr>
                <w:color w:val="auto"/>
                <w:sz w:val="22"/>
              </w:rPr>
              <w:t>Direct view imaging equipment operating in the visible or infrared spectrum, incorporating any of the following:</w:t>
            </w:r>
          </w:p>
          <w:p w:rsidR="00B55251" w:rsidRDefault="00B55251" w:rsidP="00A318D8">
            <w:pPr>
              <w:pStyle w:val="1A1a1"/>
              <w:tabs>
                <w:tab w:val="clear" w:pos="340"/>
                <w:tab w:val="clear" w:pos="720"/>
                <w:tab w:val="clear" w:pos="1179"/>
                <w:tab w:val="clear" w:pos="1582"/>
              </w:tabs>
              <w:ind w:left="420" w:hanging="400"/>
              <w:jc w:val="both"/>
              <w:rPr>
                <w:color w:val="auto"/>
                <w:sz w:val="22"/>
              </w:rPr>
            </w:pPr>
            <w:r>
              <w:rPr>
                <w:color w:val="auto"/>
                <w:sz w:val="22"/>
              </w:rPr>
              <w:t>1.</w:t>
            </w:r>
            <w:r>
              <w:rPr>
                <w:color w:val="auto"/>
                <w:sz w:val="22"/>
              </w:rPr>
              <w:tab/>
              <w:t xml:space="preserve">Image intensifier tubes having the characteristics listed in </w:t>
            </w:r>
            <w:r>
              <w:rPr>
                <w:b/>
                <w:color w:val="auto"/>
                <w:sz w:val="22"/>
              </w:rPr>
              <w:t>6A002.a.2.a. of this List</w:t>
            </w:r>
            <w:r>
              <w:rPr>
                <w:color w:val="auto"/>
                <w:sz w:val="22"/>
              </w:rPr>
              <w:t xml:space="preserve">; </w:t>
            </w:r>
            <w:r>
              <w:rPr>
                <w:color w:val="auto"/>
                <w:sz w:val="22"/>
                <w:u w:val="single"/>
              </w:rPr>
              <w:t>or</w:t>
            </w:r>
          </w:p>
          <w:p w:rsidR="00B55251" w:rsidRDefault="00B55251" w:rsidP="00A318D8">
            <w:pPr>
              <w:pStyle w:val="1A1a1"/>
              <w:tabs>
                <w:tab w:val="clear" w:pos="340"/>
                <w:tab w:val="clear" w:pos="720"/>
                <w:tab w:val="clear" w:pos="1179"/>
                <w:tab w:val="clear" w:pos="1582"/>
              </w:tabs>
              <w:ind w:left="420" w:hanging="400"/>
              <w:jc w:val="both"/>
              <w:rPr>
                <w:color w:val="auto"/>
                <w:sz w:val="22"/>
              </w:rPr>
            </w:pPr>
            <w:r>
              <w:rPr>
                <w:color w:val="auto"/>
                <w:sz w:val="22"/>
              </w:rPr>
              <w:t>2.</w:t>
            </w:r>
            <w:r>
              <w:rPr>
                <w:color w:val="auto"/>
                <w:sz w:val="22"/>
              </w:rPr>
              <w:tab/>
              <w:t xml:space="preserve">"Focal plane arrays" having the characteristics listed in </w:t>
            </w:r>
            <w:r>
              <w:rPr>
                <w:b/>
                <w:color w:val="auto"/>
                <w:sz w:val="22"/>
              </w:rPr>
              <w:t>6A002.a.3. of this List</w:t>
            </w:r>
            <w:r>
              <w:rPr>
                <w:color w:val="auto"/>
                <w:sz w:val="22"/>
              </w:rPr>
              <w:t>;</w:t>
            </w:r>
          </w:p>
          <w:p w:rsidR="00B55251" w:rsidRDefault="00B55251" w:rsidP="00A318D8">
            <w:pPr>
              <w:jc w:val="both"/>
            </w:pPr>
          </w:p>
        </w:tc>
      </w:tr>
      <w:tr w:rsidR="00B55251" w:rsidTr="00A318D8">
        <w:trPr>
          <w:cantSplit/>
        </w:trPr>
        <w:tc>
          <w:tcPr>
            <w:tcW w:w="2340" w:type="dxa"/>
          </w:tcPr>
          <w:p w:rsidR="00B55251" w:rsidRDefault="00B55251" w:rsidP="00A318D8"/>
        </w:tc>
        <w:tc>
          <w:tcPr>
            <w:tcW w:w="6107" w:type="dxa"/>
          </w:tcPr>
          <w:p w:rsidR="00B55251" w:rsidRDefault="00B55251" w:rsidP="00A318D8">
            <w:pPr>
              <w:pStyle w:val="Bodyofdoc"/>
              <w:rPr>
                <w:color w:val="auto"/>
                <w:sz w:val="22"/>
              </w:rPr>
            </w:pPr>
          </w:p>
        </w:tc>
      </w:tr>
      <w:tr w:rsidR="00B55251" w:rsidTr="00A318D8">
        <w:trPr>
          <w:cantSplit/>
        </w:trPr>
        <w:tc>
          <w:tcPr>
            <w:tcW w:w="2340" w:type="dxa"/>
          </w:tcPr>
          <w:p w:rsidR="00B55251" w:rsidRDefault="00B55251" w:rsidP="00A318D8">
            <w:r>
              <w:t>6A002.e.</w:t>
            </w:r>
          </w:p>
        </w:tc>
        <w:tc>
          <w:tcPr>
            <w:tcW w:w="6107" w:type="dxa"/>
          </w:tcPr>
          <w:p w:rsidR="00B55251" w:rsidRDefault="00B55251" w:rsidP="00A318D8">
            <w:pPr>
              <w:jc w:val="both"/>
            </w:pPr>
            <w:r>
              <w:t>"Space</w:t>
            </w:r>
            <w:r>
              <w:noBreakHyphen/>
              <w:t>qualified" "focal plane arrays"....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 xml:space="preserve">6A003.b.3 </w:t>
            </w:r>
          </w:p>
        </w:tc>
        <w:tc>
          <w:tcPr>
            <w:tcW w:w="6107" w:type="dxa"/>
          </w:tcPr>
          <w:p w:rsidR="00B55251" w:rsidRDefault="00B55251" w:rsidP="00A318D8">
            <w:pPr>
              <w:jc w:val="both"/>
            </w:pPr>
            <w:r>
              <w:t xml:space="preserve">Imaging cameras incorporating image intensifier tubes having the characteristics listed in </w:t>
            </w:r>
            <w:r>
              <w:rPr>
                <w:b/>
              </w:rPr>
              <w:t>6A002.a.2.a. of this List</w:t>
            </w:r>
            <w:r>
              <w:t>;</w:t>
            </w:r>
          </w:p>
        </w:tc>
      </w:tr>
      <w:tr w:rsidR="00B55251" w:rsidTr="00A318D8">
        <w:trPr>
          <w:cantSplit/>
        </w:trPr>
        <w:tc>
          <w:tcPr>
            <w:tcW w:w="2340" w:type="dxa"/>
          </w:tcPr>
          <w:p w:rsidR="00B55251" w:rsidRDefault="00B55251" w:rsidP="00A318D8">
            <w:r>
              <w:t>6A003.b.4</w:t>
            </w:r>
          </w:p>
        </w:tc>
        <w:tc>
          <w:tcPr>
            <w:tcW w:w="6107" w:type="dxa"/>
          </w:tcPr>
          <w:p w:rsidR="00B55251" w:rsidRDefault="00B55251" w:rsidP="00A318D8">
            <w:pPr>
              <w:jc w:val="both"/>
            </w:pPr>
            <w:r>
              <w:t>Imaging cameras incorporating "focal plane arrays" having any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1"/>
              <w:numPr>
                <w:ilvl w:val="12"/>
                <w:numId w:val="0"/>
              </w:numPr>
              <w:tabs>
                <w:tab w:val="clear" w:pos="340"/>
                <w:tab w:val="clear" w:pos="720"/>
                <w:tab w:val="clear" w:pos="1179"/>
                <w:tab w:val="clear" w:pos="1582"/>
              </w:tabs>
              <w:spacing w:before="60"/>
              <w:ind w:left="352" w:hanging="352"/>
              <w:jc w:val="both"/>
              <w:rPr>
                <w:sz w:val="22"/>
                <w:u w:val="single"/>
              </w:rPr>
            </w:pPr>
            <w:r>
              <w:rPr>
                <w:sz w:val="22"/>
              </w:rPr>
              <w:t xml:space="preserve">a. </w:t>
            </w:r>
            <w:r>
              <w:rPr>
                <w:sz w:val="22"/>
              </w:rPr>
              <w:tab/>
              <w:t xml:space="preserve">Incorporating "focal plane arrays" listed in </w:t>
            </w:r>
            <w:r>
              <w:rPr>
                <w:b/>
                <w:sz w:val="22"/>
              </w:rPr>
              <w:t>6A002.a.3.a. to 6A002.a.3.e. of this List;</w:t>
            </w:r>
            <w:r>
              <w:rPr>
                <w:sz w:val="22"/>
              </w:rPr>
              <w:t xml:space="preserve"> </w:t>
            </w:r>
            <w:r>
              <w:rPr>
                <w:sz w:val="22"/>
                <w:u w:val="single"/>
              </w:rPr>
              <w:t>or</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1"/>
              <w:numPr>
                <w:ilvl w:val="12"/>
                <w:numId w:val="0"/>
              </w:numPr>
              <w:tabs>
                <w:tab w:val="clear" w:pos="340"/>
                <w:tab w:val="clear" w:pos="720"/>
                <w:tab w:val="clear" w:pos="1179"/>
                <w:tab w:val="clear" w:pos="1582"/>
              </w:tabs>
              <w:spacing w:before="60"/>
              <w:ind w:left="352" w:hanging="352"/>
              <w:jc w:val="both"/>
              <w:rPr>
                <w:sz w:val="22"/>
              </w:rPr>
            </w:pPr>
            <w:r>
              <w:rPr>
                <w:sz w:val="22"/>
              </w:rPr>
              <w:t>b.</w:t>
            </w:r>
            <w:r>
              <w:rPr>
                <w:sz w:val="22"/>
              </w:rPr>
              <w:tab/>
              <w:t xml:space="preserve">Incorporating "focal plane arrays" listed in </w:t>
            </w:r>
            <w:r>
              <w:rPr>
                <w:b/>
                <w:sz w:val="22"/>
              </w:rPr>
              <w:t>6A002.a.3.f. of this List</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777" w:hanging="777"/>
              <w:jc w:val="both"/>
              <w:rPr>
                <w:i/>
                <w:sz w:val="22"/>
                <w:u w:val="single"/>
              </w:rPr>
            </w:pPr>
            <w:r>
              <w:rPr>
                <w:i/>
                <w:sz w:val="22"/>
                <w:u w:val="single"/>
              </w:rPr>
              <w:t>Note 1</w:t>
            </w:r>
            <w:r>
              <w:rPr>
                <w:i/>
                <w:sz w:val="22"/>
              </w:rPr>
              <w:tab/>
              <w:t>‘Imaging cameras’ described in 6A003</w:t>
            </w:r>
            <w:r>
              <w:rPr>
                <w:sz w:val="22"/>
              </w:rPr>
              <w:t>.</w:t>
            </w:r>
            <w:r>
              <w:rPr>
                <w:i/>
                <w:sz w:val="22"/>
              </w:rPr>
              <w:t>b.4 include "focal plane arrays" combined with sufficient signal processing electronics, beyond the read out integrated circuit, to enable as a minimum the output of an analogue or digital signal once power is supplied.</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777" w:hanging="777"/>
              <w:jc w:val="both"/>
              <w:rPr>
                <w:i/>
                <w:sz w:val="22"/>
              </w:rPr>
            </w:pPr>
            <w:r>
              <w:rPr>
                <w:i/>
                <w:sz w:val="22"/>
                <w:u w:val="single"/>
              </w:rPr>
              <w:t>Note 2</w:t>
            </w:r>
            <w:r>
              <w:rPr>
                <w:i/>
                <w:sz w:val="22"/>
              </w:rPr>
              <w:tab/>
              <w:t>6A003</w:t>
            </w:r>
            <w:r>
              <w:rPr>
                <w:sz w:val="22"/>
              </w:rPr>
              <w:t>.</w:t>
            </w:r>
            <w:r>
              <w:rPr>
                <w:i/>
                <w:sz w:val="22"/>
              </w:rPr>
              <w:t>b.4</w:t>
            </w:r>
            <w:r>
              <w:rPr>
                <w:b/>
                <w:sz w:val="22"/>
              </w:rPr>
              <w:t>.</w:t>
            </w:r>
            <w:r>
              <w:rPr>
                <w:i/>
                <w:sz w:val="22"/>
              </w:rPr>
              <w:t>a. does not control imaging cameras incorporating linear "focal plane arrays" with twelve elements or fewer, not employing time</w:t>
            </w:r>
            <w:r>
              <w:rPr>
                <w:i/>
                <w:sz w:val="22"/>
              </w:rPr>
              <w:noBreakHyphen/>
              <w:t>delay</w:t>
            </w:r>
            <w:r>
              <w:rPr>
                <w:i/>
                <w:sz w:val="22"/>
              </w:rPr>
              <w:noBreakHyphen/>
              <w:t>and</w:t>
            </w:r>
            <w:r>
              <w:rPr>
                <w:i/>
                <w:sz w:val="22"/>
              </w:rPr>
              <w:noBreakHyphen/>
              <w:t>integration within the element, designed for any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ind w:left="1062" w:hanging="283"/>
              <w:jc w:val="both"/>
              <w:rPr>
                <w:i/>
                <w:sz w:val="22"/>
              </w:rPr>
            </w:pPr>
            <w:r>
              <w:rPr>
                <w:i/>
                <w:sz w:val="22"/>
              </w:rPr>
              <w:t>a.</w:t>
            </w:r>
            <w:r>
              <w:rPr>
                <w:i/>
                <w:sz w:val="22"/>
              </w:rPr>
              <w:tab/>
              <w:t>Industrial or civilian intrusion alarm, traffic or industrial movement control or counting systems;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ind w:left="1062" w:hanging="283"/>
              <w:jc w:val="both"/>
              <w:rPr>
                <w:i/>
                <w:spacing w:val="-4"/>
                <w:sz w:val="22"/>
              </w:rPr>
            </w:pPr>
            <w:r>
              <w:rPr>
                <w:i/>
                <w:sz w:val="22"/>
              </w:rPr>
              <w:t>b.</w:t>
            </w:r>
            <w:r>
              <w:rPr>
                <w:i/>
                <w:sz w:val="22"/>
              </w:rPr>
              <w:tab/>
              <w:t>Industrial equipment used for inspection or monitoring of heat flows in buildings, equipment or industrial processes;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ind w:left="1062" w:hanging="283"/>
              <w:jc w:val="both"/>
              <w:rPr>
                <w:i/>
                <w:sz w:val="22"/>
              </w:rPr>
            </w:pPr>
            <w:r>
              <w:rPr>
                <w:i/>
                <w:sz w:val="22"/>
              </w:rPr>
              <w:t>c.</w:t>
            </w:r>
            <w:r>
              <w:rPr>
                <w:i/>
                <w:sz w:val="22"/>
              </w:rPr>
              <w:tab/>
              <w:t>Industrial equipment used for inspection, sorting or analysis of the properties of materials;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ind w:left="1062" w:hanging="283"/>
              <w:jc w:val="both"/>
              <w:rPr>
                <w:i/>
                <w:sz w:val="22"/>
                <w:u w:val="single"/>
              </w:rPr>
            </w:pPr>
            <w:r>
              <w:rPr>
                <w:i/>
                <w:sz w:val="22"/>
              </w:rPr>
              <w:t>d.</w:t>
            </w:r>
            <w:r>
              <w:rPr>
                <w:i/>
                <w:sz w:val="22"/>
              </w:rPr>
              <w:tab/>
              <w:t xml:space="preserve">Equipment specially designed for laboratory use; </w:t>
            </w:r>
            <w:r>
              <w:rPr>
                <w:i/>
                <w:sz w:val="22"/>
                <w:u w:val="single"/>
              </w:rPr>
              <w:t>or</w:t>
            </w:r>
          </w:p>
        </w:tc>
      </w:tr>
      <w:tr w:rsidR="00B55251" w:rsidTr="00A318D8">
        <w:trPr>
          <w:cantSplit/>
        </w:trPr>
        <w:tc>
          <w:tcPr>
            <w:tcW w:w="2340" w:type="dxa"/>
          </w:tcPr>
          <w:p w:rsidR="00B55251" w:rsidRDefault="00B55251" w:rsidP="00A318D8"/>
        </w:tc>
        <w:tc>
          <w:tcPr>
            <w:tcW w:w="6107" w:type="dxa"/>
          </w:tcPr>
          <w:p w:rsidR="00B55251" w:rsidRDefault="00B55251" w:rsidP="00284B87">
            <w:pPr>
              <w:pStyle w:val="1A1a1a"/>
              <w:numPr>
                <w:ilvl w:val="0"/>
                <w:numId w:val="65"/>
              </w:numPr>
              <w:tabs>
                <w:tab w:val="clear" w:pos="340"/>
                <w:tab w:val="clear" w:pos="720"/>
                <w:tab w:val="clear" w:pos="1139"/>
                <w:tab w:val="clear" w:pos="1200"/>
                <w:tab w:val="clear" w:pos="1582"/>
                <w:tab w:val="clear" w:pos="2060"/>
              </w:tabs>
              <w:ind w:left="1020" w:hanging="241"/>
              <w:jc w:val="both"/>
              <w:rPr>
                <w:i/>
                <w:sz w:val="22"/>
              </w:rPr>
            </w:pPr>
            <w:r>
              <w:rPr>
                <w:i/>
                <w:sz w:val="22"/>
              </w:rPr>
              <w:t>Medical equipment.</w:t>
            </w:r>
          </w:p>
        </w:tc>
      </w:tr>
      <w:tr w:rsidR="00B55251" w:rsidTr="00A318D8">
        <w:trPr>
          <w:cantSplit/>
        </w:trPr>
        <w:tc>
          <w:tcPr>
            <w:tcW w:w="2340" w:type="dxa"/>
          </w:tcPr>
          <w:p w:rsidR="00B55251" w:rsidRDefault="00B55251" w:rsidP="00A318D8">
            <w:r>
              <w:t>6A003.b.4. contd.</w:t>
            </w:r>
          </w:p>
        </w:tc>
        <w:tc>
          <w:tcPr>
            <w:tcW w:w="6107" w:type="dxa"/>
          </w:tcPr>
          <w:p w:rsidR="00B55251" w:rsidRDefault="00B55251" w:rsidP="00A318D8">
            <w:pPr>
              <w:ind w:left="779" w:hanging="779"/>
              <w:jc w:val="both"/>
            </w:pPr>
            <w:r>
              <w:rPr>
                <w:i/>
                <w:u w:val="single"/>
              </w:rPr>
              <w:t>Note 3</w:t>
            </w:r>
            <w:r>
              <w:rPr>
                <w:i/>
              </w:rPr>
              <w:tab/>
              <w:t>6A003</w:t>
            </w:r>
            <w:r>
              <w:t>.</w:t>
            </w:r>
            <w:r>
              <w:rPr>
                <w:i/>
              </w:rPr>
              <w:t>b.4</w:t>
            </w:r>
            <w:r>
              <w:t>.</w:t>
            </w:r>
            <w:r>
              <w:rPr>
                <w:i/>
              </w:rPr>
              <w:t>b. does not control imaging cameras having any of the following characteristics: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061" w:hanging="284"/>
              <w:rPr>
                <w:i/>
                <w:sz w:val="22"/>
              </w:rPr>
            </w:pPr>
            <w:r>
              <w:rPr>
                <w:i/>
                <w:sz w:val="22"/>
              </w:rPr>
              <w:t xml:space="preserve">a. </w:t>
            </w:r>
            <w:r>
              <w:rPr>
                <w:i/>
                <w:sz w:val="22"/>
              </w:rPr>
              <w:tab/>
              <w:t>A maximum  frame rate equal to or less than 9 Hz;</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061" w:hanging="284"/>
              <w:rPr>
                <w:i/>
                <w:sz w:val="22"/>
              </w:rPr>
            </w:pPr>
            <w:r>
              <w:rPr>
                <w:i/>
                <w:sz w:val="22"/>
              </w:rPr>
              <w:t xml:space="preserve">b.  </w:t>
            </w:r>
            <w:r>
              <w:rPr>
                <w:i/>
                <w:sz w:val="22"/>
              </w:rPr>
              <w:tab/>
              <w:t>Having all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344" w:hanging="284"/>
              <w:jc w:val="both"/>
              <w:rPr>
                <w:i/>
                <w:sz w:val="22"/>
              </w:rPr>
            </w:pPr>
            <w:r>
              <w:rPr>
                <w:i/>
                <w:sz w:val="22"/>
              </w:rPr>
              <w:t>1</w:t>
            </w:r>
            <w:r>
              <w:rPr>
                <w:sz w:val="22"/>
              </w:rPr>
              <w:t>.</w:t>
            </w:r>
            <w:r>
              <w:rPr>
                <w:i/>
                <w:sz w:val="22"/>
              </w:rPr>
              <w:tab/>
              <w:t>Having a minimum horizontal or vertical Instantaneous</w:t>
            </w:r>
            <w:r>
              <w:rPr>
                <w:i/>
                <w:sz w:val="22"/>
              </w:rPr>
              <w:noBreakHyphen/>
              <w:t>Field</w:t>
            </w:r>
            <w:r>
              <w:rPr>
                <w:i/>
                <w:sz w:val="22"/>
              </w:rPr>
              <w:noBreakHyphen/>
              <w:t>of</w:t>
            </w:r>
            <w:r>
              <w:rPr>
                <w:i/>
                <w:sz w:val="22"/>
              </w:rPr>
              <w:noBreakHyphen/>
              <w:t>View (IFOV) of at least 10 mrad/pixel (milliradians/pixel);</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344" w:hanging="284"/>
              <w:jc w:val="both"/>
              <w:rPr>
                <w:i/>
                <w:sz w:val="22"/>
              </w:rPr>
            </w:pPr>
            <w:r>
              <w:rPr>
                <w:i/>
                <w:sz w:val="22"/>
              </w:rPr>
              <w:t>2</w:t>
            </w:r>
            <w:r>
              <w:rPr>
                <w:sz w:val="22"/>
              </w:rPr>
              <w:t>.</w:t>
            </w:r>
            <w:r>
              <w:rPr>
                <w:i/>
                <w:sz w:val="22"/>
              </w:rPr>
              <w:tab/>
              <w:t>Incorporating a fixed focal</w:t>
            </w:r>
            <w:r>
              <w:rPr>
                <w:i/>
                <w:sz w:val="22"/>
              </w:rPr>
              <w:noBreakHyphen/>
              <w:t>length lens that is not designed to be removed;</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344" w:hanging="284"/>
              <w:jc w:val="both"/>
              <w:rPr>
                <w:i/>
                <w:sz w:val="22"/>
              </w:rPr>
            </w:pPr>
            <w:r>
              <w:rPr>
                <w:i/>
                <w:sz w:val="22"/>
              </w:rPr>
              <w:t>3</w:t>
            </w:r>
            <w:r>
              <w:rPr>
                <w:sz w:val="22"/>
              </w:rPr>
              <w:t>.</w:t>
            </w:r>
            <w:r>
              <w:rPr>
                <w:i/>
                <w:sz w:val="22"/>
              </w:rPr>
              <w:t xml:space="preserve"> </w:t>
            </w:r>
            <w:r>
              <w:rPr>
                <w:i/>
                <w:sz w:val="22"/>
              </w:rPr>
              <w:tab/>
              <w:t xml:space="preserve">Not incorporating  a direct view display; </w:t>
            </w:r>
            <w:r>
              <w:rPr>
                <w:i/>
                <w:sz w:val="22"/>
                <w:u w:val="single"/>
              </w:rPr>
              <w:t>and</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ind w:left="1346"/>
              <w:jc w:val="both"/>
              <w:rPr>
                <w:i/>
                <w:spacing w:val="-4"/>
                <w:sz w:val="22"/>
              </w:rPr>
            </w:pPr>
            <w:r>
              <w:rPr>
                <w:i/>
                <w:spacing w:val="-4"/>
                <w:sz w:val="22"/>
                <w:u w:val="single"/>
              </w:rPr>
              <w:t>Technical Note</w:t>
            </w:r>
            <w:r>
              <w:rPr>
                <w:i/>
                <w:spacing w:val="-4"/>
                <w:sz w:val="22"/>
              </w:rPr>
              <w:t>:</w:t>
            </w:r>
          </w:p>
          <w:p w:rsidR="00B55251" w:rsidRDefault="00B55251" w:rsidP="00A318D8">
            <w:pPr>
              <w:pStyle w:val="HTMLPreformatted"/>
              <w:numPr>
                <w:ilvl w:val="12"/>
                <w:numId w:val="0"/>
              </w:numPr>
              <w:ind w:left="1346"/>
              <w:jc w:val="both"/>
              <w:rPr>
                <w:rFonts w:ascii="Times New Roman" w:hAnsi="Times New Roman"/>
                <w:i/>
                <w:spacing w:val="-4"/>
                <w:sz w:val="22"/>
                <w:u w:val="single"/>
              </w:rPr>
            </w:pPr>
            <w:r>
              <w:rPr>
                <w:rFonts w:ascii="Times New Roman" w:hAnsi="Times New Roman"/>
                <w:i/>
                <w:spacing w:val="-4"/>
                <w:sz w:val="22"/>
              </w:rPr>
              <w:t>‘Direct view’ refers to an imaging camera operating in the infrared spectrum that presents a visual image to a human observer using a near</w:t>
            </w:r>
            <w:r>
              <w:rPr>
                <w:rFonts w:ascii="Times New Roman" w:hAnsi="Times New Roman"/>
                <w:i/>
                <w:spacing w:val="-4"/>
                <w:sz w:val="22"/>
              </w:rPr>
              <w:noBreakHyphen/>
              <w:t>to</w:t>
            </w:r>
            <w:r>
              <w:rPr>
                <w:rFonts w:ascii="Times New Roman" w:hAnsi="Times New Roman"/>
                <w:i/>
                <w:spacing w:val="-4"/>
                <w:sz w:val="22"/>
              </w:rPr>
              <w:noBreakHyphen/>
              <w:t>eye micro display incorporating any light</w:t>
            </w:r>
            <w:r>
              <w:rPr>
                <w:rFonts w:ascii="Times New Roman" w:hAnsi="Times New Roman"/>
                <w:i/>
                <w:spacing w:val="-4"/>
                <w:sz w:val="22"/>
              </w:rPr>
              <w:noBreakHyphen/>
              <w:t>security mechanism.</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060"/>
              <w:jc w:val="both"/>
              <w:rPr>
                <w:i/>
                <w:sz w:val="22"/>
              </w:rPr>
            </w:pPr>
            <w:r>
              <w:rPr>
                <w:i/>
                <w:sz w:val="22"/>
              </w:rPr>
              <w:t>4</w:t>
            </w:r>
            <w:r>
              <w:rPr>
                <w:sz w:val="22"/>
              </w:rPr>
              <w:t>.</w:t>
            </w:r>
            <w:r>
              <w:rPr>
                <w:i/>
                <w:sz w:val="22"/>
              </w:rPr>
              <w:t xml:space="preserve">  Having any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20"/>
              <w:ind w:left="1628" w:hanging="284"/>
              <w:jc w:val="both"/>
              <w:rPr>
                <w:i/>
                <w:sz w:val="22"/>
              </w:rPr>
            </w:pPr>
            <w:r>
              <w:rPr>
                <w:i/>
                <w:sz w:val="22"/>
              </w:rPr>
              <w:t xml:space="preserve">a.  </w:t>
            </w:r>
            <w:r>
              <w:rPr>
                <w:i/>
                <w:sz w:val="22"/>
              </w:rPr>
              <w:tab/>
              <w:t>No facility  to obtain a viewable image of the detected field</w:t>
            </w:r>
            <w:r>
              <w:rPr>
                <w:i/>
                <w:sz w:val="22"/>
              </w:rPr>
              <w:noBreakHyphen/>
              <w:t>of</w:t>
            </w:r>
            <w:r>
              <w:rPr>
                <w:i/>
                <w:sz w:val="22"/>
              </w:rPr>
              <w:noBreakHyphen/>
              <w:t>view</w:t>
            </w:r>
            <w:r>
              <w:rPr>
                <w:i/>
                <w:sz w:val="22"/>
                <w:u w:val="single"/>
              </w:rPr>
              <w:t>; or</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20"/>
              <w:ind w:left="1628" w:hanging="284"/>
              <w:jc w:val="both"/>
              <w:rPr>
                <w:i/>
                <w:sz w:val="22"/>
              </w:rPr>
            </w:pPr>
            <w:r>
              <w:rPr>
                <w:i/>
                <w:sz w:val="22"/>
              </w:rPr>
              <w:t xml:space="preserve">b. </w:t>
            </w:r>
            <w:r>
              <w:rPr>
                <w:i/>
                <w:sz w:val="22"/>
              </w:rPr>
              <w:tab/>
            </w:r>
            <w:r>
              <w:rPr>
                <w:i/>
                <w:spacing w:val="-4"/>
                <w:sz w:val="22"/>
              </w:rPr>
              <w:t xml:space="preserve">The camera is designed for a single kind of application and designed not to be user modified; </w:t>
            </w:r>
            <w:r>
              <w:rPr>
                <w:i/>
                <w:spacing w:val="-4"/>
                <w:sz w:val="22"/>
                <w:u w:val="single"/>
              </w:rPr>
              <w:t>or</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1a"/>
              <w:numPr>
                <w:ilvl w:val="12"/>
                <w:numId w:val="0"/>
              </w:numPr>
              <w:tabs>
                <w:tab w:val="clear" w:pos="340"/>
                <w:tab w:val="clear" w:pos="720"/>
                <w:tab w:val="clear" w:pos="1200"/>
                <w:tab w:val="clear" w:pos="1582"/>
                <w:tab w:val="clear" w:pos="2060"/>
              </w:tabs>
              <w:spacing w:before="60"/>
              <w:ind w:left="1060"/>
              <w:jc w:val="both"/>
              <w:rPr>
                <w:i/>
                <w:sz w:val="22"/>
              </w:rPr>
            </w:pPr>
            <w:r>
              <w:rPr>
                <w:i/>
                <w:sz w:val="22"/>
                <w:u w:val="single"/>
              </w:rPr>
              <w:t>Technical Note</w:t>
            </w:r>
          </w:p>
          <w:p w:rsidR="00B55251" w:rsidRDefault="00B55251" w:rsidP="00A318D8">
            <w:pPr>
              <w:pStyle w:val="1A1a1a"/>
              <w:numPr>
                <w:ilvl w:val="12"/>
                <w:numId w:val="0"/>
              </w:numPr>
              <w:tabs>
                <w:tab w:val="clear" w:pos="340"/>
                <w:tab w:val="clear" w:pos="720"/>
                <w:tab w:val="clear" w:pos="1200"/>
                <w:tab w:val="clear" w:pos="1582"/>
                <w:tab w:val="clear" w:pos="2060"/>
              </w:tabs>
              <w:ind w:left="1062"/>
              <w:jc w:val="both"/>
              <w:rPr>
                <w:i/>
                <w:sz w:val="22"/>
              </w:rPr>
            </w:pPr>
            <w:r>
              <w:rPr>
                <w:i/>
                <w:sz w:val="22"/>
              </w:rPr>
              <w:t>Instantaneous Field of View (IFOV) specified in Note 3</w:t>
            </w:r>
            <w:r>
              <w:rPr>
                <w:sz w:val="22"/>
              </w:rPr>
              <w:t>.</w:t>
            </w:r>
            <w:r>
              <w:rPr>
                <w:i/>
                <w:sz w:val="22"/>
              </w:rPr>
              <w:t>b. is the lesser figure of the Horizontal FOV or the Vertical FOV.</w:t>
            </w:r>
          </w:p>
          <w:p w:rsidR="00B55251" w:rsidRDefault="00B55251" w:rsidP="00A318D8">
            <w:pPr>
              <w:pStyle w:val="1A1a1a"/>
              <w:numPr>
                <w:ilvl w:val="12"/>
                <w:numId w:val="0"/>
              </w:numPr>
              <w:tabs>
                <w:tab w:val="clear" w:pos="1582"/>
                <w:tab w:val="clear" w:pos="2060"/>
                <w:tab w:val="left" w:pos="1620"/>
              </w:tabs>
              <w:ind w:left="1062"/>
              <w:jc w:val="both"/>
              <w:rPr>
                <w:i/>
                <w:sz w:val="22"/>
              </w:rPr>
            </w:pPr>
            <w:r>
              <w:rPr>
                <w:i/>
                <w:sz w:val="22"/>
              </w:rPr>
              <w:t>Horizontal IFOV = horizontal Field of View (FOV)/number of horizontal detector elements</w:t>
            </w:r>
          </w:p>
          <w:p w:rsidR="00B55251" w:rsidRDefault="00B55251" w:rsidP="00A318D8">
            <w:pPr>
              <w:pStyle w:val="HTMLPreformatted"/>
              <w:numPr>
                <w:ilvl w:val="12"/>
                <w:numId w:val="0"/>
              </w:numPr>
              <w:ind w:left="1062"/>
              <w:jc w:val="both"/>
              <w:rPr>
                <w:i/>
                <w:sz w:val="22"/>
              </w:rPr>
            </w:pPr>
            <w:r>
              <w:rPr>
                <w:rFonts w:ascii="Times New Roman" w:hAnsi="Times New Roman"/>
                <w:i/>
                <w:sz w:val="22"/>
              </w:rPr>
              <w:t>Vertical IFOV= vertical Field of View (FOV)/number of vertical detector elements.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numPr>
                <w:ilvl w:val="12"/>
                <w:numId w:val="0"/>
              </w:numPr>
              <w:spacing w:before="60"/>
              <w:ind w:left="1062" w:hanging="283"/>
              <w:jc w:val="both"/>
              <w:rPr>
                <w:i/>
                <w:sz w:val="22"/>
              </w:rPr>
            </w:pPr>
            <w:r>
              <w:rPr>
                <w:i/>
                <w:sz w:val="22"/>
              </w:rPr>
              <w:t>c.</w:t>
            </w:r>
            <w:r>
              <w:rPr>
                <w:i/>
                <w:sz w:val="22"/>
              </w:rPr>
              <w:tab/>
            </w:r>
            <w:r>
              <w:rPr>
                <w:i/>
                <w:spacing w:val="-4"/>
                <w:sz w:val="22"/>
              </w:rPr>
              <w:t>Where the camera is specially designed for installation into a civilian passenger land vehicle of less than three tonnes (gross vehicle weight) and having all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spacing w:before="60"/>
              <w:ind w:left="1346" w:hanging="284"/>
              <w:jc w:val="both"/>
            </w:pPr>
            <w:r>
              <w:rPr>
                <w:i/>
              </w:rPr>
              <w:t>1</w:t>
            </w:r>
            <w:r>
              <w:t>.</w:t>
            </w:r>
            <w:r>
              <w:rPr>
                <w:i/>
              </w:rPr>
              <w:t xml:space="preserve"> Is only operable when installed in any of the following:</w:t>
            </w:r>
          </w:p>
        </w:tc>
      </w:tr>
      <w:tr w:rsidR="00B55251" w:rsidTr="00A318D8">
        <w:trPr>
          <w:cantSplit/>
        </w:trPr>
        <w:tc>
          <w:tcPr>
            <w:tcW w:w="2340" w:type="dxa"/>
          </w:tcPr>
          <w:p w:rsidR="00B55251" w:rsidRDefault="00B55251" w:rsidP="00A318D8"/>
        </w:tc>
        <w:tc>
          <w:tcPr>
            <w:tcW w:w="6107" w:type="dxa"/>
          </w:tcPr>
          <w:p w:rsidR="00B55251" w:rsidRDefault="00B55251" w:rsidP="00A318D8">
            <w:pPr>
              <w:numPr>
                <w:ilvl w:val="12"/>
                <w:numId w:val="0"/>
              </w:numPr>
              <w:spacing w:before="60"/>
              <w:ind w:left="1628" w:hanging="284"/>
              <w:jc w:val="both"/>
              <w:rPr>
                <w:i/>
              </w:rPr>
            </w:pPr>
            <w:r>
              <w:rPr>
                <w:i/>
              </w:rPr>
              <w:t xml:space="preserve">a. The civilian passenger land vehicle for which it was intended; </w:t>
            </w:r>
            <w:r>
              <w:rPr>
                <w:i/>
                <w:u w:val="single"/>
              </w:rPr>
              <w:t>or</w:t>
            </w:r>
          </w:p>
        </w:tc>
      </w:tr>
      <w:tr w:rsidR="00B55251" w:rsidTr="00A318D8">
        <w:trPr>
          <w:cantSplit/>
        </w:trPr>
        <w:tc>
          <w:tcPr>
            <w:tcW w:w="2340" w:type="dxa"/>
          </w:tcPr>
          <w:p w:rsidR="00B55251" w:rsidRDefault="00B55251" w:rsidP="00A318D8"/>
        </w:tc>
        <w:tc>
          <w:tcPr>
            <w:tcW w:w="6107" w:type="dxa"/>
          </w:tcPr>
          <w:p w:rsidR="00B55251" w:rsidRDefault="00B55251" w:rsidP="00A318D8">
            <w:pPr>
              <w:numPr>
                <w:ilvl w:val="12"/>
                <w:numId w:val="0"/>
              </w:numPr>
              <w:tabs>
                <w:tab w:val="left" w:pos="2338"/>
              </w:tabs>
              <w:spacing w:before="60"/>
              <w:ind w:left="1628" w:hanging="284"/>
              <w:rPr>
                <w:i/>
                <w:u w:val="single"/>
              </w:rPr>
            </w:pPr>
            <w:r>
              <w:rPr>
                <w:i/>
              </w:rPr>
              <w:t xml:space="preserve">b.  A specially designed, authorized maintenance test facility; </w:t>
            </w:r>
            <w:r>
              <w:rPr>
                <w:i/>
                <w:u w:val="single"/>
              </w:rPr>
              <w:t>and</w:t>
            </w:r>
          </w:p>
        </w:tc>
      </w:tr>
      <w:tr w:rsidR="00B55251" w:rsidTr="00A318D8">
        <w:trPr>
          <w:cantSplit/>
        </w:trPr>
        <w:tc>
          <w:tcPr>
            <w:tcW w:w="2340" w:type="dxa"/>
          </w:tcPr>
          <w:p w:rsidR="00B55251" w:rsidRDefault="00B55251" w:rsidP="00A318D8"/>
        </w:tc>
        <w:tc>
          <w:tcPr>
            <w:tcW w:w="6107" w:type="dxa"/>
          </w:tcPr>
          <w:p w:rsidR="00B55251" w:rsidRDefault="00B55251" w:rsidP="00A318D8">
            <w:pPr>
              <w:numPr>
                <w:ilvl w:val="12"/>
                <w:numId w:val="0"/>
              </w:numPr>
              <w:spacing w:before="60"/>
              <w:ind w:left="1346" w:hanging="284"/>
              <w:jc w:val="both"/>
              <w:rPr>
                <w:i/>
              </w:rPr>
            </w:pPr>
            <w:r>
              <w:rPr>
                <w:i/>
              </w:rPr>
              <w:t>2</w:t>
            </w:r>
            <w:r>
              <w:t>.</w:t>
            </w:r>
            <w:r>
              <w:rPr>
                <w:i/>
              </w:rPr>
              <w:t xml:space="preserve"> </w:t>
            </w:r>
            <w:r>
              <w:rPr>
                <w:i/>
              </w:rPr>
              <w:tab/>
              <w:t>Incorporates an active mechanism that forces the camera not to function when it is removed from the vehicle for which it was intended.</w:t>
            </w:r>
          </w:p>
        </w:tc>
      </w:tr>
      <w:tr w:rsidR="00B55251" w:rsidTr="00A318D8">
        <w:trPr>
          <w:cantSplit/>
        </w:trPr>
        <w:tc>
          <w:tcPr>
            <w:tcW w:w="2340" w:type="dxa"/>
          </w:tcPr>
          <w:p w:rsidR="00B55251" w:rsidRDefault="00B55251" w:rsidP="00A318D8"/>
        </w:tc>
        <w:tc>
          <w:tcPr>
            <w:tcW w:w="6107" w:type="dxa"/>
          </w:tcPr>
          <w:p w:rsidR="00B55251" w:rsidRDefault="00B55251" w:rsidP="00A318D8">
            <w:pPr>
              <w:tabs>
                <w:tab w:val="left" w:pos="4186"/>
              </w:tabs>
              <w:autoSpaceDE w:val="0"/>
              <w:autoSpaceDN w:val="0"/>
              <w:adjustRightInd w:val="0"/>
              <w:spacing w:before="60"/>
              <w:ind w:left="1060"/>
              <w:jc w:val="both"/>
              <w:rPr>
                <w:i/>
              </w:rPr>
            </w:pPr>
            <w:r>
              <w:rPr>
                <w:i/>
                <w:u w:val="single"/>
              </w:rPr>
              <w:t>Note</w:t>
            </w:r>
            <w:r>
              <w:rPr>
                <w:i/>
              </w:rPr>
              <w:t>: When necessary, details of the item will be provided, upon request, to the appropriate authority in the exporter’s country in order to ascertain compliance with the conditions described in Note 3</w:t>
            </w:r>
            <w:r>
              <w:t>.</w:t>
            </w:r>
            <w:r>
              <w:rPr>
                <w:i/>
              </w:rPr>
              <w:t>b.4</w:t>
            </w:r>
            <w:r>
              <w:t>.</w:t>
            </w:r>
            <w:r>
              <w:rPr>
                <w:i/>
              </w:rPr>
              <w:t xml:space="preserve">  and Note 3</w:t>
            </w:r>
            <w:r>
              <w:t>.</w:t>
            </w:r>
            <w:r>
              <w:rPr>
                <w:i/>
              </w:rPr>
              <w:t>c.  above.</w:t>
            </w:r>
          </w:p>
          <w:p w:rsidR="00B55251" w:rsidRDefault="00B55251" w:rsidP="00A318D8">
            <w:pPr>
              <w:pStyle w:val="HTMLPreformatted"/>
              <w:numPr>
                <w:ilvl w:val="12"/>
                <w:numId w:val="0"/>
              </w:numPr>
              <w:ind w:left="1062"/>
              <w:jc w:val="both"/>
              <w:rPr>
                <w:sz w:val="22"/>
              </w:rPr>
            </w:pPr>
          </w:p>
        </w:tc>
      </w:tr>
      <w:tr w:rsidR="00B55251" w:rsidTr="00A318D8">
        <w:trPr>
          <w:cantSplit/>
        </w:trPr>
        <w:tc>
          <w:tcPr>
            <w:tcW w:w="2340" w:type="dxa"/>
          </w:tcPr>
          <w:p w:rsidR="00B55251" w:rsidRDefault="00B55251" w:rsidP="00A318D8">
            <w:r>
              <w:t>6A004.c.</w:t>
            </w:r>
          </w:p>
        </w:tc>
        <w:tc>
          <w:tcPr>
            <w:tcW w:w="6107" w:type="dxa"/>
          </w:tcPr>
          <w:p w:rsidR="00B55251" w:rsidRDefault="00B55251" w:rsidP="00A318D8">
            <w:pPr>
              <w:jc w:val="both"/>
            </w:pPr>
            <w:r>
              <w:t>"Space</w:t>
            </w:r>
            <w:r>
              <w:noBreakHyphen/>
              <w:t>qualified" components for optical systems....</w:t>
            </w:r>
          </w:p>
        </w:tc>
      </w:tr>
      <w:tr w:rsidR="00B55251" w:rsidTr="00A318D8">
        <w:trPr>
          <w:cantSplit/>
        </w:trPr>
        <w:tc>
          <w:tcPr>
            <w:tcW w:w="2340" w:type="dxa"/>
          </w:tcPr>
          <w:p w:rsidR="00B55251" w:rsidRDefault="00B55251" w:rsidP="00A318D8">
            <w:r>
              <w:t>6A004.d.</w:t>
            </w:r>
          </w:p>
        </w:tc>
        <w:tc>
          <w:tcPr>
            <w:tcW w:w="6107" w:type="dxa"/>
          </w:tcPr>
          <w:p w:rsidR="00B55251" w:rsidRDefault="00B55251" w:rsidP="00A318D8">
            <w:pPr>
              <w:jc w:val="both"/>
            </w:pPr>
            <w:r>
              <w:t>Optical control equipment.....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6A006.a.</w:t>
            </w:r>
          </w:p>
        </w:tc>
        <w:tc>
          <w:tcPr>
            <w:tcW w:w="6107" w:type="dxa"/>
          </w:tcPr>
          <w:p w:rsidR="00B55251" w:rsidRDefault="00B55251" w:rsidP="00A318D8">
            <w:pPr>
              <w:jc w:val="both"/>
            </w:pPr>
            <w:r>
              <w:rPr>
                <w:spacing w:val="-4"/>
              </w:rPr>
              <w:t>"Magnetometers" ... using optically pumped or nuclear precession (proton/Overhauser) having a "noise level" (sensitivity) lower (better) than 2 pT rms per square root Hz.</w:t>
            </w:r>
          </w:p>
        </w:tc>
      </w:tr>
      <w:tr w:rsidR="00B55251" w:rsidTr="00A318D8">
        <w:trPr>
          <w:cantSplit/>
        </w:trPr>
        <w:tc>
          <w:tcPr>
            <w:tcW w:w="2340" w:type="dxa"/>
          </w:tcPr>
          <w:p w:rsidR="00B55251" w:rsidRDefault="00B55251" w:rsidP="00A318D8">
            <w:r>
              <w:t>6A006.g.</w:t>
            </w:r>
          </w:p>
        </w:tc>
        <w:tc>
          <w:tcPr>
            <w:tcW w:w="6107" w:type="dxa"/>
          </w:tcPr>
          <w:p w:rsidR="00B55251" w:rsidRDefault="00B55251" w:rsidP="00A318D8">
            <w:pPr>
              <w:jc w:val="both"/>
            </w:pPr>
            <w:r>
              <w:t>Magnetic compensation systems...</w:t>
            </w:r>
          </w:p>
        </w:tc>
      </w:tr>
      <w:tr w:rsidR="00B55251" w:rsidTr="00A318D8">
        <w:trPr>
          <w:cantSplit/>
        </w:trPr>
        <w:tc>
          <w:tcPr>
            <w:tcW w:w="2340" w:type="dxa"/>
          </w:tcPr>
          <w:p w:rsidR="00B55251" w:rsidRDefault="00B55251" w:rsidP="00A318D8"/>
        </w:tc>
        <w:tc>
          <w:tcPr>
            <w:tcW w:w="6107" w:type="dxa"/>
          </w:tcPr>
          <w:p w:rsidR="00B55251" w:rsidRDefault="00B55251" w:rsidP="00A318D8">
            <w:pPr>
              <w:pStyle w:val="1A1anote1"/>
              <w:ind w:left="560" w:hanging="540"/>
              <w:jc w:val="both"/>
              <w:rPr>
                <w:b/>
                <w:i/>
                <w:color w:val="auto"/>
                <w:sz w:val="22"/>
              </w:rPr>
            </w:pPr>
            <w:r>
              <w:rPr>
                <w:b/>
                <w:i/>
                <w:color w:val="auto"/>
                <w:sz w:val="22"/>
                <w:u w:val="single"/>
              </w:rPr>
              <w:t>Note</w:t>
            </w:r>
            <w:r>
              <w:rPr>
                <w:b/>
                <w:i/>
                <w:color w:val="auto"/>
                <w:sz w:val="22"/>
              </w:rPr>
              <w:tab/>
              <w:t>In 6A006</w:t>
            </w:r>
            <w:r>
              <w:rPr>
                <w:b/>
                <w:color w:val="auto"/>
                <w:sz w:val="22"/>
              </w:rPr>
              <w:t>.</w:t>
            </w:r>
            <w:r>
              <w:rPr>
                <w:b/>
                <w:i/>
                <w:color w:val="auto"/>
                <w:sz w:val="22"/>
              </w:rPr>
              <w:t>g. those compensators which provide only absolute values of the earth's magnetic field as output, (i.e., the frequency bandwidth of the output extends from DC to at least  0</w:t>
            </w:r>
            <w:r>
              <w:rPr>
                <w:b/>
                <w:color w:val="auto"/>
                <w:sz w:val="22"/>
              </w:rPr>
              <w:t>.</w:t>
            </w:r>
            <w:r>
              <w:rPr>
                <w:b/>
                <w:i/>
                <w:color w:val="auto"/>
                <w:sz w:val="22"/>
              </w:rPr>
              <w:t>8 Hz) are not included in this List.</w:t>
            </w:r>
          </w:p>
        </w:tc>
      </w:tr>
      <w:tr w:rsidR="00B55251" w:rsidTr="00A318D8">
        <w:trPr>
          <w:cantSplit/>
        </w:trPr>
        <w:tc>
          <w:tcPr>
            <w:tcW w:w="2340" w:type="dxa"/>
          </w:tcPr>
          <w:p w:rsidR="00B55251" w:rsidRDefault="00B55251" w:rsidP="00A318D8">
            <w:r>
              <w:t>6A006.h.</w:t>
            </w:r>
          </w:p>
        </w:tc>
        <w:tc>
          <w:tcPr>
            <w:tcW w:w="6107" w:type="dxa"/>
          </w:tcPr>
          <w:p w:rsidR="00B55251" w:rsidRDefault="00B55251" w:rsidP="00A318D8">
            <w:pPr>
              <w:jc w:val="both"/>
            </w:pPr>
            <w:r>
              <w:t>"Superconductive" electromagnetic sensors......</w:t>
            </w:r>
          </w:p>
        </w:tc>
      </w:tr>
      <w:tr w:rsidR="00B55251" w:rsidTr="00A318D8">
        <w:trPr>
          <w:cantSplit/>
        </w:trPr>
        <w:tc>
          <w:tcPr>
            <w:tcW w:w="2340" w:type="dxa"/>
          </w:tcPr>
          <w:p w:rsidR="00B55251" w:rsidRDefault="00B55251" w:rsidP="00A318D8">
            <w:r>
              <w:t>6A008.d.</w:t>
            </w:r>
          </w:p>
        </w:tc>
        <w:tc>
          <w:tcPr>
            <w:tcW w:w="6107" w:type="dxa"/>
          </w:tcPr>
          <w:p w:rsidR="00B55251" w:rsidRDefault="00B55251" w:rsidP="00A318D8">
            <w:pPr>
              <w:jc w:val="both"/>
            </w:pPr>
            <w:r>
              <w:t>Radar systems.....Capable of…</w:t>
            </w:r>
          </w:p>
        </w:tc>
      </w:tr>
      <w:tr w:rsidR="00B55251" w:rsidTr="00A318D8">
        <w:trPr>
          <w:cantSplit/>
        </w:trPr>
        <w:tc>
          <w:tcPr>
            <w:tcW w:w="2340" w:type="dxa"/>
          </w:tcPr>
          <w:p w:rsidR="00B55251" w:rsidRDefault="00B55251" w:rsidP="00A318D8">
            <w:r>
              <w:t>6A008.h.</w:t>
            </w:r>
          </w:p>
        </w:tc>
        <w:tc>
          <w:tcPr>
            <w:tcW w:w="6107" w:type="dxa"/>
          </w:tcPr>
          <w:p w:rsidR="00B55251" w:rsidRDefault="00B55251" w:rsidP="00A318D8">
            <w:pPr>
              <w:jc w:val="both"/>
            </w:pPr>
            <w:r>
              <w:t>Radar systems…Employing processing</w:t>
            </w:r>
          </w:p>
        </w:tc>
      </w:tr>
      <w:tr w:rsidR="00B55251" w:rsidTr="00A318D8">
        <w:trPr>
          <w:cantSplit/>
        </w:trPr>
        <w:tc>
          <w:tcPr>
            <w:tcW w:w="2340" w:type="dxa"/>
          </w:tcPr>
          <w:p w:rsidR="00B55251" w:rsidRDefault="00B55251" w:rsidP="00A318D8">
            <w:r>
              <w:t>6A008.k.</w:t>
            </w:r>
          </w:p>
        </w:tc>
        <w:tc>
          <w:tcPr>
            <w:tcW w:w="6107" w:type="dxa"/>
          </w:tcPr>
          <w:p w:rsidR="00B55251" w:rsidRDefault="00B55251" w:rsidP="00A318D8">
            <w:pPr>
              <w:jc w:val="both"/>
            </w:pPr>
            <w:r>
              <w:t>Radar systems…Having "signal processing"…</w:t>
            </w:r>
          </w:p>
        </w:tc>
      </w:tr>
      <w:tr w:rsidR="00B55251" w:rsidTr="00A318D8">
        <w:trPr>
          <w:cantSplit/>
        </w:trPr>
        <w:tc>
          <w:tcPr>
            <w:tcW w:w="2340" w:type="dxa"/>
          </w:tcPr>
          <w:p w:rsidR="00B55251" w:rsidRDefault="00B55251" w:rsidP="00A318D8">
            <w:r>
              <w:t>6A008.l.3.</w:t>
            </w:r>
          </w:p>
        </w:tc>
        <w:tc>
          <w:tcPr>
            <w:tcW w:w="6107" w:type="dxa"/>
          </w:tcPr>
          <w:p w:rsidR="00B55251" w:rsidRDefault="00B55251" w:rsidP="00A318D8">
            <w:pPr>
              <w:jc w:val="both"/>
            </w:pPr>
            <w:r>
              <w:t>Radar systems…Having data processing… Processing for…</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6B008</w:t>
            </w:r>
          </w:p>
        </w:tc>
        <w:tc>
          <w:tcPr>
            <w:tcW w:w="6107" w:type="dxa"/>
          </w:tcPr>
          <w:p w:rsidR="00B55251" w:rsidRDefault="00B55251" w:rsidP="00A318D8">
            <w:pPr>
              <w:tabs>
                <w:tab w:val="left" w:pos="0"/>
              </w:tabs>
            </w:pPr>
            <w:r>
              <w:t>Pulse radar cross</w:t>
            </w:r>
            <w:r>
              <w:noBreakHyphen/>
              <w:t>section measurement systems having transmit pulse widths of 100 ns or less and specially designed components therefor.</w:t>
            </w:r>
          </w:p>
          <w:p w:rsidR="00B55251" w:rsidRDefault="00B55251" w:rsidP="00A318D8">
            <w:pPr>
              <w:tabs>
                <w:tab w:val="left" w:pos="540"/>
              </w:tabs>
              <w:jc w:val="both"/>
            </w:pPr>
            <w:r>
              <w:t>NB: SEE ALSO 6B108</w:t>
            </w:r>
          </w:p>
        </w:tc>
      </w:tr>
      <w:tr w:rsidR="00B55251" w:rsidTr="00A318D8">
        <w:trPr>
          <w:cantSplit/>
        </w:trPr>
        <w:tc>
          <w:tcPr>
            <w:tcW w:w="2340" w:type="dxa"/>
          </w:tcPr>
          <w:p w:rsidR="00B55251" w:rsidRDefault="00B55251" w:rsidP="00A318D8"/>
        </w:tc>
        <w:tc>
          <w:tcPr>
            <w:tcW w:w="6107" w:type="dxa"/>
          </w:tcPr>
          <w:p w:rsidR="00B55251" w:rsidRDefault="00B55251" w:rsidP="00A318D8">
            <w:pPr>
              <w:tabs>
                <w:tab w:val="left" w:pos="540"/>
              </w:tabs>
              <w:jc w:val="both"/>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6B108</w:t>
            </w:r>
          </w:p>
        </w:tc>
        <w:tc>
          <w:tcPr>
            <w:tcW w:w="6107" w:type="dxa"/>
          </w:tcPr>
          <w:p w:rsidR="00B55251" w:rsidRDefault="00B55251" w:rsidP="00A318D8">
            <w:pPr>
              <w:tabs>
                <w:tab w:val="left" w:pos="540"/>
              </w:tabs>
              <w:jc w:val="both"/>
            </w:pPr>
            <w:r>
              <w:t>Systems specially designed for radar cross section measurement usable for "missiles" and their subsystems.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6D001</w:t>
            </w:r>
          </w:p>
        </w:tc>
        <w:tc>
          <w:tcPr>
            <w:tcW w:w="6107" w:type="dxa"/>
          </w:tcPr>
          <w:p w:rsidR="00B55251" w:rsidRDefault="00B55251" w:rsidP="00A318D8">
            <w:pPr>
              <w:jc w:val="both"/>
            </w:pPr>
            <w:r>
              <w:t xml:space="preserve">"Software" specially designed for the "development" or "production" of equipment in </w:t>
            </w:r>
            <w:r>
              <w:rPr>
                <w:b/>
              </w:rPr>
              <w:t>6A004, 6A008 or 6B008 of this List</w:t>
            </w:r>
            <w:r>
              <w:t>.</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6D003.a.</w:t>
            </w:r>
          </w:p>
        </w:tc>
        <w:tc>
          <w:tcPr>
            <w:tcW w:w="6107" w:type="dxa"/>
          </w:tcPr>
          <w:p w:rsidR="00B55251" w:rsidRDefault="00B55251" w:rsidP="00A318D8">
            <w:pPr>
              <w:jc w:val="both"/>
            </w:pPr>
            <w:r>
              <w:t>"Software", as follows:…</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6E001</w:t>
            </w:r>
          </w:p>
        </w:tc>
        <w:tc>
          <w:tcPr>
            <w:tcW w:w="6107" w:type="dxa"/>
          </w:tcPr>
          <w:p w:rsidR="00B55251" w:rsidRDefault="00B55251" w:rsidP="00A318D8">
            <w:pPr>
              <w:jc w:val="both"/>
            </w:pPr>
            <w:r>
              <w:t>"Technology" according to…</w:t>
            </w:r>
          </w:p>
        </w:tc>
      </w:tr>
      <w:tr w:rsidR="00B55251" w:rsidTr="00A318D8">
        <w:trPr>
          <w:cantSplit/>
        </w:trPr>
        <w:tc>
          <w:tcPr>
            <w:tcW w:w="2340" w:type="dxa"/>
          </w:tcPr>
          <w:p w:rsidR="00B55251" w:rsidRDefault="00B55251" w:rsidP="00A318D8"/>
        </w:tc>
        <w:tc>
          <w:tcPr>
            <w:tcW w:w="6107" w:type="dxa"/>
          </w:tcPr>
          <w:p w:rsidR="00B55251" w:rsidRDefault="00B55251" w:rsidP="00A318D8">
            <w:pPr>
              <w:jc w:val="both"/>
            </w:pPr>
          </w:p>
        </w:tc>
      </w:tr>
      <w:tr w:rsidR="00B55251" w:rsidTr="00A318D8">
        <w:trPr>
          <w:cantSplit/>
        </w:trPr>
        <w:tc>
          <w:tcPr>
            <w:tcW w:w="2340" w:type="dxa"/>
          </w:tcPr>
          <w:p w:rsidR="00B55251" w:rsidRDefault="00B55251" w:rsidP="00A318D8">
            <w:r>
              <w:t>6E002</w:t>
            </w:r>
          </w:p>
        </w:tc>
        <w:tc>
          <w:tcPr>
            <w:tcW w:w="6107" w:type="dxa"/>
          </w:tcPr>
          <w:p w:rsidR="00B55251" w:rsidRDefault="00B55251" w:rsidP="00A318D8">
            <w:pPr>
              <w:jc w:val="both"/>
              <w:rPr>
                <w:b/>
              </w:rPr>
            </w:pPr>
            <w:r>
              <w:rPr>
                <w:b/>
              </w:rPr>
              <w:t>"Technology" according to the General Technology Note for the "production" of equipment in 6A or 6B of this List.</w:t>
            </w:r>
          </w:p>
        </w:tc>
      </w:tr>
    </w:tbl>
    <w:p w:rsidR="00B55251" w:rsidRDefault="00B55251" w:rsidP="00B55251">
      <w:pPr>
        <w:pStyle w:val="Index1"/>
      </w:pPr>
    </w:p>
    <w:tbl>
      <w:tblPr>
        <w:tblW w:w="0" w:type="auto"/>
        <w:tblLayout w:type="fixed"/>
        <w:tblCellMar>
          <w:left w:w="80" w:type="dxa"/>
          <w:right w:w="80" w:type="dxa"/>
        </w:tblCellMar>
        <w:tblLook w:val="0000" w:firstRow="0" w:lastRow="0" w:firstColumn="0" w:lastColumn="0" w:noHBand="0" w:noVBand="0"/>
      </w:tblPr>
      <w:tblGrid>
        <w:gridCol w:w="2340"/>
        <w:gridCol w:w="6104"/>
      </w:tblGrid>
      <w:tr w:rsidR="00B55251" w:rsidTr="00A318D8">
        <w:trPr>
          <w:cantSplit/>
        </w:trPr>
        <w:tc>
          <w:tcPr>
            <w:tcW w:w="2340" w:type="dxa"/>
          </w:tcPr>
          <w:p w:rsidR="00B55251" w:rsidRDefault="00B55251" w:rsidP="00A318D8">
            <w:pPr>
              <w:rPr>
                <w:u w:val="single"/>
              </w:rPr>
            </w:pPr>
            <w:r>
              <w:rPr>
                <w:u w:val="single"/>
              </w:rPr>
              <w:t>Category 7</w:t>
            </w:r>
          </w:p>
        </w:tc>
        <w:tc>
          <w:tcPr>
            <w:tcW w:w="6104"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7A117</w:t>
            </w:r>
          </w:p>
        </w:tc>
        <w:tc>
          <w:tcPr>
            <w:tcW w:w="6104" w:type="dxa"/>
          </w:tcPr>
          <w:p w:rsidR="00B55251" w:rsidRDefault="00B55251" w:rsidP="00A318D8">
            <w:pPr>
              <w:jc w:val="both"/>
            </w:pPr>
            <w:r>
              <w:t xml:space="preserve">"Guidance sets", usable in "missiles" capable of achieving system accuracy of 3.33% or less of the range (e.g., a "CEP" of 10 km or less at a range of 300 km), </w:t>
            </w:r>
            <w:r>
              <w:rPr>
                <w:b/>
              </w:rPr>
              <w:t>except "guidance sets" designed for missiles with a range under 300 km or manned aircraft.</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7B001</w:t>
            </w:r>
          </w:p>
        </w:tc>
        <w:tc>
          <w:tcPr>
            <w:tcW w:w="6104" w:type="dxa"/>
          </w:tcPr>
          <w:p w:rsidR="00B55251" w:rsidRDefault="00B55251" w:rsidP="00A318D8">
            <w:pPr>
              <w:pStyle w:val="3C003"/>
              <w:ind w:left="0" w:firstLine="0"/>
              <w:rPr>
                <w:sz w:val="22"/>
              </w:rPr>
            </w:pPr>
            <w:r>
              <w:rPr>
                <w:sz w:val="22"/>
              </w:rPr>
              <w:t xml:space="preserve">Test, calibration or alignment equipment specially designed for equipment specified </w:t>
            </w:r>
            <w:r>
              <w:rPr>
                <w:b/>
                <w:sz w:val="22"/>
              </w:rPr>
              <w:t>in 7A117 above</w:t>
            </w:r>
            <w:r>
              <w:rPr>
                <w:sz w:val="22"/>
              </w:rPr>
              <w:t>.</w:t>
            </w:r>
          </w:p>
          <w:p w:rsidR="00B55251" w:rsidRDefault="00B55251" w:rsidP="00A318D8">
            <w:pPr>
              <w:jc w:val="both"/>
              <w:rPr>
                <w:i/>
              </w:rPr>
            </w:pPr>
            <w:r>
              <w:rPr>
                <w:i/>
                <w:u w:val="single"/>
              </w:rPr>
              <w:t>Note:</w:t>
            </w:r>
            <w:r>
              <w:rPr>
                <w:i/>
              </w:rPr>
              <w:t xml:space="preserve"> </w:t>
            </w:r>
            <w:r>
              <w:rPr>
                <w:i/>
              </w:rPr>
              <w:tab/>
              <w:t>7B001 does not control test, calibration or alignment equipment for Maintenance Level I or Maintenance Level II.</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p>
        </w:tc>
        <w:tc>
          <w:tcPr>
            <w:tcW w:w="6104" w:type="dxa"/>
          </w:tcPr>
          <w:p w:rsidR="00B55251" w:rsidRDefault="00B55251" w:rsidP="00A318D8">
            <w:pPr>
              <w:pStyle w:val="3C003"/>
              <w:ind w:left="0" w:firstLine="0"/>
              <w:rPr>
                <w:sz w:val="22"/>
              </w:rPr>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7B003</w:t>
            </w:r>
          </w:p>
        </w:tc>
        <w:tc>
          <w:tcPr>
            <w:tcW w:w="6104" w:type="dxa"/>
          </w:tcPr>
          <w:p w:rsidR="00B55251" w:rsidRDefault="00B55251" w:rsidP="00A318D8">
            <w:pPr>
              <w:pStyle w:val="3C003"/>
              <w:ind w:left="0" w:firstLine="0"/>
              <w:rPr>
                <w:sz w:val="22"/>
              </w:rPr>
            </w:pPr>
            <w:r>
              <w:rPr>
                <w:sz w:val="22"/>
              </w:rPr>
              <w:t xml:space="preserve">Equipment specially designed for the "production" of equipment specified </w:t>
            </w:r>
            <w:r>
              <w:rPr>
                <w:b/>
                <w:sz w:val="22"/>
              </w:rPr>
              <w:t>in 7A117 above</w:t>
            </w:r>
            <w:r>
              <w:rPr>
                <w:sz w:val="22"/>
              </w:rPr>
              <w:t>.</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p>
        </w:tc>
        <w:tc>
          <w:tcPr>
            <w:tcW w:w="6104" w:type="dxa"/>
          </w:tcPr>
          <w:p w:rsidR="00B55251" w:rsidRDefault="00B55251" w:rsidP="00A318D8">
            <w:pPr>
              <w:pStyle w:val="3C003"/>
              <w:ind w:left="0" w:firstLine="0"/>
              <w:rPr>
                <w:sz w:val="22"/>
              </w:rPr>
            </w:pP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r>
              <w:rPr>
                <w:rFonts w:ascii="Times New Roman" w:hAnsi="Times New Roman"/>
              </w:rPr>
              <w:t>7B103</w:t>
            </w:r>
          </w:p>
        </w:tc>
        <w:tc>
          <w:tcPr>
            <w:tcW w:w="6104" w:type="dxa"/>
          </w:tcPr>
          <w:p w:rsidR="00B55251" w:rsidRDefault="00B55251" w:rsidP="00A318D8">
            <w:pPr>
              <w:pStyle w:val="3C003"/>
              <w:ind w:left="0" w:firstLine="0"/>
              <w:rPr>
                <w:sz w:val="22"/>
              </w:rPr>
            </w:pPr>
            <w:r>
              <w:rPr>
                <w:sz w:val="22"/>
              </w:rPr>
              <w:t xml:space="preserve">"Production facilities" specially designed for equipment specified </w:t>
            </w:r>
            <w:r>
              <w:rPr>
                <w:b/>
                <w:sz w:val="22"/>
              </w:rPr>
              <w:t>in 7A117 above</w:t>
            </w:r>
            <w:r>
              <w:rPr>
                <w:sz w:val="22"/>
              </w:rPr>
              <w:t>.</w:t>
            </w:r>
          </w:p>
        </w:tc>
      </w:tr>
      <w:tr w:rsidR="00B55251" w:rsidTr="00A318D8">
        <w:trPr>
          <w:cantSplit/>
        </w:trPr>
        <w:tc>
          <w:tcPr>
            <w:tcW w:w="2340" w:type="dxa"/>
          </w:tcPr>
          <w:p w:rsidR="00B55251" w:rsidRDefault="00B55251" w:rsidP="00A318D8">
            <w:pPr>
              <w:pStyle w:val="Heading9"/>
              <w:spacing w:before="0" w:after="0"/>
              <w:rPr>
                <w:rFonts w:ascii="Times New Roman" w:hAnsi="Times New Roman"/>
              </w:rPr>
            </w:pPr>
          </w:p>
        </w:tc>
        <w:tc>
          <w:tcPr>
            <w:tcW w:w="6104" w:type="dxa"/>
          </w:tcPr>
          <w:p w:rsidR="00B55251" w:rsidRDefault="00B55251" w:rsidP="00A318D8">
            <w:pPr>
              <w:pStyle w:val="3C003"/>
              <w:ind w:left="0" w:firstLine="0"/>
              <w:rPr>
                <w:sz w:val="22"/>
              </w:rPr>
            </w:pPr>
          </w:p>
        </w:tc>
      </w:tr>
      <w:tr w:rsidR="00B55251" w:rsidTr="00A318D8">
        <w:trPr>
          <w:cantSplit/>
        </w:trPr>
        <w:tc>
          <w:tcPr>
            <w:tcW w:w="2340" w:type="dxa"/>
          </w:tcPr>
          <w:p w:rsidR="00B55251" w:rsidRDefault="00B55251" w:rsidP="00A318D8">
            <w:r>
              <w:t>7D002</w:t>
            </w:r>
          </w:p>
        </w:tc>
        <w:tc>
          <w:tcPr>
            <w:tcW w:w="6104" w:type="dxa"/>
          </w:tcPr>
          <w:p w:rsidR="00B55251" w:rsidRDefault="00B55251" w:rsidP="00A318D8">
            <w:pPr>
              <w:jc w:val="both"/>
            </w:pPr>
            <w:r>
              <w:t>"Source code" for the "use"…</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7D003.a.</w:t>
            </w:r>
          </w:p>
        </w:tc>
        <w:tc>
          <w:tcPr>
            <w:tcW w:w="6104" w:type="dxa"/>
          </w:tcPr>
          <w:p w:rsidR="00B55251" w:rsidRDefault="00B55251" w:rsidP="00A318D8">
            <w:pPr>
              <w:jc w:val="both"/>
            </w:pPr>
            <w:r>
              <w:t>"Software" specially designed or modified to…</w:t>
            </w:r>
          </w:p>
        </w:tc>
      </w:tr>
      <w:tr w:rsidR="00B55251" w:rsidTr="00A318D8">
        <w:trPr>
          <w:cantSplit/>
        </w:trPr>
        <w:tc>
          <w:tcPr>
            <w:tcW w:w="2340" w:type="dxa"/>
          </w:tcPr>
          <w:p w:rsidR="00B55251" w:rsidRDefault="00B55251" w:rsidP="00A318D8">
            <w:r>
              <w:t>7D003.b.</w:t>
            </w:r>
          </w:p>
        </w:tc>
        <w:tc>
          <w:tcPr>
            <w:tcW w:w="6104" w:type="dxa"/>
          </w:tcPr>
          <w:p w:rsidR="00B55251" w:rsidRDefault="00B55251" w:rsidP="00A318D8">
            <w:pPr>
              <w:jc w:val="both"/>
            </w:pPr>
            <w:r>
              <w:t>"Source code" for…</w:t>
            </w:r>
          </w:p>
        </w:tc>
      </w:tr>
      <w:tr w:rsidR="00B55251" w:rsidTr="00A318D8">
        <w:trPr>
          <w:cantSplit/>
        </w:trPr>
        <w:tc>
          <w:tcPr>
            <w:tcW w:w="2340" w:type="dxa"/>
          </w:tcPr>
          <w:p w:rsidR="00B55251" w:rsidRDefault="00B55251" w:rsidP="00A318D8">
            <w:r>
              <w:t>7D003.c.</w:t>
            </w:r>
          </w:p>
        </w:tc>
        <w:tc>
          <w:tcPr>
            <w:tcW w:w="6104" w:type="dxa"/>
          </w:tcPr>
          <w:p w:rsidR="00B55251" w:rsidRDefault="00B55251" w:rsidP="00A318D8">
            <w:pPr>
              <w:jc w:val="both"/>
            </w:pPr>
            <w:r>
              <w:t>"Source code" for…</w:t>
            </w:r>
          </w:p>
        </w:tc>
      </w:tr>
      <w:tr w:rsidR="00B55251" w:rsidTr="00A318D8">
        <w:trPr>
          <w:cantSplit/>
        </w:trPr>
        <w:tc>
          <w:tcPr>
            <w:tcW w:w="2340" w:type="dxa"/>
          </w:tcPr>
          <w:p w:rsidR="00B55251" w:rsidRDefault="00B55251" w:rsidP="00A318D8">
            <w:r>
              <w:t>7D003.d.1. to 4. &amp; 7.</w:t>
            </w:r>
          </w:p>
        </w:tc>
        <w:tc>
          <w:tcPr>
            <w:tcW w:w="6104" w:type="dxa"/>
          </w:tcPr>
          <w:p w:rsidR="00B55251" w:rsidRDefault="00B55251" w:rsidP="00A318D8">
            <w:pPr>
              <w:jc w:val="both"/>
            </w:pPr>
            <w:r>
              <w:t>"Source code" for the "development" of…</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7D101</w:t>
            </w:r>
          </w:p>
        </w:tc>
        <w:tc>
          <w:tcPr>
            <w:tcW w:w="6104" w:type="dxa"/>
          </w:tcPr>
          <w:p w:rsidR="00B55251" w:rsidRDefault="00B55251" w:rsidP="00A318D8">
            <w:pPr>
              <w:jc w:val="both"/>
            </w:pPr>
            <w:r>
              <w:t xml:space="preserve">"Software" specially designed for the "use" of equipment specified in 7B003 or 7B103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7E001</w:t>
            </w:r>
          </w:p>
        </w:tc>
        <w:tc>
          <w:tcPr>
            <w:tcW w:w="6104" w:type="dxa"/>
          </w:tcPr>
          <w:p w:rsidR="00B55251" w:rsidRDefault="00B55251" w:rsidP="00A318D8">
            <w:pPr>
              <w:jc w:val="both"/>
            </w:pPr>
            <w:r>
              <w:t xml:space="preserve">"Technology" according to the General Technology Note for the "development" of equipment or "software" specified in 7A117, 7B003, 7B103 or 7D101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7E002</w:t>
            </w:r>
          </w:p>
        </w:tc>
        <w:tc>
          <w:tcPr>
            <w:tcW w:w="6104" w:type="dxa"/>
          </w:tcPr>
          <w:p w:rsidR="00B55251" w:rsidRDefault="00B55251" w:rsidP="00A318D8">
            <w:pPr>
              <w:jc w:val="both"/>
            </w:pPr>
            <w:r>
              <w:t xml:space="preserve">"Technology" according to the General Technology Note for the "production" of equipment specified in 7A117, 7B003 and 7B103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7E101</w:t>
            </w:r>
          </w:p>
        </w:tc>
        <w:tc>
          <w:tcPr>
            <w:tcW w:w="6104" w:type="dxa"/>
          </w:tcPr>
          <w:p w:rsidR="00B55251" w:rsidRDefault="00B55251" w:rsidP="00A318D8">
            <w:pPr>
              <w:jc w:val="both"/>
            </w:pPr>
            <w:r>
              <w:t xml:space="preserve">"Technology" according to the General Technology Note for the "use" of equipment specified in 7A117, 7B003, 7B103 and 7D101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rPr>
                <w:u w:val="single"/>
              </w:rPr>
            </w:pPr>
            <w:r>
              <w:rPr>
                <w:u w:val="single"/>
              </w:rPr>
              <w:t>Category 8</w:t>
            </w:r>
          </w:p>
        </w:tc>
        <w:tc>
          <w:tcPr>
            <w:tcW w:w="6104"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8A001.b.</w:t>
            </w:r>
          </w:p>
        </w:tc>
        <w:tc>
          <w:tcPr>
            <w:tcW w:w="6104" w:type="dxa"/>
          </w:tcPr>
          <w:p w:rsidR="00B55251" w:rsidRDefault="00B55251" w:rsidP="00A318D8">
            <w:pPr>
              <w:jc w:val="both"/>
            </w:pPr>
            <w:r>
              <w:t>Manned, untethered submersible vehicles…</w:t>
            </w:r>
          </w:p>
        </w:tc>
      </w:tr>
      <w:tr w:rsidR="00B55251" w:rsidTr="00A318D8">
        <w:trPr>
          <w:cantSplit/>
        </w:trPr>
        <w:tc>
          <w:tcPr>
            <w:tcW w:w="2340" w:type="dxa"/>
          </w:tcPr>
          <w:p w:rsidR="00B55251" w:rsidRDefault="00B55251" w:rsidP="00A318D8">
            <w:r>
              <w:t>8A001.c.</w:t>
            </w:r>
          </w:p>
        </w:tc>
        <w:tc>
          <w:tcPr>
            <w:tcW w:w="6104" w:type="dxa"/>
          </w:tcPr>
          <w:p w:rsidR="00B55251" w:rsidRDefault="00B55251" w:rsidP="00A318D8">
            <w:pPr>
              <w:jc w:val="both"/>
            </w:pPr>
            <w:r>
              <w:t>Unmanned, tethered submersible vehicles.....</w:t>
            </w:r>
          </w:p>
        </w:tc>
      </w:tr>
      <w:tr w:rsidR="00B55251" w:rsidTr="00A318D8">
        <w:trPr>
          <w:cantSplit/>
        </w:trPr>
        <w:tc>
          <w:tcPr>
            <w:tcW w:w="2340" w:type="dxa"/>
          </w:tcPr>
          <w:p w:rsidR="00B55251" w:rsidRDefault="00B55251" w:rsidP="00A318D8">
            <w:r>
              <w:t>8A001.d.</w:t>
            </w:r>
          </w:p>
        </w:tc>
        <w:tc>
          <w:tcPr>
            <w:tcW w:w="6104" w:type="dxa"/>
          </w:tcPr>
          <w:p w:rsidR="00B55251" w:rsidRDefault="00B55251" w:rsidP="00A318D8">
            <w:pPr>
              <w:jc w:val="both"/>
            </w:pPr>
            <w:r>
              <w:t>Unmanned, untethered submersible vehicles...</w:t>
            </w:r>
          </w:p>
        </w:tc>
      </w:tr>
      <w:tr w:rsidR="00B55251" w:rsidTr="00A318D8">
        <w:trPr>
          <w:cantSplit/>
        </w:trPr>
        <w:tc>
          <w:tcPr>
            <w:tcW w:w="2340" w:type="dxa"/>
          </w:tcPr>
          <w:p w:rsidR="00B55251" w:rsidRDefault="00B55251" w:rsidP="00A318D8"/>
        </w:tc>
        <w:tc>
          <w:tcPr>
            <w:tcW w:w="6104" w:type="dxa"/>
          </w:tcPr>
          <w:p w:rsidR="00B55251" w:rsidRDefault="00B55251" w:rsidP="00A318D8"/>
        </w:tc>
      </w:tr>
      <w:tr w:rsidR="00B55251" w:rsidTr="00A318D8">
        <w:trPr>
          <w:cantSplit/>
        </w:trPr>
        <w:tc>
          <w:tcPr>
            <w:tcW w:w="2340" w:type="dxa"/>
          </w:tcPr>
          <w:p w:rsidR="00B55251" w:rsidRDefault="00B55251" w:rsidP="00A318D8">
            <w:r>
              <w:t>8A002.b.</w:t>
            </w:r>
          </w:p>
        </w:tc>
        <w:tc>
          <w:tcPr>
            <w:tcW w:w="6104" w:type="dxa"/>
          </w:tcPr>
          <w:p w:rsidR="00B55251" w:rsidRDefault="00B55251" w:rsidP="00A318D8">
            <w:r>
              <w:t xml:space="preserve">Systems specially designed or modified for the automated control of the motion of submersible vehicles </w:t>
            </w:r>
            <w:r>
              <w:rPr>
                <w:b/>
              </w:rPr>
              <w:t>in 8A001 of this List</w:t>
            </w:r>
            <w:r>
              <w:t xml:space="preserve"> using navigation data and having closed loop servo</w:t>
            </w:r>
            <w:r>
              <w:noBreakHyphen/>
              <w:t>controls:</w:t>
            </w:r>
          </w:p>
          <w:p w:rsidR="00B55251" w:rsidRDefault="00B55251" w:rsidP="00A318D8">
            <w:pPr>
              <w:ind w:left="380" w:hanging="380"/>
            </w:pPr>
            <w:r>
              <w:t>1.</w:t>
            </w:r>
            <w:r>
              <w:tab/>
              <w:t>Enabling…;</w:t>
            </w:r>
          </w:p>
          <w:p w:rsidR="00B55251" w:rsidRDefault="00B55251" w:rsidP="00A318D8">
            <w:pPr>
              <w:ind w:left="380" w:hanging="380"/>
            </w:pPr>
            <w:r>
              <w:t>2.</w:t>
            </w:r>
            <w:r>
              <w:tab/>
              <w:t xml:space="preserve">Maintaining…; </w:t>
            </w:r>
            <w:r>
              <w:rPr>
                <w:u w:val="single"/>
              </w:rPr>
              <w:t>or</w:t>
            </w:r>
          </w:p>
          <w:p w:rsidR="00B55251" w:rsidRDefault="00B55251" w:rsidP="00A318D8">
            <w:pPr>
              <w:ind w:left="380" w:hanging="380"/>
            </w:pPr>
            <w:r>
              <w:t>3.</w:t>
            </w:r>
            <w:r>
              <w:tab/>
              <w:t>Maintaining…;</w:t>
            </w:r>
          </w:p>
        </w:tc>
      </w:tr>
      <w:tr w:rsidR="00B55251" w:rsidTr="00A318D8">
        <w:trPr>
          <w:cantSplit/>
        </w:trPr>
        <w:tc>
          <w:tcPr>
            <w:tcW w:w="2340" w:type="dxa"/>
          </w:tcPr>
          <w:p w:rsidR="00B55251" w:rsidRDefault="00B55251" w:rsidP="00A318D8">
            <w:r>
              <w:t>8A002.h.</w:t>
            </w:r>
          </w:p>
        </w:tc>
        <w:tc>
          <w:tcPr>
            <w:tcW w:w="6104" w:type="dxa"/>
          </w:tcPr>
          <w:p w:rsidR="00B55251" w:rsidRDefault="00B55251" w:rsidP="00A318D8">
            <w:pPr>
              <w:jc w:val="both"/>
            </w:pPr>
            <w:r>
              <w:t>"Robots" specially designed for underwater use......</w:t>
            </w:r>
          </w:p>
        </w:tc>
      </w:tr>
      <w:tr w:rsidR="00B55251" w:rsidTr="00A318D8">
        <w:trPr>
          <w:cantSplit/>
        </w:trPr>
        <w:tc>
          <w:tcPr>
            <w:tcW w:w="2340" w:type="dxa"/>
          </w:tcPr>
          <w:p w:rsidR="00B55251" w:rsidRDefault="00B55251" w:rsidP="00A318D8">
            <w:r>
              <w:t>8A002.j.</w:t>
            </w:r>
          </w:p>
        </w:tc>
        <w:tc>
          <w:tcPr>
            <w:tcW w:w="6104" w:type="dxa"/>
          </w:tcPr>
          <w:p w:rsidR="00B55251" w:rsidRDefault="00B55251" w:rsidP="00A318D8">
            <w:pPr>
              <w:jc w:val="both"/>
            </w:pPr>
            <w:r>
              <w:t>Air independent power systems.......</w:t>
            </w:r>
          </w:p>
        </w:tc>
      </w:tr>
      <w:tr w:rsidR="00B55251" w:rsidTr="00A318D8">
        <w:trPr>
          <w:cantSplit/>
        </w:trPr>
        <w:tc>
          <w:tcPr>
            <w:tcW w:w="2340" w:type="dxa"/>
          </w:tcPr>
          <w:p w:rsidR="00B55251" w:rsidRDefault="00B55251" w:rsidP="00A318D8">
            <w:r>
              <w:t>8A002.o.3.</w:t>
            </w:r>
          </w:p>
        </w:tc>
        <w:tc>
          <w:tcPr>
            <w:tcW w:w="6104" w:type="dxa"/>
          </w:tcPr>
          <w:p w:rsidR="00B55251" w:rsidRDefault="00B55251" w:rsidP="00A318D8">
            <w:pPr>
              <w:jc w:val="both"/>
            </w:pPr>
            <w:r>
              <w:t>Noise reduction systems designed for use on vessels of 1000 tonnes displacement...</w:t>
            </w:r>
          </w:p>
        </w:tc>
      </w:tr>
      <w:tr w:rsidR="00B55251" w:rsidTr="00A318D8">
        <w:trPr>
          <w:cantSplit/>
        </w:trPr>
        <w:tc>
          <w:tcPr>
            <w:tcW w:w="2340" w:type="dxa"/>
          </w:tcPr>
          <w:p w:rsidR="00B55251" w:rsidRDefault="00B55251" w:rsidP="00A318D8">
            <w:r>
              <w:t>8A002.p.</w:t>
            </w:r>
          </w:p>
        </w:tc>
        <w:tc>
          <w:tcPr>
            <w:tcW w:w="6104" w:type="dxa"/>
          </w:tcPr>
          <w:p w:rsidR="00B55251" w:rsidRDefault="00B55251" w:rsidP="00A318D8">
            <w:pPr>
              <w:jc w:val="both"/>
            </w:pPr>
            <w:r>
              <w:t>Pumpjet propulsion systems....</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8D001</w:t>
            </w:r>
          </w:p>
        </w:tc>
        <w:tc>
          <w:tcPr>
            <w:tcW w:w="6104" w:type="dxa"/>
          </w:tcPr>
          <w:p w:rsidR="00B55251" w:rsidRDefault="00B55251" w:rsidP="00A318D8">
            <w:pPr>
              <w:jc w:val="both"/>
              <w:rPr>
                <w:b/>
              </w:rPr>
            </w:pPr>
            <w:r>
              <w:rPr>
                <w:b/>
              </w:rPr>
              <w:t>"Software" specially designed for the "development" or "production" of equipment in 8A of this List.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rPr>
                <w:b/>
              </w:rPr>
            </w:pPr>
          </w:p>
        </w:tc>
      </w:tr>
      <w:tr w:rsidR="00B55251" w:rsidTr="00A318D8">
        <w:trPr>
          <w:cantSplit/>
        </w:trPr>
        <w:tc>
          <w:tcPr>
            <w:tcW w:w="2340" w:type="dxa"/>
          </w:tcPr>
          <w:p w:rsidR="00B55251" w:rsidRDefault="00B55251" w:rsidP="00A318D8">
            <w:r>
              <w:t>8D002</w:t>
            </w:r>
          </w:p>
        </w:tc>
        <w:tc>
          <w:tcPr>
            <w:tcW w:w="6104" w:type="dxa"/>
          </w:tcPr>
          <w:p w:rsidR="00B55251" w:rsidRDefault="00B55251" w:rsidP="00A318D8">
            <w:pPr>
              <w:jc w:val="both"/>
            </w:pPr>
            <w:r>
              <w:t>Specific "software"........</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8E001</w:t>
            </w:r>
          </w:p>
        </w:tc>
        <w:tc>
          <w:tcPr>
            <w:tcW w:w="6104" w:type="dxa"/>
          </w:tcPr>
          <w:p w:rsidR="00B55251" w:rsidRDefault="00B55251" w:rsidP="00A318D8">
            <w:pPr>
              <w:tabs>
                <w:tab w:val="left" w:pos="780"/>
              </w:tabs>
              <w:jc w:val="both"/>
            </w:pPr>
            <w:r>
              <w:t xml:space="preserve">"Technology" according to the General Technology Note for the "development" or "production" of equipment in </w:t>
            </w:r>
            <w:r>
              <w:rPr>
                <w:b/>
              </w:rPr>
              <w:t>8A of this List.</w:t>
            </w:r>
          </w:p>
        </w:tc>
      </w:tr>
      <w:tr w:rsidR="00B55251" w:rsidTr="00A318D8">
        <w:trPr>
          <w:cantSplit/>
        </w:trPr>
        <w:tc>
          <w:tcPr>
            <w:tcW w:w="2340" w:type="dxa"/>
          </w:tcPr>
          <w:p w:rsidR="00B55251" w:rsidRDefault="00B55251" w:rsidP="00A318D8"/>
        </w:tc>
        <w:tc>
          <w:tcPr>
            <w:tcW w:w="6104" w:type="dxa"/>
          </w:tcPr>
          <w:p w:rsidR="00B55251" w:rsidRDefault="00B55251" w:rsidP="00A318D8">
            <w:pPr>
              <w:tabs>
                <w:tab w:val="left" w:pos="780"/>
              </w:tabs>
              <w:jc w:val="both"/>
            </w:pPr>
          </w:p>
        </w:tc>
      </w:tr>
      <w:tr w:rsidR="00B55251" w:rsidTr="00A318D8">
        <w:trPr>
          <w:cantSplit/>
        </w:trPr>
        <w:tc>
          <w:tcPr>
            <w:tcW w:w="2340" w:type="dxa"/>
          </w:tcPr>
          <w:p w:rsidR="00B55251" w:rsidRDefault="00B55251" w:rsidP="00A318D8">
            <w:r>
              <w:t>8E002.a.</w:t>
            </w:r>
          </w:p>
        </w:tc>
        <w:tc>
          <w:tcPr>
            <w:tcW w:w="6104" w:type="dxa"/>
          </w:tcPr>
          <w:p w:rsidR="00B55251" w:rsidRDefault="00B55251" w:rsidP="00A318D8">
            <w:pPr>
              <w:jc w:val="both"/>
            </w:pPr>
            <w:r>
              <w:t>"Technology" for the "development", "production", repair, overhaul or refurbishing (re</w:t>
            </w:r>
            <w:r>
              <w:noBreakHyphen/>
              <w:t>machining) of propellers specially designed for underwater noise reduction.</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rPr>
                <w:u w:val="single"/>
              </w:rPr>
            </w:pPr>
            <w:r>
              <w:rPr>
                <w:u w:val="single"/>
              </w:rPr>
              <w:t>Category 9</w:t>
            </w:r>
          </w:p>
        </w:tc>
        <w:tc>
          <w:tcPr>
            <w:tcW w:w="6104"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rPr>
                <w:u w:val="single"/>
              </w:rPr>
            </w:pPr>
          </w:p>
        </w:tc>
        <w:tc>
          <w:tcPr>
            <w:tcW w:w="6104"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rPr>
                <w:u w:val="single"/>
              </w:rPr>
            </w:pPr>
            <w:r>
              <w:t>9A004</w:t>
            </w:r>
          </w:p>
        </w:tc>
        <w:tc>
          <w:tcPr>
            <w:tcW w:w="6104" w:type="dxa"/>
          </w:tcPr>
          <w:p w:rsidR="00B55251" w:rsidRDefault="00B55251" w:rsidP="00A318D8">
            <w:pPr>
              <w:pStyle w:val="3C003"/>
              <w:ind w:left="0" w:firstLine="0"/>
              <w:rPr>
                <w:sz w:val="22"/>
              </w:rPr>
            </w:pPr>
            <w:r>
              <w:rPr>
                <w:sz w:val="22"/>
              </w:rPr>
              <w:t xml:space="preserve">Space launch vehicles </w:t>
            </w:r>
            <w:r>
              <w:rPr>
                <w:b/>
                <w:sz w:val="22"/>
              </w:rPr>
              <w:t>capable of delivering at least a 500 kg payload to a range of at least 300 km.</w:t>
            </w:r>
          </w:p>
          <w:p w:rsidR="00B55251" w:rsidRDefault="00B55251" w:rsidP="00A318D8">
            <w:pPr>
              <w:pStyle w:val="3C003NNB"/>
              <w:tabs>
                <w:tab w:val="clear" w:pos="1152"/>
                <w:tab w:val="left" w:pos="900"/>
              </w:tabs>
              <w:rPr>
                <w:i w:val="0"/>
                <w:sz w:val="22"/>
              </w:rPr>
            </w:pPr>
            <w:r>
              <w:rPr>
                <w:i w:val="0"/>
                <w:sz w:val="22"/>
              </w:rPr>
              <w:t>N.B.:</w:t>
            </w:r>
            <w:r>
              <w:rPr>
                <w:i w:val="0"/>
                <w:sz w:val="22"/>
              </w:rPr>
              <w:tab/>
              <w:t>SEE ALSO 9A104.</w:t>
            </w:r>
          </w:p>
          <w:p w:rsidR="00B55251" w:rsidRDefault="00B55251" w:rsidP="00A318D8">
            <w:pPr>
              <w:tabs>
                <w:tab w:val="left" w:pos="900"/>
              </w:tabs>
              <w:jc w:val="both"/>
              <w:rPr>
                <w:i/>
                <w:u w:val="single"/>
              </w:rPr>
            </w:pPr>
            <w:r>
              <w:rPr>
                <w:i/>
                <w:u w:val="single"/>
              </w:rPr>
              <w:t>Note 1:</w:t>
            </w:r>
            <w:r>
              <w:rPr>
                <w:i/>
              </w:rPr>
              <w:tab/>
              <w:t>9A004 does not control payloads.</w:t>
            </w:r>
          </w:p>
        </w:tc>
      </w:tr>
      <w:tr w:rsidR="00B55251" w:rsidTr="00A318D8">
        <w:trPr>
          <w:cantSplit/>
        </w:trPr>
        <w:tc>
          <w:tcPr>
            <w:tcW w:w="2340" w:type="dxa"/>
          </w:tcPr>
          <w:p w:rsidR="00B55251" w:rsidRDefault="00B55251" w:rsidP="00A318D8"/>
        </w:tc>
        <w:tc>
          <w:tcPr>
            <w:tcW w:w="6104" w:type="dxa"/>
          </w:tcPr>
          <w:p w:rsidR="00B55251" w:rsidRDefault="00B55251" w:rsidP="00A318D8">
            <w:pPr>
              <w:pStyle w:val="3C003"/>
              <w:ind w:left="0" w:firstLine="0"/>
              <w:rPr>
                <w:sz w:val="22"/>
              </w:rPr>
            </w:pPr>
          </w:p>
        </w:tc>
      </w:tr>
      <w:tr w:rsidR="00B55251" w:rsidTr="00A318D8">
        <w:trPr>
          <w:cantSplit/>
        </w:trPr>
        <w:tc>
          <w:tcPr>
            <w:tcW w:w="2340" w:type="dxa"/>
          </w:tcPr>
          <w:p w:rsidR="00B55251" w:rsidRDefault="00B55251" w:rsidP="00A318D8">
            <w:pPr>
              <w:rPr>
                <w:u w:val="single"/>
              </w:rPr>
            </w:pPr>
            <w:r>
              <w:t>9A005</w:t>
            </w:r>
          </w:p>
        </w:tc>
        <w:tc>
          <w:tcPr>
            <w:tcW w:w="6104" w:type="dxa"/>
          </w:tcPr>
          <w:p w:rsidR="00B55251" w:rsidRDefault="00B55251" w:rsidP="00A318D8">
            <w:pPr>
              <w:jc w:val="both"/>
              <w:rPr>
                <w:i/>
              </w:rPr>
            </w:pPr>
            <w:r>
              <w:t xml:space="preserve">Liquid rocket propulsion systems containing any of the systems or components specified in 9A006 </w:t>
            </w:r>
            <w:r>
              <w:rPr>
                <w:b/>
              </w:rPr>
              <w:t>usable for space launch vehicles specified in 9A004 above or sounding rockets specified in 9A104 below</w:t>
            </w:r>
            <w:r>
              <w:t>.</w:t>
            </w:r>
          </w:p>
          <w:p w:rsidR="00B55251" w:rsidRDefault="00B55251" w:rsidP="00A318D8">
            <w:pPr>
              <w:jc w:val="both"/>
              <w:rPr>
                <w:u w:val="single"/>
              </w:rPr>
            </w:pPr>
            <w:r>
              <w:t>N.B.:</w:t>
            </w:r>
            <w:r>
              <w:tab/>
              <w:t>SEE ALSO 9A105 and 9A119.</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pStyle w:val="TableText0"/>
              <w:spacing w:before="0" w:after="0" w:line="240" w:lineRule="auto"/>
              <w:rPr>
                <w:u w:val="single"/>
              </w:rPr>
            </w:pPr>
            <w:r>
              <w:t>9A007.a.</w:t>
            </w:r>
          </w:p>
        </w:tc>
        <w:tc>
          <w:tcPr>
            <w:tcW w:w="6104" w:type="dxa"/>
          </w:tcPr>
          <w:p w:rsidR="00B55251" w:rsidRDefault="00B55251" w:rsidP="00A318D8">
            <w:pPr>
              <w:jc w:val="both"/>
            </w:pPr>
            <w:r>
              <w:t xml:space="preserve">Solid rocket propulsion systems, </w:t>
            </w:r>
            <w:r>
              <w:rPr>
                <w:b/>
              </w:rPr>
              <w:t>usable for space launch vehicles specified in 9A004 above or sounding rockets specified in 9A104 below</w:t>
            </w:r>
            <w:r>
              <w:t>, with any of the following:</w:t>
            </w:r>
          </w:p>
          <w:p w:rsidR="00B55251" w:rsidRDefault="00B55251" w:rsidP="00A318D8">
            <w:pPr>
              <w:jc w:val="both"/>
            </w:pPr>
            <w:r>
              <w:t>N.B.:</w:t>
            </w:r>
            <w:r>
              <w:tab/>
              <w:t>SEE ALSO 9A119.</w:t>
            </w:r>
          </w:p>
          <w:p w:rsidR="00B55251" w:rsidRDefault="00B55251" w:rsidP="00A318D8">
            <w:pPr>
              <w:jc w:val="both"/>
            </w:pPr>
          </w:p>
          <w:p w:rsidR="00B55251" w:rsidRDefault="00B55251" w:rsidP="00A318D8">
            <w:pPr>
              <w:jc w:val="both"/>
              <w:rPr>
                <w:u w:val="single"/>
              </w:rPr>
            </w:pPr>
            <w:r>
              <w:t>a.</w:t>
            </w:r>
            <w:r>
              <w:tab/>
              <w:t>Total impulse capacity exceeding 1.1 MNs;</w:t>
            </w:r>
          </w:p>
        </w:tc>
      </w:tr>
      <w:tr w:rsidR="00B55251" w:rsidTr="00A318D8">
        <w:trPr>
          <w:cantSplit/>
        </w:trPr>
        <w:tc>
          <w:tcPr>
            <w:tcW w:w="2340" w:type="dxa"/>
          </w:tcPr>
          <w:p w:rsidR="00B55251" w:rsidRDefault="00B55251" w:rsidP="00A318D8">
            <w:pPr>
              <w:pStyle w:val="TableText0"/>
              <w:spacing w:before="0" w:after="0" w:line="240" w:lineRule="auto"/>
            </w:pPr>
          </w:p>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rPr>
                <w:u w:val="single"/>
              </w:rPr>
            </w:pPr>
            <w:r>
              <w:t>9A008.d.</w:t>
            </w:r>
          </w:p>
        </w:tc>
        <w:tc>
          <w:tcPr>
            <w:tcW w:w="6104" w:type="dxa"/>
          </w:tcPr>
          <w:p w:rsidR="00B55251" w:rsidRDefault="00B55251" w:rsidP="00A318D8">
            <w:pPr>
              <w:jc w:val="both"/>
            </w:pPr>
            <w:r>
              <w:t>Components, as follows, specially designed for solid rocket propulsion systems:</w:t>
            </w:r>
          </w:p>
          <w:p w:rsidR="00B55251" w:rsidRDefault="00B55251" w:rsidP="00A318D8">
            <w:pPr>
              <w:jc w:val="both"/>
            </w:pPr>
            <w:r>
              <w:t>N.B.:</w:t>
            </w:r>
            <w:r>
              <w:tab/>
              <w:t>SEE ALSO 9A108.c.</w:t>
            </w:r>
          </w:p>
          <w:p w:rsidR="00B55251" w:rsidRDefault="00B55251" w:rsidP="00A318D8">
            <w:pPr>
              <w:jc w:val="both"/>
            </w:pPr>
          </w:p>
          <w:p w:rsidR="00B55251" w:rsidRDefault="00B55251" w:rsidP="00A318D8">
            <w:pPr>
              <w:jc w:val="both"/>
            </w:pPr>
            <w:r>
              <w:t>d.</w:t>
            </w:r>
            <w:r>
              <w:tab/>
              <w:t>Movable nozzle or secondary fluid injection thrust vector control systems,</w:t>
            </w:r>
            <w:r>
              <w:rPr>
                <w:b/>
              </w:rPr>
              <w:t xml:space="preserve"> usable for space launch vehicles specified in 9A004 above or sounding rockets specified in 9A104 below</w:t>
            </w:r>
            <w:r>
              <w:t>, capable of any of the following:</w:t>
            </w:r>
          </w:p>
          <w:p w:rsidR="00B55251" w:rsidRDefault="00B55251" w:rsidP="00A318D8">
            <w:pPr>
              <w:pStyle w:val="a10"/>
              <w:tabs>
                <w:tab w:val="clear" w:pos="1584"/>
                <w:tab w:val="left" w:pos="1380"/>
              </w:tabs>
              <w:ind w:left="780" w:firstLine="0"/>
              <w:rPr>
                <w:sz w:val="22"/>
              </w:rPr>
            </w:pPr>
            <w:r>
              <w:rPr>
                <w:sz w:val="22"/>
              </w:rPr>
              <w:t>1.</w:t>
            </w:r>
            <w:r>
              <w:rPr>
                <w:sz w:val="22"/>
              </w:rPr>
              <w:tab/>
              <w:t>Omni</w:t>
            </w:r>
            <w:r>
              <w:rPr>
                <w:sz w:val="22"/>
              </w:rPr>
              <w:noBreakHyphen/>
              <w:t>axial movement exceeding ± 5°;</w:t>
            </w:r>
          </w:p>
          <w:p w:rsidR="00B55251" w:rsidRDefault="00B55251" w:rsidP="00A318D8">
            <w:pPr>
              <w:pStyle w:val="a10"/>
              <w:tabs>
                <w:tab w:val="clear" w:pos="1584"/>
                <w:tab w:val="left" w:pos="1380"/>
              </w:tabs>
              <w:ind w:left="780" w:firstLine="0"/>
              <w:rPr>
                <w:sz w:val="22"/>
              </w:rPr>
            </w:pPr>
            <w:r>
              <w:rPr>
                <w:sz w:val="22"/>
              </w:rPr>
              <w:t>2.</w:t>
            </w:r>
            <w:r>
              <w:rPr>
                <w:sz w:val="22"/>
              </w:rPr>
              <w:tab/>
              <w:t xml:space="preserve">Angular vector rotations of 20°/s or more; </w:t>
            </w:r>
            <w:r>
              <w:rPr>
                <w:sz w:val="22"/>
                <w:u w:val="single"/>
              </w:rPr>
              <w:t>or</w:t>
            </w:r>
          </w:p>
          <w:p w:rsidR="00B55251" w:rsidRDefault="00B55251" w:rsidP="00A318D8">
            <w:pPr>
              <w:tabs>
                <w:tab w:val="left" w:pos="1380"/>
              </w:tabs>
              <w:ind w:left="780"/>
              <w:jc w:val="both"/>
              <w:rPr>
                <w:u w:val="single"/>
              </w:rPr>
            </w:pPr>
            <w:r>
              <w:t>3.</w:t>
            </w:r>
            <w:r>
              <w:tab/>
              <w:t>Angular vector accelerations of 40°/s</w:t>
            </w:r>
            <w:r>
              <w:rPr>
                <w:vertAlign w:val="superscript"/>
              </w:rPr>
              <w:t>2</w:t>
            </w:r>
            <w:r>
              <w:t xml:space="preserve"> or more.</w:t>
            </w:r>
          </w:p>
        </w:tc>
      </w:tr>
      <w:tr w:rsidR="00B55251" w:rsidTr="00A318D8">
        <w:trPr>
          <w:cantSplit/>
        </w:trPr>
        <w:tc>
          <w:tcPr>
            <w:tcW w:w="2340" w:type="dxa"/>
          </w:tcPr>
          <w:p w:rsidR="00B55251" w:rsidRDefault="00B55251" w:rsidP="00A318D8">
            <w:pPr>
              <w:rPr>
                <w:u w:val="single"/>
              </w:rPr>
            </w:pPr>
          </w:p>
        </w:tc>
        <w:tc>
          <w:tcPr>
            <w:tcW w:w="6104" w:type="dxa"/>
          </w:tcPr>
          <w:p w:rsidR="00B55251" w:rsidRDefault="00B55251" w:rsidP="00A318D8">
            <w:pPr>
              <w:jc w:val="both"/>
              <w:rPr>
                <w:u w:val="single"/>
              </w:rPr>
            </w:pPr>
          </w:p>
        </w:tc>
      </w:tr>
      <w:tr w:rsidR="00B55251" w:rsidTr="00A318D8">
        <w:trPr>
          <w:cantSplit/>
        </w:trPr>
        <w:tc>
          <w:tcPr>
            <w:tcW w:w="2340" w:type="dxa"/>
          </w:tcPr>
          <w:p w:rsidR="00B55251" w:rsidRDefault="00B55251" w:rsidP="00A318D8">
            <w:pPr>
              <w:pStyle w:val="TableText0"/>
              <w:spacing w:before="0" w:after="0" w:line="240" w:lineRule="auto"/>
            </w:pPr>
            <w:r>
              <w:t>9A011</w:t>
            </w:r>
          </w:p>
        </w:tc>
        <w:tc>
          <w:tcPr>
            <w:tcW w:w="6104" w:type="dxa"/>
          </w:tcPr>
          <w:p w:rsidR="00B55251" w:rsidRDefault="00B55251" w:rsidP="00A318D8">
            <w:pPr>
              <w:jc w:val="both"/>
            </w:pPr>
            <w:r>
              <w:t>Ramjet, scramjet or combined cycle engines...</w:t>
            </w:r>
          </w:p>
        </w:tc>
      </w:tr>
      <w:tr w:rsidR="00B55251" w:rsidTr="00A318D8">
        <w:trPr>
          <w:cantSplit/>
        </w:trPr>
        <w:tc>
          <w:tcPr>
            <w:tcW w:w="2340" w:type="dxa"/>
          </w:tcPr>
          <w:p w:rsidR="00B55251" w:rsidRDefault="00B55251" w:rsidP="00A318D8">
            <w:pPr>
              <w:pStyle w:val="TableText0"/>
              <w:spacing w:before="0" w:after="0" w:line="240" w:lineRule="auto"/>
            </w:pPr>
          </w:p>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9A104</w:t>
            </w:r>
          </w:p>
        </w:tc>
        <w:tc>
          <w:tcPr>
            <w:tcW w:w="6104" w:type="dxa"/>
          </w:tcPr>
          <w:p w:rsidR="00B55251" w:rsidRDefault="00B55251" w:rsidP="00A318D8">
            <w:pPr>
              <w:jc w:val="both"/>
            </w:pPr>
            <w:r>
              <w:t xml:space="preserve">Sounding rockets, capable of </w:t>
            </w:r>
            <w:r>
              <w:rPr>
                <w:b/>
              </w:rPr>
              <w:t xml:space="preserve">delivering at least a 500 kg payload to </w:t>
            </w:r>
            <w:r>
              <w:t>a range of at least 300 km.</w:t>
            </w:r>
          </w:p>
          <w:p w:rsidR="00B55251" w:rsidRDefault="00B55251" w:rsidP="00A318D8">
            <w:pPr>
              <w:jc w:val="both"/>
            </w:pPr>
            <w:r>
              <w:t>N.B.:</w:t>
            </w:r>
            <w:r>
              <w:tab/>
              <w:t>SEE ALSO 9A004.</w:t>
            </w:r>
          </w:p>
        </w:tc>
      </w:tr>
      <w:tr w:rsidR="00B55251" w:rsidTr="00A318D8">
        <w:trPr>
          <w:cantSplit/>
        </w:trPr>
        <w:tc>
          <w:tcPr>
            <w:tcW w:w="2340" w:type="dxa"/>
          </w:tcPr>
          <w:p w:rsidR="00B55251" w:rsidRDefault="00B55251" w:rsidP="00A318D8">
            <w:r>
              <w:t>9A105.a.</w:t>
            </w:r>
          </w:p>
        </w:tc>
        <w:tc>
          <w:tcPr>
            <w:tcW w:w="6104" w:type="dxa"/>
          </w:tcPr>
          <w:p w:rsidR="00B55251" w:rsidRDefault="00B55251" w:rsidP="00A318D8">
            <w:pPr>
              <w:jc w:val="both"/>
            </w:pPr>
            <w:r>
              <w:t>Liquid propellant rocket engines, as follows:</w:t>
            </w:r>
          </w:p>
          <w:p w:rsidR="00B55251" w:rsidRDefault="00B55251" w:rsidP="00A318D8">
            <w:pPr>
              <w:jc w:val="both"/>
            </w:pPr>
            <w:r>
              <w:t>N.B.:</w:t>
            </w:r>
            <w:r>
              <w:tab/>
              <w:t>SEE ALSO 9A119.</w:t>
            </w:r>
          </w:p>
          <w:p w:rsidR="00B55251" w:rsidRDefault="00B55251" w:rsidP="00A318D8">
            <w:pPr>
              <w:jc w:val="both"/>
            </w:pPr>
          </w:p>
          <w:p w:rsidR="00B55251" w:rsidRDefault="00B55251" w:rsidP="00A318D8">
            <w:pPr>
              <w:pStyle w:val="paragraph"/>
              <w:tabs>
                <w:tab w:val="left" w:pos="780"/>
              </w:tabs>
              <w:ind w:left="780" w:hanging="780"/>
              <w:rPr>
                <w:b/>
              </w:rPr>
            </w:pPr>
            <w:r>
              <w:t>a.</w:t>
            </w:r>
            <w:r>
              <w:tab/>
              <w:t xml:space="preserve">Liquid propellant rocket engines usable in "missiles", not controlled in 9A005, having a total impulse capacity equal to or greater than 1.1 MNs; </w:t>
            </w:r>
            <w:r>
              <w:rPr>
                <w:b/>
              </w:rPr>
              <w:t>except liquid propellant apogee engines designed or modified for satellite applications and having all of the following:</w:t>
            </w:r>
          </w:p>
          <w:p w:rsidR="00B55251" w:rsidRDefault="00B55251" w:rsidP="00A318D8">
            <w:pPr>
              <w:pStyle w:val="a10"/>
              <w:tabs>
                <w:tab w:val="clear" w:pos="1584"/>
                <w:tab w:val="left" w:pos="1260"/>
              </w:tabs>
              <w:ind w:left="780" w:firstLine="0"/>
              <w:rPr>
                <w:b/>
                <w:sz w:val="22"/>
              </w:rPr>
            </w:pPr>
            <w:r>
              <w:rPr>
                <w:b/>
                <w:sz w:val="22"/>
              </w:rPr>
              <w:t>1.</w:t>
            </w:r>
            <w:r>
              <w:rPr>
                <w:b/>
                <w:sz w:val="22"/>
              </w:rPr>
              <w:tab/>
              <w:t>nozzle throat diameter of 20 mm or less; and</w:t>
            </w:r>
          </w:p>
          <w:p w:rsidR="00B55251" w:rsidRDefault="00B55251" w:rsidP="00A318D8">
            <w:pPr>
              <w:tabs>
                <w:tab w:val="left" w:pos="1260"/>
              </w:tabs>
              <w:ind w:left="780"/>
              <w:jc w:val="both"/>
            </w:pPr>
            <w:r>
              <w:rPr>
                <w:b/>
              </w:rPr>
              <w:t>2.</w:t>
            </w:r>
            <w:r>
              <w:rPr>
                <w:b/>
              </w:rPr>
              <w:tab/>
              <w:t>combustion chamber pressure of 15 bar or less.</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pPr>
              <w:pStyle w:val="TableText0"/>
              <w:spacing w:before="0" w:after="0" w:line="240" w:lineRule="auto"/>
            </w:pPr>
            <w:r>
              <w:t>9A106.c.</w:t>
            </w:r>
          </w:p>
        </w:tc>
        <w:tc>
          <w:tcPr>
            <w:tcW w:w="6104" w:type="dxa"/>
          </w:tcPr>
          <w:p w:rsidR="00B55251" w:rsidRDefault="00B55251" w:rsidP="00A318D8">
            <w:pPr>
              <w:jc w:val="both"/>
            </w:pPr>
            <w:r>
              <w:t>Systems or components, not controlled in 9A006, usable in "missiles", as follows, specially designed for liquid rocket propulsion systems:</w:t>
            </w:r>
          </w:p>
          <w:p w:rsidR="00B55251" w:rsidRDefault="00B55251" w:rsidP="00A318D8">
            <w:pPr>
              <w:ind w:left="780" w:hanging="780"/>
              <w:jc w:val="both"/>
              <w:rPr>
                <w:b/>
              </w:rPr>
            </w:pPr>
            <w:r>
              <w:t>c.</w:t>
            </w:r>
            <w:r>
              <w:tab/>
              <w:t>Thrust vector control sub</w:t>
            </w:r>
            <w:r>
              <w:noBreakHyphen/>
              <w:t>systems</w:t>
            </w:r>
            <w:r>
              <w:rPr>
                <w:b/>
              </w:rPr>
              <w:t>, except those designed for rocket systems that are not capable of delivering at least a 500 kg payload to a range of at least 300 km.</w:t>
            </w:r>
          </w:p>
          <w:p w:rsidR="00B55251" w:rsidRDefault="00B55251" w:rsidP="00A318D8">
            <w:pPr>
              <w:pStyle w:val="3C003T"/>
              <w:rPr>
                <w:sz w:val="22"/>
              </w:rPr>
            </w:pPr>
            <w:r>
              <w:rPr>
                <w:sz w:val="22"/>
                <w:u w:val="single"/>
              </w:rPr>
              <w:t>Technical Note</w:t>
            </w:r>
            <w:r>
              <w:rPr>
                <w:sz w:val="22"/>
              </w:rPr>
              <w:t>:</w:t>
            </w:r>
          </w:p>
          <w:p w:rsidR="00B55251" w:rsidRDefault="00B55251" w:rsidP="00A318D8">
            <w:pPr>
              <w:pStyle w:val="3C003T"/>
              <w:ind w:left="0" w:firstLine="0"/>
              <w:rPr>
                <w:sz w:val="22"/>
              </w:rPr>
            </w:pPr>
            <w:r>
              <w:rPr>
                <w:sz w:val="22"/>
              </w:rPr>
              <w:t>Examples of methods of achieving thrust vector control specified in 9A106</w:t>
            </w:r>
            <w:r>
              <w:rPr>
                <w:i w:val="0"/>
                <w:sz w:val="22"/>
              </w:rPr>
              <w:t>.</w:t>
            </w:r>
            <w:r>
              <w:rPr>
                <w:sz w:val="22"/>
              </w:rPr>
              <w:t>c. are:</w:t>
            </w:r>
          </w:p>
          <w:p w:rsidR="00B55251" w:rsidRDefault="00B55251" w:rsidP="00A318D8">
            <w:pPr>
              <w:pStyle w:val="3C003T1"/>
              <w:ind w:left="780" w:hanging="780"/>
              <w:rPr>
                <w:sz w:val="22"/>
              </w:rPr>
            </w:pPr>
            <w:r>
              <w:rPr>
                <w:sz w:val="22"/>
              </w:rPr>
              <w:t>1</w:t>
            </w:r>
            <w:r>
              <w:rPr>
                <w:i w:val="0"/>
                <w:sz w:val="22"/>
              </w:rPr>
              <w:t>.</w:t>
            </w:r>
            <w:r>
              <w:rPr>
                <w:sz w:val="22"/>
              </w:rPr>
              <w:tab/>
              <w:t>Flexible nozzle;</w:t>
            </w:r>
          </w:p>
          <w:p w:rsidR="00B55251" w:rsidRDefault="00B55251" w:rsidP="00A318D8">
            <w:pPr>
              <w:pStyle w:val="3C003T1"/>
              <w:ind w:left="780" w:hanging="780"/>
              <w:rPr>
                <w:sz w:val="22"/>
              </w:rPr>
            </w:pPr>
            <w:r>
              <w:rPr>
                <w:sz w:val="22"/>
              </w:rPr>
              <w:t>2</w:t>
            </w:r>
            <w:r>
              <w:rPr>
                <w:i w:val="0"/>
                <w:sz w:val="22"/>
              </w:rPr>
              <w:t>.</w:t>
            </w:r>
            <w:r>
              <w:rPr>
                <w:sz w:val="22"/>
              </w:rPr>
              <w:tab/>
              <w:t>Fluid or secondary gas injection;</w:t>
            </w:r>
          </w:p>
          <w:p w:rsidR="00B55251" w:rsidRDefault="00B55251" w:rsidP="00A318D8">
            <w:pPr>
              <w:pStyle w:val="3C003T1"/>
              <w:ind w:left="780" w:hanging="780"/>
              <w:rPr>
                <w:sz w:val="22"/>
              </w:rPr>
            </w:pPr>
            <w:r>
              <w:rPr>
                <w:sz w:val="22"/>
              </w:rPr>
              <w:t>3</w:t>
            </w:r>
            <w:r>
              <w:rPr>
                <w:i w:val="0"/>
                <w:sz w:val="22"/>
              </w:rPr>
              <w:t>.</w:t>
            </w:r>
            <w:r>
              <w:rPr>
                <w:sz w:val="22"/>
              </w:rPr>
              <w:tab/>
              <w:t>Movable engine or nozzle;</w:t>
            </w:r>
          </w:p>
          <w:p w:rsidR="00B55251" w:rsidRDefault="00B55251" w:rsidP="00A318D8">
            <w:pPr>
              <w:pStyle w:val="3C003T1"/>
              <w:ind w:left="780" w:hanging="780"/>
              <w:rPr>
                <w:sz w:val="22"/>
              </w:rPr>
            </w:pPr>
            <w:r>
              <w:rPr>
                <w:sz w:val="22"/>
              </w:rPr>
              <w:t>4</w:t>
            </w:r>
            <w:r>
              <w:rPr>
                <w:i w:val="0"/>
                <w:sz w:val="22"/>
              </w:rPr>
              <w:t>.</w:t>
            </w:r>
            <w:r>
              <w:rPr>
                <w:sz w:val="22"/>
              </w:rPr>
              <w:tab/>
              <w:t xml:space="preserve">Deflection of exhaust gas stream (jet vanes or probes); </w:t>
            </w:r>
            <w:r>
              <w:rPr>
                <w:sz w:val="22"/>
                <w:u w:val="single"/>
              </w:rPr>
              <w:t>or</w:t>
            </w:r>
          </w:p>
          <w:p w:rsidR="00B55251" w:rsidRDefault="00B55251" w:rsidP="00A318D8">
            <w:pPr>
              <w:ind w:left="780" w:hanging="780"/>
              <w:jc w:val="both"/>
              <w:rPr>
                <w:i/>
              </w:rPr>
            </w:pPr>
            <w:r>
              <w:rPr>
                <w:i/>
              </w:rPr>
              <w:t>5</w:t>
            </w:r>
            <w:r>
              <w:t>.</w:t>
            </w:r>
            <w:r>
              <w:rPr>
                <w:i/>
              </w:rPr>
              <w:tab/>
              <w:t>Thrust tabs.</w:t>
            </w:r>
          </w:p>
        </w:tc>
      </w:tr>
      <w:tr w:rsidR="00B55251" w:rsidTr="00A318D8">
        <w:trPr>
          <w:cantSplit/>
        </w:trPr>
        <w:tc>
          <w:tcPr>
            <w:tcW w:w="2340" w:type="dxa"/>
          </w:tcPr>
          <w:p w:rsidR="00B55251" w:rsidRDefault="00B55251" w:rsidP="00A318D8">
            <w:pPr>
              <w:pStyle w:val="TableText0"/>
              <w:spacing w:before="0" w:after="0" w:line="240" w:lineRule="auto"/>
            </w:pPr>
          </w:p>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9A108.c.</w:t>
            </w:r>
          </w:p>
        </w:tc>
        <w:tc>
          <w:tcPr>
            <w:tcW w:w="6104" w:type="dxa"/>
          </w:tcPr>
          <w:p w:rsidR="00B55251" w:rsidRDefault="00B55251" w:rsidP="00A318D8">
            <w:pPr>
              <w:jc w:val="both"/>
            </w:pPr>
            <w:r>
              <w:t>Components, not controlled in 9A008, usable in "missiles", as follows, specially designed for solid rocket propulsion systems:</w:t>
            </w:r>
          </w:p>
          <w:p w:rsidR="00B55251" w:rsidRDefault="00B55251" w:rsidP="00A318D8">
            <w:pPr>
              <w:jc w:val="both"/>
            </w:pPr>
          </w:p>
          <w:p w:rsidR="00B55251" w:rsidRDefault="00B55251" w:rsidP="00A318D8">
            <w:pPr>
              <w:ind w:left="780" w:hanging="780"/>
              <w:jc w:val="both"/>
              <w:rPr>
                <w:b/>
              </w:rPr>
            </w:pPr>
            <w:r>
              <w:t>c.</w:t>
            </w:r>
            <w:r>
              <w:tab/>
              <w:t>Thrust vector control sub</w:t>
            </w:r>
            <w:r>
              <w:noBreakHyphen/>
              <w:t>systems</w:t>
            </w:r>
            <w:r>
              <w:rPr>
                <w:b/>
              </w:rPr>
              <w:t>, except those designed for rocket systems that are not capable of delivering at least a 500 kg payload to a range of at least 300 km.</w:t>
            </w:r>
          </w:p>
          <w:p w:rsidR="00B55251" w:rsidRDefault="00B55251" w:rsidP="00A318D8">
            <w:pPr>
              <w:pStyle w:val="3C003T"/>
              <w:rPr>
                <w:u w:val="single"/>
              </w:rPr>
            </w:pPr>
          </w:p>
          <w:p w:rsidR="00B55251" w:rsidRDefault="00B55251" w:rsidP="00A318D8">
            <w:pPr>
              <w:pStyle w:val="3C003T"/>
              <w:rPr>
                <w:sz w:val="22"/>
              </w:rPr>
            </w:pPr>
            <w:r>
              <w:rPr>
                <w:sz w:val="22"/>
                <w:u w:val="single"/>
              </w:rPr>
              <w:t>Technical Note</w:t>
            </w:r>
            <w:r>
              <w:rPr>
                <w:sz w:val="22"/>
              </w:rPr>
              <w:t>:</w:t>
            </w:r>
          </w:p>
          <w:p w:rsidR="00B55251" w:rsidRDefault="00B55251" w:rsidP="00A318D8">
            <w:pPr>
              <w:pStyle w:val="3C003T"/>
              <w:ind w:left="0" w:firstLine="0"/>
              <w:rPr>
                <w:sz w:val="22"/>
              </w:rPr>
            </w:pPr>
            <w:r>
              <w:rPr>
                <w:sz w:val="22"/>
              </w:rPr>
              <w:t>Examples of methods of achieving thrust vector control specified in 9A108</w:t>
            </w:r>
            <w:r>
              <w:rPr>
                <w:i w:val="0"/>
                <w:sz w:val="22"/>
              </w:rPr>
              <w:t>.</w:t>
            </w:r>
            <w:r>
              <w:rPr>
                <w:sz w:val="22"/>
              </w:rPr>
              <w:t>c. are:</w:t>
            </w:r>
          </w:p>
          <w:p w:rsidR="00B55251" w:rsidRDefault="00B55251" w:rsidP="00A318D8">
            <w:pPr>
              <w:pStyle w:val="3C003T1"/>
              <w:ind w:left="780" w:hanging="780"/>
              <w:rPr>
                <w:sz w:val="22"/>
              </w:rPr>
            </w:pPr>
            <w:r>
              <w:rPr>
                <w:sz w:val="22"/>
              </w:rPr>
              <w:t>1</w:t>
            </w:r>
            <w:r>
              <w:rPr>
                <w:i w:val="0"/>
                <w:sz w:val="22"/>
              </w:rPr>
              <w:t>.</w:t>
            </w:r>
            <w:r>
              <w:rPr>
                <w:sz w:val="22"/>
              </w:rPr>
              <w:tab/>
              <w:t>Flexible nozzle;</w:t>
            </w:r>
          </w:p>
          <w:p w:rsidR="00B55251" w:rsidRDefault="00B55251" w:rsidP="00A318D8">
            <w:pPr>
              <w:pStyle w:val="3C003T1"/>
              <w:ind w:left="780" w:hanging="780"/>
              <w:rPr>
                <w:sz w:val="22"/>
              </w:rPr>
            </w:pPr>
            <w:r>
              <w:rPr>
                <w:sz w:val="22"/>
              </w:rPr>
              <w:t>2</w:t>
            </w:r>
            <w:r>
              <w:rPr>
                <w:i w:val="0"/>
                <w:sz w:val="22"/>
              </w:rPr>
              <w:t>.</w:t>
            </w:r>
            <w:r>
              <w:rPr>
                <w:sz w:val="22"/>
              </w:rPr>
              <w:tab/>
              <w:t>Fluid or secondary gas injection;</w:t>
            </w:r>
          </w:p>
          <w:p w:rsidR="00B55251" w:rsidRDefault="00B55251" w:rsidP="00A318D8">
            <w:pPr>
              <w:pStyle w:val="3C003T1"/>
              <w:ind w:left="780" w:hanging="780"/>
              <w:rPr>
                <w:sz w:val="22"/>
              </w:rPr>
            </w:pPr>
            <w:r>
              <w:rPr>
                <w:sz w:val="22"/>
              </w:rPr>
              <w:t>3</w:t>
            </w:r>
            <w:r>
              <w:rPr>
                <w:i w:val="0"/>
                <w:sz w:val="22"/>
              </w:rPr>
              <w:t>.</w:t>
            </w:r>
            <w:r>
              <w:rPr>
                <w:sz w:val="22"/>
              </w:rPr>
              <w:tab/>
              <w:t>Movable engine or nozzle;</w:t>
            </w:r>
          </w:p>
          <w:p w:rsidR="00B55251" w:rsidRDefault="00B55251" w:rsidP="00A318D8">
            <w:pPr>
              <w:pStyle w:val="3C003T1"/>
              <w:ind w:left="780" w:hanging="780"/>
              <w:rPr>
                <w:sz w:val="22"/>
              </w:rPr>
            </w:pPr>
            <w:r>
              <w:rPr>
                <w:sz w:val="22"/>
              </w:rPr>
              <w:t>4</w:t>
            </w:r>
            <w:r>
              <w:rPr>
                <w:i w:val="0"/>
                <w:sz w:val="22"/>
              </w:rPr>
              <w:t>.</w:t>
            </w:r>
            <w:r>
              <w:rPr>
                <w:sz w:val="22"/>
              </w:rPr>
              <w:tab/>
              <w:t xml:space="preserve">Deflection of exhaust gas stream (jet vanes or probes); </w:t>
            </w:r>
            <w:r>
              <w:rPr>
                <w:sz w:val="22"/>
                <w:u w:val="single"/>
              </w:rPr>
              <w:t>or</w:t>
            </w:r>
          </w:p>
          <w:p w:rsidR="00B55251" w:rsidRDefault="00B55251" w:rsidP="00A318D8">
            <w:pPr>
              <w:ind w:left="780" w:hanging="780"/>
              <w:jc w:val="both"/>
            </w:pPr>
            <w:r>
              <w:rPr>
                <w:i/>
              </w:rPr>
              <w:t>5</w:t>
            </w:r>
            <w:r>
              <w:t>.</w:t>
            </w:r>
            <w:r>
              <w:rPr>
                <w:i/>
              </w:rPr>
              <w:tab/>
              <w:t>Thrust tabs.</w:t>
            </w:r>
          </w:p>
        </w:tc>
      </w:tr>
      <w:tr w:rsidR="00B55251" w:rsidTr="00A318D8">
        <w:trPr>
          <w:cantSplit/>
        </w:trPr>
        <w:tc>
          <w:tcPr>
            <w:tcW w:w="2340" w:type="dxa"/>
          </w:tcPr>
          <w:p w:rsidR="00B55251" w:rsidRDefault="00B55251" w:rsidP="00A318D8">
            <w:r>
              <w:t>9A116</w:t>
            </w:r>
          </w:p>
        </w:tc>
        <w:tc>
          <w:tcPr>
            <w:tcW w:w="6104" w:type="dxa"/>
          </w:tcPr>
          <w:p w:rsidR="00B55251" w:rsidRDefault="00B55251" w:rsidP="00A318D8">
            <w:pPr>
              <w:jc w:val="both"/>
            </w:pPr>
            <w:r>
              <w:t>Reentry vehicles, usable in "missiles", and equipment designed or modified therefor, as follows,</w:t>
            </w:r>
            <w:r>
              <w:rPr>
                <w:b/>
              </w:rPr>
              <w:t xml:space="preserve"> except for reentry vehicles designed for non</w:t>
            </w:r>
            <w:r>
              <w:rPr>
                <w:b/>
              </w:rPr>
              <w:noBreakHyphen/>
              <w:t>weapon payloads</w:t>
            </w:r>
            <w:r>
              <w:t>:</w:t>
            </w:r>
          </w:p>
          <w:p w:rsidR="00B55251" w:rsidRDefault="00B55251" w:rsidP="00A318D8">
            <w:pPr>
              <w:jc w:val="both"/>
            </w:pPr>
          </w:p>
          <w:p w:rsidR="00B55251" w:rsidRDefault="00B55251" w:rsidP="00A318D8">
            <w:pPr>
              <w:pStyle w:val="paragraph"/>
              <w:ind w:left="780" w:right="-57" w:hanging="780"/>
            </w:pPr>
            <w:r>
              <w:t>a.</w:t>
            </w:r>
            <w:r>
              <w:tab/>
              <w:t>Reentry vehicles;</w:t>
            </w:r>
          </w:p>
          <w:p w:rsidR="00B55251" w:rsidRDefault="00B55251" w:rsidP="00A318D8">
            <w:pPr>
              <w:pStyle w:val="paragraph"/>
              <w:ind w:left="780" w:hanging="780"/>
            </w:pPr>
            <w:r>
              <w:t>b.</w:t>
            </w:r>
            <w:r>
              <w:tab/>
              <w:t>Heat shields and components therefor fabricated of ceramic or ablative materials;</w:t>
            </w:r>
          </w:p>
          <w:p w:rsidR="00B55251" w:rsidRDefault="00B55251" w:rsidP="00A318D8">
            <w:pPr>
              <w:pStyle w:val="paragraph"/>
              <w:ind w:left="780" w:hanging="780"/>
            </w:pPr>
            <w:r>
              <w:t>c.</w:t>
            </w:r>
            <w:r>
              <w:tab/>
              <w:t>Heat sinks and components therefor fabricated of light</w:t>
            </w:r>
            <w:r>
              <w:noBreakHyphen/>
              <w:t>weight, high heat capacity materials;</w:t>
            </w:r>
          </w:p>
          <w:p w:rsidR="00B55251" w:rsidRDefault="00B55251" w:rsidP="00A318D8">
            <w:pPr>
              <w:ind w:left="780" w:hanging="780"/>
              <w:jc w:val="both"/>
            </w:pPr>
            <w:r>
              <w:t>d.</w:t>
            </w:r>
            <w:r>
              <w:tab/>
              <w:t>Electronic equipment specially designed for reentry vehicles.</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9A119</w:t>
            </w:r>
          </w:p>
        </w:tc>
        <w:tc>
          <w:tcPr>
            <w:tcW w:w="6104" w:type="dxa"/>
          </w:tcPr>
          <w:p w:rsidR="00B55251" w:rsidRDefault="00B55251" w:rsidP="00A318D8">
            <w:pPr>
              <w:jc w:val="both"/>
            </w:pPr>
            <w:r>
              <w:t>Individual rocket stages, usable in complete rocket systems or "unmanned aerial vehicles", capable of</w:t>
            </w:r>
            <w:r>
              <w:rPr>
                <w:b/>
              </w:rPr>
              <w:t xml:space="preserve"> delivering at least a 500 kg payload to</w:t>
            </w:r>
            <w:r>
              <w:t xml:space="preserve"> a range of 300 km, not controlled in 9A005 or 9A007.a. </w:t>
            </w:r>
            <w:r>
              <w:rPr>
                <w:b/>
              </w:rPr>
              <w:t>above</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9B001.b.</w:t>
            </w:r>
          </w:p>
        </w:tc>
        <w:tc>
          <w:tcPr>
            <w:tcW w:w="6104" w:type="dxa"/>
          </w:tcPr>
          <w:p w:rsidR="00B55251" w:rsidRDefault="00B55251" w:rsidP="00A318D8">
            <w:pPr>
              <w:jc w:val="both"/>
            </w:pPr>
            <w:r>
              <w:t>Ceramic cores or shells</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9B115</w:t>
            </w:r>
          </w:p>
        </w:tc>
        <w:tc>
          <w:tcPr>
            <w:tcW w:w="6104" w:type="dxa"/>
          </w:tcPr>
          <w:p w:rsidR="00B55251" w:rsidRDefault="00B55251" w:rsidP="00A318D8">
            <w:pPr>
              <w:jc w:val="both"/>
            </w:pPr>
            <w:r>
              <w:t>Specially designed "production equipment" for the systems, sub</w:t>
            </w:r>
            <w:r>
              <w:noBreakHyphen/>
              <w:t xml:space="preserve">systems and components specified in 9A005, 9A007.a., 9A008.d., 9A105.a., 9A106.c., 9A108.c., 9A116 or 9A119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9B116</w:t>
            </w:r>
          </w:p>
        </w:tc>
        <w:tc>
          <w:tcPr>
            <w:tcW w:w="6104" w:type="dxa"/>
          </w:tcPr>
          <w:p w:rsidR="00B55251" w:rsidRDefault="00B55251" w:rsidP="00A318D8">
            <w:pPr>
              <w:jc w:val="both"/>
            </w:pPr>
            <w:r>
              <w:t>Specially designed "production facilities" for the space launch vehicles specified in 9A004, or systems, sub</w:t>
            </w:r>
            <w:r>
              <w:noBreakHyphen/>
              <w:t xml:space="preserve">systems, and components specified in 9A005, 9A007.a., 9A008.d., 9A104, 9A105.a., 9A106.c., 9A108.c., 9A116 or 9A119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9D001</w:t>
            </w:r>
          </w:p>
        </w:tc>
        <w:tc>
          <w:tcPr>
            <w:tcW w:w="6104" w:type="dxa"/>
          </w:tcPr>
          <w:p w:rsidR="00B55251" w:rsidRDefault="00B55251" w:rsidP="00A318D8">
            <w:pPr>
              <w:jc w:val="both"/>
              <w:rPr>
                <w:b/>
              </w:rPr>
            </w:pPr>
            <w:r>
              <w:rPr>
                <w:b/>
              </w:rPr>
              <w:t>"Software" specially designed or modified for the "development" of equipment or "technology" in 9A, 9B or 9E003 of this List.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9D002</w:t>
            </w:r>
          </w:p>
        </w:tc>
        <w:tc>
          <w:tcPr>
            <w:tcW w:w="6104" w:type="dxa"/>
          </w:tcPr>
          <w:p w:rsidR="00B55251" w:rsidRDefault="00B55251" w:rsidP="00A318D8">
            <w:pPr>
              <w:jc w:val="both"/>
              <w:rPr>
                <w:b/>
              </w:rPr>
            </w:pPr>
            <w:r>
              <w:rPr>
                <w:b/>
              </w:rPr>
              <w:t>"Software" specially designed or modified for the "production" of equipment in 9A or 9B of this List.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 xml:space="preserve">9D004.a. </w:t>
            </w:r>
          </w:p>
        </w:tc>
        <w:tc>
          <w:tcPr>
            <w:tcW w:w="6104" w:type="dxa"/>
          </w:tcPr>
          <w:p w:rsidR="00B55251" w:rsidRDefault="00B55251" w:rsidP="00A318D8">
            <w:pPr>
              <w:jc w:val="both"/>
            </w:pPr>
            <w:r>
              <w:t>Other "software"…2D or 3D…</w:t>
            </w:r>
          </w:p>
        </w:tc>
      </w:tr>
      <w:tr w:rsidR="00B55251" w:rsidTr="00A318D8">
        <w:trPr>
          <w:cantSplit/>
        </w:trPr>
        <w:tc>
          <w:tcPr>
            <w:tcW w:w="2340" w:type="dxa"/>
          </w:tcPr>
          <w:p w:rsidR="00B55251" w:rsidRDefault="00B55251" w:rsidP="00A318D8">
            <w:r>
              <w:t>9D004.c.</w:t>
            </w:r>
          </w:p>
        </w:tc>
        <w:tc>
          <w:tcPr>
            <w:tcW w:w="6104" w:type="dxa"/>
          </w:tcPr>
          <w:p w:rsidR="00B55251" w:rsidRDefault="00B55251" w:rsidP="00A318D8">
            <w:pPr>
              <w:jc w:val="both"/>
            </w:pPr>
            <w:r>
              <w:t>Other "software"…"Software" specially…</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9D101</w:t>
            </w:r>
          </w:p>
        </w:tc>
        <w:tc>
          <w:tcPr>
            <w:tcW w:w="6104" w:type="dxa"/>
          </w:tcPr>
          <w:p w:rsidR="00B55251" w:rsidRDefault="00B55251" w:rsidP="00A318D8">
            <w:pPr>
              <w:jc w:val="both"/>
            </w:pPr>
            <w:r>
              <w:t xml:space="preserve">"Software" specially designed for the "use" of goods specified in 9B116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9E001</w:t>
            </w:r>
          </w:p>
        </w:tc>
        <w:tc>
          <w:tcPr>
            <w:tcW w:w="6104" w:type="dxa"/>
          </w:tcPr>
          <w:p w:rsidR="00B55251" w:rsidRDefault="00B55251" w:rsidP="00A318D8">
            <w:pPr>
              <w:jc w:val="both"/>
            </w:pPr>
            <w:r>
              <w:t>"Technology" according to the General Technology Note.....</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9E002</w:t>
            </w:r>
          </w:p>
        </w:tc>
        <w:tc>
          <w:tcPr>
            <w:tcW w:w="6104" w:type="dxa"/>
          </w:tcPr>
          <w:p w:rsidR="00B55251" w:rsidRDefault="00B55251" w:rsidP="00A318D8">
            <w:pPr>
              <w:jc w:val="both"/>
            </w:pPr>
            <w:r>
              <w:t>"Technology" according to the General Technology Note…</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9E003.a.1.</w:t>
            </w:r>
          </w:p>
        </w:tc>
        <w:tc>
          <w:tcPr>
            <w:tcW w:w="6104" w:type="dxa"/>
          </w:tcPr>
          <w:p w:rsidR="00B55251" w:rsidRDefault="00B55251" w:rsidP="00A318D8">
            <w:pPr>
              <w:jc w:val="both"/>
            </w:pPr>
            <w:r>
              <w:t>Other "technology"…Gas turbine blades…</w:t>
            </w:r>
          </w:p>
        </w:tc>
      </w:tr>
      <w:tr w:rsidR="00B55251" w:rsidTr="00A318D8">
        <w:trPr>
          <w:cantSplit/>
        </w:trPr>
        <w:tc>
          <w:tcPr>
            <w:tcW w:w="2340" w:type="dxa"/>
          </w:tcPr>
          <w:p w:rsidR="00B55251" w:rsidRDefault="00B55251" w:rsidP="00A318D8">
            <w:r>
              <w:t>9E003.a.2. to 5. &amp; 9E003.a.8., 9.E.3.a.9.</w:t>
            </w:r>
          </w:p>
        </w:tc>
        <w:tc>
          <w:tcPr>
            <w:tcW w:w="6104" w:type="dxa"/>
          </w:tcPr>
          <w:p w:rsidR="00B55251" w:rsidRDefault="00B55251" w:rsidP="00A318D8">
            <w:pPr>
              <w:jc w:val="both"/>
            </w:pPr>
            <w:r>
              <w:t>Other "technology"…</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9E101</w:t>
            </w:r>
          </w:p>
        </w:tc>
        <w:tc>
          <w:tcPr>
            <w:tcW w:w="6104" w:type="dxa"/>
          </w:tcPr>
          <w:p w:rsidR="00B55251" w:rsidRDefault="00B55251" w:rsidP="00A318D8">
            <w:pPr>
              <w:jc w:val="both"/>
            </w:pPr>
            <w:r>
              <w:t xml:space="preserve">"Technology" according to the General Technology Note for the "development" or "production" of goods specified in 9A104, 9A105.a., 9A106.c., 9A108.c., 9A116 or 9A119 </w:t>
            </w:r>
            <w:r>
              <w:rPr>
                <w:b/>
              </w:rPr>
              <w:t>above</w:t>
            </w:r>
            <w:r>
              <w:t>.</w:t>
            </w:r>
          </w:p>
        </w:tc>
      </w:tr>
      <w:tr w:rsidR="00B55251" w:rsidTr="00A318D8">
        <w:trPr>
          <w:cantSplit/>
        </w:trPr>
        <w:tc>
          <w:tcPr>
            <w:tcW w:w="2340" w:type="dxa"/>
          </w:tcPr>
          <w:p w:rsidR="00B55251" w:rsidRDefault="00B55251" w:rsidP="00A318D8"/>
        </w:tc>
        <w:tc>
          <w:tcPr>
            <w:tcW w:w="6104" w:type="dxa"/>
          </w:tcPr>
          <w:p w:rsidR="00B55251" w:rsidRDefault="00B55251" w:rsidP="00A318D8">
            <w:pPr>
              <w:jc w:val="both"/>
            </w:pPr>
          </w:p>
        </w:tc>
      </w:tr>
      <w:tr w:rsidR="00B55251" w:rsidTr="00A318D8">
        <w:trPr>
          <w:cantSplit/>
        </w:trPr>
        <w:tc>
          <w:tcPr>
            <w:tcW w:w="2340" w:type="dxa"/>
          </w:tcPr>
          <w:p w:rsidR="00B55251" w:rsidRDefault="00B55251" w:rsidP="00A318D8">
            <w:r>
              <w:t>9E102</w:t>
            </w:r>
          </w:p>
        </w:tc>
        <w:tc>
          <w:tcPr>
            <w:tcW w:w="6104" w:type="dxa"/>
          </w:tcPr>
          <w:p w:rsidR="00B55251" w:rsidRDefault="00B55251" w:rsidP="00A318D8">
            <w:pPr>
              <w:jc w:val="both"/>
            </w:pPr>
            <w:r>
              <w:t xml:space="preserve">"Technology" according to the General Technology Note for the "use" of space launch vehicles specified in 9A004, 9A005, 9A007.a., 9A008.d., 9A104, 9A105.a., 9A106.c., 9A108.c., 9A116, 9A119, 9B115, 9B116 or 9D101 </w:t>
            </w:r>
            <w:r>
              <w:rPr>
                <w:b/>
              </w:rPr>
              <w:t>above</w:t>
            </w:r>
            <w:r>
              <w:t>.</w:t>
            </w:r>
          </w:p>
        </w:tc>
      </w:tr>
    </w:tbl>
    <w:p w:rsidR="00B55251" w:rsidRDefault="00B55251" w:rsidP="00B55251"/>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r>
        <w:rPr>
          <w:rFonts w:ascii="Arial" w:hAnsi="Arial"/>
          <w:b/>
        </w:rPr>
        <w:t>VERY SENSITIVE LIST</w:t>
      </w:r>
      <w:r>
        <w:rPr>
          <w:b/>
        </w:rPr>
        <w:t xml:space="preserve"> </w:t>
      </w:r>
      <w:r>
        <w:rPr>
          <w:rFonts w:ascii="Arial" w:hAnsi="Arial"/>
          <w:b/>
        </w:rPr>
        <w:t>OF DUAL</w:t>
      </w:r>
      <w:r>
        <w:rPr>
          <w:rFonts w:ascii="Arial" w:hAnsi="Arial"/>
          <w:b/>
        </w:rPr>
        <w:noBreakHyphen/>
        <w:t>USE GOODS AND TECHNOLOGIES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317"/>
          <w:tab w:val="left" w:pos="1123"/>
          <w:tab w:val="left" w:pos="1699"/>
          <w:tab w:val="left" w:pos="2131"/>
          <w:tab w:val="left" w:pos="2563"/>
          <w:tab w:val="left" w:pos="2995"/>
          <w:tab w:val="left" w:pos="3427"/>
          <w:tab w:val="left" w:pos="3859"/>
          <w:tab w:val="left" w:pos="4291"/>
          <w:tab w:val="left" w:pos="4723"/>
          <w:tab w:val="left" w:pos="5155"/>
          <w:tab w:val="left" w:pos="5587"/>
          <w:tab w:val="left" w:pos="6019"/>
          <w:tab w:val="left" w:pos="6451"/>
          <w:tab w:val="left" w:pos="6883"/>
          <w:tab w:val="left" w:pos="8931"/>
        </w:tabs>
        <w:suppressAutoHyphens/>
        <w:jc w:val="center"/>
        <w:rPr>
          <w:rFonts w:ascii="Arial" w:hAnsi="Arial"/>
          <w:b/>
        </w:rPr>
      </w:pPr>
    </w:p>
    <w:p w:rsidR="00B55251" w:rsidRDefault="00B55251" w:rsidP="00B55251"/>
    <w:p w:rsidR="00B55251" w:rsidRDefault="00B55251" w:rsidP="00B55251">
      <w:pPr>
        <w:ind w:left="840" w:hanging="840"/>
        <w:jc w:val="both"/>
      </w:pPr>
    </w:p>
    <w:p w:rsidR="00B55251" w:rsidRDefault="00B55251" w:rsidP="00B55251">
      <w:pPr>
        <w:numPr>
          <w:ilvl w:val="12"/>
          <w:numId w:val="0"/>
        </w:numPr>
        <w:tabs>
          <w:tab w:val="left" w:pos="709"/>
        </w:tabs>
        <w:ind w:left="709" w:hanging="709"/>
        <w:rPr>
          <w:i/>
        </w:rPr>
      </w:pPr>
      <w:r>
        <w:rPr>
          <w:i/>
          <w:u w:val="single"/>
        </w:rPr>
        <w:t>Note</w:t>
      </w:r>
      <w:r>
        <w:rPr>
          <w:i/>
        </w:rPr>
        <w:tab/>
        <w:t>This List is a sub</w:t>
      </w:r>
      <w:r>
        <w:rPr>
          <w:i/>
        </w:rPr>
        <w:noBreakHyphen/>
        <w:t xml:space="preserve">set of the items contained in the Sensitive List. The items in this List are considered to be very sensitive, requiring extreme care in their transfer. General Export Licences are </w:t>
      </w:r>
      <w:r>
        <w:rPr>
          <w:i/>
          <w:u w:val="single"/>
        </w:rPr>
        <w:t>not</w:t>
      </w:r>
      <w:r>
        <w:rPr>
          <w:i/>
        </w:rPr>
        <w:t xml:space="preserve"> available for the export of the following very sensitive goods.</w:t>
      </w:r>
    </w:p>
    <w:p w:rsidR="00B55251" w:rsidRDefault="00B55251" w:rsidP="00B55251">
      <w:pPr>
        <w:jc w:val="both"/>
      </w:pPr>
    </w:p>
    <w:p w:rsidR="00B55251" w:rsidRDefault="00B55251" w:rsidP="00B55251">
      <w:pPr>
        <w:ind w:left="709" w:hanging="709"/>
        <w:jc w:val="both"/>
        <w:rPr>
          <w:i/>
        </w:rPr>
      </w:pPr>
      <w:r>
        <w:rPr>
          <w:i/>
          <w:u w:val="single"/>
        </w:rPr>
        <w:t>N.B.</w:t>
      </w:r>
      <w:r>
        <w:rPr>
          <w:i/>
        </w:rPr>
        <w:tab/>
        <w:t xml:space="preserve">Where abbreviated entries are used, see Part 2 for full details. Text that differs from that in Part 2 is in </w:t>
      </w:r>
      <w:r>
        <w:rPr>
          <w:b/>
          <w:i/>
        </w:rPr>
        <w:t>bold type</w:t>
      </w:r>
      <w:r>
        <w:rPr>
          <w:i/>
        </w:rPr>
        <w:t>.</w:t>
      </w:r>
    </w:p>
    <w:p w:rsidR="00B55251" w:rsidRDefault="00B55251" w:rsidP="00B55251">
      <w:pPr>
        <w:ind w:left="709" w:hanging="709"/>
        <w:jc w:val="both"/>
      </w:pPr>
    </w:p>
    <w:tbl>
      <w:tblPr>
        <w:tblW w:w="0" w:type="auto"/>
        <w:tblLayout w:type="fixed"/>
        <w:tblCellMar>
          <w:left w:w="80" w:type="dxa"/>
          <w:right w:w="80" w:type="dxa"/>
        </w:tblCellMar>
        <w:tblLook w:val="0000" w:firstRow="0" w:lastRow="0" w:firstColumn="0" w:lastColumn="0" w:noHBand="0" w:noVBand="0"/>
      </w:tblPr>
      <w:tblGrid>
        <w:gridCol w:w="2438"/>
        <w:gridCol w:w="6146"/>
        <w:gridCol w:w="16"/>
      </w:tblGrid>
      <w:tr w:rsidR="00B55251" w:rsidTr="00A318D8">
        <w:trPr>
          <w:cantSplit/>
        </w:trPr>
        <w:tc>
          <w:tcPr>
            <w:tcW w:w="2438" w:type="dxa"/>
          </w:tcPr>
          <w:p w:rsidR="00B55251" w:rsidRDefault="00B55251" w:rsidP="00A318D8">
            <w:pPr>
              <w:tabs>
                <w:tab w:val="left" w:pos="7340"/>
              </w:tabs>
              <w:ind w:left="640" w:hanging="640"/>
            </w:pPr>
            <w:r>
              <w:rPr>
                <w:u w:val="single"/>
              </w:rPr>
              <w:t>Category 0</w:t>
            </w:r>
          </w:p>
        </w:tc>
        <w:tc>
          <w:tcPr>
            <w:tcW w:w="6162" w:type="dxa"/>
            <w:gridSpan w:val="2"/>
          </w:tcPr>
          <w:p w:rsidR="00B55251" w:rsidRDefault="00B55251" w:rsidP="00A318D8">
            <w:pPr>
              <w:tabs>
                <w:tab w:val="left" w:pos="7340"/>
              </w:tabs>
              <w:jc w:val="both"/>
              <w:rPr>
                <w:u w:val="single"/>
              </w:rPr>
            </w:pPr>
            <w:r>
              <w:rPr>
                <w:u w:val="single"/>
              </w:rPr>
              <w:t>All of Category 0 of Part 2 is included in the Very Sensitive List.</w:t>
            </w:r>
          </w:p>
          <w:p w:rsidR="00B55251" w:rsidRDefault="00B55251" w:rsidP="00A318D8">
            <w:pPr>
              <w:tabs>
                <w:tab w:val="left" w:pos="7340"/>
              </w:tabs>
              <w:jc w:val="both"/>
              <w:rPr>
                <w:u w:val="single"/>
              </w:rPr>
            </w:pPr>
          </w:p>
          <w:p w:rsidR="00B55251" w:rsidRDefault="00B55251" w:rsidP="00A318D8">
            <w:pPr>
              <w:tabs>
                <w:tab w:val="left" w:pos="562"/>
                <w:tab w:val="left" w:pos="7340"/>
              </w:tabs>
              <w:ind w:left="562" w:hanging="562"/>
              <w:jc w:val="both"/>
            </w:pPr>
            <w:r>
              <w:rPr>
                <w:u w:val="single"/>
              </w:rPr>
              <w:t>N.B.:</w:t>
            </w:r>
            <w:r>
              <w:rPr>
                <w:u w:val="single"/>
              </w:rPr>
              <w:tab/>
            </w:r>
            <w:r>
              <w:t>For 0C003 and 0C004, only if for use in a "nuclear reactor" (within 0A001.a.).</w:t>
            </w:r>
          </w:p>
        </w:tc>
      </w:tr>
      <w:tr w:rsidR="00B55251" w:rsidTr="00A318D8">
        <w:trPr>
          <w:cantSplit/>
        </w:trPr>
        <w:tc>
          <w:tcPr>
            <w:tcW w:w="2438" w:type="dxa"/>
          </w:tcPr>
          <w:p w:rsidR="00B55251" w:rsidRDefault="00B55251" w:rsidP="00A318D8">
            <w:pPr>
              <w:tabs>
                <w:tab w:val="left" w:pos="7340"/>
              </w:tabs>
              <w:rPr>
                <w:u w:val="single"/>
              </w:rPr>
            </w:pPr>
            <w:r>
              <w:rPr>
                <w:u w:val="single"/>
              </w:rPr>
              <w:t>Category 1</w:t>
            </w: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rPr>
                <w:u w:val="single"/>
              </w:rPr>
            </w:pPr>
            <w:r>
              <w:t>1A002.a.</w:t>
            </w:r>
          </w:p>
        </w:tc>
        <w:tc>
          <w:tcPr>
            <w:tcW w:w="6162" w:type="dxa"/>
            <w:gridSpan w:val="2"/>
          </w:tcPr>
          <w:p w:rsidR="00B55251" w:rsidRDefault="00B55251" w:rsidP="00A318D8">
            <w:pPr>
              <w:tabs>
                <w:tab w:val="left" w:pos="7340"/>
              </w:tabs>
              <w:jc w:val="both"/>
            </w:pPr>
            <w:r>
              <w:rPr>
                <w:b/>
              </w:rPr>
              <w:t>"Composite" structures or laminates having an organic "matrix" and made from materials listed under 1C010.c. or 1C010.d.</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rPr>
                <w:b/>
              </w:rPr>
            </w:pPr>
          </w:p>
        </w:tc>
      </w:tr>
      <w:tr w:rsidR="00B55251" w:rsidTr="00A318D8">
        <w:trPr>
          <w:cantSplit/>
          <w:trHeight w:val="2808"/>
        </w:trPr>
        <w:tc>
          <w:tcPr>
            <w:tcW w:w="2438" w:type="dxa"/>
          </w:tcPr>
          <w:p w:rsidR="00B55251" w:rsidRDefault="00B55251" w:rsidP="00A318D8">
            <w:pPr>
              <w:tabs>
                <w:tab w:val="left" w:pos="7340"/>
              </w:tabs>
              <w:ind w:left="640" w:hanging="640"/>
              <w:rPr>
                <w:u w:val="single"/>
              </w:rPr>
            </w:pPr>
            <w:r>
              <w:t>1B226</w:t>
            </w:r>
          </w:p>
        </w:tc>
        <w:tc>
          <w:tcPr>
            <w:tcW w:w="6162" w:type="dxa"/>
            <w:gridSpan w:val="2"/>
          </w:tcPr>
          <w:p w:rsidR="00B55251" w:rsidRDefault="00B55251" w:rsidP="00A318D8">
            <w:pPr>
              <w:pStyle w:val="3C003"/>
              <w:ind w:left="-38" w:firstLine="0"/>
              <w:rPr>
                <w:sz w:val="22"/>
              </w:rPr>
            </w:pPr>
            <w:r>
              <w:rPr>
                <w:sz w:val="22"/>
              </w:rPr>
              <w:t>Electromagnetic isotope separators designed for, or equipped with, single or multiple ion sources capable of providing a total ion beam current of 50 mA or greater.</w:t>
            </w:r>
          </w:p>
          <w:p w:rsidR="00B55251" w:rsidRDefault="00B55251" w:rsidP="00A318D8">
            <w:pPr>
              <w:pStyle w:val="3C003N"/>
              <w:tabs>
                <w:tab w:val="clear" w:pos="1152"/>
                <w:tab w:val="left" w:pos="1418"/>
                <w:tab w:val="left" w:pos="1985"/>
              </w:tabs>
              <w:rPr>
                <w:sz w:val="22"/>
                <w:u w:val="single"/>
              </w:rPr>
            </w:pPr>
          </w:p>
          <w:p w:rsidR="00B55251" w:rsidRDefault="00B55251" w:rsidP="00A318D8">
            <w:pPr>
              <w:pStyle w:val="3C003N"/>
              <w:tabs>
                <w:tab w:val="clear" w:pos="1152"/>
                <w:tab w:val="left" w:pos="682"/>
                <w:tab w:val="left" w:pos="1985"/>
              </w:tabs>
              <w:rPr>
                <w:sz w:val="22"/>
              </w:rPr>
            </w:pPr>
            <w:r>
              <w:rPr>
                <w:sz w:val="22"/>
                <w:u w:val="single"/>
              </w:rPr>
              <w:t>Note:</w:t>
            </w:r>
            <w:r>
              <w:rPr>
                <w:sz w:val="22"/>
              </w:rPr>
              <w:t xml:space="preserve"> </w:t>
            </w:r>
            <w:r>
              <w:rPr>
                <w:sz w:val="22"/>
              </w:rPr>
              <w:tab/>
              <w:t>1B226 includes separators:</w:t>
            </w:r>
          </w:p>
          <w:p w:rsidR="00B55251" w:rsidRDefault="00B55251" w:rsidP="00A318D8">
            <w:pPr>
              <w:pStyle w:val="3C003N"/>
              <w:tabs>
                <w:tab w:val="clear" w:pos="1152"/>
                <w:tab w:val="left" w:pos="1418"/>
                <w:tab w:val="left" w:pos="1985"/>
              </w:tabs>
              <w:rPr>
                <w:sz w:val="22"/>
              </w:rPr>
            </w:pPr>
          </w:p>
          <w:p w:rsidR="00B55251" w:rsidRDefault="00B55251" w:rsidP="00A318D8">
            <w:pPr>
              <w:pStyle w:val="3C003N"/>
              <w:tabs>
                <w:tab w:val="clear" w:pos="1152"/>
                <w:tab w:val="left" w:pos="682"/>
              </w:tabs>
              <w:ind w:left="1162" w:hanging="1162"/>
              <w:rPr>
                <w:sz w:val="22"/>
              </w:rPr>
            </w:pPr>
            <w:r>
              <w:rPr>
                <w:sz w:val="22"/>
              </w:rPr>
              <w:tab/>
              <w:t>a.</w:t>
            </w:r>
            <w:r>
              <w:rPr>
                <w:sz w:val="22"/>
              </w:rPr>
              <w:tab/>
              <w:t>Capable of enriching stable isotopes;</w:t>
            </w:r>
          </w:p>
          <w:p w:rsidR="00B55251" w:rsidRDefault="00B55251" w:rsidP="00A318D8">
            <w:pPr>
              <w:tabs>
                <w:tab w:val="left" w:pos="682"/>
                <w:tab w:val="left" w:pos="7340"/>
              </w:tabs>
              <w:ind w:left="682" w:hanging="682"/>
              <w:jc w:val="both"/>
              <w:rPr>
                <w:i/>
              </w:rPr>
            </w:pPr>
          </w:p>
          <w:p w:rsidR="00B55251" w:rsidRDefault="00B55251" w:rsidP="00A318D8">
            <w:pPr>
              <w:pStyle w:val="3C003N"/>
              <w:tabs>
                <w:tab w:val="clear" w:pos="1152"/>
                <w:tab w:val="left" w:pos="682"/>
              </w:tabs>
              <w:ind w:left="1162" w:hanging="1162"/>
              <w:rPr>
                <w:sz w:val="22"/>
              </w:rPr>
            </w:pPr>
            <w:r>
              <w:rPr>
                <w:i w:val="0"/>
                <w:sz w:val="22"/>
              </w:rPr>
              <w:tab/>
            </w:r>
            <w:r>
              <w:rPr>
                <w:sz w:val="22"/>
              </w:rPr>
              <w:t xml:space="preserve">b. </w:t>
            </w:r>
            <w:r>
              <w:rPr>
                <w:sz w:val="22"/>
              </w:rPr>
              <w:tab/>
              <w:t>With the ion sources and collectors both in the magnetic field and those configurations in which they are external to the field.</w:t>
            </w:r>
          </w:p>
        </w:tc>
      </w:tr>
      <w:tr w:rsidR="00B55251" w:rsidTr="00A318D8">
        <w:trPr>
          <w:cantSplit/>
        </w:trPr>
        <w:tc>
          <w:tcPr>
            <w:tcW w:w="2438" w:type="dxa"/>
          </w:tcPr>
          <w:p w:rsidR="00B55251" w:rsidRDefault="00B55251" w:rsidP="00A318D8">
            <w:pPr>
              <w:tabs>
                <w:tab w:val="left" w:pos="7340"/>
              </w:tabs>
              <w:ind w:left="640" w:hanging="640"/>
            </w:pPr>
            <w:r>
              <w:t>1B231</w:t>
            </w:r>
          </w:p>
        </w:tc>
        <w:tc>
          <w:tcPr>
            <w:tcW w:w="6162" w:type="dxa"/>
            <w:gridSpan w:val="2"/>
          </w:tcPr>
          <w:p w:rsidR="00B55251" w:rsidRDefault="00B55251" w:rsidP="00A318D8">
            <w:pPr>
              <w:pStyle w:val="3C003"/>
              <w:tabs>
                <w:tab w:val="left" w:pos="1418"/>
              </w:tabs>
              <w:ind w:left="1418" w:hanging="1418"/>
              <w:rPr>
                <w:sz w:val="22"/>
              </w:rPr>
            </w:pPr>
            <w:r>
              <w:rPr>
                <w:sz w:val="22"/>
              </w:rPr>
              <w:t>Tritium facilities or plants, and equipment therefor, as follows:</w:t>
            </w:r>
          </w:p>
          <w:p w:rsidR="00B55251" w:rsidRDefault="00B55251" w:rsidP="00A318D8">
            <w:pPr>
              <w:pStyle w:val="3C003Na"/>
              <w:tabs>
                <w:tab w:val="clear" w:pos="1152"/>
                <w:tab w:val="clear" w:pos="2016"/>
                <w:tab w:val="left" w:pos="682"/>
              </w:tabs>
              <w:ind w:left="682" w:hanging="682"/>
              <w:rPr>
                <w:i w:val="0"/>
                <w:sz w:val="22"/>
              </w:rPr>
            </w:pPr>
            <w:r>
              <w:rPr>
                <w:i w:val="0"/>
                <w:sz w:val="22"/>
              </w:rPr>
              <w:t>a.</w:t>
            </w:r>
            <w:r>
              <w:rPr>
                <w:i w:val="0"/>
                <w:sz w:val="22"/>
              </w:rPr>
              <w:tab/>
              <w:t>Facilities or plants for the production, recovery, extraction, concentration, or handling of tritium;</w:t>
            </w:r>
          </w:p>
          <w:p w:rsidR="00B55251" w:rsidRDefault="00B55251" w:rsidP="00A318D8">
            <w:pPr>
              <w:pStyle w:val="paragraph"/>
              <w:tabs>
                <w:tab w:val="left" w:pos="682"/>
              </w:tabs>
              <w:ind w:left="922" w:hanging="922"/>
            </w:pPr>
            <w:r>
              <w:t>b.</w:t>
            </w:r>
            <w:r>
              <w:tab/>
              <w:t>Equipment for tritium facilities or plants, as follows:</w:t>
            </w:r>
          </w:p>
          <w:p w:rsidR="00B55251" w:rsidRDefault="00B55251" w:rsidP="00A318D8">
            <w:pPr>
              <w:pStyle w:val="a10"/>
              <w:tabs>
                <w:tab w:val="clear" w:pos="1584"/>
                <w:tab w:val="left" w:pos="682"/>
                <w:tab w:val="left" w:pos="1162"/>
              </w:tabs>
              <w:ind w:left="0" w:firstLine="0"/>
              <w:rPr>
                <w:sz w:val="22"/>
              </w:rPr>
            </w:pPr>
            <w:r>
              <w:rPr>
                <w:sz w:val="22"/>
              </w:rPr>
              <w:tab/>
              <w:t xml:space="preserve">1. </w:t>
            </w:r>
            <w:r>
              <w:rPr>
                <w:sz w:val="22"/>
              </w:rPr>
              <w:tab/>
              <w:t xml:space="preserve">Hydrogen or helium refrigeration units capable of </w:t>
            </w:r>
            <w:r>
              <w:rPr>
                <w:sz w:val="22"/>
              </w:rPr>
              <w:tab/>
            </w:r>
            <w:r>
              <w:rPr>
                <w:sz w:val="22"/>
              </w:rPr>
              <w:tab/>
            </w:r>
            <w:r>
              <w:rPr>
                <w:sz w:val="22"/>
              </w:rPr>
              <w:tab/>
              <w:t>cooling to 23 K (</w:t>
            </w:r>
            <w:r>
              <w:rPr>
                <w:sz w:val="22"/>
              </w:rPr>
              <w:noBreakHyphen/>
              <w:t xml:space="preserve">250°C) or less, with heat removal </w:t>
            </w:r>
            <w:r>
              <w:rPr>
                <w:sz w:val="22"/>
              </w:rPr>
              <w:tab/>
            </w:r>
            <w:r>
              <w:rPr>
                <w:sz w:val="22"/>
              </w:rPr>
              <w:tab/>
            </w:r>
            <w:r>
              <w:rPr>
                <w:sz w:val="22"/>
              </w:rPr>
              <w:tab/>
              <w:t>capacity greater than 150 W;</w:t>
            </w:r>
          </w:p>
          <w:p w:rsidR="00B55251" w:rsidRDefault="00B55251" w:rsidP="00A318D8">
            <w:pPr>
              <w:pStyle w:val="paragraph"/>
              <w:tabs>
                <w:tab w:val="left" w:pos="682"/>
                <w:tab w:val="left" w:pos="1162"/>
              </w:tabs>
              <w:ind w:left="0" w:firstLine="0"/>
            </w:pPr>
            <w:r>
              <w:tab/>
              <w:t xml:space="preserve">2. </w:t>
            </w:r>
            <w:r>
              <w:tab/>
              <w:t xml:space="preserve">Hydrogen isotope storage or purification systems </w:t>
            </w:r>
            <w:r>
              <w:tab/>
            </w:r>
            <w:r>
              <w:tab/>
            </w:r>
            <w:r>
              <w:tab/>
              <w:t xml:space="preserve">using metal hydrides as the storage or purification </w:t>
            </w:r>
            <w:r>
              <w:tab/>
            </w:r>
            <w:r>
              <w:tab/>
            </w:r>
            <w:r>
              <w:tab/>
              <w:t>medium.</w:t>
            </w:r>
          </w:p>
        </w:tc>
      </w:tr>
      <w:tr w:rsidR="00B55251" w:rsidTr="00A318D8">
        <w:trPr>
          <w:cantSplit/>
        </w:trPr>
        <w:tc>
          <w:tcPr>
            <w:tcW w:w="2438" w:type="dxa"/>
          </w:tcPr>
          <w:p w:rsidR="00B55251" w:rsidRDefault="00B55251" w:rsidP="00A318D8">
            <w:pPr>
              <w:tabs>
                <w:tab w:val="left" w:pos="7340"/>
              </w:tabs>
              <w:ind w:left="640" w:hanging="640"/>
            </w:pPr>
            <w:r>
              <w:t>1B233</w:t>
            </w:r>
          </w:p>
        </w:tc>
        <w:tc>
          <w:tcPr>
            <w:tcW w:w="6162" w:type="dxa"/>
            <w:gridSpan w:val="2"/>
          </w:tcPr>
          <w:p w:rsidR="00B55251" w:rsidRDefault="00B55251" w:rsidP="00A318D8">
            <w:pPr>
              <w:pStyle w:val="3C003"/>
              <w:tabs>
                <w:tab w:val="left" w:pos="0"/>
              </w:tabs>
              <w:ind w:left="0" w:firstLine="0"/>
              <w:rPr>
                <w:sz w:val="22"/>
              </w:rPr>
            </w:pPr>
            <w:r>
              <w:rPr>
                <w:sz w:val="22"/>
              </w:rPr>
              <w:t>Lithium isotope separation facilities or plants, and equipment therefor, as follows:</w:t>
            </w:r>
          </w:p>
          <w:p w:rsidR="00B55251" w:rsidRDefault="00B55251" w:rsidP="00A318D8">
            <w:pPr>
              <w:pStyle w:val="paragraph"/>
              <w:tabs>
                <w:tab w:val="left" w:pos="0"/>
                <w:tab w:val="left" w:pos="802"/>
              </w:tabs>
              <w:ind w:left="0" w:firstLine="0"/>
            </w:pPr>
            <w:r>
              <w:t>a.</w:t>
            </w:r>
            <w:r>
              <w:tab/>
              <w:t>Facilities or plants for the separation of lithium isotopes;</w:t>
            </w:r>
          </w:p>
          <w:p w:rsidR="00B55251" w:rsidRDefault="00B55251" w:rsidP="00A318D8">
            <w:pPr>
              <w:pStyle w:val="paragraph"/>
              <w:tabs>
                <w:tab w:val="left" w:pos="0"/>
                <w:tab w:val="left" w:pos="802"/>
              </w:tabs>
              <w:ind w:left="0" w:firstLine="0"/>
            </w:pPr>
            <w:r>
              <w:t xml:space="preserve">b. </w:t>
            </w:r>
            <w:r>
              <w:tab/>
              <w:t xml:space="preserve">Equipment for the separation of lithium isotopes, as </w:t>
            </w:r>
            <w:r>
              <w:tab/>
              <w:t>follows:</w:t>
            </w:r>
          </w:p>
          <w:p w:rsidR="00B55251" w:rsidRDefault="00B55251" w:rsidP="00A318D8">
            <w:pPr>
              <w:pStyle w:val="a10"/>
              <w:tabs>
                <w:tab w:val="clear" w:pos="1584"/>
                <w:tab w:val="left" w:pos="0"/>
                <w:tab w:val="left" w:pos="802"/>
                <w:tab w:val="left" w:pos="1162"/>
                <w:tab w:val="left" w:pos="1985"/>
                <w:tab w:val="left" w:pos="2552"/>
              </w:tabs>
              <w:ind w:left="0" w:firstLine="0"/>
              <w:rPr>
                <w:sz w:val="22"/>
              </w:rPr>
            </w:pPr>
            <w:r>
              <w:rPr>
                <w:sz w:val="22"/>
              </w:rPr>
              <w:tab/>
              <w:t xml:space="preserve">1. </w:t>
            </w:r>
            <w:r>
              <w:rPr>
                <w:sz w:val="22"/>
              </w:rPr>
              <w:tab/>
              <w:t>Packed liquid</w:t>
            </w:r>
            <w:r>
              <w:rPr>
                <w:sz w:val="22"/>
              </w:rPr>
              <w:noBreakHyphen/>
              <w:t xml:space="preserve">liquid exchange columns specially </w:t>
            </w:r>
            <w:r>
              <w:rPr>
                <w:sz w:val="22"/>
              </w:rPr>
              <w:tab/>
            </w:r>
            <w:r>
              <w:rPr>
                <w:sz w:val="22"/>
              </w:rPr>
              <w:tab/>
            </w:r>
            <w:r>
              <w:rPr>
                <w:sz w:val="22"/>
              </w:rPr>
              <w:tab/>
              <w:t>designed for lithium amalgams;</w:t>
            </w:r>
          </w:p>
          <w:p w:rsidR="00B55251" w:rsidRDefault="00B55251" w:rsidP="00A318D8">
            <w:pPr>
              <w:pStyle w:val="a10"/>
              <w:tabs>
                <w:tab w:val="clear" w:pos="1584"/>
                <w:tab w:val="left" w:pos="0"/>
                <w:tab w:val="left" w:pos="802"/>
                <w:tab w:val="left" w:pos="1162"/>
                <w:tab w:val="left" w:pos="1985"/>
              </w:tabs>
              <w:ind w:left="0" w:firstLine="0"/>
              <w:rPr>
                <w:sz w:val="22"/>
              </w:rPr>
            </w:pPr>
            <w:r>
              <w:rPr>
                <w:sz w:val="22"/>
              </w:rPr>
              <w:tab/>
              <w:t xml:space="preserve">2. </w:t>
            </w:r>
            <w:r>
              <w:rPr>
                <w:sz w:val="22"/>
              </w:rPr>
              <w:tab/>
              <w:t>Mercury or lithium amalgam pumps;</w:t>
            </w:r>
          </w:p>
          <w:p w:rsidR="00B55251" w:rsidRDefault="00B55251" w:rsidP="00A318D8">
            <w:pPr>
              <w:pStyle w:val="a10"/>
              <w:tabs>
                <w:tab w:val="clear" w:pos="1584"/>
                <w:tab w:val="left" w:pos="0"/>
                <w:tab w:val="left" w:pos="802"/>
                <w:tab w:val="left" w:pos="1162"/>
                <w:tab w:val="left" w:pos="1985"/>
              </w:tabs>
              <w:ind w:left="0" w:firstLine="0"/>
              <w:rPr>
                <w:sz w:val="22"/>
              </w:rPr>
            </w:pPr>
            <w:r>
              <w:rPr>
                <w:sz w:val="22"/>
              </w:rPr>
              <w:tab/>
              <w:t xml:space="preserve">3. </w:t>
            </w:r>
            <w:r>
              <w:rPr>
                <w:sz w:val="22"/>
              </w:rPr>
              <w:tab/>
              <w:t>Lithium amalgam electrolysis cells;</w:t>
            </w:r>
          </w:p>
          <w:p w:rsidR="00B55251" w:rsidRDefault="00B55251" w:rsidP="00A318D8">
            <w:pPr>
              <w:pStyle w:val="3C003"/>
              <w:tabs>
                <w:tab w:val="left" w:pos="0"/>
                <w:tab w:val="left" w:pos="802"/>
                <w:tab w:val="left" w:pos="1162"/>
              </w:tabs>
              <w:ind w:left="0" w:firstLine="0"/>
              <w:rPr>
                <w:sz w:val="22"/>
              </w:rPr>
            </w:pPr>
            <w:r>
              <w:rPr>
                <w:sz w:val="22"/>
              </w:rPr>
              <w:tab/>
              <w:t xml:space="preserve">4. </w:t>
            </w:r>
            <w:r>
              <w:rPr>
                <w:sz w:val="22"/>
              </w:rPr>
              <w:tab/>
              <w:t>Evaporators for concentrated lithium hydroxide</w:t>
            </w:r>
            <w:r>
              <w:rPr>
                <w:sz w:val="22"/>
              </w:rPr>
              <w:tab/>
            </w:r>
            <w:r>
              <w:rPr>
                <w:sz w:val="22"/>
              </w:rPr>
              <w:tab/>
            </w:r>
            <w:r>
              <w:rPr>
                <w:sz w:val="22"/>
              </w:rPr>
              <w:tab/>
              <w:t>solution.</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tabs>
                <w:tab w:val="left" w:pos="0"/>
              </w:tabs>
              <w:ind w:left="0" w:firstLine="0"/>
              <w:rPr>
                <w:sz w:val="22"/>
              </w:rPr>
            </w:pPr>
          </w:p>
        </w:tc>
      </w:tr>
      <w:tr w:rsidR="00B55251" w:rsidTr="00A318D8">
        <w:trPr>
          <w:cantSplit/>
        </w:trPr>
        <w:tc>
          <w:tcPr>
            <w:tcW w:w="2438" w:type="dxa"/>
          </w:tcPr>
          <w:p w:rsidR="00B55251" w:rsidRDefault="00B55251" w:rsidP="00A318D8">
            <w:pPr>
              <w:tabs>
                <w:tab w:val="left" w:pos="7340"/>
              </w:tabs>
              <w:ind w:left="640" w:hanging="640"/>
              <w:rPr>
                <w:u w:val="single"/>
              </w:rPr>
            </w:pPr>
            <w:r>
              <w:t>1C001</w:t>
            </w:r>
          </w:p>
        </w:tc>
        <w:tc>
          <w:tcPr>
            <w:tcW w:w="6162" w:type="dxa"/>
            <w:gridSpan w:val="2"/>
          </w:tcPr>
          <w:p w:rsidR="00B55251" w:rsidRDefault="00B55251" w:rsidP="00A318D8">
            <w:pPr>
              <w:tabs>
                <w:tab w:val="left" w:pos="7340"/>
              </w:tabs>
              <w:jc w:val="both"/>
            </w:pPr>
            <w:r>
              <w:t>Materials specially designed for use as absorbers of electromagnetic waves...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rPr>
                <w:u w:val="single"/>
              </w:rPr>
            </w:pPr>
            <w:r>
              <w:t>1C012</w:t>
            </w:r>
          </w:p>
        </w:tc>
        <w:tc>
          <w:tcPr>
            <w:tcW w:w="6162" w:type="dxa"/>
            <w:gridSpan w:val="2"/>
          </w:tcPr>
          <w:p w:rsidR="00B55251" w:rsidRDefault="00B55251" w:rsidP="00A318D8">
            <w:pPr>
              <w:tabs>
                <w:tab w:val="left" w:pos="7340"/>
              </w:tabs>
              <w:jc w:val="both"/>
            </w:pPr>
            <w:r>
              <w:t>Materials as follows...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rPr>
                <w:u w:val="single"/>
              </w:rPr>
            </w:pPr>
            <w:r>
              <w:t>1C233</w:t>
            </w:r>
          </w:p>
        </w:tc>
        <w:tc>
          <w:tcPr>
            <w:tcW w:w="6162" w:type="dxa"/>
            <w:gridSpan w:val="2"/>
          </w:tcPr>
          <w:p w:rsidR="00B55251" w:rsidRDefault="00B55251" w:rsidP="00A318D8">
            <w:pPr>
              <w:pStyle w:val="3C003"/>
              <w:tabs>
                <w:tab w:val="left" w:pos="682"/>
              </w:tabs>
              <w:ind w:left="0" w:firstLine="0"/>
              <w:rPr>
                <w:sz w:val="22"/>
              </w:rPr>
            </w:pPr>
            <w:r>
              <w:rPr>
                <w:sz w:val="22"/>
              </w:rPr>
              <w:t>Lithium enriched in the lithium</w:t>
            </w:r>
            <w:r>
              <w:rPr>
                <w:sz w:val="22"/>
              </w:rPr>
              <w:noBreakHyphen/>
              <w:t>6 (</w:t>
            </w:r>
            <w:r>
              <w:rPr>
                <w:sz w:val="22"/>
                <w:vertAlign w:val="superscript"/>
              </w:rPr>
              <w:t>6</w:t>
            </w:r>
            <w:r>
              <w:rPr>
                <w:sz w:val="22"/>
              </w:rPr>
              <w:t>Li) isotope to greater than its natural isotopic abundance, and products or devices containing enriched lithium, as follows:  elemental lithium, alloys, compounds, mixtures containing lithium, manufactures thereof, waste or scrap of any of the foregoing.</w:t>
            </w:r>
          </w:p>
          <w:p w:rsidR="00B55251" w:rsidRDefault="00B55251" w:rsidP="00A318D8">
            <w:pPr>
              <w:pStyle w:val="3C003N"/>
              <w:tabs>
                <w:tab w:val="clear" w:pos="1152"/>
                <w:tab w:val="left" w:pos="682"/>
              </w:tabs>
              <w:ind w:left="0" w:firstLine="0"/>
              <w:rPr>
                <w:sz w:val="22"/>
              </w:rPr>
            </w:pPr>
            <w:r>
              <w:rPr>
                <w:sz w:val="22"/>
                <w:u w:val="single"/>
              </w:rPr>
              <w:t>Note:</w:t>
            </w:r>
            <w:r>
              <w:rPr>
                <w:sz w:val="22"/>
              </w:rPr>
              <w:tab/>
              <w:t>1C233 does not control thermoluminescent dosimeters.</w:t>
            </w:r>
          </w:p>
          <w:p w:rsidR="00B55251" w:rsidRDefault="00B55251" w:rsidP="00A318D8">
            <w:pPr>
              <w:pStyle w:val="3C003T"/>
              <w:tabs>
                <w:tab w:val="left" w:pos="682"/>
              </w:tabs>
              <w:ind w:left="0" w:firstLine="0"/>
              <w:outlineLvl w:val="0"/>
              <w:rPr>
                <w:sz w:val="22"/>
              </w:rPr>
            </w:pPr>
            <w:r>
              <w:rPr>
                <w:sz w:val="22"/>
                <w:u w:val="single"/>
              </w:rPr>
              <w:t>Technical Note:</w:t>
            </w:r>
          </w:p>
          <w:p w:rsidR="00B55251" w:rsidRDefault="00B55251" w:rsidP="00A318D8">
            <w:pPr>
              <w:tabs>
                <w:tab w:val="left" w:pos="7340"/>
              </w:tabs>
              <w:jc w:val="both"/>
            </w:pPr>
            <w:r>
              <w:t>The natural isotopic abundance of lithium</w:t>
            </w:r>
            <w:r>
              <w:noBreakHyphen/>
              <w:t>6 is approximately 6.5 weight per cent (7.5 atom per cent).</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tabs>
                <w:tab w:val="left" w:pos="682"/>
              </w:tabs>
              <w:ind w:left="0" w:firstLine="0"/>
              <w:rPr>
                <w:sz w:val="22"/>
              </w:rPr>
            </w:pPr>
          </w:p>
        </w:tc>
      </w:tr>
      <w:tr w:rsidR="00B55251" w:rsidTr="00A318D8">
        <w:trPr>
          <w:cantSplit/>
        </w:trPr>
        <w:tc>
          <w:tcPr>
            <w:tcW w:w="2438" w:type="dxa"/>
          </w:tcPr>
          <w:p w:rsidR="00B55251" w:rsidRDefault="00B55251" w:rsidP="00A318D8">
            <w:pPr>
              <w:tabs>
                <w:tab w:val="left" w:pos="7340"/>
              </w:tabs>
              <w:ind w:left="640" w:hanging="640"/>
            </w:pPr>
            <w:r>
              <w:t>1C235</w:t>
            </w:r>
          </w:p>
        </w:tc>
        <w:tc>
          <w:tcPr>
            <w:tcW w:w="6162" w:type="dxa"/>
            <w:gridSpan w:val="2"/>
          </w:tcPr>
          <w:p w:rsidR="00B55251" w:rsidRDefault="00B55251" w:rsidP="00A318D8">
            <w:pPr>
              <w:pStyle w:val="3C003"/>
              <w:tabs>
                <w:tab w:val="left" w:pos="1642"/>
              </w:tabs>
              <w:ind w:left="0" w:firstLine="0"/>
              <w:rPr>
                <w:sz w:val="22"/>
              </w:rPr>
            </w:pPr>
            <w:r>
              <w:rPr>
                <w:sz w:val="22"/>
              </w:rPr>
              <w:t>Tritium, tritium compounds, mixtures containing tritium in which the ratio of tritium to hydrogen atoms exceeds 1 part in 1000, and products or devices containing any of the foregoing.</w:t>
            </w:r>
          </w:p>
          <w:p w:rsidR="00B55251" w:rsidRDefault="00B55251" w:rsidP="00A318D8">
            <w:pPr>
              <w:pStyle w:val="3C003"/>
              <w:tabs>
                <w:tab w:val="left" w:pos="562"/>
                <w:tab w:val="left" w:pos="1642"/>
              </w:tabs>
              <w:ind w:left="562" w:hanging="562"/>
              <w:rPr>
                <w:sz w:val="22"/>
              </w:rPr>
            </w:pPr>
            <w:r>
              <w:rPr>
                <w:i/>
                <w:sz w:val="22"/>
                <w:u w:val="single"/>
              </w:rPr>
              <w:t>Note:</w:t>
            </w:r>
            <w:r>
              <w:rPr>
                <w:i/>
                <w:sz w:val="22"/>
              </w:rPr>
              <w:t xml:space="preserve"> </w:t>
            </w:r>
            <w:r>
              <w:rPr>
                <w:i/>
                <w:sz w:val="22"/>
              </w:rPr>
              <w:tab/>
              <w:t>1C235 does not control a product or device containing less than 1</w:t>
            </w:r>
            <w:r>
              <w:rPr>
                <w:sz w:val="22"/>
              </w:rPr>
              <w:t>.</w:t>
            </w:r>
            <w:r>
              <w:rPr>
                <w:i/>
                <w:sz w:val="22"/>
              </w:rPr>
              <w:t>48 x 10</w:t>
            </w:r>
            <w:r>
              <w:rPr>
                <w:i/>
                <w:sz w:val="22"/>
                <w:vertAlign w:val="superscript"/>
              </w:rPr>
              <w:t>3</w:t>
            </w:r>
            <w:r>
              <w:rPr>
                <w:i/>
                <w:sz w:val="22"/>
              </w:rPr>
              <w:t> GBq (40 Ci) of tritium.</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tabs>
                <w:tab w:val="left" w:pos="1642"/>
              </w:tabs>
              <w:ind w:left="0" w:firstLine="0"/>
              <w:rPr>
                <w:sz w:val="22"/>
              </w:rPr>
            </w:pPr>
          </w:p>
        </w:tc>
      </w:tr>
      <w:tr w:rsidR="00B55251" w:rsidTr="00A318D8">
        <w:trPr>
          <w:cantSplit/>
        </w:trPr>
        <w:tc>
          <w:tcPr>
            <w:tcW w:w="2438" w:type="dxa"/>
          </w:tcPr>
          <w:p w:rsidR="00B55251" w:rsidRDefault="00B55251" w:rsidP="00A318D8">
            <w:pPr>
              <w:tabs>
                <w:tab w:val="left" w:pos="7340"/>
              </w:tabs>
              <w:ind w:left="640" w:hanging="640"/>
            </w:pPr>
            <w:r>
              <w:t>1C351.d.4.</w:t>
            </w:r>
          </w:p>
        </w:tc>
        <w:tc>
          <w:tcPr>
            <w:tcW w:w="6162" w:type="dxa"/>
            <w:gridSpan w:val="2"/>
          </w:tcPr>
          <w:p w:rsidR="00B55251" w:rsidRDefault="00B55251" w:rsidP="00A318D8">
            <w:pPr>
              <w:tabs>
                <w:tab w:val="left" w:pos="7340"/>
              </w:tabs>
              <w:jc w:val="both"/>
            </w:pPr>
            <w:r>
              <w:t>Ricin</w:t>
            </w:r>
          </w:p>
        </w:tc>
      </w:tr>
      <w:tr w:rsidR="00B55251" w:rsidTr="00A318D8">
        <w:trPr>
          <w:cantSplit/>
        </w:trPr>
        <w:tc>
          <w:tcPr>
            <w:tcW w:w="2438" w:type="dxa"/>
          </w:tcPr>
          <w:p w:rsidR="00B55251" w:rsidRDefault="00B55251" w:rsidP="00A318D8">
            <w:pPr>
              <w:tabs>
                <w:tab w:val="left" w:pos="7340"/>
              </w:tabs>
              <w:ind w:left="640" w:hanging="640"/>
            </w:pPr>
            <w:r>
              <w:t>1C351.d.5.</w:t>
            </w:r>
          </w:p>
        </w:tc>
        <w:tc>
          <w:tcPr>
            <w:tcW w:w="6162" w:type="dxa"/>
            <w:gridSpan w:val="2"/>
          </w:tcPr>
          <w:p w:rsidR="00B55251" w:rsidRDefault="00B55251" w:rsidP="00A318D8">
            <w:pPr>
              <w:tabs>
                <w:tab w:val="left" w:pos="7340"/>
              </w:tabs>
              <w:jc w:val="both"/>
            </w:pPr>
            <w:r>
              <w:t>Saxitoxin</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rPr>
                <w:u w:val="single"/>
              </w:rPr>
            </w:pPr>
            <w:r>
              <w:t>1E001</w:t>
            </w:r>
          </w:p>
        </w:tc>
        <w:tc>
          <w:tcPr>
            <w:tcW w:w="6162" w:type="dxa"/>
            <w:gridSpan w:val="2"/>
          </w:tcPr>
          <w:p w:rsidR="00B55251" w:rsidRDefault="00B55251" w:rsidP="00A318D8">
            <w:pPr>
              <w:tabs>
                <w:tab w:val="left" w:pos="7340"/>
              </w:tabs>
              <w:jc w:val="both"/>
            </w:pPr>
            <w:r>
              <w:t>"Technology" according to the General Technology Note for the "development" or "production" of equipment and materials</w:t>
            </w:r>
            <w:r>
              <w:rPr>
                <w:b/>
              </w:rPr>
              <w:t xml:space="preserve"> </w:t>
            </w:r>
            <w:r>
              <w:t xml:space="preserve">in </w:t>
            </w:r>
            <w:r>
              <w:rPr>
                <w:b/>
              </w:rPr>
              <w:t>1A002 or 1C of this List</w:t>
            </w:r>
            <w:r>
              <w:t>.</w:t>
            </w:r>
          </w:p>
        </w:tc>
      </w:tr>
      <w:tr w:rsidR="00B55251" w:rsidTr="00A318D8">
        <w:trPr>
          <w:cantSplit/>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jc w:val="both"/>
            </w:pPr>
          </w:p>
        </w:tc>
      </w:tr>
      <w:tr w:rsidR="00B55251" w:rsidTr="00A318D8">
        <w:trPr>
          <w:cantSplit/>
          <w:trHeight w:hRule="exact" w:val="1180"/>
        </w:trPr>
        <w:tc>
          <w:tcPr>
            <w:tcW w:w="2438" w:type="dxa"/>
          </w:tcPr>
          <w:p w:rsidR="00B55251" w:rsidRDefault="00B55251" w:rsidP="00A318D8">
            <w:pPr>
              <w:tabs>
                <w:tab w:val="left" w:pos="7340"/>
              </w:tabs>
              <w:ind w:left="640" w:hanging="640"/>
              <w:rPr>
                <w:u w:val="single"/>
              </w:rPr>
            </w:pPr>
            <w:r>
              <w:t>1E201</w:t>
            </w:r>
          </w:p>
        </w:tc>
        <w:tc>
          <w:tcPr>
            <w:tcW w:w="6162" w:type="dxa"/>
            <w:gridSpan w:val="2"/>
          </w:tcPr>
          <w:p w:rsidR="00B55251" w:rsidRDefault="00B55251" w:rsidP="00A318D8">
            <w:pPr>
              <w:pStyle w:val="3C003"/>
              <w:ind w:left="0" w:firstLine="0"/>
              <w:rPr>
                <w:sz w:val="22"/>
              </w:rPr>
            </w:pPr>
            <w:r>
              <w:rPr>
                <w:sz w:val="22"/>
              </w:rPr>
              <w:t>"Technology" according to the General Technology Note for the "use" of goods</w:t>
            </w:r>
            <w:r>
              <w:rPr>
                <w:sz w:val="22"/>
              </w:rPr>
              <w:tab/>
              <w:t>specified in  1B226, 1B231, 1B233, 1C233 or 1C235.</w:t>
            </w:r>
          </w:p>
          <w:p w:rsidR="00B55251" w:rsidRDefault="00B55251" w:rsidP="00A318D8">
            <w:pPr>
              <w:tabs>
                <w:tab w:val="left" w:pos="7340"/>
              </w:tabs>
              <w:jc w:val="both"/>
              <w:rPr>
                <w:lang w:val="en-US"/>
              </w:rPr>
            </w:pPr>
          </w:p>
        </w:tc>
      </w:tr>
      <w:tr w:rsidR="00B55251" w:rsidTr="00A318D8">
        <w:trPr>
          <w:cantSplit/>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rPr>
                <w:u w:val="single"/>
              </w:rPr>
            </w:pPr>
            <w:r>
              <w:rPr>
                <w:u w:val="single"/>
              </w:rPr>
              <w:t>Category 2</w:t>
            </w:r>
          </w:p>
        </w:tc>
        <w:tc>
          <w:tcPr>
            <w:tcW w:w="6162" w:type="dxa"/>
            <w:gridSpan w:val="2"/>
          </w:tcPr>
          <w:p w:rsidR="00B55251" w:rsidRDefault="00B55251" w:rsidP="00A318D8">
            <w:pPr>
              <w:tabs>
                <w:tab w:val="left" w:pos="7340"/>
              </w:tabs>
            </w:pPr>
            <w:r>
              <w:t>None</w:t>
            </w:r>
          </w:p>
        </w:tc>
      </w:tr>
      <w:tr w:rsidR="00B55251" w:rsidTr="00A318D8">
        <w:trPr>
          <w:cantSplit/>
        </w:trPr>
        <w:tc>
          <w:tcPr>
            <w:tcW w:w="2438" w:type="dxa"/>
          </w:tcPr>
          <w:p w:rsidR="00B55251" w:rsidRDefault="00B55251" w:rsidP="00A318D8">
            <w:pPr>
              <w:keepNext/>
              <w:tabs>
                <w:tab w:val="left" w:pos="7340"/>
              </w:tabs>
              <w:ind w:left="640" w:hanging="640"/>
              <w:rPr>
                <w:u w:val="single"/>
              </w:rPr>
            </w:pPr>
            <w:r>
              <w:rPr>
                <w:u w:val="single"/>
              </w:rPr>
              <w:t>Category 3</w:t>
            </w:r>
          </w:p>
        </w:tc>
        <w:tc>
          <w:tcPr>
            <w:tcW w:w="6162" w:type="dxa"/>
            <w:gridSpan w:val="2"/>
          </w:tcPr>
          <w:p w:rsidR="00B55251" w:rsidRDefault="00B55251" w:rsidP="00A318D8">
            <w:pPr>
              <w:keepNext/>
              <w:tabs>
                <w:tab w:val="left" w:pos="7340"/>
              </w:tabs>
            </w:pPr>
          </w:p>
        </w:tc>
      </w:tr>
      <w:tr w:rsidR="00B55251" w:rsidTr="00A318D8">
        <w:trPr>
          <w:cantSplit/>
        </w:trPr>
        <w:tc>
          <w:tcPr>
            <w:tcW w:w="2438" w:type="dxa"/>
          </w:tcPr>
          <w:p w:rsidR="00B55251" w:rsidRDefault="00B55251" w:rsidP="00A318D8">
            <w:pPr>
              <w:keepNext/>
              <w:tabs>
                <w:tab w:val="left" w:pos="7340"/>
              </w:tabs>
              <w:ind w:left="640" w:hanging="640"/>
              <w:rPr>
                <w:u w:val="single"/>
              </w:rPr>
            </w:pPr>
          </w:p>
        </w:tc>
        <w:tc>
          <w:tcPr>
            <w:tcW w:w="6162" w:type="dxa"/>
            <w:gridSpan w:val="2"/>
          </w:tcPr>
          <w:p w:rsidR="00B55251" w:rsidRDefault="00B55251" w:rsidP="00A318D8">
            <w:pPr>
              <w:keepNext/>
              <w:tabs>
                <w:tab w:val="left" w:pos="7340"/>
              </w:tabs>
            </w:pPr>
          </w:p>
        </w:tc>
      </w:tr>
      <w:tr w:rsidR="00B55251" w:rsidTr="00A318D8">
        <w:trPr>
          <w:cantSplit/>
        </w:trPr>
        <w:tc>
          <w:tcPr>
            <w:tcW w:w="2438" w:type="dxa"/>
          </w:tcPr>
          <w:p w:rsidR="00B55251" w:rsidRDefault="00B55251" w:rsidP="00A318D8">
            <w:pPr>
              <w:tabs>
                <w:tab w:val="left" w:pos="7340"/>
              </w:tabs>
              <w:ind w:left="640" w:hanging="640"/>
              <w:rPr>
                <w:u w:val="single"/>
              </w:rPr>
            </w:pPr>
            <w:r>
              <w:t>3A228</w:t>
            </w:r>
          </w:p>
        </w:tc>
        <w:tc>
          <w:tcPr>
            <w:tcW w:w="6162" w:type="dxa"/>
            <w:gridSpan w:val="2"/>
          </w:tcPr>
          <w:p w:rsidR="00B55251" w:rsidRDefault="00B55251" w:rsidP="00A318D8">
            <w:pPr>
              <w:pStyle w:val="3C003"/>
              <w:rPr>
                <w:sz w:val="22"/>
              </w:rPr>
            </w:pPr>
            <w:r>
              <w:rPr>
                <w:sz w:val="22"/>
              </w:rPr>
              <w:t>Switching devices, as follows:</w:t>
            </w:r>
          </w:p>
          <w:p w:rsidR="00B55251" w:rsidRDefault="00B55251" w:rsidP="00A318D8">
            <w:pPr>
              <w:pStyle w:val="paragraph"/>
              <w:ind w:left="562" w:hanging="562"/>
            </w:pPr>
            <w:r>
              <w:t>a.</w:t>
            </w:r>
            <w:r>
              <w:tab/>
              <w:t>Cold</w:t>
            </w:r>
            <w:r>
              <w:noBreakHyphen/>
              <w:t>cathode tubes, whether gas filled or not, operating similarly to a spark gap, having all of the following characteristics:</w:t>
            </w:r>
          </w:p>
          <w:p w:rsidR="00B55251" w:rsidRDefault="00B55251" w:rsidP="00A318D8">
            <w:pPr>
              <w:pStyle w:val="a10"/>
              <w:tabs>
                <w:tab w:val="clear" w:pos="1584"/>
                <w:tab w:val="left" w:pos="1162"/>
              </w:tabs>
              <w:ind w:left="562" w:hanging="562"/>
              <w:rPr>
                <w:sz w:val="22"/>
              </w:rPr>
            </w:pPr>
            <w:r>
              <w:rPr>
                <w:sz w:val="22"/>
              </w:rPr>
              <w:tab/>
              <w:t>1.</w:t>
            </w:r>
            <w:r>
              <w:rPr>
                <w:sz w:val="22"/>
              </w:rPr>
              <w:tab/>
              <w:t>Containing three or more electrodes;</w:t>
            </w:r>
          </w:p>
          <w:p w:rsidR="00B55251" w:rsidRDefault="00B55251" w:rsidP="00A318D8">
            <w:pPr>
              <w:pStyle w:val="a10"/>
              <w:tabs>
                <w:tab w:val="left" w:pos="1152"/>
              </w:tabs>
              <w:ind w:left="562" w:hanging="562"/>
              <w:rPr>
                <w:sz w:val="22"/>
              </w:rPr>
            </w:pPr>
            <w:r>
              <w:rPr>
                <w:sz w:val="22"/>
              </w:rPr>
              <w:tab/>
              <w:t>2.</w:t>
            </w:r>
            <w:r>
              <w:rPr>
                <w:sz w:val="22"/>
              </w:rPr>
              <w:tab/>
              <w:t>Anode peak voltage rating of 2.5 kV or more;</w:t>
            </w:r>
          </w:p>
          <w:p w:rsidR="00B55251" w:rsidRDefault="00B55251" w:rsidP="00A318D8">
            <w:pPr>
              <w:pStyle w:val="a10"/>
              <w:tabs>
                <w:tab w:val="left" w:pos="1152"/>
              </w:tabs>
              <w:ind w:left="562" w:hanging="562"/>
              <w:rPr>
                <w:sz w:val="22"/>
              </w:rPr>
            </w:pPr>
            <w:r>
              <w:rPr>
                <w:sz w:val="22"/>
              </w:rPr>
              <w:tab/>
              <w:t>3.</w:t>
            </w:r>
            <w:r>
              <w:rPr>
                <w:sz w:val="22"/>
              </w:rPr>
              <w:tab/>
              <w:t xml:space="preserve">Anode peak current rating of 100 A or more; </w:t>
            </w:r>
            <w:r>
              <w:rPr>
                <w:sz w:val="22"/>
                <w:u w:val="single"/>
              </w:rPr>
              <w:t>and</w:t>
            </w:r>
          </w:p>
          <w:p w:rsidR="00B55251" w:rsidRDefault="00B55251" w:rsidP="00A318D8">
            <w:pPr>
              <w:pStyle w:val="a10"/>
              <w:tabs>
                <w:tab w:val="left" w:pos="1152"/>
              </w:tabs>
              <w:ind w:left="562" w:hanging="562"/>
              <w:rPr>
                <w:sz w:val="22"/>
              </w:rPr>
            </w:pPr>
            <w:r>
              <w:rPr>
                <w:sz w:val="22"/>
              </w:rPr>
              <w:tab/>
              <w:t>4.</w:t>
            </w:r>
            <w:r>
              <w:rPr>
                <w:sz w:val="22"/>
              </w:rPr>
              <w:tab/>
              <w:t>Anode delay time of 10 µs or less;</w:t>
            </w:r>
          </w:p>
          <w:p w:rsidR="00B55251" w:rsidRDefault="00B55251" w:rsidP="00A318D8">
            <w:pPr>
              <w:pStyle w:val="aN0"/>
              <w:tabs>
                <w:tab w:val="left" w:pos="1152"/>
              </w:tabs>
              <w:ind w:left="562" w:hanging="562"/>
              <w:rPr>
                <w:sz w:val="22"/>
              </w:rPr>
            </w:pPr>
            <w:r>
              <w:rPr>
                <w:sz w:val="22"/>
              </w:rPr>
              <w:tab/>
            </w:r>
            <w:r>
              <w:rPr>
                <w:sz w:val="22"/>
                <w:u w:val="single"/>
              </w:rPr>
              <w:t>Note:</w:t>
            </w:r>
            <w:r>
              <w:rPr>
                <w:sz w:val="22"/>
              </w:rPr>
              <w:tab/>
              <w:t>3A228 includes gas krytron tubes and vacuum sprytron tubes.</w:t>
            </w:r>
          </w:p>
          <w:p w:rsidR="00B55251" w:rsidRDefault="00B55251" w:rsidP="00A318D8">
            <w:pPr>
              <w:pStyle w:val="paragraph"/>
              <w:ind w:left="562" w:hanging="562"/>
            </w:pPr>
            <w:r>
              <w:t>b.</w:t>
            </w:r>
            <w:r>
              <w:tab/>
              <w:t>Triggered spark</w:t>
            </w:r>
            <w:r>
              <w:noBreakHyphen/>
              <w:t>gaps having both of the following characteristics:</w:t>
            </w:r>
          </w:p>
          <w:p w:rsidR="00B55251" w:rsidRDefault="00B55251" w:rsidP="00284B87">
            <w:pPr>
              <w:pStyle w:val="a10"/>
              <w:numPr>
                <w:ilvl w:val="3"/>
                <w:numId w:val="64"/>
              </w:numPr>
              <w:tabs>
                <w:tab w:val="clear" w:pos="1584"/>
                <w:tab w:val="left" w:pos="1162"/>
              </w:tabs>
              <w:ind w:left="0" w:firstLine="562"/>
              <w:rPr>
                <w:sz w:val="22"/>
              </w:rPr>
            </w:pPr>
            <w:r>
              <w:rPr>
                <w:sz w:val="22"/>
              </w:rPr>
              <w:t xml:space="preserve">An anode delay time of 15 µs or less; </w:t>
            </w:r>
            <w:r>
              <w:rPr>
                <w:sz w:val="22"/>
                <w:u w:val="single"/>
              </w:rPr>
              <w:t>and</w:t>
            </w:r>
          </w:p>
          <w:p w:rsidR="00B55251" w:rsidRDefault="00B55251" w:rsidP="00284B87">
            <w:pPr>
              <w:pStyle w:val="a10"/>
              <w:numPr>
                <w:ilvl w:val="3"/>
                <w:numId w:val="64"/>
              </w:numPr>
              <w:tabs>
                <w:tab w:val="left" w:pos="1152"/>
              </w:tabs>
              <w:ind w:left="0" w:firstLine="562"/>
              <w:rPr>
                <w:sz w:val="22"/>
              </w:rPr>
            </w:pPr>
            <w:r>
              <w:rPr>
                <w:sz w:val="22"/>
              </w:rPr>
              <w:t>Rated for a peak current of 500 A or more;</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rPr>
                <w:sz w:val="22"/>
              </w:rPr>
            </w:pPr>
          </w:p>
        </w:tc>
      </w:tr>
      <w:tr w:rsidR="00B55251" w:rsidTr="00A318D8">
        <w:trPr>
          <w:cantSplit/>
        </w:trPr>
        <w:tc>
          <w:tcPr>
            <w:tcW w:w="2438" w:type="dxa"/>
          </w:tcPr>
          <w:p w:rsidR="00B55251" w:rsidRDefault="00B55251" w:rsidP="00A318D8">
            <w:pPr>
              <w:tabs>
                <w:tab w:val="left" w:pos="7340"/>
              </w:tabs>
              <w:ind w:left="640" w:hanging="640"/>
              <w:rPr>
                <w:u w:val="single"/>
              </w:rPr>
            </w:pPr>
            <w:r>
              <w:t>3A231</w:t>
            </w:r>
          </w:p>
        </w:tc>
        <w:tc>
          <w:tcPr>
            <w:tcW w:w="6162" w:type="dxa"/>
            <w:gridSpan w:val="2"/>
          </w:tcPr>
          <w:p w:rsidR="00B55251" w:rsidRDefault="00B55251" w:rsidP="00A318D8">
            <w:pPr>
              <w:pStyle w:val="3C003"/>
              <w:tabs>
                <w:tab w:val="left" w:pos="562"/>
              </w:tabs>
              <w:ind w:left="0" w:firstLine="0"/>
              <w:rPr>
                <w:sz w:val="22"/>
              </w:rPr>
            </w:pPr>
            <w:r>
              <w:rPr>
                <w:sz w:val="22"/>
              </w:rPr>
              <w:t>Neutron generator systems, including tubes, having both of the following characteristics:</w:t>
            </w:r>
          </w:p>
          <w:p w:rsidR="00B55251" w:rsidRDefault="00B55251" w:rsidP="00A318D8">
            <w:pPr>
              <w:pStyle w:val="paragraph"/>
              <w:tabs>
                <w:tab w:val="left" w:pos="562"/>
                <w:tab w:val="left" w:pos="1985"/>
              </w:tabs>
              <w:ind w:left="562" w:hanging="562"/>
            </w:pPr>
            <w:r>
              <w:t>a.</w:t>
            </w:r>
            <w:r>
              <w:tab/>
              <w:t xml:space="preserve">Designed for operation without an external vacuum system; </w:t>
            </w:r>
            <w:r>
              <w:rPr>
                <w:u w:val="single"/>
              </w:rPr>
              <w:t>and</w:t>
            </w:r>
          </w:p>
          <w:p w:rsidR="00B55251" w:rsidRDefault="00B55251" w:rsidP="00A318D8">
            <w:pPr>
              <w:tabs>
                <w:tab w:val="left" w:pos="562"/>
                <w:tab w:val="left" w:pos="7340"/>
              </w:tabs>
              <w:ind w:left="562" w:hanging="562"/>
            </w:pPr>
            <w:r>
              <w:t>b.</w:t>
            </w:r>
            <w:r>
              <w:tab/>
              <w:t>Utilizing electrostatic acceleration to induce a tritium</w:t>
            </w:r>
            <w:r>
              <w:noBreakHyphen/>
              <w:t>deuterium nuclear reaction</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tabs>
                <w:tab w:val="left" w:pos="562"/>
              </w:tabs>
              <w:ind w:left="0" w:firstLine="0"/>
              <w:rPr>
                <w:sz w:val="22"/>
              </w:rPr>
            </w:pPr>
          </w:p>
        </w:tc>
      </w:tr>
      <w:tr w:rsidR="00B55251" w:rsidTr="00A318D8">
        <w:trPr>
          <w:cantSplit/>
        </w:trPr>
        <w:tc>
          <w:tcPr>
            <w:tcW w:w="2438" w:type="dxa"/>
          </w:tcPr>
          <w:p w:rsidR="00B55251" w:rsidRDefault="00B55251" w:rsidP="00A318D8">
            <w:pPr>
              <w:tabs>
                <w:tab w:val="left" w:pos="7340"/>
              </w:tabs>
              <w:ind w:left="640" w:hanging="640"/>
            </w:pPr>
            <w:r>
              <w:t>3E201</w:t>
            </w:r>
          </w:p>
        </w:tc>
        <w:tc>
          <w:tcPr>
            <w:tcW w:w="6162" w:type="dxa"/>
            <w:gridSpan w:val="2"/>
          </w:tcPr>
          <w:p w:rsidR="00B55251" w:rsidRDefault="00B55251" w:rsidP="00A318D8">
            <w:pPr>
              <w:tabs>
                <w:tab w:val="left" w:pos="7340"/>
              </w:tabs>
              <w:jc w:val="both"/>
              <w:rPr>
                <w:u w:val="single"/>
              </w:rPr>
            </w:pPr>
            <w:r>
              <w:t>"Technology" according to the General Technology Note for the "use" of equipment specified in 3A228.a., 3A228.b. or 3A231.</w:t>
            </w:r>
          </w:p>
        </w:tc>
      </w:tr>
      <w:tr w:rsidR="00B55251" w:rsidTr="00A318D8">
        <w:trPr>
          <w:cantSplit/>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jc w:val="both"/>
              <w:rPr>
                <w:u w:val="single"/>
              </w:rPr>
            </w:pPr>
          </w:p>
        </w:tc>
      </w:tr>
      <w:tr w:rsidR="00B55251" w:rsidTr="00A318D8">
        <w:trPr>
          <w:cantSplit/>
        </w:trPr>
        <w:tc>
          <w:tcPr>
            <w:tcW w:w="2438" w:type="dxa"/>
          </w:tcPr>
          <w:p w:rsidR="00B55251" w:rsidRDefault="00B55251" w:rsidP="00A318D8">
            <w:pPr>
              <w:tabs>
                <w:tab w:val="left" w:pos="7340"/>
              </w:tabs>
              <w:ind w:left="640" w:hanging="640"/>
              <w:rPr>
                <w:u w:val="single"/>
              </w:rPr>
            </w:pPr>
            <w:r>
              <w:rPr>
                <w:u w:val="single"/>
              </w:rPr>
              <w:t>Category 4</w:t>
            </w:r>
          </w:p>
        </w:tc>
        <w:tc>
          <w:tcPr>
            <w:tcW w:w="6162" w:type="dxa"/>
            <w:gridSpan w:val="2"/>
          </w:tcPr>
          <w:p w:rsidR="00B55251" w:rsidRDefault="00B55251" w:rsidP="00A318D8">
            <w:pPr>
              <w:tabs>
                <w:tab w:val="left" w:pos="7340"/>
              </w:tabs>
              <w:jc w:val="both"/>
            </w:pPr>
            <w:r>
              <w:t>None</w:t>
            </w:r>
          </w:p>
        </w:tc>
      </w:tr>
      <w:tr w:rsidR="00B55251" w:rsidTr="00A318D8">
        <w:trPr>
          <w:cantSplit/>
          <w:trHeight w:hRule="exact" w:val="180"/>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jc w:val="both"/>
              <w:rPr>
                <w:u w:val="single"/>
              </w:rPr>
            </w:pPr>
          </w:p>
        </w:tc>
      </w:tr>
      <w:tr w:rsidR="00B55251" w:rsidTr="00A318D8">
        <w:trPr>
          <w:cantSplit/>
        </w:trPr>
        <w:tc>
          <w:tcPr>
            <w:tcW w:w="2438" w:type="dxa"/>
          </w:tcPr>
          <w:p w:rsidR="00B55251" w:rsidRDefault="00B55251" w:rsidP="00A318D8">
            <w:pPr>
              <w:tabs>
                <w:tab w:val="left" w:pos="7340"/>
              </w:tabs>
              <w:ind w:left="640" w:hanging="640"/>
              <w:rPr>
                <w:u w:val="single"/>
              </w:rPr>
            </w:pPr>
            <w:r>
              <w:rPr>
                <w:u w:val="single"/>
              </w:rPr>
              <w:t xml:space="preserve">Category 5 </w:t>
            </w:r>
            <w:r>
              <w:rPr>
                <w:u w:val="single"/>
              </w:rPr>
              <w:noBreakHyphen/>
              <w:t xml:space="preserve"> Part 1</w:t>
            </w:r>
          </w:p>
        </w:tc>
        <w:tc>
          <w:tcPr>
            <w:tcW w:w="6162" w:type="dxa"/>
            <w:gridSpan w:val="2"/>
          </w:tcPr>
          <w:p w:rsidR="00B55251" w:rsidRDefault="00B55251" w:rsidP="00A318D8">
            <w:pPr>
              <w:tabs>
                <w:tab w:val="left" w:pos="7340"/>
              </w:tabs>
              <w:jc w:val="both"/>
              <w:rPr>
                <w:u w:val="single"/>
              </w:rPr>
            </w:pP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pPr>
            <w:r>
              <w:t>5A001.b.5.</w:t>
            </w:r>
          </w:p>
        </w:tc>
        <w:tc>
          <w:tcPr>
            <w:tcW w:w="6162" w:type="dxa"/>
            <w:gridSpan w:val="2"/>
          </w:tcPr>
          <w:p w:rsidR="00B55251" w:rsidRDefault="00B55251" w:rsidP="00A318D8">
            <w:pPr>
              <w:tabs>
                <w:tab w:val="left" w:pos="7340"/>
              </w:tabs>
              <w:jc w:val="both"/>
            </w:pPr>
            <w:r>
              <w:t>Digitally controlled radio receivers...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rPr>
                <w:u w:val="single"/>
              </w:rPr>
            </w:pPr>
            <w:r>
              <w:t>5D001.a.</w:t>
            </w:r>
          </w:p>
        </w:tc>
        <w:tc>
          <w:tcPr>
            <w:tcW w:w="6162" w:type="dxa"/>
            <w:gridSpan w:val="2"/>
          </w:tcPr>
          <w:p w:rsidR="00B55251" w:rsidRDefault="00B55251" w:rsidP="00A318D8">
            <w:pPr>
              <w:tabs>
                <w:tab w:val="left" w:pos="7340"/>
              </w:tabs>
              <w:jc w:val="both"/>
              <w:rPr>
                <w:b/>
                <w:u w:val="single"/>
              </w:rPr>
            </w:pPr>
            <w:r>
              <w:rPr>
                <w:b/>
              </w:rPr>
              <w:t>"Software" specially designed for the "development" or "production" of equipment, functions or features in Category 5, Part 1 of this List.</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rPr>
                <w:b/>
              </w:rPr>
            </w:pPr>
          </w:p>
        </w:tc>
      </w:tr>
      <w:tr w:rsidR="00B55251" w:rsidTr="00A318D8">
        <w:trPr>
          <w:cantSplit/>
        </w:trPr>
        <w:tc>
          <w:tcPr>
            <w:tcW w:w="2438" w:type="dxa"/>
          </w:tcPr>
          <w:p w:rsidR="00B55251" w:rsidRDefault="00B55251" w:rsidP="00A318D8">
            <w:pPr>
              <w:tabs>
                <w:tab w:val="left" w:pos="7340"/>
              </w:tabs>
              <w:ind w:left="640" w:hanging="640"/>
              <w:rPr>
                <w:u w:val="single"/>
              </w:rPr>
            </w:pPr>
            <w:r>
              <w:t>5E001.a.</w:t>
            </w:r>
          </w:p>
        </w:tc>
        <w:tc>
          <w:tcPr>
            <w:tcW w:w="6162" w:type="dxa"/>
            <w:gridSpan w:val="2"/>
          </w:tcPr>
          <w:p w:rsidR="00B55251" w:rsidRDefault="00B55251" w:rsidP="00A318D8">
            <w:pPr>
              <w:tabs>
                <w:tab w:val="left" w:pos="7340"/>
              </w:tabs>
              <w:jc w:val="both"/>
              <w:rPr>
                <w:b/>
                <w:u w:val="single"/>
              </w:rPr>
            </w:pPr>
            <w:r>
              <w:rPr>
                <w:b/>
              </w:rPr>
              <w:t>"Technology" according to the General Technology Note for the "development" or "production" of equipment, functions, features or "software" in Category 5, Part 1 of this List.</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rPr>
                <w:b/>
              </w:rPr>
            </w:pPr>
          </w:p>
        </w:tc>
      </w:tr>
      <w:tr w:rsidR="00B55251" w:rsidTr="00A318D8">
        <w:trPr>
          <w:cantSplit/>
        </w:trPr>
        <w:tc>
          <w:tcPr>
            <w:tcW w:w="2438" w:type="dxa"/>
          </w:tcPr>
          <w:p w:rsidR="00B55251" w:rsidRDefault="00B55251" w:rsidP="00A318D8">
            <w:pPr>
              <w:tabs>
                <w:tab w:val="left" w:pos="7340"/>
              </w:tabs>
              <w:ind w:left="640" w:hanging="640"/>
              <w:rPr>
                <w:u w:val="single"/>
              </w:rPr>
            </w:pPr>
            <w:r>
              <w:rPr>
                <w:u w:val="single"/>
              </w:rPr>
              <w:t xml:space="preserve">Category 5 </w:t>
            </w:r>
            <w:r>
              <w:rPr>
                <w:u w:val="single"/>
              </w:rPr>
              <w:noBreakHyphen/>
              <w:t xml:space="preserve"> Part 2</w:t>
            </w:r>
          </w:p>
        </w:tc>
        <w:tc>
          <w:tcPr>
            <w:tcW w:w="6162" w:type="dxa"/>
            <w:gridSpan w:val="2"/>
          </w:tcPr>
          <w:p w:rsidR="00B55251" w:rsidRDefault="00B55251" w:rsidP="00A318D8">
            <w:pPr>
              <w:tabs>
                <w:tab w:val="left" w:pos="7340"/>
              </w:tabs>
              <w:ind w:left="640" w:hanging="640"/>
              <w:rPr>
                <w:u w:val="single"/>
              </w:rPr>
            </w:pPr>
            <w:r>
              <w:t>None</w:t>
            </w:r>
          </w:p>
        </w:tc>
      </w:tr>
      <w:tr w:rsidR="00B55251" w:rsidTr="00A318D8">
        <w:trPr>
          <w:cantSplit/>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rPr>
                <w:u w:val="single"/>
              </w:rPr>
            </w:pPr>
          </w:p>
        </w:tc>
      </w:tr>
      <w:tr w:rsidR="00B55251" w:rsidTr="00A318D8">
        <w:trPr>
          <w:cantSplit/>
        </w:trPr>
        <w:tc>
          <w:tcPr>
            <w:tcW w:w="2438" w:type="dxa"/>
          </w:tcPr>
          <w:p w:rsidR="00B55251" w:rsidRDefault="00B55251" w:rsidP="00A318D8">
            <w:pPr>
              <w:keepNext/>
              <w:tabs>
                <w:tab w:val="left" w:pos="7340"/>
              </w:tabs>
              <w:ind w:left="640" w:hanging="640"/>
              <w:rPr>
                <w:u w:val="single"/>
              </w:rPr>
            </w:pPr>
            <w:r>
              <w:rPr>
                <w:u w:val="single"/>
              </w:rPr>
              <w:t>Category 6</w:t>
            </w:r>
          </w:p>
        </w:tc>
        <w:tc>
          <w:tcPr>
            <w:tcW w:w="6162" w:type="dxa"/>
            <w:gridSpan w:val="2"/>
          </w:tcPr>
          <w:p w:rsidR="00B55251" w:rsidRDefault="00B55251" w:rsidP="00A318D8">
            <w:pPr>
              <w:keepNext/>
              <w:tabs>
                <w:tab w:val="left" w:pos="7340"/>
              </w:tabs>
              <w:rPr>
                <w:u w:val="single"/>
              </w:rPr>
            </w:pPr>
          </w:p>
        </w:tc>
      </w:tr>
      <w:tr w:rsidR="00B55251" w:rsidTr="00A318D8">
        <w:trPr>
          <w:cantSplit/>
        </w:trPr>
        <w:tc>
          <w:tcPr>
            <w:tcW w:w="2438" w:type="dxa"/>
          </w:tcPr>
          <w:p w:rsidR="00B55251" w:rsidRDefault="00B55251" w:rsidP="00A318D8">
            <w:pPr>
              <w:keepNext/>
              <w:tabs>
                <w:tab w:val="left" w:pos="7340"/>
              </w:tabs>
              <w:ind w:left="640" w:hanging="640"/>
              <w:rPr>
                <w:u w:val="single"/>
              </w:rPr>
            </w:pPr>
          </w:p>
        </w:tc>
        <w:tc>
          <w:tcPr>
            <w:tcW w:w="6162" w:type="dxa"/>
            <w:gridSpan w:val="2"/>
          </w:tcPr>
          <w:p w:rsidR="00B55251" w:rsidRDefault="00B55251" w:rsidP="00A318D8">
            <w:pPr>
              <w:keepNext/>
              <w:tabs>
                <w:tab w:val="left" w:pos="7340"/>
              </w:tabs>
              <w:rPr>
                <w:u w:val="single"/>
              </w:rPr>
            </w:pPr>
          </w:p>
        </w:tc>
      </w:tr>
      <w:tr w:rsidR="00B55251" w:rsidTr="00A318D8">
        <w:trPr>
          <w:cantSplit/>
        </w:trPr>
        <w:tc>
          <w:tcPr>
            <w:tcW w:w="2438" w:type="dxa"/>
          </w:tcPr>
          <w:p w:rsidR="00B55251" w:rsidRDefault="00B55251" w:rsidP="00A318D8">
            <w:pPr>
              <w:tabs>
                <w:tab w:val="left" w:pos="7340"/>
              </w:tabs>
            </w:pPr>
            <w:r>
              <w:t>6A001.a.1.b.1.</w:t>
            </w:r>
          </w:p>
        </w:tc>
        <w:tc>
          <w:tcPr>
            <w:tcW w:w="6162" w:type="dxa"/>
            <w:gridSpan w:val="2"/>
          </w:tcPr>
          <w:p w:rsidR="00B55251" w:rsidRDefault="00B55251" w:rsidP="00A318D8">
            <w:pPr>
              <w:tabs>
                <w:tab w:val="left" w:pos="7340"/>
              </w:tabs>
            </w:pPr>
            <w:r>
              <w:rPr>
                <w:b/>
              </w:rPr>
              <w:t>Object detection or location systems having a sound pressure level exceeding 210 dB (reference 1 </w:t>
            </w:r>
            <w:r>
              <w:rPr>
                <w:rFonts w:ascii="Symbol" w:hAnsi="Symbol"/>
                <w:b/>
              </w:rPr>
              <w:t></w:t>
            </w:r>
            <w:r>
              <w:rPr>
                <w:b/>
              </w:rPr>
              <w:t>Pa at 1 m) and an operating frequency in the band from 30 Hz to 2 kHz.</w:t>
            </w:r>
          </w:p>
        </w:tc>
      </w:tr>
      <w:tr w:rsidR="00B55251" w:rsidTr="00A318D8">
        <w:trPr>
          <w:cantSplit/>
        </w:trPr>
        <w:tc>
          <w:tcPr>
            <w:tcW w:w="2438" w:type="dxa"/>
          </w:tcPr>
          <w:p w:rsidR="00B55251" w:rsidRDefault="00B55251" w:rsidP="00A318D8">
            <w:pPr>
              <w:tabs>
                <w:tab w:val="left" w:pos="7340"/>
              </w:tabs>
            </w:pPr>
          </w:p>
        </w:tc>
        <w:tc>
          <w:tcPr>
            <w:tcW w:w="6162" w:type="dxa"/>
            <w:gridSpan w:val="2"/>
          </w:tcPr>
          <w:p w:rsidR="00B55251" w:rsidRDefault="00B55251" w:rsidP="00A318D8">
            <w:pPr>
              <w:tabs>
                <w:tab w:val="left" w:pos="7340"/>
              </w:tabs>
              <w:rPr>
                <w:b/>
              </w:rPr>
            </w:pPr>
          </w:p>
        </w:tc>
      </w:tr>
      <w:tr w:rsidR="00B55251" w:rsidTr="00A318D8">
        <w:trPr>
          <w:cantSplit/>
          <w:trHeight w:val="240"/>
        </w:trPr>
        <w:tc>
          <w:tcPr>
            <w:tcW w:w="2438" w:type="dxa"/>
          </w:tcPr>
          <w:p w:rsidR="00B55251" w:rsidRDefault="00B55251" w:rsidP="00A318D8"/>
        </w:tc>
        <w:tc>
          <w:tcPr>
            <w:tcW w:w="6162" w:type="dxa"/>
            <w:gridSpan w:val="2"/>
          </w:tcPr>
          <w:p w:rsidR="00B55251" w:rsidRDefault="00B55251" w:rsidP="00A318D8">
            <w:pPr>
              <w:ind w:left="380" w:hanging="380"/>
              <w:jc w:val="both"/>
            </w:pPr>
          </w:p>
        </w:tc>
      </w:tr>
      <w:tr w:rsidR="00B55251" w:rsidTr="00A318D8">
        <w:trPr>
          <w:cantSplit/>
          <w:trHeight w:val="240"/>
        </w:trPr>
        <w:tc>
          <w:tcPr>
            <w:tcW w:w="2438" w:type="dxa"/>
          </w:tcPr>
          <w:p w:rsidR="00B55251" w:rsidRDefault="00B55251" w:rsidP="00A318D8"/>
        </w:tc>
        <w:tc>
          <w:tcPr>
            <w:tcW w:w="6162" w:type="dxa"/>
            <w:gridSpan w:val="2"/>
          </w:tcPr>
          <w:p w:rsidR="00B55251" w:rsidRDefault="00B55251" w:rsidP="00A318D8">
            <w:pPr>
              <w:ind w:left="380" w:hanging="380"/>
              <w:jc w:val="both"/>
            </w:pPr>
          </w:p>
        </w:tc>
      </w:tr>
      <w:tr w:rsidR="00B55251" w:rsidTr="00A318D8">
        <w:trPr>
          <w:cantSplit/>
          <w:trHeight w:val="240"/>
        </w:trPr>
        <w:tc>
          <w:tcPr>
            <w:tcW w:w="2438" w:type="dxa"/>
          </w:tcPr>
          <w:p w:rsidR="00B55251" w:rsidRDefault="00B55251" w:rsidP="00A318D8"/>
        </w:tc>
        <w:tc>
          <w:tcPr>
            <w:tcW w:w="6162" w:type="dxa"/>
            <w:gridSpan w:val="2"/>
          </w:tcPr>
          <w:p w:rsidR="00B55251" w:rsidRDefault="00B55251" w:rsidP="00A318D8">
            <w:pPr>
              <w:ind w:left="380" w:hanging="380"/>
              <w:jc w:val="both"/>
            </w:pPr>
          </w:p>
        </w:tc>
      </w:tr>
      <w:tr w:rsidR="00B55251" w:rsidTr="00A318D8">
        <w:trPr>
          <w:cantSplit/>
          <w:trHeight w:val="240"/>
        </w:trPr>
        <w:tc>
          <w:tcPr>
            <w:tcW w:w="2438" w:type="dxa"/>
          </w:tcPr>
          <w:p w:rsidR="00B55251" w:rsidRDefault="00B55251" w:rsidP="00A318D8">
            <w:r>
              <w:t>6A001.a.2.a.1.</w:t>
            </w:r>
          </w:p>
          <w:p w:rsidR="00B55251" w:rsidRDefault="00B55251" w:rsidP="00A318D8">
            <w:r>
              <w:t>6A001.a.2.a.2.</w:t>
            </w:r>
          </w:p>
          <w:p w:rsidR="00B55251" w:rsidRDefault="00B55251" w:rsidP="00A318D8">
            <w:r>
              <w:t>6A001.a.2.a.3.</w:t>
            </w:r>
          </w:p>
          <w:p w:rsidR="00B55251" w:rsidRDefault="00B55251" w:rsidP="00A318D8">
            <w:r>
              <w:t>6A001.a.2.a.5.</w:t>
            </w:r>
          </w:p>
          <w:p w:rsidR="00B55251" w:rsidRDefault="00B55251" w:rsidP="00A318D8">
            <w:r>
              <w:t>6A001.a.2.a.6.</w:t>
            </w:r>
          </w:p>
        </w:tc>
        <w:tc>
          <w:tcPr>
            <w:tcW w:w="6162" w:type="dxa"/>
            <w:gridSpan w:val="2"/>
          </w:tcPr>
          <w:p w:rsidR="00B55251" w:rsidRDefault="00B55251" w:rsidP="00A318D8">
            <w:pPr>
              <w:jc w:val="both"/>
            </w:pPr>
            <w:r>
              <w:t>Hydrophones...Incorporating…</w:t>
            </w:r>
          </w:p>
          <w:p w:rsidR="00B55251" w:rsidRDefault="00B55251" w:rsidP="00A318D8">
            <w:pPr>
              <w:jc w:val="both"/>
            </w:pPr>
            <w:r>
              <w:t>Hydrophones...Incorporating flexible assemblies…</w:t>
            </w:r>
          </w:p>
          <w:p w:rsidR="00B55251" w:rsidRDefault="00B55251" w:rsidP="00A318D8">
            <w:pPr>
              <w:ind w:left="380" w:hanging="380"/>
              <w:jc w:val="both"/>
            </w:pPr>
            <w:r>
              <w:t>Hydrophones...Having any…</w:t>
            </w:r>
          </w:p>
          <w:p w:rsidR="00B55251" w:rsidRDefault="00B55251" w:rsidP="00A318D8">
            <w:pPr>
              <w:ind w:left="380" w:hanging="380"/>
              <w:jc w:val="both"/>
            </w:pPr>
            <w:r>
              <w:t>Hydrophones...When designed...</w:t>
            </w:r>
          </w:p>
          <w:p w:rsidR="00B55251" w:rsidRDefault="00B55251" w:rsidP="00A318D8">
            <w:pPr>
              <w:ind w:left="380" w:hanging="380"/>
              <w:jc w:val="both"/>
            </w:pPr>
            <w:r>
              <w:t>Hydrophones...Designed for…</w:t>
            </w:r>
          </w:p>
        </w:tc>
      </w:tr>
      <w:tr w:rsidR="00B55251" w:rsidTr="00A318D8">
        <w:trPr>
          <w:cantSplit/>
          <w:trHeight w:val="240"/>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6A001.a.2.b.</w:t>
            </w:r>
          </w:p>
        </w:tc>
        <w:tc>
          <w:tcPr>
            <w:tcW w:w="6162" w:type="dxa"/>
            <w:gridSpan w:val="2"/>
          </w:tcPr>
          <w:p w:rsidR="00B55251" w:rsidRDefault="00B55251" w:rsidP="00A318D8">
            <w:pPr>
              <w:tabs>
                <w:tab w:val="left" w:pos="7340"/>
              </w:tabs>
              <w:jc w:val="both"/>
            </w:pPr>
            <w:r>
              <w:t>Towed acoustic hydrophone arrays...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pPr>
              <w:tabs>
                <w:tab w:val="left" w:pos="7340"/>
              </w:tabs>
              <w:ind w:left="640" w:hanging="640"/>
              <w:rPr>
                <w:u w:val="single"/>
              </w:rPr>
            </w:pPr>
            <w:r>
              <w:t>6A001.a.2.c.</w:t>
            </w:r>
          </w:p>
        </w:tc>
        <w:tc>
          <w:tcPr>
            <w:tcW w:w="6162" w:type="dxa"/>
            <w:gridSpan w:val="2"/>
          </w:tcPr>
          <w:p w:rsidR="00B55251" w:rsidRDefault="00B55251" w:rsidP="00A318D8">
            <w:pPr>
              <w:tabs>
                <w:tab w:val="left" w:pos="7340"/>
              </w:tabs>
              <w:jc w:val="both"/>
              <w:rPr>
                <w:u w:val="single"/>
              </w:rPr>
            </w:pPr>
            <w:r>
              <w:t xml:space="preserve">Processing equipment, specially designed for </w:t>
            </w:r>
            <w:r>
              <w:rPr>
                <w:b/>
              </w:rPr>
              <w:t xml:space="preserve">real time application with </w:t>
            </w:r>
            <w:r>
              <w:t>towed acoustic hydrophone arrays, having "user accessible programmability"  and time or frequency domain processing and correlation, including spectral analysis, digital filtering and beamforming using Fast Fourier or other transforms or processes;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jc w:val="both"/>
            </w:pPr>
          </w:p>
        </w:tc>
      </w:tr>
      <w:tr w:rsidR="00B55251" w:rsidTr="00A318D8">
        <w:trPr>
          <w:cantSplit/>
        </w:trPr>
        <w:tc>
          <w:tcPr>
            <w:tcW w:w="2438" w:type="dxa"/>
          </w:tcPr>
          <w:p w:rsidR="00B55251" w:rsidRDefault="00B55251" w:rsidP="00A318D8">
            <w:r>
              <w:t>6A001.a.2.e.</w:t>
            </w:r>
          </w:p>
        </w:tc>
        <w:tc>
          <w:tcPr>
            <w:tcW w:w="6162" w:type="dxa"/>
            <w:gridSpan w:val="2"/>
          </w:tcPr>
          <w:p w:rsidR="00B55251" w:rsidRDefault="00B55251" w:rsidP="00A318D8">
            <w:pPr>
              <w:jc w:val="both"/>
            </w:pPr>
            <w:r>
              <w:t>Bottom or bay cable systems having any of the following:</w:t>
            </w:r>
          </w:p>
          <w:p w:rsidR="00B55251" w:rsidRDefault="00B55251" w:rsidP="00A318D8">
            <w:pPr>
              <w:ind w:left="420" w:hanging="420"/>
              <w:jc w:val="both"/>
              <w:rPr>
                <w:u w:val="single"/>
              </w:rPr>
            </w:pPr>
            <w:r>
              <w:t>1.</w:t>
            </w:r>
            <w:r>
              <w:tab/>
              <w:t xml:space="preserve">Incorporating hydrophones... </w:t>
            </w:r>
            <w:r>
              <w:rPr>
                <w:u w:val="single"/>
              </w:rPr>
              <w:t>or</w:t>
            </w:r>
          </w:p>
          <w:p w:rsidR="00B55251" w:rsidRDefault="00B55251" w:rsidP="00A318D8">
            <w:pPr>
              <w:ind w:left="397" w:hanging="397"/>
            </w:pPr>
            <w:r>
              <w:t>2.</w:t>
            </w:r>
            <w:r>
              <w:tab/>
            </w:r>
            <w:r>
              <w:rPr>
                <w:spacing w:val="-4"/>
              </w:rPr>
              <w:t>Incorporating multiplexed hydrophone group signal modules …;</w:t>
            </w:r>
          </w:p>
        </w:tc>
      </w:tr>
      <w:tr w:rsidR="00B55251" w:rsidTr="00A318D8">
        <w:trPr>
          <w:cantSplit/>
        </w:trPr>
        <w:tc>
          <w:tcPr>
            <w:tcW w:w="2438" w:type="dxa"/>
          </w:tcPr>
          <w:p w:rsidR="00B55251" w:rsidRDefault="00B55251" w:rsidP="00A318D8"/>
        </w:tc>
        <w:tc>
          <w:tcPr>
            <w:tcW w:w="6162" w:type="dxa"/>
            <w:gridSpan w:val="2"/>
          </w:tcPr>
          <w:p w:rsidR="00B55251" w:rsidRDefault="00B55251" w:rsidP="00A318D8">
            <w:pPr>
              <w:jc w:val="both"/>
            </w:pPr>
          </w:p>
        </w:tc>
      </w:tr>
      <w:tr w:rsidR="00B55251" w:rsidTr="00A318D8">
        <w:trPr>
          <w:cantSplit/>
        </w:trPr>
        <w:tc>
          <w:tcPr>
            <w:tcW w:w="2438" w:type="dxa"/>
          </w:tcPr>
          <w:p w:rsidR="00B55251" w:rsidRDefault="00B55251" w:rsidP="00A318D8">
            <w:pPr>
              <w:tabs>
                <w:tab w:val="left" w:pos="7340"/>
              </w:tabs>
              <w:ind w:left="640" w:hanging="640"/>
            </w:pPr>
            <w:r>
              <w:t>6A001.a.2.f.</w:t>
            </w:r>
          </w:p>
        </w:tc>
        <w:tc>
          <w:tcPr>
            <w:tcW w:w="6162" w:type="dxa"/>
            <w:gridSpan w:val="2"/>
          </w:tcPr>
          <w:p w:rsidR="00B55251" w:rsidRDefault="00B55251" w:rsidP="00A318D8">
            <w:pPr>
              <w:tabs>
                <w:tab w:val="left" w:pos="7340"/>
              </w:tabs>
            </w:pPr>
            <w:r>
              <w:t xml:space="preserve">Processing equipment, specially designed for </w:t>
            </w:r>
            <w:r>
              <w:rPr>
                <w:b/>
              </w:rPr>
              <w:t>real time application with</w:t>
            </w:r>
            <w:r>
              <w:t xml:space="preserve"> bottom or bay cable systems, having "user accessible programmability"  and time or frequency domain processing and correlation, including spectral analysis, digital filtering and beamforming using Fast Fourier or other transforms or processes;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rPr>
                <w:u w:val="single"/>
              </w:rPr>
            </w:pPr>
            <w:r>
              <w:t>6A002.a.1.c.</w:t>
            </w:r>
          </w:p>
        </w:tc>
        <w:tc>
          <w:tcPr>
            <w:tcW w:w="6162" w:type="dxa"/>
            <w:gridSpan w:val="2"/>
          </w:tcPr>
          <w:p w:rsidR="00B55251" w:rsidRDefault="00B55251" w:rsidP="00A318D8">
            <w:pPr>
              <w:tabs>
                <w:tab w:val="left" w:pos="7340"/>
              </w:tabs>
            </w:pPr>
            <w:r>
              <w:t>"Space</w:t>
            </w:r>
            <w:r>
              <w:noBreakHyphen/>
              <w:t>qualified" solid</w:t>
            </w:r>
            <w:r>
              <w:noBreakHyphen/>
              <w:t>state detectors...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pPr>
            <w:r>
              <w:t>6A008.l.3.</w:t>
            </w:r>
          </w:p>
        </w:tc>
        <w:tc>
          <w:tcPr>
            <w:tcW w:w="6162" w:type="dxa"/>
            <w:gridSpan w:val="2"/>
          </w:tcPr>
          <w:p w:rsidR="00B55251" w:rsidRDefault="00B55251" w:rsidP="00A318D8">
            <w:pPr>
              <w:tabs>
                <w:tab w:val="left" w:pos="7340"/>
              </w:tabs>
            </w:pPr>
            <w:r>
              <w:t>Radar systems…Having data processing… Processing for…</w:t>
            </w:r>
          </w:p>
        </w:tc>
      </w:tr>
      <w:tr w:rsidR="00B55251" w:rsidTr="00A318D8">
        <w:trPr>
          <w:cantSplit/>
        </w:trPr>
        <w:tc>
          <w:tcPr>
            <w:tcW w:w="2438" w:type="dxa"/>
          </w:tcPr>
          <w:p w:rsidR="00B55251" w:rsidRDefault="00B55251" w:rsidP="00A318D8">
            <w:pPr>
              <w:tabs>
                <w:tab w:val="left" w:pos="7340"/>
              </w:tabs>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6A203</w:t>
            </w:r>
          </w:p>
        </w:tc>
        <w:tc>
          <w:tcPr>
            <w:tcW w:w="6162" w:type="dxa"/>
            <w:gridSpan w:val="2"/>
          </w:tcPr>
          <w:p w:rsidR="00B55251" w:rsidRDefault="00B55251" w:rsidP="00A318D8">
            <w:pPr>
              <w:pStyle w:val="3C003"/>
              <w:ind w:left="0" w:firstLine="0"/>
              <w:rPr>
                <w:sz w:val="22"/>
              </w:rPr>
            </w:pPr>
            <w:r>
              <w:rPr>
                <w:sz w:val="22"/>
              </w:rPr>
              <w:t>Cameras and components, not controlled in 6A003, as follows:</w:t>
            </w:r>
          </w:p>
          <w:p w:rsidR="00B55251" w:rsidRDefault="00B55251" w:rsidP="00A318D8">
            <w:pPr>
              <w:pStyle w:val="paragraph"/>
              <w:tabs>
                <w:tab w:val="left" w:pos="562"/>
              </w:tabs>
              <w:ind w:left="0" w:firstLine="0"/>
            </w:pPr>
            <w:r>
              <w:t>a.</w:t>
            </w:r>
            <w:r>
              <w:tab/>
              <w:t xml:space="preserve">Mechanical rotating mirror cameras, as follows, and specially </w:t>
            </w:r>
            <w:r>
              <w:tab/>
              <w:t>designed components therefor:</w:t>
            </w:r>
          </w:p>
          <w:p w:rsidR="00B55251" w:rsidRDefault="00B55251" w:rsidP="00A318D8">
            <w:pPr>
              <w:pStyle w:val="a10"/>
              <w:tabs>
                <w:tab w:val="clear" w:pos="1584"/>
                <w:tab w:val="left" w:pos="562"/>
                <w:tab w:val="left" w:pos="1162"/>
              </w:tabs>
              <w:ind w:left="0" w:firstLine="0"/>
              <w:rPr>
                <w:sz w:val="22"/>
              </w:rPr>
            </w:pPr>
            <w:r>
              <w:rPr>
                <w:sz w:val="22"/>
              </w:rPr>
              <w:tab/>
              <w:t>1.</w:t>
            </w:r>
            <w:r>
              <w:rPr>
                <w:sz w:val="22"/>
              </w:rPr>
              <w:tab/>
              <w:t xml:space="preserve">Framing cameras with recording rates greater than </w:t>
            </w:r>
            <w:r>
              <w:rPr>
                <w:sz w:val="22"/>
              </w:rPr>
              <w:tab/>
            </w:r>
            <w:r>
              <w:rPr>
                <w:sz w:val="22"/>
              </w:rPr>
              <w:tab/>
            </w:r>
            <w:r>
              <w:rPr>
                <w:sz w:val="22"/>
              </w:rPr>
              <w:tab/>
              <w:t>225,000 frames per second;</w:t>
            </w:r>
          </w:p>
          <w:p w:rsidR="00B55251" w:rsidRDefault="00B55251" w:rsidP="00A318D8">
            <w:pPr>
              <w:pStyle w:val="a10"/>
              <w:tabs>
                <w:tab w:val="clear" w:pos="1584"/>
                <w:tab w:val="left" w:pos="562"/>
                <w:tab w:val="left" w:pos="1162"/>
              </w:tabs>
              <w:ind w:left="0" w:firstLine="0"/>
              <w:rPr>
                <w:sz w:val="22"/>
              </w:rPr>
            </w:pPr>
            <w:r>
              <w:rPr>
                <w:sz w:val="22"/>
              </w:rPr>
              <w:tab/>
              <w:t>2.</w:t>
            </w:r>
            <w:r>
              <w:rPr>
                <w:sz w:val="22"/>
              </w:rPr>
              <w:tab/>
              <w:t xml:space="preserve">Streak cameras with writing speeds greater than </w:t>
            </w:r>
            <w:r>
              <w:rPr>
                <w:sz w:val="22"/>
              </w:rPr>
              <w:tab/>
            </w:r>
            <w:r>
              <w:rPr>
                <w:sz w:val="22"/>
              </w:rPr>
              <w:tab/>
            </w:r>
            <w:r>
              <w:rPr>
                <w:sz w:val="22"/>
              </w:rPr>
              <w:tab/>
              <w:t>0.5 mm per microsecond;</w:t>
            </w:r>
          </w:p>
          <w:p w:rsidR="00B55251" w:rsidRDefault="00B55251" w:rsidP="00A318D8">
            <w:pPr>
              <w:tabs>
                <w:tab w:val="left" w:pos="562"/>
                <w:tab w:val="left" w:pos="1162"/>
                <w:tab w:val="left" w:pos="7340"/>
              </w:tabs>
              <w:rPr>
                <w:i/>
              </w:rPr>
            </w:pPr>
            <w:r>
              <w:rPr>
                <w:i/>
              </w:rPr>
              <w:tab/>
            </w:r>
            <w:r>
              <w:rPr>
                <w:i/>
                <w:u w:val="single"/>
              </w:rPr>
              <w:t>Note</w:t>
            </w:r>
            <w:r>
              <w:rPr>
                <w:i/>
              </w:rPr>
              <w:t>:</w:t>
            </w:r>
            <w:r>
              <w:rPr>
                <w:i/>
              </w:rPr>
              <w:tab/>
              <w:t>In 6A203</w:t>
            </w:r>
            <w:r>
              <w:t>.</w:t>
            </w:r>
            <w:r>
              <w:rPr>
                <w:i/>
              </w:rPr>
              <w:t xml:space="preserve">a. components of such cameras include their </w:t>
            </w:r>
            <w:r>
              <w:rPr>
                <w:i/>
              </w:rPr>
              <w:tab/>
            </w:r>
            <w:r>
              <w:rPr>
                <w:i/>
              </w:rPr>
              <w:tab/>
              <w:t xml:space="preserve">synchronizing electronics units and rotor assemblies </w:t>
            </w:r>
          </w:p>
          <w:p w:rsidR="00B55251" w:rsidRDefault="00B55251" w:rsidP="00A318D8">
            <w:pPr>
              <w:tabs>
                <w:tab w:val="left" w:pos="1162"/>
                <w:tab w:val="left" w:pos="7340"/>
              </w:tabs>
              <w:rPr>
                <w:i/>
              </w:rPr>
            </w:pPr>
            <w:r>
              <w:rPr>
                <w:i/>
              </w:rPr>
              <w:tab/>
              <w:t>consisting of turbines, mirrors and bearings.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ind w:left="0" w:firstLine="0"/>
              <w:rPr>
                <w:sz w:val="22"/>
              </w:rPr>
            </w:pPr>
          </w:p>
        </w:tc>
      </w:tr>
      <w:tr w:rsidR="00B55251" w:rsidTr="00A318D8">
        <w:trPr>
          <w:cantSplit/>
        </w:trPr>
        <w:tc>
          <w:tcPr>
            <w:tcW w:w="2438" w:type="dxa"/>
          </w:tcPr>
          <w:p w:rsidR="00B55251" w:rsidRDefault="00B55251" w:rsidP="00A318D8">
            <w:pPr>
              <w:tabs>
                <w:tab w:val="left" w:pos="7340"/>
              </w:tabs>
              <w:ind w:left="640" w:hanging="640"/>
            </w:pPr>
            <w:r>
              <w:t>6A225</w:t>
            </w:r>
          </w:p>
        </w:tc>
        <w:tc>
          <w:tcPr>
            <w:tcW w:w="6162" w:type="dxa"/>
            <w:gridSpan w:val="2"/>
          </w:tcPr>
          <w:p w:rsidR="00B55251" w:rsidRDefault="00B55251" w:rsidP="00A318D8">
            <w:pPr>
              <w:pStyle w:val="3C003"/>
              <w:ind w:left="0" w:firstLine="0"/>
              <w:rPr>
                <w:sz w:val="22"/>
              </w:rPr>
            </w:pPr>
            <w:r>
              <w:rPr>
                <w:sz w:val="22"/>
              </w:rPr>
              <w:t>Velocity interferometers for measuring velocities exceeding 1 km/s during time intervals of less than 10 microseconds.</w:t>
            </w:r>
          </w:p>
          <w:p w:rsidR="00B55251" w:rsidRDefault="00B55251" w:rsidP="00A318D8">
            <w:pPr>
              <w:tabs>
                <w:tab w:val="left" w:pos="562"/>
                <w:tab w:val="left" w:pos="7340"/>
              </w:tabs>
              <w:rPr>
                <w:i/>
              </w:rPr>
            </w:pPr>
            <w:r>
              <w:rPr>
                <w:i/>
                <w:u w:val="single"/>
              </w:rPr>
              <w:t>Note:</w:t>
            </w:r>
            <w:r>
              <w:rPr>
                <w:i/>
                <w:u w:val="single"/>
              </w:rPr>
              <w:tab/>
            </w:r>
            <w:r>
              <w:rPr>
                <w:i/>
              </w:rPr>
              <w:t>6A225 includes velocity interferometers such as VISARs</w:t>
            </w:r>
          </w:p>
          <w:p w:rsidR="00B55251" w:rsidRDefault="00B55251" w:rsidP="00A318D8">
            <w:pPr>
              <w:tabs>
                <w:tab w:val="left" w:pos="562"/>
                <w:tab w:val="left" w:pos="7340"/>
              </w:tabs>
              <w:rPr>
                <w:i/>
              </w:rPr>
            </w:pPr>
            <w:r>
              <w:rPr>
                <w:i/>
              </w:rPr>
              <w:tab/>
              <w:t>(Velocity interferometer systems for any reflector) and DLI</w:t>
            </w:r>
          </w:p>
          <w:p w:rsidR="00B55251" w:rsidRDefault="00B55251" w:rsidP="00A318D8">
            <w:pPr>
              <w:tabs>
                <w:tab w:val="left" w:pos="562"/>
                <w:tab w:val="left" w:pos="7340"/>
              </w:tabs>
              <w:rPr>
                <w:i/>
              </w:rPr>
            </w:pPr>
            <w:r>
              <w:rPr>
                <w:i/>
              </w:rPr>
              <w:tab/>
              <w:t>(Doppler laser interferometers).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ind w:left="0" w:firstLine="0"/>
              <w:rPr>
                <w:sz w:val="22"/>
              </w:rPr>
            </w:pPr>
          </w:p>
        </w:tc>
      </w:tr>
      <w:tr w:rsidR="00B55251" w:rsidTr="00A318D8">
        <w:trPr>
          <w:cantSplit/>
        </w:trPr>
        <w:tc>
          <w:tcPr>
            <w:tcW w:w="2438" w:type="dxa"/>
          </w:tcPr>
          <w:p w:rsidR="00B55251" w:rsidRDefault="00B55251" w:rsidP="00A318D8">
            <w:pPr>
              <w:tabs>
                <w:tab w:val="left" w:pos="7340"/>
              </w:tabs>
              <w:ind w:left="640" w:hanging="640"/>
            </w:pPr>
            <w:r>
              <w:t>6A226</w:t>
            </w:r>
          </w:p>
        </w:tc>
        <w:tc>
          <w:tcPr>
            <w:tcW w:w="6162" w:type="dxa"/>
            <w:gridSpan w:val="2"/>
          </w:tcPr>
          <w:p w:rsidR="00B55251" w:rsidRDefault="00B55251" w:rsidP="00A318D8">
            <w:pPr>
              <w:pStyle w:val="3C003"/>
              <w:tabs>
                <w:tab w:val="left" w:pos="562"/>
              </w:tabs>
              <w:ind w:left="0" w:firstLine="0"/>
              <w:rPr>
                <w:sz w:val="22"/>
              </w:rPr>
            </w:pPr>
            <w:r>
              <w:rPr>
                <w:sz w:val="22"/>
              </w:rPr>
              <w:t>Pressure sensors, as follows:</w:t>
            </w:r>
          </w:p>
          <w:p w:rsidR="00B55251" w:rsidRDefault="00B55251" w:rsidP="00A318D8">
            <w:pPr>
              <w:tabs>
                <w:tab w:val="left" w:pos="562"/>
                <w:tab w:val="left" w:pos="7340"/>
              </w:tabs>
            </w:pPr>
            <w:r>
              <w:t>a.</w:t>
            </w:r>
            <w:r>
              <w:tab/>
              <w:t>Manganin gauges for pressures greater than 10 GPa;</w:t>
            </w:r>
          </w:p>
          <w:p w:rsidR="00B55251" w:rsidRDefault="00B55251" w:rsidP="00A318D8">
            <w:pPr>
              <w:tabs>
                <w:tab w:val="left" w:pos="562"/>
                <w:tab w:val="left" w:pos="7340"/>
              </w:tabs>
            </w:pPr>
            <w:r>
              <w:t>b.</w:t>
            </w:r>
            <w:r>
              <w:tab/>
              <w:t>Quartz pressure transducers for pressures greater than 10 GPa.</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pStyle w:val="3C003"/>
              <w:tabs>
                <w:tab w:val="left" w:pos="562"/>
              </w:tabs>
              <w:ind w:left="0" w:firstLine="0"/>
              <w:rPr>
                <w:sz w:val="22"/>
                <w:lang w:val="en-AU"/>
              </w:rPr>
            </w:pPr>
          </w:p>
        </w:tc>
      </w:tr>
      <w:tr w:rsidR="00B55251" w:rsidTr="00A318D8">
        <w:trPr>
          <w:cantSplit/>
        </w:trPr>
        <w:tc>
          <w:tcPr>
            <w:tcW w:w="2438" w:type="dxa"/>
          </w:tcPr>
          <w:p w:rsidR="00B55251" w:rsidRDefault="00B55251" w:rsidP="00A318D8">
            <w:pPr>
              <w:tabs>
                <w:tab w:val="left" w:pos="7340"/>
              </w:tabs>
              <w:ind w:left="640" w:hanging="640"/>
            </w:pPr>
            <w:r>
              <w:t>6B008</w:t>
            </w:r>
          </w:p>
        </w:tc>
        <w:tc>
          <w:tcPr>
            <w:tcW w:w="6162" w:type="dxa"/>
            <w:gridSpan w:val="2"/>
          </w:tcPr>
          <w:p w:rsidR="00B55251" w:rsidRDefault="00B55251" w:rsidP="00A318D8">
            <w:pPr>
              <w:tabs>
                <w:tab w:val="left" w:pos="7340"/>
              </w:tabs>
            </w:pPr>
            <w:r>
              <w:t>Pulse radar cross</w:t>
            </w:r>
            <w:r>
              <w:noBreakHyphen/>
              <w:t>section…</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6D001</w:t>
            </w:r>
          </w:p>
        </w:tc>
        <w:tc>
          <w:tcPr>
            <w:tcW w:w="6162" w:type="dxa"/>
            <w:gridSpan w:val="2"/>
          </w:tcPr>
          <w:p w:rsidR="00B55251" w:rsidRDefault="00B55251" w:rsidP="00A318D8">
            <w:pPr>
              <w:tabs>
                <w:tab w:val="left" w:pos="7340"/>
              </w:tabs>
            </w:pPr>
            <w:r>
              <w:t xml:space="preserve">"Software" specially designed for the "development" or "production" of equipment in </w:t>
            </w:r>
            <w:r>
              <w:rPr>
                <w:b/>
              </w:rPr>
              <w:t>6A008, or 6B008 of this List.</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6D003.a.</w:t>
            </w:r>
          </w:p>
        </w:tc>
        <w:tc>
          <w:tcPr>
            <w:tcW w:w="6162" w:type="dxa"/>
            <w:gridSpan w:val="2"/>
          </w:tcPr>
          <w:p w:rsidR="00B55251" w:rsidRDefault="00B55251" w:rsidP="00A318D8">
            <w:pPr>
              <w:tabs>
                <w:tab w:val="left" w:pos="7340"/>
              </w:tabs>
            </w:pPr>
            <w:r>
              <w:t>"Software", as follows:…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6E001</w:t>
            </w:r>
          </w:p>
        </w:tc>
        <w:tc>
          <w:tcPr>
            <w:tcW w:w="6162" w:type="dxa"/>
            <w:gridSpan w:val="2"/>
          </w:tcPr>
          <w:p w:rsidR="00B55251" w:rsidRDefault="00B55251" w:rsidP="00A318D8">
            <w:pPr>
              <w:tabs>
                <w:tab w:val="left" w:pos="7340"/>
              </w:tabs>
            </w:pPr>
            <w:r>
              <w:t xml:space="preserve">"Technology" according to the General Technology Note for the "development" of </w:t>
            </w:r>
            <w:r>
              <w:rPr>
                <w:b/>
              </w:rPr>
              <w:t>equipment or "software" in 6A, 6B, or 6D of this List</w:t>
            </w:r>
            <w:r>
              <w:t>.</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6E002</w:t>
            </w:r>
          </w:p>
        </w:tc>
        <w:tc>
          <w:tcPr>
            <w:tcW w:w="6162" w:type="dxa"/>
            <w:gridSpan w:val="2"/>
          </w:tcPr>
          <w:p w:rsidR="00B55251" w:rsidRDefault="00B55251" w:rsidP="00A318D8">
            <w:pPr>
              <w:tabs>
                <w:tab w:val="left" w:pos="7340"/>
              </w:tabs>
            </w:pPr>
            <w:r>
              <w:t>"Technology" according to the General Technology Note for the "production"  of equipment</w:t>
            </w:r>
            <w:r>
              <w:rPr>
                <w:b/>
              </w:rPr>
              <w:t xml:space="preserve"> </w:t>
            </w:r>
            <w:r>
              <w:t xml:space="preserve">in </w:t>
            </w:r>
            <w:r>
              <w:rPr>
                <w:b/>
              </w:rPr>
              <w:t>6A or 6B of this List</w:t>
            </w:r>
            <w:r>
              <w:t>.</w:t>
            </w:r>
          </w:p>
        </w:tc>
      </w:tr>
      <w:tr w:rsidR="00B55251" w:rsidTr="00A318D8">
        <w:trPr>
          <w:cantSplit/>
        </w:trPr>
        <w:tc>
          <w:tcPr>
            <w:tcW w:w="2438" w:type="dxa"/>
          </w:tcPr>
          <w:p w:rsidR="00B55251" w:rsidRDefault="00B55251" w:rsidP="00A318D8">
            <w:pPr>
              <w:tabs>
                <w:tab w:val="left" w:pos="7340"/>
              </w:tabs>
              <w:ind w:left="640" w:hanging="640"/>
              <w:rPr>
                <w:u w:val="single"/>
              </w:rPr>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rPr>
                <w:u w:val="single"/>
              </w:rPr>
            </w:pPr>
            <w:r>
              <w:rPr>
                <w:u w:val="single"/>
              </w:rPr>
              <w:t>Category 7</w:t>
            </w: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7D003.a.</w:t>
            </w:r>
          </w:p>
        </w:tc>
        <w:tc>
          <w:tcPr>
            <w:tcW w:w="6162" w:type="dxa"/>
            <w:gridSpan w:val="2"/>
          </w:tcPr>
          <w:p w:rsidR="00B55251" w:rsidRDefault="00B55251" w:rsidP="00A318D8">
            <w:pPr>
              <w:tabs>
                <w:tab w:val="left" w:pos="7340"/>
              </w:tabs>
            </w:pPr>
            <w:r>
              <w:t>"Software"  specially designed or modified to…</w:t>
            </w:r>
          </w:p>
        </w:tc>
      </w:tr>
      <w:tr w:rsidR="00B55251" w:rsidTr="00A318D8">
        <w:trPr>
          <w:cantSplit/>
        </w:trPr>
        <w:tc>
          <w:tcPr>
            <w:tcW w:w="2438" w:type="dxa"/>
          </w:tcPr>
          <w:p w:rsidR="00B55251" w:rsidRDefault="00B55251" w:rsidP="00A318D8">
            <w:pPr>
              <w:tabs>
                <w:tab w:val="left" w:pos="7340"/>
              </w:tabs>
              <w:ind w:left="640" w:hanging="640"/>
              <w:rPr>
                <w:u w:val="single"/>
              </w:rPr>
            </w:pPr>
            <w:r>
              <w:t>7D003.b.</w:t>
            </w:r>
          </w:p>
        </w:tc>
        <w:tc>
          <w:tcPr>
            <w:tcW w:w="6162" w:type="dxa"/>
            <w:gridSpan w:val="2"/>
          </w:tcPr>
          <w:p w:rsidR="00B55251" w:rsidRDefault="00B55251" w:rsidP="00A318D8">
            <w:pPr>
              <w:tabs>
                <w:tab w:val="left" w:pos="7340"/>
              </w:tabs>
            </w:pPr>
            <w:r>
              <w:t>"Source code" for…</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rPr>
                <w:u w:val="single"/>
              </w:rPr>
              <w:t>Category 8</w:t>
            </w: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8A001.b.</w:t>
            </w:r>
          </w:p>
        </w:tc>
        <w:tc>
          <w:tcPr>
            <w:tcW w:w="6162" w:type="dxa"/>
            <w:gridSpan w:val="2"/>
          </w:tcPr>
          <w:p w:rsidR="00B55251" w:rsidRDefault="00B55251" w:rsidP="00A318D8">
            <w:pPr>
              <w:tabs>
                <w:tab w:val="left" w:pos="7340"/>
              </w:tabs>
            </w:pPr>
            <w:r>
              <w:t>Manned, untethered submersible vehicles...</w:t>
            </w:r>
          </w:p>
        </w:tc>
      </w:tr>
      <w:tr w:rsidR="00B55251" w:rsidTr="00A318D8">
        <w:trPr>
          <w:cantSplit/>
        </w:trPr>
        <w:tc>
          <w:tcPr>
            <w:tcW w:w="2438" w:type="dxa"/>
          </w:tcPr>
          <w:p w:rsidR="00B55251" w:rsidRDefault="00B55251" w:rsidP="00A318D8">
            <w:pPr>
              <w:tabs>
                <w:tab w:val="left" w:pos="7340"/>
              </w:tabs>
              <w:ind w:left="640" w:hanging="640"/>
            </w:pPr>
            <w:r>
              <w:t>8A001.d.</w:t>
            </w:r>
          </w:p>
        </w:tc>
        <w:tc>
          <w:tcPr>
            <w:tcW w:w="6162" w:type="dxa"/>
            <w:gridSpan w:val="2"/>
          </w:tcPr>
          <w:p w:rsidR="00B55251" w:rsidRDefault="00B55251" w:rsidP="00A318D8">
            <w:pPr>
              <w:tabs>
                <w:tab w:val="left" w:pos="7340"/>
              </w:tabs>
            </w:pPr>
            <w:r>
              <w:t>Unmanned, untethered submersible vehicles...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cantSplit/>
        </w:trPr>
        <w:tc>
          <w:tcPr>
            <w:tcW w:w="2438" w:type="dxa"/>
          </w:tcPr>
          <w:p w:rsidR="00B55251" w:rsidRDefault="00B55251" w:rsidP="00A318D8">
            <w:pPr>
              <w:tabs>
                <w:tab w:val="left" w:pos="7340"/>
              </w:tabs>
              <w:ind w:left="640" w:hanging="640"/>
            </w:pPr>
            <w:r>
              <w:t>8A002.o.3.b.</w:t>
            </w:r>
          </w:p>
        </w:tc>
        <w:tc>
          <w:tcPr>
            <w:tcW w:w="6162" w:type="dxa"/>
            <w:gridSpan w:val="2"/>
          </w:tcPr>
          <w:p w:rsidR="00B55251" w:rsidRDefault="00B55251" w:rsidP="00A318D8">
            <w:pPr>
              <w:tabs>
                <w:tab w:val="left" w:pos="7340"/>
              </w:tabs>
            </w:pPr>
            <w:r>
              <w:t>Active noise reduction or cancellation systems...</w:t>
            </w:r>
          </w:p>
        </w:tc>
      </w:tr>
      <w:tr w:rsidR="00B55251" w:rsidTr="00A318D8">
        <w:trPr>
          <w:cantSplit/>
        </w:trPr>
        <w:tc>
          <w:tcPr>
            <w:tcW w:w="2438" w:type="dxa"/>
          </w:tcPr>
          <w:p w:rsidR="00B55251" w:rsidRDefault="00B55251" w:rsidP="00A318D8">
            <w:pPr>
              <w:tabs>
                <w:tab w:val="left" w:pos="7340"/>
              </w:tabs>
              <w:ind w:left="640" w:hanging="640"/>
            </w:pPr>
          </w:p>
        </w:tc>
        <w:tc>
          <w:tcPr>
            <w:tcW w:w="6162" w:type="dxa"/>
            <w:gridSpan w:val="2"/>
          </w:tcPr>
          <w:p w:rsidR="00B55251" w:rsidRDefault="00B55251" w:rsidP="00A318D8">
            <w:pPr>
              <w:tabs>
                <w:tab w:val="left" w:pos="7340"/>
              </w:tabs>
            </w:pPr>
          </w:p>
        </w:tc>
      </w:tr>
      <w:tr w:rsidR="00B55251" w:rsidTr="00A318D8">
        <w:trPr>
          <w:gridAfter w:val="1"/>
          <w:wAfter w:w="16" w:type="dxa"/>
          <w:cantSplit/>
        </w:trPr>
        <w:tc>
          <w:tcPr>
            <w:tcW w:w="2438" w:type="dxa"/>
          </w:tcPr>
          <w:p w:rsidR="00B55251" w:rsidRDefault="00B55251" w:rsidP="00A318D8">
            <w:pPr>
              <w:tabs>
                <w:tab w:val="left" w:pos="7340"/>
              </w:tabs>
              <w:ind w:left="640" w:hanging="640"/>
            </w:pPr>
            <w:r>
              <w:t>8D001</w:t>
            </w:r>
          </w:p>
        </w:tc>
        <w:tc>
          <w:tcPr>
            <w:tcW w:w="6146" w:type="dxa"/>
          </w:tcPr>
          <w:p w:rsidR="00B55251" w:rsidRDefault="00B55251" w:rsidP="00A318D8">
            <w:pPr>
              <w:tabs>
                <w:tab w:val="left" w:pos="7340"/>
              </w:tabs>
              <w:jc w:val="both"/>
              <w:rPr>
                <w:b/>
              </w:rPr>
            </w:pPr>
            <w:r>
              <w:rPr>
                <w:b/>
              </w:rPr>
              <w:t>"Software" specially designed for the "development" or "production" of equipment in 8A of this List.</w:t>
            </w:r>
          </w:p>
        </w:tc>
      </w:tr>
      <w:tr w:rsidR="00B55251" w:rsidTr="00A318D8">
        <w:trPr>
          <w:gridAfter w:val="1"/>
          <w:wAfter w:w="16" w:type="dxa"/>
          <w:cantSplit/>
        </w:trPr>
        <w:tc>
          <w:tcPr>
            <w:tcW w:w="2438" w:type="dxa"/>
          </w:tcPr>
          <w:p w:rsidR="00B55251" w:rsidRDefault="00B55251" w:rsidP="00A318D8">
            <w:pPr>
              <w:tabs>
                <w:tab w:val="left" w:pos="7340"/>
              </w:tabs>
              <w:ind w:left="640" w:hanging="640"/>
            </w:pPr>
          </w:p>
        </w:tc>
        <w:tc>
          <w:tcPr>
            <w:tcW w:w="6146" w:type="dxa"/>
          </w:tcPr>
          <w:p w:rsidR="00B55251" w:rsidRDefault="00B55251" w:rsidP="00A318D8">
            <w:pPr>
              <w:tabs>
                <w:tab w:val="left" w:pos="7340"/>
              </w:tabs>
              <w:jc w:val="both"/>
              <w:rPr>
                <w:b/>
              </w:rPr>
            </w:pPr>
          </w:p>
        </w:tc>
      </w:tr>
      <w:tr w:rsidR="00B55251" w:rsidTr="00A318D8">
        <w:trPr>
          <w:gridAfter w:val="1"/>
          <w:wAfter w:w="16" w:type="dxa"/>
          <w:cantSplit/>
        </w:trPr>
        <w:tc>
          <w:tcPr>
            <w:tcW w:w="2438" w:type="dxa"/>
          </w:tcPr>
          <w:p w:rsidR="00B55251" w:rsidRDefault="00B55251" w:rsidP="00A318D8">
            <w:pPr>
              <w:tabs>
                <w:tab w:val="left" w:pos="7340"/>
              </w:tabs>
              <w:ind w:left="640" w:hanging="640"/>
            </w:pPr>
            <w:r>
              <w:t>8E001</w:t>
            </w:r>
          </w:p>
        </w:tc>
        <w:tc>
          <w:tcPr>
            <w:tcW w:w="6146" w:type="dxa"/>
          </w:tcPr>
          <w:p w:rsidR="00B55251" w:rsidRDefault="00B55251" w:rsidP="00A318D8">
            <w:pPr>
              <w:tabs>
                <w:tab w:val="left" w:pos="7340"/>
              </w:tabs>
            </w:pPr>
            <w:r>
              <w:t>"Technology"  according to the General Technology Note for the "development"  or "production"  of equipment</w:t>
            </w:r>
            <w:r>
              <w:rPr>
                <w:b/>
              </w:rPr>
              <w:t xml:space="preserve"> </w:t>
            </w:r>
            <w:r>
              <w:t xml:space="preserve">in </w:t>
            </w:r>
            <w:r>
              <w:rPr>
                <w:b/>
              </w:rPr>
              <w:t>8A of this List</w:t>
            </w:r>
            <w:r>
              <w:t>.</w:t>
            </w:r>
            <w:r>
              <w:rPr>
                <w:b/>
              </w:rPr>
              <w:t xml:space="preserve"> </w:t>
            </w:r>
          </w:p>
        </w:tc>
      </w:tr>
      <w:tr w:rsidR="00B55251" w:rsidTr="00A318D8">
        <w:trPr>
          <w:gridAfter w:val="1"/>
          <w:wAfter w:w="16" w:type="dxa"/>
          <w:cantSplit/>
        </w:trPr>
        <w:tc>
          <w:tcPr>
            <w:tcW w:w="2438" w:type="dxa"/>
          </w:tcPr>
          <w:p w:rsidR="00B55251" w:rsidRDefault="00B55251" w:rsidP="00A318D8">
            <w:pPr>
              <w:tabs>
                <w:tab w:val="left" w:pos="7340"/>
              </w:tabs>
              <w:ind w:left="640" w:hanging="640"/>
            </w:pPr>
          </w:p>
        </w:tc>
        <w:tc>
          <w:tcPr>
            <w:tcW w:w="6146" w:type="dxa"/>
          </w:tcPr>
          <w:p w:rsidR="00B55251" w:rsidRDefault="00B55251" w:rsidP="00A318D8">
            <w:pPr>
              <w:tabs>
                <w:tab w:val="left" w:pos="7340"/>
              </w:tabs>
            </w:pPr>
          </w:p>
        </w:tc>
      </w:tr>
      <w:tr w:rsidR="00B55251" w:rsidTr="00A318D8">
        <w:trPr>
          <w:gridAfter w:val="1"/>
          <w:wAfter w:w="16" w:type="dxa"/>
          <w:cantSplit/>
        </w:trPr>
        <w:tc>
          <w:tcPr>
            <w:tcW w:w="2438" w:type="dxa"/>
          </w:tcPr>
          <w:p w:rsidR="00B55251" w:rsidRDefault="00B55251" w:rsidP="00A318D8">
            <w:pPr>
              <w:tabs>
                <w:tab w:val="left" w:pos="7340"/>
              </w:tabs>
              <w:ind w:left="640" w:hanging="640"/>
              <w:rPr>
                <w:u w:val="single"/>
              </w:rPr>
            </w:pPr>
            <w:r>
              <w:rPr>
                <w:u w:val="single"/>
              </w:rPr>
              <w:t>Category 9</w:t>
            </w:r>
          </w:p>
        </w:tc>
        <w:tc>
          <w:tcPr>
            <w:tcW w:w="6146" w:type="dxa"/>
          </w:tcPr>
          <w:p w:rsidR="00B55251" w:rsidRDefault="00B55251" w:rsidP="00A318D8">
            <w:pPr>
              <w:tabs>
                <w:tab w:val="left" w:pos="7340"/>
              </w:tabs>
            </w:pPr>
          </w:p>
        </w:tc>
      </w:tr>
      <w:tr w:rsidR="00B55251" w:rsidTr="00A318D8">
        <w:trPr>
          <w:gridAfter w:val="1"/>
          <w:wAfter w:w="16" w:type="dxa"/>
          <w:cantSplit/>
        </w:trPr>
        <w:tc>
          <w:tcPr>
            <w:tcW w:w="2438" w:type="dxa"/>
          </w:tcPr>
          <w:p w:rsidR="00B55251" w:rsidRDefault="00B55251" w:rsidP="00A318D8">
            <w:pPr>
              <w:tabs>
                <w:tab w:val="left" w:pos="7340"/>
              </w:tabs>
              <w:ind w:left="640" w:hanging="640"/>
              <w:rPr>
                <w:u w:val="single"/>
              </w:rPr>
            </w:pPr>
          </w:p>
        </w:tc>
        <w:tc>
          <w:tcPr>
            <w:tcW w:w="6146" w:type="dxa"/>
          </w:tcPr>
          <w:p w:rsidR="00B55251" w:rsidRDefault="00B55251" w:rsidP="00A318D8">
            <w:pPr>
              <w:tabs>
                <w:tab w:val="left" w:pos="7340"/>
              </w:tabs>
            </w:pPr>
          </w:p>
        </w:tc>
      </w:tr>
      <w:tr w:rsidR="00B55251" w:rsidTr="00A318D8">
        <w:trPr>
          <w:gridAfter w:val="1"/>
          <w:wAfter w:w="16" w:type="dxa"/>
          <w:cantSplit/>
        </w:trPr>
        <w:tc>
          <w:tcPr>
            <w:tcW w:w="2438" w:type="dxa"/>
          </w:tcPr>
          <w:p w:rsidR="00B55251" w:rsidRDefault="00B55251" w:rsidP="00A318D8">
            <w:pPr>
              <w:tabs>
                <w:tab w:val="left" w:pos="7340"/>
              </w:tabs>
              <w:ind w:left="640" w:hanging="640"/>
            </w:pPr>
            <w:r>
              <w:t>9A011</w:t>
            </w:r>
          </w:p>
        </w:tc>
        <w:tc>
          <w:tcPr>
            <w:tcW w:w="6146" w:type="dxa"/>
          </w:tcPr>
          <w:p w:rsidR="00B55251" w:rsidRDefault="00B55251" w:rsidP="00A318D8">
            <w:pPr>
              <w:tabs>
                <w:tab w:val="left" w:pos="7340"/>
              </w:tabs>
            </w:pPr>
            <w:r>
              <w:t>Ramjet, scramjet or combined cycle engines...</w:t>
            </w:r>
          </w:p>
        </w:tc>
      </w:tr>
      <w:tr w:rsidR="00B55251" w:rsidTr="00A318D8">
        <w:trPr>
          <w:gridAfter w:val="1"/>
          <w:wAfter w:w="16" w:type="dxa"/>
          <w:cantSplit/>
        </w:trPr>
        <w:tc>
          <w:tcPr>
            <w:tcW w:w="2438" w:type="dxa"/>
          </w:tcPr>
          <w:p w:rsidR="00B55251" w:rsidRDefault="00B55251" w:rsidP="00A318D8">
            <w:pPr>
              <w:tabs>
                <w:tab w:val="left" w:pos="7340"/>
              </w:tabs>
            </w:pPr>
          </w:p>
        </w:tc>
        <w:tc>
          <w:tcPr>
            <w:tcW w:w="6146" w:type="dxa"/>
          </w:tcPr>
          <w:p w:rsidR="00B55251" w:rsidRDefault="00B55251" w:rsidP="00A318D8">
            <w:pPr>
              <w:tabs>
                <w:tab w:val="left" w:pos="7340"/>
              </w:tabs>
              <w:jc w:val="both"/>
            </w:pPr>
          </w:p>
        </w:tc>
      </w:tr>
      <w:tr w:rsidR="00B55251" w:rsidTr="00A318D8">
        <w:trPr>
          <w:gridAfter w:val="1"/>
          <w:wAfter w:w="16" w:type="dxa"/>
          <w:cantSplit/>
        </w:trPr>
        <w:tc>
          <w:tcPr>
            <w:tcW w:w="2438" w:type="dxa"/>
          </w:tcPr>
          <w:p w:rsidR="00B55251" w:rsidRDefault="00B55251" w:rsidP="00A318D8">
            <w:pPr>
              <w:tabs>
                <w:tab w:val="left" w:pos="7340"/>
              </w:tabs>
            </w:pPr>
            <w:r>
              <w:t>9D001</w:t>
            </w:r>
          </w:p>
        </w:tc>
        <w:tc>
          <w:tcPr>
            <w:tcW w:w="6146" w:type="dxa"/>
          </w:tcPr>
          <w:p w:rsidR="00B55251" w:rsidRDefault="00B55251" w:rsidP="00A318D8">
            <w:pPr>
              <w:tabs>
                <w:tab w:val="left" w:pos="7340"/>
              </w:tabs>
              <w:jc w:val="both"/>
              <w:rPr>
                <w:b/>
              </w:rPr>
            </w:pPr>
            <w:r>
              <w:rPr>
                <w:b/>
              </w:rPr>
              <w:t>"Software" specially designed or modified for the "development" of equipment or "technology" in 9A or 9E003 of this List.</w:t>
            </w:r>
          </w:p>
        </w:tc>
      </w:tr>
      <w:tr w:rsidR="00B55251" w:rsidTr="00A318D8">
        <w:trPr>
          <w:gridAfter w:val="1"/>
          <w:wAfter w:w="16" w:type="dxa"/>
          <w:cantSplit/>
        </w:trPr>
        <w:tc>
          <w:tcPr>
            <w:tcW w:w="2438" w:type="dxa"/>
          </w:tcPr>
          <w:p w:rsidR="00B55251" w:rsidRDefault="00B55251" w:rsidP="00A318D8">
            <w:pPr>
              <w:tabs>
                <w:tab w:val="left" w:pos="7340"/>
              </w:tabs>
            </w:pPr>
          </w:p>
        </w:tc>
        <w:tc>
          <w:tcPr>
            <w:tcW w:w="6146" w:type="dxa"/>
          </w:tcPr>
          <w:p w:rsidR="00B55251" w:rsidRDefault="00B55251" w:rsidP="00A318D8">
            <w:pPr>
              <w:tabs>
                <w:tab w:val="left" w:pos="7340"/>
              </w:tabs>
              <w:jc w:val="both"/>
            </w:pPr>
          </w:p>
        </w:tc>
      </w:tr>
      <w:tr w:rsidR="00B55251" w:rsidTr="00A318D8">
        <w:trPr>
          <w:gridAfter w:val="1"/>
          <w:wAfter w:w="16" w:type="dxa"/>
          <w:cantSplit/>
        </w:trPr>
        <w:tc>
          <w:tcPr>
            <w:tcW w:w="2438" w:type="dxa"/>
          </w:tcPr>
          <w:p w:rsidR="00B55251" w:rsidRDefault="00B55251" w:rsidP="00A318D8">
            <w:pPr>
              <w:tabs>
                <w:tab w:val="left" w:pos="7340"/>
              </w:tabs>
            </w:pPr>
            <w:r>
              <w:t>9D002</w:t>
            </w:r>
          </w:p>
        </w:tc>
        <w:tc>
          <w:tcPr>
            <w:tcW w:w="6146" w:type="dxa"/>
          </w:tcPr>
          <w:p w:rsidR="00B55251" w:rsidRDefault="00B55251" w:rsidP="00A318D8">
            <w:pPr>
              <w:tabs>
                <w:tab w:val="left" w:pos="7340"/>
              </w:tabs>
              <w:jc w:val="both"/>
              <w:rPr>
                <w:b/>
              </w:rPr>
            </w:pPr>
            <w:r>
              <w:rPr>
                <w:b/>
              </w:rPr>
              <w:t>"Software" specially designed or modified for the "production" of equipment in 9A of this List.</w:t>
            </w:r>
          </w:p>
        </w:tc>
      </w:tr>
      <w:tr w:rsidR="00B55251" w:rsidTr="00A318D8">
        <w:trPr>
          <w:gridAfter w:val="1"/>
          <w:wAfter w:w="16" w:type="dxa"/>
          <w:cantSplit/>
        </w:trPr>
        <w:tc>
          <w:tcPr>
            <w:tcW w:w="2438" w:type="dxa"/>
          </w:tcPr>
          <w:p w:rsidR="00B55251" w:rsidRDefault="00B55251" w:rsidP="00A318D8">
            <w:pPr>
              <w:tabs>
                <w:tab w:val="left" w:pos="7340"/>
              </w:tabs>
            </w:pPr>
          </w:p>
        </w:tc>
        <w:tc>
          <w:tcPr>
            <w:tcW w:w="6146" w:type="dxa"/>
          </w:tcPr>
          <w:p w:rsidR="00B55251" w:rsidRDefault="00B55251" w:rsidP="00A318D8">
            <w:pPr>
              <w:tabs>
                <w:tab w:val="left" w:pos="7340"/>
              </w:tabs>
              <w:jc w:val="both"/>
              <w:rPr>
                <w:b/>
              </w:rPr>
            </w:pPr>
          </w:p>
        </w:tc>
      </w:tr>
      <w:tr w:rsidR="00B55251" w:rsidTr="00A318D8">
        <w:trPr>
          <w:gridAfter w:val="1"/>
          <w:wAfter w:w="16" w:type="dxa"/>
          <w:cantSplit/>
        </w:trPr>
        <w:tc>
          <w:tcPr>
            <w:tcW w:w="2438" w:type="dxa"/>
          </w:tcPr>
          <w:p w:rsidR="00B55251" w:rsidRDefault="00B55251" w:rsidP="00A318D8">
            <w:pPr>
              <w:tabs>
                <w:tab w:val="left" w:pos="7340"/>
              </w:tabs>
            </w:pPr>
            <w:r>
              <w:t>9E001</w:t>
            </w:r>
          </w:p>
        </w:tc>
        <w:tc>
          <w:tcPr>
            <w:tcW w:w="6146" w:type="dxa"/>
          </w:tcPr>
          <w:p w:rsidR="00B55251" w:rsidRDefault="00B55251" w:rsidP="00A318D8">
            <w:pPr>
              <w:tabs>
                <w:tab w:val="left" w:pos="7340"/>
              </w:tabs>
            </w:pPr>
            <w:r>
              <w:t>"Technology" according to the General Technology Note for the "development" of equipment or "software"</w:t>
            </w:r>
            <w:r>
              <w:rPr>
                <w:b/>
              </w:rPr>
              <w:t xml:space="preserve"> </w:t>
            </w:r>
            <w:r>
              <w:t xml:space="preserve">in </w:t>
            </w:r>
            <w:r>
              <w:rPr>
                <w:b/>
              </w:rPr>
              <w:t>9A011 or 9D of this List</w:t>
            </w:r>
            <w:r>
              <w:t>.</w:t>
            </w:r>
          </w:p>
        </w:tc>
      </w:tr>
      <w:tr w:rsidR="00B55251" w:rsidTr="00A318D8">
        <w:trPr>
          <w:gridAfter w:val="1"/>
          <w:wAfter w:w="16" w:type="dxa"/>
          <w:cantSplit/>
        </w:trPr>
        <w:tc>
          <w:tcPr>
            <w:tcW w:w="2438" w:type="dxa"/>
          </w:tcPr>
          <w:p w:rsidR="00B55251" w:rsidRDefault="00B55251" w:rsidP="00A318D8">
            <w:pPr>
              <w:tabs>
                <w:tab w:val="left" w:pos="7340"/>
              </w:tabs>
            </w:pPr>
          </w:p>
        </w:tc>
        <w:tc>
          <w:tcPr>
            <w:tcW w:w="6146" w:type="dxa"/>
          </w:tcPr>
          <w:p w:rsidR="00B55251" w:rsidRDefault="00B55251" w:rsidP="00A318D8">
            <w:pPr>
              <w:tabs>
                <w:tab w:val="left" w:pos="7340"/>
              </w:tabs>
            </w:pPr>
          </w:p>
        </w:tc>
      </w:tr>
      <w:tr w:rsidR="00B55251" w:rsidTr="00A318D8">
        <w:trPr>
          <w:gridAfter w:val="1"/>
          <w:wAfter w:w="16" w:type="dxa"/>
          <w:cantSplit/>
        </w:trPr>
        <w:tc>
          <w:tcPr>
            <w:tcW w:w="2438" w:type="dxa"/>
          </w:tcPr>
          <w:p w:rsidR="00B55251" w:rsidRDefault="00B55251" w:rsidP="00A318D8">
            <w:pPr>
              <w:tabs>
                <w:tab w:val="left" w:pos="7340"/>
              </w:tabs>
            </w:pPr>
            <w:r>
              <w:t>9E002</w:t>
            </w:r>
          </w:p>
        </w:tc>
        <w:tc>
          <w:tcPr>
            <w:tcW w:w="6146" w:type="dxa"/>
          </w:tcPr>
          <w:p w:rsidR="00B55251" w:rsidRDefault="00B55251" w:rsidP="00A318D8">
            <w:pPr>
              <w:tabs>
                <w:tab w:val="left" w:pos="7340"/>
              </w:tabs>
            </w:pPr>
            <w:r>
              <w:t>"Technology" according to the General Technology Note for the "production" of equipment</w:t>
            </w:r>
            <w:r>
              <w:rPr>
                <w:b/>
              </w:rPr>
              <w:t xml:space="preserve"> </w:t>
            </w:r>
            <w:r>
              <w:t xml:space="preserve">in </w:t>
            </w:r>
            <w:r>
              <w:rPr>
                <w:b/>
              </w:rPr>
              <w:t>9A011 of this List</w:t>
            </w:r>
            <w:r>
              <w:t>.</w:t>
            </w:r>
          </w:p>
        </w:tc>
      </w:tr>
      <w:tr w:rsidR="00B55251" w:rsidTr="00A318D8">
        <w:trPr>
          <w:gridAfter w:val="1"/>
          <w:wAfter w:w="16" w:type="dxa"/>
          <w:cantSplit/>
        </w:trPr>
        <w:tc>
          <w:tcPr>
            <w:tcW w:w="2438" w:type="dxa"/>
          </w:tcPr>
          <w:p w:rsidR="00B55251" w:rsidRDefault="00B55251" w:rsidP="00A318D8">
            <w:pPr>
              <w:tabs>
                <w:tab w:val="left" w:pos="7340"/>
              </w:tabs>
            </w:pPr>
          </w:p>
        </w:tc>
        <w:tc>
          <w:tcPr>
            <w:tcW w:w="6146" w:type="dxa"/>
          </w:tcPr>
          <w:p w:rsidR="00B55251" w:rsidRDefault="00B55251" w:rsidP="00A318D8">
            <w:pPr>
              <w:tabs>
                <w:tab w:val="left" w:pos="7340"/>
              </w:tabs>
              <w:jc w:val="both"/>
            </w:pPr>
          </w:p>
        </w:tc>
      </w:tr>
      <w:tr w:rsidR="00B55251" w:rsidTr="00A318D8">
        <w:trPr>
          <w:gridAfter w:val="1"/>
          <w:wAfter w:w="16" w:type="dxa"/>
          <w:cantSplit/>
        </w:trPr>
        <w:tc>
          <w:tcPr>
            <w:tcW w:w="2438" w:type="dxa"/>
          </w:tcPr>
          <w:p w:rsidR="00B55251" w:rsidRDefault="00B55251" w:rsidP="00A318D8">
            <w:pPr>
              <w:tabs>
                <w:tab w:val="left" w:pos="7340"/>
              </w:tabs>
            </w:pPr>
            <w:r>
              <w:t>9E003.a.1.</w:t>
            </w:r>
          </w:p>
        </w:tc>
        <w:tc>
          <w:tcPr>
            <w:tcW w:w="6146" w:type="dxa"/>
          </w:tcPr>
          <w:p w:rsidR="00B55251" w:rsidRDefault="00B55251" w:rsidP="00A318D8">
            <w:pPr>
              <w:tabs>
                <w:tab w:val="left" w:pos="7340"/>
              </w:tabs>
            </w:pPr>
            <w:r>
              <w:t>Other "technology"…Gas turbine blades…</w:t>
            </w:r>
          </w:p>
        </w:tc>
      </w:tr>
      <w:tr w:rsidR="00B55251" w:rsidTr="00A318D8">
        <w:trPr>
          <w:gridAfter w:val="1"/>
          <w:wAfter w:w="16" w:type="dxa"/>
          <w:cantSplit/>
        </w:trPr>
        <w:tc>
          <w:tcPr>
            <w:tcW w:w="2438" w:type="dxa"/>
          </w:tcPr>
          <w:p w:rsidR="00B55251" w:rsidRDefault="00B55251" w:rsidP="00A318D8">
            <w:pPr>
              <w:tabs>
                <w:tab w:val="left" w:pos="7340"/>
              </w:tabs>
            </w:pPr>
            <w:r>
              <w:t>9E003.a.3.a.</w:t>
            </w:r>
          </w:p>
        </w:tc>
        <w:tc>
          <w:tcPr>
            <w:tcW w:w="6146" w:type="dxa"/>
          </w:tcPr>
          <w:p w:rsidR="00B55251" w:rsidRDefault="00B55251" w:rsidP="00A318D8">
            <w:pPr>
              <w:tabs>
                <w:tab w:val="left" w:pos="7340"/>
              </w:tabs>
            </w:pPr>
            <w:r>
              <w:t>"Technology" "required" for …</w:t>
            </w:r>
          </w:p>
          <w:p w:rsidR="00B55251" w:rsidRDefault="00B55251" w:rsidP="00A318D8">
            <w:pPr>
              <w:tabs>
                <w:tab w:val="left" w:pos="7340"/>
              </w:tabs>
            </w:pPr>
            <w:r>
              <w:t>Components manufactured from...</w:t>
            </w:r>
          </w:p>
          <w:p w:rsidR="00B55251" w:rsidRDefault="00B55251" w:rsidP="00A318D8">
            <w:pPr>
              <w:tabs>
                <w:tab w:val="left" w:pos="7340"/>
              </w:tabs>
            </w:pPr>
            <w:r>
              <w:t>Organic "composite" materials designed to operate above 588 K (315°C).</w:t>
            </w:r>
          </w:p>
        </w:tc>
      </w:tr>
    </w:tbl>
    <w:p w:rsidR="00B55251" w:rsidRDefault="00B55251" w:rsidP="00B55251">
      <w:pPr>
        <w:pageBreakBefore/>
        <w:pBdr>
          <w:top w:val="single" w:sz="6" w:space="1" w:color="auto" w:shadow="1"/>
          <w:left w:val="single" w:sz="6" w:space="1" w:color="auto" w:shadow="1"/>
          <w:bottom w:val="single" w:sz="6" w:space="1" w:color="auto" w:shadow="1"/>
          <w:right w:val="single" w:sz="6" w:space="1" w:color="auto" w:shadow="1"/>
        </w:pBdr>
        <w:shd w:val="pct5" w:color="auto" w:fill="auto"/>
        <w:tabs>
          <w:tab w:val="right" w:pos="4253"/>
        </w:tabs>
        <w:jc w:val="center"/>
        <w:rPr>
          <w:b/>
        </w:rPr>
      </w:pP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right" w:pos="4253"/>
        </w:tabs>
        <w:jc w:val="center"/>
        <w:rPr>
          <w:b/>
        </w:rPr>
      </w:pPr>
      <w:r>
        <w:rPr>
          <w:b/>
        </w:rPr>
        <w:t>INDEX OF CONTROLLED GOODS</w:t>
      </w:r>
    </w:p>
    <w:p w:rsidR="00B55251" w:rsidRDefault="00B55251" w:rsidP="00B55251">
      <w:pPr>
        <w:pBdr>
          <w:top w:val="single" w:sz="6" w:space="1" w:color="auto" w:shadow="1"/>
          <w:left w:val="single" w:sz="6" w:space="1" w:color="auto" w:shadow="1"/>
          <w:bottom w:val="single" w:sz="6" w:space="1" w:color="auto" w:shadow="1"/>
          <w:right w:val="single" w:sz="6" w:space="1" w:color="auto" w:shadow="1"/>
        </w:pBdr>
        <w:shd w:val="pct5" w:color="auto" w:fill="auto"/>
        <w:tabs>
          <w:tab w:val="right" w:pos="4253"/>
        </w:tabs>
        <w:jc w:val="center"/>
        <w:rPr>
          <w:b/>
        </w:rPr>
      </w:pPr>
    </w:p>
    <w:p w:rsidR="00B55251" w:rsidRDefault="00B55251" w:rsidP="00B55251"/>
    <w:p w:rsidR="00B55251" w:rsidRDefault="00B55251" w:rsidP="00B55251">
      <w:pPr>
        <w:tabs>
          <w:tab w:val="right" w:leader="dot" w:pos="8280"/>
        </w:tabs>
        <w:rPr>
          <w:sz w:val="16"/>
        </w:rPr>
      </w:pPr>
      <w:r>
        <w:rPr>
          <w:sz w:val="16"/>
        </w:rPr>
        <w:t>1,1,3 Trinitroazetidine (TNAZ)</w:t>
      </w:r>
      <w:r>
        <w:rPr>
          <w:sz w:val="16"/>
        </w:rPr>
        <w:tab/>
        <w:t>ML8a.28</w:t>
      </w:r>
    </w:p>
    <w:p w:rsidR="00B55251" w:rsidRDefault="00B55251" w:rsidP="00B55251">
      <w:pPr>
        <w:tabs>
          <w:tab w:val="right" w:leader="dot" w:pos="8280"/>
        </w:tabs>
        <w:rPr>
          <w:sz w:val="16"/>
        </w:rPr>
      </w:pPr>
      <w:r>
        <w:rPr>
          <w:sz w:val="16"/>
        </w:rPr>
        <w:t>1,1,3,3,3,</w:t>
      </w:r>
      <w:r>
        <w:rPr>
          <w:sz w:val="16"/>
        </w:rPr>
        <w:noBreakHyphen/>
        <w:t>Pentafluoro</w:t>
      </w:r>
      <w:r>
        <w:rPr>
          <w:sz w:val="16"/>
        </w:rPr>
        <w:noBreakHyphen/>
        <w:t>2</w:t>
      </w:r>
      <w:r>
        <w:rPr>
          <w:sz w:val="16"/>
        </w:rPr>
        <w:noBreakHyphen/>
        <w:t>(trifluoromethyl)</w:t>
      </w:r>
      <w:r>
        <w:rPr>
          <w:sz w:val="16"/>
        </w:rPr>
        <w:noBreakHyphen/>
        <w:t>1</w:t>
      </w:r>
      <w:r>
        <w:rPr>
          <w:sz w:val="16"/>
        </w:rPr>
        <w:noBreakHyphen/>
        <w:t>propene</w:t>
      </w:r>
      <w:r>
        <w:rPr>
          <w:sz w:val="16"/>
        </w:rPr>
        <w:tab/>
        <w:t>1C450a.6</w:t>
      </w:r>
    </w:p>
    <w:p w:rsidR="00B55251" w:rsidRDefault="00B55251" w:rsidP="00B55251">
      <w:pPr>
        <w:tabs>
          <w:tab w:val="right" w:leader="dot" w:pos="8280"/>
        </w:tabs>
        <w:rPr>
          <w:sz w:val="16"/>
        </w:rPr>
      </w:pPr>
      <w:r>
        <w:rPr>
          <w:sz w:val="16"/>
        </w:rPr>
        <w:t>1,2,3 Tris(1,2 bis(difluoroamino)ethoxy) propane</w:t>
      </w:r>
      <w:r>
        <w:rPr>
          <w:sz w:val="16"/>
        </w:rPr>
        <w:tab/>
        <w:t>ML8e.43</w:t>
      </w:r>
    </w:p>
    <w:p w:rsidR="00B55251" w:rsidRDefault="00B55251" w:rsidP="00B55251">
      <w:pPr>
        <w:tabs>
          <w:tab w:val="right" w:leader="dot" w:pos="8280"/>
        </w:tabs>
        <w:rPr>
          <w:sz w:val="16"/>
        </w:rPr>
      </w:pPr>
      <w:r>
        <w:rPr>
          <w:sz w:val="16"/>
        </w:rPr>
        <w:t>1,2,4 Butanetriol</w:t>
      </w:r>
      <w:r>
        <w:rPr>
          <w:sz w:val="16"/>
        </w:rPr>
        <w:tab/>
        <w:t>ML8e.45</w:t>
      </w:r>
    </w:p>
    <w:p w:rsidR="00B55251" w:rsidRDefault="00B55251" w:rsidP="00B55251">
      <w:pPr>
        <w:tabs>
          <w:tab w:val="right" w:leader="dot" w:pos="8280"/>
        </w:tabs>
        <w:rPr>
          <w:sz w:val="16"/>
        </w:rPr>
      </w:pPr>
      <w:r>
        <w:rPr>
          <w:sz w:val="16"/>
        </w:rPr>
        <w:t>1,2,4 Trihydroxybutane</w:t>
      </w:r>
      <w:r>
        <w:rPr>
          <w:sz w:val="16"/>
        </w:rPr>
        <w:tab/>
        <w:t>ML8e.45</w:t>
      </w:r>
    </w:p>
    <w:p w:rsidR="00B55251" w:rsidRDefault="00B55251" w:rsidP="00B55251">
      <w:pPr>
        <w:tabs>
          <w:tab w:val="right" w:leader="dot" w:pos="8280"/>
        </w:tabs>
        <w:rPr>
          <w:sz w:val="16"/>
        </w:rPr>
      </w:pPr>
      <w:r>
        <w:rPr>
          <w:sz w:val="16"/>
        </w:rPr>
        <w:t>1,2</w:t>
      </w:r>
      <w:r>
        <w:rPr>
          <w:sz w:val="16"/>
        </w:rPr>
        <w:noBreakHyphen/>
        <w:t>bis (2</w:t>
      </w:r>
      <w:r>
        <w:rPr>
          <w:sz w:val="16"/>
        </w:rPr>
        <w:noBreakHyphen/>
        <w:t>chloroethylthio) ethane</w:t>
      </w:r>
      <w:r>
        <w:rPr>
          <w:sz w:val="16"/>
        </w:rPr>
        <w:tab/>
        <w:t>ML7a</w:t>
      </w:r>
    </w:p>
    <w:p w:rsidR="00B55251" w:rsidRDefault="00B55251" w:rsidP="00B55251">
      <w:pPr>
        <w:tabs>
          <w:tab w:val="right" w:leader="dot" w:pos="8280"/>
        </w:tabs>
        <w:rPr>
          <w:sz w:val="16"/>
        </w:rPr>
      </w:pPr>
      <w:r>
        <w:rPr>
          <w:sz w:val="16"/>
        </w:rPr>
        <w:t>1,3,5 Trichlorobenzene</w:t>
      </w:r>
      <w:r>
        <w:rPr>
          <w:sz w:val="16"/>
        </w:rPr>
        <w:tab/>
        <w:t>ML8e.44</w:t>
      </w:r>
    </w:p>
    <w:p w:rsidR="00B55251" w:rsidRDefault="00B55251" w:rsidP="00B55251">
      <w:pPr>
        <w:tabs>
          <w:tab w:val="right" w:leader="dot" w:pos="8280"/>
        </w:tabs>
        <w:rPr>
          <w:sz w:val="16"/>
        </w:rPr>
      </w:pPr>
      <w:r>
        <w:rPr>
          <w:sz w:val="16"/>
        </w:rPr>
        <w:t>1,3,5 Trinitro 1,3,5 triaza cyclohexane</w:t>
      </w:r>
      <w:r>
        <w:rPr>
          <w:sz w:val="16"/>
        </w:rPr>
        <w:tab/>
        <w:t>ML8a.20</w:t>
      </w:r>
    </w:p>
    <w:p w:rsidR="00B55251" w:rsidRDefault="00B55251" w:rsidP="00B55251">
      <w:pPr>
        <w:tabs>
          <w:tab w:val="right" w:leader="dot" w:pos="8280"/>
        </w:tabs>
        <w:rPr>
          <w:sz w:val="16"/>
        </w:rPr>
      </w:pPr>
      <w:r>
        <w:rPr>
          <w:sz w:val="16"/>
        </w:rPr>
        <w:t>1,3,5,7 Tetraacetyl 1,3,5,7 tetraazacyclooctane (TAT)</w:t>
      </w:r>
      <w:r>
        <w:rPr>
          <w:sz w:val="16"/>
        </w:rPr>
        <w:tab/>
        <w:t>ML8e.46</w:t>
      </w:r>
    </w:p>
    <w:p w:rsidR="00B55251" w:rsidRDefault="00B55251" w:rsidP="00B55251">
      <w:pPr>
        <w:tabs>
          <w:tab w:val="right" w:leader="dot" w:pos="8280"/>
        </w:tabs>
        <w:rPr>
          <w:sz w:val="16"/>
        </w:rPr>
      </w:pPr>
      <w:r>
        <w:rPr>
          <w:sz w:val="16"/>
        </w:rPr>
        <w:t>1,3,5,7 Tetranitro 1,3,5,7 tetrazacyclooctane</w:t>
      </w:r>
      <w:r>
        <w:rPr>
          <w:sz w:val="16"/>
        </w:rPr>
        <w:tab/>
        <w:t>ML8a.7</w:t>
      </w:r>
    </w:p>
    <w:p w:rsidR="00B55251" w:rsidRDefault="00B55251" w:rsidP="00B55251">
      <w:pPr>
        <w:tabs>
          <w:tab w:val="right" w:leader="dot" w:pos="8280"/>
        </w:tabs>
        <w:rPr>
          <w:sz w:val="16"/>
        </w:rPr>
      </w:pPr>
      <w:r>
        <w:rPr>
          <w:sz w:val="16"/>
        </w:rPr>
        <w:t>1,3</w:t>
      </w:r>
      <w:r>
        <w:rPr>
          <w:sz w:val="16"/>
        </w:rPr>
        <w:noBreakHyphen/>
        <w:t>bis (2</w:t>
      </w:r>
      <w:r>
        <w:rPr>
          <w:sz w:val="16"/>
        </w:rPr>
        <w:noBreakHyphen/>
        <w:t xml:space="preserve">chloroethylthio) </w:t>
      </w:r>
      <w:r>
        <w:rPr>
          <w:sz w:val="16"/>
        </w:rPr>
        <w:noBreakHyphen/>
        <w:t>n</w:t>
      </w:r>
      <w:r>
        <w:rPr>
          <w:sz w:val="16"/>
        </w:rPr>
        <w:noBreakHyphen/>
        <w:t>propane</w:t>
      </w:r>
      <w:r>
        <w:rPr>
          <w:sz w:val="16"/>
        </w:rPr>
        <w:tab/>
        <w:t>ML7a</w:t>
      </w:r>
    </w:p>
    <w:p w:rsidR="00B55251" w:rsidRDefault="00B55251" w:rsidP="00B55251">
      <w:pPr>
        <w:tabs>
          <w:tab w:val="right" w:leader="dot" w:pos="8280"/>
        </w:tabs>
        <w:rPr>
          <w:sz w:val="16"/>
        </w:rPr>
      </w:pPr>
      <w:r>
        <w:rPr>
          <w:sz w:val="16"/>
        </w:rPr>
        <w:t>1,4,5,8 Tetraazadecalin</w:t>
      </w:r>
      <w:r>
        <w:rPr>
          <w:sz w:val="16"/>
        </w:rPr>
        <w:tab/>
        <w:t>ML8e.47</w:t>
      </w:r>
    </w:p>
    <w:p w:rsidR="00B55251" w:rsidRDefault="00B55251" w:rsidP="00B55251">
      <w:pPr>
        <w:tabs>
          <w:tab w:val="right" w:leader="dot" w:pos="8280"/>
        </w:tabs>
        <w:rPr>
          <w:sz w:val="16"/>
        </w:rPr>
      </w:pPr>
      <w:r>
        <w:rPr>
          <w:sz w:val="16"/>
        </w:rPr>
        <w:t>1,4,5,8 Tetranitro 1,4,5,8 tetraazadecalin (TNAD)</w:t>
      </w:r>
      <w:r>
        <w:rPr>
          <w:sz w:val="16"/>
        </w:rPr>
        <w:tab/>
        <w:t>ML8a.29</w:t>
      </w:r>
    </w:p>
    <w:p w:rsidR="00B55251" w:rsidRDefault="00B55251" w:rsidP="00B55251">
      <w:pPr>
        <w:tabs>
          <w:tab w:val="right" w:leader="dot" w:pos="8280"/>
        </w:tabs>
        <w:rPr>
          <w:sz w:val="16"/>
        </w:rPr>
      </w:pPr>
      <w:r>
        <w:rPr>
          <w:sz w:val="16"/>
        </w:rPr>
        <w:t>1,4</w:t>
      </w:r>
      <w:r>
        <w:rPr>
          <w:sz w:val="16"/>
        </w:rPr>
        <w:noBreakHyphen/>
        <w:t>bis (2</w:t>
      </w:r>
      <w:r>
        <w:rPr>
          <w:sz w:val="16"/>
        </w:rPr>
        <w:noBreakHyphen/>
        <w:t xml:space="preserve">chloroethylthio) </w:t>
      </w:r>
      <w:r>
        <w:rPr>
          <w:sz w:val="16"/>
        </w:rPr>
        <w:noBreakHyphen/>
        <w:t>n</w:t>
      </w:r>
      <w:r>
        <w:rPr>
          <w:sz w:val="16"/>
        </w:rPr>
        <w:noBreakHyphen/>
        <w:t>butane</w:t>
      </w:r>
      <w:r>
        <w:rPr>
          <w:sz w:val="16"/>
        </w:rPr>
        <w:tab/>
        <w:t>ML7a</w:t>
      </w:r>
    </w:p>
    <w:p w:rsidR="00B55251" w:rsidRDefault="00B55251" w:rsidP="00B55251">
      <w:pPr>
        <w:tabs>
          <w:tab w:val="right" w:leader="dot" w:pos="8280"/>
        </w:tabs>
        <w:rPr>
          <w:sz w:val="16"/>
        </w:rPr>
      </w:pPr>
      <w:r>
        <w:rPr>
          <w:sz w:val="16"/>
        </w:rPr>
        <w:t>1,5</w:t>
      </w:r>
      <w:r>
        <w:rPr>
          <w:sz w:val="16"/>
        </w:rPr>
        <w:noBreakHyphen/>
        <w:t>bis (2</w:t>
      </w:r>
      <w:r>
        <w:rPr>
          <w:sz w:val="16"/>
        </w:rPr>
        <w:noBreakHyphen/>
        <w:t xml:space="preserve">chloroethylthio) </w:t>
      </w:r>
      <w:r>
        <w:rPr>
          <w:sz w:val="16"/>
        </w:rPr>
        <w:noBreakHyphen/>
        <w:t>n</w:t>
      </w:r>
      <w:r>
        <w:rPr>
          <w:sz w:val="16"/>
        </w:rPr>
        <w:noBreakHyphen/>
        <w:t>pentane</w:t>
      </w:r>
      <w:r>
        <w:rPr>
          <w:sz w:val="16"/>
        </w:rPr>
        <w:tab/>
        <w:t>ML7a</w:t>
      </w:r>
    </w:p>
    <w:p w:rsidR="00B55251" w:rsidRDefault="00B55251" w:rsidP="00B55251">
      <w:pPr>
        <w:tabs>
          <w:tab w:val="right" w:leader="dot" w:pos="8280"/>
        </w:tabs>
        <w:rPr>
          <w:sz w:val="16"/>
        </w:rPr>
      </w:pPr>
      <w:r>
        <w:rPr>
          <w:sz w:val="16"/>
        </w:rPr>
        <w:t>2 (5 Cyanotetrazolato) pentaamminecobalt(III)perchlorate</w:t>
      </w:r>
      <w:r>
        <w:rPr>
          <w:sz w:val="16"/>
        </w:rPr>
        <w:tab/>
        <w:t>ML8a.22</w:t>
      </w:r>
    </w:p>
    <w:p w:rsidR="00B55251" w:rsidRDefault="00B55251" w:rsidP="00B55251">
      <w:pPr>
        <w:tabs>
          <w:tab w:val="right" w:leader="dot" w:pos="8280"/>
        </w:tabs>
        <w:rPr>
          <w:sz w:val="16"/>
        </w:rPr>
      </w:pPr>
      <w:r>
        <w:rPr>
          <w:sz w:val="16"/>
        </w:rPr>
        <w:t>2,2</w:t>
      </w:r>
      <w:r>
        <w:rPr>
          <w:sz w:val="16"/>
        </w:rPr>
        <w:noBreakHyphen/>
        <w:t>Diphenyl</w:t>
      </w:r>
      <w:r>
        <w:rPr>
          <w:sz w:val="16"/>
        </w:rPr>
        <w:noBreakHyphen/>
        <w:t>2</w:t>
      </w:r>
      <w:r>
        <w:rPr>
          <w:sz w:val="16"/>
        </w:rPr>
        <w:noBreakHyphen/>
        <w:t>hydroxyacetic acid</w:t>
      </w:r>
      <w:r>
        <w:rPr>
          <w:sz w:val="16"/>
        </w:rPr>
        <w:tab/>
        <w:t>1C350.32</w:t>
      </w:r>
    </w:p>
    <w:p w:rsidR="00B55251" w:rsidRDefault="00B55251" w:rsidP="00B55251">
      <w:pPr>
        <w:tabs>
          <w:tab w:val="right" w:leader="dot" w:pos="8280"/>
        </w:tabs>
        <w:rPr>
          <w:sz w:val="16"/>
        </w:rPr>
      </w:pPr>
      <w:r>
        <w:rPr>
          <w:sz w:val="16"/>
        </w:rPr>
        <w:t>2,4,6 Trinitro 2,4,6 triazacyclohexanone (K 6 or Keto RDX)</w:t>
      </w:r>
      <w:r>
        <w:rPr>
          <w:sz w:val="16"/>
        </w:rPr>
        <w:tab/>
        <w:t>ML8a.26</w:t>
      </w:r>
    </w:p>
    <w:p w:rsidR="00B55251" w:rsidRDefault="00B55251" w:rsidP="00B55251">
      <w:pPr>
        <w:tabs>
          <w:tab w:val="right" w:leader="dot" w:pos="8280"/>
        </w:tabs>
        <w:rPr>
          <w:sz w:val="16"/>
        </w:rPr>
      </w:pPr>
      <w:r>
        <w:rPr>
          <w:sz w:val="16"/>
        </w:rPr>
        <w:t>2,4,6,8 Tetranitro 2,4,6,8 tetraazabicyclo(3,3,0)octan 3 one</w:t>
      </w:r>
      <w:r>
        <w:rPr>
          <w:sz w:val="16"/>
        </w:rPr>
        <w:tab/>
        <w:t>ML8a.27</w:t>
      </w:r>
    </w:p>
    <w:p w:rsidR="00B55251" w:rsidRDefault="00B55251" w:rsidP="00B55251">
      <w:pPr>
        <w:tabs>
          <w:tab w:val="right" w:leader="dot" w:pos="8280"/>
        </w:tabs>
        <w:rPr>
          <w:sz w:val="16"/>
        </w:rPr>
      </w:pPr>
      <w:r>
        <w:rPr>
          <w:sz w:val="16"/>
        </w:rPr>
        <w:t>2</w:t>
      </w:r>
      <w:r>
        <w:rPr>
          <w:sz w:val="16"/>
        </w:rPr>
        <w:noBreakHyphen/>
        <w:t>Chloroethanol</w:t>
      </w:r>
      <w:r>
        <w:rPr>
          <w:sz w:val="16"/>
        </w:rPr>
        <w:tab/>
        <w:t>1C350.15</w:t>
      </w:r>
    </w:p>
    <w:p w:rsidR="00B55251" w:rsidRDefault="00B55251" w:rsidP="00B55251">
      <w:pPr>
        <w:tabs>
          <w:tab w:val="right" w:leader="dot" w:pos="8280"/>
        </w:tabs>
        <w:rPr>
          <w:sz w:val="16"/>
        </w:rPr>
      </w:pPr>
      <w:r>
        <w:rPr>
          <w:sz w:val="16"/>
        </w:rPr>
        <w:t>2</w:t>
      </w:r>
      <w:r>
        <w:rPr>
          <w:sz w:val="16"/>
        </w:rPr>
        <w:noBreakHyphen/>
        <w:t>Chloroethylchloromethylsulphide</w:t>
      </w:r>
      <w:r>
        <w:rPr>
          <w:sz w:val="16"/>
        </w:rPr>
        <w:tab/>
        <w:t>ML7a</w:t>
      </w:r>
    </w:p>
    <w:p w:rsidR="00B55251" w:rsidRDefault="00B55251" w:rsidP="00B55251">
      <w:pPr>
        <w:tabs>
          <w:tab w:val="right" w:leader="dot" w:pos="8280"/>
        </w:tabs>
        <w:rPr>
          <w:sz w:val="16"/>
        </w:rPr>
      </w:pPr>
      <w:r>
        <w:rPr>
          <w:sz w:val="16"/>
        </w:rPr>
        <w:t>2</w:t>
      </w:r>
      <w:r>
        <w:rPr>
          <w:sz w:val="16"/>
        </w:rPr>
        <w:noBreakHyphen/>
        <w:t>chlorovinyldichloroarsine</w:t>
      </w:r>
      <w:r>
        <w:rPr>
          <w:sz w:val="16"/>
        </w:rPr>
        <w:tab/>
        <w:t>ML7a</w:t>
      </w:r>
    </w:p>
    <w:p w:rsidR="00B55251" w:rsidRDefault="00B55251" w:rsidP="00B55251">
      <w:pPr>
        <w:tabs>
          <w:tab w:val="right" w:leader="dot" w:pos="8280"/>
        </w:tabs>
        <w:rPr>
          <w:sz w:val="16"/>
        </w:rPr>
      </w:pPr>
      <w:r>
        <w:rPr>
          <w:sz w:val="16"/>
        </w:rPr>
        <w:t>2</w:t>
      </w:r>
      <w:r>
        <w:rPr>
          <w:sz w:val="16"/>
        </w:rPr>
        <w:noBreakHyphen/>
        <w:t>Nitrodiphenylamine</w:t>
      </w:r>
      <w:r>
        <w:rPr>
          <w:sz w:val="16"/>
        </w:rPr>
        <w:tab/>
        <w:t>1C111c.4</w:t>
      </w:r>
    </w:p>
    <w:p w:rsidR="00B55251" w:rsidRDefault="00B55251" w:rsidP="00B55251">
      <w:pPr>
        <w:tabs>
          <w:tab w:val="right" w:leader="dot" w:pos="8280"/>
        </w:tabs>
        <w:rPr>
          <w:sz w:val="16"/>
        </w:rPr>
      </w:pPr>
      <w:r>
        <w:rPr>
          <w:sz w:val="16"/>
        </w:rPr>
        <w:t>3 Nitro 1,2,4 triazol 5 one</w:t>
      </w:r>
      <w:r>
        <w:rPr>
          <w:sz w:val="16"/>
        </w:rPr>
        <w:tab/>
        <w:t>ML8a.17</w:t>
      </w:r>
    </w:p>
    <w:p w:rsidR="00B55251" w:rsidRDefault="00B55251" w:rsidP="00B55251">
      <w:pPr>
        <w:tabs>
          <w:tab w:val="right" w:leader="dot" w:pos="8280"/>
        </w:tabs>
        <w:rPr>
          <w:sz w:val="16"/>
        </w:rPr>
      </w:pPr>
      <w:r>
        <w:rPr>
          <w:sz w:val="16"/>
        </w:rPr>
        <w:t>3</w:t>
      </w:r>
      <w:r>
        <w:rPr>
          <w:sz w:val="16"/>
        </w:rPr>
        <w:noBreakHyphen/>
        <w:t>Hydroxy</w:t>
      </w:r>
      <w:r>
        <w:rPr>
          <w:sz w:val="16"/>
        </w:rPr>
        <w:noBreakHyphen/>
        <w:t>1</w:t>
      </w:r>
      <w:r>
        <w:rPr>
          <w:sz w:val="16"/>
        </w:rPr>
        <w:noBreakHyphen/>
        <w:t>methylpiperidine</w:t>
      </w:r>
      <w:r>
        <w:rPr>
          <w:sz w:val="16"/>
        </w:rPr>
        <w:tab/>
        <w:t>1C350.10</w:t>
      </w:r>
    </w:p>
    <w:p w:rsidR="00B55251" w:rsidRDefault="00B55251" w:rsidP="00B55251">
      <w:pPr>
        <w:tabs>
          <w:tab w:val="right" w:leader="dot" w:pos="8280"/>
        </w:tabs>
        <w:rPr>
          <w:sz w:val="16"/>
        </w:rPr>
      </w:pPr>
      <w:r>
        <w:rPr>
          <w:sz w:val="16"/>
        </w:rPr>
        <w:t>3</w:t>
      </w:r>
      <w:r>
        <w:rPr>
          <w:sz w:val="16"/>
        </w:rPr>
        <w:noBreakHyphen/>
        <w:t>Quinuclidinol</w:t>
      </w:r>
      <w:r>
        <w:rPr>
          <w:sz w:val="16"/>
        </w:rPr>
        <w:tab/>
        <w:t>1C350.13</w:t>
      </w:r>
    </w:p>
    <w:p w:rsidR="00B55251" w:rsidRDefault="00B55251" w:rsidP="00B55251">
      <w:pPr>
        <w:tabs>
          <w:tab w:val="right" w:leader="dot" w:pos="8280"/>
        </w:tabs>
        <w:rPr>
          <w:sz w:val="16"/>
        </w:rPr>
      </w:pPr>
      <w:r>
        <w:rPr>
          <w:sz w:val="16"/>
        </w:rPr>
        <w:t>3</w:t>
      </w:r>
      <w:r>
        <w:rPr>
          <w:sz w:val="16"/>
        </w:rPr>
        <w:noBreakHyphen/>
        <w:t>Quinuclidone</w:t>
      </w:r>
      <w:r>
        <w:rPr>
          <w:sz w:val="16"/>
        </w:rPr>
        <w:tab/>
        <w:t>1C350.37</w:t>
      </w:r>
    </w:p>
    <w:p w:rsidR="00B55251" w:rsidRDefault="00B55251" w:rsidP="00B55251">
      <w:pPr>
        <w:tabs>
          <w:tab w:val="right" w:leader="dot" w:pos="8280"/>
        </w:tabs>
        <w:rPr>
          <w:sz w:val="16"/>
        </w:rPr>
      </w:pPr>
      <w:r>
        <w:rPr>
          <w:sz w:val="16"/>
        </w:rPr>
        <w:t>3</w:t>
      </w:r>
      <w:r>
        <w:rPr>
          <w:sz w:val="16"/>
        </w:rPr>
        <w:noBreakHyphen/>
        <w:t>Quinuclindinyl benzilate (BZ)</w:t>
      </w:r>
      <w:r>
        <w:rPr>
          <w:sz w:val="16"/>
        </w:rPr>
        <w:tab/>
        <w:t>ML7a</w:t>
      </w:r>
    </w:p>
    <w:p w:rsidR="00B55251" w:rsidRDefault="00B55251" w:rsidP="00B55251">
      <w:pPr>
        <w:tabs>
          <w:tab w:val="right" w:leader="dot" w:pos="8280"/>
        </w:tabs>
        <w:rPr>
          <w:sz w:val="16"/>
        </w:rPr>
      </w:pPr>
      <w:r>
        <w:rPr>
          <w:sz w:val="16"/>
        </w:rPr>
        <w:t>5,7 Diamino 4,6 dinitrobenzofurazane 1 oxide (CL 14)</w:t>
      </w:r>
      <w:r>
        <w:rPr>
          <w:sz w:val="16"/>
        </w:rPr>
        <w:tab/>
        <w:t>ML8a.25</w:t>
      </w:r>
    </w:p>
    <w:p w:rsidR="00B55251" w:rsidRDefault="00B55251" w:rsidP="00B55251">
      <w:pPr>
        <w:tabs>
          <w:tab w:val="right" w:leader="dot" w:pos="8280"/>
        </w:tabs>
        <w:rPr>
          <w:sz w:val="16"/>
        </w:rPr>
      </w:pPr>
      <w:r>
        <w:rPr>
          <w:sz w:val="16"/>
        </w:rPr>
        <w:t xml:space="preserve">7 Amino 4,6 dinitrobenzofurazane 1 oxide (ADNBF)  </w:t>
      </w:r>
      <w:r>
        <w:rPr>
          <w:sz w:val="16"/>
        </w:rPr>
        <w:tab/>
        <w:t>ML8a.24</w:t>
      </w:r>
    </w:p>
    <w:p w:rsidR="00B55251" w:rsidRDefault="00B55251" w:rsidP="00B55251">
      <w:pPr>
        <w:pStyle w:val="Heading2"/>
        <w:tabs>
          <w:tab w:val="right" w:pos="8280"/>
        </w:tabs>
        <w:rPr>
          <w:rFonts w:ascii="Times New Roman" w:hAnsi="Times New Roman"/>
        </w:rPr>
      </w:pPr>
      <w:r>
        <w:rPr>
          <w:rFonts w:ascii="Times New Roman" w:hAnsi="Times New Roman"/>
        </w:rPr>
        <w:t>A</w:t>
      </w:r>
    </w:p>
    <w:p w:rsidR="00B55251" w:rsidRDefault="00B55251" w:rsidP="00B55251">
      <w:pPr>
        <w:tabs>
          <w:tab w:val="right" w:leader="dot" w:pos="8280"/>
          <w:tab w:val="right" w:leader="dot" w:pos="8335"/>
        </w:tabs>
        <w:rPr>
          <w:sz w:val="16"/>
        </w:rPr>
      </w:pPr>
      <w:r>
        <w:rPr>
          <w:sz w:val="16"/>
        </w:rPr>
        <w:t>Absolute reflectance measurement equipment</w:t>
      </w:r>
      <w:r>
        <w:rPr>
          <w:sz w:val="16"/>
        </w:rPr>
        <w:tab/>
        <w:t>6B004a</w:t>
      </w:r>
    </w:p>
    <w:p w:rsidR="00B55251" w:rsidRDefault="00B55251" w:rsidP="00B55251">
      <w:pPr>
        <w:tabs>
          <w:tab w:val="right" w:leader="dot" w:pos="8280"/>
          <w:tab w:val="right" w:leader="dot" w:pos="8335"/>
        </w:tabs>
        <w:rPr>
          <w:sz w:val="16"/>
        </w:rPr>
      </w:pPr>
      <w:r>
        <w:rPr>
          <w:sz w:val="16"/>
        </w:rPr>
        <w:t>Absorbers of electromagnetic waves</w:t>
      </w:r>
      <w:r>
        <w:rPr>
          <w:sz w:val="16"/>
        </w:rPr>
        <w:tab/>
        <w:t>1C001</w:t>
      </w:r>
    </w:p>
    <w:p w:rsidR="00B55251" w:rsidRDefault="00B55251" w:rsidP="00B55251">
      <w:pPr>
        <w:tabs>
          <w:tab w:val="right" w:leader="dot" w:pos="8280"/>
          <w:tab w:val="right" w:leader="dot" w:pos="8335"/>
        </w:tabs>
        <w:rPr>
          <w:sz w:val="16"/>
        </w:rPr>
      </w:pPr>
      <w:r>
        <w:rPr>
          <w:sz w:val="16"/>
        </w:rPr>
        <w:t>Absorbers, hair type</w:t>
      </w:r>
      <w:r>
        <w:rPr>
          <w:sz w:val="16"/>
        </w:rPr>
        <w:tab/>
        <w:t>1C001a</w:t>
      </w:r>
    </w:p>
    <w:p w:rsidR="00B55251" w:rsidRDefault="00B55251" w:rsidP="00B55251">
      <w:pPr>
        <w:tabs>
          <w:tab w:val="right" w:leader="dot" w:pos="8280"/>
          <w:tab w:val="right" w:leader="dot" w:pos="8335"/>
        </w:tabs>
        <w:rPr>
          <w:sz w:val="16"/>
        </w:rPr>
      </w:pPr>
      <w:r>
        <w:rPr>
          <w:sz w:val="16"/>
        </w:rPr>
        <w:t>Absorbers, non</w:t>
      </w:r>
      <w:r>
        <w:rPr>
          <w:sz w:val="16"/>
        </w:rPr>
        <w:noBreakHyphen/>
        <w:t>planar &amp; planar</w:t>
      </w:r>
      <w:r>
        <w:rPr>
          <w:sz w:val="16"/>
        </w:rPr>
        <w:tab/>
        <w:t>1C001a</w:t>
      </w:r>
    </w:p>
    <w:p w:rsidR="00B55251" w:rsidRDefault="00B55251" w:rsidP="00B55251">
      <w:pPr>
        <w:tabs>
          <w:tab w:val="right" w:leader="dot" w:pos="8280"/>
          <w:tab w:val="right" w:leader="dot" w:pos="8335"/>
        </w:tabs>
        <w:rPr>
          <w:sz w:val="16"/>
        </w:rPr>
      </w:pPr>
      <w:r>
        <w:rPr>
          <w:sz w:val="16"/>
        </w:rPr>
        <w:t>Absorption columns</w:t>
      </w:r>
      <w:r>
        <w:rPr>
          <w:sz w:val="16"/>
        </w:rPr>
        <w:tab/>
        <w:t>2B350e</w:t>
      </w:r>
    </w:p>
    <w:p w:rsidR="00B55251" w:rsidRDefault="00B55251" w:rsidP="00B55251">
      <w:pPr>
        <w:tabs>
          <w:tab w:val="right" w:leader="dot" w:pos="8280"/>
          <w:tab w:val="right" w:leader="dot" w:pos="8335"/>
        </w:tabs>
        <w:rPr>
          <w:sz w:val="16"/>
        </w:rPr>
      </w:pPr>
      <w:r>
        <w:rPr>
          <w:sz w:val="16"/>
        </w:rPr>
        <w:t>Accelerators (electro</w:t>
      </w:r>
      <w:r>
        <w:rPr>
          <w:sz w:val="16"/>
        </w:rPr>
        <w:noBreakHyphen/>
        <w:t>magnetic radiation)</w:t>
      </w:r>
      <w:r>
        <w:rPr>
          <w:sz w:val="16"/>
        </w:rPr>
        <w:tab/>
        <w:t>3A101b</w:t>
      </w:r>
    </w:p>
    <w:p w:rsidR="00B55251" w:rsidRDefault="00B55251" w:rsidP="00B55251">
      <w:pPr>
        <w:tabs>
          <w:tab w:val="right" w:leader="dot" w:pos="8280"/>
          <w:tab w:val="right" w:leader="dot" w:pos="8335"/>
        </w:tabs>
        <w:rPr>
          <w:sz w:val="16"/>
        </w:rPr>
      </w:pPr>
      <w:r>
        <w:rPr>
          <w:sz w:val="16"/>
        </w:rPr>
        <w:t xml:space="preserve">Accelerators or coprocessors, graphics </w:t>
      </w:r>
      <w:r>
        <w:rPr>
          <w:sz w:val="16"/>
        </w:rPr>
        <w:tab/>
        <w:t>4A003d</w:t>
      </w:r>
    </w:p>
    <w:p w:rsidR="00B55251" w:rsidRDefault="00B55251" w:rsidP="00B55251">
      <w:pPr>
        <w:tabs>
          <w:tab w:val="right" w:leader="dot" w:pos="8280"/>
          <w:tab w:val="right" w:leader="dot" w:pos="8335"/>
        </w:tabs>
        <w:rPr>
          <w:sz w:val="16"/>
        </w:rPr>
      </w:pPr>
      <w:r>
        <w:rPr>
          <w:sz w:val="16"/>
        </w:rPr>
        <w:t>Accelerometer axis align stations</w:t>
      </w:r>
      <w:r>
        <w:rPr>
          <w:sz w:val="16"/>
        </w:rPr>
        <w:tab/>
        <w:t>7B003f</w:t>
      </w:r>
    </w:p>
    <w:p w:rsidR="00B55251" w:rsidRDefault="00B55251" w:rsidP="00B55251">
      <w:pPr>
        <w:tabs>
          <w:tab w:val="right" w:leader="dot" w:pos="8280"/>
          <w:tab w:val="right" w:leader="dot" w:pos="8335"/>
        </w:tabs>
        <w:rPr>
          <w:sz w:val="16"/>
        </w:rPr>
      </w:pPr>
      <w:r>
        <w:rPr>
          <w:sz w:val="16"/>
        </w:rPr>
        <w:t>Accelerometers &amp; accelerometer components</w:t>
      </w:r>
      <w:r>
        <w:rPr>
          <w:sz w:val="16"/>
        </w:rPr>
        <w:tab/>
        <w:t>7A001&amp;101</w:t>
      </w:r>
    </w:p>
    <w:p w:rsidR="00B55251" w:rsidRDefault="00B55251" w:rsidP="00B55251">
      <w:pPr>
        <w:tabs>
          <w:tab w:val="right" w:leader="dot" w:pos="8280"/>
          <w:tab w:val="right" w:leader="dot" w:pos="8335"/>
        </w:tabs>
        <w:rPr>
          <w:sz w:val="16"/>
        </w:rPr>
      </w:pPr>
      <w:r>
        <w:rPr>
          <w:sz w:val="16"/>
        </w:rPr>
        <w:t>Acoustic beam forming software</w:t>
      </w:r>
      <w:r>
        <w:rPr>
          <w:sz w:val="16"/>
        </w:rPr>
        <w:tab/>
        <w:t>6D003a.1</w:t>
      </w:r>
    </w:p>
    <w:p w:rsidR="00B55251" w:rsidRDefault="00B55251" w:rsidP="00B55251">
      <w:pPr>
        <w:tabs>
          <w:tab w:val="right" w:leader="dot" w:pos="8280"/>
          <w:tab w:val="right" w:leader="dot" w:pos="8335"/>
        </w:tabs>
        <w:rPr>
          <w:sz w:val="16"/>
        </w:rPr>
      </w:pPr>
      <w:r>
        <w:rPr>
          <w:sz w:val="16"/>
        </w:rPr>
        <w:t xml:space="preserve">Acoustic hydrophone arrays, towed </w:t>
      </w:r>
      <w:r>
        <w:rPr>
          <w:sz w:val="16"/>
        </w:rPr>
        <w:tab/>
        <w:t>6A001a.2.b</w:t>
      </w:r>
    </w:p>
    <w:p w:rsidR="00B55251" w:rsidRDefault="00B55251" w:rsidP="00B55251">
      <w:pPr>
        <w:tabs>
          <w:tab w:val="right" w:leader="dot" w:pos="8280"/>
          <w:tab w:val="right" w:leader="dot" w:pos="8335"/>
        </w:tabs>
        <w:rPr>
          <w:sz w:val="16"/>
        </w:rPr>
      </w:pPr>
      <w:r>
        <w:rPr>
          <w:sz w:val="16"/>
        </w:rPr>
        <w:t>Acoustic location &amp; object detection systems</w:t>
      </w:r>
      <w:r>
        <w:rPr>
          <w:sz w:val="16"/>
        </w:rPr>
        <w:tab/>
        <w:t>6A001a.1.b</w:t>
      </w:r>
    </w:p>
    <w:p w:rsidR="00B55251" w:rsidRDefault="00B55251" w:rsidP="00B55251">
      <w:pPr>
        <w:tabs>
          <w:tab w:val="right" w:leader="dot" w:pos="8280"/>
          <w:tab w:val="right" w:leader="dot" w:pos="8335"/>
        </w:tabs>
        <w:rPr>
          <w:sz w:val="16"/>
        </w:rPr>
      </w:pPr>
      <w:r>
        <w:rPr>
          <w:sz w:val="16"/>
        </w:rPr>
        <w:t>Acoustic mounts, noise reduction equipment for vessels</w:t>
      </w:r>
      <w:r>
        <w:rPr>
          <w:sz w:val="16"/>
        </w:rPr>
        <w:tab/>
        <w:t>8A002o.3.a</w:t>
      </w:r>
    </w:p>
    <w:p w:rsidR="00B55251" w:rsidRDefault="00B55251" w:rsidP="00B55251">
      <w:pPr>
        <w:tabs>
          <w:tab w:val="right" w:leader="dot" w:pos="8280"/>
          <w:tab w:val="right" w:leader="dot" w:pos="8335"/>
        </w:tabs>
        <w:rPr>
          <w:sz w:val="16"/>
        </w:rPr>
      </w:pPr>
      <w:r>
        <w:rPr>
          <w:sz w:val="16"/>
        </w:rPr>
        <w:t>Acoustic positioning systems</w:t>
      </w:r>
      <w:r>
        <w:rPr>
          <w:sz w:val="16"/>
        </w:rPr>
        <w:tab/>
        <w:t>6A001a.1.d</w:t>
      </w:r>
    </w:p>
    <w:p w:rsidR="00B55251" w:rsidRDefault="00B55251" w:rsidP="00B55251">
      <w:pPr>
        <w:tabs>
          <w:tab w:val="right" w:leader="dot" w:pos="8280"/>
          <w:tab w:val="right" w:leader="dot" w:pos="8335"/>
        </w:tabs>
        <w:rPr>
          <w:sz w:val="16"/>
        </w:rPr>
      </w:pPr>
      <w:r>
        <w:rPr>
          <w:sz w:val="16"/>
        </w:rPr>
        <w:t>Acoustic projectors</w:t>
      </w:r>
      <w:r>
        <w:rPr>
          <w:sz w:val="16"/>
        </w:rPr>
        <w:tab/>
        <w:t>6A001a.1.c</w:t>
      </w:r>
    </w:p>
    <w:p w:rsidR="00B55251" w:rsidRDefault="00B55251" w:rsidP="00B55251">
      <w:pPr>
        <w:tabs>
          <w:tab w:val="right" w:leader="dot" w:pos="8280"/>
          <w:tab w:val="right" w:leader="dot" w:pos="8335"/>
        </w:tabs>
        <w:rPr>
          <w:sz w:val="16"/>
        </w:rPr>
      </w:pPr>
      <w:r>
        <w:rPr>
          <w:sz w:val="16"/>
        </w:rPr>
        <w:t>Acoustic systems, marine</w:t>
      </w:r>
      <w:r>
        <w:rPr>
          <w:sz w:val="16"/>
        </w:rPr>
        <w:tab/>
        <w:t>6A001a</w:t>
      </w:r>
    </w:p>
    <w:p w:rsidR="00B55251" w:rsidRDefault="00B55251" w:rsidP="00B55251">
      <w:pPr>
        <w:tabs>
          <w:tab w:val="right" w:leader="dot" w:pos="8280"/>
          <w:tab w:val="right" w:leader="dot" w:pos="8335"/>
        </w:tabs>
        <w:rPr>
          <w:sz w:val="16"/>
        </w:rPr>
      </w:pPr>
      <w:r>
        <w:rPr>
          <w:sz w:val="16"/>
        </w:rPr>
        <w:t>Acoustic transducers</w:t>
      </w:r>
      <w:r>
        <w:rPr>
          <w:sz w:val="16"/>
        </w:rPr>
        <w:tab/>
        <w:t>6A001a.2.a</w:t>
      </w:r>
    </w:p>
    <w:p w:rsidR="00B55251" w:rsidRDefault="00B55251" w:rsidP="00B55251">
      <w:pPr>
        <w:tabs>
          <w:tab w:val="right" w:leader="dot" w:pos="8280"/>
          <w:tab w:val="right" w:leader="dot" w:pos="8335"/>
        </w:tabs>
        <w:rPr>
          <w:sz w:val="16"/>
        </w:rPr>
      </w:pPr>
      <w:r>
        <w:rPr>
          <w:sz w:val="16"/>
        </w:rPr>
        <w:t xml:space="preserve">Acoustic underwater communications systems </w:t>
      </w:r>
      <w:r>
        <w:rPr>
          <w:sz w:val="16"/>
        </w:rPr>
        <w:tab/>
        <w:t>5A001b.1</w:t>
      </w:r>
    </w:p>
    <w:p w:rsidR="00B55251" w:rsidRDefault="00B55251" w:rsidP="00B55251">
      <w:pPr>
        <w:tabs>
          <w:tab w:val="right" w:leader="dot" w:pos="8280"/>
          <w:tab w:val="right" w:leader="dot" w:pos="8335"/>
        </w:tabs>
        <w:rPr>
          <w:sz w:val="16"/>
        </w:rPr>
      </w:pPr>
      <w:r>
        <w:rPr>
          <w:sz w:val="16"/>
        </w:rPr>
        <w:t>Acoustic vibration test equipment</w:t>
      </w:r>
      <w:r>
        <w:rPr>
          <w:sz w:val="16"/>
        </w:rPr>
        <w:tab/>
        <w:t>9B006</w:t>
      </w:r>
    </w:p>
    <w:p w:rsidR="00B55251" w:rsidRDefault="00B55251" w:rsidP="00B55251">
      <w:pPr>
        <w:tabs>
          <w:tab w:val="right" w:leader="dot" w:pos="8280"/>
          <w:tab w:val="right" w:leader="dot" w:pos="8335"/>
        </w:tabs>
        <w:rPr>
          <w:sz w:val="16"/>
        </w:rPr>
      </w:pPr>
      <w:r>
        <w:rPr>
          <w:sz w:val="16"/>
        </w:rPr>
        <w:t>Acoustic wave devices</w:t>
      </w:r>
      <w:r>
        <w:rPr>
          <w:sz w:val="16"/>
        </w:rPr>
        <w:tab/>
        <w:t>3A001c</w:t>
      </w:r>
    </w:p>
    <w:p w:rsidR="00B55251" w:rsidRDefault="00B55251" w:rsidP="00B55251">
      <w:pPr>
        <w:tabs>
          <w:tab w:val="right" w:leader="dot" w:pos="8280"/>
          <w:tab w:val="right" w:leader="dot" w:pos="8335"/>
        </w:tabs>
        <w:rPr>
          <w:sz w:val="16"/>
        </w:rPr>
      </w:pPr>
      <w:r>
        <w:rPr>
          <w:sz w:val="16"/>
        </w:rPr>
        <w:t>Acoustic</w:t>
      </w:r>
      <w:r>
        <w:rPr>
          <w:sz w:val="16"/>
        </w:rPr>
        <w:noBreakHyphen/>
        <w:t>optic signal processing devices</w:t>
      </w:r>
      <w:r>
        <w:rPr>
          <w:sz w:val="16"/>
        </w:rPr>
        <w:tab/>
        <w:t>3A001c.3</w:t>
      </w:r>
    </w:p>
    <w:p w:rsidR="00B55251" w:rsidRDefault="00B55251" w:rsidP="00B55251">
      <w:pPr>
        <w:tabs>
          <w:tab w:val="right" w:leader="dot" w:pos="8280"/>
          <w:tab w:val="right" w:leader="dot" w:pos="8335"/>
        </w:tabs>
        <w:rPr>
          <w:sz w:val="16"/>
        </w:rPr>
      </w:pPr>
      <w:r>
        <w:rPr>
          <w:sz w:val="16"/>
        </w:rPr>
        <w:t>Active acoustic systems</w:t>
      </w:r>
      <w:r>
        <w:rPr>
          <w:sz w:val="16"/>
        </w:rPr>
        <w:tab/>
        <w:t>6A001a.1</w:t>
      </w:r>
    </w:p>
    <w:p w:rsidR="00B55251" w:rsidRDefault="00B55251" w:rsidP="00B55251">
      <w:pPr>
        <w:tabs>
          <w:tab w:val="right" w:leader="dot" w:pos="8280"/>
          <w:tab w:val="right" w:leader="dot" w:pos="8335"/>
        </w:tabs>
        <w:rPr>
          <w:sz w:val="16"/>
        </w:rPr>
      </w:pPr>
      <w:r>
        <w:rPr>
          <w:sz w:val="16"/>
        </w:rPr>
        <w:t>Active compensating system rotor clearance control software</w:t>
      </w:r>
      <w:r>
        <w:rPr>
          <w:sz w:val="16"/>
        </w:rPr>
        <w:tab/>
        <w:t>9D004d</w:t>
      </w:r>
    </w:p>
    <w:p w:rsidR="00B55251" w:rsidRDefault="00B55251" w:rsidP="00B55251">
      <w:pPr>
        <w:tabs>
          <w:tab w:val="right" w:leader="dot" w:pos="8280"/>
          <w:tab w:val="right" w:leader="dot" w:pos="8335"/>
        </w:tabs>
        <w:rPr>
          <w:sz w:val="16"/>
        </w:rPr>
      </w:pPr>
      <w:r>
        <w:rPr>
          <w:sz w:val="16"/>
        </w:rPr>
        <w:t>Active flight control system software</w:t>
      </w:r>
      <w:r>
        <w:rPr>
          <w:sz w:val="16"/>
        </w:rPr>
        <w:tab/>
        <w:t>7D003e</w:t>
      </w:r>
    </w:p>
    <w:p w:rsidR="00B55251" w:rsidRDefault="00B55251" w:rsidP="00B55251">
      <w:pPr>
        <w:tabs>
          <w:tab w:val="right" w:leader="dot" w:pos="8280"/>
          <w:tab w:val="right" w:leader="dot" w:pos="8335"/>
        </w:tabs>
        <w:rPr>
          <w:sz w:val="16"/>
        </w:rPr>
      </w:pPr>
      <w:r>
        <w:rPr>
          <w:sz w:val="16"/>
        </w:rPr>
        <w:t>Active flight control system technology</w:t>
      </w:r>
      <w:r>
        <w:rPr>
          <w:sz w:val="16"/>
        </w:rPr>
        <w:tab/>
        <w:t>7E004b</w:t>
      </w:r>
    </w:p>
    <w:p w:rsidR="00B55251" w:rsidRDefault="00B55251" w:rsidP="00B55251">
      <w:pPr>
        <w:tabs>
          <w:tab w:val="right" w:leader="dot" w:pos="8280"/>
          <w:tab w:val="right" w:leader="dot" w:pos="8335"/>
        </w:tabs>
        <w:rPr>
          <w:sz w:val="16"/>
        </w:rPr>
      </w:pPr>
      <w:r>
        <w:rPr>
          <w:sz w:val="16"/>
        </w:rPr>
        <w:t>Active magnetic bearing systems</w:t>
      </w:r>
      <w:r>
        <w:rPr>
          <w:sz w:val="16"/>
        </w:rPr>
        <w:tab/>
        <w:t>2A001c</w:t>
      </w:r>
    </w:p>
    <w:p w:rsidR="00B55251" w:rsidRDefault="00B55251" w:rsidP="00B55251">
      <w:pPr>
        <w:tabs>
          <w:tab w:val="right" w:leader="dot" w:pos="8280"/>
          <w:tab w:val="right" w:leader="dot" w:pos="8335"/>
        </w:tabs>
        <w:rPr>
          <w:sz w:val="16"/>
        </w:rPr>
      </w:pPr>
      <w:r>
        <w:rPr>
          <w:sz w:val="16"/>
        </w:rPr>
        <w:t>Actively cooled mirrors</w:t>
      </w:r>
      <w:r>
        <w:rPr>
          <w:sz w:val="16"/>
        </w:rPr>
        <w:tab/>
        <w:t>6A005e.1</w:t>
      </w:r>
    </w:p>
    <w:p w:rsidR="00B55251" w:rsidRDefault="00B55251" w:rsidP="00B55251">
      <w:pPr>
        <w:tabs>
          <w:tab w:val="right" w:leader="dot" w:pos="8280"/>
          <w:tab w:val="right" w:leader="dot" w:pos="8335"/>
        </w:tabs>
        <w:rPr>
          <w:sz w:val="16"/>
        </w:rPr>
      </w:pPr>
      <w:r>
        <w:rPr>
          <w:sz w:val="16"/>
        </w:rPr>
        <w:t>Adaptive control software</w:t>
      </w:r>
      <w:r>
        <w:rPr>
          <w:sz w:val="16"/>
        </w:rPr>
        <w:tab/>
        <w:t>2D002</w:t>
      </w:r>
    </w:p>
    <w:p w:rsidR="00B55251" w:rsidRDefault="00B55251" w:rsidP="00B55251">
      <w:pPr>
        <w:tabs>
          <w:tab w:val="right" w:leader="dot" w:pos="8280"/>
          <w:tab w:val="right" w:leader="dot" w:pos="8335"/>
        </w:tabs>
        <w:rPr>
          <w:sz w:val="16"/>
        </w:rPr>
      </w:pPr>
      <w:r>
        <w:rPr>
          <w:sz w:val="16"/>
        </w:rPr>
        <w:t>ADCs (analogue</w:t>
      </w:r>
      <w:r>
        <w:rPr>
          <w:sz w:val="16"/>
        </w:rPr>
        <w:noBreakHyphen/>
        <w:t>to</w:t>
      </w:r>
      <w:r>
        <w:rPr>
          <w:sz w:val="16"/>
        </w:rPr>
        <w:noBreakHyphen/>
        <w:t>digital converters)</w:t>
      </w:r>
      <w:r>
        <w:rPr>
          <w:sz w:val="16"/>
        </w:rPr>
        <w:tab/>
        <w:t>3A001a.5</w:t>
      </w:r>
    </w:p>
    <w:p w:rsidR="00B55251" w:rsidRDefault="00B55251" w:rsidP="00B55251">
      <w:pPr>
        <w:tabs>
          <w:tab w:val="right" w:leader="dot" w:pos="8280"/>
          <w:tab w:val="right" w:leader="dot" w:pos="8335"/>
        </w:tabs>
        <w:rPr>
          <w:sz w:val="16"/>
        </w:rPr>
      </w:pPr>
      <w:r>
        <w:rPr>
          <w:sz w:val="16"/>
        </w:rPr>
        <w:t>ADCs (analogue</w:t>
      </w:r>
      <w:r>
        <w:rPr>
          <w:sz w:val="16"/>
        </w:rPr>
        <w:noBreakHyphen/>
        <w:t>to</w:t>
      </w:r>
      <w:r>
        <w:rPr>
          <w:sz w:val="16"/>
        </w:rPr>
        <w:noBreakHyphen/>
        <w:t>digital converters)</w:t>
      </w:r>
      <w:r>
        <w:rPr>
          <w:sz w:val="16"/>
        </w:rPr>
        <w:tab/>
        <w:t>3A101a</w:t>
      </w:r>
    </w:p>
    <w:p w:rsidR="00B55251" w:rsidRDefault="00B55251" w:rsidP="00B55251">
      <w:pPr>
        <w:tabs>
          <w:tab w:val="right" w:leader="dot" w:pos="8278"/>
          <w:tab w:val="right" w:leader="dot" w:pos="8335"/>
        </w:tabs>
        <w:rPr>
          <w:sz w:val="16"/>
        </w:rPr>
      </w:pPr>
      <w:r>
        <w:rPr>
          <w:sz w:val="16"/>
        </w:rPr>
        <w:t>ADCs (analogue</w:t>
      </w:r>
      <w:r>
        <w:rPr>
          <w:sz w:val="16"/>
        </w:rPr>
        <w:noBreakHyphen/>
        <w:t>to</w:t>
      </w:r>
      <w:r>
        <w:rPr>
          <w:sz w:val="16"/>
        </w:rPr>
        <w:noBreakHyphen/>
        <w:t>digital converters)</w:t>
      </w:r>
      <w:r>
        <w:rPr>
          <w:sz w:val="16"/>
        </w:rPr>
        <w:tab/>
        <w:t>4A003e</w:t>
      </w:r>
    </w:p>
    <w:p w:rsidR="00B55251" w:rsidRDefault="00B55251" w:rsidP="00B55251">
      <w:pPr>
        <w:tabs>
          <w:tab w:val="right" w:leader="dot" w:pos="8278"/>
          <w:tab w:val="right" w:leader="dot" w:pos="8335"/>
        </w:tabs>
        <w:rPr>
          <w:sz w:val="16"/>
        </w:rPr>
      </w:pPr>
      <w:r>
        <w:rPr>
          <w:sz w:val="16"/>
        </w:rPr>
        <w:t xml:space="preserve">Additives, precursors &amp; stabilisers </w:t>
      </w:r>
      <w:r>
        <w:rPr>
          <w:sz w:val="16"/>
        </w:rPr>
        <w:tab/>
        <w:t>ML8e</w:t>
      </w:r>
    </w:p>
    <w:p w:rsidR="00B55251" w:rsidRDefault="00B55251" w:rsidP="00B55251">
      <w:pPr>
        <w:tabs>
          <w:tab w:val="right" w:leader="dot" w:pos="8278"/>
          <w:tab w:val="right" w:leader="dot" w:pos="8335"/>
        </w:tabs>
        <w:rPr>
          <w:sz w:val="16"/>
        </w:rPr>
      </w:pPr>
      <w:r>
        <w:rPr>
          <w:sz w:val="16"/>
        </w:rPr>
        <w:t>ADN (ammonium dinitramide)</w:t>
      </w:r>
      <w:r>
        <w:rPr>
          <w:sz w:val="16"/>
        </w:rPr>
        <w:tab/>
        <w:t>ML8a.32</w:t>
      </w:r>
    </w:p>
    <w:p w:rsidR="00B55251" w:rsidRDefault="00B55251" w:rsidP="00B55251">
      <w:pPr>
        <w:tabs>
          <w:tab w:val="right" w:leader="dot" w:pos="8278"/>
          <w:tab w:val="right" w:leader="dot" w:pos="8335"/>
        </w:tabs>
        <w:rPr>
          <w:sz w:val="16"/>
        </w:rPr>
      </w:pPr>
      <w:r>
        <w:rPr>
          <w:sz w:val="16"/>
        </w:rPr>
        <w:t xml:space="preserve">ADNBF (7 Amino 4,6 dinitrobenzofurazane 1 oxide)  </w:t>
      </w:r>
      <w:r>
        <w:rPr>
          <w:sz w:val="16"/>
        </w:rPr>
        <w:tab/>
        <w:t>ML8a.24</w:t>
      </w:r>
    </w:p>
    <w:p w:rsidR="00B55251" w:rsidRDefault="00B55251" w:rsidP="00B55251">
      <w:pPr>
        <w:tabs>
          <w:tab w:val="right" w:leader="dot" w:pos="8278"/>
          <w:tab w:val="right" w:leader="dot" w:pos="8335"/>
        </w:tabs>
        <w:rPr>
          <w:sz w:val="16"/>
        </w:rPr>
      </w:pPr>
      <w:r>
        <w:rPr>
          <w:sz w:val="16"/>
        </w:rPr>
        <w:t>Aero engines, military</w:t>
      </w:r>
      <w:r>
        <w:rPr>
          <w:sz w:val="16"/>
        </w:rPr>
        <w:tab/>
        <w:t>ML10c</w:t>
      </w:r>
    </w:p>
    <w:p w:rsidR="00B55251" w:rsidRDefault="00B55251" w:rsidP="00B55251">
      <w:pPr>
        <w:tabs>
          <w:tab w:val="right" w:leader="dot" w:pos="8278"/>
          <w:tab w:val="right" w:leader="dot" w:pos="8335"/>
        </w:tabs>
        <w:rPr>
          <w:sz w:val="16"/>
        </w:rPr>
      </w:pPr>
      <w:r>
        <w:rPr>
          <w:sz w:val="16"/>
        </w:rPr>
        <w:t>Aero gas turbine engine/assemblies/component test software</w:t>
      </w:r>
      <w:r>
        <w:rPr>
          <w:sz w:val="16"/>
        </w:rPr>
        <w:tab/>
        <w:t>9D004b</w:t>
      </w:r>
    </w:p>
    <w:p w:rsidR="00B55251" w:rsidRDefault="00B55251" w:rsidP="00B55251">
      <w:pPr>
        <w:tabs>
          <w:tab w:val="right" w:leader="dot" w:pos="8278"/>
          <w:tab w:val="right" w:leader="dot" w:pos="8335"/>
        </w:tabs>
        <w:rPr>
          <w:sz w:val="16"/>
        </w:rPr>
      </w:pPr>
      <w:r>
        <w:rPr>
          <w:sz w:val="16"/>
        </w:rPr>
        <w:t>Aero gas turbine engines</w:t>
      </w:r>
      <w:r>
        <w:rPr>
          <w:sz w:val="16"/>
        </w:rPr>
        <w:tab/>
        <w:t>9A001</w:t>
      </w:r>
    </w:p>
    <w:p w:rsidR="00B55251" w:rsidRDefault="00B55251" w:rsidP="00B55251">
      <w:pPr>
        <w:tabs>
          <w:tab w:val="right" w:leader="dot" w:pos="8278"/>
          <w:tab w:val="right" w:leader="dot" w:pos="8335"/>
        </w:tabs>
        <w:rPr>
          <w:sz w:val="16"/>
        </w:rPr>
      </w:pPr>
      <w:r>
        <w:rPr>
          <w:sz w:val="16"/>
        </w:rPr>
        <w:t>Aerodynamic isotope separation plant</w:t>
      </w:r>
      <w:r>
        <w:rPr>
          <w:sz w:val="16"/>
        </w:rPr>
        <w:tab/>
        <w:t>0B001a.3</w:t>
      </w:r>
    </w:p>
    <w:p w:rsidR="00B55251" w:rsidRDefault="00B55251" w:rsidP="00B55251">
      <w:pPr>
        <w:tabs>
          <w:tab w:val="right" w:leader="dot" w:pos="8278"/>
          <w:tab w:val="right" w:leader="dot" w:pos="8335"/>
        </w:tabs>
        <w:rPr>
          <w:sz w:val="16"/>
        </w:rPr>
      </w:pPr>
      <w:r>
        <w:rPr>
          <w:sz w:val="16"/>
        </w:rPr>
        <w:t>Aerodynamic separation process systems &amp; components</w:t>
      </w:r>
      <w:r>
        <w:rPr>
          <w:sz w:val="16"/>
        </w:rPr>
        <w:tab/>
        <w:t>0B001d</w:t>
      </w:r>
    </w:p>
    <w:p w:rsidR="00B55251" w:rsidRDefault="00B55251" w:rsidP="00B55251">
      <w:pPr>
        <w:tabs>
          <w:tab w:val="right" w:leader="dot" w:pos="8278"/>
          <w:tab w:val="right" w:leader="dot" w:pos="8335"/>
        </w:tabs>
        <w:rPr>
          <w:sz w:val="16"/>
        </w:rPr>
      </w:pPr>
      <w:r>
        <w:rPr>
          <w:sz w:val="16"/>
        </w:rPr>
        <w:t>Aerosol challenge testing chambers</w:t>
      </w:r>
      <w:r>
        <w:rPr>
          <w:sz w:val="16"/>
        </w:rPr>
        <w:tab/>
        <w:t>2B352g</w:t>
      </w:r>
    </w:p>
    <w:p w:rsidR="00B55251" w:rsidRDefault="00B55251" w:rsidP="00B55251">
      <w:pPr>
        <w:tabs>
          <w:tab w:val="right" w:leader="dot" w:pos="8278"/>
          <w:tab w:val="right" w:leader="dot" w:pos="8335"/>
        </w:tabs>
        <w:rPr>
          <w:sz w:val="16"/>
        </w:rPr>
      </w:pPr>
      <w:r>
        <w:rPr>
          <w:sz w:val="16"/>
        </w:rPr>
        <w:t>Aflatoxin</w:t>
      </w:r>
      <w:r>
        <w:rPr>
          <w:sz w:val="16"/>
        </w:rPr>
        <w:tab/>
        <w:t>1C351d.11</w:t>
      </w:r>
    </w:p>
    <w:p w:rsidR="00B55251" w:rsidRDefault="00B55251" w:rsidP="00B55251">
      <w:pPr>
        <w:tabs>
          <w:tab w:val="right" w:leader="dot" w:pos="8278"/>
          <w:tab w:val="right" w:leader="dot" w:pos="8335"/>
        </w:tabs>
        <w:rPr>
          <w:sz w:val="16"/>
        </w:rPr>
      </w:pPr>
      <w:r>
        <w:rPr>
          <w:sz w:val="16"/>
        </w:rPr>
        <w:t>African swine fever virus (animal pathogens)</w:t>
      </w:r>
      <w:r>
        <w:rPr>
          <w:sz w:val="16"/>
        </w:rPr>
        <w:tab/>
        <w:t>1C352a.1</w:t>
      </w:r>
    </w:p>
    <w:p w:rsidR="00B55251" w:rsidRDefault="00B55251" w:rsidP="00B55251">
      <w:pPr>
        <w:tabs>
          <w:tab w:val="right" w:leader="dot" w:pos="8278"/>
          <w:tab w:val="right" w:leader="dot" w:pos="8335"/>
        </w:tabs>
        <w:rPr>
          <w:sz w:val="16"/>
        </w:rPr>
      </w:pPr>
      <w:r>
        <w:rPr>
          <w:sz w:val="16"/>
        </w:rPr>
        <w:t>Agent Orange</w:t>
      </w:r>
      <w:r>
        <w:rPr>
          <w:sz w:val="16"/>
        </w:rPr>
        <w:tab/>
        <w:t>ML7a</w:t>
      </w:r>
    </w:p>
    <w:p w:rsidR="00B55251" w:rsidRDefault="00B55251" w:rsidP="00B55251">
      <w:pPr>
        <w:tabs>
          <w:tab w:val="right" w:leader="dot" w:pos="8278"/>
          <w:tab w:val="right" w:leader="dot" w:pos="8335"/>
        </w:tabs>
        <w:rPr>
          <w:sz w:val="16"/>
        </w:rPr>
      </w:pPr>
      <w:r>
        <w:rPr>
          <w:sz w:val="16"/>
        </w:rPr>
        <w:t>Agitators (chemical manufacturing)</w:t>
      </w:r>
      <w:r>
        <w:rPr>
          <w:sz w:val="16"/>
        </w:rPr>
        <w:tab/>
        <w:t>2B350b</w:t>
      </w:r>
    </w:p>
    <w:p w:rsidR="00B55251" w:rsidRDefault="00B55251" w:rsidP="00B55251">
      <w:pPr>
        <w:tabs>
          <w:tab w:val="right" w:leader="dot" w:pos="8278"/>
          <w:tab w:val="right" w:leader="dot" w:pos="8335"/>
        </w:tabs>
        <w:rPr>
          <w:sz w:val="16"/>
        </w:rPr>
      </w:pPr>
      <w:r>
        <w:rPr>
          <w:sz w:val="16"/>
        </w:rPr>
        <w:t>AHRS (Attitude Heading Reference Systems), source code</w:t>
      </w:r>
      <w:r>
        <w:rPr>
          <w:sz w:val="16"/>
        </w:rPr>
        <w:tab/>
        <w:t>7D002</w:t>
      </w:r>
    </w:p>
    <w:p w:rsidR="00B55251" w:rsidRDefault="00B55251" w:rsidP="00B55251">
      <w:pPr>
        <w:tabs>
          <w:tab w:val="right" w:leader="dot" w:pos="8278"/>
          <w:tab w:val="right" w:leader="dot" w:pos="8335"/>
        </w:tabs>
        <w:rPr>
          <w:sz w:val="16"/>
        </w:rPr>
      </w:pPr>
      <w:r>
        <w:rPr>
          <w:sz w:val="16"/>
        </w:rPr>
        <w:t>Aiming devices</w:t>
      </w:r>
      <w:r>
        <w:rPr>
          <w:sz w:val="16"/>
        </w:rPr>
        <w:tab/>
        <w:t>ML5</w:t>
      </w:r>
    </w:p>
    <w:p w:rsidR="00B55251" w:rsidRDefault="00B55251" w:rsidP="00B55251">
      <w:pPr>
        <w:tabs>
          <w:tab w:val="right" w:leader="dot" w:pos="8278"/>
          <w:tab w:val="right" w:leader="dot" w:pos="8335"/>
        </w:tabs>
        <w:rPr>
          <w:sz w:val="16"/>
        </w:rPr>
      </w:pPr>
      <w:r>
        <w:rPr>
          <w:sz w:val="16"/>
        </w:rPr>
        <w:t>Air independent power systems (for underwater use)</w:t>
      </w:r>
      <w:r>
        <w:rPr>
          <w:sz w:val="16"/>
        </w:rPr>
        <w:tab/>
        <w:t>8A002j</w:t>
      </w:r>
    </w:p>
    <w:p w:rsidR="00B55251" w:rsidRDefault="00B55251" w:rsidP="00B55251">
      <w:pPr>
        <w:tabs>
          <w:tab w:val="right" w:leader="dot" w:pos="8278"/>
          <w:tab w:val="right" w:leader="dot" w:pos="8335"/>
        </w:tabs>
        <w:rPr>
          <w:sz w:val="16"/>
        </w:rPr>
      </w:pPr>
      <w:r>
        <w:rPr>
          <w:sz w:val="16"/>
        </w:rPr>
        <w:t>Air traffic control software</w:t>
      </w:r>
      <w:r>
        <w:rPr>
          <w:sz w:val="16"/>
        </w:rPr>
        <w:tab/>
        <w:t>6D003d</w:t>
      </w:r>
    </w:p>
    <w:p w:rsidR="00B55251" w:rsidRDefault="00B55251" w:rsidP="00B55251">
      <w:pPr>
        <w:tabs>
          <w:tab w:val="right" w:leader="dot" w:pos="8278"/>
          <w:tab w:val="right" w:leader="dot" w:pos="8335"/>
        </w:tabs>
        <w:rPr>
          <w:sz w:val="16"/>
        </w:rPr>
      </w:pPr>
      <w:r>
        <w:rPr>
          <w:sz w:val="16"/>
        </w:rPr>
        <w:t>Air weapons</w:t>
      </w:r>
      <w:r>
        <w:rPr>
          <w:sz w:val="16"/>
        </w:rPr>
        <w:tab/>
        <w:t>ML1</w:t>
      </w:r>
    </w:p>
    <w:p w:rsidR="00B55251" w:rsidRDefault="00B55251" w:rsidP="00B55251">
      <w:pPr>
        <w:tabs>
          <w:tab w:val="right" w:leader="dot" w:pos="8278"/>
          <w:tab w:val="right" w:leader="dot" w:pos="8335"/>
        </w:tabs>
        <w:rPr>
          <w:sz w:val="16"/>
        </w:rPr>
      </w:pPr>
      <w:r>
        <w:rPr>
          <w:sz w:val="16"/>
        </w:rPr>
        <w:t>Air weapons</w:t>
      </w:r>
      <w:r>
        <w:rPr>
          <w:sz w:val="16"/>
        </w:rPr>
        <w:tab/>
        <w:t>ML901b</w:t>
      </w:r>
    </w:p>
    <w:p w:rsidR="00B55251" w:rsidRDefault="00B55251" w:rsidP="00B55251">
      <w:pPr>
        <w:tabs>
          <w:tab w:val="right" w:leader="dot" w:pos="8278"/>
          <w:tab w:val="right" w:leader="dot" w:pos="8335"/>
        </w:tabs>
        <w:rPr>
          <w:sz w:val="16"/>
        </w:rPr>
      </w:pPr>
      <w:r>
        <w:rPr>
          <w:sz w:val="16"/>
        </w:rPr>
        <w:t>Airborne altimeters</w:t>
      </w:r>
      <w:r>
        <w:rPr>
          <w:sz w:val="16"/>
        </w:rPr>
        <w:tab/>
        <w:t>7A006</w:t>
      </w:r>
    </w:p>
    <w:p w:rsidR="00B55251" w:rsidRDefault="00B55251" w:rsidP="00B55251">
      <w:pPr>
        <w:tabs>
          <w:tab w:val="right" w:leader="dot" w:pos="8278"/>
          <w:tab w:val="right" w:leader="dot" w:pos="8335"/>
        </w:tabs>
        <w:rPr>
          <w:sz w:val="16"/>
        </w:rPr>
      </w:pPr>
      <w:r>
        <w:rPr>
          <w:sz w:val="16"/>
        </w:rPr>
        <w:t>Airborne altimeters</w:t>
      </w:r>
      <w:r>
        <w:rPr>
          <w:sz w:val="16"/>
        </w:rPr>
        <w:tab/>
        <w:t>7A106</w:t>
      </w:r>
    </w:p>
    <w:p w:rsidR="00B55251" w:rsidRDefault="00B55251" w:rsidP="00B55251">
      <w:pPr>
        <w:tabs>
          <w:tab w:val="right" w:leader="dot" w:pos="8278"/>
          <w:tab w:val="right" w:leader="dot" w:pos="8335"/>
        </w:tabs>
        <w:rPr>
          <w:sz w:val="16"/>
        </w:rPr>
      </w:pPr>
      <w:r>
        <w:rPr>
          <w:sz w:val="16"/>
        </w:rPr>
        <w:t>Airborne components, military</w:t>
      </w:r>
      <w:r>
        <w:rPr>
          <w:sz w:val="16"/>
        </w:rPr>
        <w:tab/>
        <w:t>ML10</w:t>
      </w:r>
    </w:p>
    <w:p w:rsidR="00B55251" w:rsidRDefault="00B55251" w:rsidP="00B55251">
      <w:pPr>
        <w:tabs>
          <w:tab w:val="right" w:leader="dot" w:pos="8278"/>
          <w:tab w:val="right" w:leader="dot" w:pos="8335"/>
        </w:tabs>
        <w:rPr>
          <w:sz w:val="16"/>
        </w:rPr>
      </w:pPr>
      <w:r>
        <w:rPr>
          <w:sz w:val="16"/>
        </w:rPr>
        <w:t>Airborne equipment, military</w:t>
      </w:r>
      <w:r>
        <w:rPr>
          <w:sz w:val="16"/>
        </w:rPr>
        <w:tab/>
        <w:t>ML10e i</w:t>
      </w:r>
    </w:p>
    <w:p w:rsidR="00B55251" w:rsidRDefault="00B55251" w:rsidP="00B55251">
      <w:pPr>
        <w:tabs>
          <w:tab w:val="right" w:leader="dot" w:pos="8278"/>
          <w:tab w:val="right" w:leader="dot" w:pos="8335"/>
        </w:tabs>
        <w:rPr>
          <w:sz w:val="16"/>
        </w:rPr>
      </w:pPr>
      <w:r>
        <w:rPr>
          <w:sz w:val="16"/>
        </w:rPr>
        <w:t>Airborne vehicles, military</w:t>
      </w:r>
      <w:r>
        <w:rPr>
          <w:sz w:val="16"/>
        </w:rPr>
        <w:tab/>
        <w:t>ML10a,b</w:t>
      </w:r>
    </w:p>
    <w:p w:rsidR="00B55251" w:rsidRDefault="00B55251" w:rsidP="00B55251">
      <w:pPr>
        <w:tabs>
          <w:tab w:val="right" w:leader="dot" w:pos="8278"/>
          <w:tab w:val="right" w:leader="dot" w:pos="8335"/>
        </w:tabs>
        <w:rPr>
          <w:sz w:val="16"/>
        </w:rPr>
      </w:pPr>
      <w:r>
        <w:rPr>
          <w:sz w:val="16"/>
        </w:rPr>
        <w:t>Aircraft &amp; aircraft components, military</w:t>
      </w:r>
      <w:r>
        <w:rPr>
          <w:sz w:val="16"/>
        </w:rPr>
        <w:tab/>
        <w:t>ML10</w:t>
      </w:r>
    </w:p>
    <w:p w:rsidR="00B55251" w:rsidRDefault="00B55251" w:rsidP="00B55251">
      <w:pPr>
        <w:tabs>
          <w:tab w:val="right" w:leader="dot" w:pos="8278"/>
          <w:tab w:val="right" w:leader="dot" w:pos="8335"/>
        </w:tabs>
        <w:rPr>
          <w:sz w:val="16"/>
        </w:rPr>
      </w:pPr>
      <w:r>
        <w:rPr>
          <w:sz w:val="16"/>
        </w:rPr>
        <w:t>Aircraft engines, military</w:t>
      </w:r>
      <w:r>
        <w:rPr>
          <w:sz w:val="16"/>
        </w:rPr>
        <w:tab/>
        <w:t>ML10c</w:t>
      </w:r>
    </w:p>
    <w:p w:rsidR="00B55251" w:rsidRDefault="00B55251" w:rsidP="00B55251">
      <w:pPr>
        <w:tabs>
          <w:tab w:val="right" w:leader="dot" w:pos="8278"/>
          <w:tab w:val="right" w:leader="dot" w:pos="8335"/>
        </w:tabs>
        <w:rPr>
          <w:sz w:val="16"/>
        </w:rPr>
      </w:pPr>
      <w:r>
        <w:rPr>
          <w:sz w:val="16"/>
        </w:rPr>
        <w:t>Aircraft equipment, military</w:t>
      </w:r>
      <w:r>
        <w:rPr>
          <w:sz w:val="16"/>
        </w:rPr>
        <w:tab/>
        <w:t>ML10d i</w:t>
      </w:r>
    </w:p>
    <w:p w:rsidR="00B55251" w:rsidRDefault="00B55251" w:rsidP="00B55251">
      <w:pPr>
        <w:tabs>
          <w:tab w:val="right" w:leader="dot" w:pos="8278"/>
          <w:tab w:val="right" w:leader="dot" w:pos="8335"/>
        </w:tabs>
        <w:rPr>
          <w:sz w:val="16"/>
        </w:rPr>
      </w:pPr>
      <w:r>
        <w:rPr>
          <w:sz w:val="16"/>
        </w:rPr>
        <w:t>Aircraft fuels (military high energy)</w:t>
      </w:r>
      <w:r>
        <w:rPr>
          <w:sz w:val="16"/>
        </w:rPr>
        <w:tab/>
        <w:t>ML8d</w:t>
      </w:r>
    </w:p>
    <w:p w:rsidR="00B55251" w:rsidRDefault="00B55251" w:rsidP="00B55251">
      <w:pPr>
        <w:tabs>
          <w:tab w:val="right" w:leader="dot" w:pos="8278"/>
          <w:tab w:val="right" w:leader="dot" w:pos="8335"/>
        </w:tabs>
        <w:rPr>
          <w:sz w:val="16"/>
        </w:rPr>
      </w:pPr>
      <w:r>
        <w:rPr>
          <w:sz w:val="16"/>
        </w:rPr>
        <w:t>Aircraft inertial navigation systems &amp; equipment</w:t>
      </w:r>
      <w:r>
        <w:rPr>
          <w:sz w:val="16"/>
        </w:rPr>
        <w:tab/>
        <w:t>7A003</w:t>
      </w:r>
    </w:p>
    <w:p w:rsidR="00B55251" w:rsidRDefault="00B55251" w:rsidP="00B55251">
      <w:pPr>
        <w:tabs>
          <w:tab w:val="right" w:leader="dot" w:pos="8278"/>
          <w:tab w:val="right" w:leader="dot" w:pos="8335"/>
        </w:tabs>
        <w:rPr>
          <w:sz w:val="16"/>
        </w:rPr>
      </w:pPr>
      <w:r>
        <w:rPr>
          <w:sz w:val="16"/>
        </w:rPr>
        <w:t>Aircraft inertial navigation systems &amp; equipment</w:t>
      </w:r>
      <w:r>
        <w:rPr>
          <w:sz w:val="16"/>
        </w:rPr>
        <w:tab/>
        <w:t>7A103</w:t>
      </w:r>
    </w:p>
    <w:p w:rsidR="00B55251" w:rsidRDefault="00B55251" w:rsidP="00B55251">
      <w:pPr>
        <w:tabs>
          <w:tab w:val="right" w:leader="dot" w:pos="8278"/>
          <w:tab w:val="right" w:leader="dot" w:pos="8335"/>
        </w:tabs>
        <w:rPr>
          <w:sz w:val="16"/>
        </w:rPr>
      </w:pPr>
      <w:r>
        <w:rPr>
          <w:sz w:val="16"/>
        </w:rPr>
        <w:t>Aircraft refuellers, military</w:t>
      </w:r>
      <w:r>
        <w:rPr>
          <w:sz w:val="16"/>
        </w:rPr>
        <w:tab/>
        <w:t>ML10f</w:t>
      </w:r>
    </w:p>
    <w:p w:rsidR="00B55251" w:rsidRDefault="00B55251" w:rsidP="00B55251">
      <w:pPr>
        <w:tabs>
          <w:tab w:val="right" w:leader="dot" w:pos="8278"/>
          <w:tab w:val="right" w:leader="dot" w:pos="8335"/>
        </w:tabs>
        <w:rPr>
          <w:sz w:val="16"/>
        </w:rPr>
      </w:pPr>
      <w:r>
        <w:rPr>
          <w:sz w:val="16"/>
        </w:rPr>
        <w:t>Aircraft simulators, military</w:t>
      </w:r>
      <w:r>
        <w:rPr>
          <w:sz w:val="16"/>
        </w:rPr>
        <w:tab/>
        <w:t>ML14</w:t>
      </w:r>
    </w:p>
    <w:p w:rsidR="00B55251" w:rsidRDefault="00B55251" w:rsidP="00B55251">
      <w:pPr>
        <w:tabs>
          <w:tab w:val="right" w:leader="dot" w:pos="8278"/>
          <w:tab w:val="right" w:leader="dot" w:pos="8335"/>
        </w:tabs>
        <w:rPr>
          <w:sz w:val="16"/>
        </w:rPr>
      </w:pPr>
      <w:r>
        <w:rPr>
          <w:sz w:val="16"/>
        </w:rPr>
        <w:t>Alexandrite</w:t>
      </w:r>
      <w:r>
        <w:rPr>
          <w:sz w:val="16"/>
        </w:rPr>
        <w:tab/>
        <w:t>6C005b</w:t>
      </w:r>
    </w:p>
    <w:p w:rsidR="00B55251" w:rsidRDefault="00B55251" w:rsidP="00B55251">
      <w:pPr>
        <w:tabs>
          <w:tab w:val="right" w:leader="dot" w:pos="8278"/>
          <w:tab w:val="right" w:leader="dot" w:pos="8335"/>
        </w:tabs>
        <w:rPr>
          <w:sz w:val="16"/>
        </w:rPr>
      </w:pPr>
      <w:r>
        <w:rPr>
          <w:sz w:val="16"/>
        </w:rPr>
        <w:t>Alexandrite lasers</w:t>
      </w:r>
      <w:r>
        <w:rPr>
          <w:sz w:val="16"/>
        </w:rPr>
        <w:tab/>
        <w:t>6A005c.1</w:t>
      </w:r>
    </w:p>
    <w:p w:rsidR="00B55251" w:rsidRDefault="00B55251" w:rsidP="00B55251">
      <w:pPr>
        <w:tabs>
          <w:tab w:val="right" w:leader="dot" w:pos="8278"/>
          <w:tab w:val="right" w:leader="dot" w:pos="8335"/>
        </w:tabs>
        <w:rPr>
          <w:sz w:val="16"/>
        </w:rPr>
      </w:pPr>
      <w:r>
        <w:rPr>
          <w:sz w:val="16"/>
        </w:rPr>
        <w:t xml:space="preserve">Align &amp; expose step &amp; repeat equipment (wafer processing) </w:t>
      </w:r>
      <w:r>
        <w:rPr>
          <w:sz w:val="16"/>
        </w:rPr>
        <w:tab/>
        <w:t>3B001f</w:t>
      </w:r>
    </w:p>
    <w:p w:rsidR="00B55251" w:rsidRDefault="00B55251" w:rsidP="00B55251">
      <w:pPr>
        <w:tabs>
          <w:tab w:val="right" w:leader="dot" w:pos="8278"/>
          <w:tab w:val="right" w:leader="dot" w:pos="8335"/>
        </w:tabs>
        <w:rPr>
          <w:sz w:val="16"/>
        </w:rPr>
      </w:pPr>
      <w:r>
        <w:rPr>
          <w:sz w:val="16"/>
        </w:rPr>
        <w:t>Alkyl Phosphonyl Difluorides</w:t>
      </w:r>
      <w:r>
        <w:rPr>
          <w:sz w:val="16"/>
        </w:rPr>
        <w:tab/>
        <w:t>ML7b.1</w:t>
      </w:r>
    </w:p>
    <w:p w:rsidR="00B55251" w:rsidRDefault="00B55251" w:rsidP="00B55251">
      <w:pPr>
        <w:tabs>
          <w:tab w:val="right" w:leader="dot" w:pos="8278"/>
          <w:tab w:val="right" w:leader="dot" w:pos="8335"/>
        </w:tabs>
        <w:rPr>
          <w:sz w:val="16"/>
        </w:rPr>
      </w:pPr>
      <w:r>
        <w:rPr>
          <w:sz w:val="16"/>
        </w:rPr>
        <w:t>Alkylphenylene ethers or thio</w:t>
      </w:r>
      <w:r>
        <w:rPr>
          <w:sz w:val="16"/>
        </w:rPr>
        <w:noBreakHyphen/>
        <w:t>ethers, as lubricating fluids</w:t>
      </w:r>
      <w:r>
        <w:rPr>
          <w:sz w:val="16"/>
        </w:rPr>
        <w:tab/>
        <w:t>1C006b</w:t>
      </w:r>
    </w:p>
    <w:p w:rsidR="00B55251" w:rsidRDefault="00B55251" w:rsidP="00B55251">
      <w:pPr>
        <w:tabs>
          <w:tab w:val="right" w:leader="dot" w:pos="8278"/>
          <w:tab w:val="right" w:leader="dot" w:pos="8335"/>
        </w:tabs>
        <w:rPr>
          <w:sz w:val="16"/>
        </w:rPr>
      </w:pPr>
      <w:r>
        <w:rPr>
          <w:sz w:val="16"/>
        </w:rPr>
        <w:t>All wheel drive utility vehicles</w:t>
      </w:r>
      <w:r>
        <w:rPr>
          <w:sz w:val="16"/>
        </w:rPr>
        <w:tab/>
        <w:t>ML6</w:t>
      </w:r>
    </w:p>
    <w:p w:rsidR="00B55251" w:rsidRDefault="00B55251" w:rsidP="00B55251">
      <w:pPr>
        <w:tabs>
          <w:tab w:val="right" w:leader="dot" w:pos="8278"/>
          <w:tab w:val="right" w:leader="dot" w:pos="8335"/>
        </w:tabs>
        <w:rPr>
          <w:sz w:val="16"/>
        </w:rPr>
      </w:pPr>
      <w:r>
        <w:rPr>
          <w:sz w:val="16"/>
        </w:rPr>
        <w:t>Alloy strips, magnetic</w:t>
      </w:r>
      <w:r>
        <w:rPr>
          <w:sz w:val="16"/>
        </w:rPr>
        <w:tab/>
        <w:t>1C003c</w:t>
      </w:r>
    </w:p>
    <w:p w:rsidR="00B55251" w:rsidRDefault="00B55251" w:rsidP="00B55251">
      <w:pPr>
        <w:tabs>
          <w:tab w:val="right" w:leader="dot" w:pos="8278"/>
          <w:tab w:val="right" w:leader="dot" w:pos="8335"/>
        </w:tabs>
        <w:rPr>
          <w:sz w:val="16"/>
        </w:rPr>
      </w:pPr>
      <w:r>
        <w:rPr>
          <w:sz w:val="16"/>
        </w:rPr>
        <w:t>Alloyed metal materials in powder or particulate form</w:t>
      </w:r>
      <w:r>
        <w:rPr>
          <w:sz w:val="16"/>
        </w:rPr>
        <w:tab/>
        <w:t>1C002b</w:t>
      </w:r>
    </w:p>
    <w:p w:rsidR="00B55251" w:rsidRDefault="00B55251" w:rsidP="00B55251">
      <w:pPr>
        <w:tabs>
          <w:tab w:val="right" w:leader="dot" w:pos="8278"/>
          <w:tab w:val="right" w:leader="dot" w:pos="8335"/>
        </w:tabs>
        <w:rPr>
          <w:sz w:val="16"/>
        </w:rPr>
      </w:pPr>
      <w:r>
        <w:rPr>
          <w:sz w:val="16"/>
        </w:rPr>
        <w:t>Alloyed metal materials in powder or particulate form</w:t>
      </w:r>
      <w:r>
        <w:rPr>
          <w:sz w:val="16"/>
        </w:rPr>
        <w:tab/>
        <w:t>1C002c</w:t>
      </w:r>
    </w:p>
    <w:p w:rsidR="00B55251" w:rsidRDefault="00B55251" w:rsidP="00B55251">
      <w:pPr>
        <w:tabs>
          <w:tab w:val="right" w:leader="dot" w:pos="8278"/>
          <w:tab w:val="right" w:leader="dot" w:pos="8335"/>
        </w:tabs>
        <w:rPr>
          <w:sz w:val="16"/>
        </w:rPr>
      </w:pPr>
      <w:r>
        <w:rPr>
          <w:sz w:val="16"/>
        </w:rPr>
        <w:t>Alloyed metal materials in powder or particulate form</w:t>
      </w:r>
      <w:r>
        <w:rPr>
          <w:sz w:val="16"/>
        </w:rPr>
        <w:tab/>
        <w:t>1C202</w:t>
      </w:r>
    </w:p>
    <w:p w:rsidR="00B55251" w:rsidRDefault="00B55251" w:rsidP="00B55251">
      <w:pPr>
        <w:tabs>
          <w:tab w:val="right" w:leader="dot" w:pos="8278"/>
          <w:tab w:val="right" w:leader="dot" w:pos="8335"/>
        </w:tabs>
        <w:rPr>
          <w:sz w:val="16"/>
        </w:rPr>
      </w:pPr>
      <w:r>
        <w:rPr>
          <w:sz w:val="16"/>
        </w:rPr>
        <w:t>Alloys, aluminium</w:t>
      </w:r>
      <w:r>
        <w:rPr>
          <w:sz w:val="16"/>
        </w:rPr>
        <w:tab/>
        <w:t>1C002a.1</w:t>
      </w:r>
    </w:p>
    <w:p w:rsidR="00B55251" w:rsidRDefault="00B55251" w:rsidP="00B55251">
      <w:pPr>
        <w:tabs>
          <w:tab w:val="right" w:leader="dot" w:pos="8278"/>
          <w:tab w:val="right" w:leader="dot" w:pos="8335"/>
        </w:tabs>
        <w:rPr>
          <w:sz w:val="16"/>
        </w:rPr>
      </w:pPr>
      <w:r>
        <w:rPr>
          <w:sz w:val="16"/>
        </w:rPr>
        <w:t>Alloys, aluminium</w:t>
      </w:r>
      <w:r>
        <w:rPr>
          <w:sz w:val="16"/>
        </w:rPr>
        <w:tab/>
        <w:t>1C002a.2.d</w:t>
      </w:r>
    </w:p>
    <w:p w:rsidR="00B55251" w:rsidRDefault="00B55251" w:rsidP="00B55251">
      <w:pPr>
        <w:tabs>
          <w:tab w:val="right" w:leader="dot" w:pos="8278"/>
          <w:tab w:val="right" w:leader="dot" w:pos="8335"/>
        </w:tabs>
        <w:rPr>
          <w:sz w:val="16"/>
        </w:rPr>
      </w:pPr>
      <w:r>
        <w:rPr>
          <w:sz w:val="16"/>
        </w:rPr>
        <w:t>Alloys, aluminium</w:t>
      </w:r>
      <w:r>
        <w:rPr>
          <w:sz w:val="16"/>
        </w:rPr>
        <w:tab/>
        <w:t>1C202a</w:t>
      </w:r>
    </w:p>
    <w:p w:rsidR="00B55251" w:rsidRDefault="00B55251" w:rsidP="00B55251">
      <w:pPr>
        <w:tabs>
          <w:tab w:val="right" w:leader="dot" w:pos="8278"/>
          <w:tab w:val="right" w:leader="dot" w:pos="8335"/>
        </w:tabs>
        <w:rPr>
          <w:sz w:val="16"/>
        </w:rPr>
      </w:pPr>
      <w:r>
        <w:rPr>
          <w:sz w:val="16"/>
        </w:rPr>
        <w:t>Alloys, magnesium</w:t>
      </w:r>
      <w:r>
        <w:rPr>
          <w:sz w:val="16"/>
        </w:rPr>
        <w:tab/>
        <w:t>1C002a.2.e</w:t>
      </w:r>
    </w:p>
    <w:p w:rsidR="00B55251" w:rsidRDefault="00B55251" w:rsidP="00B55251">
      <w:pPr>
        <w:tabs>
          <w:tab w:val="right" w:leader="dot" w:pos="8278"/>
          <w:tab w:val="right" w:leader="dot" w:pos="8335"/>
        </w:tabs>
        <w:rPr>
          <w:sz w:val="16"/>
        </w:rPr>
      </w:pPr>
      <w:r>
        <w:rPr>
          <w:sz w:val="16"/>
        </w:rPr>
        <w:t>Alloys, metal powder</w:t>
      </w:r>
      <w:r>
        <w:rPr>
          <w:sz w:val="16"/>
        </w:rPr>
        <w:tab/>
        <w:t>1C002b</w:t>
      </w:r>
    </w:p>
    <w:p w:rsidR="00B55251" w:rsidRDefault="00B55251" w:rsidP="00B55251">
      <w:pPr>
        <w:tabs>
          <w:tab w:val="right" w:leader="dot" w:pos="8278"/>
          <w:tab w:val="right" w:leader="dot" w:pos="8335"/>
        </w:tabs>
        <w:rPr>
          <w:sz w:val="16"/>
        </w:rPr>
      </w:pPr>
      <w:r>
        <w:rPr>
          <w:sz w:val="16"/>
        </w:rPr>
        <w:t>Alloys, nickel</w:t>
      </w:r>
      <w:r>
        <w:rPr>
          <w:sz w:val="16"/>
        </w:rPr>
        <w:tab/>
        <w:t>1C002a.1.a</w:t>
      </w:r>
    </w:p>
    <w:p w:rsidR="00B55251" w:rsidRDefault="00B55251" w:rsidP="00B55251">
      <w:pPr>
        <w:tabs>
          <w:tab w:val="right" w:leader="dot" w:pos="8278"/>
          <w:tab w:val="right" w:leader="dot" w:pos="8335"/>
        </w:tabs>
        <w:rPr>
          <w:sz w:val="16"/>
        </w:rPr>
      </w:pPr>
      <w:r>
        <w:rPr>
          <w:sz w:val="16"/>
        </w:rPr>
        <w:t xml:space="preserve">Alloys, nickel </w:t>
      </w:r>
      <w:r>
        <w:rPr>
          <w:sz w:val="16"/>
        </w:rPr>
        <w:tab/>
        <w:t>1C002a.2.a</w:t>
      </w:r>
    </w:p>
    <w:p w:rsidR="00B55251" w:rsidRDefault="00B55251" w:rsidP="00B55251">
      <w:pPr>
        <w:tabs>
          <w:tab w:val="right" w:leader="dot" w:pos="8278"/>
          <w:tab w:val="right" w:leader="dot" w:pos="8335"/>
        </w:tabs>
        <w:rPr>
          <w:sz w:val="16"/>
        </w:rPr>
      </w:pPr>
      <w:r>
        <w:rPr>
          <w:sz w:val="16"/>
        </w:rPr>
        <w:t>Alloys, niobium</w:t>
      </w:r>
      <w:r>
        <w:rPr>
          <w:sz w:val="16"/>
        </w:rPr>
        <w:tab/>
        <w:t>1C002a.2.b</w:t>
      </w:r>
    </w:p>
    <w:p w:rsidR="00B55251" w:rsidRDefault="00B55251" w:rsidP="00B55251">
      <w:pPr>
        <w:tabs>
          <w:tab w:val="right" w:leader="dot" w:pos="8278"/>
          <w:tab w:val="right" w:leader="dot" w:pos="8335"/>
        </w:tabs>
        <w:rPr>
          <w:sz w:val="16"/>
        </w:rPr>
      </w:pPr>
      <w:r>
        <w:rPr>
          <w:sz w:val="16"/>
        </w:rPr>
        <w:t>Alloys, titanium</w:t>
      </w:r>
      <w:r>
        <w:rPr>
          <w:sz w:val="16"/>
        </w:rPr>
        <w:tab/>
        <w:t>1C002a.1.b</w:t>
      </w:r>
    </w:p>
    <w:p w:rsidR="00B55251" w:rsidRDefault="00B55251" w:rsidP="00B55251">
      <w:pPr>
        <w:tabs>
          <w:tab w:val="right" w:leader="dot" w:pos="8278"/>
          <w:tab w:val="right" w:leader="dot" w:pos="8335"/>
        </w:tabs>
        <w:rPr>
          <w:sz w:val="16"/>
        </w:rPr>
      </w:pPr>
      <w:r>
        <w:rPr>
          <w:sz w:val="16"/>
        </w:rPr>
        <w:t>Alloys, titanium</w:t>
      </w:r>
      <w:r>
        <w:rPr>
          <w:sz w:val="16"/>
        </w:rPr>
        <w:tab/>
        <w:t>1C202b</w:t>
      </w:r>
    </w:p>
    <w:p w:rsidR="00B55251" w:rsidRDefault="00B55251" w:rsidP="00B55251">
      <w:pPr>
        <w:tabs>
          <w:tab w:val="right" w:leader="dot" w:pos="8278"/>
          <w:tab w:val="right" w:leader="dot" w:pos="8335"/>
        </w:tabs>
        <w:rPr>
          <w:sz w:val="16"/>
        </w:rPr>
      </w:pPr>
      <w:r>
        <w:rPr>
          <w:sz w:val="16"/>
        </w:rPr>
        <w:t>Alpha</w:t>
      </w:r>
      <w:r>
        <w:rPr>
          <w:sz w:val="16"/>
        </w:rPr>
        <w:noBreakHyphen/>
        <w:t>emitting radionuclides</w:t>
      </w:r>
      <w:r>
        <w:rPr>
          <w:sz w:val="16"/>
        </w:rPr>
        <w:tab/>
        <w:t>1C236</w:t>
      </w:r>
    </w:p>
    <w:p w:rsidR="00B55251" w:rsidRDefault="00B55251" w:rsidP="00B55251">
      <w:pPr>
        <w:tabs>
          <w:tab w:val="right" w:leader="dot" w:pos="8278"/>
          <w:tab w:val="right" w:leader="dot" w:pos="8335"/>
        </w:tabs>
        <w:rPr>
          <w:sz w:val="16"/>
        </w:rPr>
      </w:pPr>
      <w:r>
        <w:rPr>
          <w:sz w:val="16"/>
        </w:rPr>
        <w:t>Altimeters, airborne</w:t>
      </w:r>
      <w:r>
        <w:rPr>
          <w:sz w:val="16"/>
        </w:rPr>
        <w:tab/>
        <w:t>7A006</w:t>
      </w:r>
    </w:p>
    <w:p w:rsidR="00B55251" w:rsidRDefault="00B55251" w:rsidP="00B55251">
      <w:pPr>
        <w:tabs>
          <w:tab w:val="right" w:leader="dot" w:pos="8278"/>
          <w:tab w:val="right" w:leader="dot" w:pos="8335"/>
        </w:tabs>
        <w:rPr>
          <w:sz w:val="16"/>
        </w:rPr>
      </w:pPr>
      <w:r>
        <w:rPr>
          <w:sz w:val="16"/>
        </w:rPr>
        <w:t xml:space="preserve">Altimeters, radar or laser types </w:t>
      </w:r>
      <w:r>
        <w:rPr>
          <w:sz w:val="16"/>
        </w:rPr>
        <w:tab/>
        <w:t>7A106</w:t>
      </w:r>
    </w:p>
    <w:p w:rsidR="00B55251" w:rsidRDefault="00B55251" w:rsidP="00B55251">
      <w:pPr>
        <w:tabs>
          <w:tab w:val="right" w:leader="dot" w:pos="8278"/>
          <w:tab w:val="right" w:leader="dot" w:pos="8335"/>
        </w:tabs>
        <w:rPr>
          <w:sz w:val="16"/>
        </w:rPr>
      </w:pPr>
      <w:r>
        <w:rPr>
          <w:sz w:val="16"/>
        </w:rPr>
        <w:t>Aluminides, nickel</w:t>
      </w:r>
      <w:r>
        <w:rPr>
          <w:sz w:val="16"/>
        </w:rPr>
        <w:tab/>
        <w:t>1C002a.1.a</w:t>
      </w:r>
    </w:p>
    <w:p w:rsidR="00B55251" w:rsidRDefault="00B55251" w:rsidP="00B55251">
      <w:pPr>
        <w:tabs>
          <w:tab w:val="right" w:leader="dot" w:pos="8278"/>
          <w:tab w:val="right" w:leader="dot" w:pos="8335"/>
        </w:tabs>
        <w:rPr>
          <w:sz w:val="16"/>
        </w:rPr>
      </w:pPr>
      <w:r>
        <w:rPr>
          <w:sz w:val="16"/>
        </w:rPr>
        <w:t>Aluminides, titanium</w:t>
      </w:r>
      <w:r>
        <w:rPr>
          <w:sz w:val="16"/>
        </w:rPr>
        <w:tab/>
        <w:t>1C002a.1.b</w:t>
      </w:r>
    </w:p>
    <w:p w:rsidR="00B55251" w:rsidRDefault="00B55251" w:rsidP="00B55251">
      <w:pPr>
        <w:tabs>
          <w:tab w:val="right" w:leader="dot" w:pos="8278"/>
          <w:tab w:val="right" w:leader="dot" w:pos="8335"/>
        </w:tabs>
        <w:rPr>
          <w:sz w:val="16"/>
        </w:rPr>
      </w:pPr>
      <w:r>
        <w:rPr>
          <w:sz w:val="16"/>
        </w:rPr>
        <w:t>Aluminium alloy powder, made from materials of 1C002a</w:t>
      </w:r>
      <w:r>
        <w:rPr>
          <w:sz w:val="16"/>
        </w:rPr>
        <w:tab/>
        <w:t>1C002b.1.d</w:t>
      </w:r>
    </w:p>
    <w:p w:rsidR="00B55251" w:rsidRDefault="00B55251" w:rsidP="00B55251">
      <w:pPr>
        <w:tabs>
          <w:tab w:val="right" w:leader="dot" w:pos="8278"/>
          <w:tab w:val="right" w:leader="dot" w:pos="8335"/>
        </w:tabs>
        <w:rPr>
          <w:sz w:val="16"/>
        </w:rPr>
      </w:pPr>
      <w:r>
        <w:rPr>
          <w:sz w:val="16"/>
        </w:rPr>
        <w:t>Aluminium alloy powder, made from materials of 1C002a</w:t>
      </w:r>
      <w:r>
        <w:rPr>
          <w:sz w:val="16"/>
        </w:rPr>
        <w:tab/>
        <w:t>1C002c</w:t>
      </w:r>
    </w:p>
    <w:p w:rsidR="00B55251" w:rsidRDefault="00B55251" w:rsidP="00B55251">
      <w:pPr>
        <w:tabs>
          <w:tab w:val="right" w:leader="dot" w:pos="8278"/>
          <w:tab w:val="right" w:leader="dot" w:pos="8335"/>
        </w:tabs>
        <w:rPr>
          <w:sz w:val="16"/>
        </w:rPr>
      </w:pPr>
      <w:r>
        <w:rPr>
          <w:sz w:val="16"/>
        </w:rPr>
        <w:t>Aluminium alloys, aq</w:t>
      </w:r>
      <w:r>
        <w:rPr>
          <w:sz w:val="16"/>
        </w:rPr>
        <w:tab/>
        <w:t>1C002a.1</w:t>
      </w:r>
    </w:p>
    <w:p w:rsidR="00B55251" w:rsidRDefault="00B55251" w:rsidP="00B55251">
      <w:pPr>
        <w:tabs>
          <w:tab w:val="right" w:leader="dot" w:pos="8278"/>
          <w:tab w:val="right" w:leader="dot" w:pos="8335"/>
        </w:tabs>
        <w:rPr>
          <w:sz w:val="16"/>
        </w:rPr>
      </w:pPr>
      <w:r>
        <w:rPr>
          <w:sz w:val="16"/>
        </w:rPr>
        <w:t>Aluminium alloys, aq</w:t>
      </w:r>
      <w:r>
        <w:rPr>
          <w:sz w:val="16"/>
        </w:rPr>
        <w:tab/>
        <w:t>1C002a.2.d</w:t>
      </w:r>
    </w:p>
    <w:p w:rsidR="00B55251" w:rsidRDefault="00B55251" w:rsidP="00B55251">
      <w:pPr>
        <w:tabs>
          <w:tab w:val="right" w:leader="dot" w:pos="8278"/>
          <w:tab w:val="right" w:leader="dot" w:pos="8335"/>
        </w:tabs>
        <w:rPr>
          <w:sz w:val="16"/>
        </w:rPr>
      </w:pPr>
      <w:r>
        <w:rPr>
          <w:sz w:val="16"/>
        </w:rPr>
        <w:t>Aluminium alloys, aq</w:t>
      </w:r>
      <w:r>
        <w:rPr>
          <w:sz w:val="16"/>
        </w:rPr>
        <w:tab/>
        <w:t>1C002c</w:t>
      </w:r>
    </w:p>
    <w:p w:rsidR="00B55251" w:rsidRDefault="00B55251" w:rsidP="00B55251">
      <w:pPr>
        <w:tabs>
          <w:tab w:val="right" w:leader="dot" w:pos="8278"/>
          <w:tab w:val="right" w:leader="dot" w:pos="8335"/>
        </w:tabs>
        <w:rPr>
          <w:sz w:val="16"/>
        </w:rPr>
      </w:pPr>
      <w:r>
        <w:rPr>
          <w:sz w:val="16"/>
        </w:rPr>
        <w:t>Aluminium alloys, aq</w:t>
      </w:r>
      <w:r>
        <w:rPr>
          <w:sz w:val="16"/>
        </w:rPr>
        <w:tab/>
        <w:t>1C202</w:t>
      </w:r>
    </w:p>
    <w:p w:rsidR="00B55251" w:rsidRDefault="00B55251" w:rsidP="00B55251">
      <w:pPr>
        <w:tabs>
          <w:tab w:val="right" w:leader="dot" w:pos="8278"/>
          <w:tab w:val="right" w:leader="dot" w:pos="8335"/>
        </w:tabs>
        <w:rPr>
          <w:sz w:val="16"/>
        </w:rPr>
      </w:pPr>
      <w:r>
        <w:rPr>
          <w:sz w:val="16"/>
        </w:rPr>
        <w:t>Aluminium organo</w:t>
      </w:r>
      <w:r>
        <w:rPr>
          <w:sz w:val="16"/>
        </w:rPr>
        <w:noBreakHyphen/>
        <w:t>metallic compounds</w:t>
      </w:r>
      <w:r>
        <w:rPr>
          <w:sz w:val="16"/>
        </w:rPr>
        <w:tab/>
        <w:t>3C003</w:t>
      </w:r>
    </w:p>
    <w:p w:rsidR="00B55251" w:rsidRDefault="00B55251" w:rsidP="00B55251">
      <w:pPr>
        <w:tabs>
          <w:tab w:val="right" w:leader="dot" w:pos="8278"/>
          <w:tab w:val="right" w:leader="dot" w:pos="8335"/>
        </w:tabs>
        <w:rPr>
          <w:sz w:val="16"/>
        </w:rPr>
      </w:pPr>
      <w:r>
        <w:rPr>
          <w:sz w:val="16"/>
        </w:rPr>
        <w:t>Aluminium powder, spherical</w:t>
      </w:r>
      <w:r>
        <w:rPr>
          <w:sz w:val="16"/>
        </w:rPr>
        <w:tab/>
        <w:t>ML8c.8</w:t>
      </w:r>
    </w:p>
    <w:p w:rsidR="00B55251" w:rsidRDefault="00B55251" w:rsidP="00B55251">
      <w:pPr>
        <w:tabs>
          <w:tab w:val="right" w:leader="dot" w:pos="8278"/>
          <w:tab w:val="right" w:leader="dot" w:pos="8335"/>
        </w:tabs>
        <w:rPr>
          <w:sz w:val="16"/>
        </w:rPr>
      </w:pPr>
      <w:r>
        <w:rPr>
          <w:sz w:val="16"/>
        </w:rPr>
        <w:t xml:space="preserve">Aluminium powder, spherical </w:t>
      </w:r>
      <w:r>
        <w:rPr>
          <w:sz w:val="16"/>
        </w:rPr>
        <w:tab/>
        <w:t>1C111a.1</w:t>
      </w:r>
    </w:p>
    <w:p w:rsidR="00B55251" w:rsidRDefault="00B55251" w:rsidP="00B55251">
      <w:pPr>
        <w:tabs>
          <w:tab w:val="right" w:leader="dot" w:pos="8278"/>
          <w:tab w:val="right" w:leader="dot" w:pos="8335"/>
        </w:tabs>
        <w:rPr>
          <w:sz w:val="16"/>
        </w:rPr>
      </w:pPr>
      <w:r>
        <w:rPr>
          <w:sz w:val="16"/>
        </w:rPr>
        <w:t xml:space="preserve">Amalgam electrolysis cells, lithium isotope separation </w:t>
      </w:r>
      <w:r>
        <w:rPr>
          <w:sz w:val="16"/>
        </w:rPr>
        <w:tab/>
        <w:t>1B233</w:t>
      </w:r>
    </w:p>
    <w:p w:rsidR="00B55251" w:rsidRDefault="00B55251" w:rsidP="00B55251">
      <w:pPr>
        <w:tabs>
          <w:tab w:val="right" w:leader="dot" w:pos="8278"/>
          <w:tab w:val="right" w:leader="dot" w:pos="8335"/>
        </w:tabs>
        <w:rPr>
          <w:sz w:val="16"/>
        </w:rPr>
      </w:pPr>
      <w:r>
        <w:rPr>
          <w:sz w:val="16"/>
        </w:rPr>
        <w:t>Amalgam pumps, lithium</w:t>
      </w:r>
      <w:r>
        <w:rPr>
          <w:sz w:val="16"/>
        </w:rPr>
        <w:tab/>
        <w:t>1B233</w:t>
      </w:r>
    </w:p>
    <w:p w:rsidR="00B55251" w:rsidRDefault="00B55251" w:rsidP="00B55251">
      <w:pPr>
        <w:tabs>
          <w:tab w:val="right" w:leader="dot" w:pos="8278"/>
          <w:tab w:val="right" w:leader="dot" w:pos="8335"/>
        </w:tabs>
        <w:rPr>
          <w:sz w:val="16"/>
        </w:rPr>
      </w:pPr>
      <w:r>
        <w:rPr>
          <w:sz w:val="16"/>
        </w:rPr>
        <w:t>Amino dinitrobenzo furoxan (ADNBF)</w:t>
      </w:r>
      <w:r>
        <w:rPr>
          <w:sz w:val="16"/>
        </w:rPr>
        <w:tab/>
        <w:t>ML8a.24</w:t>
      </w:r>
    </w:p>
    <w:p w:rsidR="00B55251" w:rsidRDefault="00B55251" w:rsidP="00B55251">
      <w:pPr>
        <w:tabs>
          <w:tab w:val="right" w:leader="dot" w:pos="8278"/>
          <w:tab w:val="right" w:leader="dot" w:pos="8335"/>
        </w:tabs>
        <w:rPr>
          <w:sz w:val="16"/>
        </w:rPr>
      </w:pPr>
      <w:r>
        <w:rPr>
          <w:sz w:val="16"/>
        </w:rPr>
        <w:t>Amiton</w:t>
      </w:r>
      <w:r>
        <w:rPr>
          <w:sz w:val="16"/>
        </w:rPr>
        <w:tab/>
        <w:t>1C450a.1</w:t>
      </w:r>
    </w:p>
    <w:p w:rsidR="00B55251" w:rsidRDefault="00B55251" w:rsidP="00B55251">
      <w:pPr>
        <w:tabs>
          <w:tab w:val="right" w:leader="dot" w:pos="8278"/>
          <w:tab w:val="right" w:leader="dot" w:pos="8335"/>
        </w:tabs>
        <w:rPr>
          <w:sz w:val="16"/>
        </w:rPr>
      </w:pPr>
      <w:r>
        <w:rPr>
          <w:sz w:val="16"/>
        </w:rPr>
        <w:t xml:space="preserve">AMMO (Azidomethylmethyloxetane) &amp; its polymers   </w:t>
      </w:r>
      <w:r>
        <w:rPr>
          <w:sz w:val="16"/>
        </w:rPr>
        <w:tab/>
        <w:t>ML8e.1</w:t>
      </w:r>
    </w:p>
    <w:p w:rsidR="00B55251" w:rsidRDefault="00B55251" w:rsidP="00B55251">
      <w:pPr>
        <w:tabs>
          <w:tab w:val="right" w:leader="dot" w:pos="8278"/>
          <w:tab w:val="right" w:leader="dot" w:pos="8335"/>
        </w:tabs>
        <w:rPr>
          <w:sz w:val="16"/>
        </w:rPr>
      </w:pPr>
      <w:r>
        <w:rPr>
          <w:sz w:val="16"/>
        </w:rPr>
        <w:t>Ammonia crackers</w:t>
      </w:r>
      <w:r>
        <w:rPr>
          <w:sz w:val="16"/>
        </w:rPr>
        <w:tab/>
        <w:t>0B004b.5</w:t>
      </w:r>
    </w:p>
    <w:p w:rsidR="00B55251" w:rsidRDefault="00B55251" w:rsidP="00B55251">
      <w:pPr>
        <w:tabs>
          <w:tab w:val="right" w:leader="dot" w:pos="8278"/>
          <w:tab w:val="right" w:leader="dot" w:pos="8335"/>
        </w:tabs>
        <w:rPr>
          <w:sz w:val="16"/>
        </w:rPr>
      </w:pPr>
      <w:r>
        <w:rPr>
          <w:sz w:val="16"/>
        </w:rPr>
        <w:t>Ammonia distillation towers</w:t>
      </w:r>
      <w:r>
        <w:rPr>
          <w:sz w:val="16"/>
        </w:rPr>
        <w:tab/>
        <w:t>0B004b</w:t>
      </w:r>
    </w:p>
    <w:p w:rsidR="00B55251" w:rsidRDefault="00B55251" w:rsidP="00B55251">
      <w:pPr>
        <w:tabs>
          <w:tab w:val="right" w:leader="dot" w:pos="8278"/>
          <w:tab w:val="right" w:leader="dot" w:pos="8335"/>
        </w:tabs>
        <w:rPr>
          <w:sz w:val="16"/>
        </w:rPr>
      </w:pPr>
      <w:r>
        <w:rPr>
          <w:sz w:val="16"/>
        </w:rPr>
        <w:t>Ammonia hydrogen exchange plant, equipment and components</w:t>
      </w:r>
      <w:r>
        <w:rPr>
          <w:sz w:val="16"/>
        </w:rPr>
        <w:tab/>
        <w:t>0B004a.2</w:t>
      </w:r>
    </w:p>
    <w:p w:rsidR="00B55251" w:rsidRDefault="00B55251" w:rsidP="00B55251">
      <w:pPr>
        <w:tabs>
          <w:tab w:val="right" w:leader="dot" w:pos="8278"/>
          <w:tab w:val="right" w:leader="dot" w:pos="8335"/>
        </w:tabs>
        <w:rPr>
          <w:sz w:val="16"/>
        </w:rPr>
      </w:pPr>
      <w:r>
        <w:rPr>
          <w:sz w:val="16"/>
        </w:rPr>
        <w:t>Ammonia hydrogen exchange plant, equipment and components</w:t>
      </w:r>
      <w:r>
        <w:rPr>
          <w:sz w:val="16"/>
        </w:rPr>
        <w:tab/>
        <w:t>0B004a.2</w:t>
      </w:r>
    </w:p>
    <w:p w:rsidR="00B55251" w:rsidRDefault="00B55251" w:rsidP="00B55251">
      <w:pPr>
        <w:tabs>
          <w:tab w:val="right" w:leader="dot" w:pos="8278"/>
          <w:tab w:val="right" w:leader="dot" w:pos="8335"/>
        </w:tabs>
        <w:rPr>
          <w:sz w:val="16"/>
        </w:rPr>
      </w:pPr>
      <w:r>
        <w:rPr>
          <w:sz w:val="16"/>
        </w:rPr>
        <w:t>Ammonia synthesis converters &amp; units</w:t>
      </w:r>
      <w:r>
        <w:rPr>
          <w:sz w:val="16"/>
        </w:rPr>
        <w:tab/>
        <w:t>1B227</w:t>
      </w:r>
    </w:p>
    <w:p w:rsidR="00B55251" w:rsidRDefault="00B55251" w:rsidP="00B55251">
      <w:pPr>
        <w:tabs>
          <w:tab w:val="right" w:leader="dot" w:pos="8278"/>
          <w:tab w:val="right" w:leader="dot" w:pos="8335"/>
        </w:tabs>
        <w:rPr>
          <w:sz w:val="16"/>
        </w:rPr>
      </w:pPr>
      <w:r>
        <w:rPr>
          <w:sz w:val="16"/>
        </w:rPr>
        <w:t>Ammonium dinitramide (ADN)</w:t>
      </w:r>
      <w:r>
        <w:rPr>
          <w:sz w:val="16"/>
        </w:rPr>
        <w:tab/>
        <w:t>ML8a.32</w:t>
      </w:r>
    </w:p>
    <w:p w:rsidR="00B55251" w:rsidRDefault="00B55251" w:rsidP="00B55251">
      <w:pPr>
        <w:tabs>
          <w:tab w:val="right" w:leader="dot" w:pos="8278"/>
          <w:tab w:val="right" w:leader="dot" w:pos="8335"/>
        </w:tabs>
        <w:rPr>
          <w:sz w:val="16"/>
        </w:rPr>
      </w:pPr>
      <w:r>
        <w:rPr>
          <w:sz w:val="16"/>
        </w:rPr>
        <w:t>Ammonium hydrogen fluoride</w:t>
      </w:r>
      <w:r>
        <w:rPr>
          <w:sz w:val="16"/>
        </w:rPr>
        <w:tab/>
        <w:t>1C350.42</w:t>
      </w:r>
    </w:p>
    <w:p w:rsidR="00B55251" w:rsidRDefault="00B55251" w:rsidP="00B55251">
      <w:pPr>
        <w:tabs>
          <w:tab w:val="right" w:leader="dot" w:pos="8278"/>
          <w:tab w:val="right" w:leader="dot" w:pos="8335"/>
        </w:tabs>
        <w:rPr>
          <w:sz w:val="16"/>
        </w:rPr>
      </w:pPr>
      <w:r>
        <w:rPr>
          <w:sz w:val="16"/>
        </w:rPr>
        <w:t>Ammonium perchlorate</w:t>
      </w:r>
      <w:r>
        <w:rPr>
          <w:sz w:val="16"/>
        </w:rPr>
        <w:tab/>
        <w:t>ML8a.19</w:t>
      </w:r>
    </w:p>
    <w:p w:rsidR="00B55251" w:rsidRDefault="00B55251" w:rsidP="00B55251">
      <w:pPr>
        <w:tabs>
          <w:tab w:val="right" w:leader="dot" w:pos="8278"/>
          <w:tab w:val="right" w:leader="dot" w:pos="8335"/>
        </w:tabs>
        <w:rPr>
          <w:sz w:val="16"/>
        </w:rPr>
      </w:pPr>
      <w:r>
        <w:rPr>
          <w:sz w:val="16"/>
        </w:rPr>
        <w:t>Ammunition &amp; components</w:t>
      </w:r>
      <w:r>
        <w:rPr>
          <w:sz w:val="16"/>
        </w:rPr>
        <w:tab/>
        <w:t>ML3</w:t>
      </w:r>
    </w:p>
    <w:p w:rsidR="00B55251" w:rsidRDefault="00B55251" w:rsidP="00B55251">
      <w:pPr>
        <w:tabs>
          <w:tab w:val="right" w:leader="dot" w:pos="8278"/>
          <w:tab w:val="right" w:leader="dot" w:pos="8335"/>
        </w:tabs>
        <w:rPr>
          <w:sz w:val="16"/>
        </w:rPr>
      </w:pPr>
      <w:r>
        <w:rPr>
          <w:sz w:val="16"/>
        </w:rPr>
        <w:t>Ammunition &amp; components, non</w:t>
      </w:r>
      <w:r>
        <w:rPr>
          <w:sz w:val="16"/>
        </w:rPr>
        <w:noBreakHyphen/>
        <w:t>military</w:t>
      </w:r>
      <w:r>
        <w:rPr>
          <w:sz w:val="16"/>
        </w:rPr>
        <w:tab/>
        <w:t>ML902</w:t>
      </w:r>
    </w:p>
    <w:p w:rsidR="00B55251" w:rsidRDefault="00B55251" w:rsidP="00B55251">
      <w:pPr>
        <w:tabs>
          <w:tab w:val="right" w:leader="dot" w:pos="8278"/>
          <w:tab w:val="right" w:leader="dot" w:pos="8335"/>
        </w:tabs>
        <w:rPr>
          <w:sz w:val="16"/>
        </w:rPr>
      </w:pPr>
      <w:r>
        <w:rPr>
          <w:sz w:val="16"/>
        </w:rPr>
        <w:t>Ammunition trailers</w:t>
      </w:r>
      <w:r>
        <w:rPr>
          <w:sz w:val="16"/>
        </w:rPr>
        <w:tab/>
        <w:t>ML6f</w:t>
      </w:r>
    </w:p>
    <w:p w:rsidR="00B55251" w:rsidRDefault="00B55251" w:rsidP="00B55251">
      <w:pPr>
        <w:tabs>
          <w:tab w:val="right" w:leader="dot" w:pos="8278"/>
          <w:tab w:val="right" w:leader="dot" w:pos="8335"/>
        </w:tabs>
        <w:rPr>
          <w:sz w:val="16"/>
        </w:rPr>
      </w:pPr>
      <w:r>
        <w:rPr>
          <w:sz w:val="16"/>
        </w:rPr>
        <w:t>Amorphous alloy strips</w:t>
      </w:r>
      <w:r>
        <w:rPr>
          <w:sz w:val="16"/>
        </w:rPr>
        <w:tab/>
        <w:t>1C003</w:t>
      </w:r>
    </w:p>
    <w:p w:rsidR="00B55251" w:rsidRDefault="00B55251" w:rsidP="00B55251">
      <w:pPr>
        <w:tabs>
          <w:tab w:val="right" w:leader="dot" w:pos="8278"/>
          <w:tab w:val="right" w:leader="dot" w:pos="8335"/>
        </w:tabs>
        <w:rPr>
          <w:sz w:val="16"/>
        </w:rPr>
      </w:pPr>
      <w:r>
        <w:rPr>
          <w:sz w:val="16"/>
        </w:rPr>
        <w:t>Amphibious cargo carriers, military</w:t>
      </w:r>
      <w:r>
        <w:rPr>
          <w:sz w:val="16"/>
        </w:rPr>
        <w:tab/>
        <w:t>ML6i</w:t>
      </w:r>
    </w:p>
    <w:p w:rsidR="00B55251" w:rsidRDefault="00B55251" w:rsidP="00B55251">
      <w:pPr>
        <w:tabs>
          <w:tab w:val="right" w:leader="dot" w:pos="8278"/>
          <w:tab w:val="right" w:leader="dot" w:pos="8335"/>
        </w:tabs>
        <w:rPr>
          <w:sz w:val="16"/>
        </w:rPr>
      </w:pPr>
      <w:r>
        <w:rPr>
          <w:sz w:val="16"/>
        </w:rPr>
        <w:t>Amphibious vehicles</w:t>
      </w:r>
      <w:r>
        <w:rPr>
          <w:sz w:val="16"/>
        </w:rPr>
        <w:tab/>
        <w:t>ML6g</w:t>
      </w:r>
    </w:p>
    <w:p w:rsidR="00B55251" w:rsidRDefault="00B55251" w:rsidP="00B55251">
      <w:pPr>
        <w:tabs>
          <w:tab w:val="right" w:leader="dot" w:pos="8278"/>
          <w:tab w:val="right" w:leader="dot" w:pos="8335"/>
        </w:tabs>
        <w:rPr>
          <w:sz w:val="16"/>
        </w:rPr>
      </w:pPr>
      <w:r>
        <w:rPr>
          <w:sz w:val="16"/>
        </w:rPr>
        <w:t>Amplifiers, microwave solid state</w:t>
      </w:r>
      <w:r>
        <w:rPr>
          <w:sz w:val="16"/>
        </w:rPr>
        <w:tab/>
        <w:t>3A001b.4</w:t>
      </w:r>
    </w:p>
    <w:p w:rsidR="00B55251" w:rsidRDefault="00B55251" w:rsidP="00B55251">
      <w:pPr>
        <w:tabs>
          <w:tab w:val="right" w:leader="dot" w:pos="8278"/>
          <w:tab w:val="right" w:leader="dot" w:pos="8335"/>
        </w:tabs>
        <w:rPr>
          <w:sz w:val="16"/>
        </w:rPr>
      </w:pPr>
      <w:r>
        <w:rPr>
          <w:sz w:val="16"/>
        </w:rPr>
        <w:t>Anaerobic chambers</w:t>
      </w:r>
      <w:r>
        <w:rPr>
          <w:sz w:val="16"/>
        </w:rPr>
        <w:tab/>
        <w:t>2B352f.2</w:t>
      </w:r>
    </w:p>
    <w:p w:rsidR="00B55251" w:rsidRDefault="00B55251" w:rsidP="00B55251">
      <w:pPr>
        <w:tabs>
          <w:tab w:val="right" w:leader="dot" w:pos="8278"/>
          <w:tab w:val="right" w:leader="dot" w:pos="8335"/>
        </w:tabs>
        <w:rPr>
          <w:sz w:val="16"/>
        </w:rPr>
      </w:pPr>
      <w:r>
        <w:rPr>
          <w:sz w:val="16"/>
        </w:rPr>
        <w:t>Analogue computers</w:t>
      </w:r>
      <w:r>
        <w:rPr>
          <w:sz w:val="16"/>
        </w:rPr>
        <w:tab/>
        <w:t>4A001</w:t>
      </w:r>
    </w:p>
    <w:p w:rsidR="00B55251" w:rsidRDefault="00B55251" w:rsidP="00B55251">
      <w:pPr>
        <w:tabs>
          <w:tab w:val="right" w:leader="dot" w:pos="8278"/>
          <w:tab w:val="right" w:leader="dot" w:pos="8335"/>
        </w:tabs>
        <w:rPr>
          <w:sz w:val="16"/>
        </w:rPr>
      </w:pPr>
      <w:r>
        <w:rPr>
          <w:sz w:val="16"/>
        </w:rPr>
        <w:t>Analogue computers</w:t>
      </w:r>
      <w:r>
        <w:rPr>
          <w:sz w:val="16"/>
        </w:rPr>
        <w:tab/>
        <w:t>4A101</w:t>
      </w:r>
    </w:p>
    <w:p w:rsidR="00B55251" w:rsidRDefault="00B55251" w:rsidP="00B55251">
      <w:pPr>
        <w:tabs>
          <w:tab w:val="right" w:leader="dot" w:pos="8278"/>
          <w:tab w:val="right" w:leader="dot" w:pos="8335"/>
        </w:tabs>
        <w:rPr>
          <w:sz w:val="16"/>
        </w:rPr>
      </w:pPr>
      <w:r>
        <w:rPr>
          <w:sz w:val="16"/>
        </w:rPr>
        <w:t>Analogue instrumentation tape recorders</w:t>
      </w:r>
      <w:r>
        <w:rPr>
          <w:sz w:val="16"/>
        </w:rPr>
        <w:tab/>
        <w:t>3A002a.1</w:t>
      </w:r>
    </w:p>
    <w:p w:rsidR="00B55251" w:rsidRDefault="00B55251" w:rsidP="00B55251">
      <w:pPr>
        <w:tabs>
          <w:tab w:val="right" w:leader="dot" w:pos="8278"/>
          <w:tab w:val="right" w:leader="dot" w:pos="8335"/>
        </w:tabs>
        <w:rPr>
          <w:sz w:val="16"/>
        </w:rPr>
      </w:pPr>
      <w:r>
        <w:rPr>
          <w:sz w:val="16"/>
        </w:rPr>
        <w:t>Analogue</w:t>
      </w:r>
      <w:r>
        <w:rPr>
          <w:sz w:val="16"/>
        </w:rPr>
        <w:noBreakHyphen/>
        <w:t>to</w:t>
      </w:r>
      <w:r>
        <w:rPr>
          <w:sz w:val="16"/>
        </w:rPr>
        <w:noBreakHyphen/>
        <w:t>digital conversion equipment</w:t>
      </w:r>
      <w:r>
        <w:rPr>
          <w:sz w:val="16"/>
        </w:rPr>
        <w:tab/>
        <w:t>4A003e</w:t>
      </w:r>
    </w:p>
    <w:p w:rsidR="00B55251" w:rsidRDefault="00B55251" w:rsidP="00B55251">
      <w:pPr>
        <w:tabs>
          <w:tab w:val="right" w:leader="dot" w:pos="8278"/>
          <w:tab w:val="right" w:leader="dot" w:pos="8335"/>
        </w:tabs>
        <w:rPr>
          <w:sz w:val="16"/>
        </w:rPr>
      </w:pPr>
      <w:r>
        <w:rPr>
          <w:sz w:val="16"/>
        </w:rPr>
        <w:t>Analogue</w:t>
      </w:r>
      <w:r>
        <w:rPr>
          <w:sz w:val="16"/>
        </w:rPr>
        <w:noBreakHyphen/>
        <w:t>to</w:t>
      </w:r>
      <w:r>
        <w:rPr>
          <w:sz w:val="16"/>
        </w:rPr>
        <w:noBreakHyphen/>
        <w:t>digital converters, integrated circuits</w:t>
      </w:r>
      <w:r>
        <w:rPr>
          <w:sz w:val="16"/>
        </w:rPr>
        <w:tab/>
        <w:t>3A001a.5</w:t>
      </w:r>
    </w:p>
    <w:p w:rsidR="00B55251" w:rsidRDefault="00B55251" w:rsidP="00B55251">
      <w:pPr>
        <w:tabs>
          <w:tab w:val="right" w:leader="dot" w:pos="8278"/>
          <w:tab w:val="right" w:leader="dot" w:pos="8335"/>
        </w:tabs>
        <w:rPr>
          <w:sz w:val="16"/>
        </w:rPr>
      </w:pPr>
      <w:r>
        <w:rPr>
          <w:sz w:val="16"/>
        </w:rPr>
        <w:t>Analogue</w:t>
      </w:r>
      <w:r>
        <w:rPr>
          <w:sz w:val="16"/>
        </w:rPr>
        <w:noBreakHyphen/>
        <w:t>to</w:t>
      </w:r>
      <w:r>
        <w:rPr>
          <w:sz w:val="16"/>
        </w:rPr>
        <w:noBreakHyphen/>
        <w:t>digital converters, integrated circuits</w:t>
      </w:r>
      <w:r>
        <w:rPr>
          <w:sz w:val="16"/>
        </w:rPr>
        <w:tab/>
        <w:t>3A101a</w:t>
      </w:r>
    </w:p>
    <w:p w:rsidR="00B55251" w:rsidRDefault="00B55251" w:rsidP="00B55251">
      <w:pPr>
        <w:tabs>
          <w:tab w:val="right" w:leader="dot" w:pos="8278"/>
          <w:tab w:val="right" w:leader="dot" w:pos="8335"/>
        </w:tabs>
        <w:rPr>
          <w:sz w:val="16"/>
        </w:rPr>
      </w:pPr>
      <w:r>
        <w:rPr>
          <w:sz w:val="16"/>
        </w:rPr>
        <w:t>Analysers, network</w:t>
      </w:r>
      <w:r>
        <w:rPr>
          <w:sz w:val="16"/>
        </w:rPr>
        <w:tab/>
        <w:t>3A002e</w:t>
      </w:r>
    </w:p>
    <w:p w:rsidR="00B55251" w:rsidRDefault="00B55251" w:rsidP="00B55251">
      <w:pPr>
        <w:tabs>
          <w:tab w:val="right" w:leader="dot" w:pos="8278"/>
          <w:tab w:val="right" w:leader="dot" w:pos="8335"/>
        </w:tabs>
        <w:rPr>
          <w:sz w:val="16"/>
        </w:rPr>
      </w:pPr>
      <w:r>
        <w:rPr>
          <w:sz w:val="16"/>
        </w:rPr>
        <w:t>Analysers, spectrum</w:t>
      </w:r>
      <w:r>
        <w:rPr>
          <w:sz w:val="16"/>
        </w:rPr>
        <w:tab/>
        <w:t>3A002c.1</w:t>
      </w:r>
    </w:p>
    <w:p w:rsidR="00B55251" w:rsidRDefault="00B55251" w:rsidP="00B55251">
      <w:pPr>
        <w:tabs>
          <w:tab w:val="right" w:leader="dot" w:pos="8278"/>
          <w:tab w:val="right" w:leader="dot" w:pos="8335"/>
        </w:tabs>
        <w:rPr>
          <w:sz w:val="16"/>
        </w:rPr>
      </w:pPr>
      <w:r>
        <w:rPr>
          <w:sz w:val="16"/>
        </w:rPr>
        <w:t>Analysis on line of UF6 gas lines</w:t>
      </w:r>
      <w:r>
        <w:rPr>
          <w:sz w:val="16"/>
        </w:rPr>
        <w:tab/>
        <w:t>0B002g.4</w:t>
      </w:r>
    </w:p>
    <w:p w:rsidR="00B55251" w:rsidRDefault="00B55251" w:rsidP="00B55251">
      <w:pPr>
        <w:tabs>
          <w:tab w:val="right" w:leader="dot" w:pos="8278"/>
          <w:tab w:val="right" w:leader="dot" w:pos="8335"/>
        </w:tabs>
        <w:rPr>
          <w:sz w:val="16"/>
        </w:rPr>
      </w:pPr>
      <w:r>
        <w:rPr>
          <w:sz w:val="16"/>
        </w:rPr>
        <w:t>Anechoic chambers</w:t>
      </w:r>
      <w:r>
        <w:rPr>
          <w:sz w:val="16"/>
        </w:rPr>
        <w:tab/>
        <w:t>9B106b</w:t>
      </w:r>
    </w:p>
    <w:p w:rsidR="00B55251" w:rsidRDefault="00B55251" w:rsidP="00B55251">
      <w:pPr>
        <w:tabs>
          <w:tab w:val="right" w:leader="dot" w:pos="8278"/>
          <w:tab w:val="right" w:leader="dot" w:pos="8335"/>
        </w:tabs>
        <w:rPr>
          <w:sz w:val="16"/>
        </w:rPr>
      </w:pPr>
      <w:r>
        <w:rPr>
          <w:sz w:val="16"/>
        </w:rPr>
        <w:t>Angular measuring instruments</w:t>
      </w:r>
      <w:r>
        <w:rPr>
          <w:sz w:val="16"/>
        </w:rPr>
        <w:tab/>
        <w:t>2B006b.2</w:t>
      </w:r>
    </w:p>
    <w:p w:rsidR="00B55251" w:rsidRDefault="00B55251" w:rsidP="00B55251">
      <w:pPr>
        <w:tabs>
          <w:tab w:val="right" w:leader="dot" w:pos="8278"/>
          <w:tab w:val="right" w:leader="dot" w:pos="8335"/>
        </w:tabs>
        <w:rPr>
          <w:sz w:val="16"/>
        </w:rPr>
      </w:pPr>
      <w:r>
        <w:rPr>
          <w:sz w:val="16"/>
        </w:rPr>
        <w:t>Angular measuring instruments</w:t>
      </w:r>
      <w:r>
        <w:rPr>
          <w:sz w:val="16"/>
        </w:rPr>
        <w:tab/>
        <w:t>2B206</w:t>
      </w:r>
    </w:p>
    <w:p w:rsidR="00B55251" w:rsidRDefault="00B55251" w:rsidP="00B55251">
      <w:pPr>
        <w:tabs>
          <w:tab w:val="right" w:leader="dot" w:pos="8278"/>
          <w:tab w:val="right" w:leader="dot" w:pos="8335"/>
        </w:tabs>
        <w:rPr>
          <w:sz w:val="16"/>
        </w:rPr>
      </w:pPr>
      <w:r>
        <w:rPr>
          <w:sz w:val="16"/>
        </w:rPr>
        <w:t>Angular</w:t>
      </w:r>
      <w:r>
        <w:rPr>
          <w:sz w:val="16"/>
        </w:rPr>
        <w:noBreakHyphen/>
        <w:t>linear inspection equipment (hemishells)</w:t>
      </w:r>
      <w:r>
        <w:rPr>
          <w:sz w:val="16"/>
        </w:rPr>
        <w:tab/>
        <w:t>2B006c</w:t>
      </w:r>
    </w:p>
    <w:p w:rsidR="00B55251" w:rsidRDefault="00B55251" w:rsidP="00B55251">
      <w:pPr>
        <w:tabs>
          <w:tab w:val="right" w:leader="dot" w:pos="8278"/>
          <w:tab w:val="right" w:leader="dot" w:pos="8335"/>
        </w:tabs>
        <w:rPr>
          <w:sz w:val="16"/>
        </w:rPr>
      </w:pPr>
      <w:r>
        <w:rPr>
          <w:sz w:val="16"/>
        </w:rPr>
        <w:t>Angular</w:t>
      </w:r>
      <w:r>
        <w:rPr>
          <w:sz w:val="16"/>
        </w:rPr>
        <w:noBreakHyphen/>
        <w:t>linear inspection equipment (hemishells)</w:t>
      </w:r>
      <w:r>
        <w:rPr>
          <w:sz w:val="16"/>
        </w:rPr>
        <w:tab/>
        <w:t>2B206</w:t>
      </w:r>
    </w:p>
    <w:p w:rsidR="00B55251" w:rsidRDefault="00B55251" w:rsidP="00B55251">
      <w:pPr>
        <w:tabs>
          <w:tab w:val="right" w:leader="dot" w:pos="8278"/>
          <w:tab w:val="right" w:leader="dot" w:pos="8335"/>
        </w:tabs>
        <w:rPr>
          <w:sz w:val="16"/>
        </w:rPr>
      </w:pPr>
      <w:r>
        <w:rPr>
          <w:sz w:val="16"/>
        </w:rPr>
        <w:t xml:space="preserve">Animal pathogens </w:t>
      </w:r>
      <w:r>
        <w:rPr>
          <w:sz w:val="16"/>
        </w:rPr>
        <w:tab/>
        <w:t>1C352</w:t>
      </w:r>
    </w:p>
    <w:p w:rsidR="00B55251" w:rsidRDefault="00B55251" w:rsidP="00B55251">
      <w:pPr>
        <w:tabs>
          <w:tab w:val="right" w:leader="dot" w:pos="8278"/>
          <w:tab w:val="right" w:leader="dot" w:pos="8335"/>
        </w:tabs>
        <w:rPr>
          <w:sz w:val="16"/>
        </w:rPr>
      </w:pPr>
      <w:r>
        <w:rPr>
          <w:sz w:val="16"/>
        </w:rPr>
        <w:t xml:space="preserve">Antennae, phased array </w:t>
      </w:r>
      <w:r>
        <w:rPr>
          <w:sz w:val="16"/>
        </w:rPr>
        <w:tab/>
        <w:t>5A001d</w:t>
      </w:r>
    </w:p>
    <w:p w:rsidR="00B55251" w:rsidRDefault="00B55251" w:rsidP="00B55251">
      <w:pPr>
        <w:tabs>
          <w:tab w:val="right" w:leader="dot" w:pos="8278"/>
          <w:tab w:val="right" w:leader="dot" w:pos="8335"/>
        </w:tabs>
        <w:rPr>
          <w:sz w:val="16"/>
        </w:rPr>
      </w:pPr>
      <w:r>
        <w:rPr>
          <w:sz w:val="16"/>
        </w:rPr>
        <w:t>Antennae, phased array (for radar)</w:t>
      </w:r>
      <w:r>
        <w:rPr>
          <w:sz w:val="16"/>
        </w:rPr>
        <w:tab/>
        <w:t>6A008e</w:t>
      </w:r>
    </w:p>
    <w:p w:rsidR="00B55251" w:rsidRDefault="00B55251" w:rsidP="00B55251">
      <w:pPr>
        <w:tabs>
          <w:tab w:val="right" w:leader="dot" w:pos="8278"/>
          <w:tab w:val="right" w:leader="dot" w:pos="8335"/>
        </w:tabs>
        <w:rPr>
          <w:sz w:val="16"/>
        </w:rPr>
      </w:pPr>
      <w:r>
        <w:rPr>
          <w:sz w:val="16"/>
        </w:rPr>
        <w:t>Anti</w:t>
      </w:r>
      <w:r>
        <w:rPr>
          <w:sz w:val="16"/>
        </w:rPr>
        <w:noBreakHyphen/>
        <w:t>g suits</w:t>
      </w:r>
      <w:r>
        <w:rPr>
          <w:sz w:val="16"/>
        </w:rPr>
        <w:tab/>
        <w:t>ML10g</w:t>
      </w:r>
    </w:p>
    <w:p w:rsidR="00B55251" w:rsidRDefault="00B55251" w:rsidP="00B55251">
      <w:pPr>
        <w:tabs>
          <w:tab w:val="right" w:leader="dot" w:pos="8278"/>
          <w:tab w:val="right" w:leader="dot" w:pos="8335"/>
        </w:tabs>
        <w:rPr>
          <w:sz w:val="16"/>
        </w:rPr>
      </w:pPr>
      <w:r>
        <w:rPr>
          <w:sz w:val="16"/>
        </w:rPr>
        <w:t>Anti</w:t>
      </w:r>
      <w:r>
        <w:rPr>
          <w:sz w:val="16"/>
        </w:rPr>
        <w:noBreakHyphen/>
        <w:t>vibration mounts, military</w:t>
      </w:r>
      <w:r>
        <w:rPr>
          <w:sz w:val="16"/>
        </w:rPr>
        <w:tab/>
        <w:t>ML10</w:t>
      </w:r>
    </w:p>
    <w:p w:rsidR="00B55251" w:rsidRDefault="00B55251" w:rsidP="00B55251">
      <w:pPr>
        <w:tabs>
          <w:tab w:val="right" w:leader="dot" w:pos="8278"/>
          <w:tab w:val="right" w:leader="dot" w:pos="8335"/>
        </w:tabs>
        <w:rPr>
          <w:sz w:val="16"/>
        </w:rPr>
      </w:pPr>
      <w:r>
        <w:rPr>
          <w:sz w:val="16"/>
        </w:rPr>
        <w:t>Anti</w:t>
      </w:r>
      <w:r>
        <w:rPr>
          <w:sz w:val="16"/>
        </w:rPr>
        <w:noBreakHyphen/>
        <w:t>vibration mounts, military</w:t>
      </w:r>
      <w:r>
        <w:rPr>
          <w:sz w:val="16"/>
        </w:rPr>
        <w:tab/>
        <w:t>ML6</w:t>
      </w:r>
    </w:p>
    <w:p w:rsidR="00B55251" w:rsidRDefault="00B55251" w:rsidP="00B55251">
      <w:pPr>
        <w:tabs>
          <w:tab w:val="right" w:leader="dot" w:pos="8278"/>
          <w:tab w:val="right" w:leader="dot" w:pos="8335"/>
        </w:tabs>
        <w:rPr>
          <w:sz w:val="16"/>
        </w:rPr>
      </w:pPr>
      <w:r>
        <w:rPr>
          <w:sz w:val="16"/>
        </w:rPr>
        <w:t>Anti</w:t>
      </w:r>
      <w:r>
        <w:rPr>
          <w:sz w:val="16"/>
        </w:rPr>
        <w:noBreakHyphen/>
        <w:t>vibration mounts, military</w:t>
      </w:r>
      <w:r>
        <w:rPr>
          <w:sz w:val="16"/>
        </w:rPr>
        <w:tab/>
        <w:t>ML9</w:t>
      </w:r>
    </w:p>
    <w:p w:rsidR="00B55251" w:rsidRDefault="00B55251" w:rsidP="00B55251">
      <w:pPr>
        <w:tabs>
          <w:tab w:val="right" w:leader="dot" w:pos="8278"/>
          <w:tab w:val="right" w:leader="dot" w:pos="8335"/>
        </w:tabs>
        <w:rPr>
          <w:sz w:val="16"/>
        </w:rPr>
      </w:pPr>
      <w:r>
        <w:rPr>
          <w:sz w:val="16"/>
        </w:rPr>
        <w:t>Anti</w:t>
      </w:r>
      <w:r>
        <w:rPr>
          <w:sz w:val="16"/>
        </w:rPr>
        <w:noBreakHyphen/>
        <w:t>vibration mounts (noise reduction), civil vessels</w:t>
      </w:r>
      <w:r>
        <w:rPr>
          <w:sz w:val="16"/>
        </w:rPr>
        <w:tab/>
        <w:t>8A002o.3.a</w:t>
      </w:r>
    </w:p>
    <w:p w:rsidR="00B55251" w:rsidRDefault="00B55251" w:rsidP="00B55251">
      <w:pPr>
        <w:tabs>
          <w:tab w:val="right" w:leader="dot" w:pos="8278"/>
          <w:tab w:val="right" w:leader="dot" w:pos="8335"/>
        </w:tabs>
        <w:rPr>
          <w:sz w:val="16"/>
        </w:rPr>
      </w:pPr>
      <w:r>
        <w:rPr>
          <w:sz w:val="16"/>
        </w:rPr>
        <w:t>Antibodies, defence against CBW agents</w:t>
      </w:r>
      <w:r>
        <w:rPr>
          <w:sz w:val="16"/>
        </w:rPr>
        <w:tab/>
        <w:t>ML7e</w:t>
      </w:r>
    </w:p>
    <w:p w:rsidR="00B55251" w:rsidRDefault="00B55251" w:rsidP="00B55251">
      <w:pPr>
        <w:tabs>
          <w:tab w:val="right" w:leader="dot" w:pos="8278"/>
          <w:tab w:val="right" w:leader="dot" w:pos="8335"/>
        </w:tabs>
        <w:rPr>
          <w:sz w:val="16"/>
        </w:rPr>
      </w:pPr>
      <w:r>
        <w:rPr>
          <w:sz w:val="16"/>
        </w:rPr>
        <w:t>Antimony hydrides</w:t>
      </w:r>
      <w:r>
        <w:rPr>
          <w:sz w:val="16"/>
        </w:rPr>
        <w:tab/>
        <w:t>3C004</w:t>
      </w:r>
    </w:p>
    <w:p w:rsidR="00B55251" w:rsidRDefault="00B55251" w:rsidP="00B55251">
      <w:pPr>
        <w:tabs>
          <w:tab w:val="right" w:leader="dot" w:pos="8278"/>
          <w:tab w:val="right" w:leader="dot" w:pos="8335"/>
        </w:tabs>
        <w:rPr>
          <w:sz w:val="16"/>
        </w:rPr>
      </w:pPr>
      <w:r>
        <w:rPr>
          <w:sz w:val="16"/>
        </w:rPr>
        <w:t>Aramid fibres &amp; filamentary materials</w:t>
      </w:r>
      <w:r>
        <w:rPr>
          <w:sz w:val="16"/>
        </w:rPr>
        <w:tab/>
        <w:t>1C010a</w:t>
      </w:r>
    </w:p>
    <w:p w:rsidR="00B55251" w:rsidRDefault="00B55251" w:rsidP="00B55251">
      <w:pPr>
        <w:tabs>
          <w:tab w:val="right" w:leader="dot" w:pos="8278"/>
          <w:tab w:val="right" w:leader="dot" w:pos="8335"/>
        </w:tabs>
        <w:rPr>
          <w:sz w:val="16"/>
        </w:rPr>
      </w:pPr>
      <w:r>
        <w:rPr>
          <w:sz w:val="16"/>
        </w:rPr>
        <w:t>Aramid fibres &amp; filamentary materials</w:t>
      </w:r>
      <w:r>
        <w:rPr>
          <w:sz w:val="16"/>
        </w:rPr>
        <w:tab/>
        <w:t>1C210a</w:t>
      </w:r>
    </w:p>
    <w:p w:rsidR="00B55251" w:rsidRDefault="00B55251" w:rsidP="00B55251">
      <w:pPr>
        <w:tabs>
          <w:tab w:val="right" w:leader="dot" w:pos="8278"/>
          <w:tab w:val="right" w:leader="dot" w:pos="8335"/>
        </w:tabs>
        <w:rPr>
          <w:sz w:val="16"/>
        </w:rPr>
      </w:pPr>
      <w:r>
        <w:rPr>
          <w:sz w:val="16"/>
        </w:rPr>
        <w:t>Arc remelt &amp; casting furnaces</w:t>
      </w:r>
      <w:r>
        <w:rPr>
          <w:sz w:val="16"/>
        </w:rPr>
        <w:tab/>
        <w:t>2B227a</w:t>
      </w:r>
    </w:p>
    <w:p w:rsidR="00B55251" w:rsidRDefault="00B55251" w:rsidP="00B55251">
      <w:pPr>
        <w:tabs>
          <w:tab w:val="right" w:leader="dot" w:pos="8278"/>
          <w:tab w:val="right" w:leader="dot" w:pos="8335"/>
        </w:tabs>
        <w:rPr>
          <w:sz w:val="16"/>
        </w:rPr>
      </w:pPr>
      <w:r>
        <w:rPr>
          <w:sz w:val="16"/>
        </w:rPr>
        <w:t>Argon ion lasers</w:t>
      </w:r>
      <w:r>
        <w:rPr>
          <w:sz w:val="16"/>
        </w:rPr>
        <w:tab/>
        <w:t>6A005a.6</w:t>
      </w:r>
    </w:p>
    <w:p w:rsidR="00B55251" w:rsidRDefault="00B55251" w:rsidP="00B55251">
      <w:pPr>
        <w:tabs>
          <w:tab w:val="right" w:leader="dot" w:pos="8278"/>
          <w:tab w:val="right" w:leader="dot" w:pos="8335"/>
        </w:tabs>
        <w:rPr>
          <w:sz w:val="16"/>
        </w:rPr>
      </w:pPr>
      <w:r>
        <w:rPr>
          <w:sz w:val="16"/>
        </w:rPr>
        <w:t>Argon ion lasers</w:t>
      </w:r>
      <w:r>
        <w:rPr>
          <w:sz w:val="16"/>
        </w:rPr>
        <w:tab/>
        <w:t>6A205a</w:t>
      </w:r>
    </w:p>
    <w:p w:rsidR="00B55251" w:rsidRDefault="00B55251" w:rsidP="00B55251">
      <w:pPr>
        <w:tabs>
          <w:tab w:val="right" w:leader="dot" w:pos="8278"/>
          <w:tab w:val="right" w:leader="dot" w:pos="8335"/>
        </w:tabs>
        <w:rPr>
          <w:sz w:val="16"/>
        </w:rPr>
      </w:pPr>
      <w:r>
        <w:rPr>
          <w:sz w:val="16"/>
        </w:rPr>
        <w:t>Armed vehicles &amp; related equipment/components</w:t>
      </w:r>
      <w:r>
        <w:rPr>
          <w:sz w:val="16"/>
        </w:rPr>
        <w:tab/>
        <w:t>ML6b</w:t>
      </w:r>
    </w:p>
    <w:p w:rsidR="00B55251" w:rsidRDefault="00B55251" w:rsidP="00B55251">
      <w:pPr>
        <w:tabs>
          <w:tab w:val="right" w:leader="dot" w:pos="8278"/>
          <w:tab w:val="right" w:leader="dot" w:pos="8335"/>
        </w:tabs>
        <w:rPr>
          <w:sz w:val="16"/>
        </w:rPr>
      </w:pPr>
      <w:r>
        <w:rPr>
          <w:sz w:val="16"/>
        </w:rPr>
        <w:t>Armour Body</w:t>
      </w:r>
      <w:r>
        <w:rPr>
          <w:sz w:val="16"/>
        </w:rPr>
        <w:tab/>
        <w:t>1A005</w:t>
      </w:r>
    </w:p>
    <w:p w:rsidR="00B55251" w:rsidRDefault="00B55251" w:rsidP="00B55251">
      <w:pPr>
        <w:tabs>
          <w:tab w:val="right" w:leader="dot" w:pos="8278"/>
          <w:tab w:val="right" w:leader="dot" w:pos="8335"/>
        </w:tabs>
        <w:rPr>
          <w:sz w:val="16"/>
        </w:rPr>
      </w:pPr>
      <w:r>
        <w:rPr>
          <w:sz w:val="16"/>
        </w:rPr>
        <w:t>Armoured plate</w:t>
      </w:r>
      <w:r>
        <w:rPr>
          <w:sz w:val="16"/>
        </w:rPr>
        <w:tab/>
        <w:t>ML13a</w:t>
      </w:r>
    </w:p>
    <w:p w:rsidR="00B55251" w:rsidRDefault="00B55251" w:rsidP="00B55251">
      <w:pPr>
        <w:tabs>
          <w:tab w:val="right" w:leader="dot" w:pos="8278"/>
          <w:tab w:val="right" w:leader="dot" w:pos="8335"/>
        </w:tabs>
        <w:rPr>
          <w:sz w:val="16"/>
        </w:rPr>
      </w:pPr>
      <w:r>
        <w:rPr>
          <w:sz w:val="16"/>
        </w:rPr>
        <w:t>Armoured railway trains &amp; related equipment</w:t>
      </w:r>
      <w:r>
        <w:rPr>
          <w:sz w:val="16"/>
        </w:rPr>
        <w:tab/>
        <w:t>ML6c</w:t>
      </w:r>
    </w:p>
    <w:p w:rsidR="00B55251" w:rsidRDefault="00B55251" w:rsidP="00B55251">
      <w:pPr>
        <w:tabs>
          <w:tab w:val="right" w:leader="dot" w:pos="8278"/>
          <w:tab w:val="right" w:leader="dot" w:pos="8335"/>
        </w:tabs>
        <w:rPr>
          <w:sz w:val="16"/>
        </w:rPr>
      </w:pPr>
      <w:r>
        <w:rPr>
          <w:sz w:val="16"/>
        </w:rPr>
        <w:t>Armoured vehicles &amp; related equipment</w:t>
      </w:r>
      <w:r>
        <w:rPr>
          <w:sz w:val="16"/>
        </w:rPr>
        <w:tab/>
        <w:t>ML6b</w:t>
      </w:r>
    </w:p>
    <w:p w:rsidR="00B55251" w:rsidRDefault="00B55251" w:rsidP="00B55251">
      <w:pPr>
        <w:tabs>
          <w:tab w:val="right" w:leader="dot" w:pos="8278"/>
          <w:tab w:val="right" w:leader="dot" w:pos="8335"/>
        </w:tabs>
        <w:rPr>
          <w:sz w:val="16"/>
        </w:rPr>
      </w:pPr>
      <w:r>
        <w:rPr>
          <w:sz w:val="16"/>
        </w:rPr>
        <w:t>Aromatic polyamide fibres production technology</w:t>
      </w:r>
      <w:r>
        <w:rPr>
          <w:sz w:val="16"/>
        </w:rPr>
        <w:tab/>
        <w:t>1E002d</w:t>
      </w:r>
    </w:p>
    <w:p w:rsidR="00B55251" w:rsidRDefault="00B55251" w:rsidP="00B55251">
      <w:pPr>
        <w:tabs>
          <w:tab w:val="right" w:leader="dot" w:pos="8278"/>
          <w:tab w:val="right" w:leader="dot" w:pos="8335"/>
        </w:tabs>
        <w:rPr>
          <w:sz w:val="16"/>
        </w:rPr>
      </w:pPr>
      <w:r>
        <w:rPr>
          <w:sz w:val="16"/>
        </w:rPr>
        <w:t>Aromatic polyamide</w:t>
      </w:r>
      <w:r>
        <w:rPr>
          <w:sz w:val="16"/>
        </w:rPr>
        <w:noBreakHyphen/>
        <w:t>imides</w:t>
      </w:r>
      <w:r>
        <w:rPr>
          <w:sz w:val="16"/>
        </w:rPr>
        <w:tab/>
        <w:t>1C008a.2</w:t>
      </w:r>
    </w:p>
    <w:p w:rsidR="00B55251" w:rsidRDefault="00B55251" w:rsidP="00B55251">
      <w:pPr>
        <w:tabs>
          <w:tab w:val="right" w:leader="dot" w:pos="8278"/>
          <w:tab w:val="right" w:leader="dot" w:pos="8335"/>
        </w:tabs>
        <w:rPr>
          <w:sz w:val="16"/>
        </w:rPr>
      </w:pPr>
      <w:r>
        <w:rPr>
          <w:sz w:val="16"/>
        </w:rPr>
        <w:t>Aromatic polyetherimides</w:t>
      </w:r>
      <w:r>
        <w:rPr>
          <w:sz w:val="16"/>
        </w:rPr>
        <w:tab/>
        <w:t>1C008a.4</w:t>
      </w:r>
    </w:p>
    <w:p w:rsidR="00B55251" w:rsidRDefault="00B55251" w:rsidP="00B55251">
      <w:pPr>
        <w:tabs>
          <w:tab w:val="right" w:leader="dot" w:pos="8278"/>
          <w:tab w:val="right" w:leader="dot" w:pos="8335"/>
        </w:tabs>
        <w:rPr>
          <w:sz w:val="16"/>
        </w:rPr>
      </w:pPr>
      <w:r>
        <w:rPr>
          <w:sz w:val="16"/>
        </w:rPr>
        <w:t>Aromatic polyimides</w:t>
      </w:r>
      <w:r>
        <w:rPr>
          <w:sz w:val="16"/>
        </w:rPr>
        <w:tab/>
        <w:t>1C008a.3</w:t>
      </w:r>
    </w:p>
    <w:p w:rsidR="00B55251" w:rsidRDefault="00B55251" w:rsidP="00B55251">
      <w:pPr>
        <w:tabs>
          <w:tab w:val="right" w:leader="dot" w:pos="8278"/>
          <w:tab w:val="right" w:leader="dot" w:pos="8335"/>
        </w:tabs>
        <w:rPr>
          <w:sz w:val="16"/>
        </w:rPr>
      </w:pPr>
      <w:r>
        <w:rPr>
          <w:sz w:val="16"/>
        </w:rPr>
        <w:t>Array processor microcircuits</w:t>
      </w:r>
      <w:r>
        <w:rPr>
          <w:sz w:val="16"/>
        </w:rPr>
        <w:tab/>
        <w:t>3A001a.3</w:t>
      </w:r>
    </w:p>
    <w:p w:rsidR="00B55251" w:rsidRDefault="00B55251" w:rsidP="00B55251">
      <w:pPr>
        <w:tabs>
          <w:tab w:val="right" w:leader="dot" w:pos="8278"/>
          <w:tab w:val="right" w:leader="dot" w:pos="8335"/>
        </w:tabs>
        <w:rPr>
          <w:sz w:val="16"/>
        </w:rPr>
      </w:pPr>
      <w:r>
        <w:rPr>
          <w:sz w:val="16"/>
        </w:rPr>
        <w:t>Array processors/assemblies</w:t>
      </w:r>
      <w:r>
        <w:rPr>
          <w:sz w:val="16"/>
        </w:rPr>
        <w:tab/>
        <w:t>4A003</w:t>
      </w:r>
    </w:p>
    <w:p w:rsidR="00B55251" w:rsidRDefault="00B55251" w:rsidP="00B55251">
      <w:pPr>
        <w:tabs>
          <w:tab w:val="right" w:leader="dot" w:pos="8278"/>
          <w:tab w:val="right" w:leader="dot" w:pos="8335"/>
        </w:tabs>
        <w:rPr>
          <w:sz w:val="16"/>
        </w:rPr>
      </w:pPr>
      <w:r>
        <w:rPr>
          <w:sz w:val="16"/>
        </w:rPr>
        <w:t xml:space="preserve">Array processors/assemblies </w:t>
      </w:r>
      <w:r>
        <w:rPr>
          <w:sz w:val="16"/>
        </w:rPr>
        <w:tab/>
        <w:t>4A004</w:t>
      </w:r>
    </w:p>
    <w:p w:rsidR="00B55251" w:rsidRDefault="00B55251" w:rsidP="00B55251">
      <w:pPr>
        <w:tabs>
          <w:tab w:val="right" w:leader="dot" w:pos="8278"/>
          <w:tab w:val="right" w:leader="dot" w:pos="8335"/>
        </w:tabs>
        <w:rPr>
          <w:sz w:val="16"/>
        </w:rPr>
      </w:pPr>
      <w:r>
        <w:rPr>
          <w:sz w:val="16"/>
        </w:rPr>
        <w:t>Arsenic hydrides</w:t>
      </w:r>
      <w:r>
        <w:rPr>
          <w:sz w:val="16"/>
        </w:rPr>
        <w:tab/>
        <w:t>3C004</w:t>
      </w:r>
    </w:p>
    <w:p w:rsidR="00B55251" w:rsidRDefault="00B55251" w:rsidP="00B55251">
      <w:pPr>
        <w:tabs>
          <w:tab w:val="right" w:leader="dot" w:pos="8278"/>
          <w:tab w:val="right" w:leader="dot" w:pos="8335"/>
        </w:tabs>
        <w:rPr>
          <w:sz w:val="16"/>
        </w:rPr>
      </w:pPr>
      <w:r>
        <w:rPr>
          <w:sz w:val="16"/>
        </w:rPr>
        <w:t>Arsenic trichloride</w:t>
      </w:r>
      <w:r>
        <w:rPr>
          <w:sz w:val="16"/>
        </w:rPr>
        <w:tab/>
        <w:t>1C350.31</w:t>
      </w:r>
    </w:p>
    <w:p w:rsidR="00B55251" w:rsidRDefault="00B55251" w:rsidP="00B55251">
      <w:pPr>
        <w:tabs>
          <w:tab w:val="right" w:leader="dot" w:pos="8278"/>
          <w:tab w:val="right" w:leader="dot" w:pos="8335"/>
        </w:tabs>
        <w:rPr>
          <w:sz w:val="16"/>
        </w:rPr>
      </w:pPr>
      <w:r>
        <w:rPr>
          <w:sz w:val="16"/>
        </w:rPr>
        <w:t>Artificial Intelligence software</w:t>
      </w:r>
      <w:r>
        <w:rPr>
          <w:sz w:val="16"/>
        </w:rPr>
        <w:tab/>
        <w:t>4D003b</w:t>
      </w:r>
    </w:p>
    <w:p w:rsidR="00B55251" w:rsidRDefault="00B55251" w:rsidP="00B55251">
      <w:pPr>
        <w:tabs>
          <w:tab w:val="right" w:leader="dot" w:pos="8278"/>
          <w:tab w:val="right" w:leader="dot" w:pos="8335"/>
        </w:tabs>
        <w:rPr>
          <w:sz w:val="16"/>
        </w:rPr>
      </w:pPr>
      <w:r>
        <w:rPr>
          <w:sz w:val="16"/>
        </w:rPr>
        <w:t>Asynchronous transfer mode (ATM) equipment</w:t>
      </w:r>
      <w:r>
        <w:rPr>
          <w:sz w:val="16"/>
        </w:rPr>
        <w:tab/>
        <w:t>5B001b.1</w:t>
      </w:r>
    </w:p>
    <w:p w:rsidR="00B55251" w:rsidRDefault="00B55251" w:rsidP="00B55251">
      <w:pPr>
        <w:tabs>
          <w:tab w:val="right" w:leader="dot" w:pos="8278"/>
          <w:tab w:val="right" w:leader="dot" w:pos="8335"/>
        </w:tabs>
        <w:rPr>
          <w:sz w:val="16"/>
        </w:rPr>
      </w:pPr>
      <w:r>
        <w:rPr>
          <w:sz w:val="16"/>
        </w:rPr>
        <w:t>Asynchronous transfer mode (ATM) development software</w:t>
      </w:r>
      <w:r>
        <w:rPr>
          <w:sz w:val="16"/>
        </w:rPr>
        <w:tab/>
        <w:t>5D001d.1</w:t>
      </w:r>
    </w:p>
    <w:p w:rsidR="00B55251" w:rsidRDefault="00B55251" w:rsidP="00B55251">
      <w:pPr>
        <w:tabs>
          <w:tab w:val="right" w:leader="dot" w:pos="8278"/>
          <w:tab w:val="right" w:leader="dot" w:pos="8335"/>
        </w:tabs>
        <w:rPr>
          <w:sz w:val="16"/>
        </w:rPr>
      </w:pPr>
      <w:r>
        <w:rPr>
          <w:sz w:val="16"/>
        </w:rPr>
        <w:t>Atomic clocks, frequency standards</w:t>
      </w:r>
      <w:r>
        <w:rPr>
          <w:sz w:val="16"/>
        </w:rPr>
        <w:tab/>
        <w:t>3A002g</w:t>
      </w:r>
    </w:p>
    <w:p w:rsidR="00B55251" w:rsidRDefault="00B55251" w:rsidP="00B55251">
      <w:pPr>
        <w:tabs>
          <w:tab w:val="right" w:leader="dot" w:pos="8278"/>
          <w:tab w:val="right" w:leader="dot" w:pos="8335"/>
        </w:tabs>
        <w:rPr>
          <w:sz w:val="16"/>
        </w:rPr>
      </w:pPr>
      <w:r>
        <w:rPr>
          <w:sz w:val="16"/>
        </w:rPr>
        <w:t>Atomic transition solid state lasers</w:t>
      </w:r>
      <w:r>
        <w:rPr>
          <w:sz w:val="16"/>
        </w:rPr>
        <w:tab/>
        <w:t>6A005c.2</w:t>
      </w:r>
    </w:p>
    <w:p w:rsidR="00B55251" w:rsidRDefault="00B55251" w:rsidP="00B55251">
      <w:pPr>
        <w:tabs>
          <w:tab w:val="right" w:leader="dot" w:pos="8278"/>
          <w:tab w:val="right" w:leader="dot" w:pos="8335"/>
        </w:tabs>
        <w:rPr>
          <w:sz w:val="16"/>
        </w:rPr>
      </w:pPr>
      <w:r>
        <w:rPr>
          <w:sz w:val="16"/>
        </w:rPr>
        <w:t>Atomic vapour laser isotope separation plant (ALVIS)</w:t>
      </w:r>
      <w:r>
        <w:rPr>
          <w:sz w:val="16"/>
        </w:rPr>
        <w:tab/>
        <w:t>0B001g</w:t>
      </w:r>
    </w:p>
    <w:p w:rsidR="00B55251" w:rsidRDefault="00B55251" w:rsidP="00B55251">
      <w:pPr>
        <w:tabs>
          <w:tab w:val="right" w:leader="dot" w:pos="8278"/>
          <w:tab w:val="right" w:leader="dot" w:pos="8335"/>
        </w:tabs>
        <w:rPr>
          <w:sz w:val="16"/>
        </w:rPr>
      </w:pPr>
      <w:r>
        <w:rPr>
          <w:sz w:val="16"/>
        </w:rPr>
        <w:t>Atomic vapour laser isotope separation process equipment</w:t>
      </w:r>
      <w:r>
        <w:rPr>
          <w:sz w:val="16"/>
        </w:rPr>
        <w:tab/>
        <w:t>0B001g</w:t>
      </w:r>
    </w:p>
    <w:p w:rsidR="00B55251" w:rsidRDefault="00B55251" w:rsidP="00B55251">
      <w:pPr>
        <w:tabs>
          <w:tab w:val="right" w:leader="dot" w:pos="8278"/>
          <w:tab w:val="right" w:leader="dot" w:pos="8335"/>
        </w:tabs>
        <w:rPr>
          <w:sz w:val="16"/>
        </w:rPr>
      </w:pPr>
      <w:r>
        <w:rPr>
          <w:sz w:val="16"/>
        </w:rPr>
        <w:t>Attack alerting/warning systems</w:t>
      </w:r>
      <w:r>
        <w:rPr>
          <w:sz w:val="16"/>
        </w:rPr>
        <w:tab/>
        <w:t>ML5b</w:t>
      </w:r>
    </w:p>
    <w:p w:rsidR="00B55251" w:rsidRDefault="00B55251" w:rsidP="00B55251">
      <w:pPr>
        <w:tabs>
          <w:tab w:val="right" w:leader="dot" w:pos="8278"/>
          <w:tab w:val="right" w:leader="dot" w:pos="8335"/>
        </w:tabs>
        <w:rPr>
          <w:sz w:val="16"/>
        </w:rPr>
      </w:pPr>
      <w:r>
        <w:rPr>
          <w:sz w:val="16"/>
        </w:rPr>
        <w:t>Attitude control equipment</w:t>
      </w:r>
      <w:r>
        <w:rPr>
          <w:sz w:val="16"/>
        </w:rPr>
        <w:tab/>
        <w:t>7A116</w:t>
      </w:r>
    </w:p>
    <w:p w:rsidR="00B55251" w:rsidRDefault="00B55251" w:rsidP="00B55251">
      <w:pPr>
        <w:tabs>
          <w:tab w:val="right" w:leader="dot" w:pos="8278"/>
          <w:tab w:val="right" w:leader="dot" w:pos="8335"/>
        </w:tabs>
        <w:rPr>
          <w:sz w:val="16"/>
        </w:rPr>
      </w:pPr>
      <w:r>
        <w:rPr>
          <w:sz w:val="16"/>
        </w:rPr>
        <w:t>Attitude Heading Reference Systems (AHRS), source software</w:t>
      </w:r>
      <w:r>
        <w:rPr>
          <w:sz w:val="16"/>
        </w:rPr>
        <w:tab/>
        <w:t>7D002</w:t>
      </w:r>
    </w:p>
    <w:p w:rsidR="00B55251" w:rsidRDefault="00B55251" w:rsidP="00B55251">
      <w:pPr>
        <w:tabs>
          <w:tab w:val="right" w:leader="dot" w:pos="8278"/>
          <w:tab w:val="right" w:leader="dot" w:pos="8335"/>
        </w:tabs>
        <w:rPr>
          <w:sz w:val="16"/>
        </w:rPr>
      </w:pPr>
      <w:r>
        <w:rPr>
          <w:sz w:val="16"/>
        </w:rPr>
        <w:t>Aujeszkys disease virus (Porcine herpes virus)</w:t>
      </w:r>
      <w:r>
        <w:rPr>
          <w:sz w:val="16"/>
        </w:rPr>
        <w:tab/>
        <w:t>1C352a.6</w:t>
      </w:r>
    </w:p>
    <w:p w:rsidR="00B55251" w:rsidRDefault="00B55251" w:rsidP="00B55251">
      <w:pPr>
        <w:tabs>
          <w:tab w:val="right" w:leader="dot" w:pos="8278"/>
          <w:tab w:val="right" w:leader="dot" w:pos="8335"/>
        </w:tabs>
        <w:rPr>
          <w:sz w:val="16"/>
        </w:rPr>
      </w:pPr>
      <w:r>
        <w:rPr>
          <w:sz w:val="16"/>
        </w:rPr>
        <w:t>Autoclave regulation technology</w:t>
      </w:r>
      <w:r>
        <w:rPr>
          <w:sz w:val="16"/>
        </w:rPr>
        <w:tab/>
        <w:t>1E103</w:t>
      </w:r>
    </w:p>
    <w:p w:rsidR="00B55251" w:rsidRDefault="00B55251" w:rsidP="00B55251">
      <w:pPr>
        <w:tabs>
          <w:tab w:val="right" w:leader="dot" w:pos="8278"/>
          <w:tab w:val="right" w:leader="dot" w:pos="8335"/>
        </w:tabs>
        <w:rPr>
          <w:sz w:val="16"/>
        </w:rPr>
      </w:pPr>
      <w:r>
        <w:rPr>
          <w:sz w:val="16"/>
        </w:rPr>
        <w:t>Autoclaves, gaseous diffusion or centrifuge cascade</w:t>
      </w:r>
      <w:r>
        <w:rPr>
          <w:sz w:val="16"/>
        </w:rPr>
        <w:tab/>
        <w:t>0B002a</w:t>
      </w:r>
    </w:p>
    <w:p w:rsidR="00B55251" w:rsidRDefault="00B55251" w:rsidP="00B55251">
      <w:pPr>
        <w:tabs>
          <w:tab w:val="right" w:leader="dot" w:pos="8278"/>
          <w:tab w:val="right" w:leader="dot" w:pos="8335"/>
        </w:tabs>
        <w:rPr>
          <w:sz w:val="16"/>
        </w:rPr>
      </w:pPr>
      <w:r>
        <w:rPr>
          <w:sz w:val="16"/>
        </w:rPr>
        <w:t>Automated control systems, submersible vehicles</w:t>
      </w:r>
      <w:r>
        <w:rPr>
          <w:sz w:val="16"/>
        </w:rPr>
        <w:tab/>
        <w:t>8A002b</w:t>
      </w:r>
    </w:p>
    <w:p w:rsidR="00B55251" w:rsidRDefault="00B55251" w:rsidP="00B55251">
      <w:pPr>
        <w:tabs>
          <w:tab w:val="right" w:leader="dot" w:pos="8278"/>
          <w:tab w:val="right" w:leader="dot" w:pos="8335"/>
        </w:tabs>
        <w:rPr>
          <w:sz w:val="16"/>
        </w:rPr>
      </w:pPr>
      <w:r>
        <w:rPr>
          <w:sz w:val="16"/>
        </w:rPr>
        <w:t>Avian influenza virus</w:t>
      </w:r>
      <w:r>
        <w:rPr>
          <w:sz w:val="16"/>
        </w:rPr>
        <w:tab/>
        <w:t>1C352a.2</w:t>
      </w:r>
    </w:p>
    <w:p w:rsidR="00B55251" w:rsidRDefault="00B55251" w:rsidP="00B55251">
      <w:pPr>
        <w:tabs>
          <w:tab w:val="right" w:leader="dot" w:pos="8278"/>
          <w:tab w:val="right" w:leader="dot" w:pos="8335"/>
        </w:tabs>
        <w:rPr>
          <w:sz w:val="16"/>
        </w:rPr>
      </w:pPr>
      <w:r>
        <w:rPr>
          <w:sz w:val="16"/>
        </w:rPr>
        <w:t>Avionics EMP/EMI protection technology</w:t>
      </w:r>
      <w:r>
        <w:rPr>
          <w:sz w:val="16"/>
        </w:rPr>
        <w:tab/>
        <w:t>7E102</w:t>
      </w:r>
    </w:p>
    <w:p w:rsidR="00B55251" w:rsidRDefault="00B55251" w:rsidP="00B55251">
      <w:pPr>
        <w:tabs>
          <w:tab w:val="right" w:leader="dot" w:pos="8278"/>
          <w:tab w:val="right" w:leader="dot" w:pos="8335"/>
        </w:tabs>
        <w:rPr>
          <w:sz w:val="16"/>
        </w:rPr>
      </w:pPr>
      <w:r>
        <w:rPr>
          <w:sz w:val="16"/>
        </w:rPr>
        <w:t xml:space="preserve">Azidomethylmethyloxetane (AMMO) &amp; its polymers    </w:t>
      </w:r>
      <w:r>
        <w:rPr>
          <w:sz w:val="16"/>
        </w:rPr>
        <w:tab/>
        <w:t>ML8e.1</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B</w:t>
      </w:r>
    </w:p>
    <w:p w:rsidR="00B55251" w:rsidRDefault="00B55251" w:rsidP="00B55251">
      <w:pPr>
        <w:tabs>
          <w:tab w:val="right" w:leader="dot" w:pos="8278"/>
          <w:tab w:val="right" w:leader="dot" w:pos="8335"/>
        </w:tabs>
        <w:rPr>
          <w:sz w:val="16"/>
        </w:rPr>
      </w:pPr>
      <w:r>
        <w:rPr>
          <w:sz w:val="16"/>
        </w:rPr>
        <w:t>Bacillus anthracis</w:t>
      </w:r>
      <w:r>
        <w:rPr>
          <w:sz w:val="16"/>
        </w:rPr>
        <w:tab/>
        <w:t>1C351c.1</w:t>
      </w:r>
    </w:p>
    <w:p w:rsidR="00B55251" w:rsidRDefault="00B55251" w:rsidP="00B55251">
      <w:pPr>
        <w:tabs>
          <w:tab w:val="right" w:leader="dot" w:pos="8278"/>
          <w:tab w:val="right" w:leader="dot" w:pos="8335"/>
        </w:tabs>
        <w:rPr>
          <w:sz w:val="16"/>
        </w:rPr>
      </w:pPr>
      <w:r>
        <w:rPr>
          <w:sz w:val="16"/>
        </w:rPr>
        <w:t>Bacteria</w:t>
      </w:r>
      <w:r>
        <w:rPr>
          <w:sz w:val="16"/>
        </w:rPr>
        <w:tab/>
        <w:t>1C351c</w:t>
      </w:r>
    </w:p>
    <w:p w:rsidR="00B55251" w:rsidRDefault="00B55251" w:rsidP="00B55251">
      <w:pPr>
        <w:tabs>
          <w:tab w:val="right" w:leader="dot" w:pos="8278"/>
          <w:tab w:val="right" w:leader="dot" w:pos="8335"/>
        </w:tabs>
        <w:rPr>
          <w:sz w:val="16"/>
        </w:rPr>
      </w:pPr>
      <w:r>
        <w:rPr>
          <w:sz w:val="16"/>
        </w:rPr>
        <w:t>Bacteria</w:t>
      </w:r>
      <w:r>
        <w:rPr>
          <w:sz w:val="16"/>
        </w:rPr>
        <w:tab/>
        <w:t>1C352b</w:t>
      </w:r>
    </w:p>
    <w:p w:rsidR="00B55251" w:rsidRDefault="00B55251" w:rsidP="00B55251">
      <w:pPr>
        <w:tabs>
          <w:tab w:val="right" w:leader="dot" w:pos="8278"/>
          <w:tab w:val="right" w:leader="dot" w:pos="8335"/>
        </w:tabs>
        <w:rPr>
          <w:sz w:val="16"/>
        </w:rPr>
      </w:pPr>
      <w:r>
        <w:rPr>
          <w:sz w:val="16"/>
        </w:rPr>
        <w:t>Bacteria</w:t>
      </w:r>
      <w:r>
        <w:rPr>
          <w:sz w:val="16"/>
        </w:rPr>
        <w:tab/>
        <w:t>1C353</w:t>
      </w:r>
    </w:p>
    <w:p w:rsidR="00B55251" w:rsidRDefault="00B55251" w:rsidP="00B55251">
      <w:pPr>
        <w:tabs>
          <w:tab w:val="right" w:leader="dot" w:pos="8278"/>
          <w:tab w:val="right" w:leader="dot" w:pos="8335"/>
        </w:tabs>
        <w:rPr>
          <w:sz w:val="16"/>
        </w:rPr>
      </w:pPr>
      <w:r>
        <w:rPr>
          <w:sz w:val="16"/>
        </w:rPr>
        <w:t>Bacteria</w:t>
      </w:r>
      <w:r>
        <w:rPr>
          <w:sz w:val="16"/>
        </w:rPr>
        <w:tab/>
        <w:t>1C354a</w:t>
      </w:r>
    </w:p>
    <w:p w:rsidR="00B55251" w:rsidRDefault="00B55251" w:rsidP="00B55251">
      <w:pPr>
        <w:tabs>
          <w:tab w:val="right" w:leader="dot" w:pos="8278"/>
          <w:tab w:val="right" w:leader="dot" w:pos="8335"/>
        </w:tabs>
        <w:rPr>
          <w:sz w:val="16"/>
        </w:rPr>
      </w:pPr>
      <w:r>
        <w:rPr>
          <w:sz w:val="16"/>
        </w:rPr>
        <w:t>Bacteria</w:t>
      </w:r>
      <w:r>
        <w:rPr>
          <w:sz w:val="16"/>
        </w:rPr>
        <w:tab/>
        <w:t>ML7a,e</w:t>
      </w:r>
    </w:p>
    <w:p w:rsidR="00B55251" w:rsidRDefault="00B55251" w:rsidP="00B55251">
      <w:pPr>
        <w:tabs>
          <w:tab w:val="right" w:leader="dot" w:pos="8278"/>
          <w:tab w:val="right" w:leader="dot" w:pos="8335"/>
        </w:tabs>
        <w:rPr>
          <w:sz w:val="16"/>
        </w:rPr>
      </w:pPr>
      <w:r>
        <w:rPr>
          <w:sz w:val="16"/>
        </w:rPr>
        <w:t>Balancing machines, centrifugal multiplane</w:t>
      </w:r>
      <w:r>
        <w:rPr>
          <w:sz w:val="16"/>
        </w:rPr>
        <w:tab/>
        <w:t>2B119 &amp; 2B229</w:t>
      </w:r>
    </w:p>
    <w:p w:rsidR="00B55251" w:rsidRDefault="00B55251" w:rsidP="00B55251">
      <w:pPr>
        <w:tabs>
          <w:tab w:val="right" w:leader="dot" w:pos="8278"/>
          <w:tab w:val="right" w:leader="dot" w:pos="8335"/>
        </w:tabs>
        <w:rPr>
          <w:sz w:val="16"/>
        </w:rPr>
      </w:pPr>
      <w:r>
        <w:rPr>
          <w:sz w:val="16"/>
        </w:rPr>
        <w:t>Ball &amp; solid roller bearings</w:t>
      </w:r>
      <w:r>
        <w:rPr>
          <w:sz w:val="16"/>
        </w:rPr>
        <w:tab/>
        <w:t>2A001a</w:t>
      </w:r>
    </w:p>
    <w:p w:rsidR="00B55251" w:rsidRDefault="00B55251" w:rsidP="00B55251">
      <w:pPr>
        <w:tabs>
          <w:tab w:val="right" w:leader="dot" w:pos="8278"/>
          <w:tab w:val="right" w:leader="dot" w:pos="8335"/>
        </w:tabs>
        <w:rPr>
          <w:sz w:val="16"/>
        </w:rPr>
      </w:pPr>
      <w:r>
        <w:rPr>
          <w:sz w:val="16"/>
        </w:rPr>
        <w:t>Ball &amp; solid roller bearings</w:t>
      </w:r>
      <w:r>
        <w:rPr>
          <w:sz w:val="16"/>
        </w:rPr>
        <w:tab/>
        <w:t>2A001b</w:t>
      </w:r>
    </w:p>
    <w:p w:rsidR="00B55251" w:rsidRDefault="00B55251" w:rsidP="00B55251">
      <w:pPr>
        <w:tabs>
          <w:tab w:val="right" w:leader="dot" w:pos="8278"/>
          <w:tab w:val="right" w:leader="dot" w:pos="8335"/>
        </w:tabs>
        <w:rPr>
          <w:sz w:val="16"/>
        </w:rPr>
      </w:pPr>
      <w:r>
        <w:rPr>
          <w:sz w:val="16"/>
        </w:rPr>
        <w:t>Ballistic protection materials for military systems</w:t>
      </w:r>
      <w:r>
        <w:rPr>
          <w:sz w:val="16"/>
        </w:rPr>
        <w:tab/>
        <w:t>ML13b</w:t>
      </w:r>
    </w:p>
    <w:p w:rsidR="00B55251" w:rsidRDefault="00B55251" w:rsidP="00B55251">
      <w:pPr>
        <w:tabs>
          <w:tab w:val="right" w:leader="dot" w:pos="8278"/>
          <w:tab w:val="right" w:leader="dot" w:pos="8335"/>
        </w:tabs>
        <w:rPr>
          <w:sz w:val="16"/>
        </w:rPr>
      </w:pPr>
      <w:r>
        <w:rPr>
          <w:sz w:val="16"/>
        </w:rPr>
        <w:t>Band</w:t>
      </w:r>
      <w:r>
        <w:rPr>
          <w:sz w:val="16"/>
        </w:rPr>
        <w:noBreakHyphen/>
        <w:t xml:space="preserve">pass filters, tunable </w:t>
      </w:r>
      <w:r>
        <w:rPr>
          <w:sz w:val="16"/>
        </w:rPr>
        <w:tab/>
        <w:t>3A001b.5</w:t>
      </w:r>
    </w:p>
    <w:p w:rsidR="00B55251" w:rsidRDefault="00B55251" w:rsidP="00B55251">
      <w:pPr>
        <w:tabs>
          <w:tab w:val="right" w:leader="dot" w:pos="8278"/>
          <w:tab w:val="right" w:leader="dot" w:pos="8335"/>
        </w:tabs>
        <w:rPr>
          <w:sz w:val="16"/>
        </w:rPr>
      </w:pPr>
      <w:r>
        <w:rPr>
          <w:sz w:val="16"/>
        </w:rPr>
        <w:t>Barium metal vapour lasers</w:t>
      </w:r>
      <w:r>
        <w:rPr>
          <w:sz w:val="16"/>
        </w:rPr>
        <w:tab/>
        <w:t>6A005a.2.d</w:t>
      </w:r>
    </w:p>
    <w:p w:rsidR="00B55251" w:rsidRDefault="00B55251" w:rsidP="00B55251">
      <w:pPr>
        <w:tabs>
          <w:tab w:val="right" w:leader="dot" w:pos="8278"/>
          <w:tab w:val="right" w:leader="dot" w:pos="8335"/>
        </w:tabs>
        <w:rPr>
          <w:sz w:val="16"/>
        </w:rPr>
      </w:pPr>
      <w:r>
        <w:rPr>
          <w:sz w:val="16"/>
        </w:rPr>
        <w:t>Basic copper salicylate</w:t>
      </w:r>
      <w:r>
        <w:rPr>
          <w:sz w:val="16"/>
        </w:rPr>
        <w:tab/>
        <w:t>ML8e.2</w:t>
      </w:r>
    </w:p>
    <w:p w:rsidR="00B55251" w:rsidRDefault="00B55251" w:rsidP="00B55251">
      <w:pPr>
        <w:tabs>
          <w:tab w:val="right" w:leader="dot" w:pos="8278"/>
          <w:tab w:val="right" w:leader="dot" w:pos="8335"/>
        </w:tabs>
        <w:rPr>
          <w:sz w:val="16"/>
        </w:rPr>
      </w:pPr>
      <w:r>
        <w:rPr>
          <w:sz w:val="16"/>
        </w:rPr>
        <w:t xml:space="preserve">Batch mixers with vacuum &amp; temperature control </w:t>
      </w:r>
      <w:r>
        <w:rPr>
          <w:sz w:val="16"/>
        </w:rPr>
        <w:tab/>
        <w:t>1B111 &amp; 1B117</w:t>
      </w:r>
    </w:p>
    <w:p w:rsidR="00B55251" w:rsidRDefault="00B55251" w:rsidP="00B55251">
      <w:pPr>
        <w:tabs>
          <w:tab w:val="right" w:leader="dot" w:pos="8278"/>
          <w:tab w:val="right" w:leader="dot" w:pos="8335"/>
        </w:tabs>
        <w:rPr>
          <w:sz w:val="16"/>
        </w:rPr>
      </w:pPr>
      <w:r>
        <w:rPr>
          <w:sz w:val="16"/>
        </w:rPr>
        <w:t>Bathymetric survey systems</w:t>
      </w:r>
      <w:r>
        <w:rPr>
          <w:sz w:val="16"/>
        </w:rPr>
        <w:tab/>
        <w:t>6A001a.1.b</w:t>
      </w:r>
    </w:p>
    <w:p w:rsidR="00B55251" w:rsidRDefault="00B55251" w:rsidP="00B55251">
      <w:pPr>
        <w:tabs>
          <w:tab w:val="right" w:leader="dot" w:pos="8278"/>
          <w:tab w:val="right" w:leader="dot" w:pos="8335"/>
        </w:tabs>
        <w:rPr>
          <w:sz w:val="16"/>
        </w:rPr>
      </w:pPr>
      <w:r>
        <w:rPr>
          <w:sz w:val="16"/>
        </w:rPr>
        <w:t>Batteries/cells (high energy), primary</w:t>
      </w:r>
      <w:r>
        <w:rPr>
          <w:sz w:val="16"/>
        </w:rPr>
        <w:tab/>
        <w:t>3A001e.1.a</w:t>
      </w:r>
    </w:p>
    <w:p w:rsidR="00B55251" w:rsidRDefault="00B55251" w:rsidP="00B55251">
      <w:pPr>
        <w:tabs>
          <w:tab w:val="right" w:leader="dot" w:pos="8278"/>
          <w:tab w:val="right" w:leader="dot" w:pos="8335"/>
        </w:tabs>
        <w:rPr>
          <w:sz w:val="16"/>
        </w:rPr>
      </w:pPr>
      <w:r>
        <w:rPr>
          <w:sz w:val="16"/>
        </w:rPr>
        <w:t>Batteries/cells (high energy), rechargeable/secondary</w:t>
      </w:r>
      <w:r>
        <w:rPr>
          <w:sz w:val="16"/>
        </w:rPr>
        <w:tab/>
        <w:t>3A001e.1.b</w:t>
      </w:r>
    </w:p>
    <w:p w:rsidR="00B55251" w:rsidRDefault="00B55251" w:rsidP="00B55251">
      <w:pPr>
        <w:tabs>
          <w:tab w:val="right" w:leader="dot" w:pos="8278"/>
          <w:tab w:val="right" w:leader="dot" w:pos="8335"/>
        </w:tabs>
        <w:rPr>
          <w:sz w:val="16"/>
        </w:rPr>
      </w:pPr>
      <w:r>
        <w:rPr>
          <w:sz w:val="16"/>
        </w:rPr>
        <w:t>Bay cable systems</w:t>
      </w:r>
      <w:r>
        <w:rPr>
          <w:sz w:val="16"/>
        </w:rPr>
        <w:tab/>
        <w:t>6A001a.2.e</w:t>
      </w:r>
    </w:p>
    <w:p w:rsidR="00B55251" w:rsidRDefault="00B55251" w:rsidP="00B55251">
      <w:pPr>
        <w:tabs>
          <w:tab w:val="right" w:leader="dot" w:pos="8278"/>
          <w:tab w:val="right" w:leader="dot" w:pos="8335"/>
        </w:tabs>
        <w:rPr>
          <w:sz w:val="16"/>
        </w:rPr>
      </w:pPr>
      <w:r>
        <w:rPr>
          <w:sz w:val="16"/>
        </w:rPr>
        <w:t xml:space="preserve">Bay cable systems software </w:t>
      </w:r>
      <w:r>
        <w:rPr>
          <w:sz w:val="16"/>
        </w:rPr>
        <w:tab/>
        <w:t>6D003a.3</w:t>
      </w:r>
    </w:p>
    <w:p w:rsidR="00B55251" w:rsidRDefault="00B55251" w:rsidP="00B55251">
      <w:pPr>
        <w:tabs>
          <w:tab w:val="right" w:leader="dot" w:pos="8278"/>
          <w:tab w:val="right" w:leader="dot" w:pos="8335"/>
        </w:tabs>
        <w:rPr>
          <w:sz w:val="16"/>
        </w:rPr>
      </w:pPr>
      <w:r>
        <w:rPr>
          <w:sz w:val="16"/>
        </w:rPr>
        <w:t>BCMO (Bischloromethy1oxetane)</w:t>
      </w:r>
      <w:r>
        <w:rPr>
          <w:sz w:val="16"/>
        </w:rPr>
        <w:tab/>
        <w:t>ML8e.8</w:t>
      </w:r>
    </w:p>
    <w:p w:rsidR="00B55251" w:rsidRDefault="00B55251" w:rsidP="00B55251">
      <w:pPr>
        <w:tabs>
          <w:tab w:val="right" w:leader="dot" w:pos="8278"/>
          <w:tab w:val="right" w:leader="dot" w:pos="8335"/>
        </w:tabs>
        <w:rPr>
          <w:sz w:val="16"/>
        </w:rPr>
      </w:pPr>
      <w:r>
        <w:rPr>
          <w:sz w:val="16"/>
        </w:rPr>
        <w:t>Beam steering mirrors</w:t>
      </w:r>
      <w:r>
        <w:rPr>
          <w:sz w:val="16"/>
        </w:rPr>
        <w:tab/>
        <w:t>6A004a.4</w:t>
      </w:r>
    </w:p>
    <w:p w:rsidR="00B55251" w:rsidRDefault="00B55251" w:rsidP="00B55251">
      <w:pPr>
        <w:tabs>
          <w:tab w:val="right" w:leader="dot" w:pos="8278"/>
          <w:tab w:val="right" w:leader="dot" w:pos="8335"/>
        </w:tabs>
        <w:rPr>
          <w:sz w:val="16"/>
        </w:rPr>
      </w:pPr>
      <w:r>
        <w:rPr>
          <w:sz w:val="16"/>
        </w:rPr>
        <w:t>Beamforming techniques</w:t>
      </w:r>
      <w:r>
        <w:rPr>
          <w:sz w:val="16"/>
        </w:rPr>
        <w:tab/>
        <w:t>6A001a.2.c</w:t>
      </w:r>
    </w:p>
    <w:p w:rsidR="00B55251" w:rsidRDefault="00B55251" w:rsidP="00B55251">
      <w:pPr>
        <w:tabs>
          <w:tab w:val="right" w:leader="dot" w:pos="8278"/>
          <w:tab w:val="right" w:leader="dot" w:pos="8335"/>
        </w:tabs>
        <w:rPr>
          <w:sz w:val="16"/>
        </w:rPr>
      </w:pPr>
      <w:r>
        <w:rPr>
          <w:sz w:val="16"/>
        </w:rPr>
        <w:t>Bearings, ball &amp; solid roller</w:t>
      </w:r>
      <w:r>
        <w:rPr>
          <w:sz w:val="16"/>
        </w:rPr>
        <w:tab/>
        <w:t>2A001a</w:t>
      </w:r>
    </w:p>
    <w:p w:rsidR="00B55251" w:rsidRDefault="00B55251" w:rsidP="00B55251">
      <w:pPr>
        <w:tabs>
          <w:tab w:val="right" w:leader="dot" w:pos="8278"/>
          <w:tab w:val="right" w:leader="dot" w:pos="8335"/>
        </w:tabs>
        <w:rPr>
          <w:sz w:val="16"/>
        </w:rPr>
      </w:pPr>
      <w:r>
        <w:rPr>
          <w:sz w:val="16"/>
        </w:rPr>
        <w:t xml:space="preserve">Bearings, ball &amp; solid roller </w:t>
      </w:r>
      <w:r>
        <w:rPr>
          <w:sz w:val="16"/>
        </w:rPr>
        <w:tab/>
        <w:t>2A001b</w:t>
      </w:r>
    </w:p>
    <w:p w:rsidR="00B55251" w:rsidRDefault="00B55251" w:rsidP="00B55251">
      <w:pPr>
        <w:tabs>
          <w:tab w:val="right" w:leader="dot" w:pos="8278"/>
          <w:tab w:val="right" w:leader="dot" w:pos="8335"/>
        </w:tabs>
        <w:rPr>
          <w:sz w:val="16"/>
        </w:rPr>
      </w:pPr>
      <w:r>
        <w:rPr>
          <w:sz w:val="16"/>
        </w:rPr>
        <w:t>Bearings, gas centrifuge</w:t>
      </w:r>
      <w:r>
        <w:rPr>
          <w:sz w:val="16"/>
        </w:rPr>
        <w:tab/>
        <w:t>0B001b.7</w:t>
      </w:r>
    </w:p>
    <w:p w:rsidR="00B55251" w:rsidRDefault="00B55251" w:rsidP="00B55251">
      <w:pPr>
        <w:tabs>
          <w:tab w:val="right" w:leader="dot" w:pos="8278"/>
          <w:tab w:val="right" w:leader="dot" w:pos="8335"/>
        </w:tabs>
        <w:rPr>
          <w:sz w:val="16"/>
        </w:rPr>
      </w:pPr>
      <w:r>
        <w:rPr>
          <w:sz w:val="16"/>
        </w:rPr>
        <w:t>Bearings, gas centrifuge</w:t>
      </w:r>
      <w:r>
        <w:rPr>
          <w:sz w:val="16"/>
        </w:rPr>
        <w:tab/>
        <w:t>0B001b.8</w:t>
      </w:r>
    </w:p>
    <w:p w:rsidR="00B55251" w:rsidRDefault="00B55251" w:rsidP="00B55251">
      <w:pPr>
        <w:tabs>
          <w:tab w:val="right" w:leader="dot" w:pos="8278"/>
          <w:tab w:val="right" w:leader="dot" w:pos="8335"/>
        </w:tabs>
        <w:rPr>
          <w:sz w:val="16"/>
        </w:rPr>
      </w:pPr>
      <w:r>
        <w:rPr>
          <w:sz w:val="16"/>
        </w:rPr>
        <w:t>Bearings, high precision/temperature/special</w:t>
      </w:r>
      <w:r>
        <w:rPr>
          <w:sz w:val="16"/>
        </w:rPr>
        <w:tab/>
        <w:t>2A001</w:t>
      </w:r>
    </w:p>
    <w:p w:rsidR="00B55251" w:rsidRDefault="00B55251" w:rsidP="00B55251">
      <w:pPr>
        <w:tabs>
          <w:tab w:val="right" w:leader="dot" w:pos="8278"/>
          <w:tab w:val="right" w:leader="dot" w:pos="8335"/>
        </w:tabs>
        <w:rPr>
          <w:sz w:val="16"/>
        </w:rPr>
      </w:pPr>
      <w:r>
        <w:rPr>
          <w:sz w:val="16"/>
        </w:rPr>
        <w:t>Bearings, magnetic (active)</w:t>
      </w:r>
      <w:r>
        <w:rPr>
          <w:sz w:val="16"/>
        </w:rPr>
        <w:tab/>
        <w:t>2A001c</w:t>
      </w:r>
    </w:p>
    <w:p w:rsidR="00B55251" w:rsidRDefault="00B55251" w:rsidP="00B55251">
      <w:pPr>
        <w:tabs>
          <w:tab w:val="right" w:leader="dot" w:pos="8278"/>
          <w:tab w:val="right" w:leader="dot" w:pos="8335"/>
        </w:tabs>
        <w:rPr>
          <w:sz w:val="16"/>
        </w:rPr>
      </w:pPr>
      <w:r>
        <w:rPr>
          <w:sz w:val="16"/>
        </w:rPr>
        <w:t>Bearings, magnetic (suspension)</w:t>
      </w:r>
      <w:r>
        <w:rPr>
          <w:sz w:val="16"/>
        </w:rPr>
        <w:tab/>
        <w:t>0B001b.7</w:t>
      </w:r>
    </w:p>
    <w:p w:rsidR="00B55251" w:rsidRDefault="00B55251" w:rsidP="00B55251">
      <w:pPr>
        <w:tabs>
          <w:tab w:val="right" w:leader="dot" w:pos="8278"/>
          <w:tab w:val="right" w:leader="dot" w:pos="8335"/>
        </w:tabs>
        <w:rPr>
          <w:sz w:val="16"/>
        </w:rPr>
      </w:pPr>
      <w:r>
        <w:rPr>
          <w:sz w:val="16"/>
        </w:rPr>
        <w:t>Bearings, silent for marine use</w:t>
      </w:r>
      <w:r>
        <w:rPr>
          <w:sz w:val="16"/>
        </w:rPr>
        <w:tab/>
        <w:t>ML9g</w:t>
      </w:r>
    </w:p>
    <w:p w:rsidR="00B55251" w:rsidRDefault="00B55251" w:rsidP="00B55251">
      <w:pPr>
        <w:tabs>
          <w:tab w:val="right" w:leader="dot" w:pos="8278"/>
          <w:tab w:val="right" w:leader="dot" w:pos="8335"/>
        </w:tabs>
        <w:rPr>
          <w:sz w:val="16"/>
        </w:rPr>
      </w:pPr>
      <w:r>
        <w:rPr>
          <w:sz w:val="16"/>
        </w:rPr>
        <w:t>Bearings, solid roller</w:t>
      </w:r>
      <w:r>
        <w:rPr>
          <w:sz w:val="16"/>
        </w:rPr>
        <w:tab/>
        <w:t>2A001b</w:t>
      </w:r>
    </w:p>
    <w:p w:rsidR="00B55251" w:rsidRDefault="00B55251" w:rsidP="00B55251">
      <w:pPr>
        <w:tabs>
          <w:tab w:val="right" w:leader="dot" w:pos="8278"/>
          <w:tab w:val="right" w:leader="dot" w:pos="8335"/>
        </w:tabs>
        <w:rPr>
          <w:sz w:val="16"/>
        </w:rPr>
      </w:pPr>
      <w:r>
        <w:rPr>
          <w:sz w:val="16"/>
        </w:rPr>
        <w:t>Bellows pumps</w:t>
      </w:r>
      <w:r>
        <w:rPr>
          <w:sz w:val="16"/>
        </w:rPr>
        <w:tab/>
        <w:t>2B350i</w:t>
      </w:r>
    </w:p>
    <w:p w:rsidR="00B55251" w:rsidRDefault="00B55251" w:rsidP="00B55251">
      <w:pPr>
        <w:tabs>
          <w:tab w:val="right" w:leader="dot" w:pos="8278"/>
          <w:tab w:val="right" w:leader="dot" w:pos="8335"/>
        </w:tabs>
        <w:rPr>
          <w:sz w:val="16"/>
        </w:rPr>
      </w:pPr>
      <w:r>
        <w:rPr>
          <w:sz w:val="16"/>
        </w:rPr>
        <w:t>Bellows seal valves</w:t>
      </w:r>
      <w:r>
        <w:rPr>
          <w:sz w:val="16"/>
        </w:rPr>
        <w:tab/>
        <w:t>0B001c.6</w:t>
      </w:r>
    </w:p>
    <w:p w:rsidR="00B55251" w:rsidRDefault="00B55251" w:rsidP="00B55251">
      <w:pPr>
        <w:tabs>
          <w:tab w:val="right" w:leader="dot" w:pos="8278"/>
          <w:tab w:val="right" w:leader="dot" w:pos="8335"/>
        </w:tabs>
        <w:rPr>
          <w:sz w:val="16"/>
        </w:rPr>
      </w:pPr>
      <w:r>
        <w:rPr>
          <w:sz w:val="16"/>
        </w:rPr>
        <w:t>Bellows seal valves</w:t>
      </w:r>
      <w:r>
        <w:rPr>
          <w:sz w:val="16"/>
        </w:rPr>
        <w:tab/>
        <w:t>0B001d.6</w:t>
      </w:r>
    </w:p>
    <w:p w:rsidR="00B55251" w:rsidRDefault="00B55251" w:rsidP="00B55251">
      <w:pPr>
        <w:tabs>
          <w:tab w:val="right" w:leader="dot" w:pos="8278"/>
          <w:tab w:val="right" w:leader="dot" w:pos="8335"/>
        </w:tabs>
        <w:rPr>
          <w:sz w:val="16"/>
        </w:rPr>
      </w:pPr>
      <w:r>
        <w:rPr>
          <w:sz w:val="16"/>
        </w:rPr>
        <w:t xml:space="preserve">Bellows seal valves </w:t>
      </w:r>
      <w:r>
        <w:rPr>
          <w:sz w:val="16"/>
        </w:rPr>
        <w:tab/>
        <w:t>2A226</w:t>
      </w:r>
    </w:p>
    <w:p w:rsidR="00B55251" w:rsidRDefault="00B55251" w:rsidP="00B55251">
      <w:pPr>
        <w:tabs>
          <w:tab w:val="right" w:leader="dot" w:pos="8278"/>
          <w:tab w:val="right" w:leader="dot" w:pos="8335"/>
        </w:tabs>
        <w:rPr>
          <w:sz w:val="16"/>
        </w:rPr>
      </w:pPr>
      <w:r>
        <w:rPr>
          <w:sz w:val="16"/>
        </w:rPr>
        <w:t xml:space="preserve">Bellows seal valves Bellows seal valves </w:t>
      </w:r>
      <w:r>
        <w:rPr>
          <w:sz w:val="16"/>
        </w:rPr>
        <w:tab/>
        <w:t>2B350g</w:t>
      </w:r>
    </w:p>
    <w:p w:rsidR="00B55251" w:rsidRDefault="00B55251" w:rsidP="00B55251">
      <w:pPr>
        <w:tabs>
          <w:tab w:val="right" w:leader="dot" w:pos="8278"/>
          <w:tab w:val="right" w:leader="dot" w:pos="8335"/>
        </w:tabs>
        <w:rPr>
          <w:sz w:val="16"/>
        </w:rPr>
      </w:pPr>
      <w:r>
        <w:rPr>
          <w:sz w:val="16"/>
        </w:rPr>
        <w:t>Bellows</w:t>
      </w:r>
      <w:r>
        <w:rPr>
          <w:sz w:val="16"/>
        </w:rPr>
        <w:noBreakHyphen/>
        <w:t>forming dies</w:t>
      </w:r>
      <w:r>
        <w:rPr>
          <w:sz w:val="16"/>
        </w:rPr>
        <w:tab/>
        <w:t>2B228c</w:t>
      </w:r>
    </w:p>
    <w:p w:rsidR="00B55251" w:rsidRDefault="00B55251" w:rsidP="00B55251">
      <w:pPr>
        <w:tabs>
          <w:tab w:val="right" w:leader="dot" w:pos="8278"/>
          <w:tab w:val="right" w:leader="dot" w:pos="8335"/>
        </w:tabs>
        <w:rPr>
          <w:sz w:val="16"/>
        </w:rPr>
      </w:pPr>
      <w:r>
        <w:rPr>
          <w:sz w:val="16"/>
        </w:rPr>
        <w:t>Bellows</w:t>
      </w:r>
      <w:r>
        <w:rPr>
          <w:sz w:val="16"/>
        </w:rPr>
        <w:noBreakHyphen/>
        <w:t>forming mandrels</w:t>
      </w:r>
      <w:r>
        <w:rPr>
          <w:sz w:val="16"/>
        </w:rPr>
        <w:tab/>
        <w:t>2B228c</w:t>
      </w:r>
    </w:p>
    <w:p w:rsidR="00B55251" w:rsidRDefault="00B55251" w:rsidP="00B55251">
      <w:pPr>
        <w:tabs>
          <w:tab w:val="right" w:leader="dot" w:pos="8278"/>
          <w:tab w:val="right" w:leader="dot" w:pos="8335"/>
        </w:tabs>
        <w:rPr>
          <w:sz w:val="16"/>
        </w:rPr>
      </w:pPr>
      <w:r>
        <w:rPr>
          <w:sz w:val="16"/>
        </w:rPr>
        <w:t>Benzeneacetic acid, alpha</w:t>
      </w:r>
      <w:r>
        <w:rPr>
          <w:sz w:val="16"/>
        </w:rPr>
        <w:noBreakHyphen/>
        <w:t>hydroxy</w:t>
      </w:r>
      <w:r>
        <w:rPr>
          <w:sz w:val="16"/>
        </w:rPr>
        <w:noBreakHyphen/>
        <w:t>alpha</w:t>
      </w:r>
      <w:r>
        <w:rPr>
          <w:sz w:val="16"/>
        </w:rPr>
        <w:noBreakHyphen/>
        <w:t>phenyl</w:t>
      </w:r>
      <w:r>
        <w:rPr>
          <w:sz w:val="16"/>
        </w:rPr>
        <w:noBreakHyphen/>
      </w:r>
      <w:r>
        <w:rPr>
          <w:sz w:val="16"/>
        </w:rPr>
        <w:tab/>
        <w:t>1C350.32</w:t>
      </w:r>
    </w:p>
    <w:p w:rsidR="00B55251" w:rsidRDefault="00B55251" w:rsidP="00B55251">
      <w:pPr>
        <w:tabs>
          <w:tab w:val="right" w:leader="dot" w:pos="8278"/>
          <w:tab w:val="right" w:leader="dot" w:pos="8335"/>
        </w:tabs>
        <w:rPr>
          <w:sz w:val="16"/>
        </w:rPr>
      </w:pPr>
      <w:r>
        <w:rPr>
          <w:sz w:val="16"/>
        </w:rPr>
        <w:t>Benzilic acid</w:t>
      </w:r>
      <w:r>
        <w:rPr>
          <w:sz w:val="16"/>
        </w:rPr>
        <w:tab/>
        <w:t>1C350.32</w:t>
      </w:r>
    </w:p>
    <w:p w:rsidR="00B55251" w:rsidRDefault="00B55251" w:rsidP="00B55251">
      <w:pPr>
        <w:tabs>
          <w:tab w:val="right" w:leader="dot" w:pos="8278"/>
          <w:tab w:val="right" w:leader="dot" w:pos="8335"/>
        </w:tabs>
        <w:rPr>
          <w:sz w:val="16"/>
        </w:rPr>
      </w:pPr>
      <w:r>
        <w:rPr>
          <w:sz w:val="16"/>
        </w:rPr>
        <w:t>Benzilic acid</w:t>
      </w:r>
      <w:r>
        <w:rPr>
          <w:sz w:val="16"/>
        </w:rPr>
        <w:tab/>
        <w:t>1C350.32</w:t>
      </w:r>
    </w:p>
    <w:p w:rsidR="00B55251" w:rsidRDefault="00B55251" w:rsidP="00B55251">
      <w:pPr>
        <w:tabs>
          <w:tab w:val="right" w:leader="dot" w:pos="8278"/>
          <w:tab w:val="right" w:leader="dot" w:pos="8335"/>
        </w:tabs>
        <w:rPr>
          <w:sz w:val="16"/>
        </w:rPr>
      </w:pPr>
      <w:r>
        <w:rPr>
          <w:sz w:val="16"/>
        </w:rPr>
        <w:t>Beryllium metal or alloy powder</w:t>
      </w:r>
      <w:r>
        <w:rPr>
          <w:sz w:val="16"/>
        </w:rPr>
        <w:tab/>
        <w:t>1C111a.2.b</w:t>
      </w:r>
    </w:p>
    <w:p w:rsidR="00B55251" w:rsidRDefault="00B55251" w:rsidP="00B55251">
      <w:pPr>
        <w:tabs>
          <w:tab w:val="right" w:leader="dot" w:pos="8278"/>
          <w:tab w:val="right" w:leader="dot" w:pos="8335"/>
        </w:tabs>
        <w:rPr>
          <w:sz w:val="16"/>
        </w:rPr>
      </w:pPr>
      <w:r>
        <w:rPr>
          <w:sz w:val="16"/>
        </w:rPr>
        <w:t>Beryllium metal or alloy powder</w:t>
      </w:r>
      <w:r>
        <w:rPr>
          <w:sz w:val="16"/>
        </w:rPr>
        <w:tab/>
        <w:t>1C230</w:t>
      </w:r>
    </w:p>
    <w:p w:rsidR="00B55251" w:rsidRDefault="00B55251" w:rsidP="00B55251">
      <w:pPr>
        <w:tabs>
          <w:tab w:val="right" w:leader="dot" w:pos="8278"/>
          <w:tab w:val="right" w:leader="dot" w:pos="8335"/>
        </w:tabs>
        <w:rPr>
          <w:sz w:val="16"/>
        </w:rPr>
      </w:pPr>
      <w:r>
        <w:rPr>
          <w:sz w:val="16"/>
        </w:rPr>
        <w:t>Beryllium metal or alloy powder</w:t>
      </w:r>
      <w:r>
        <w:rPr>
          <w:sz w:val="16"/>
        </w:rPr>
        <w:tab/>
        <w:t>ML8a.2.b</w:t>
      </w:r>
    </w:p>
    <w:p w:rsidR="00B55251" w:rsidRDefault="00B55251" w:rsidP="00B55251">
      <w:pPr>
        <w:tabs>
          <w:tab w:val="right" w:leader="dot" w:pos="8278"/>
          <w:tab w:val="right" w:leader="dot" w:pos="8335"/>
        </w:tabs>
        <w:rPr>
          <w:sz w:val="16"/>
        </w:rPr>
      </w:pPr>
      <w:r>
        <w:rPr>
          <w:sz w:val="16"/>
        </w:rPr>
        <w:t>Beryllium/beryllium substrate blanks</w:t>
      </w:r>
      <w:r>
        <w:rPr>
          <w:sz w:val="16"/>
        </w:rPr>
        <w:tab/>
        <w:t>6C004d</w:t>
      </w:r>
    </w:p>
    <w:p w:rsidR="00B55251" w:rsidRDefault="00B55251" w:rsidP="00B55251">
      <w:pPr>
        <w:tabs>
          <w:tab w:val="right" w:leader="dot" w:pos="8278"/>
          <w:tab w:val="right" w:leader="dot" w:pos="8335"/>
        </w:tabs>
        <w:rPr>
          <w:sz w:val="16"/>
        </w:rPr>
      </w:pPr>
      <w:r>
        <w:rPr>
          <w:sz w:val="16"/>
        </w:rPr>
        <w:t>BHEGA (Bis(2 hydroxyethyl)glycolamide)</w:t>
      </w:r>
      <w:r>
        <w:rPr>
          <w:sz w:val="16"/>
        </w:rPr>
        <w:tab/>
        <w:t>ML8e.5</w:t>
      </w:r>
    </w:p>
    <w:p w:rsidR="00B55251" w:rsidRDefault="00B55251" w:rsidP="00B55251">
      <w:pPr>
        <w:tabs>
          <w:tab w:val="right" w:leader="dot" w:pos="8278"/>
          <w:tab w:val="right" w:leader="dot" w:pos="8335"/>
        </w:tabs>
        <w:rPr>
          <w:sz w:val="16"/>
        </w:rPr>
      </w:pPr>
      <w:r>
        <w:rPr>
          <w:sz w:val="16"/>
        </w:rPr>
        <w:t xml:space="preserve">Binary precursors </w:t>
      </w:r>
      <w:r>
        <w:rPr>
          <w:sz w:val="16"/>
        </w:rPr>
        <w:tab/>
        <w:t>ML7b</w:t>
      </w:r>
    </w:p>
    <w:p w:rsidR="00B55251" w:rsidRDefault="00B55251" w:rsidP="00B55251">
      <w:pPr>
        <w:tabs>
          <w:tab w:val="right" w:leader="dot" w:pos="8278"/>
          <w:tab w:val="right" w:leader="dot" w:pos="8335"/>
        </w:tabs>
        <w:rPr>
          <w:sz w:val="16"/>
        </w:rPr>
      </w:pPr>
      <w:r>
        <w:rPr>
          <w:sz w:val="16"/>
        </w:rPr>
        <w:t>Biocatalyst incorporation in military carriers technology</w:t>
      </w:r>
      <w:r>
        <w:rPr>
          <w:sz w:val="16"/>
        </w:rPr>
        <w:tab/>
        <w:t>ML7i.3</w:t>
      </w:r>
    </w:p>
    <w:p w:rsidR="00B55251" w:rsidRDefault="00B55251" w:rsidP="00B55251">
      <w:pPr>
        <w:tabs>
          <w:tab w:val="right" w:leader="dot" w:pos="8278"/>
          <w:tab w:val="right" w:leader="dot" w:pos="8335"/>
        </w:tabs>
        <w:rPr>
          <w:sz w:val="16"/>
        </w:rPr>
      </w:pPr>
      <w:r>
        <w:rPr>
          <w:sz w:val="16"/>
        </w:rPr>
        <w:t>Biocatalyst production systems</w:t>
      </w:r>
      <w:r>
        <w:rPr>
          <w:sz w:val="16"/>
        </w:rPr>
        <w:tab/>
        <w:t>ML7h.2</w:t>
      </w:r>
    </w:p>
    <w:p w:rsidR="00B55251" w:rsidRDefault="00B55251" w:rsidP="00B55251">
      <w:pPr>
        <w:tabs>
          <w:tab w:val="right" w:leader="dot" w:pos="8278"/>
          <w:tab w:val="right" w:leader="dot" w:pos="8335"/>
        </w:tabs>
        <w:rPr>
          <w:sz w:val="16"/>
        </w:rPr>
      </w:pPr>
      <w:r>
        <w:rPr>
          <w:sz w:val="16"/>
        </w:rPr>
        <w:t>Biocatalysts, military</w:t>
      </w:r>
      <w:r>
        <w:rPr>
          <w:sz w:val="16"/>
        </w:rPr>
        <w:tab/>
        <w:t>ML7h.1</w:t>
      </w:r>
    </w:p>
    <w:p w:rsidR="00B55251" w:rsidRDefault="00B55251" w:rsidP="00B55251">
      <w:pPr>
        <w:tabs>
          <w:tab w:val="right" w:leader="dot" w:pos="8278"/>
          <w:tab w:val="right" w:leader="dot" w:pos="8335"/>
        </w:tabs>
        <w:rPr>
          <w:sz w:val="16"/>
        </w:rPr>
      </w:pPr>
      <w:r>
        <w:rPr>
          <w:sz w:val="16"/>
        </w:rPr>
        <w:t>Biological agents adapted for use in war</w:t>
      </w:r>
      <w:r>
        <w:rPr>
          <w:sz w:val="16"/>
        </w:rPr>
        <w:tab/>
        <w:t>ML7a</w:t>
      </w:r>
    </w:p>
    <w:p w:rsidR="00B55251" w:rsidRDefault="00B55251" w:rsidP="00B55251">
      <w:pPr>
        <w:tabs>
          <w:tab w:val="right" w:leader="dot" w:pos="8278"/>
          <w:tab w:val="right" w:leader="dot" w:pos="8335"/>
        </w:tabs>
        <w:rPr>
          <w:sz w:val="16"/>
        </w:rPr>
      </w:pPr>
      <w:r>
        <w:rPr>
          <w:sz w:val="16"/>
        </w:rPr>
        <w:t>Biological containment facilities, ACDP level 3 or 4</w:t>
      </w:r>
      <w:r>
        <w:rPr>
          <w:sz w:val="16"/>
        </w:rPr>
        <w:tab/>
        <w:t>2B352a.1</w:t>
      </w:r>
    </w:p>
    <w:p w:rsidR="00B55251" w:rsidRDefault="00B55251" w:rsidP="00B55251">
      <w:pPr>
        <w:tabs>
          <w:tab w:val="right" w:leader="dot" w:pos="8278"/>
          <w:tab w:val="right" w:leader="dot" w:pos="8335"/>
        </w:tabs>
        <w:rPr>
          <w:sz w:val="16"/>
        </w:rPr>
      </w:pPr>
      <w:r>
        <w:rPr>
          <w:sz w:val="16"/>
        </w:rPr>
        <w:t>Biological isolators</w:t>
      </w:r>
      <w:r>
        <w:rPr>
          <w:sz w:val="16"/>
        </w:rPr>
        <w:tab/>
        <w:t>2B352a.3</w:t>
      </w:r>
    </w:p>
    <w:p w:rsidR="00B55251" w:rsidRDefault="00B55251" w:rsidP="00B55251">
      <w:pPr>
        <w:tabs>
          <w:tab w:val="right" w:leader="dot" w:pos="8278"/>
          <w:tab w:val="right" w:leader="dot" w:pos="8335"/>
        </w:tabs>
        <w:rPr>
          <w:sz w:val="16"/>
        </w:rPr>
      </w:pPr>
      <w:r>
        <w:rPr>
          <w:sz w:val="16"/>
        </w:rPr>
        <w:t>Biological manufacturing equipment &amp; facilities</w:t>
      </w:r>
      <w:r>
        <w:rPr>
          <w:sz w:val="16"/>
        </w:rPr>
        <w:tab/>
        <w:t>2B352</w:t>
      </w:r>
    </w:p>
    <w:p w:rsidR="00B55251" w:rsidRDefault="00B55251" w:rsidP="00B55251">
      <w:pPr>
        <w:tabs>
          <w:tab w:val="right" w:leader="dot" w:pos="8278"/>
          <w:tab w:val="right" w:leader="dot" w:pos="8335"/>
        </w:tabs>
        <w:rPr>
          <w:sz w:val="16"/>
        </w:rPr>
      </w:pPr>
      <w:r>
        <w:rPr>
          <w:sz w:val="16"/>
        </w:rPr>
        <w:t>Biological safety cabinets</w:t>
      </w:r>
      <w:r>
        <w:rPr>
          <w:sz w:val="16"/>
        </w:rPr>
        <w:tab/>
        <w:t>2B352a.3</w:t>
      </w:r>
    </w:p>
    <w:p w:rsidR="00B55251" w:rsidRDefault="00B55251" w:rsidP="00B55251">
      <w:pPr>
        <w:tabs>
          <w:tab w:val="right" w:leader="dot" w:pos="8278"/>
          <w:tab w:val="right" w:leader="dot" w:pos="8335"/>
        </w:tabs>
        <w:rPr>
          <w:sz w:val="16"/>
        </w:rPr>
      </w:pPr>
      <w:r>
        <w:rPr>
          <w:sz w:val="16"/>
        </w:rPr>
        <w:t>Biological systems</w:t>
      </w:r>
      <w:r>
        <w:rPr>
          <w:sz w:val="16"/>
        </w:rPr>
        <w:tab/>
        <w:t>ML7h.2</w:t>
      </w:r>
    </w:p>
    <w:p w:rsidR="00B55251" w:rsidRDefault="00B55251" w:rsidP="00B55251">
      <w:pPr>
        <w:tabs>
          <w:tab w:val="right" w:leader="dot" w:pos="8278"/>
          <w:tab w:val="right" w:leader="dot" w:pos="8335"/>
        </w:tabs>
        <w:rPr>
          <w:sz w:val="16"/>
        </w:rPr>
      </w:pPr>
      <w:r>
        <w:rPr>
          <w:sz w:val="16"/>
        </w:rPr>
        <w:t>Biopolymer technology</w:t>
      </w:r>
      <w:r>
        <w:rPr>
          <w:sz w:val="16"/>
        </w:rPr>
        <w:tab/>
        <w:t>ML7i.2</w:t>
      </w:r>
    </w:p>
    <w:p w:rsidR="00B55251" w:rsidRDefault="00B55251" w:rsidP="00B55251">
      <w:pPr>
        <w:tabs>
          <w:tab w:val="right" w:leader="dot" w:pos="8278"/>
          <w:tab w:val="right" w:leader="dot" w:pos="8335"/>
        </w:tabs>
        <w:rPr>
          <w:sz w:val="16"/>
        </w:rPr>
      </w:pPr>
      <w:r>
        <w:rPr>
          <w:sz w:val="16"/>
        </w:rPr>
        <w:t>Biopolymers for chemical warfare agent indentification</w:t>
      </w:r>
      <w:r>
        <w:rPr>
          <w:sz w:val="16"/>
        </w:rPr>
        <w:tab/>
        <w:t>ML7g</w:t>
      </w:r>
    </w:p>
    <w:p w:rsidR="00B55251" w:rsidRDefault="00B55251" w:rsidP="00B55251">
      <w:pPr>
        <w:tabs>
          <w:tab w:val="right" w:leader="dot" w:pos="8278"/>
          <w:tab w:val="right" w:leader="dot" w:pos="8335"/>
        </w:tabs>
        <w:rPr>
          <w:sz w:val="16"/>
        </w:rPr>
      </w:pPr>
      <w:r>
        <w:rPr>
          <w:sz w:val="16"/>
        </w:rPr>
        <w:t>Bioreactors (capacity 300 L or more)</w:t>
      </w:r>
      <w:r>
        <w:rPr>
          <w:sz w:val="16"/>
        </w:rPr>
        <w:tab/>
        <w:t>2B352b</w:t>
      </w:r>
    </w:p>
    <w:p w:rsidR="00B55251" w:rsidRDefault="00B55251" w:rsidP="00B55251">
      <w:pPr>
        <w:tabs>
          <w:tab w:val="right" w:leader="dot" w:pos="8278"/>
          <w:tab w:val="right" w:leader="dot" w:pos="8335"/>
        </w:tabs>
        <w:rPr>
          <w:sz w:val="16"/>
        </w:rPr>
      </w:pPr>
      <w:r>
        <w:rPr>
          <w:sz w:val="16"/>
        </w:rPr>
        <w:t>Bis (2</w:t>
      </w:r>
      <w:r>
        <w:rPr>
          <w:sz w:val="16"/>
        </w:rPr>
        <w:noBreakHyphen/>
        <w:t>chloroethyl) ethylamine (HN1)</w:t>
      </w:r>
      <w:r>
        <w:rPr>
          <w:sz w:val="16"/>
        </w:rPr>
        <w:tab/>
        <w:t>ML7a</w:t>
      </w:r>
    </w:p>
    <w:p w:rsidR="00B55251" w:rsidRDefault="00B55251" w:rsidP="00B55251">
      <w:pPr>
        <w:tabs>
          <w:tab w:val="right" w:leader="dot" w:pos="8278"/>
          <w:tab w:val="right" w:leader="dot" w:pos="8335"/>
        </w:tabs>
        <w:rPr>
          <w:sz w:val="16"/>
        </w:rPr>
      </w:pPr>
      <w:r>
        <w:rPr>
          <w:sz w:val="16"/>
        </w:rPr>
        <w:t>Bis (2</w:t>
      </w:r>
      <w:r>
        <w:rPr>
          <w:sz w:val="16"/>
        </w:rPr>
        <w:noBreakHyphen/>
        <w:t>chloroethyl) methylamine (HN2)</w:t>
      </w:r>
      <w:r>
        <w:rPr>
          <w:sz w:val="16"/>
        </w:rPr>
        <w:tab/>
        <w:t>ML7a</w:t>
      </w:r>
    </w:p>
    <w:p w:rsidR="00B55251" w:rsidRDefault="00B55251" w:rsidP="00B55251">
      <w:pPr>
        <w:tabs>
          <w:tab w:val="right" w:leader="dot" w:pos="8278"/>
          <w:tab w:val="right" w:leader="dot" w:pos="8335"/>
        </w:tabs>
        <w:rPr>
          <w:sz w:val="16"/>
        </w:rPr>
      </w:pPr>
      <w:r>
        <w:rPr>
          <w:sz w:val="16"/>
        </w:rPr>
        <w:t>Bis (2</w:t>
      </w:r>
      <w:r>
        <w:rPr>
          <w:sz w:val="16"/>
        </w:rPr>
        <w:noBreakHyphen/>
        <w:t>chloroethylthioethyl) ether</w:t>
      </w:r>
      <w:r>
        <w:rPr>
          <w:sz w:val="16"/>
        </w:rPr>
        <w:tab/>
        <w:t>ML7a</w:t>
      </w:r>
    </w:p>
    <w:p w:rsidR="00B55251" w:rsidRDefault="00B55251" w:rsidP="00B55251">
      <w:pPr>
        <w:tabs>
          <w:tab w:val="right" w:leader="dot" w:pos="8278"/>
          <w:tab w:val="right" w:leader="dot" w:pos="8335"/>
        </w:tabs>
        <w:rPr>
          <w:sz w:val="16"/>
        </w:rPr>
      </w:pPr>
      <w:r>
        <w:rPr>
          <w:sz w:val="16"/>
        </w:rPr>
        <w:t>Bis (2</w:t>
      </w:r>
      <w:r>
        <w:rPr>
          <w:sz w:val="16"/>
        </w:rPr>
        <w:noBreakHyphen/>
        <w:t>chloroethylthiomethyl) ether</w:t>
      </w:r>
      <w:r>
        <w:rPr>
          <w:sz w:val="16"/>
        </w:rPr>
        <w:tab/>
        <w:t>ML7a</w:t>
      </w:r>
    </w:p>
    <w:p w:rsidR="00B55251" w:rsidRDefault="00B55251" w:rsidP="00B55251">
      <w:pPr>
        <w:tabs>
          <w:tab w:val="right" w:leader="dot" w:pos="8278"/>
          <w:tab w:val="right" w:leader="dot" w:pos="8335"/>
        </w:tabs>
        <w:rPr>
          <w:sz w:val="16"/>
        </w:rPr>
      </w:pPr>
      <w:r>
        <w:rPr>
          <w:sz w:val="16"/>
        </w:rPr>
        <w:t>Bis (2</w:t>
      </w:r>
      <w:r>
        <w:rPr>
          <w:sz w:val="16"/>
        </w:rPr>
        <w:noBreakHyphen/>
        <w:t>chlorovinyl) chloroarsine</w:t>
      </w:r>
      <w:r>
        <w:rPr>
          <w:sz w:val="16"/>
        </w:rPr>
        <w:tab/>
        <w:t>ML7a</w:t>
      </w:r>
    </w:p>
    <w:p w:rsidR="00B55251" w:rsidRDefault="00B55251" w:rsidP="00B55251">
      <w:pPr>
        <w:tabs>
          <w:tab w:val="right" w:leader="dot" w:pos="8278"/>
          <w:tab w:val="right" w:leader="dot" w:pos="8335"/>
        </w:tabs>
        <w:rPr>
          <w:sz w:val="16"/>
        </w:rPr>
      </w:pPr>
      <w:r>
        <w:rPr>
          <w:sz w:val="16"/>
        </w:rPr>
        <w:t>Bis (2 fluoro 2,2 dinitroethyl)formal (FEFO)</w:t>
      </w:r>
      <w:r>
        <w:rPr>
          <w:sz w:val="16"/>
        </w:rPr>
        <w:tab/>
        <w:t>ML8e.4</w:t>
      </w:r>
    </w:p>
    <w:p w:rsidR="00B55251" w:rsidRDefault="00B55251" w:rsidP="00B55251">
      <w:pPr>
        <w:tabs>
          <w:tab w:val="right" w:leader="dot" w:pos="8278"/>
          <w:tab w:val="right" w:leader="dot" w:pos="8335"/>
        </w:tabs>
        <w:rPr>
          <w:sz w:val="16"/>
        </w:rPr>
      </w:pPr>
      <w:r>
        <w:rPr>
          <w:sz w:val="16"/>
        </w:rPr>
        <w:t>Bis (2 hydroxyethyl)glycolamide (BHEGA)</w:t>
      </w:r>
      <w:r>
        <w:rPr>
          <w:sz w:val="16"/>
        </w:rPr>
        <w:tab/>
        <w:t>ML8e.5</w:t>
      </w:r>
    </w:p>
    <w:p w:rsidR="00B55251" w:rsidRDefault="00B55251" w:rsidP="00B55251">
      <w:pPr>
        <w:tabs>
          <w:tab w:val="right" w:leader="dot" w:pos="8278"/>
          <w:tab w:val="right" w:leader="dot" w:pos="8335"/>
        </w:tabs>
        <w:rPr>
          <w:sz w:val="16"/>
        </w:rPr>
      </w:pPr>
      <w:r>
        <w:rPr>
          <w:sz w:val="16"/>
        </w:rPr>
        <w:t>Bis (2 methyl aziridinyl) 2 (2 hydroxypropanoxy)propylamino phosphine oxide (BOBBA 8)</w:t>
      </w:r>
      <w:r>
        <w:rPr>
          <w:sz w:val="16"/>
        </w:rPr>
        <w:tab/>
        <w:t>ML8e.41</w:t>
      </w:r>
    </w:p>
    <w:p w:rsidR="00B55251" w:rsidRDefault="00B55251" w:rsidP="00B55251">
      <w:pPr>
        <w:tabs>
          <w:tab w:val="right" w:leader="dot" w:pos="8278"/>
          <w:tab w:val="right" w:leader="dot" w:pos="8335"/>
        </w:tabs>
        <w:rPr>
          <w:sz w:val="16"/>
        </w:rPr>
      </w:pPr>
      <w:r>
        <w:rPr>
          <w:sz w:val="16"/>
        </w:rPr>
        <w:t>Bis (2 methylaziridinyl)methylaminophosphine oxide (Methyl BAPO)</w:t>
      </w:r>
      <w:r>
        <w:rPr>
          <w:sz w:val="16"/>
        </w:rPr>
        <w:tab/>
        <w:t>ML8e.6</w:t>
      </w:r>
    </w:p>
    <w:p w:rsidR="00B55251" w:rsidRDefault="00B55251" w:rsidP="00B55251">
      <w:pPr>
        <w:tabs>
          <w:tab w:val="right" w:leader="dot" w:pos="8278"/>
          <w:tab w:val="right" w:leader="dot" w:pos="8335"/>
        </w:tabs>
        <w:rPr>
          <w:sz w:val="16"/>
        </w:rPr>
      </w:pPr>
      <w:r>
        <w:rPr>
          <w:sz w:val="16"/>
        </w:rPr>
        <w:t>Bis (2,2 dinitropropyl)acetal</w:t>
      </w:r>
      <w:r>
        <w:rPr>
          <w:sz w:val="16"/>
        </w:rPr>
        <w:tab/>
        <w:t>ML8e.3</w:t>
      </w:r>
    </w:p>
    <w:p w:rsidR="00B55251" w:rsidRDefault="00B55251" w:rsidP="00B55251">
      <w:pPr>
        <w:tabs>
          <w:tab w:val="right" w:leader="dot" w:pos="8278"/>
          <w:tab w:val="right" w:leader="dot" w:pos="8335"/>
        </w:tabs>
        <w:rPr>
          <w:sz w:val="16"/>
        </w:rPr>
      </w:pPr>
      <w:r>
        <w:rPr>
          <w:sz w:val="16"/>
        </w:rPr>
        <w:t>Bis (2,2 dinitropropyl)formal</w:t>
      </w:r>
      <w:r>
        <w:rPr>
          <w:sz w:val="16"/>
        </w:rPr>
        <w:tab/>
        <w:t>ML8e.3</w:t>
      </w:r>
    </w:p>
    <w:p w:rsidR="00B55251" w:rsidRDefault="00B55251" w:rsidP="00B55251">
      <w:pPr>
        <w:tabs>
          <w:tab w:val="right" w:leader="dot" w:pos="8278"/>
          <w:tab w:val="right" w:leader="dot" w:pos="8335"/>
        </w:tabs>
        <w:rPr>
          <w:sz w:val="16"/>
        </w:rPr>
      </w:pPr>
      <w:r>
        <w:rPr>
          <w:sz w:val="16"/>
        </w:rPr>
        <w:t>Bis (2</w:t>
      </w:r>
      <w:r>
        <w:rPr>
          <w:sz w:val="16"/>
        </w:rPr>
        <w:noBreakHyphen/>
        <w:t>chloroethyl) sulphide</w:t>
      </w:r>
      <w:r>
        <w:rPr>
          <w:sz w:val="16"/>
        </w:rPr>
        <w:tab/>
        <w:t>ML7a</w:t>
      </w:r>
    </w:p>
    <w:p w:rsidR="00B55251" w:rsidRDefault="00B55251" w:rsidP="00B55251">
      <w:pPr>
        <w:tabs>
          <w:tab w:val="right" w:leader="dot" w:pos="8278"/>
          <w:tab w:val="right" w:leader="dot" w:pos="8335"/>
        </w:tabs>
        <w:rPr>
          <w:sz w:val="16"/>
        </w:rPr>
      </w:pPr>
      <w:r>
        <w:rPr>
          <w:sz w:val="16"/>
        </w:rPr>
        <w:t>Bis (2</w:t>
      </w:r>
      <w:r>
        <w:rPr>
          <w:sz w:val="16"/>
        </w:rPr>
        <w:noBreakHyphen/>
        <w:t>chloroethylthio) methane</w:t>
      </w:r>
      <w:r>
        <w:rPr>
          <w:sz w:val="16"/>
        </w:rPr>
        <w:tab/>
        <w:t>ML7a</w:t>
      </w:r>
    </w:p>
    <w:p w:rsidR="00B55251" w:rsidRDefault="00B55251" w:rsidP="00B55251">
      <w:pPr>
        <w:tabs>
          <w:tab w:val="right" w:leader="dot" w:pos="8278"/>
          <w:tab w:val="right" w:leader="dot" w:pos="8335"/>
        </w:tabs>
        <w:rPr>
          <w:sz w:val="16"/>
        </w:rPr>
      </w:pPr>
      <w:r>
        <w:rPr>
          <w:sz w:val="16"/>
        </w:rPr>
        <w:t>Bisazidomethyloxetane &amp; its polymers</w:t>
      </w:r>
      <w:r>
        <w:rPr>
          <w:sz w:val="16"/>
        </w:rPr>
        <w:tab/>
        <w:t>ML8e.7</w:t>
      </w:r>
    </w:p>
    <w:p w:rsidR="00B55251" w:rsidRDefault="00B55251" w:rsidP="00B55251">
      <w:pPr>
        <w:tabs>
          <w:tab w:val="right" w:leader="dot" w:pos="8278"/>
          <w:tab w:val="right" w:leader="dot" w:pos="8335"/>
        </w:tabs>
        <w:rPr>
          <w:sz w:val="16"/>
        </w:rPr>
      </w:pPr>
      <w:r>
        <w:rPr>
          <w:sz w:val="16"/>
        </w:rPr>
        <w:t>Bischloromethy1oxetane (BCMO)</w:t>
      </w:r>
      <w:r>
        <w:rPr>
          <w:sz w:val="16"/>
        </w:rPr>
        <w:tab/>
        <w:t>ML8e.8</w:t>
      </w:r>
    </w:p>
    <w:p w:rsidR="00B55251" w:rsidRDefault="00B55251" w:rsidP="00B55251">
      <w:pPr>
        <w:tabs>
          <w:tab w:val="right" w:leader="dot" w:pos="8278"/>
          <w:tab w:val="right" w:leader="dot" w:pos="8335"/>
        </w:tabs>
        <w:rPr>
          <w:sz w:val="16"/>
        </w:rPr>
      </w:pPr>
      <w:r>
        <w:rPr>
          <w:sz w:val="16"/>
        </w:rPr>
        <w:t>Bismaleimides</w:t>
      </w:r>
      <w:r>
        <w:rPr>
          <w:sz w:val="16"/>
        </w:rPr>
        <w:tab/>
        <w:t>1C008a.1</w:t>
      </w:r>
    </w:p>
    <w:p w:rsidR="00B55251" w:rsidRDefault="00B55251" w:rsidP="00B55251">
      <w:pPr>
        <w:tabs>
          <w:tab w:val="right" w:leader="dot" w:pos="8278"/>
          <w:tab w:val="right" w:leader="dot" w:pos="8335"/>
        </w:tabs>
        <w:rPr>
          <w:sz w:val="16"/>
        </w:rPr>
      </w:pPr>
      <w:r>
        <w:rPr>
          <w:sz w:val="16"/>
        </w:rPr>
        <w:t>Bismuth</w:t>
      </w:r>
      <w:r>
        <w:rPr>
          <w:sz w:val="16"/>
        </w:rPr>
        <w:tab/>
        <w:t>1C229</w:t>
      </w:r>
    </w:p>
    <w:p w:rsidR="00B55251" w:rsidRDefault="00B55251" w:rsidP="00B55251">
      <w:pPr>
        <w:tabs>
          <w:tab w:val="right" w:leader="dot" w:pos="8278"/>
          <w:tab w:val="right" w:leader="dot" w:pos="8335"/>
        </w:tabs>
        <w:rPr>
          <w:sz w:val="16"/>
        </w:rPr>
      </w:pPr>
      <w:r>
        <w:rPr>
          <w:sz w:val="16"/>
        </w:rPr>
        <w:t>Bladders for aircraft/aerospace/missiles, fuel</w:t>
      </w:r>
      <w:r>
        <w:rPr>
          <w:sz w:val="16"/>
        </w:rPr>
        <w:tab/>
        <w:t>1A001a</w:t>
      </w:r>
    </w:p>
    <w:p w:rsidR="00B55251" w:rsidRDefault="00B55251" w:rsidP="00B55251">
      <w:pPr>
        <w:tabs>
          <w:tab w:val="right" w:leader="dot" w:pos="8278"/>
          <w:tab w:val="right" w:leader="dot" w:pos="8335"/>
        </w:tabs>
        <w:rPr>
          <w:sz w:val="16"/>
        </w:rPr>
      </w:pPr>
      <w:r>
        <w:rPr>
          <w:sz w:val="16"/>
        </w:rPr>
        <w:t xml:space="preserve">Bladders for aircraft/aerospace/missiles, fuel </w:t>
      </w:r>
      <w:r>
        <w:rPr>
          <w:sz w:val="16"/>
        </w:rPr>
        <w:tab/>
        <w:t>1A001c</w:t>
      </w:r>
    </w:p>
    <w:p w:rsidR="00B55251" w:rsidRDefault="00B55251" w:rsidP="00B55251">
      <w:pPr>
        <w:tabs>
          <w:tab w:val="right" w:leader="dot" w:pos="8278"/>
          <w:tab w:val="right" w:leader="dot" w:pos="8335"/>
        </w:tabs>
        <w:rPr>
          <w:sz w:val="16"/>
        </w:rPr>
      </w:pPr>
      <w:r>
        <w:rPr>
          <w:sz w:val="16"/>
        </w:rPr>
        <w:t>Blank ammunition</w:t>
      </w:r>
      <w:r>
        <w:rPr>
          <w:sz w:val="16"/>
        </w:rPr>
        <w:tab/>
        <w:t>ML3</w:t>
      </w:r>
    </w:p>
    <w:p w:rsidR="00B55251" w:rsidRDefault="00B55251" w:rsidP="00B55251">
      <w:pPr>
        <w:tabs>
          <w:tab w:val="right" w:leader="dot" w:pos="8278"/>
          <w:tab w:val="right" w:leader="dot" w:pos="8335"/>
        </w:tabs>
        <w:rPr>
          <w:sz w:val="16"/>
        </w:rPr>
      </w:pPr>
      <w:r>
        <w:rPr>
          <w:sz w:val="16"/>
        </w:rPr>
        <w:t>Blanks, beryllium/beryllium (Be/Be) deposited material</w:t>
      </w:r>
      <w:r>
        <w:rPr>
          <w:sz w:val="16"/>
        </w:rPr>
        <w:tab/>
        <w:t>6C004d</w:t>
      </w:r>
    </w:p>
    <w:p w:rsidR="00B55251" w:rsidRDefault="00B55251" w:rsidP="00B55251">
      <w:pPr>
        <w:tabs>
          <w:tab w:val="right" w:leader="dot" w:pos="8278"/>
          <w:tab w:val="right" w:leader="dot" w:pos="8335"/>
        </w:tabs>
        <w:rPr>
          <w:sz w:val="16"/>
        </w:rPr>
      </w:pPr>
      <w:r>
        <w:rPr>
          <w:sz w:val="16"/>
        </w:rPr>
        <w:t>Blanks, Zinc selenide (ZnSe) substrate</w:t>
      </w:r>
      <w:r>
        <w:rPr>
          <w:sz w:val="16"/>
        </w:rPr>
        <w:tab/>
        <w:t>6C004a</w:t>
      </w:r>
    </w:p>
    <w:p w:rsidR="00B55251" w:rsidRDefault="00B55251" w:rsidP="00B55251">
      <w:pPr>
        <w:tabs>
          <w:tab w:val="right" w:leader="dot" w:pos="8278"/>
          <w:tab w:val="right" w:leader="dot" w:pos="8335"/>
        </w:tabs>
        <w:rPr>
          <w:sz w:val="16"/>
        </w:rPr>
      </w:pPr>
      <w:r>
        <w:rPr>
          <w:sz w:val="16"/>
        </w:rPr>
        <w:t>Blanks, Zinc sulphide (ZnS) substrate</w:t>
      </w:r>
      <w:r>
        <w:rPr>
          <w:sz w:val="16"/>
        </w:rPr>
        <w:tab/>
        <w:t>6C004a</w:t>
      </w:r>
    </w:p>
    <w:p w:rsidR="00B55251" w:rsidRDefault="00B55251" w:rsidP="00B55251">
      <w:pPr>
        <w:tabs>
          <w:tab w:val="right" w:leader="dot" w:pos="8278"/>
          <w:tab w:val="right" w:leader="dot" w:pos="8335"/>
        </w:tabs>
        <w:rPr>
          <w:sz w:val="16"/>
        </w:rPr>
      </w:pPr>
      <w:r>
        <w:rPr>
          <w:sz w:val="16"/>
        </w:rPr>
        <w:t>Blowers</w:t>
      </w:r>
      <w:r>
        <w:rPr>
          <w:sz w:val="16"/>
        </w:rPr>
        <w:tab/>
        <w:t>0B001c.3</w:t>
      </w:r>
    </w:p>
    <w:p w:rsidR="00B55251" w:rsidRDefault="00B55251" w:rsidP="00B55251">
      <w:pPr>
        <w:tabs>
          <w:tab w:val="right" w:leader="dot" w:pos="8278"/>
          <w:tab w:val="right" w:leader="dot" w:pos="8335"/>
        </w:tabs>
        <w:rPr>
          <w:sz w:val="16"/>
        </w:rPr>
      </w:pPr>
      <w:r>
        <w:rPr>
          <w:sz w:val="16"/>
        </w:rPr>
        <w:t xml:space="preserve">Blowers, positive displacement/centrifugal/axial flow), gas </w:t>
      </w:r>
      <w:r>
        <w:rPr>
          <w:sz w:val="16"/>
        </w:rPr>
        <w:tab/>
        <w:t>0B001d.3</w:t>
      </w:r>
    </w:p>
    <w:p w:rsidR="00B55251" w:rsidRDefault="00B55251" w:rsidP="00B55251">
      <w:pPr>
        <w:tabs>
          <w:tab w:val="right" w:leader="dot" w:pos="8278"/>
          <w:tab w:val="right" w:leader="dot" w:pos="8335"/>
        </w:tabs>
        <w:rPr>
          <w:sz w:val="16"/>
        </w:rPr>
      </w:pPr>
      <w:r>
        <w:rPr>
          <w:sz w:val="16"/>
        </w:rPr>
        <w:t>Bluetongue virus</w:t>
      </w:r>
      <w:r>
        <w:rPr>
          <w:sz w:val="16"/>
        </w:rPr>
        <w:tab/>
        <w:t>1C352a.3</w:t>
      </w:r>
    </w:p>
    <w:p w:rsidR="00B55251" w:rsidRDefault="00B55251" w:rsidP="00B55251">
      <w:pPr>
        <w:tabs>
          <w:tab w:val="right" w:leader="dot" w:pos="8278"/>
          <w:tab w:val="right" w:leader="dot" w:pos="8335"/>
        </w:tabs>
        <w:rPr>
          <w:sz w:val="16"/>
        </w:rPr>
      </w:pPr>
      <w:r>
        <w:rPr>
          <w:sz w:val="16"/>
        </w:rPr>
        <w:t>BNCP (Cis bis(5 nitrotetrazolato) pentaaminecobalt(III) perchlorate)</w:t>
      </w:r>
      <w:r>
        <w:rPr>
          <w:sz w:val="16"/>
        </w:rPr>
        <w:tab/>
        <w:t>ML8a.23</w:t>
      </w:r>
    </w:p>
    <w:p w:rsidR="00B55251" w:rsidRDefault="00B55251" w:rsidP="00B55251">
      <w:pPr>
        <w:tabs>
          <w:tab w:val="right" w:leader="dot" w:pos="8278"/>
          <w:tab w:val="right" w:leader="dot" w:pos="8335"/>
        </w:tabs>
        <w:rPr>
          <w:sz w:val="16"/>
        </w:rPr>
      </w:pPr>
      <w:r>
        <w:rPr>
          <w:sz w:val="16"/>
        </w:rPr>
        <w:t>BNO (Butadienenitrileoxide)</w:t>
      </w:r>
      <w:r>
        <w:rPr>
          <w:sz w:val="16"/>
        </w:rPr>
        <w:tab/>
        <w:t>ML8e.9</w:t>
      </w:r>
    </w:p>
    <w:p w:rsidR="00B55251" w:rsidRDefault="00B55251" w:rsidP="00B55251">
      <w:pPr>
        <w:tabs>
          <w:tab w:val="right" w:leader="dot" w:pos="8278"/>
          <w:tab w:val="right" w:leader="dot" w:pos="8335"/>
        </w:tabs>
        <w:rPr>
          <w:sz w:val="16"/>
        </w:rPr>
      </w:pPr>
      <w:r>
        <w:rPr>
          <w:sz w:val="16"/>
        </w:rPr>
        <w:t>Boats, military</w:t>
      </w:r>
      <w:r>
        <w:rPr>
          <w:sz w:val="16"/>
        </w:rPr>
        <w:tab/>
        <w:t>ML9</w:t>
      </w:r>
    </w:p>
    <w:p w:rsidR="00B55251" w:rsidRDefault="00B55251" w:rsidP="00B55251">
      <w:pPr>
        <w:tabs>
          <w:tab w:val="right" w:leader="dot" w:pos="8278"/>
          <w:tab w:val="right" w:leader="dot" w:pos="8335"/>
        </w:tabs>
        <w:rPr>
          <w:sz w:val="16"/>
        </w:rPr>
      </w:pPr>
      <w:r>
        <w:rPr>
          <w:sz w:val="16"/>
        </w:rPr>
        <w:t>BOBBA 8 (Bis(2 methyl aziridinyl) 2 (2 hydroxypropanoxy) propylamino  phosphine oxide)</w:t>
      </w:r>
      <w:r>
        <w:rPr>
          <w:sz w:val="16"/>
        </w:rPr>
        <w:tab/>
        <w:t>ML8e.41</w:t>
      </w:r>
    </w:p>
    <w:p w:rsidR="00B55251" w:rsidRDefault="00B55251" w:rsidP="00B55251">
      <w:pPr>
        <w:tabs>
          <w:tab w:val="right" w:leader="dot" w:pos="8278"/>
          <w:tab w:val="right" w:leader="dot" w:pos="8335"/>
        </w:tabs>
        <w:rPr>
          <w:sz w:val="16"/>
        </w:rPr>
      </w:pPr>
      <w:r>
        <w:rPr>
          <w:sz w:val="16"/>
        </w:rPr>
        <w:t>Body armour</w:t>
      </w:r>
      <w:r>
        <w:rPr>
          <w:sz w:val="16"/>
        </w:rPr>
        <w:tab/>
        <w:t>1A005</w:t>
      </w:r>
    </w:p>
    <w:p w:rsidR="00B55251" w:rsidRDefault="00B55251" w:rsidP="00B55251">
      <w:pPr>
        <w:tabs>
          <w:tab w:val="right" w:leader="dot" w:pos="8278"/>
          <w:tab w:val="right" w:leader="dot" w:pos="8335"/>
        </w:tabs>
        <w:rPr>
          <w:sz w:val="16"/>
        </w:rPr>
      </w:pPr>
      <w:r>
        <w:rPr>
          <w:sz w:val="16"/>
        </w:rPr>
        <w:t>Body armour</w:t>
      </w:r>
      <w:r>
        <w:rPr>
          <w:sz w:val="16"/>
        </w:rPr>
        <w:tab/>
        <w:t>ML13d</w:t>
      </w:r>
    </w:p>
    <w:p w:rsidR="00B55251" w:rsidRDefault="00B55251" w:rsidP="00B55251">
      <w:pPr>
        <w:tabs>
          <w:tab w:val="right" w:leader="dot" w:pos="8278"/>
          <w:tab w:val="right" w:leader="dot" w:pos="8335"/>
        </w:tabs>
        <w:rPr>
          <w:sz w:val="16"/>
        </w:rPr>
      </w:pPr>
      <w:r>
        <w:rPr>
          <w:sz w:val="16"/>
        </w:rPr>
        <w:t>Bomb activation equipment</w:t>
      </w:r>
      <w:r>
        <w:rPr>
          <w:sz w:val="16"/>
        </w:rPr>
        <w:tab/>
        <w:t>ML4b</w:t>
      </w:r>
    </w:p>
    <w:p w:rsidR="00B55251" w:rsidRDefault="00B55251" w:rsidP="00B55251">
      <w:pPr>
        <w:tabs>
          <w:tab w:val="right" w:leader="dot" w:pos="8278"/>
          <w:tab w:val="right" w:leader="dot" w:pos="8335"/>
        </w:tabs>
        <w:rPr>
          <w:sz w:val="16"/>
        </w:rPr>
      </w:pPr>
      <w:r>
        <w:rPr>
          <w:sz w:val="16"/>
        </w:rPr>
        <w:t>Bomb control equipment</w:t>
      </w:r>
      <w:r>
        <w:rPr>
          <w:sz w:val="16"/>
        </w:rPr>
        <w:tab/>
        <w:t>ML4b</w:t>
      </w:r>
    </w:p>
    <w:p w:rsidR="00B55251" w:rsidRDefault="00B55251" w:rsidP="00B55251">
      <w:pPr>
        <w:tabs>
          <w:tab w:val="right" w:leader="dot" w:pos="8278"/>
          <w:tab w:val="right" w:leader="dot" w:pos="8335"/>
        </w:tabs>
        <w:rPr>
          <w:sz w:val="16"/>
        </w:rPr>
      </w:pPr>
      <w:r>
        <w:rPr>
          <w:sz w:val="16"/>
        </w:rPr>
        <w:t>Bomb detection equipment</w:t>
      </w:r>
      <w:r>
        <w:rPr>
          <w:sz w:val="16"/>
        </w:rPr>
        <w:tab/>
        <w:t>ML4b</w:t>
      </w:r>
    </w:p>
    <w:p w:rsidR="00B55251" w:rsidRDefault="00B55251" w:rsidP="00B55251">
      <w:pPr>
        <w:tabs>
          <w:tab w:val="right" w:leader="dot" w:pos="8278"/>
          <w:tab w:val="right" w:leader="dot" w:pos="8335"/>
        </w:tabs>
        <w:rPr>
          <w:sz w:val="16"/>
        </w:rPr>
      </w:pPr>
      <w:r>
        <w:rPr>
          <w:sz w:val="16"/>
        </w:rPr>
        <w:t>Bomb handling equipment</w:t>
      </w:r>
      <w:r>
        <w:rPr>
          <w:sz w:val="16"/>
        </w:rPr>
        <w:tab/>
        <w:t>ML4b</w:t>
      </w:r>
    </w:p>
    <w:p w:rsidR="00B55251" w:rsidRDefault="00B55251" w:rsidP="00B55251">
      <w:pPr>
        <w:tabs>
          <w:tab w:val="right" w:leader="dot" w:pos="8278"/>
          <w:tab w:val="right" w:leader="dot" w:pos="8335"/>
        </w:tabs>
        <w:rPr>
          <w:sz w:val="16"/>
        </w:rPr>
      </w:pPr>
      <w:r>
        <w:rPr>
          <w:sz w:val="16"/>
        </w:rPr>
        <w:t>Bomb jamming equipment</w:t>
      </w:r>
      <w:r>
        <w:rPr>
          <w:sz w:val="16"/>
        </w:rPr>
        <w:tab/>
        <w:t>ML4b</w:t>
      </w:r>
    </w:p>
    <w:p w:rsidR="00B55251" w:rsidRDefault="00B55251" w:rsidP="00B55251">
      <w:pPr>
        <w:tabs>
          <w:tab w:val="right" w:leader="dot" w:pos="8278"/>
          <w:tab w:val="right" w:leader="dot" w:pos="8335"/>
        </w:tabs>
        <w:rPr>
          <w:sz w:val="16"/>
        </w:rPr>
      </w:pPr>
      <w:r>
        <w:rPr>
          <w:sz w:val="16"/>
        </w:rPr>
        <w:t>Bomb laying equipment, military</w:t>
      </w:r>
      <w:r>
        <w:rPr>
          <w:sz w:val="16"/>
        </w:rPr>
        <w:tab/>
        <w:t>ML4b</w:t>
      </w:r>
    </w:p>
    <w:p w:rsidR="00B55251" w:rsidRDefault="00B55251" w:rsidP="00B55251">
      <w:pPr>
        <w:tabs>
          <w:tab w:val="right" w:leader="dot" w:pos="8278"/>
          <w:tab w:val="right" w:leader="dot" w:pos="8335"/>
        </w:tabs>
        <w:rPr>
          <w:sz w:val="16"/>
        </w:rPr>
      </w:pPr>
      <w:r>
        <w:rPr>
          <w:sz w:val="16"/>
        </w:rPr>
        <w:t>Bomb powering equipment, military one time operation</w:t>
      </w:r>
      <w:r>
        <w:rPr>
          <w:sz w:val="16"/>
        </w:rPr>
        <w:tab/>
        <w:t>ML4b</w:t>
      </w:r>
    </w:p>
    <w:p w:rsidR="00B55251" w:rsidRDefault="00B55251" w:rsidP="00B55251">
      <w:pPr>
        <w:tabs>
          <w:tab w:val="right" w:leader="dot" w:pos="8278"/>
          <w:tab w:val="right" w:leader="dot" w:pos="8335"/>
        </w:tabs>
        <w:rPr>
          <w:sz w:val="16"/>
        </w:rPr>
      </w:pPr>
      <w:r>
        <w:rPr>
          <w:sz w:val="16"/>
        </w:rPr>
        <w:t>Bomb sweeping equipment, military</w:t>
      </w:r>
      <w:r>
        <w:rPr>
          <w:sz w:val="16"/>
        </w:rPr>
        <w:tab/>
        <w:t>ML4b</w:t>
      </w:r>
    </w:p>
    <w:p w:rsidR="00B55251" w:rsidRDefault="00B55251" w:rsidP="00B55251">
      <w:pPr>
        <w:tabs>
          <w:tab w:val="right" w:leader="dot" w:pos="8278"/>
          <w:tab w:val="right" w:leader="dot" w:pos="8335"/>
        </w:tabs>
        <w:rPr>
          <w:sz w:val="16"/>
        </w:rPr>
      </w:pPr>
      <w:r>
        <w:rPr>
          <w:sz w:val="16"/>
        </w:rPr>
        <w:t>Bombing computers</w:t>
      </w:r>
      <w:r>
        <w:rPr>
          <w:sz w:val="16"/>
        </w:rPr>
        <w:tab/>
        <w:t>ML5a</w:t>
      </w:r>
    </w:p>
    <w:p w:rsidR="00B55251" w:rsidRDefault="00B55251" w:rsidP="00B55251">
      <w:pPr>
        <w:tabs>
          <w:tab w:val="right" w:leader="dot" w:pos="8278"/>
          <w:tab w:val="right" w:leader="dot" w:pos="8335"/>
        </w:tabs>
        <w:rPr>
          <w:sz w:val="16"/>
        </w:rPr>
      </w:pPr>
      <w:r>
        <w:rPr>
          <w:sz w:val="16"/>
        </w:rPr>
        <w:t>Bombs</w:t>
      </w:r>
      <w:r>
        <w:rPr>
          <w:sz w:val="16"/>
        </w:rPr>
        <w:tab/>
        <w:t>ML4a</w:t>
      </w:r>
    </w:p>
    <w:p w:rsidR="00B55251" w:rsidRDefault="00B55251" w:rsidP="00B55251">
      <w:pPr>
        <w:tabs>
          <w:tab w:val="right" w:leader="dot" w:pos="8278"/>
          <w:tab w:val="right" w:leader="dot" w:pos="8335"/>
        </w:tabs>
        <w:rPr>
          <w:sz w:val="16"/>
        </w:rPr>
      </w:pPr>
      <w:r>
        <w:rPr>
          <w:sz w:val="16"/>
        </w:rPr>
        <w:t>Boring machines (CNC)</w:t>
      </w:r>
      <w:r>
        <w:rPr>
          <w:sz w:val="16"/>
        </w:rPr>
        <w:tab/>
        <w:t>2B001</w:t>
      </w:r>
    </w:p>
    <w:p w:rsidR="00B55251" w:rsidRDefault="00B55251" w:rsidP="00B55251">
      <w:pPr>
        <w:tabs>
          <w:tab w:val="right" w:leader="dot" w:pos="8278"/>
          <w:tab w:val="right" w:leader="dot" w:pos="8335"/>
        </w:tabs>
        <w:rPr>
          <w:sz w:val="16"/>
        </w:rPr>
      </w:pPr>
      <w:r>
        <w:rPr>
          <w:sz w:val="16"/>
        </w:rPr>
        <w:t>Boring machines (CNC)</w:t>
      </w:r>
      <w:r>
        <w:rPr>
          <w:sz w:val="16"/>
        </w:rPr>
        <w:tab/>
        <w:t>2B201</w:t>
      </w:r>
    </w:p>
    <w:p w:rsidR="00B55251" w:rsidRDefault="00B55251" w:rsidP="00B55251">
      <w:pPr>
        <w:tabs>
          <w:tab w:val="right" w:leader="dot" w:pos="8278"/>
          <w:tab w:val="right" w:leader="dot" w:pos="8335"/>
        </w:tabs>
        <w:rPr>
          <w:sz w:val="16"/>
        </w:rPr>
      </w:pPr>
      <w:r>
        <w:rPr>
          <w:sz w:val="16"/>
        </w:rPr>
        <w:t>Boron &amp; boron compounds</w:t>
      </w:r>
      <w:r>
        <w:rPr>
          <w:sz w:val="16"/>
        </w:rPr>
        <w:tab/>
        <w:t>1C225</w:t>
      </w:r>
    </w:p>
    <w:p w:rsidR="00B55251" w:rsidRDefault="00B55251" w:rsidP="00B55251">
      <w:pPr>
        <w:tabs>
          <w:tab w:val="right" w:leader="dot" w:pos="8278"/>
          <w:tab w:val="right" w:leader="dot" w:pos="8335"/>
        </w:tabs>
        <w:rPr>
          <w:sz w:val="16"/>
        </w:rPr>
      </w:pPr>
      <w:r>
        <w:rPr>
          <w:sz w:val="16"/>
        </w:rPr>
        <w:t>Boron carbide powder (fuel)</w:t>
      </w:r>
      <w:r>
        <w:rPr>
          <w:sz w:val="16"/>
        </w:rPr>
        <w:tab/>
        <w:t>1C011b</w:t>
      </w:r>
    </w:p>
    <w:p w:rsidR="00B55251" w:rsidRDefault="00B55251" w:rsidP="00B55251">
      <w:pPr>
        <w:tabs>
          <w:tab w:val="right" w:leader="dot" w:pos="8278"/>
          <w:tab w:val="right" w:leader="dot" w:pos="8335"/>
        </w:tabs>
        <w:rPr>
          <w:sz w:val="16"/>
        </w:rPr>
      </w:pPr>
      <w:r>
        <w:rPr>
          <w:sz w:val="16"/>
        </w:rPr>
        <w:t>Boron carbide powder (fuel)</w:t>
      </w:r>
      <w:r>
        <w:rPr>
          <w:sz w:val="16"/>
        </w:rPr>
        <w:tab/>
        <w:t>ML8a.2.d</w:t>
      </w:r>
    </w:p>
    <w:p w:rsidR="00B55251" w:rsidRDefault="00B55251" w:rsidP="00B55251">
      <w:pPr>
        <w:tabs>
          <w:tab w:val="right" w:leader="dot" w:pos="8278"/>
          <w:tab w:val="right" w:leader="dot" w:pos="8335"/>
        </w:tabs>
        <w:rPr>
          <w:sz w:val="16"/>
        </w:rPr>
      </w:pPr>
      <w:r>
        <w:rPr>
          <w:sz w:val="16"/>
        </w:rPr>
        <w:t>Boron metal or alloy powder</w:t>
      </w:r>
      <w:r>
        <w:rPr>
          <w:sz w:val="16"/>
        </w:rPr>
        <w:tab/>
        <w:t>1C011b</w:t>
      </w:r>
    </w:p>
    <w:p w:rsidR="00B55251" w:rsidRDefault="00B55251" w:rsidP="00B55251">
      <w:pPr>
        <w:tabs>
          <w:tab w:val="right" w:leader="dot" w:pos="8278"/>
          <w:tab w:val="right" w:leader="dot" w:pos="8335"/>
        </w:tabs>
        <w:rPr>
          <w:sz w:val="16"/>
        </w:rPr>
      </w:pPr>
      <w:r>
        <w:rPr>
          <w:sz w:val="16"/>
        </w:rPr>
        <w:t>Boron metal or alloy powder</w:t>
      </w:r>
      <w:r>
        <w:rPr>
          <w:sz w:val="16"/>
        </w:rPr>
        <w:tab/>
        <w:t>1C111a.2.c</w:t>
      </w:r>
    </w:p>
    <w:p w:rsidR="00B55251" w:rsidRDefault="00B55251" w:rsidP="00B55251">
      <w:pPr>
        <w:tabs>
          <w:tab w:val="right" w:leader="dot" w:pos="8278"/>
          <w:tab w:val="right" w:leader="dot" w:pos="8335"/>
        </w:tabs>
        <w:rPr>
          <w:sz w:val="16"/>
        </w:rPr>
      </w:pPr>
      <w:r>
        <w:rPr>
          <w:sz w:val="16"/>
        </w:rPr>
        <w:t>Boron metal powder (fuel)</w:t>
      </w:r>
      <w:r>
        <w:rPr>
          <w:sz w:val="16"/>
        </w:rPr>
        <w:tab/>
        <w:t>ML8a.2.d</w:t>
      </w:r>
    </w:p>
    <w:p w:rsidR="00B55251" w:rsidRDefault="00B55251" w:rsidP="00B55251">
      <w:pPr>
        <w:tabs>
          <w:tab w:val="right" w:leader="dot" w:pos="8278"/>
          <w:tab w:val="right" w:leader="dot" w:pos="8335"/>
        </w:tabs>
        <w:rPr>
          <w:sz w:val="16"/>
        </w:rPr>
      </w:pPr>
      <w:r>
        <w:rPr>
          <w:sz w:val="16"/>
        </w:rPr>
        <w:t>Bottom cable systems</w:t>
      </w:r>
      <w:r>
        <w:rPr>
          <w:sz w:val="16"/>
        </w:rPr>
        <w:tab/>
        <w:t>6A001a.2.e</w:t>
      </w:r>
    </w:p>
    <w:p w:rsidR="00B55251" w:rsidRDefault="00B55251" w:rsidP="00B55251">
      <w:pPr>
        <w:tabs>
          <w:tab w:val="right" w:leader="dot" w:pos="8278"/>
          <w:tab w:val="right" w:leader="dot" w:pos="8335"/>
        </w:tabs>
        <w:rPr>
          <w:sz w:val="16"/>
        </w:rPr>
      </w:pPr>
      <w:r>
        <w:rPr>
          <w:sz w:val="16"/>
        </w:rPr>
        <w:t>Bottom cable systems software</w:t>
      </w:r>
      <w:r>
        <w:rPr>
          <w:sz w:val="16"/>
        </w:rPr>
        <w:tab/>
        <w:t>6D003a.3</w:t>
      </w:r>
    </w:p>
    <w:p w:rsidR="00B55251" w:rsidRDefault="00B55251" w:rsidP="00B55251">
      <w:pPr>
        <w:tabs>
          <w:tab w:val="right" w:leader="dot" w:pos="8278"/>
          <w:tab w:val="right" w:leader="dot" w:pos="8335"/>
        </w:tabs>
        <w:rPr>
          <w:sz w:val="16"/>
        </w:rPr>
      </w:pPr>
      <w:r>
        <w:rPr>
          <w:sz w:val="16"/>
        </w:rPr>
        <w:t>Botulinum toxin</w:t>
      </w:r>
      <w:r>
        <w:rPr>
          <w:sz w:val="16"/>
        </w:rPr>
        <w:tab/>
        <w:t>1C351d.1</w:t>
      </w:r>
    </w:p>
    <w:p w:rsidR="00B55251" w:rsidRDefault="00B55251" w:rsidP="00B55251">
      <w:pPr>
        <w:tabs>
          <w:tab w:val="right" w:leader="dot" w:pos="8278"/>
          <w:tab w:val="right" w:leader="dot" w:pos="8335"/>
        </w:tabs>
        <w:rPr>
          <w:sz w:val="16"/>
        </w:rPr>
      </w:pPr>
      <w:r>
        <w:rPr>
          <w:sz w:val="16"/>
        </w:rPr>
        <w:t>Boules of electro</w:t>
      </w:r>
      <w:r>
        <w:rPr>
          <w:sz w:val="16"/>
        </w:rPr>
        <w:noBreakHyphen/>
        <w:t>optic materials</w:t>
      </w:r>
      <w:r>
        <w:rPr>
          <w:sz w:val="16"/>
        </w:rPr>
        <w:tab/>
        <w:t>6C004b</w:t>
      </w:r>
    </w:p>
    <w:p w:rsidR="00B55251" w:rsidRDefault="00B55251" w:rsidP="00B55251">
      <w:pPr>
        <w:tabs>
          <w:tab w:val="right" w:leader="dot" w:pos="8278"/>
          <w:tab w:val="right" w:leader="dot" w:pos="8335"/>
        </w:tabs>
        <w:rPr>
          <w:sz w:val="16"/>
        </w:rPr>
      </w:pPr>
      <w:r>
        <w:rPr>
          <w:sz w:val="16"/>
        </w:rPr>
        <w:t>Brayton cycle engine, air independent</w:t>
      </w:r>
      <w:r>
        <w:rPr>
          <w:sz w:val="16"/>
        </w:rPr>
        <w:tab/>
        <w:t>8A002j</w:t>
      </w:r>
    </w:p>
    <w:p w:rsidR="00B55251" w:rsidRDefault="00B55251" w:rsidP="00B55251">
      <w:pPr>
        <w:tabs>
          <w:tab w:val="right" w:leader="dot" w:pos="8278"/>
          <w:tab w:val="right" w:leader="dot" w:pos="8335"/>
        </w:tabs>
        <w:rPr>
          <w:sz w:val="16"/>
        </w:rPr>
      </w:pPr>
      <w:r>
        <w:rPr>
          <w:sz w:val="16"/>
        </w:rPr>
        <w:t xml:space="preserve">Bridges, military </w:t>
      </w:r>
      <w:r>
        <w:rPr>
          <w:sz w:val="16"/>
        </w:rPr>
        <w:tab/>
        <w:t>ML17m</w:t>
      </w:r>
    </w:p>
    <w:p w:rsidR="00B55251" w:rsidRDefault="00B55251" w:rsidP="00B55251">
      <w:pPr>
        <w:tabs>
          <w:tab w:val="right" w:leader="dot" w:pos="8278"/>
          <w:tab w:val="right" w:leader="dot" w:pos="8335"/>
        </w:tabs>
        <w:rPr>
          <w:sz w:val="16"/>
        </w:rPr>
      </w:pPr>
      <w:r>
        <w:rPr>
          <w:sz w:val="16"/>
        </w:rPr>
        <w:t>Bridge laying vehicles</w:t>
      </w:r>
      <w:r>
        <w:rPr>
          <w:sz w:val="16"/>
        </w:rPr>
        <w:tab/>
        <w:t>ML6i</w:t>
      </w:r>
    </w:p>
    <w:p w:rsidR="00B55251" w:rsidRDefault="00B55251" w:rsidP="00B55251">
      <w:pPr>
        <w:tabs>
          <w:tab w:val="right" w:leader="dot" w:pos="8278"/>
          <w:tab w:val="right" w:leader="dot" w:pos="8335"/>
        </w:tabs>
        <w:rPr>
          <w:sz w:val="16"/>
        </w:rPr>
      </w:pPr>
      <w:r>
        <w:rPr>
          <w:sz w:val="16"/>
        </w:rPr>
        <w:t>Bromobenzyl cyanide (CA)</w:t>
      </w:r>
      <w:r>
        <w:rPr>
          <w:sz w:val="16"/>
        </w:rPr>
        <w:tab/>
        <w:t>ML7c.1</w:t>
      </w:r>
    </w:p>
    <w:p w:rsidR="00B55251" w:rsidRDefault="00B55251" w:rsidP="00B55251">
      <w:pPr>
        <w:tabs>
          <w:tab w:val="right" w:leader="dot" w:pos="8278"/>
          <w:tab w:val="right" w:leader="dot" w:pos="8335"/>
        </w:tabs>
        <w:rPr>
          <w:sz w:val="16"/>
        </w:rPr>
      </w:pPr>
      <w:r>
        <w:rPr>
          <w:sz w:val="16"/>
        </w:rPr>
        <w:t>Brucella abortus</w:t>
      </w:r>
      <w:r>
        <w:rPr>
          <w:sz w:val="16"/>
        </w:rPr>
        <w:tab/>
        <w:t>1C351c.2</w:t>
      </w:r>
    </w:p>
    <w:p w:rsidR="00B55251" w:rsidRDefault="00B55251" w:rsidP="00B55251">
      <w:pPr>
        <w:tabs>
          <w:tab w:val="right" w:leader="dot" w:pos="8278"/>
          <w:tab w:val="right" w:leader="dot" w:pos="8335"/>
        </w:tabs>
        <w:rPr>
          <w:sz w:val="16"/>
        </w:rPr>
      </w:pPr>
      <w:r>
        <w:rPr>
          <w:sz w:val="16"/>
        </w:rPr>
        <w:t>Brucella melitensis</w:t>
      </w:r>
      <w:r>
        <w:rPr>
          <w:sz w:val="16"/>
        </w:rPr>
        <w:tab/>
        <w:t>1C351c.3</w:t>
      </w:r>
    </w:p>
    <w:p w:rsidR="00B55251" w:rsidRDefault="00B55251" w:rsidP="00B55251">
      <w:pPr>
        <w:tabs>
          <w:tab w:val="right" w:leader="dot" w:pos="8278"/>
          <w:tab w:val="right" w:leader="dot" w:pos="8335"/>
        </w:tabs>
        <w:rPr>
          <w:sz w:val="16"/>
        </w:rPr>
      </w:pPr>
      <w:r>
        <w:rPr>
          <w:sz w:val="16"/>
        </w:rPr>
        <w:t>Brucella suis</w:t>
      </w:r>
      <w:r>
        <w:rPr>
          <w:sz w:val="16"/>
        </w:rPr>
        <w:tab/>
        <w:t>1C351c.4</w:t>
      </w:r>
    </w:p>
    <w:p w:rsidR="00B55251" w:rsidRDefault="00B55251" w:rsidP="00B55251">
      <w:pPr>
        <w:tabs>
          <w:tab w:val="right" w:leader="dot" w:pos="8278"/>
          <w:tab w:val="right" w:leader="dot" w:pos="8335"/>
        </w:tabs>
        <w:rPr>
          <w:sz w:val="16"/>
        </w:rPr>
      </w:pPr>
      <w:r>
        <w:rPr>
          <w:sz w:val="16"/>
        </w:rPr>
        <w:t>BTTN (Butanetrioltrinitrate)</w:t>
      </w:r>
      <w:r>
        <w:rPr>
          <w:sz w:val="16"/>
        </w:rPr>
        <w:tab/>
        <w:t>ML8e.10</w:t>
      </w:r>
    </w:p>
    <w:p w:rsidR="00B55251" w:rsidRDefault="00B55251" w:rsidP="00B55251">
      <w:pPr>
        <w:tabs>
          <w:tab w:val="right" w:leader="dot" w:pos="8278"/>
          <w:tab w:val="right" w:leader="dot" w:pos="8335"/>
        </w:tabs>
        <w:rPr>
          <w:sz w:val="16"/>
        </w:rPr>
      </w:pPr>
      <w:r>
        <w:rPr>
          <w:sz w:val="16"/>
        </w:rPr>
        <w:t>Bulk acoustic wave devices</w:t>
      </w:r>
      <w:r>
        <w:rPr>
          <w:sz w:val="16"/>
        </w:rPr>
        <w:tab/>
        <w:t>3A001c.2</w:t>
      </w:r>
    </w:p>
    <w:p w:rsidR="00B55251" w:rsidRDefault="00B55251" w:rsidP="00B55251">
      <w:pPr>
        <w:tabs>
          <w:tab w:val="right" w:leader="dot" w:pos="8278"/>
          <w:tab w:val="right" w:leader="dot" w:pos="8335"/>
        </w:tabs>
        <w:rPr>
          <w:sz w:val="16"/>
        </w:rPr>
      </w:pPr>
      <w:r>
        <w:rPr>
          <w:sz w:val="16"/>
        </w:rPr>
        <w:t>Bulk fluoride glass, low optic absorption</w:t>
      </w:r>
      <w:r>
        <w:rPr>
          <w:sz w:val="16"/>
        </w:rPr>
        <w:tab/>
        <w:t>6C004e.2</w:t>
      </w:r>
    </w:p>
    <w:p w:rsidR="00B55251" w:rsidRDefault="00B55251" w:rsidP="00B55251">
      <w:pPr>
        <w:tabs>
          <w:tab w:val="right" w:leader="dot" w:pos="8278"/>
          <w:tab w:val="right" w:leader="dot" w:pos="8335"/>
        </w:tabs>
        <w:rPr>
          <w:sz w:val="16"/>
        </w:rPr>
      </w:pPr>
      <w:r>
        <w:rPr>
          <w:sz w:val="16"/>
        </w:rPr>
        <w:t>Bulk refuellers, military</w:t>
      </w:r>
      <w:r>
        <w:rPr>
          <w:sz w:val="16"/>
        </w:rPr>
        <w:tab/>
        <w:t>ML6i</w:t>
      </w:r>
    </w:p>
    <w:p w:rsidR="00B55251" w:rsidRDefault="00B55251" w:rsidP="00B55251">
      <w:pPr>
        <w:tabs>
          <w:tab w:val="right" w:leader="dot" w:pos="8278"/>
          <w:tab w:val="right" w:leader="dot" w:pos="8335"/>
        </w:tabs>
        <w:rPr>
          <w:sz w:val="16"/>
        </w:rPr>
      </w:pPr>
      <w:r>
        <w:rPr>
          <w:sz w:val="16"/>
        </w:rPr>
        <w:t>Bullet proof materials &amp; clothing</w:t>
      </w:r>
      <w:r>
        <w:rPr>
          <w:sz w:val="16"/>
        </w:rPr>
        <w:tab/>
        <w:t>ML13d</w:t>
      </w:r>
    </w:p>
    <w:p w:rsidR="00B55251" w:rsidRDefault="00B55251" w:rsidP="00B55251">
      <w:pPr>
        <w:tabs>
          <w:tab w:val="right" w:leader="dot" w:pos="8278"/>
          <w:tab w:val="right" w:leader="dot" w:pos="8335"/>
        </w:tabs>
        <w:rPr>
          <w:sz w:val="16"/>
        </w:rPr>
      </w:pPr>
      <w:r>
        <w:rPr>
          <w:sz w:val="16"/>
        </w:rPr>
        <w:t>Bullet proof tyres</w:t>
      </w:r>
      <w:r>
        <w:rPr>
          <w:sz w:val="16"/>
        </w:rPr>
        <w:tab/>
        <w:t>ML6j</w:t>
      </w:r>
    </w:p>
    <w:p w:rsidR="00B55251" w:rsidRDefault="00B55251" w:rsidP="00B55251">
      <w:pPr>
        <w:tabs>
          <w:tab w:val="right" w:leader="dot" w:pos="8278"/>
          <w:tab w:val="right" w:leader="dot" w:pos="8335"/>
        </w:tabs>
        <w:rPr>
          <w:sz w:val="16"/>
        </w:rPr>
      </w:pPr>
      <w:r>
        <w:rPr>
          <w:sz w:val="16"/>
        </w:rPr>
        <w:t>Bullet resistant materials &amp; clothing</w:t>
      </w:r>
      <w:r>
        <w:rPr>
          <w:sz w:val="16"/>
        </w:rPr>
        <w:tab/>
        <w:t>ML13d</w:t>
      </w:r>
    </w:p>
    <w:p w:rsidR="00B55251" w:rsidRDefault="00B55251" w:rsidP="00B55251">
      <w:pPr>
        <w:tabs>
          <w:tab w:val="right" w:leader="dot" w:pos="8278"/>
          <w:tab w:val="right" w:leader="dot" w:pos="8335"/>
        </w:tabs>
        <w:rPr>
          <w:sz w:val="16"/>
        </w:rPr>
      </w:pPr>
      <w:r>
        <w:rPr>
          <w:sz w:val="16"/>
        </w:rPr>
        <w:t>Butacene</w:t>
      </w:r>
      <w:r>
        <w:rPr>
          <w:sz w:val="16"/>
        </w:rPr>
        <w:tab/>
        <w:t>ML8.f.4.a &amp; 1C111c.1</w:t>
      </w:r>
    </w:p>
    <w:p w:rsidR="00B55251" w:rsidRDefault="00B55251" w:rsidP="00B55251">
      <w:pPr>
        <w:tabs>
          <w:tab w:val="right" w:leader="dot" w:pos="8278"/>
          <w:tab w:val="right" w:leader="dot" w:pos="8335"/>
        </w:tabs>
        <w:rPr>
          <w:sz w:val="16"/>
        </w:rPr>
      </w:pPr>
      <w:r>
        <w:rPr>
          <w:sz w:val="16"/>
        </w:rPr>
        <w:t>Butadienenitrileoxide (BNO)</w:t>
      </w:r>
      <w:r>
        <w:rPr>
          <w:sz w:val="16"/>
        </w:rPr>
        <w:tab/>
        <w:t>ML8e.9</w:t>
      </w:r>
    </w:p>
    <w:p w:rsidR="00B55251" w:rsidRDefault="00B55251" w:rsidP="00B55251">
      <w:pPr>
        <w:tabs>
          <w:tab w:val="right" w:leader="dot" w:pos="8278"/>
          <w:tab w:val="right" w:leader="dot" w:pos="8335"/>
        </w:tabs>
        <w:rPr>
          <w:sz w:val="16"/>
        </w:rPr>
      </w:pPr>
      <w:r>
        <w:rPr>
          <w:sz w:val="16"/>
        </w:rPr>
        <w:t>Butanetrioltrinitrate (BTTN)</w:t>
      </w:r>
      <w:r>
        <w:rPr>
          <w:sz w:val="16"/>
        </w:rPr>
        <w:tab/>
        <w:t>ML8e.10</w:t>
      </w:r>
    </w:p>
    <w:p w:rsidR="00B55251" w:rsidRDefault="00B55251" w:rsidP="00B55251">
      <w:pPr>
        <w:tabs>
          <w:tab w:val="right" w:leader="dot" w:pos="8278"/>
          <w:tab w:val="right" w:leader="dot" w:pos="8335"/>
        </w:tabs>
        <w:rPr>
          <w:sz w:val="16"/>
        </w:rPr>
      </w:pPr>
      <w:r>
        <w:rPr>
          <w:sz w:val="16"/>
        </w:rPr>
        <w:t>Butyl 2</w:t>
      </w:r>
      <w:r>
        <w:rPr>
          <w:sz w:val="16"/>
        </w:rPr>
        <w:noBreakHyphen/>
        <w:t>chloro</w:t>
      </w:r>
      <w:r>
        <w:rPr>
          <w:sz w:val="16"/>
        </w:rPr>
        <w:noBreakHyphen/>
        <w:t>4</w:t>
      </w:r>
      <w:r>
        <w:rPr>
          <w:sz w:val="16"/>
        </w:rPr>
        <w:noBreakHyphen/>
        <w:t>fluorophenoxyacetate (LNF)</w:t>
      </w:r>
      <w:r>
        <w:rPr>
          <w:sz w:val="16"/>
        </w:rPr>
        <w:tab/>
        <w:t>ML7a</w:t>
      </w:r>
    </w:p>
    <w:p w:rsidR="00B55251" w:rsidRDefault="00B55251" w:rsidP="00B55251">
      <w:pPr>
        <w:tabs>
          <w:tab w:val="right" w:leader="dot" w:pos="8278"/>
          <w:tab w:val="right" w:leader="dot" w:pos="8335"/>
        </w:tabs>
        <w:rPr>
          <w:sz w:val="16"/>
        </w:rPr>
      </w:pPr>
      <w:r>
        <w:rPr>
          <w:sz w:val="16"/>
        </w:rPr>
        <w:t>Butylene imine trimesamide isocyanuric</w:t>
      </w:r>
      <w:r>
        <w:rPr>
          <w:sz w:val="16"/>
        </w:rPr>
        <w:tab/>
        <w:t>ML8e.32</w:t>
      </w:r>
    </w:p>
    <w:p w:rsidR="00B55251" w:rsidRDefault="00B55251" w:rsidP="00B55251">
      <w:pPr>
        <w:tabs>
          <w:tab w:val="right" w:leader="dot" w:pos="8278"/>
          <w:tab w:val="right" w:leader="dot" w:pos="8335"/>
        </w:tabs>
        <w:rPr>
          <w:sz w:val="16"/>
        </w:rPr>
      </w:pPr>
      <w:r>
        <w:rPr>
          <w:sz w:val="16"/>
        </w:rPr>
        <w:t>BZ (3</w:t>
      </w:r>
      <w:r>
        <w:rPr>
          <w:sz w:val="16"/>
        </w:rPr>
        <w:noBreakHyphen/>
        <w:t>Quinuclindinyl benzilate)</w:t>
      </w:r>
      <w:r>
        <w:rPr>
          <w:sz w:val="16"/>
        </w:rPr>
        <w:tab/>
        <w:t>ML7a</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C</w:t>
      </w:r>
    </w:p>
    <w:p w:rsidR="00B55251" w:rsidRDefault="00B55251" w:rsidP="00B55251">
      <w:pPr>
        <w:tabs>
          <w:tab w:val="right" w:leader="dot" w:pos="8278"/>
          <w:tab w:val="right" w:leader="dot" w:pos="8335"/>
        </w:tabs>
        <w:rPr>
          <w:sz w:val="16"/>
        </w:rPr>
      </w:pPr>
      <w:r>
        <w:rPr>
          <w:sz w:val="16"/>
        </w:rPr>
        <w:t>C</w:t>
      </w:r>
      <w:r>
        <w:rPr>
          <w:sz w:val="16"/>
          <w:vertAlign w:val="superscript"/>
        </w:rPr>
        <w:t>3</w:t>
      </w:r>
      <w:r>
        <w:rPr>
          <w:sz w:val="16"/>
        </w:rPr>
        <w:t>I (Command, Communications, Control &amp; Intelligence) software</w:t>
      </w:r>
      <w:r>
        <w:rPr>
          <w:sz w:val="16"/>
        </w:rPr>
        <w:tab/>
        <w:t>ML21b.1.d</w:t>
      </w:r>
    </w:p>
    <w:p w:rsidR="00B55251" w:rsidRDefault="00B55251" w:rsidP="00B55251">
      <w:pPr>
        <w:tabs>
          <w:tab w:val="right" w:leader="dot" w:pos="8278"/>
          <w:tab w:val="right" w:leader="dot" w:pos="8335"/>
        </w:tabs>
        <w:rPr>
          <w:sz w:val="16"/>
        </w:rPr>
      </w:pPr>
      <w:r>
        <w:rPr>
          <w:sz w:val="16"/>
        </w:rPr>
        <w:t>CA (Bromobenzyl cyanide)</w:t>
      </w:r>
      <w:r>
        <w:rPr>
          <w:sz w:val="16"/>
        </w:rPr>
        <w:tab/>
        <w:t>ML7c.1</w:t>
      </w:r>
    </w:p>
    <w:p w:rsidR="00B55251" w:rsidRDefault="00B55251" w:rsidP="00B55251">
      <w:pPr>
        <w:tabs>
          <w:tab w:val="right" w:leader="dot" w:pos="8278"/>
          <w:tab w:val="right" w:leader="dot" w:pos="8335"/>
        </w:tabs>
        <w:rPr>
          <w:sz w:val="16"/>
        </w:rPr>
      </w:pPr>
      <w:r>
        <w:rPr>
          <w:sz w:val="16"/>
        </w:rPr>
        <w:t xml:space="preserve">Cable </w:t>
      </w:r>
      <w:r>
        <w:rPr>
          <w:sz w:val="16"/>
        </w:rPr>
        <w:noBreakHyphen/>
        <w:t xml:space="preserve"> optical fibre &amp; accessories for underwater use,</w:t>
      </w:r>
      <w:r>
        <w:rPr>
          <w:sz w:val="16"/>
        </w:rPr>
        <w:tab/>
        <w:t>5A001c.2</w:t>
      </w:r>
    </w:p>
    <w:p w:rsidR="00B55251" w:rsidRDefault="00B55251" w:rsidP="00B55251">
      <w:pPr>
        <w:tabs>
          <w:tab w:val="right" w:leader="dot" w:pos="8278"/>
          <w:tab w:val="right" w:leader="dot" w:pos="8335"/>
        </w:tabs>
        <w:rPr>
          <w:sz w:val="16"/>
        </w:rPr>
      </w:pPr>
      <w:r>
        <w:rPr>
          <w:sz w:val="16"/>
        </w:rPr>
        <w:t>Cable, underwater communication</w:t>
      </w:r>
      <w:r>
        <w:rPr>
          <w:sz w:val="16"/>
        </w:rPr>
        <w:tab/>
        <w:t>5A001c.2</w:t>
      </w:r>
    </w:p>
    <w:p w:rsidR="00B55251" w:rsidRDefault="00B55251" w:rsidP="00B55251">
      <w:pPr>
        <w:tabs>
          <w:tab w:val="right" w:leader="dot" w:pos="8278"/>
          <w:tab w:val="right" w:leader="dot" w:pos="8335"/>
        </w:tabs>
        <w:rPr>
          <w:sz w:val="16"/>
        </w:rPr>
      </w:pPr>
      <w:r>
        <w:rPr>
          <w:sz w:val="16"/>
        </w:rPr>
        <w:t>Cables with surreptitious intrusion detection</w:t>
      </w:r>
      <w:r>
        <w:rPr>
          <w:sz w:val="16"/>
        </w:rPr>
        <w:tab/>
        <w:t>5A002a.7</w:t>
      </w:r>
    </w:p>
    <w:p w:rsidR="00B55251" w:rsidRDefault="00B55251" w:rsidP="00B55251">
      <w:pPr>
        <w:tabs>
          <w:tab w:val="right" w:leader="dot" w:pos="8278"/>
          <w:tab w:val="right" w:leader="dot" w:pos="8335"/>
        </w:tabs>
        <w:rPr>
          <w:sz w:val="16"/>
        </w:rPr>
      </w:pPr>
      <w:r>
        <w:rPr>
          <w:sz w:val="16"/>
        </w:rPr>
        <w:t>Cables, Optical fibre</w:t>
      </w:r>
      <w:r>
        <w:rPr>
          <w:sz w:val="16"/>
        </w:rPr>
        <w:tab/>
        <w:t>5A001c.1</w:t>
      </w:r>
    </w:p>
    <w:p w:rsidR="00B55251" w:rsidRDefault="00B55251" w:rsidP="00B55251">
      <w:pPr>
        <w:tabs>
          <w:tab w:val="right" w:leader="dot" w:pos="8278"/>
          <w:tab w:val="right" w:leader="dot" w:pos="8335"/>
        </w:tabs>
        <w:rPr>
          <w:sz w:val="16"/>
        </w:rPr>
      </w:pPr>
      <w:r>
        <w:rPr>
          <w:sz w:val="16"/>
        </w:rPr>
        <w:t>CAD (Computer</w:t>
      </w:r>
      <w:r>
        <w:rPr>
          <w:sz w:val="16"/>
        </w:rPr>
        <w:noBreakHyphen/>
        <w:t>aided</w:t>
      </w:r>
      <w:r>
        <w:rPr>
          <w:sz w:val="16"/>
        </w:rPr>
        <w:noBreakHyphen/>
        <w:t>design) software for semiconductors</w:t>
      </w:r>
      <w:r>
        <w:rPr>
          <w:sz w:val="16"/>
        </w:rPr>
        <w:tab/>
        <w:t>3D003</w:t>
      </w:r>
    </w:p>
    <w:p w:rsidR="00B55251" w:rsidRDefault="00B55251" w:rsidP="00B55251">
      <w:pPr>
        <w:tabs>
          <w:tab w:val="right" w:leader="dot" w:pos="8278"/>
          <w:tab w:val="right" w:leader="dot" w:pos="8335"/>
        </w:tabs>
        <w:rPr>
          <w:sz w:val="16"/>
        </w:rPr>
      </w:pPr>
      <w:r>
        <w:rPr>
          <w:sz w:val="16"/>
        </w:rPr>
        <w:t>Cadmium telluride (CdTe) single crystals/epitaxial wafers</w:t>
      </w:r>
      <w:r>
        <w:rPr>
          <w:sz w:val="16"/>
        </w:rPr>
        <w:tab/>
        <w:t>6C002b</w:t>
      </w:r>
    </w:p>
    <w:p w:rsidR="00B55251" w:rsidRDefault="00B55251" w:rsidP="00B55251">
      <w:pPr>
        <w:tabs>
          <w:tab w:val="right" w:leader="dot" w:pos="8278"/>
          <w:tab w:val="right" w:leader="dot" w:pos="8335"/>
        </w:tabs>
        <w:rPr>
          <w:sz w:val="16"/>
        </w:rPr>
      </w:pPr>
      <w:r>
        <w:rPr>
          <w:sz w:val="16"/>
        </w:rPr>
        <w:t>Cadmium zinc telluride single crystals &amp; epitaxial wafers</w:t>
      </w:r>
      <w:r>
        <w:rPr>
          <w:sz w:val="16"/>
        </w:rPr>
        <w:tab/>
        <w:t>6C002b</w:t>
      </w:r>
    </w:p>
    <w:p w:rsidR="00B55251" w:rsidRDefault="00B55251" w:rsidP="00B55251">
      <w:pPr>
        <w:tabs>
          <w:tab w:val="right" w:leader="dot" w:pos="8278"/>
          <w:tab w:val="right" w:leader="dot" w:pos="8335"/>
        </w:tabs>
        <w:rPr>
          <w:sz w:val="16"/>
        </w:rPr>
      </w:pPr>
      <w:r>
        <w:rPr>
          <w:sz w:val="16"/>
        </w:rPr>
        <w:t>Calcium</w:t>
      </w:r>
      <w:r>
        <w:rPr>
          <w:sz w:val="16"/>
        </w:rPr>
        <w:tab/>
        <w:t>1C227</w:t>
      </w:r>
    </w:p>
    <w:p w:rsidR="00B55251" w:rsidRDefault="00B55251" w:rsidP="00B55251">
      <w:pPr>
        <w:tabs>
          <w:tab w:val="right" w:leader="dot" w:pos="8278"/>
          <w:tab w:val="right" w:leader="dot" w:pos="8335"/>
        </w:tabs>
        <w:rPr>
          <w:sz w:val="16"/>
        </w:rPr>
      </w:pPr>
      <w:r>
        <w:rPr>
          <w:sz w:val="16"/>
        </w:rPr>
        <w:t>Calcium fluoride (CaF</w:t>
      </w:r>
      <w:r>
        <w:rPr>
          <w:sz w:val="16"/>
          <w:vertAlign w:val="subscript"/>
        </w:rPr>
        <w:t>2</w:t>
      </w:r>
      <w:r>
        <w:rPr>
          <w:sz w:val="16"/>
        </w:rPr>
        <w:t>) made/coated crucibles</w:t>
      </w:r>
      <w:r>
        <w:rPr>
          <w:sz w:val="16"/>
        </w:rPr>
        <w:tab/>
        <w:t>2A225a.2</w:t>
      </w:r>
    </w:p>
    <w:p w:rsidR="00B55251" w:rsidRDefault="00B55251" w:rsidP="00B55251">
      <w:pPr>
        <w:tabs>
          <w:tab w:val="right" w:leader="dot" w:pos="8278"/>
          <w:tab w:val="right" w:leader="dot" w:pos="8335"/>
        </w:tabs>
        <w:rPr>
          <w:sz w:val="16"/>
        </w:rPr>
      </w:pPr>
      <w:r>
        <w:rPr>
          <w:sz w:val="16"/>
        </w:rPr>
        <w:t>Calcium zirconate (metazirconate) (Ca</w:t>
      </w:r>
      <w:r>
        <w:rPr>
          <w:sz w:val="16"/>
          <w:vertAlign w:val="subscript"/>
        </w:rPr>
        <w:t>2</w:t>
      </w:r>
      <w:r>
        <w:rPr>
          <w:sz w:val="16"/>
        </w:rPr>
        <w:t>ZrO</w:t>
      </w:r>
      <w:r>
        <w:rPr>
          <w:sz w:val="16"/>
          <w:vertAlign w:val="subscript"/>
        </w:rPr>
        <w:t>3</w:t>
      </w:r>
      <w:r>
        <w:rPr>
          <w:sz w:val="16"/>
        </w:rPr>
        <w:t>) crucibles</w:t>
      </w:r>
      <w:r>
        <w:rPr>
          <w:sz w:val="16"/>
        </w:rPr>
        <w:tab/>
        <w:t>2A225a.2</w:t>
      </w:r>
    </w:p>
    <w:p w:rsidR="00B55251" w:rsidRDefault="00B55251" w:rsidP="00B55251">
      <w:pPr>
        <w:tabs>
          <w:tab w:val="right" w:leader="dot" w:pos="8278"/>
          <w:tab w:val="right" w:leader="dot" w:pos="8335"/>
        </w:tabs>
        <w:rPr>
          <w:sz w:val="16"/>
        </w:rPr>
      </w:pPr>
      <w:r>
        <w:rPr>
          <w:sz w:val="16"/>
        </w:rPr>
        <w:t>Cameras &amp; components</w:t>
      </w:r>
      <w:r>
        <w:rPr>
          <w:sz w:val="16"/>
        </w:rPr>
        <w:tab/>
        <w:t>ML15b</w:t>
      </w:r>
    </w:p>
    <w:p w:rsidR="00B55251" w:rsidRDefault="00B55251" w:rsidP="00B55251">
      <w:pPr>
        <w:tabs>
          <w:tab w:val="right" w:leader="dot" w:pos="8278"/>
          <w:tab w:val="right" w:leader="dot" w:pos="8335"/>
        </w:tabs>
        <w:rPr>
          <w:sz w:val="16"/>
        </w:rPr>
      </w:pPr>
      <w:r>
        <w:rPr>
          <w:sz w:val="16"/>
        </w:rPr>
        <w:t>Cameras and components</w:t>
      </w:r>
      <w:r>
        <w:rPr>
          <w:sz w:val="16"/>
        </w:rPr>
        <w:tab/>
        <w:t>6A003</w:t>
      </w:r>
    </w:p>
    <w:p w:rsidR="00B55251" w:rsidRDefault="00B55251" w:rsidP="00B55251">
      <w:pPr>
        <w:tabs>
          <w:tab w:val="right" w:leader="dot" w:pos="8278"/>
          <w:tab w:val="right" w:leader="dot" w:pos="8335"/>
        </w:tabs>
        <w:rPr>
          <w:sz w:val="16"/>
        </w:rPr>
      </w:pPr>
      <w:r>
        <w:rPr>
          <w:sz w:val="16"/>
        </w:rPr>
        <w:t>Cameras and components</w:t>
      </w:r>
      <w:r>
        <w:rPr>
          <w:sz w:val="16"/>
        </w:rPr>
        <w:tab/>
        <w:t>6A203</w:t>
      </w:r>
    </w:p>
    <w:p w:rsidR="00B55251" w:rsidRDefault="00B55251" w:rsidP="00B55251">
      <w:pPr>
        <w:tabs>
          <w:tab w:val="right" w:leader="dot" w:pos="8278"/>
          <w:tab w:val="right" w:leader="dot" w:pos="8335"/>
        </w:tabs>
        <w:rPr>
          <w:sz w:val="16"/>
        </w:rPr>
      </w:pPr>
      <w:r>
        <w:rPr>
          <w:sz w:val="16"/>
        </w:rPr>
        <w:t>Cameras, electronic framing type</w:t>
      </w:r>
      <w:r>
        <w:rPr>
          <w:sz w:val="16"/>
        </w:rPr>
        <w:tab/>
        <w:t>6A003a.4</w:t>
      </w:r>
    </w:p>
    <w:p w:rsidR="00B55251" w:rsidRDefault="00B55251" w:rsidP="00B55251">
      <w:pPr>
        <w:tabs>
          <w:tab w:val="right" w:leader="dot" w:pos="8278"/>
          <w:tab w:val="right" w:leader="dot" w:pos="8335"/>
        </w:tabs>
        <w:rPr>
          <w:sz w:val="16"/>
        </w:rPr>
      </w:pPr>
      <w:r>
        <w:rPr>
          <w:sz w:val="16"/>
        </w:rPr>
        <w:t>Cameras, electronic framing type</w:t>
      </w:r>
      <w:r>
        <w:rPr>
          <w:sz w:val="16"/>
        </w:rPr>
        <w:tab/>
        <w:t>6A203b.3</w:t>
      </w:r>
    </w:p>
    <w:p w:rsidR="00B55251" w:rsidRDefault="00B55251" w:rsidP="00B55251">
      <w:pPr>
        <w:tabs>
          <w:tab w:val="right" w:leader="dot" w:pos="8278"/>
          <w:tab w:val="right" w:leader="dot" w:pos="8335"/>
        </w:tabs>
        <w:rPr>
          <w:sz w:val="16"/>
        </w:rPr>
      </w:pPr>
      <w:r>
        <w:rPr>
          <w:sz w:val="16"/>
        </w:rPr>
        <w:t>Cameras, electronic streak type</w:t>
      </w:r>
      <w:r>
        <w:rPr>
          <w:sz w:val="16"/>
        </w:rPr>
        <w:tab/>
        <w:t>6A003a.3</w:t>
      </w:r>
    </w:p>
    <w:p w:rsidR="00B55251" w:rsidRDefault="00B55251" w:rsidP="00B55251">
      <w:pPr>
        <w:tabs>
          <w:tab w:val="right" w:leader="dot" w:pos="8278"/>
          <w:tab w:val="right" w:leader="dot" w:pos="8335"/>
        </w:tabs>
        <w:rPr>
          <w:sz w:val="16"/>
        </w:rPr>
      </w:pPr>
      <w:r>
        <w:rPr>
          <w:sz w:val="16"/>
        </w:rPr>
        <w:t>Cameras, electronic streak type</w:t>
      </w:r>
      <w:r>
        <w:rPr>
          <w:sz w:val="16"/>
        </w:rPr>
        <w:tab/>
        <w:t>6A203b.1</w:t>
      </w:r>
    </w:p>
    <w:p w:rsidR="00B55251" w:rsidRDefault="00B55251" w:rsidP="00B55251">
      <w:pPr>
        <w:tabs>
          <w:tab w:val="right" w:leader="dot" w:pos="8278"/>
          <w:tab w:val="right" w:leader="dot" w:pos="8335"/>
        </w:tabs>
        <w:rPr>
          <w:sz w:val="16"/>
        </w:rPr>
      </w:pPr>
      <w:r>
        <w:rPr>
          <w:sz w:val="16"/>
        </w:rPr>
        <w:t>Cameras, framing</w:t>
      </w:r>
      <w:r>
        <w:rPr>
          <w:sz w:val="16"/>
        </w:rPr>
        <w:tab/>
        <w:t>6A003a</w:t>
      </w:r>
    </w:p>
    <w:p w:rsidR="00B55251" w:rsidRDefault="00B55251" w:rsidP="00B55251">
      <w:pPr>
        <w:tabs>
          <w:tab w:val="right" w:leader="dot" w:pos="8278"/>
          <w:tab w:val="right" w:leader="dot" w:pos="8335"/>
        </w:tabs>
        <w:rPr>
          <w:sz w:val="16"/>
        </w:rPr>
      </w:pPr>
      <w:r>
        <w:rPr>
          <w:sz w:val="16"/>
        </w:rPr>
        <w:t>Cameras, framing</w:t>
      </w:r>
      <w:r>
        <w:rPr>
          <w:sz w:val="16"/>
        </w:rPr>
        <w:tab/>
        <w:t>6A203</w:t>
      </w:r>
    </w:p>
    <w:p w:rsidR="00B55251" w:rsidRDefault="00B55251" w:rsidP="00B55251">
      <w:pPr>
        <w:tabs>
          <w:tab w:val="right" w:leader="dot" w:pos="8278"/>
          <w:tab w:val="right" w:leader="dot" w:pos="8335"/>
        </w:tabs>
        <w:rPr>
          <w:sz w:val="16"/>
        </w:rPr>
      </w:pPr>
      <w:r>
        <w:rPr>
          <w:sz w:val="16"/>
        </w:rPr>
        <w:t>Cameras, imaging</w:t>
      </w:r>
      <w:r>
        <w:rPr>
          <w:sz w:val="16"/>
        </w:rPr>
        <w:tab/>
        <w:t>6A203c</w:t>
      </w:r>
    </w:p>
    <w:p w:rsidR="00B55251" w:rsidRDefault="00B55251" w:rsidP="00B55251">
      <w:pPr>
        <w:tabs>
          <w:tab w:val="right" w:leader="dot" w:pos="8278"/>
          <w:tab w:val="right" w:leader="dot" w:pos="8335"/>
        </w:tabs>
        <w:rPr>
          <w:sz w:val="16"/>
        </w:rPr>
      </w:pPr>
      <w:r>
        <w:rPr>
          <w:sz w:val="16"/>
        </w:rPr>
        <w:t xml:space="preserve">Cameras, imaging </w:t>
      </w:r>
      <w:r>
        <w:rPr>
          <w:sz w:val="16"/>
        </w:rPr>
        <w:tab/>
        <w:t>6A003b</w:t>
      </w:r>
    </w:p>
    <w:p w:rsidR="00B55251" w:rsidRDefault="00B55251" w:rsidP="00B55251">
      <w:pPr>
        <w:tabs>
          <w:tab w:val="right" w:leader="dot" w:pos="8278"/>
          <w:tab w:val="right" w:leader="dot" w:pos="8335"/>
        </w:tabs>
        <w:rPr>
          <w:sz w:val="16"/>
        </w:rPr>
      </w:pPr>
      <w:r>
        <w:rPr>
          <w:sz w:val="16"/>
        </w:rPr>
        <w:t xml:space="preserve">Cameras, imaging </w:t>
      </w:r>
      <w:r>
        <w:rPr>
          <w:sz w:val="16"/>
        </w:rPr>
        <w:tab/>
        <w:t>ML15d</w:t>
      </w:r>
    </w:p>
    <w:p w:rsidR="00B55251" w:rsidRDefault="00B55251" w:rsidP="00B55251">
      <w:pPr>
        <w:tabs>
          <w:tab w:val="right" w:leader="dot" w:pos="8278"/>
          <w:tab w:val="right" w:leader="dot" w:pos="8335"/>
        </w:tabs>
        <w:rPr>
          <w:sz w:val="16"/>
        </w:rPr>
      </w:pPr>
      <w:r>
        <w:rPr>
          <w:sz w:val="16"/>
        </w:rPr>
        <w:t>Cameras, mechanical</w:t>
      </w:r>
      <w:r>
        <w:rPr>
          <w:sz w:val="16"/>
        </w:rPr>
        <w:tab/>
        <w:t>6A003a</w:t>
      </w:r>
    </w:p>
    <w:p w:rsidR="00B55251" w:rsidRDefault="00B55251" w:rsidP="00B55251">
      <w:pPr>
        <w:tabs>
          <w:tab w:val="right" w:leader="dot" w:pos="8278"/>
          <w:tab w:val="right" w:leader="dot" w:pos="8335"/>
        </w:tabs>
        <w:rPr>
          <w:sz w:val="16"/>
        </w:rPr>
      </w:pPr>
      <w:r>
        <w:rPr>
          <w:sz w:val="16"/>
        </w:rPr>
        <w:t>Cameras, mechanical</w:t>
      </w:r>
      <w:r>
        <w:rPr>
          <w:sz w:val="16"/>
        </w:rPr>
        <w:tab/>
        <w:t>6A203a.1</w:t>
      </w:r>
    </w:p>
    <w:p w:rsidR="00B55251" w:rsidRDefault="00B55251" w:rsidP="00B55251">
      <w:pPr>
        <w:tabs>
          <w:tab w:val="right" w:leader="dot" w:pos="8278"/>
          <w:tab w:val="right" w:leader="dot" w:pos="8335"/>
        </w:tabs>
        <w:rPr>
          <w:sz w:val="16"/>
        </w:rPr>
      </w:pPr>
      <w:r>
        <w:rPr>
          <w:sz w:val="16"/>
        </w:rPr>
        <w:t>Cameras, mechanical</w:t>
      </w:r>
      <w:r>
        <w:rPr>
          <w:sz w:val="16"/>
        </w:rPr>
        <w:tab/>
        <w:t>ML15b,d</w:t>
      </w:r>
    </w:p>
    <w:p w:rsidR="00B55251" w:rsidRDefault="00B55251" w:rsidP="00B55251">
      <w:pPr>
        <w:tabs>
          <w:tab w:val="right" w:leader="dot" w:pos="8278"/>
          <w:tab w:val="right" w:leader="dot" w:pos="8335"/>
        </w:tabs>
        <w:rPr>
          <w:sz w:val="16"/>
        </w:rPr>
      </w:pPr>
      <w:r>
        <w:rPr>
          <w:sz w:val="16"/>
        </w:rPr>
        <w:t>Cameras, military</w:t>
      </w:r>
      <w:r>
        <w:rPr>
          <w:sz w:val="16"/>
        </w:rPr>
        <w:tab/>
        <w:t>ML15b</w:t>
      </w:r>
    </w:p>
    <w:p w:rsidR="00B55251" w:rsidRDefault="00B55251" w:rsidP="00B55251">
      <w:pPr>
        <w:tabs>
          <w:tab w:val="right" w:leader="dot" w:pos="8278"/>
          <w:tab w:val="right" w:leader="dot" w:pos="8335"/>
        </w:tabs>
        <w:rPr>
          <w:sz w:val="16"/>
        </w:rPr>
      </w:pPr>
      <w:r>
        <w:rPr>
          <w:sz w:val="16"/>
        </w:rPr>
        <w:t>Cameras, radiation hardened TV</w:t>
      </w:r>
      <w:r>
        <w:rPr>
          <w:sz w:val="16"/>
        </w:rPr>
        <w:tab/>
        <w:t>6A203c</w:t>
      </w:r>
    </w:p>
    <w:p w:rsidR="00B55251" w:rsidRDefault="00B55251" w:rsidP="00B55251">
      <w:pPr>
        <w:tabs>
          <w:tab w:val="right" w:leader="dot" w:pos="8278"/>
          <w:tab w:val="right" w:leader="dot" w:pos="8335"/>
        </w:tabs>
        <w:rPr>
          <w:sz w:val="16"/>
        </w:rPr>
      </w:pPr>
      <w:r>
        <w:rPr>
          <w:sz w:val="16"/>
        </w:rPr>
        <w:t>Cameras, scanning &amp; scanning camera systems</w:t>
      </w:r>
      <w:r>
        <w:rPr>
          <w:sz w:val="16"/>
        </w:rPr>
        <w:tab/>
        <w:t>6A003b.2</w:t>
      </w:r>
    </w:p>
    <w:p w:rsidR="00B55251" w:rsidRDefault="00B55251" w:rsidP="00B55251">
      <w:pPr>
        <w:tabs>
          <w:tab w:val="right" w:leader="dot" w:pos="8278"/>
          <w:tab w:val="right" w:leader="dot" w:pos="8335"/>
        </w:tabs>
        <w:rPr>
          <w:sz w:val="16"/>
        </w:rPr>
      </w:pPr>
      <w:r>
        <w:rPr>
          <w:sz w:val="16"/>
        </w:rPr>
        <w:t>Cameras, scanning &amp; scanning camera systems</w:t>
      </w:r>
      <w:r>
        <w:rPr>
          <w:sz w:val="16"/>
        </w:rPr>
        <w:tab/>
        <w:t>ML15</w:t>
      </w:r>
    </w:p>
    <w:p w:rsidR="00B55251" w:rsidRDefault="00B55251" w:rsidP="00B55251">
      <w:pPr>
        <w:tabs>
          <w:tab w:val="right" w:leader="dot" w:pos="8278"/>
          <w:tab w:val="right" w:leader="dot" w:pos="8335"/>
        </w:tabs>
        <w:rPr>
          <w:sz w:val="16"/>
        </w:rPr>
      </w:pPr>
      <w:r>
        <w:rPr>
          <w:sz w:val="16"/>
        </w:rPr>
        <w:t>Cameras, underwater photographic</w:t>
      </w:r>
      <w:r>
        <w:rPr>
          <w:sz w:val="16"/>
        </w:rPr>
        <w:tab/>
        <w:t>8A002e</w:t>
      </w:r>
    </w:p>
    <w:p w:rsidR="00B55251" w:rsidRDefault="00B55251" w:rsidP="00B55251">
      <w:pPr>
        <w:tabs>
          <w:tab w:val="right" w:leader="dot" w:pos="8278"/>
          <w:tab w:val="right" w:leader="dot" w:pos="8335"/>
        </w:tabs>
        <w:rPr>
          <w:sz w:val="16"/>
        </w:rPr>
      </w:pPr>
      <w:r>
        <w:rPr>
          <w:sz w:val="16"/>
        </w:rPr>
        <w:t>Cameras, video using solid state sensors</w:t>
      </w:r>
      <w:r>
        <w:rPr>
          <w:sz w:val="16"/>
        </w:rPr>
        <w:tab/>
        <w:t>6A003b.1</w:t>
      </w:r>
    </w:p>
    <w:p w:rsidR="00B55251" w:rsidRDefault="00B55251" w:rsidP="00B55251">
      <w:pPr>
        <w:tabs>
          <w:tab w:val="right" w:leader="dot" w:pos="8278"/>
          <w:tab w:val="right" w:leader="dot" w:pos="8335"/>
        </w:tabs>
        <w:rPr>
          <w:sz w:val="16"/>
        </w:rPr>
      </w:pPr>
      <w:r>
        <w:rPr>
          <w:sz w:val="16"/>
        </w:rPr>
        <w:t xml:space="preserve">Canisters, smoke </w:t>
      </w:r>
      <w:r>
        <w:rPr>
          <w:sz w:val="16"/>
        </w:rPr>
        <w:tab/>
        <w:t>ML4a</w:t>
      </w:r>
    </w:p>
    <w:p w:rsidR="00B55251" w:rsidRDefault="00B55251" w:rsidP="00B55251">
      <w:pPr>
        <w:tabs>
          <w:tab w:val="right" w:leader="dot" w:pos="8278"/>
          <w:tab w:val="right" w:leader="dot" w:pos="8335"/>
        </w:tabs>
        <w:rPr>
          <w:sz w:val="16"/>
        </w:rPr>
      </w:pPr>
      <w:r>
        <w:rPr>
          <w:sz w:val="16"/>
        </w:rPr>
        <w:t>Canned drive pumps</w:t>
      </w:r>
      <w:r>
        <w:rPr>
          <w:sz w:val="16"/>
        </w:rPr>
        <w:tab/>
        <w:t>2B350i</w:t>
      </w:r>
    </w:p>
    <w:p w:rsidR="00B55251" w:rsidRDefault="00B55251" w:rsidP="00B55251">
      <w:pPr>
        <w:tabs>
          <w:tab w:val="right" w:leader="dot" w:pos="8278"/>
          <w:tab w:val="right" w:leader="dot" w:pos="8335"/>
        </w:tabs>
        <w:rPr>
          <w:sz w:val="16"/>
        </w:rPr>
      </w:pPr>
      <w:r>
        <w:rPr>
          <w:sz w:val="16"/>
        </w:rPr>
        <w:t>Cannons, large calibre</w:t>
      </w:r>
      <w:r>
        <w:rPr>
          <w:sz w:val="16"/>
        </w:rPr>
        <w:tab/>
        <w:t>ML2a</w:t>
      </w:r>
    </w:p>
    <w:p w:rsidR="00B55251" w:rsidRDefault="00B55251" w:rsidP="00B55251">
      <w:pPr>
        <w:tabs>
          <w:tab w:val="right" w:leader="dot" w:pos="8278"/>
          <w:tab w:val="right" w:leader="dot" w:pos="8335"/>
        </w:tabs>
        <w:rPr>
          <w:sz w:val="16"/>
        </w:rPr>
      </w:pPr>
      <w:r>
        <w:rPr>
          <w:sz w:val="16"/>
        </w:rPr>
        <w:t>Capacitors</w:t>
      </w:r>
      <w:r>
        <w:rPr>
          <w:sz w:val="16"/>
        </w:rPr>
        <w:tab/>
        <w:t>3A001e.2</w:t>
      </w:r>
    </w:p>
    <w:p w:rsidR="00B55251" w:rsidRDefault="00B55251" w:rsidP="00B55251">
      <w:pPr>
        <w:tabs>
          <w:tab w:val="right" w:leader="dot" w:pos="8278"/>
          <w:tab w:val="right" w:leader="dot" w:pos="8335"/>
        </w:tabs>
        <w:rPr>
          <w:sz w:val="16"/>
        </w:rPr>
      </w:pPr>
      <w:r>
        <w:rPr>
          <w:sz w:val="16"/>
        </w:rPr>
        <w:t>Capacitors</w:t>
      </w:r>
      <w:r>
        <w:rPr>
          <w:sz w:val="16"/>
        </w:rPr>
        <w:tab/>
        <w:t>3A201a</w:t>
      </w:r>
    </w:p>
    <w:p w:rsidR="00B55251" w:rsidRDefault="00B55251" w:rsidP="00B55251">
      <w:pPr>
        <w:tabs>
          <w:tab w:val="right" w:leader="dot" w:pos="8278"/>
          <w:tab w:val="right" w:leader="dot" w:pos="8335"/>
        </w:tabs>
        <w:rPr>
          <w:sz w:val="16"/>
        </w:rPr>
      </w:pPr>
      <w:r>
        <w:rPr>
          <w:sz w:val="16"/>
        </w:rPr>
        <w:t>Carbines</w:t>
      </w:r>
      <w:r>
        <w:rPr>
          <w:sz w:val="16"/>
        </w:rPr>
        <w:tab/>
        <w:t>ML1a</w:t>
      </w:r>
    </w:p>
    <w:p w:rsidR="00B55251" w:rsidRDefault="00B55251" w:rsidP="00B55251">
      <w:pPr>
        <w:tabs>
          <w:tab w:val="right" w:leader="dot" w:pos="8278"/>
          <w:tab w:val="right" w:leader="dot" w:pos="8335"/>
        </w:tabs>
        <w:rPr>
          <w:sz w:val="16"/>
        </w:rPr>
      </w:pPr>
      <w:r>
        <w:rPr>
          <w:sz w:val="16"/>
        </w:rPr>
        <w:t>Carbines, non</w:t>
      </w:r>
      <w:r>
        <w:rPr>
          <w:sz w:val="16"/>
        </w:rPr>
        <w:noBreakHyphen/>
        <w:t>military</w:t>
      </w:r>
      <w:r>
        <w:rPr>
          <w:sz w:val="16"/>
        </w:rPr>
        <w:tab/>
        <w:t>ML901a</w:t>
      </w:r>
    </w:p>
    <w:p w:rsidR="00B55251" w:rsidRDefault="00B55251" w:rsidP="00B55251">
      <w:pPr>
        <w:tabs>
          <w:tab w:val="right" w:leader="dot" w:pos="8278"/>
          <w:tab w:val="right" w:leader="dot" w:pos="8335"/>
        </w:tabs>
        <w:rPr>
          <w:sz w:val="16"/>
        </w:rPr>
      </w:pPr>
      <w:r>
        <w:rPr>
          <w:sz w:val="16"/>
        </w:rPr>
        <w:t>Carbon dioxide (CO</w:t>
      </w:r>
      <w:r>
        <w:rPr>
          <w:sz w:val="16"/>
          <w:vertAlign w:val="subscript"/>
        </w:rPr>
        <w:t>2</w:t>
      </w:r>
      <w:r>
        <w:rPr>
          <w:sz w:val="16"/>
        </w:rPr>
        <w:t>) lasers</w:t>
      </w:r>
      <w:r>
        <w:rPr>
          <w:sz w:val="16"/>
        </w:rPr>
        <w:tab/>
        <w:t>6A005a.4</w:t>
      </w:r>
    </w:p>
    <w:p w:rsidR="00B55251" w:rsidRDefault="00B55251" w:rsidP="00B55251">
      <w:pPr>
        <w:tabs>
          <w:tab w:val="right" w:leader="dot" w:pos="8278"/>
          <w:tab w:val="right" w:leader="dot" w:pos="8335"/>
        </w:tabs>
        <w:rPr>
          <w:sz w:val="16"/>
        </w:rPr>
      </w:pPr>
      <w:r>
        <w:rPr>
          <w:sz w:val="16"/>
        </w:rPr>
        <w:t>Carbon fibre &amp; filamentary materials</w:t>
      </w:r>
      <w:r>
        <w:rPr>
          <w:sz w:val="16"/>
        </w:rPr>
        <w:tab/>
        <w:t>1C010b</w:t>
      </w:r>
    </w:p>
    <w:p w:rsidR="00B55251" w:rsidRDefault="00B55251" w:rsidP="00B55251">
      <w:pPr>
        <w:tabs>
          <w:tab w:val="right" w:leader="dot" w:pos="8278"/>
          <w:tab w:val="right" w:leader="dot" w:pos="8335"/>
        </w:tabs>
        <w:rPr>
          <w:sz w:val="16"/>
        </w:rPr>
      </w:pPr>
      <w:r>
        <w:rPr>
          <w:sz w:val="16"/>
        </w:rPr>
        <w:t xml:space="preserve">Carbon fibre &amp; filamentary materials </w:t>
      </w:r>
      <w:r>
        <w:rPr>
          <w:sz w:val="16"/>
        </w:rPr>
        <w:tab/>
        <w:t>1C210</w:t>
      </w:r>
    </w:p>
    <w:p w:rsidR="00B55251" w:rsidRDefault="00B55251" w:rsidP="00B55251">
      <w:pPr>
        <w:tabs>
          <w:tab w:val="right" w:leader="dot" w:pos="8278"/>
          <w:tab w:val="right" w:leader="dot" w:pos="8335"/>
        </w:tabs>
        <w:rPr>
          <w:sz w:val="16"/>
        </w:rPr>
      </w:pPr>
      <w:r>
        <w:rPr>
          <w:sz w:val="16"/>
        </w:rPr>
        <w:t>Carbon monoxide (CO) lasers</w:t>
      </w:r>
      <w:r>
        <w:rPr>
          <w:sz w:val="16"/>
        </w:rPr>
        <w:tab/>
        <w:t>6A005a.3</w:t>
      </w:r>
    </w:p>
    <w:p w:rsidR="00B55251" w:rsidRDefault="00B55251" w:rsidP="00B55251">
      <w:pPr>
        <w:tabs>
          <w:tab w:val="right" w:leader="dot" w:pos="8278"/>
          <w:tab w:val="right" w:leader="dot" w:pos="8335"/>
        </w:tabs>
        <w:rPr>
          <w:sz w:val="16"/>
        </w:rPr>
      </w:pPr>
      <w:r>
        <w:rPr>
          <w:sz w:val="16"/>
        </w:rPr>
        <w:t>Carbon or alumina fibre conversion equipment</w:t>
      </w:r>
      <w:r>
        <w:rPr>
          <w:sz w:val="16"/>
        </w:rPr>
        <w:tab/>
        <w:t>1B001d</w:t>
      </w:r>
    </w:p>
    <w:p w:rsidR="00B55251" w:rsidRDefault="00B55251" w:rsidP="00B55251">
      <w:pPr>
        <w:tabs>
          <w:tab w:val="right" w:leader="dot" w:pos="8278"/>
          <w:tab w:val="right" w:leader="dot" w:pos="8335"/>
        </w:tabs>
        <w:rPr>
          <w:sz w:val="16"/>
        </w:rPr>
      </w:pPr>
      <w:r>
        <w:rPr>
          <w:sz w:val="16"/>
        </w:rPr>
        <w:t xml:space="preserve">Carbon or alumina fibre conversion equipment </w:t>
      </w:r>
      <w:r>
        <w:rPr>
          <w:sz w:val="16"/>
        </w:rPr>
        <w:tab/>
        <w:t>1B101d</w:t>
      </w:r>
    </w:p>
    <w:p w:rsidR="00B55251" w:rsidRDefault="00B55251" w:rsidP="00B55251">
      <w:pPr>
        <w:tabs>
          <w:tab w:val="right" w:leader="dot" w:pos="8278"/>
          <w:tab w:val="right" w:leader="dot" w:pos="8335"/>
        </w:tabs>
        <w:rPr>
          <w:sz w:val="16"/>
        </w:rPr>
      </w:pPr>
      <w:r>
        <w:rPr>
          <w:sz w:val="16"/>
        </w:rPr>
        <w:t>Carbon</w:t>
      </w:r>
      <w:r>
        <w:rPr>
          <w:sz w:val="16"/>
        </w:rPr>
        <w:noBreakHyphen/>
        <w:t>carbon exit cones</w:t>
      </w:r>
      <w:r>
        <w:rPr>
          <w:sz w:val="16"/>
        </w:rPr>
        <w:tab/>
        <w:t>9A006h</w:t>
      </w:r>
    </w:p>
    <w:p w:rsidR="00B55251" w:rsidRDefault="00B55251" w:rsidP="00B55251">
      <w:pPr>
        <w:tabs>
          <w:tab w:val="right" w:leader="dot" w:pos="8278"/>
          <w:tab w:val="right" w:leader="dot" w:pos="8335"/>
        </w:tabs>
        <w:rPr>
          <w:sz w:val="16"/>
        </w:rPr>
      </w:pPr>
      <w:r>
        <w:rPr>
          <w:sz w:val="16"/>
        </w:rPr>
        <w:t>Carbon</w:t>
      </w:r>
      <w:r>
        <w:rPr>
          <w:sz w:val="16"/>
        </w:rPr>
        <w:noBreakHyphen/>
        <w:t>carbon materials</w:t>
      </w:r>
      <w:r>
        <w:rPr>
          <w:sz w:val="16"/>
        </w:rPr>
        <w:tab/>
        <w:t>1A102</w:t>
      </w:r>
    </w:p>
    <w:p w:rsidR="00B55251" w:rsidRDefault="00B55251" w:rsidP="00B55251">
      <w:pPr>
        <w:tabs>
          <w:tab w:val="right" w:leader="dot" w:pos="8278"/>
          <w:tab w:val="right" w:leader="dot" w:pos="8335"/>
        </w:tabs>
        <w:rPr>
          <w:sz w:val="16"/>
        </w:rPr>
      </w:pPr>
      <w:r>
        <w:rPr>
          <w:sz w:val="16"/>
        </w:rPr>
        <w:t>Carbon</w:t>
      </w:r>
      <w:r>
        <w:rPr>
          <w:sz w:val="16"/>
        </w:rPr>
        <w:noBreakHyphen/>
        <w:t>carbon thrust chambers</w:t>
      </w:r>
      <w:r>
        <w:rPr>
          <w:sz w:val="16"/>
        </w:rPr>
        <w:tab/>
        <w:t>9A006h</w:t>
      </w:r>
    </w:p>
    <w:p w:rsidR="00B55251" w:rsidRDefault="00B55251" w:rsidP="00B55251">
      <w:pPr>
        <w:tabs>
          <w:tab w:val="right" w:leader="dot" w:pos="8278"/>
          <w:tab w:val="right" w:leader="dot" w:pos="8335"/>
        </w:tabs>
        <w:rPr>
          <w:sz w:val="16"/>
        </w:rPr>
      </w:pPr>
      <w:r>
        <w:rPr>
          <w:sz w:val="16"/>
        </w:rPr>
        <w:t>Carbonyl dichloride</w:t>
      </w:r>
      <w:r>
        <w:rPr>
          <w:sz w:val="16"/>
        </w:rPr>
        <w:tab/>
        <w:t>1C450a.7</w:t>
      </w:r>
    </w:p>
    <w:p w:rsidR="00B55251" w:rsidRDefault="00B55251" w:rsidP="00B55251">
      <w:pPr>
        <w:tabs>
          <w:tab w:val="right" w:leader="dot" w:pos="8278"/>
          <w:tab w:val="right" w:leader="dot" w:pos="8335"/>
        </w:tabs>
        <w:rPr>
          <w:sz w:val="16"/>
        </w:rPr>
      </w:pPr>
      <w:r>
        <w:rPr>
          <w:sz w:val="16"/>
        </w:rPr>
        <w:t>Carboranes &amp; derivatives</w:t>
      </w:r>
      <w:r>
        <w:rPr>
          <w:sz w:val="16"/>
        </w:rPr>
        <w:tab/>
        <w:t>ML8c.3</w:t>
      </w:r>
    </w:p>
    <w:p w:rsidR="00B55251" w:rsidRDefault="00B55251" w:rsidP="00B55251">
      <w:pPr>
        <w:tabs>
          <w:tab w:val="right" w:leader="dot" w:pos="8278"/>
          <w:tab w:val="right" w:leader="dot" w:pos="8335"/>
        </w:tabs>
        <w:rPr>
          <w:sz w:val="16"/>
        </w:rPr>
      </w:pPr>
      <w:r>
        <w:rPr>
          <w:sz w:val="16"/>
        </w:rPr>
        <w:t>Carboxy</w:t>
      </w:r>
      <w:r>
        <w:rPr>
          <w:sz w:val="16"/>
        </w:rPr>
        <w:noBreakHyphen/>
        <w:t>terminated polybutadiene (CTPB)</w:t>
      </w:r>
      <w:r>
        <w:rPr>
          <w:sz w:val="16"/>
        </w:rPr>
        <w:tab/>
        <w:t>1C111b.1</w:t>
      </w:r>
    </w:p>
    <w:p w:rsidR="00B55251" w:rsidRDefault="00B55251" w:rsidP="00B55251">
      <w:pPr>
        <w:tabs>
          <w:tab w:val="right" w:leader="dot" w:pos="8278"/>
          <w:tab w:val="right" w:leader="dot" w:pos="8335"/>
        </w:tabs>
        <w:rPr>
          <w:sz w:val="16"/>
        </w:rPr>
      </w:pPr>
      <w:r>
        <w:rPr>
          <w:sz w:val="16"/>
        </w:rPr>
        <w:t>Cargo carriers, military</w:t>
      </w:r>
      <w:r>
        <w:rPr>
          <w:sz w:val="16"/>
        </w:rPr>
        <w:tab/>
        <w:t>ML6</w:t>
      </w:r>
    </w:p>
    <w:p w:rsidR="00B55251" w:rsidRDefault="00B55251" w:rsidP="00B55251">
      <w:pPr>
        <w:tabs>
          <w:tab w:val="right" w:leader="dot" w:pos="8278"/>
          <w:tab w:val="right" w:leader="dot" w:pos="8335"/>
        </w:tabs>
        <w:rPr>
          <w:sz w:val="16"/>
        </w:rPr>
      </w:pPr>
      <w:r>
        <w:rPr>
          <w:sz w:val="16"/>
        </w:rPr>
        <w:t>Cargo parachutes</w:t>
      </w:r>
      <w:r>
        <w:rPr>
          <w:sz w:val="16"/>
        </w:rPr>
        <w:tab/>
        <w:t>ML10h.2</w:t>
      </w:r>
    </w:p>
    <w:p w:rsidR="00B55251" w:rsidRDefault="00B55251" w:rsidP="00B55251">
      <w:pPr>
        <w:tabs>
          <w:tab w:val="right" w:leader="dot" w:pos="8278"/>
          <w:tab w:val="right" w:leader="dot" w:pos="8335"/>
        </w:tabs>
        <w:rPr>
          <w:sz w:val="16"/>
        </w:rPr>
      </w:pPr>
      <w:r>
        <w:rPr>
          <w:sz w:val="16"/>
        </w:rPr>
        <w:t>Cartridges</w:t>
      </w:r>
      <w:r>
        <w:rPr>
          <w:sz w:val="16"/>
        </w:rPr>
        <w:tab/>
        <w:t>ML3</w:t>
      </w:r>
    </w:p>
    <w:p w:rsidR="00B55251" w:rsidRDefault="00B55251" w:rsidP="00B55251">
      <w:pPr>
        <w:tabs>
          <w:tab w:val="right" w:leader="dot" w:pos="8278"/>
          <w:tab w:val="right" w:leader="dot" w:pos="8335"/>
        </w:tabs>
        <w:rPr>
          <w:sz w:val="16"/>
        </w:rPr>
      </w:pPr>
      <w:r>
        <w:rPr>
          <w:sz w:val="16"/>
        </w:rPr>
        <w:t>Cartridges</w:t>
      </w:r>
      <w:r>
        <w:rPr>
          <w:sz w:val="16"/>
        </w:rPr>
        <w:tab/>
        <w:t>ML4a</w:t>
      </w:r>
    </w:p>
    <w:p w:rsidR="00B55251" w:rsidRDefault="00B55251" w:rsidP="00B55251">
      <w:pPr>
        <w:tabs>
          <w:tab w:val="right" w:leader="dot" w:pos="8278"/>
          <w:tab w:val="right" w:leader="dot" w:pos="8335"/>
        </w:tabs>
        <w:rPr>
          <w:sz w:val="16"/>
        </w:rPr>
      </w:pPr>
      <w:r>
        <w:rPr>
          <w:sz w:val="16"/>
        </w:rPr>
        <w:t>Casting and remelt arc furnaces</w:t>
      </w:r>
      <w:r>
        <w:rPr>
          <w:sz w:val="16"/>
        </w:rPr>
        <w:tab/>
        <w:t>2B227a</w:t>
      </w:r>
    </w:p>
    <w:p w:rsidR="00B55251" w:rsidRDefault="00B55251" w:rsidP="00B55251">
      <w:pPr>
        <w:tabs>
          <w:tab w:val="right" w:leader="dot" w:pos="8278"/>
          <w:tab w:val="right" w:leader="dot" w:pos="8335"/>
        </w:tabs>
        <w:rPr>
          <w:sz w:val="16"/>
        </w:rPr>
      </w:pPr>
      <w:r>
        <w:rPr>
          <w:sz w:val="16"/>
        </w:rPr>
        <w:t>Castings, military</w:t>
      </w:r>
      <w:r>
        <w:rPr>
          <w:sz w:val="16"/>
        </w:rPr>
        <w:tab/>
        <w:t>ML16</w:t>
      </w:r>
    </w:p>
    <w:p w:rsidR="00B55251" w:rsidRDefault="00B55251" w:rsidP="00B55251">
      <w:pPr>
        <w:tabs>
          <w:tab w:val="right" w:leader="dot" w:pos="8278"/>
          <w:tab w:val="right" w:leader="dot" w:pos="8335"/>
        </w:tabs>
        <w:rPr>
          <w:sz w:val="16"/>
        </w:rPr>
      </w:pPr>
      <w:r>
        <w:rPr>
          <w:sz w:val="16"/>
        </w:rPr>
        <w:t>Castings, non</w:t>
      </w:r>
      <w:r>
        <w:rPr>
          <w:sz w:val="16"/>
        </w:rPr>
        <w:noBreakHyphen/>
        <w:t>military firearms</w:t>
      </w:r>
      <w:r>
        <w:rPr>
          <w:sz w:val="16"/>
        </w:rPr>
        <w:tab/>
        <w:t>ML903</w:t>
      </w:r>
    </w:p>
    <w:p w:rsidR="00B55251" w:rsidRDefault="00B55251" w:rsidP="00B55251">
      <w:pPr>
        <w:tabs>
          <w:tab w:val="right" w:leader="dot" w:pos="8278"/>
          <w:tab w:val="right" w:leader="dot" w:pos="8335"/>
        </w:tabs>
        <w:rPr>
          <w:sz w:val="16"/>
        </w:rPr>
      </w:pPr>
      <w:r>
        <w:rPr>
          <w:sz w:val="16"/>
        </w:rPr>
        <w:t>Catalysts, platinized</w:t>
      </w:r>
      <w:r>
        <w:rPr>
          <w:sz w:val="16"/>
        </w:rPr>
        <w:tab/>
        <w:t>1A225</w:t>
      </w:r>
    </w:p>
    <w:p w:rsidR="00B55251" w:rsidRDefault="00B55251" w:rsidP="00B55251">
      <w:pPr>
        <w:tabs>
          <w:tab w:val="right" w:leader="dot" w:pos="8278"/>
          <w:tab w:val="right" w:leader="dot" w:pos="8335"/>
        </w:tabs>
        <w:rPr>
          <w:sz w:val="16"/>
        </w:rPr>
      </w:pPr>
      <w:r>
        <w:rPr>
          <w:sz w:val="16"/>
        </w:rPr>
        <w:t>Catalytic burners</w:t>
      </w:r>
      <w:r>
        <w:rPr>
          <w:sz w:val="16"/>
        </w:rPr>
        <w:tab/>
        <w:t>0B004b.7</w:t>
      </w:r>
    </w:p>
    <w:p w:rsidR="00B55251" w:rsidRDefault="00B55251" w:rsidP="00B55251">
      <w:pPr>
        <w:tabs>
          <w:tab w:val="right" w:leader="dot" w:pos="8278"/>
          <w:tab w:val="right" w:leader="dot" w:pos="8335"/>
        </w:tabs>
        <w:rPr>
          <w:sz w:val="16"/>
        </w:rPr>
      </w:pPr>
      <w:r>
        <w:rPr>
          <w:sz w:val="16"/>
        </w:rPr>
        <w:t>CATB (Diaminotrinitrobenzene)</w:t>
      </w:r>
      <w:r>
        <w:rPr>
          <w:sz w:val="16"/>
        </w:rPr>
        <w:tab/>
        <w:t>ML8a.9</w:t>
      </w:r>
    </w:p>
    <w:p w:rsidR="00B55251" w:rsidRDefault="00B55251" w:rsidP="00B55251">
      <w:pPr>
        <w:tabs>
          <w:tab w:val="right" w:leader="dot" w:pos="8278"/>
          <w:tab w:val="right" w:leader="dot" w:pos="8335"/>
        </w:tabs>
        <w:rPr>
          <w:sz w:val="16"/>
        </w:rPr>
      </w:pPr>
      <w:r>
        <w:rPr>
          <w:sz w:val="16"/>
        </w:rPr>
        <w:t>Cathodes (Impregnated) for electronic microwave tubes</w:t>
      </w:r>
      <w:r>
        <w:rPr>
          <w:sz w:val="16"/>
        </w:rPr>
        <w:tab/>
        <w:t>3A001b.1.c</w:t>
      </w:r>
    </w:p>
    <w:p w:rsidR="00B55251" w:rsidRDefault="00B55251" w:rsidP="00B55251">
      <w:pPr>
        <w:tabs>
          <w:tab w:val="right" w:leader="dot" w:pos="8278"/>
          <w:tab w:val="right" w:leader="dot" w:pos="8335"/>
        </w:tabs>
        <w:rPr>
          <w:sz w:val="16"/>
        </w:rPr>
      </w:pPr>
      <w:r>
        <w:rPr>
          <w:sz w:val="16"/>
        </w:rPr>
        <w:t>Cathodic arc deposition production equipment</w:t>
      </w:r>
      <w:r>
        <w:rPr>
          <w:sz w:val="16"/>
        </w:rPr>
        <w:tab/>
        <w:t>2B005f</w:t>
      </w:r>
    </w:p>
    <w:p w:rsidR="00B55251" w:rsidRDefault="00B55251" w:rsidP="00B55251">
      <w:pPr>
        <w:tabs>
          <w:tab w:val="right" w:leader="dot" w:pos="8278"/>
          <w:tab w:val="right" w:leader="dot" w:pos="8335"/>
        </w:tabs>
        <w:rPr>
          <w:sz w:val="16"/>
        </w:rPr>
      </w:pPr>
      <w:r>
        <w:rPr>
          <w:sz w:val="16"/>
        </w:rPr>
        <w:t>Catocene</w:t>
      </w:r>
      <w:r>
        <w:rPr>
          <w:sz w:val="16"/>
        </w:rPr>
        <w:tab/>
        <w:t>ML8f.4.b</w:t>
      </w:r>
    </w:p>
    <w:p w:rsidR="00B55251" w:rsidRDefault="00B55251" w:rsidP="00B55251">
      <w:pPr>
        <w:tabs>
          <w:tab w:val="right" w:leader="dot" w:pos="8278"/>
          <w:tab w:val="right" w:leader="dot" w:pos="8335"/>
        </w:tabs>
        <w:rPr>
          <w:sz w:val="16"/>
        </w:rPr>
      </w:pPr>
      <w:r>
        <w:rPr>
          <w:sz w:val="16"/>
        </w:rPr>
        <w:t>Cell culture development/production/use technology</w:t>
      </w:r>
      <w:r>
        <w:rPr>
          <w:sz w:val="16"/>
        </w:rPr>
        <w:tab/>
        <w:t>ML7i.2</w:t>
      </w:r>
    </w:p>
    <w:p w:rsidR="00B55251" w:rsidRDefault="00B55251" w:rsidP="00B55251">
      <w:pPr>
        <w:tabs>
          <w:tab w:val="right" w:leader="dot" w:pos="8278"/>
          <w:tab w:val="right" w:leader="dot" w:pos="8335"/>
        </w:tabs>
        <w:rPr>
          <w:sz w:val="16"/>
        </w:rPr>
      </w:pPr>
      <w:r>
        <w:rPr>
          <w:sz w:val="16"/>
        </w:rPr>
        <w:t>Cell cultures, biocatalyst production systems</w:t>
      </w:r>
      <w:r>
        <w:rPr>
          <w:sz w:val="16"/>
        </w:rPr>
        <w:tab/>
        <w:t>ML7h.2</w:t>
      </w:r>
    </w:p>
    <w:p w:rsidR="00B55251" w:rsidRDefault="00B55251" w:rsidP="00B55251">
      <w:pPr>
        <w:tabs>
          <w:tab w:val="right" w:leader="dot" w:pos="8278"/>
          <w:tab w:val="right" w:leader="dot" w:pos="8335"/>
        </w:tabs>
        <w:rPr>
          <w:sz w:val="16"/>
        </w:rPr>
      </w:pPr>
      <w:r>
        <w:rPr>
          <w:sz w:val="16"/>
        </w:rPr>
        <w:t>Cell cultures, chemical warfare (CW) agent indentification</w:t>
      </w:r>
      <w:r>
        <w:rPr>
          <w:sz w:val="16"/>
        </w:rPr>
        <w:tab/>
        <w:t>ML7g</w:t>
      </w:r>
    </w:p>
    <w:p w:rsidR="00B55251" w:rsidRDefault="00B55251" w:rsidP="00B55251">
      <w:pPr>
        <w:tabs>
          <w:tab w:val="right" w:leader="dot" w:pos="8278"/>
          <w:tab w:val="right" w:leader="dot" w:pos="8335"/>
        </w:tabs>
        <w:rPr>
          <w:sz w:val="16"/>
        </w:rPr>
      </w:pPr>
      <w:r>
        <w:rPr>
          <w:sz w:val="16"/>
        </w:rPr>
        <w:t>Cells or batteries (high energy), primary</w:t>
      </w:r>
      <w:r>
        <w:rPr>
          <w:sz w:val="16"/>
        </w:rPr>
        <w:tab/>
        <w:t>3A001e.1.a</w:t>
      </w:r>
    </w:p>
    <w:p w:rsidR="00B55251" w:rsidRDefault="00B55251" w:rsidP="00B55251">
      <w:pPr>
        <w:tabs>
          <w:tab w:val="right" w:leader="dot" w:pos="8278"/>
          <w:tab w:val="right" w:leader="dot" w:pos="8335"/>
        </w:tabs>
        <w:rPr>
          <w:sz w:val="16"/>
        </w:rPr>
      </w:pPr>
      <w:r>
        <w:rPr>
          <w:sz w:val="16"/>
        </w:rPr>
        <w:t>Cells or batteries (high energy), rechargeable</w:t>
      </w:r>
      <w:r>
        <w:rPr>
          <w:sz w:val="16"/>
        </w:rPr>
        <w:tab/>
        <w:t>3A001e.1.b</w:t>
      </w:r>
    </w:p>
    <w:p w:rsidR="00B55251" w:rsidRDefault="00B55251" w:rsidP="00B55251">
      <w:pPr>
        <w:tabs>
          <w:tab w:val="right" w:leader="dot" w:pos="8278"/>
          <w:tab w:val="right" w:leader="dot" w:pos="8335"/>
        </w:tabs>
        <w:rPr>
          <w:sz w:val="16"/>
        </w:rPr>
      </w:pPr>
      <w:r>
        <w:rPr>
          <w:sz w:val="16"/>
        </w:rPr>
        <w:t>Cellular radio systems development/production technology</w:t>
      </w:r>
      <w:r>
        <w:rPr>
          <w:sz w:val="16"/>
        </w:rPr>
        <w:tab/>
        <w:t>5E001b.3</w:t>
      </w:r>
    </w:p>
    <w:p w:rsidR="00B55251" w:rsidRDefault="00B55251" w:rsidP="00B55251">
      <w:pPr>
        <w:tabs>
          <w:tab w:val="right" w:leader="dot" w:pos="8278"/>
          <w:tab w:val="right" w:leader="dot" w:pos="8335"/>
        </w:tabs>
        <w:rPr>
          <w:sz w:val="16"/>
        </w:rPr>
      </w:pPr>
      <w:r>
        <w:rPr>
          <w:sz w:val="16"/>
        </w:rPr>
        <w:t>Centrifugal decanters</w:t>
      </w:r>
      <w:r>
        <w:rPr>
          <w:sz w:val="16"/>
        </w:rPr>
        <w:tab/>
        <w:t>2B352c</w:t>
      </w:r>
    </w:p>
    <w:p w:rsidR="00B55251" w:rsidRDefault="00B55251" w:rsidP="00B55251">
      <w:pPr>
        <w:tabs>
          <w:tab w:val="right" w:leader="dot" w:pos="8278"/>
          <w:tab w:val="right" w:leader="dot" w:pos="8335"/>
        </w:tabs>
        <w:rPr>
          <w:sz w:val="16"/>
        </w:rPr>
      </w:pPr>
      <w:r>
        <w:rPr>
          <w:sz w:val="16"/>
        </w:rPr>
        <w:t>Centrifugal fixtures for gyro bearings</w:t>
      </w:r>
      <w:r>
        <w:rPr>
          <w:sz w:val="16"/>
        </w:rPr>
        <w:tab/>
        <w:t>0B001b</w:t>
      </w:r>
    </w:p>
    <w:p w:rsidR="00B55251" w:rsidRDefault="00B55251" w:rsidP="00B55251">
      <w:pPr>
        <w:tabs>
          <w:tab w:val="right" w:leader="dot" w:pos="8278"/>
          <w:tab w:val="right" w:leader="dot" w:pos="8335"/>
        </w:tabs>
        <w:rPr>
          <w:sz w:val="16"/>
        </w:rPr>
      </w:pPr>
      <w:r>
        <w:rPr>
          <w:sz w:val="16"/>
        </w:rPr>
        <w:t>Centrifugal fixtures for gyro bearings</w:t>
      </w:r>
      <w:r>
        <w:rPr>
          <w:sz w:val="16"/>
        </w:rPr>
        <w:tab/>
        <w:t>0B002</w:t>
      </w:r>
    </w:p>
    <w:p w:rsidR="00B55251" w:rsidRDefault="00B55251" w:rsidP="00B55251">
      <w:pPr>
        <w:tabs>
          <w:tab w:val="right" w:leader="dot" w:pos="8278"/>
          <w:tab w:val="right" w:leader="dot" w:pos="8335"/>
        </w:tabs>
        <w:rPr>
          <w:sz w:val="16"/>
        </w:rPr>
      </w:pPr>
      <w:r>
        <w:rPr>
          <w:sz w:val="16"/>
        </w:rPr>
        <w:t>Centrifugal fixtures for gyro bearings</w:t>
      </w:r>
      <w:r>
        <w:rPr>
          <w:sz w:val="16"/>
        </w:rPr>
        <w:tab/>
        <w:t>7B003e</w:t>
      </w:r>
    </w:p>
    <w:p w:rsidR="00B55251" w:rsidRDefault="00B55251" w:rsidP="00B55251">
      <w:pPr>
        <w:tabs>
          <w:tab w:val="right" w:leader="dot" w:pos="8278"/>
          <w:tab w:val="right" w:leader="dot" w:pos="8335"/>
        </w:tabs>
        <w:rPr>
          <w:sz w:val="16"/>
        </w:rPr>
      </w:pPr>
      <w:r>
        <w:rPr>
          <w:sz w:val="16"/>
        </w:rPr>
        <w:t>Centrifugal isotope separation plant, equipment &amp; components</w:t>
      </w:r>
      <w:r>
        <w:rPr>
          <w:sz w:val="16"/>
        </w:rPr>
        <w:tab/>
        <w:t>0B001a.1</w:t>
      </w:r>
    </w:p>
    <w:p w:rsidR="00B55251" w:rsidRDefault="00B55251" w:rsidP="00B55251">
      <w:pPr>
        <w:tabs>
          <w:tab w:val="right" w:leader="dot" w:pos="8278"/>
          <w:tab w:val="right" w:leader="dot" w:pos="8335"/>
        </w:tabs>
        <w:rPr>
          <w:sz w:val="16"/>
        </w:rPr>
      </w:pPr>
      <w:r>
        <w:rPr>
          <w:sz w:val="16"/>
        </w:rPr>
        <w:t xml:space="preserve">Centrifugal multiplane balancing machine, use software </w:t>
      </w:r>
      <w:r>
        <w:rPr>
          <w:sz w:val="16"/>
        </w:rPr>
        <w:tab/>
        <w:t>2D201</w:t>
      </w:r>
    </w:p>
    <w:p w:rsidR="00B55251" w:rsidRDefault="00B55251" w:rsidP="00B55251">
      <w:pPr>
        <w:tabs>
          <w:tab w:val="right" w:leader="dot" w:pos="8278"/>
          <w:tab w:val="right" w:leader="dot" w:pos="8335"/>
        </w:tabs>
        <w:rPr>
          <w:sz w:val="16"/>
        </w:rPr>
      </w:pPr>
      <w:r>
        <w:rPr>
          <w:sz w:val="16"/>
        </w:rPr>
        <w:t>Centrifugal multiplane balancing machines for flexible rotors</w:t>
      </w:r>
      <w:r>
        <w:rPr>
          <w:sz w:val="16"/>
        </w:rPr>
        <w:tab/>
        <w:t>2B229a</w:t>
      </w:r>
    </w:p>
    <w:p w:rsidR="00B55251" w:rsidRDefault="00B55251" w:rsidP="00B55251">
      <w:pPr>
        <w:tabs>
          <w:tab w:val="right" w:leader="dot" w:pos="8278"/>
          <w:tab w:val="right" w:leader="dot" w:pos="8335"/>
        </w:tabs>
        <w:rPr>
          <w:sz w:val="16"/>
        </w:rPr>
      </w:pPr>
      <w:r>
        <w:rPr>
          <w:sz w:val="16"/>
        </w:rPr>
        <w:t xml:space="preserve">Centrifugal multiplane balancing machines, fixed or portable </w:t>
      </w:r>
      <w:r>
        <w:rPr>
          <w:sz w:val="16"/>
        </w:rPr>
        <w:tab/>
        <w:t>2B219</w:t>
      </w:r>
    </w:p>
    <w:p w:rsidR="00B55251" w:rsidRDefault="00B55251" w:rsidP="00B55251">
      <w:pPr>
        <w:tabs>
          <w:tab w:val="right" w:leader="dot" w:pos="8278"/>
          <w:tab w:val="right" w:leader="dot" w:pos="8335"/>
        </w:tabs>
        <w:rPr>
          <w:sz w:val="16"/>
        </w:rPr>
      </w:pPr>
      <w:r>
        <w:rPr>
          <w:sz w:val="16"/>
        </w:rPr>
        <w:t>Centrifugal pumps</w:t>
      </w:r>
      <w:r>
        <w:rPr>
          <w:sz w:val="16"/>
        </w:rPr>
        <w:tab/>
        <w:t>2B350i</w:t>
      </w:r>
    </w:p>
    <w:p w:rsidR="00B55251" w:rsidRDefault="00B55251" w:rsidP="00B55251">
      <w:pPr>
        <w:tabs>
          <w:tab w:val="right" w:leader="dot" w:pos="8278"/>
          <w:tab w:val="right" w:leader="dot" w:pos="8335"/>
        </w:tabs>
        <w:rPr>
          <w:sz w:val="16"/>
        </w:rPr>
      </w:pPr>
      <w:r>
        <w:rPr>
          <w:sz w:val="16"/>
        </w:rPr>
        <w:t>Centrifugal separators</w:t>
      </w:r>
      <w:r>
        <w:rPr>
          <w:sz w:val="16"/>
        </w:rPr>
        <w:tab/>
        <w:t>2B352c</w:t>
      </w:r>
    </w:p>
    <w:p w:rsidR="00B55251" w:rsidRDefault="00B55251" w:rsidP="00B55251">
      <w:pPr>
        <w:tabs>
          <w:tab w:val="right" w:leader="dot" w:pos="8278"/>
          <w:tab w:val="right" w:leader="dot" w:pos="8335"/>
        </w:tabs>
        <w:rPr>
          <w:sz w:val="16"/>
        </w:rPr>
      </w:pPr>
      <w:r>
        <w:rPr>
          <w:sz w:val="16"/>
        </w:rPr>
        <w:t>Centrifuge rotor assembly equipment</w:t>
      </w:r>
      <w:r>
        <w:rPr>
          <w:sz w:val="16"/>
        </w:rPr>
        <w:tab/>
        <w:t>2B228a</w:t>
      </w:r>
    </w:p>
    <w:p w:rsidR="00B55251" w:rsidRDefault="00B55251" w:rsidP="00B55251">
      <w:pPr>
        <w:tabs>
          <w:tab w:val="right" w:leader="dot" w:pos="8278"/>
          <w:tab w:val="right" w:leader="dot" w:pos="8335"/>
        </w:tabs>
        <w:rPr>
          <w:sz w:val="16"/>
        </w:rPr>
      </w:pPr>
      <w:r>
        <w:rPr>
          <w:sz w:val="16"/>
        </w:rPr>
        <w:t>Centrifuge rotor balancing equipment</w:t>
      </w:r>
      <w:r>
        <w:rPr>
          <w:sz w:val="16"/>
        </w:rPr>
        <w:tab/>
        <w:t>2B229</w:t>
      </w:r>
    </w:p>
    <w:p w:rsidR="00B55251" w:rsidRDefault="00B55251" w:rsidP="00B55251">
      <w:pPr>
        <w:tabs>
          <w:tab w:val="right" w:leader="dot" w:pos="8278"/>
          <w:tab w:val="right" w:leader="dot" w:pos="8335"/>
        </w:tabs>
        <w:rPr>
          <w:sz w:val="16"/>
        </w:rPr>
      </w:pPr>
      <w:r>
        <w:rPr>
          <w:sz w:val="16"/>
        </w:rPr>
        <w:t>Centrifuges, gas</w:t>
      </w:r>
      <w:r>
        <w:rPr>
          <w:sz w:val="16"/>
        </w:rPr>
        <w:tab/>
        <w:t>0B001b.1</w:t>
      </w:r>
    </w:p>
    <w:p w:rsidR="00B55251" w:rsidRDefault="00B55251" w:rsidP="00B55251">
      <w:pPr>
        <w:tabs>
          <w:tab w:val="right" w:leader="dot" w:pos="8278"/>
          <w:tab w:val="right" w:leader="dot" w:pos="8335"/>
        </w:tabs>
        <w:rPr>
          <w:sz w:val="16"/>
        </w:rPr>
      </w:pPr>
      <w:r>
        <w:rPr>
          <w:sz w:val="16"/>
        </w:rPr>
        <w:t>Ceramic base materials development/production technology</w:t>
      </w:r>
      <w:r>
        <w:rPr>
          <w:sz w:val="16"/>
        </w:rPr>
        <w:tab/>
        <w:t>1E002c.1</w:t>
      </w:r>
    </w:p>
    <w:p w:rsidR="00B55251" w:rsidRDefault="00B55251" w:rsidP="00B55251">
      <w:pPr>
        <w:tabs>
          <w:tab w:val="right" w:leader="dot" w:pos="8278"/>
          <w:tab w:val="right" w:leader="dot" w:pos="8335"/>
        </w:tabs>
        <w:rPr>
          <w:sz w:val="16"/>
        </w:rPr>
      </w:pPr>
      <w:r>
        <w:rPr>
          <w:sz w:val="16"/>
        </w:rPr>
        <w:t>Ceramic base materials, single or complex borides of Ti</w:t>
      </w:r>
      <w:r>
        <w:rPr>
          <w:sz w:val="16"/>
        </w:rPr>
        <w:tab/>
        <w:t>1C007a</w:t>
      </w:r>
    </w:p>
    <w:p w:rsidR="00B55251" w:rsidRDefault="00B55251" w:rsidP="00B55251">
      <w:pPr>
        <w:tabs>
          <w:tab w:val="right" w:leader="dot" w:pos="8278"/>
          <w:tab w:val="right" w:leader="dot" w:pos="8335"/>
        </w:tabs>
        <w:rPr>
          <w:sz w:val="16"/>
        </w:rPr>
      </w:pPr>
      <w:r>
        <w:rPr>
          <w:sz w:val="16"/>
        </w:rPr>
        <w:t>Ceramic composite materials, useable for radomes or nose tips</w:t>
      </w:r>
      <w:r>
        <w:rPr>
          <w:sz w:val="16"/>
        </w:rPr>
        <w:tab/>
        <w:t>1C107b</w:t>
      </w:r>
    </w:p>
    <w:p w:rsidR="00B55251" w:rsidRDefault="00B55251" w:rsidP="00B55251">
      <w:pPr>
        <w:tabs>
          <w:tab w:val="right" w:leader="dot" w:pos="8278"/>
          <w:tab w:val="right" w:leader="dot" w:pos="8335"/>
        </w:tabs>
        <w:rPr>
          <w:sz w:val="16"/>
        </w:rPr>
      </w:pPr>
      <w:r>
        <w:rPr>
          <w:sz w:val="16"/>
        </w:rPr>
        <w:t>Ceramic core manufacturing equipment</w:t>
      </w:r>
      <w:r>
        <w:rPr>
          <w:sz w:val="16"/>
        </w:rPr>
        <w:tab/>
        <w:t>9B001c</w:t>
      </w:r>
    </w:p>
    <w:p w:rsidR="00B55251" w:rsidRDefault="00B55251" w:rsidP="00B55251">
      <w:pPr>
        <w:tabs>
          <w:tab w:val="right" w:leader="dot" w:pos="8278"/>
          <w:tab w:val="right" w:leader="dot" w:pos="8335"/>
        </w:tabs>
        <w:rPr>
          <w:sz w:val="16"/>
        </w:rPr>
      </w:pPr>
      <w:r>
        <w:rPr>
          <w:sz w:val="16"/>
        </w:rPr>
        <w:t>Ceramic cores for blades &amp; vanes</w:t>
      </w:r>
      <w:r>
        <w:rPr>
          <w:sz w:val="16"/>
        </w:rPr>
        <w:tab/>
        <w:t>9B001d</w:t>
      </w:r>
    </w:p>
    <w:p w:rsidR="00B55251" w:rsidRDefault="00B55251" w:rsidP="00B55251">
      <w:pPr>
        <w:tabs>
          <w:tab w:val="right" w:leader="dot" w:pos="8278"/>
          <w:tab w:val="right" w:leader="dot" w:pos="8335"/>
        </w:tabs>
        <w:rPr>
          <w:sz w:val="16"/>
        </w:rPr>
      </w:pPr>
      <w:r>
        <w:rPr>
          <w:sz w:val="16"/>
        </w:rPr>
        <w:t>Ceramic materials &amp; composites</w:t>
      </w:r>
      <w:r>
        <w:rPr>
          <w:sz w:val="16"/>
        </w:rPr>
        <w:tab/>
        <w:t>1C007</w:t>
      </w:r>
    </w:p>
    <w:p w:rsidR="00B55251" w:rsidRDefault="00B55251" w:rsidP="00B55251">
      <w:pPr>
        <w:tabs>
          <w:tab w:val="right" w:leader="dot" w:pos="8278"/>
          <w:tab w:val="right" w:leader="dot" w:pos="8335"/>
        </w:tabs>
        <w:rPr>
          <w:sz w:val="16"/>
        </w:rPr>
      </w:pPr>
      <w:r>
        <w:rPr>
          <w:sz w:val="16"/>
        </w:rPr>
        <w:t>Ceramic shell manufacturing equipment</w:t>
      </w:r>
      <w:r>
        <w:rPr>
          <w:sz w:val="16"/>
        </w:rPr>
        <w:tab/>
        <w:t>9B001c</w:t>
      </w:r>
    </w:p>
    <w:p w:rsidR="00B55251" w:rsidRDefault="00B55251" w:rsidP="00B55251">
      <w:pPr>
        <w:tabs>
          <w:tab w:val="right" w:leader="dot" w:pos="8278"/>
          <w:tab w:val="right" w:leader="dot" w:pos="8335"/>
        </w:tabs>
        <w:rPr>
          <w:sz w:val="16"/>
        </w:rPr>
      </w:pPr>
      <w:r>
        <w:rPr>
          <w:sz w:val="16"/>
        </w:rPr>
        <w:t>Ceramic shell wax pattern preparation equipment</w:t>
      </w:r>
      <w:r>
        <w:rPr>
          <w:sz w:val="16"/>
        </w:rPr>
        <w:tab/>
        <w:t>9B001d</w:t>
      </w:r>
    </w:p>
    <w:p w:rsidR="00B55251" w:rsidRDefault="00B55251" w:rsidP="00B55251">
      <w:pPr>
        <w:tabs>
          <w:tab w:val="right" w:leader="dot" w:pos="8278"/>
          <w:tab w:val="right" w:leader="dot" w:pos="8335"/>
        </w:tabs>
        <w:rPr>
          <w:sz w:val="16"/>
        </w:rPr>
      </w:pPr>
      <w:r>
        <w:rPr>
          <w:sz w:val="16"/>
        </w:rPr>
        <w:t>Ceramic shells for blades &amp; vanes</w:t>
      </w:r>
      <w:r>
        <w:rPr>
          <w:sz w:val="16"/>
        </w:rPr>
        <w:tab/>
        <w:t>9B001b</w:t>
      </w:r>
    </w:p>
    <w:p w:rsidR="00B55251" w:rsidRDefault="00B55251" w:rsidP="00B55251">
      <w:pPr>
        <w:tabs>
          <w:tab w:val="right" w:leader="dot" w:pos="8278"/>
          <w:tab w:val="right" w:leader="dot" w:pos="8335"/>
        </w:tabs>
        <w:rPr>
          <w:sz w:val="16"/>
        </w:rPr>
      </w:pPr>
      <w:r>
        <w:rPr>
          <w:sz w:val="16"/>
        </w:rPr>
        <w:t>Ceramic</w:t>
      </w:r>
      <w:r>
        <w:rPr>
          <w:sz w:val="16"/>
        </w:rPr>
        <w:noBreakHyphen/>
        <w:t>ceramic composite materials</w:t>
      </w:r>
      <w:r>
        <w:rPr>
          <w:sz w:val="16"/>
        </w:rPr>
        <w:tab/>
        <w:t>1C007f</w:t>
      </w:r>
    </w:p>
    <w:p w:rsidR="00B55251" w:rsidRDefault="00B55251" w:rsidP="00B55251">
      <w:pPr>
        <w:tabs>
          <w:tab w:val="right" w:leader="dot" w:pos="8278"/>
          <w:tab w:val="right" w:leader="dot" w:pos="8335"/>
        </w:tabs>
        <w:rPr>
          <w:sz w:val="16"/>
        </w:rPr>
      </w:pPr>
      <w:r>
        <w:rPr>
          <w:sz w:val="16"/>
        </w:rPr>
        <w:t>Ceramic</w:t>
      </w:r>
      <w:r>
        <w:rPr>
          <w:sz w:val="16"/>
        </w:rPr>
        <w:noBreakHyphen/>
        <w:t>matrix composite materials</w:t>
      </w:r>
      <w:r>
        <w:rPr>
          <w:sz w:val="16"/>
        </w:rPr>
        <w:tab/>
        <w:t>1C007c</w:t>
      </w:r>
    </w:p>
    <w:p w:rsidR="00B55251" w:rsidRDefault="00B55251" w:rsidP="00B55251">
      <w:pPr>
        <w:tabs>
          <w:tab w:val="right" w:leader="dot" w:pos="8278"/>
          <w:tab w:val="right" w:leader="dot" w:pos="8335"/>
        </w:tabs>
        <w:rPr>
          <w:sz w:val="16"/>
        </w:rPr>
      </w:pPr>
      <w:r>
        <w:rPr>
          <w:sz w:val="16"/>
        </w:rPr>
        <w:t>Ceramic</w:t>
      </w:r>
      <w:r>
        <w:rPr>
          <w:sz w:val="16"/>
        </w:rPr>
        <w:noBreakHyphen/>
        <w:t>matrix composite materials</w:t>
      </w:r>
      <w:r>
        <w:rPr>
          <w:sz w:val="16"/>
        </w:rPr>
        <w:tab/>
        <w:t>1C007d</w:t>
      </w:r>
    </w:p>
    <w:p w:rsidR="00B55251" w:rsidRDefault="00B55251" w:rsidP="00B55251">
      <w:pPr>
        <w:tabs>
          <w:tab w:val="right" w:leader="dot" w:pos="8278"/>
          <w:tab w:val="right" w:leader="dot" w:pos="8335"/>
        </w:tabs>
        <w:rPr>
          <w:sz w:val="16"/>
        </w:rPr>
      </w:pPr>
      <w:r>
        <w:rPr>
          <w:sz w:val="16"/>
        </w:rPr>
        <w:t>Ceramic</w:t>
      </w:r>
      <w:r>
        <w:rPr>
          <w:sz w:val="16"/>
        </w:rPr>
        <w:noBreakHyphen/>
        <w:t>matrix non</w:t>
      </w:r>
      <w:r>
        <w:rPr>
          <w:sz w:val="16"/>
        </w:rPr>
        <w:noBreakHyphen/>
        <w:t>composite materials</w:t>
      </w:r>
      <w:r>
        <w:rPr>
          <w:sz w:val="16"/>
        </w:rPr>
        <w:tab/>
        <w:t>1C007b</w:t>
      </w:r>
    </w:p>
    <w:p w:rsidR="00B55251" w:rsidRDefault="00B55251" w:rsidP="00B55251">
      <w:pPr>
        <w:tabs>
          <w:tab w:val="right" w:leader="dot" w:pos="8278"/>
          <w:tab w:val="right" w:leader="dot" w:pos="8335"/>
        </w:tabs>
        <w:rPr>
          <w:sz w:val="16"/>
        </w:rPr>
      </w:pPr>
      <w:r>
        <w:rPr>
          <w:sz w:val="16"/>
        </w:rPr>
        <w:t>Cerium sulphide (Ce</w:t>
      </w:r>
      <w:r>
        <w:rPr>
          <w:sz w:val="16"/>
          <w:vertAlign w:val="subscript"/>
        </w:rPr>
        <w:t>2</w:t>
      </w:r>
      <w:r>
        <w:rPr>
          <w:sz w:val="16"/>
        </w:rPr>
        <w:t>S</w:t>
      </w:r>
      <w:r>
        <w:rPr>
          <w:sz w:val="16"/>
          <w:vertAlign w:val="subscript"/>
        </w:rPr>
        <w:t>3</w:t>
      </w:r>
      <w:r>
        <w:rPr>
          <w:sz w:val="16"/>
        </w:rPr>
        <w:t>) made/coated crucibles</w:t>
      </w:r>
      <w:r>
        <w:rPr>
          <w:sz w:val="16"/>
        </w:rPr>
        <w:tab/>
        <w:t>2A225a.2</w:t>
      </w:r>
    </w:p>
    <w:p w:rsidR="00B55251" w:rsidRDefault="00B55251" w:rsidP="00B55251">
      <w:pPr>
        <w:tabs>
          <w:tab w:val="right" w:leader="dot" w:pos="8278"/>
          <w:tab w:val="right" w:leader="dot" w:pos="8335"/>
        </w:tabs>
        <w:rPr>
          <w:sz w:val="16"/>
        </w:rPr>
      </w:pPr>
      <w:r>
        <w:rPr>
          <w:sz w:val="16"/>
        </w:rPr>
        <w:t>Certification software for information security software</w:t>
      </w:r>
      <w:r>
        <w:rPr>
          <w:sz w:val="16"/>
        </w:rPr>
        <w:tab/>
        <w:t>5D002c.2</w:t>
      </w:r>
    </w:p>
    <w:p w:rsidR="00B55251" w:rsidRDefault="00B55251" w:rsidP="00B55251">
      <w:pPr>
        <w:tabs>
          <w:tab w:val="right" w:leader="dot" w:pos="8278"/>
          <w:tab w:val="right" w:leader="dot" w:pos="8335"/>
        </w:tabs>
        <w:rPr>
          <w:sz w:val="16"/>
        </w:rPr>
      </w:pPr>
      <w:r>
        <w:rPr>
          <w:sz w:val="16"/>
        </w:rPr>
        <w:t>Chambers, aerosol challenge testing (capacity of 1 m</w:t>
      </w:r>
      <w:r>
        <w:rPr>
          <w:sz w:val="16"/>
          <w:vertAlign w:val="superscript"/>
        </w:rPr>
        <w:t xml:space="preserve">3 </w:t>
      </w:r>
      <w:r>
        <w:rPr>
          <w:sz w:val="16"/>
        </w:rPr>
        <w:t>or more)</w:t>
      </w:r>
      <w:r>
        <w:rPr>
          <w:sz w:val="16"/>
        </w:rPr>
        <w:tab/>
        <w:t>2B352g</w:t>
      </w:r>
    </w:p>
    <w:p w:rsidR="00B55251" w:rsidRDefault="00B55251" w:rsidP="00B55251">
      <w:pPr>
        <w:tabs>
          <w:tab w:val="right" w:leader="dot" w:pos="8278"/>
          <w:tab w:val="right" w:leader="dot" w:pos="8335"/>
        </w:tabs>
        <w:rPr>
          <w:sz w:val="16"/>
        </w:rPr>
      </w:pPr>
      <w:r>
        <w:rPr>
          <w:sz w:val="16"/>
        </w:rPr>
        <w:t>Changers, frequency (converters or inverters)</w:t>
      </w:r>
      <w:r>
        <w:rPr>
          <w:sz w:val="16"/>
        </w:rPr>
        <w:tab/>
        <w:t>0B001b.13</w:t>
      </w:r>
    </w:p>
    <w:p w:rsidR="00B55251" w:rsidRDefault="00B55251" w:rsidP="00B55251">
      <w:pPr>
        <w:tabs>
          <w:tab w:val="right" w:leader="dot" w:pos="8278"/>
          <w:tab w:val="right" w:leader="dot" w:pos="8335"/>
        </w:tabs>
        <w:rPr>
          <w:sz w:val="16"/>
        </w:rPr>
      </w:pPr>
      <w:r>
        <w:rPr>
          <w:sz w:val="16"/>
        </w:rPr>
        <w:t xml:space="preserve">Changers, frequency (converters or inverters) </w:t>
      </w:r>
      <w:r>
        <w:rPr>
          <w:sz w:val="16"/>
        </w:rPr>
        <w:tab/>
        <w:t>3A225</w:t>
      </w:r>
    </w:p>
    <w:p w:rsidR="00B55251" w:rsidRDefault="00B55251" w:rsidP="00B55251">
      <w:pPr>
        <w:tabs>
          <w:tab w:val="right" w:leader="dot" w:pos="8278"/>
          <w:tab w:val="right" w:leader="dot" w:pos="8335"/>
        </w:tabs>
        <w:rPr>
          <w:sz w:val="16"/>
        </w:rPr>
      </w:pPr>
      <w:r>
        <w:rPr>
          <w:sz w:val="16"/>
        </w:rPr>
        <w:t>Charge (explosive) activation equipment</w:t>
      </w:r>
      <w:r>
        <w:rPr>
          <w:sz w:val="16"/>
        </w:rPr>
        <w:tab/>
        <w:t>ML4b</w:t>
      </w:r>
    </w:p>
    <w:p w:rsidR="00B55251" w:rsidRDefault="00B55251" w:rsidP="00B55251">
      <w:pPr>
        <w:tabs>
          <w:tab w:val="right" w:leader="dot" w:pos="8278"/>
          <w:tab w:val="right" w:leader="dot" w:pos="8335"/>
        </w:tabs>
        <w:rPr>
          <w:sz w:val="16"/>
        </w:rPr>
      </w:pPr>
      <w:r>
        <w:rPr>
          <w:sz w:val="16"/>
        </w:rPr>
        <w:t>Charge (explosive) control equipment</w:t>
      </w:r>
      <w:r>
        <w:rPr>
          <w:sz w:val="16"/>
        </w:rPr>
        <w:tab/>
        <w:t>ML4b</w:t>
      </w:r>
    </w:p>
    <w:p w:rsidR="00B55251" w:rsidRDefault="00B55251" w:rsidP="00B55251">
      <w:pPr>
        <w:tabs>
          <w:tab w:val="right" w:leader="dot" w:pos="8278"/>
          <w:tab w:val="right" w:leader="dot" w:pos="8335"/>
        </w:tabs>
        <w:rPr>
          <w:sz w:val="16"/>
        </w:rPr>
      </w:pPr>
      <w:r>
        <w:rPr>
          <w:sz w:val="16"/>
        </w:rPr>
        <w:t>Charges, military explosive</w:t>
      </w:r>
      <w:r>
        <w:rPr>
          <w:sz w:val="16"/>
        </w:rPr>
        <w:tab/>
        <w:t>ML4a</w:t>
      </w:r>
    </w:p>
    <w:p w:rsidR="00B55251" w:rsidRDefault="00B55251" w:rsidP="00B55251">
      <w:pPr>
        <w:tabs>
          <w:tab w:val="right" w:leader="dot" w:pos="8278"/>
          <w:tab w:val="right" w:leader="dot" w:pos="8335"/>
        </w:tabs>
        <w:rPr>
          <w:sz w:val="16"/>
        </w:rPr>
      </w:pPr>
      <w:r>
        <w:rPr>
          <w:sz w:val="16"/>
        </w:rPr>
        <w:t>Charges, military explosive</w:t>
      </w:r>
      <w:r>
        <w:rPr>
          <w:sz w:val="16"/>
        </w:rPr>
        <w:tab/>
        <w:t>ML8a,b</w:t>
      </w:r>
    </w:p>
    <w:p w:rsidR="00B55251" w:rsidRDefault="00B55251" w:rsidP="00B55251">
      <w:pPr>
        <w:tabs>
          <w:tab w:val="right" w:leader="dot" w:pos="8278"/>
          <w:tab w:val="right" w:leader="dot" w:pos="8335"/>
        </w:tabs>
        <w:rPr>
          <w:sz w:val="16"/>
        </w:rPr>
      </w:pPr>
      <w:r>
        <w:rPr>
          <w:sz w:val="16"/>
        </w:rPr>
        <w:t>Chemical exchange isotope separation process plant, components</w:t>
      </w:r>
      <w:r>
        <w:rPr>
          <w:sz w:val="16"/>
        </w:rPr>
        <w:tab/>
        <w:t>0B001e</w:t>
      </w:r>
    </w:p>
    <w:p w:rsidR="00B55251" w:rsidRDefault="00B55251" w:rsidP="00B55251">
      <w:pPr>
        <w:tabs>
          <w:tab w:val="right" w:leader="dot" w:pos="8278"/>
          <w:tab w:val="right" w:leader="dot" w:pos="8335"/>
        </w:tabs>
        <w:rPr>
          <w:sz w:val="16"/>
        </w:rPr>
      </w:pPr>
      <w:r>
        <w:rPr>
          <w:sz w:val="16"/>
        </w:rPr>
        <w:t>Chemical exchange isotope separation process plant, equipment</w:t>
      </w:r>
      <w:r>
        <w:rPr>
          <w:sz w:val="16"/>
        </w:rPr>
        <w:tab/>
        <w:t>0B001a.4</w:t>
      </w:r>
    </w:p>
    <w:p w:rsidR="00B55251" w:rsidRDefault="00B55251" w:rsidP="00B55251">
      <w:pPr>
        <w:tabs>
          <w:tab w:val="right" w:leader="dot" w:pos="8278"/>
          <w:tab w:val="right" w:leader="dot" w:pos="8335"/>
        </w:tabs>
        <w:rPr>
          <w:sz w:val="16"/>
        </w:rPr>
      </w:pPr>
      <w:r>
        <w:rPr>
          <w:sz w:val="16"/>
        </w:rPr>
        <w:t>Chemical incinerators</w:t>
      </w:r>
      <w:r>
        <w:rPr>
          <w:sz w:val="16"/>
        </w:rPr>
        <w:tab/>
        <w:t>2B350j</w:t>
      </w:r>
    </w:p>
    <w:p w:rsidR="00B55251" w:rsidRDefault="00B55251" w:rsidP="00B55251">
      <w:pPr>
        <w:tabs>
          <w:tab w:val="right" w:leader="dot" w:pos="8278"/>
          <w:tab w:val="right" w:leader="dot" w:pos="8335"/>
        </w:tabs>
        <w:rPr>
          <w:sz w:val="16"/>
        </w:rPr>
      </w:pPr>
      <w:r>
        <w:rPr>
          <w:sz w:val="16"/>
        </w:rPr>
        <w:t>Chemical lasers</w:t>
      </w:r>
      <w:r>
        <w:rPr>
          <w:sz w:val="16"/>
        </w:rPr>
        <w:tab/>
        <w:t>6A005a.5</w:t>
      </w:r>
    </w:p>
    <w:p w:rsidR="00B55251" w:rsidRDefault="00B55251" w:rsidP="00B55251">
      <w:pPr>
        <w:tabs>
          <w:tab w:val="right" w:leader="dot" w:pos="8278"/>
          <w:tab w:val="right" w:leader="dot" w:pos="8335"/>
        </w:tabs>
        <w:rPr>
          <w:sz w:val="16"/>
        </w:rPr>
      </w:pPr>
      <w:r>
        <w:rPr>
          <w:sz w:val="16"/>
        </w:rPr>
        <w:t>Chemical manufacturing equipment</w:t>
      </w:r>
      <w:r>
        <w:rPr>
          <w:sz w:val="16"/>
        </w:rPr>
        <w:tab/>
        <w:t>2B350</w:t>
      </w:r>
    </w:p>
    <w:p w:rsidR="00B55251" w:rsidRDefault="00B55251" w:rsidP="00B55251">
      <w:pPr>
        <w:tabs>
          <w:tab w:val="right" w:leader="dot" w:pos="8278"/>
          <w:tab w:val="right" w:leader="dot" w:pos="8335"/>
        </w:tabs>
        <w:rPr>
          <w:sz w:val="16"/>
        </w:rPr>
      </w:pPr>
      <w:r>
        <w:rPr>
          <w:sz w:val="16"/>
        </w:rPr>
        <w:t>Chemical manufacturing facilities</w:t>
      </w:r>
      <w:r>
        <w:rPr>
          <w:sz w:val="16"/>
        </w:rPr>
        <w:tab/>
        <w:t>2B350</w:t>
      </w:r>
    </w:p>
    <w:p w:rsidR="00B55251" w:rsidRDefault="00B55251" w:rsidP="00B55251">
      <w:pPr>
        <w:tabs>
          <w:tab w:val="right" w:leader="dot" w:pos="8278"/>
          <w:tab w:val="right" w:leader="dot" w:pos="8335"/>
        </w:tabs>
        <w:rPr>
          <w:sz w:val="16"/>
        </w:rPr>
      </w:pPr>
      <w:r>
        <w:rPr>
          <w:sz w:val="16"/>
        </w:rPr>
        <w:t>Chemical storage tanks &amp; containers</w:t>
      </w:r>
      <w:r>
        <w:rPr>
          <w:sz w:val="16"/>
        </w:rPr>
        <w:tab/>
        <w:t>2B350c</w:t>
      </w:r>
    </w:p>
    <w:p w:rsidR="00B55251" w:rsidRDefault="00B55251" w:rsidP="00B55251">
      <w:pPr>
        <w:tabs>
          <w:tab w:val="right" w:leader="dot" w:pos="8278"/>
          <w:tab w:val="right" w:leader="dot" w:pos="8335"/>
        </w:tabs>
        <w:rPr>
          <w:sz w:val="16"/>
        </w:rPr>
      </w:pPr>
      <w:r>
        <w:rPr>
          <w:sz w:val="16"/>
        </w:rPr>
        <w:t>Chemical vapour deposition (CVD) equipment, epitaxial growth</w:t>
      </w:r>
      <w:r>
        <w:rPr>
          <w:sz w:val="16"/>
        </w:rPr>
        <w:tab/>
        <w:t>3B001</w:t>
      </w:r>
    </w:p>
    <w:p w:rsidR="00B55251" w:rsidRDefault="00B55251" w:rsidP="00B55251">
      <w:pPr>
        <w:tabs>
          <w:tab w:val="right" w:leader="dot" w:pos="8278"/>
          <w:tab w:val="right" w:leader="dot" w:pos="8335"/>
        </w:tabs>
        <w:rPr>
          <w:sz w:val="16"/>
        </w:rPr>
      </w:pPr>
      <w:r>
        <w:rPr>
          <w:sz w:val="16"/>
        </w:rPr>
        <w:t xml:space="preserve">Chemical vapour deposition (CVD) equipment, plasma enhanced </w:t>
      </w:r>
      <w:r>
        <w:rPr>
          <w:sz w:val="16"/>
        </w:rPr>
        <w:tab/>
        <w:t>3B001d</w:t>
      </w:r>
    </w:p>
    <w:p w:rsidR="00B55251" w:rsidRDefault="00B55251" w:rsidP="00B55251">
      <w:pPr>
        <w:tabs>
          <w:tab w:val="right" w:leader="dot" w:pos="8278"/>
          <w:tab w:val="right" w:leader="dot" w:pos="8335"/>
        </w:tabs>
        <w:rPr>
          <w:sz w:val="16"/>
        </w:rPr>
      </w:pPr>
      <w:r>
        <w:rPr>
          <w:sz w:val="16"/>
        </w:rPr>
        <w:t xml:space="preserve">Chemical vapour deposition (CVD) equipment, production </w:t>
      </w:r>
      <w:r>
        <w:rPr>
          <w:sz w:val="16"/>
        </w:rPr>
        <w:tab/>
        <w:t>2B005a</w:t>
      </w:r>
    </w:p>
    <w:p w:rsidR="00B55251" w:rsidRDefault="00B55251" w:rsidP="00B55251">
      <w:pPr>
        <w:tabs>
          <w:tab w:val="right" w:leader="dot" w:pos="8278"/>
          <w:tab w:val="right" w:leader="dot" w:pos="8335"/>
        </w:tabs>
        <w:rPr>
          <w:sz w:val="16"/>
        </w:rPr>
      </w:pPr>
      <w:r>
        <w:rPr>
          <w:sz w:val="16"/>
        </w:rPr>
        <w:t>Chemical vapour deposition (CVD) equipment, production (fibre)</w:t>
      </w:r>
      <w:r>
        <w:rPr>
          <w:sz w:val="16"/>
        </w:rPr>
        <w:tab/>
        <w:t>1B001d</w:t>
      </w:r>
    </w:p>
    <w:p w:rsidR="00B55251" w:rsidRDefault="00B55251" w:rsidP="00B55251">
      <w:pPr>
        <w:tabs>
          <w:tab w:val="right" w:leader="dot" w:pos="8278"/>
          <w:tab w:val="right" w:leader="dot" w:pos="8335"/>
        </w:tabs>
        <w:rPr>
          <w:sz w:val="16"/>
        </w:rPr>
      </w:pPr>
      <w:r>
        <w:rPr>
          <w:sz w:val="16"/>
        </w:rPr>
        <w:t xml:space="preserve">Chemical warfare (CW) binary precursors </w:t>
      </w:r>
      <w:r>
        <w:rPr>
          <w:sz w:val="16"/>
        </w:rPr>
        <w:tab/>
        <w:t>ML7b</w:t>
      </w:r>
    </w:p>
    <w:p w:rsidR="00B55251" w:rsidRDefault="00B55251" w:rsidP="00B55251">
      <w:pPr>
        <w:tabs>
          <w:tab w:val="right" w:leader="dot" w:pos="8278"/>
          <w:tab w:val="right" w:leader="dot" w:pos="8335"/>
        </w:tabs>
        <w:rPr>
          <w:sz w:val="16"/>
        </w:rPr>
      </w:pPr>
      <w:r>
        <w:rPr>
          <w:sz w:val="16"/>
        </w:rPr>
        <w:t xml:space="preserve">Chemical warfare (CW) precursors </w:t>
      </w:r>
      <w:r>
        <w:rPr>
          <w:sz w:val="16"/>
        </w:rPr>
        <w:tab/>
        <w:t>1C350</w:t>
      </w:r>
    </w:p>
    <w:p w:rsidR="00B55251" w:rsidRDefault="00B55251" w:rsidP="00B55251">
      <w:pPr>
        <w:tabs>
          <w:tab w:val="right" w:leader="dot" w:pos="8278"/>
          <w:tab w:val="right" w:leader="dot" w:pos="8335"/>
        </w:tabs>
        <w:rPr>
          <w:sz w:val="16"/>
        </w:rPr>
      </w:pPr>
      <w:r>
        <w:rPr>
          <w:sz w:val="16"/>
        </w:rPr>
        <w:t>Chemical warfare agent indentification biopolymers &amp; cultures</w:t>
      </w:r>
      <w:r>
        <w:rPr>
          <w:sz w:val="16"/>
        </w:rPr>
        <w:tab/>
        <w:t>ML7g</w:t>
      </w:r>
    </w:p>
    <w:p w:rsidR="00B55251" w:rsidRDefault="00B55251" w:rsidP="00B55251">
      <w:pPr>
        <w:tabs>
          <w:tab w:val="right" w:leader="dot" w:pos="8278"/>
          <w:tab w:val="right" w:leader="dot" w:pos="8335"/>
        </w:tabs>
        <w:rPr>
          <w:sz w:val="16"/>
        </w:rPr>
      </w:pPr>
      <w:r>
        <w:rPr>
          <w:sz w:val="16"/>
        </w:rPr>
        <w:t>Chemicals, precursors for toxic chemical agents</w:t>
      </w:r>
      <w:r>
        <w:rPr>
          <w:sz w:val="16"/>
        </w:rPr>
        <w:tab/>
        <w:t>1C350</w:t>
      </w:r>
    </w:p>
    <w:p w:rsidR="00B55251" w:rsidRDefault="00B55251" w:rsidP="00B55251">
      <w:pPr>
        <w:tabs>
          <w:tab w:val="right" w:leader="dot" w:pos="8278"/>
          <w:tab w:val="right" w:leader="dot" w:pos="8335"/>
        </w:tabs>
        <w:rPr>
          <w:sz w:val="16"/>
        </w:rPr>
      </w:pPr>
      <w:r>
        <w:rPr>
          <w:sz w:val="16"/>
        </w:rPr>
        <w:t>Chemostats for biological processing (capacity 300 L or more)</w:t>
      </w:r>
      <w:r>
        <w:rPr>
          <w:sz w:val="16"/>
        </w:rPr>
        <w:tab/>
        <w:t>2B352b</w:t>
      </w:r>
    </w:p>
    <w:p w:rsidR="00B55251" w:rsidRDefault="00B55251" w:rsidP="00B55251">
      <w:pPr>
        <w:tabs>
          <w:tab w:val="right" w:leader="dot" w:pos="8278"/>
          <w:tab w:val="right" w:leader="dot" w:pos="8335"/>
        </w:tabs>
        <w:rPr>
          <w:sz w:val="16"/>
        </w:rPr>
      </w:pPr>
      <w:r>
        <w:rPr>
          <w:sz w:val="16"/>
        </w:rPr>
        <w:t>Chikungunya virus (Human pathogen)</w:t>
      </w:r>
      <w:r>
        <w:rPr>
          <w:sz w:val="16"/>
        </w:rPr>
        <w:tab/>
        <w:t>1C351a.1</w:t>
      </w:r>
    </w:p>
    <w:p w:rsidR="00B55251" w:rsidRDefault="00B55251" w:rsidP="00B55251">
      <w:pPr>
        <w:tabs>
          <w:tab w:val="right" w:leader="dot" w:pos="8278"/>
          <w:tab w:val="right" w:leader="dot" w:pos="8335"/>
        </w:tabs>
        <w:rPr>
          <w:sz w:val="16"/>
        </w:rPr>
      </w:pPr>
      <w:r>
        <w:rPr>
          <w:sz w:val="16"/>
        </w:rPr>
        <w:t>Chlamydia psittaci</w:t>
      </w:r>
      <w:r>
        <w:rPr>
          <w:sz w:val="16"/>
        </w:rPr>
        <w:tab/>
        <w:t>1C351c.5</w:t>
      </w:r>
    </w:p>
    <w:p w:rsidR="00B55251" w:rsidRDefault="00B55251" w:rsidP="00B55251">
      <w:pPr>
        <w:tabs>
          <w:tab w:val="right" w:leader="dot" w:pos="8278"/>
          <w:tab w:val="right" w:leader="dot" w:pos="8335"/>
        </w:tabs>
        <w:rPr>
          <w:sz w:val="16"/>
        </w:rPr>
      </w:pPr>
      <w:r>
        <w:rPr>
          <w:sz w:val="16"/>
        </w:rPr>
        <w:t>Chlorates composited with metal or high energy fuels</w:t>
      </w:r>
      <w:r>
        <w:rPr>
          <w:sz w:val="16"/>
        </w:rPr>
        <w:tab/>
        <w:t>ML8a.3</w:t>
      </w:r>
    </w:p>
    <w:p w:rsidR="00B55251" w:rsidRDefault="00B55251" w:rsidP="00B55251">
      <w:pPr>
        <w:tabs>
          <w:tab w:val="right" w:leader="dot" w:pos="8278"/>
          <w:tab w:val="right" w:leader="dot" w:pos="8335"/>
        </w:tabs>
        <w:rPr>
          <w:sz w:val="16"/>
        </w:rPr>
      </w:pPr>
      <w:r>
        <w:rPr>
          <w:sz w:val="16"/>
        </w:rPr>
        <w:t>Chlorine trifluoride (ClF</w:t>
      </w:r>
      <w:r>
        <w:rPr>
          <w:sz w:val="16"/>
          <w:vertAlign w:val="subscript"/>
        </w:rPr>
        <w:t>3</w:t>
      </w:r>
      <w:r>
        <w:rPr>
          <w:sz w:val="16"/>
        </w:rPr>
        <w:t>)</w:t>
      </w:r>
      <w:r>
        <w:rPr>
          <w:sz w:val="16"/>
        </w:rPr>
        <w:tab/>
        <w:t>1C238</w:t>
      </w:r>
    </w:p>
    <w:p w:rsidR="00B55251" w:rsidRDefault="00B55251" w:rsidP="00B55251">
      <w:pPr>
        <w:tabs>
          <w:tab w:val="right" w:leader="dot" w:pos="8278"/>
          <w:tab w:val="right" w:leader="dot" w:pos="8335"/>
        </w:tabs>
        <w:rPr>
          <w:sz w:val="16"/>
        </w:rPr>
      </w:pPr>
      <w:r>
        <w:rPr>
          <w:sz w:val="16"/>
        </w:rPr>
        <w:t>Chlorofluorocarbon compoundsoils as hydraulic fluids</w:t>
      </w:r>
      <w:r>
        <w:rPr>
          <w:sz w:val="16"/>
        </w:rPr>
        <w:tab/>
        <w:t>1C006a.2</w:t>
      </w:r>
    </w:p>
    <w:p w:rsidR="00B55251" w:rsidRDefault="00B55251" w:rsidP="00B55251">
      <w:pPr>
        <w:tabs>
          <w:tab w:val="right" w:leader="dot" w:pos="8278"/>
          <w:tab w:val="right" w:leader="dot" w:pos="8335"/>
        </w:tabs>
        <w:rPr>
          <w:sz w:val="16"/>
        </w:rPr>
      </w:pPr>
      <w:r>
        <w:rPr>
          <w:sz w:val="16"/>
        </w:rPr>
        <w:t>Chloropicrin</w:t>
      </w:r>
      <w:r>
        <w:rPr>
          <w:sz w:val="16"/>
        </w:rPr>
        <w:tab/>
        <w:t>1C450a.3</w:t>
      </w:r>
    </w:p>
    <w:p w:rsidR="00B55251" w:rsidRDefault="00B55251" w:rsidP="00B55251">
      <w:pPr>
        <w:tabs>
          <w:tab w:val="right" w:leader="dot" w:pos="8278"/>
          <w:tab w:val="right" w:leader="dot" w:pos="8335"/>
        </w:tabs>
        <w:rPr>
          <w:sz w:val="16"/>
        </w:rPr>
      </w:pPr>
      <w:r>
        <w:rPr>
          <w:sz w:val="16"/>
        </w:rPr>
        <w:t>Chlorosarin</w:t>
      </w:r>
      <w:r>
        <w:rPr>
          <w:sz w:val="16"/>
        </w:rPr>
        <w:tab/>
        <w:t>ML7b.3</w:t>
      </w:r>
    </w:p>
    <w:p w:rsidR="00B55251" w:rsidRDefault="00B55251" w:rsidP="00B55251">
      <w:pPr>
        <w:tabs>
          <w:tab w:val="right" w:leader="dot" w:pos="8278"/>
          <w:tab w:val="right" w:leader="dot" w:pos="8335"/>
        </w:tabs>
        <w:rPr>
          <w:sz w:val="16"/>
        </w:rPr>
      </w:pPr>
      <w:r>
        <w:rPr>
          <w:sz w:val="16"/>
        </w:rPr>
        <w:t>Chlorosoman</w:t>
      </w:r>
      <w:r>
        <w:rPr>
          <w:sz w:val="16"/>
        </w:rPr>
        <w:tab/>
        <w:t>ML7b.4</w:t>
      </w:r>
    </w:p>
    <w:p w:rsidR="00B55251" w:rsidRDefault="00B55251" w:rsidP="00B55251">
      <w:pPr>
        <w:tabs>
          <w:tab w:val="right" w:leader="dot" w:pos="8278"/>
          <w:tab w:val="right" w:leader="dot" w:pos="8335"/>
        </w:tabs>
        <w:rPr>
          <w:sz w:val="16"/>
        </w:rPr>
      </w:pPr>
      <w:r>
        <w:rPr>
          <w:sz w:val="16"/>
        </w:rPr>
        <w:t>Chromates composited with metal or high energy fuels</w:t>
      </w:r>
      <w:r>
        <w:rPr>
          <w:sz w:val="16"/>
        </w:rPr>
        <w:tab/>
        <w:t>ML8a.3</w:t>
      </w:r>
    </w:p>
    <w:p w:rsidR="00B55251" w:rsidRDefault="00B55251" w:rsidP="00B55251">
      <w:pPr>
        <w:tabs>
          <w:tab w:val="right" w:leader="dot" w:pos="8278"/>
          <w:tab w:val="right" w:leader="dot" w:pos="8335"/>
        </w:tabs>
        <w:rPr>
          <w:sz w:val="16"/>
        </w:rPr>
      </w:pPr>
      <w:r>
        <w:rPr>
          <w:sz w:val="16"/>
        </w:rPr>
        <w:t>Cinema recording cameras</w:t>
      </w:r>
      <w:r>
        <w:rPr>
          <w:sz w:val="16"/>
        </w:rPr>
        <w:tab/>
        <w:t>6A003a.1</w:t>
      </w:r>
    </w:p>
    <w:p w:rsidR="00B55251" w:rsidRDefault="00B55251" w:rsidP="00B55251">
      <w:pPr>
        <w:tabs>
          <w:tab w:val="right" w:leader="dot" w:pos="8278"/>
          <w:tab w:val="right" w:leader="dot" w:pos="8335"/>
        </w:tabs>
        <w:rPr>
          <w:sz w:val="16"/>
        </w:rPr>
      </w:pPr>
      <w:r>
        <w:rPr>
          <w:sz w:val="16"/>
        </w:rPr>
        <w:t>CL 14 (Diamino dinitrobenzofurozan)</w:t>
      </w:r>
      <w:r>
        <w:rPr>
          <w:sz w:val="16"/>
        </w:rPr>
        <w:tab/>
        <w:t>ML8a.25</w:t>
      </w:r>
    </w:p>
    <w:p w:rsidR="00B55251" w:rsidRDefault="00B55251" w:rsidP="00B55251">
      <w:pPr>
        <w:tabs>
          <w:tab w:val="right" w:leader="dot" w:pos="8278"/>
          <w:tab w:val="right" w:leader="dot" w:pos="8335"/>
        </w:tabs>
        <w:rPr>
          <w:sz w:val="16"/>
        </w:rPr>
      </w:pPr>
      <w:r>
        <w:rPr>
          <w:sz w:val="16"/>
        </w:rPr>
        <w:t>CL 20 (Hexanitrohexaazaisowurtzitane or HNIW)</w:t>
      </w:r>
      <w:r>
        <w:rPr>
          <w:sz w:val="16"/>
        </w:rPr>
        <w:tab/>
        <w:t>ML8a.30</w:t>
      </w:r>
    </w:p>
    <w:p w:rsidR="00B55251" w:rsidRDefault="00B55251" w:rsidP="00B55251">
      <w:pPr>
        <w:tabs>
          <w:tab w:val="right" w:leader="dot" w:pos="8278"/>
          <w:tab w:val="right" w:leader="dot" w:pos="8335"/>
        </w:tabs>
        <w:rPr>
          <w:sz w:val="16"/>
        </w:rPr>
      </w:pPr>
      <w:r>
        <w:rPr>
          <w:sz w:val="16"/>
        </w:rPr>
        <w:t>Cladding test/inspection equipment, for reactor fuel elements</w:t>
      </w:r>
      <w:r>
        <w:rPr>
          <w:sz w:val="16"/>
        </w:rPr>
        <w:tab/>
        <w:t>0B005</w:t>
      </w:r>
    </w:p>
    <w:p w:rsidR="00B55251" w:rsidRDefault="00B55251" w:rsidP="00B55251">
      <w:pPr>
        <w:tabs>
          <w:tab w:val="right" w:leader="dot" w:pos="8278"/>
          <w:tab w:val="right" w:leader="dot" w:pos="8335"/>
        </w:tabs>
        <w:rPr>
          <w:sz w:val="16"/>
        </w:rPr>
      </w:pPr>
      <w:r>
        <w:rPr>
          <w:sz w:val="16"/>
        </w:rPr>
        <w:t>Clathrates of CL</w:t>
      </w:r>
      <w:r>
        <w:rPr>
          <w:sz w:val="16"/>
        </w:rPr>
        <w:noBreakHyphen/>
        <w:t>20</w:t>
      </w:r>
      <w:r>
        <w:rPr>
          <w:sz w:val="16"/>
        </w:rPr>
        <w:tab/>
        <w:t>ML8a.4</w:t>
      </w:r>
    </w:p>
    <w:p w:rsidR="00B55251" w:rsidRDefault="00B55251" w:rsidP="00B55251">
      <w:pPr>
        <w:tabs>
          <w:tab w:val="right" w:leader="dot" w:pos="8278"/>
          <w:tab w:val="right" w:leader="dot" w:pos="8335"/>
        </w:tabs>
        <w:rPr>
          <w:sz w:val="16"/>
        </w:rPr>
      </w:pPr>
      <w:r>
        <w:rPr>
          <w:sz w:val="16"/>
        </w:rPr>
        <w:t>Clicker dies</w:t>
      </w:r>
      <w:r>
        <w:rPr>
          <w:sz w:val="16"/>
        </w:rPr>
        <w:tab/>
        <w:t>1B101e</w:t>
      </w:r>
    </w:p>
    <w:p w:rsidR="00B55251" w:rsidRDefault="00B55251" w:rsidP="00B55251">
      <w:pPr>
        <w:tabs>
          <w:tab w:val="right" w:leader="dot" w:pos="8278"/>
          <w:tab w:val="right" w:leader="dot" w:pos="8335"/>
        </w:tabs>
        <w:rPr>
          <w:sz w:val="16"/>
        </w:rPr>
      </w:pPr>
      <w:r>
        <w:rPr>
          <w:sz w:val="16"/>
        </w:rPr>
        <w:t>Climatic chambers</w:t>
      </w:r>
      <w:r>
        <w:rPr>
          <w:sz w:val="16"/>
        </w:rPr>
        <w:tab/>
        <w:t>9B106</w:t>
      </w:r>
    </w:p>
    <w:p w:rsidR="00B55251" w:rsidRDefault="00B55251" w:rsidP="00B55251">
      <w:pPr>
        <w:tabs>
          <w:tab w:val="right" w:leader="dot" w:pos="8278"/>
          <w:tab w:val="right" w:leader="dot" w:pos="8335"/>
        </w:tabs>
        <w:rPr>
          <w:sz w:val="16"/>
        </w:rPr>
      </w:pPr>
      <w:r>
        <w:rPr>
          <w:sz w:val="16"/>
        </w:rPr>
        <w:t>Clips, ammunition</w:t>
      </w:r>
      <w:r>
        <w:rPr>
          <w:sz w:val="16"/>
        </w:rPr>
        <w:tab/>
        <w:t>ML1d</w:t>
      </w:r>
    </w:p>
    <w:p w:rsidR="00B55251" w:rsidRDefault="00B55251" w:rsidP="00B55251">
      <w:pPr>
        <w:tabs>
          <w:tab w:val="right" w:leader="dot" w:pos="8278"/>
          <w:tab w:val="right" w:leader="dot" w:pos="8335"/>
        </w:tabs>
        <w:rPr>
          <w:sz w:val="16"/>
        </w:rPr>
      </w:pPr>
      <w:r>
        <w:rPr>
          <w:sz w:val="16"/>
        </w:rPr>
        <w:t>Closed circuit diving apparatus</w:t>
      </w:r>
      <w:r>
        <w:rPr>
          <w:sz w:val="16"/>
        </w:rPr>
        <w:tab/>
        <w:t>8A002q</w:t>
      </w:r>
    </w:p>
    <w:p w:rsidR="00B55251" w:rsidRDefault="00B55251" w:rsidP="00B55251">
      <w:pPr>
        <w:tabs>
          <w:tab w:val="right" w:leader="dot" w:pos="8278"/>
          <w:tab w:val="right" w:leader="dot" w:pos="8335"/>
        </w:tabs>
        <w:rPr>
          <w:sz w:val="16"/>
        </w:rPr>
      </w:pPr>
      <w:r>
        <w:rPr>
          <w:sz w:val="16"/>
        </w:rPr>
        <w:t>Closed</w:t>
      </w:r>
      <w:r>
        <w:rPr>
          <w:sz w:val="16"/>
        </w:rPr>
        <w:noBreakHyphen/>
        <w:t>cycle refrigeration systems</w:t>
      </w:r>
      <w:r>
        <w:rPr>
          <w:sz w:val="16"/>
        </w:rPr>
        <w:tab/>
        <w:t>9A006b</w:t>
      </w:r>
    </w:p>
    <w:p w:rsidR="00B55251" w:rsidRDefault="00B55251" w:rsidP="00B55251">
      <w:pPr>
        <w:tabs>
          <w:tab w:val="right" w:leader="dot" w:pos="8278"/>
          <w:tab w:val="right" w:leader="dot" w:pos="8335"/>
        </w:tabs>
        <w:rPr>
          <w:sz w:val="16"/>
        </w:rPr>
      </w:pPr>
      <w:r>
        <w:rPr>
          <w:sz w:val="16"/>
        </w:rPr>
        <w:t>Clostridium botulinum</w:t>
      </w:r>
      <w:r>
        <w:rPr>
          <w:sz w:val="16"/>
        </w:rPr>
        <w:tab/>
        <w:t>1C351c.6</w:t>
      </w:r>
    </w:p>
    <w:p w:rsidR="00B55251" w:rsidRDefault="00B55251" w:rsidP="00B55251">
      <w:pPr>
        <w:tabs>
          <w:tab w:val="right" w:leader="dot" w:pos="8278"/>
          <w:tab w:val="right" w:leader="dot" w:pos="8335"/>
        </w:tabs>
        <w:rPr>
          <w:sz w:val="16"/>
        </w:rPr>
      </w:pPr>
      <w:r>
        <w:rPr>
          <w:sz w:val="16"/>
        </w:rPr>
        <w:t xml:space="preserve">Clostridium perfringens toxins </w:t>
      </w:r>
      <w:r>
        <w:rPr>
          <w:sz w:val="16"/>
        </w:rPr>
        <w:tab/>
        <w:t>1C351d.2</w:t>
      </w:r>
    </w:p>
    <w:p w:rsidR="00B55251" w:rsidRDefault="00B55251" w:rsidP="00B55251">
      <w:pPr>
        <w:tabs>
          <w:tab w:val="right" w:leader="dot" w:pos="8278"/>
          <w:tab w:val="right" w:leader="dot" w:pos="8335"/>
        </w:tabs>
        <w:rPr>
          <w:sz w:val="16"/>
        </w:rPr>
      </w:pPr>
      <w:r>
        <w:rPr>
          <w:sz w:val="16"/>
        </w:rPr>
        <w:t>Clothing &amp; materials, bullet proof</w:t>
      </w:r>
      <w:r>
        <w:rPr>
          <w:sz w:val="16"/>
        </w:rPr>
        <w:tab/>
        <w:t>ML13d</w:t>
      </w:r>
    </w:p>
    <w:p w:rsidR="00B55251" w:rsidRDefault="00B55251" w:rsidP="00B55251">
      <w:pPr>
        <w:tabs>
          <w:tab w:val="right" w:leader="dot" w:pos="8278"/>
          <w:tab w:val="right" w:leader="dot" w:pos="8335"/>
        </w:tabs>
        <w:rPr>
          <w:sz w:val="16"/>
        </w:rPr>
      </w:pPr>
      <w:r>
        <w:rPr>
          <w:sz w:val="16"/>
        </w:rPr>
        <w:t>Clothing &amp; materials, bullet resistant</w:t>
      </w:r>
      <w:r>
        <w:rPr>
          <w:sz w:val="16"/>
        </w:rPr>
        <w:tab/>
        <w:t>ML13d</w:t>
      </w:r>
    </w:p>
    <w:p w:rsidR="00B55251" w:rsidRDefault="00B55251" w:rsidP="00B55251">
      <w:pPr>
        <w:tabs>
          <w:tab w:val="right" w:leader="dot" w:pos="8278"/>
          <w:tab w:val="right" w:leader="dot" w:pos="8335"/>
        </w:tabs>
        <w:rPr>
          <w:sz w:val="16"/>
        </w:rPr>
      </w:pPr>
      <w:r>
        <w:rPr>
          <w:sz w:val="16"/>
        </w:rPr>
        <w:t>Clothing &amp; materials, bullet</w:t>
      </w:r>
      <w:r>
        <w:rPr>
          <w:sz w:val="16"/>
        </w:rPr>
        <w:noBreakHyphen/>
        <w:t xml:space="preserve">resistant </w:t>
      </w:r>
      <w:r>
        <w:rPr>
          <w:sz w:val="16"/>
        </w:rPr>
        <w:tab/>
        <w:t>1A005</w:t>
      </w:r>
    </w:p>
    <w:p w:rsidR="00B55251" w:rsidRDefault="00B55251" w:rsidP="00B55251">
      <w:pPr>
        <w:tabs>
          <w:tab w:val="right" w:leader="dot" w:pos="8278"/>
          <w:tab w:val="right" w:leader="dot" w:pos="8335"/>
        </w:tabs>
        <w:rPr>
          <w:sz w:val="16"/>
        </w:rPr>
      </w:pPr>
      <w:r>
        <w:rPr>
          <w:sz w:val="16"/>
        </w:rPr>
        <w:t xml:space="preserve">CN (Phenylacyl chloride) </w:t>
      </w:r>
      <w:r>
        <w:rPr>
          <w:sz w:val="16"/>
        </w:rPr>
        <w:tab/>
        <w:t>ML7c.3</w:t>
      </w:r>
    </w:p>
    <w:p w:rsidR="00B55251" w:rsidRDefault="00B55251" w:rsidP="00B55251">
      <w:pPr>
        <w:tabs>
          <w:tab w:val="right" w:leader="dot" w:pos="8278"/>
          <w:tab w:val="right" w:leader="dot" w:pos="8335"/>
        </w:tabs>
        <w:rPr>
          <w:sz w:val="16"/>
        </w:rPr>
      </w:pPr>
      <w:r>
        <w:rPr>
          <w:sz w:val="16"/>
        </w:rPr>
        <w:t>CNTD (Controlled nucleation thermal decomposition) equipment</w:t>
      </w:r>
      <w:r>
        <w:rPr>
          <w:sz w:val="16"/>
        </w:rPr>
        <w:tab/>
        <w:t>2B005a.1.b</w:t>
      </w:r>
    </w:p>
    <w:p w:rsidR="00B55251" w:rsidRDefault="00B55251" w:rsidP="00B55251">
      <w:pPr>
        <w:tabs>
          <w:tab w:val="right" w:leader="dot" w:pos="8278"/>
          <w:tab w:val="right" w:leader="dot" w:pos="8335"/>
        </w:tabs>
        <w:rPr>
          <w:sz w:val="16"/>
        </w:rPr>
      </w:pPr>
      <w:r>
        <w:rPr>
          <w:sz w:val="16"/>
        </w:rPr>
        <w:t>Coating &amp; processing equipment, for non</w:t>
      </w:r>
      <w:r>
        <w:rPr>
          <w:sz w:val="16"/>
        </w:rPr>
        <w:noBreakHyphen/>
        <w:t>electronic substrates</w:t>
      </w:r>
      <w:r>
        <w:rPr>
          <w:sz w:val="16"/>
        </w:rPr>
        <w:tab/>
        <w:t>2B005</w:t>
      </w:r>
    </w:p>
    <w:p w:rsidR="00B55251" w:rsidRDefault="00B55251" w:rsidP="00B55251">
      <w:pPr>
        <w:tabs>
          <w:tab w:val="right" w:leader="dot" w:pos="8278"/>
          <w:tab w:val="right" w:leader="dot" w:pos="8335"/>
        </w:tabs>
        <w:rPr>
          <w:sz w:val="16"/>
        </w:rPr>
      </w:pPr>
      <w:r>
        <w:rPr>
          <w:sz w:val="16"/>
        </w:rPr>
        <w:t>Coating application technology, for non</w:t>
      </w:r>
      <w:r>
        <w:rPr>
          <w:sz w:val="16"/>
        </w:rPr>
        <w:noBreakHyphen/>
        <w:t>electronic substrates</w:t>
      </w:r>
      <w:r>
        <w:rPr>
          <w:sz w:val="16"/>
        </w:rPr>
        <w:tab/>
        <w:t>2E003f</w:t>
      </w:r>
    </w:p>
    <w:p w:rsidR="00B55251" w:rsidRDefault="00B55251" w:rsidP="00B55251">
      <w:pPr>
        <w:tabs>
          <w:tab w:val="right" w:leader="dot" w:pos="8278"/>
          <w:tab w:val="right" w:leader="dot" w:pos="8335"/>
        </w:tabs>
        <w:rPr>
          <w:sz w:val="16"/>
        </w:rPr>
      </w:pPr>
      <w:r>
        <w:rPr>
          <w:sz w:val="16"/>
        </w:rPr>
        <w:t>Coatings for reduced electromagnetic visibility</w:t>
      </w:r>
      <w:r>
        <w:rPr>
          <w:sz w:val="16"/>
        </w:rPr>
        <w:tab/>
        <w:t>1C101</w:t>
      </w:r>
    </w:p>
    <w:p w:rsidR="00B55251" w:rsidRDefault="00B55251" w:rsidP="00B55251">
      <w:pPr>
        <w:tabs>
          <w:tab w:val="right" w:leader="dot" w:pos="8278"/>
          <w:tab w:val="right" w:leader="dot" w:pos="8335"/>
        </w:tabs>
        <w:rPr>
          <w:sz w:val="16"/>
        </w:rPr>
      </w:pPr>
      <w:r>
        <w:rPr>
          <w:sz w:val="16"/>
        </w:rPr>
        <w:t>Coatings, designed for reduced reflectivity</w:t>
      </w:r>
      <w:r>
        <w:rPr>
          <w:sz w:val="16"/>
        </w:rPr>
        <w:tab/>
        <w:t>ML17c</w:t>
      </w:r>
    </w:p>
    <w:p w:rsidR="00B55251" w:rsidRDefault="00B55251" w:rsidP="00B55251">
      <w:pPr>
        <w:tabs>
          <w:tab w:val="right" w:leader="dot" w:pos="8278"/>
          <w:tab w:val="right" w:leader="dot" w:pos="8335"/>
        </w:tabs>
        <w:rPr>
          <w:sz w:val="16"/>
        </w:rPr>
      </w:pPr>
      <w:r>
        <w:rPr>
          <w:sz w:val="16"/>
        </w:rPr>
        <w:t>Cochliobolus miyabeanus (Helminthosporium oryzae)</w:t>
      </w:r>
      <w:r>
        <w:rPr>
          <w:sz w:val="16"/>
        </w:rPr>
        <w:tab/>
        <w:t>1C354b.2</w:t>
      </w:r>
    </w:p>
    <w:p w:rsidR="00B55251" w:rsidRDefault="00B55251" w:rsidP="00B55251">
      <w:pPr>
        <w:tabs>
          <w:tab w:val="right" w:leader="dot" w:pos="8278"/>
          <w:tab w:val="right" w:leader="dot" w:pos="8335"/>
        </w:tabs>
        <w:rPr>
          <w:sz w:val="16"/>
        </w:rPr>
      </w:pPr>
      <w:r>
        <w:rPr>
          <w:sz w:val="16"/>
        </w:rPr>
        <w:t xml:space="preserve">Cold boxes, hydrogen distillation </w:t>
      </w:r>
      <w:r>
        <w:rPr>
          <w:sz w:val="16"/>
        </w:rPr>
        <w:tab/>
        <w:t>0B004b</w:t>
      </w:r>
    </w:p>
    <w:p w:rsidR="00B55251" w:rsidRDefault="00B55251" w:rsidP="00B55251">
      <w:pPr>
        <w:tabs>
          <w:tab w:val="right" w:leader="dot" w:pos="8278"/>
          <w:tab w:val="right" w:leader="dot" w:pos="8335"/>
        </w:tabs>
        <w:rPr>
          <w:sz w:val="16"/>
        </w:rPr>
      </w:pPr>
      <w:r>
        <w:rPr>
          <w:sz w:val="16"/>
        </w:rPr>
        <w:t>Cold traps/desublimers for UF6 removal</w:t>
      </w:r>
      <w:r>
        <w:rPr>
          <w:sz w:val="16"/>
        </w:rPr>
        <w:tab/>
        <w:t>0B001d.7.d</w:t>
      </w:r>
    </w:p>
    <w:p w:rsidR="00B55251" w:rsidRDefault="00B55251" w:rsidP="00B55251">
      <w:pPr>
        <w:tabs>
          <w:tab w:val="right" w:leader="dot" w:pos="8278"/>
          <w:tab w:val="right" w:leader="dot" w:pos="8335"/>
        </w:tabs>
        <w:rPr>
          <w:sz w:val="16"/>
        </w:rPr>
      </w:pPr>
      <w:r>
        <w:rPr>
          <w:sz w:val="16"/>
        </w:rPr>
        <w:t>Cold traps/desublimers for UF6 removal</w:t>
      </w:r>
      <w:r>
        <w:rPr>
          <w:sz w:val="16"/>
        </w:rPr>
        <w:tab/>
        <w:t>0B002b</w:t>
      </w:r>
    </w:p>
    <w:p w:rsidR="00B55251" w:rsidRDefault="00B55251" w:rsidP="00B55251">
      <w:pPr>
        <w:tabs>
          <w:tab w:val="right" w:leader="dot" w:pos="8278"/>
          <w:tab w:val="right" w:leader="dot" w:pos="8335"/>
        </w:tabs>
        <w:rPr>
          <w:sz w:val="16"/>
        </w:rPr>
      </w:pPr>
      <w:r>
        <w:rPr>
          <w:sz w:val="16"/>
        </w:rPr>
        <w:t>Cold</w:t>
      </w:r>
      <w:r>
        <w:rPr>
          <w:sz w:val="16"/>
        </w:rPr>
        <w:noBreakHyphen/>
        <w:t>cathode tubes</w:t>
      </w:r>
      <w:r>
        <w:rPr>
          <w:sz w:val="16"/>
        </w:rPr>
        <w:tab/>
        <w:t>3A228a</w:t>
      </w:r>
    </w:p>
    <w:p w:rsidR="00B55251" w:rsidRDefault="00B55251" w:rsidP="00B55251">
      <w:pPr>
        <w:tabs>
          <w:tab w:val="right" w:leader="dot" w:pos="8278"/>
          <w:tab w:val="right" w:leader="dot" w:pos="8335"/>
        </w:tabs>
        <w:rPr>
          <w:sz w:val="16"/>
        </w:rPr>
      </w:pPr>
      <w:r>
        <w:rPr>
          <w:sz w:val="16"/>
        </w:rPr>
        <w:t>Colletotrichum coffeanum var. virulans, fungi</w:t>
      </w:r>
      <w:r>
        <w:rPr>
          <w:sz w:val="16"/>
        </w:rPr>
        <w:tab/>
        <w:t>1C354b.1</w:t>
      </w:r>
    </w:p>
    <w:p w:rsidR="00B55251" w:rsidRDefault="00B55251" w:rsidP="00B55251">
      <w:pPr>
        <w:tabs>
          <w:tab w:val="right" w:leader="dot" w:pos="8278"/>
          <w:tab w:val="right" w:leader="dot" w:pos="8335"/>
        </w:tabs>
        <w:rPr>
          <w:sz w:val="16"/>
        </w:rPr>
      </w:pPr>
      <w:r>
        <w:rPr>
          <w:sz w:val="16"/>
        </w:rPr>
        <w:t>Colour centre lasers</w:t>
      </w:r>
      <w:r>
        <w:rPr>
          <w:sz w:val="16"/>
        </w:rPr>
        <w:tab/>
        <w:t>6A005c.1</w:t>
      </w:r>
    </w:p>
    <w:p w:rsidR="00B55251" w:rsidRDefault="00B55251" w:rsidP="00B55251">
      <w:pPr>
        <w:tabs>
          <w:tab w:val="right" w:leader="dot" w:pos="8278"/>
          <w:tab w:val="right" w:leader="dot" w:pos="8335"/>
        </w:tabs>
        <w:rPr>
          <w:sz w:val="16"/>
        </w:rPr>
      </w:pPr>
      <w:r>
        <w:rPr>
          <w:sz w:val="16"/>
        </w:rPr>
        <w:t>Columbium (Niobium) alloys</w:t>
      </w:r>
      <w:r>
        <w:rPr>
          <w:sz w:val="16"/>
        </w:rPr>
        <w:tab/>
        <w:t>1C002a.2.b</w:t>
      </w:r>
    </w:p>
    <w:p w:rsidR="00B55251" w:rsidRDefault="00B55251" w:rsidP="00B55251">
      <w:pPr>
        <w:tabs>
          <w:tab w:val="right" w:leader="dot" w:pos="8278"/>
          <w:tab w:val="right" w:leader="dot" w:pos="8335"/>
        </w:tabs>
        <w:rPr>
          <w:sz w:val="16"/>
        </w:rPr>
      </w:pPr>
      <w:r>
        <w:rPr>
          <w:sz w:val="16"/>
        </w:rPr>
        <w:t>Column, absorption or distillation</w:t>
      </w:r>
      <w:r>
        <w:rPr>
          <w:sz w:val="16"/>
        </w:rPr>
        <w:tab/>
        <w:t>2B350e</w:t>
      </w:r>
    </w:p>
    <w:p w:rsidR="00B55251" w:rsidRDefault="00B55251" w:rsidP="00B55251">
      <w:pPr>
        <w:tabs>
          <w:tab w:val="right" w:leader="dot" w:pos="8278"/>
          <w:tab w:val="right" w:leader="dot" w:pos="8335"/>
        </w:tabs>
        <w:rPr>
          <w:sz w:val="16"/>
        </w:rPr>
      </w:pPr>
      <w:r>
        <w:rPr>
          <w:sz w:val="16"/>
        </w:rPr>
        <w:t>Column, liquid</w:t>
      </w:r>
      <w:r>
        <w:rPr>
          <w:sz w:val="16"/>
        </w:rPr>
        <w:noBreakHyphen/>
        <w:t>liquid exchange, for lithium amalgams</w:t>
      </w:r>
      <w:r>
        <w:rPr>
          <w:sz w:val="16"/>
        </w:rPr>
        <w:tab/>
        <w:t>1B233</w:t>
      </w:r>
    </w:p>
    <w:p w:rsidR="00B55251" w:rsidRDefault="00B55251" w:rsidP="00B55251">
      <w:pPr>
        <w:tabs>
          <w:tab w:val="right" w:leader="dot" w:pos="8278"/>
          <w:tab w:val="right" w:leader="dot" w:pos="8335"/>
        </w:tabs>
        <w:rPr>
          <w:sz w:val="16"/>
        </w:rPr>
      </w:pPr>
      <w:r>
        <w:rPr>
          <w:sz w:val="16"/>
        </w:rPr>
        <w:t>Combat aircraft</w:t>
      </w:r>
      <w:r>
        <w:rPr>
          <w:sz w:val="16"/>
        </w:rPr>
        <w:tab/>
        <w:t>ML10a</w:t>
      </w:r>
    </w:p>
    <w:p w:rsidR="00B55251" w:rsidRDefault="00B55251" w:rsidP="00B55251">
      <w:pPr>
        <w:tabs>
          <w:tab w:val="right" w:leader="dot" w:pos="8278"/>
          <w:tab w:val="right" w:leader="dot" w:pos="8335"/>
        </w:tabs>
        <w:rPr>
          <w:sz w:val="16"/>
        </w:rPr>
      </w:pPr>
      <w:r>
        <w:rPr>
          <w:sz w:val="16"/>
        </w:rPr>
        <w:t>Combat parachutes</w:t>
      </w:r>
      <w:r>
        <w:rPr>
          <w:sz w:val="16"/>
        </w:rPr>
        <w:tab/>
        <w:t>ML10h</w:t>
      </w:r>
    </w:p>
    <w:p w:rsidR="00B55251" w:rsidRDefault="00B55251" w:rsidP="00B55251">
      <w:pPr>
        <w:tabs>
          <w:tab w:val="right" w:leader="dot" w:pos="8278"/>
          <w:tab w:val="right" w:leader="dot" w:pos="8335"/>
        </w:tabs>
        <w:rPr>
          <w:sz w:val="16"/>
        </w:rPr>
      </w:pPr>
      <w:r>
        <w:rPr>
          <w:sz w:val="16"/>
        </w:rPr>
        <w:t>Combatant vessels &amp; components</w:t>
      </w:r>
      <w:r>
        <w:rPr>
          <w:sz w:val="16"/>
        </w:rPr>
        <w:tab/>
        <w:t>ML9</w:t>
      </w:r>
    </w:p>
    <w:p w:rsidR="00B55251" w:rsidRDefault="00B55251" w:rsidP="00B55251">
      <w:pPr>
        <w:tabs>
          <w:tab w:val="right" w:leader="dot" w:pos="8278"/>
          <w:tab w:val="right" w:leader="dot" w:pos="8335"/>
        </w:tabs>
        <w:rPr>
          <w:sz w:val="16"/>
        </w:rPr>
      </w:pPr>
      <w:r>
        <w:rPr>
          <w:sz w:val="16"/>
        </w:rPr>
        <w:t>Combined cycle engines/components</w:t>
      </w:r>
      <w:r>
        <w:rPr>
          <w:sz w:val="16"/>
        </w:rPr>
        <w:tab/>
        <w:t>9A011</w:t>
      </w:r>
    </w:p>
    <w:p w:rsidR="00B55251" w:rsidRDefault="00B55251" w:rsidP="00B55251">
      <w:pPr>
        <w:tabs>
          <w:tab w:val="right" w:leader="dot" w:pos="8278"/>
          <w:tab w:val="right" w:leader="dot" w:pos="8335"/>
        </w:tabs>
        <w:rPr>
          <w:sz w:val="16"/>
        </w:rPr>
      </w:pPr>
      <w:r>
        <w:rPr>
          <w:sz w:val="16"/>
        </w:rPr>
        <w:t>Combustion regulation devices, jet engines</w:t>
      </w:r>
      <w:r>
        <w:rPr>
          <w:sz w:val="16"/>
        </w:rPr>
        <w:tab/>
        <w:t>9A118</w:t>
      </w:r>
    </w:p>
    <w:p w:rsidR="00B55251" w:rsidRDefault="00B55251" w:rsidP="00B55251">
      <w:pPr>
        <w:tabs>
          <w:tab w:val="right" w:leader="dot" w:pos="8278"/>
          <w:tab w:val="right" w:leader="dot" w:pos="8335"/>
        </w:tabs>
        <w:rPr>
          <w:sz w:val="16"/>
        </w:rPr>
      </w:pPr>
      <w:r>
        <w:rPr>
          <w:sz w:val="16"/>
        </w:rPr>
        <w:t>Command, Communications, Control &amp; Intelligence software</w:t>
      </w:r>
      <w:r>
        <w:rPr>
          <w:sz w:val="16"/>
        </w:rPr>
        <w:tab/>
        <w:t>ML21b.1.d</w:t>
      </w:r>
    </w:p>
    <w:p w:rsidR="00B55251" w:rsidRDefault="00B55251" w:rsidP="00B55251">
      <w:pPr>
        <w:tabs>
          <w:tab w:val="right" w:leader="dot" w:pos="8278"/>
          <w:tab w:val="right" w:leader="dot" w:pos="8335"/>
        </w:tabs>
        <w:rPr>
          <w:sz w:val="16"/>
        </w:rPr>
      </w:pPr>
      <w:r>
        <w:rPr>
          <w:sz w:val="16"/>
        </w:rPr>
        <w:t>Common channel signalling equipment/systems</w:t>
      </w:r>
      <w:r>
        <w:rPr>
          <w:sz w:val="16"/>
        </w:rPr>
        <w:tab/>
        <w:t>5B001b.5</w:t>
      </w:r>
    </w:p>
    <w:p w:rsidR="00B55251" w:rsidRDefault="00B55251" w:rsidP="00B55251">
      <w:pPr>
        <w:tabs>
          <w:tab w:val="right" w:leader="dot" w:pos="8278"/>
          <w:tab w:val="right" w:leader="dot" w:pos="8335"/>
        </w:tabs>
        <w:rPr>
          <w:sz w:val="16"/>
        </w:rPr>
      </w:pPr>
      <w:r>
        <w:rPr>
          <w:sz w:val="16"/>
        </w:rPr>
        <w:t>Common channel signalling equipment/systems, technology</w:t>
      </w:r>
      <w:r>
        <w:rPr>
          <w:sz w:val="16"/>
        </w:rPr>
        <w:tab/>
        <w:t>5E001c.5</w:t>
      </w:r>
    </w:p>
    <w:p w:rsidR="00B55251" w:rsidRDefault="00B55251" w:rsidP="00B55251">
      <w:pPr>
        <w:tabs>
          <w:tab w:val="right" w:leader="dot" w:pos="8278"/>
          <w:tab w:val="right" w:leader="dot" w:pos="8335"/>
        </w:tabs>
        <w:rPr>
          <w:sz w:val="16"/>
        </w:rPr>
      </w:pPr>
      <w:r>
        <w:rPr>
          <w:sz w:val="16"/>
        </w:rPr>
        <w:t>Communications cable systems, secure</w:t>
      </w:r>
      <w:r>
        <w:rPr>
          <w:sz w:val="16"/>
        </w:rPr>
        <w:tab/>
        <w:t>5A002a.7</w:t>
      </w:r>
    </w:p>
    <w:p w:rsidR="00B55251" w:rsidRDefault="00B55251" w:rsidP="00B55251">
      <w:pPr>
        <w:tabs>
          <w:tab w:val="right" w:leader="dot" w:pos="8278"/>
          <w:tab w:val="right" w:leader="dot" w:pos="8335"/>
        </w:tabs>
        <w:rPr>
          <w:sz w:val="16"/>
        </w:rPr>
      </w:pPr>
      <w:r>
        <w:rPr>
          <w:sz w:val="16"/>
        </w:rPr>
        <w:t>Communications Systems (underwater)</w:t>
      </w:r>
      <w:r>
        <w:rPr>
          <w:sz w:val="16"/>
        </w:rPr>
        <w:tab/>
        <w:t>5A001b.1</w:t>
      </w:r>
    </w:p>
    <w:p w:rsidR="00B55251" w:rsidRDefault="00B55251" w:rsidP="00B55251">
      <w:pPr>
        <w:tabs>
          <w:tab w:val="right" w:leader="dot" w:pos="8278"/>
          <w:tab w:val="right" w:leader="dot" w:pos="8335"/>
        </w:tabs>
        <w:rPr>
          <w:sz w:val="16"/>
        </w:rPr>
      </w:pPr>
      <w:r>
        <w:rPr>
          <w:sz w:val="16"/>
        </w:rPr>
        <w:t>Compasses (gyro</w:t>
      </w:r>
      <w:r>
        <w:rPr>
          <w:sz w:val="16"/>
        </w:rPr>
        <w:noBreakHyphen/>
        <w:t xml:space="preserve">astro) &amp; devices </w:t>
      </w:r>
      <w:r>
        <w:rPr>
          <w:sz w:val="16"/>
        </w:rPr>
        <w:tab/>
        <w:t>7A004</w:t>
      </w:r>
    </w:p>
    <w:p w:rsidR="00B55251" w:rsidRDefault="00B55251" w:rsidP="00B55251">
      <w:pPr>
        <w:tabs>
          <w:tab w:val="right" w:leader="dot" w:pos="8278"/>
          <w:tab w:val="right" w:leader="dot" w:pos="8335"/>
        </w:tabs>
        <w:rPr>
          <w:sz w:val="16"/>
        </w:rPr>
      </w:pPr>
      <w:r>
        <w:rPr>
          <w:sz w:val="16"/>
        </w:rPr>
        <w:t>Compasses (gyro</w:t>
      </w:r>
      <w:r>
        <w:rPr>
          <w:sz w:val="16"/>
        </w:rPr>
        <w:noBreakHyphen/>
        <w:t xml:space="preserve">astro) &amp; devices, other than those of 7A004 </w:t>
      </w:r>
      <w:r>
        <w:rPr>
          <w:sz w:val="16"/>
        </w:rPr>
        <w:tab/>
        <w:t>7A104</w:t>
      </w:r>
    </w:p>
    <w:p w:rsidR="00B55251" w:rsidRDefault="00B55251" w:rsidP="00B55251">
      <w:pPr>
        <w:tabs>
          <w:tab w:val="right" w:leader="dot" w:pos="8278"/>
          <w:tab w:val="right" w:leader="dot" w:pos="8335"/>
        </w:tabs>
        <w:rPr>
          <w:sz w:val="16"/>
        </w:rPr>
      </w:pPr>
      <w:r>
        <w:rPr>
          <w:sz w:val="16"/>
        </w:rPr>
        <w:t>Compilers (Software) for multi</w:t>
      </w:r>
      <w:r>
        <w:rPr>
          <w:sz w:val="16"/>
        </w:rPr>
        <w:noBreakHyphen/>
        <w:t>data</w:t>
      </w:r>
      <w:r>
        <w:rPr>
          <w:sz w:val="16"/>
        </w:rPr>
        <w:noBreakHyphen/>
        <w:t>stream processing equipment</w:t>
      </w:r>
      <w:r>
        <w:rPr>
          <w:sz w:val="16"/>
        </w:rPr>
        <w:tab/>
        <w:t>4D003a</w:t>
      </w:r>
    </w:p>
    <w:p w:rsidR="00B55251" w:rsidRDefault="00B55251" w:rsidP="00B55251">
      <w:pPr>
        <w:tabs>
          <w:tab w:val="right" w:leader="dot" w:pos="8278"/>
          <w:tab w:val="right" w:leader="dot" w:pos="8335"/>
        </w:tabs>
        <w:rPr>
          <w:sz w:val="16"/>
        </w:rPr>
      </w:pPr>
      <w:r>
        <w:rPr>
          <w:sz w:val="16"/>
        </w:rPr>
        <w:t>Composite components/structures for rockets</w:t>
      </w:r>
      <w:r>
        <w:rPr>
          <w:sz w:val="16"/>
        </w:rPr>
        <w:tab/>
        <w:t>9A010</w:t>
      </w:r>
    </w:p>
    <w:p w:rsidR="00B55251" w:rsidRDefault="00B55251" w:rsidP="00B55251">
      <w:pPr>
        <w:tabs>
          <w:tab w:val="right" w:leader="dot" w:pos="8278"/>
          <w:tab w:val="right" w:leader="dot" w:pos="8335"/>
        </w:tabs>
        <w:rPr>
          <w:sz w:val="16"/>
        </w:rPr>
      </w:pPr>
      <w:r>
        <w:rPr>
          <w:sz w:val="16"/>
        </w:rPr>
        <w:t xml:space="preserve">Composite conductors, superconductive </w:t>
      </w:r>
      <w:r>
        <w:rPr>
          <w:sz w:val="16"/>
        </w:rPr>
        <w:tab/>
        <w:t>1C005</w:t>
      </w:r>
    </w:p>
    <w:p w:rsidR="00B55251" w:rsidRDefault="00B55251" w:rsidP="00B55251">
      <w:pPr>
        <w:tabs>
          <w:tab w:val="right" w:leader="dot" w:pos="8278"/>
          <w:tab w:val="right" w:leader="dot" w:pos="8335"/>
        </w:tabs>
        <w:rPr>
          <w:sz w:val="16"/>
        </w:rPr>
      </w:pPr>
      <w:r>
        <w:rPr>
          <w:sz w:val="16"/>
        </w:rPr>
        <w:t>Composite materials</w:t>
      </w:r>
      <w:r>
        <w:rPr>
          <w:sz w:val="16"/>
        </w:rPr>
        <w:tab/>
        <w:t>1C007f</w:t>
      </w:r>
    </w:p>
    <w:p w:rsidR="00B55251" w:rsidRDefault="00B55251" w:rsidP="00B55251">
      <w:pPr>
        <w:tabs>
          <w:tab w:val="right" w:leader="dot" w:pos="8278"/>
          <w:tab w:val="right" w:leader="dot" w:pos="8335"/>
        </w:tabs>
        <w:rPr>
          <w:sz w:val="16"/>
        </w:rPr>
      </w:pPr>
      <w:r>
        <w:rPr>
          <w:sz w:val="16"/>
        </w:rPr>
        <w:t>Composite materials software</w:t>
      </w:r>
      <w:r>
        <w:rPr>
          <w:sz w:val="16"/>
        </w:rPr>
        <w:tab/>
        <w:t>1D002</w:t>
      </w:r>
    </w:p>
    <w:p w:rsidR="00B55251" w:rsidRDefault="00B55251" w:rsidP="00B55251">
      <w:pPr>
        <w:tabs>
          <w:tab w:val="right" w:leader="dot" w:pos="8278"/>
          <w:tab w:val="right" w:leader="dot" w:pos="8335"/>
        </w:tabs>
        <w:rPr>
          <w:sz w:val="16"/>
        </w:rPr>
      </w:pPr>
      <w:r>
        <w:rPr>
          <w:sz w:val="16"/>
        </w:rPr>
        <w:t>Composite structures for propulsion systems or space vehicles</w:t>
      </w:r>
      <w:r>
        <w:rPr>
          <w:sz w:val="16"/>
        </w:rPr>
        <w:tab/>
        <w:t>9A110</w:t>
      </w:r>
    </w:p>
    <w:p w:rsidR="00B55251" w:rsidRDefault="00B55251" w:rsidP="00B55251">
      <w:pPr>
        <w:tabs>
          <w:tab w:val="right" w:leader="dot" w:pos="8278"/>
          <w:tab w:val="right" w:leader="dot" w:pos="8335"/>
        </w:tabs>
        <w:rPr>
          <w:sz w:val="16"/>
        </w:rPr>
      </w:pPr>
      <w:r>
        <w:rPr>
          <w:sz w:val="16"/>
        </w:rPr>
        <w:t>Composite structures, as tubes</w:t>
      </w:r>
      <w:r>
        <w:rPr>
          <w:sz w:val="16"/>
        </w:rPr>
        <w:tab/>
        <w:t>1A202</w:t>
      </w:r>
    </w:p>
    <w:p w:rsidR="00B55251" w:rsidRDefault="00B55251" w:rsidP="00B55251">
      <w:pPr>
        <w:tabs>
          <w:tab w:val="right" w:leader="dot" w:pos="8278"/>
          <w:tab w:val="right" w:leader="dot" w:pos="8335"/>
        </w:tabs>
        <w:rPr>
          <w:sz w:val="16"/>
        </w:rPr>
      </w:pPr>
      <w:r>
        <w:rPr>
          <w:sz w:val="16"/>
        </w:rPr>
        <w:t>Composite structures, laminates or tubes</w:t>
      </w:r>
      <w:r>
        <w:rPr>
          <w:sz w:val="16"/>
        </w:rPr>
        <w:tab/>
        <w:t>1A002</w:t>
      </w:r>
    </w:p>
    <w:p w:rsidR="00B55251" w:rsidRDefault="00B55251" w:rsidP="00B55251">
      <w:pPr>
        <w:tabs>
          <w:tab w:val="right" w:leader="dot" w:pos="8278"/>
          <w:tab w:val="right" w:leader="dot" w:pos="8335"/>
        </w:tabs>
        <w:rPr>
          <w:sz w:val="16"/>
        </w:rPr>
      </w:pPr>
      <w:r>
        <w:rPr>
          <w:sz w:val="16"/>
        </w:rPr>
        <w:t>Composite temperature/pressure/atmosphere regulation technology</w:t>
      </w:r>
      <w:r>
        <w:rPr>
          <w:sz w:val="16"/>
        </w:rPr>
        <w:tab/>
        <w:t>1E103</w:t>
      </w:r>
    </w:p>
    <w:p w:rsidR="00B55251" w:rsidRDefault="00B55251" w:rsidP="00B55251">
      <w:pPr>
        <w:tabs>
          <w:tab w:val="right" w:leader="dot" w:pos="8278"/>
          <w:tab w:val="right" w:leader="dot" w:pos="8335"/>
        </w:tabs>
        <w:rPr>
          <w:sz w:val="16"/>
        </w:rPr>
      </w:pPr>
      <w:r>
        <w:rPr>
          <w:sz w:val="16"/>
        </w:rPr>
        <w:t>Composite/laminate manufactures for rockets</w:t>
      </w:r>
      <w:r>
        <w:rPr>
          <w:sz w:val="16"/>
        </w:rPr>
        <w:tab/>
        <w:t>9A110</w:t>
      </w:r>
    </w:p>
    <w:p w:rsidR="00B55251" w:rsidRDefault="00B55251" w:rsidP="00B55251">
      <w:pPr>
        <w:tabs>
          <w:tab w:val="right" w:leader="dot" w:pos="8278"/>
          <w:tab w:val="right" w:leader="dot" w:pos="8335"/>
        </w:tabs>
        <w:rPr>
          <w:sz w:val="16"/>
        </w:rPr>
      </w:pPr>
      <w:r>
        <w:rPr>
          <w:sz w:val="16"/>
        </w:rPr>
        <w:t>Compound semiconductor integrated circuits, industrial</w:t>
      </w:r>
      <w:r>
        <w:rPr>
          <w:sz w:val="16"/>
        </w:rPr>
        <w:tab/>
        <w:t>3A001a.11</w:t>
      </w:r>
    </w:p>
    <w:p w:rsidR="00B55251" w:rsidRDefault="00B55251" w:rsidP="00B55251">
      <w:pPr>
        <w:tabs>
          <w:tab w:val="right" w:leader="dot" w:pos="8278"/>
          <w:tab w:val="right" w:leader="dot" w:pos="8335"/>
        </w:tabs>
        <w:rPr>
          <w:sz w:val="16"/>
        </w:rPr>
      </w:pPr>
      <w:r>
        <w:rPr>
          <w:sz w:val="16"/>
        </w:rPr>
        <w:t>Compound semiconductor photocathodes</w:t>
      </w:r>
      <w:r>
        <w:rPr>
          <w:sz w:val="16"/>
        </w:rPr>
        <w:tab/>
        <w:t>6A002a.2.b.3</w:t>
      </w:r>
    </w:p>
    <w:p w:rsidR="00B55251" w:rsidRDefault="00B55251" w:rsidP="00B55251">
      <w:pPr>
        <w:tabs>
          <w:tab w:val="right" w:leader="dot" w:pos="8278"/>
          <w:tab w:val="right" w:leader="dot" w:pos="8335"/>
        </w:tabs>
        <w:rPr>
          <w:sz w:val="16"/>
        </w:rPr>
      </w:pPr>
      <w:r>
        <w:rPr>
          <w:sz w:val="16"/>
        </w:rPr>
        <w:t>Compounds composed of fluorine &amp; other halogens, oxygen or nitrogen</w:t>
      </w:r>
      <w:r>
        <w:rPr>
          <w:sz w:val="16"/>
        </w:rPr>
        <w:tab/>
        <w:t>ML8a.5</w:t>
      </w:r>
    </w:p>
    <w:p w:rsidR="00B55251" w:rsidRDefault="00B55251" w:rsidP="00B55251">
      <w:pPr>
        <w:tabs>
          <w:tab w:val="right" w:leader="dot" w:pos="8278"/>
          <w:tab w:val="right" w:leader="dot" w:pos="8335"/>
        </w:tabs>
        <w:rPr>
          <w:sz w:val="16"/>
        </w:rPr>
      </w:pPr>
      <w:r>
        <w:rPr>
          <w:sz w:val="16"/>
        </w:rPr>
        <w:t>Compressors</w:t>
      </w:r>
      <w:r>
        <w:rPr>
          <w:sz w:val="16"/>
        </w:rPr>
        <w:tab/>
        <w:t>0B001c.3</w:t>
      </w:r>
    </w:p>
    <w:p w:rsidR="00B55251" w:rsidRDefault="00B55251" w:rsidP="00B55251">
      <w:pPr>
        <w:tabs>
          <w:tab w:val="right" w:leader="dot" w:pos="8278"/>
          <w:tab w:val="right" w:leader="dot" w:pos="8335"/>
        </w:tabs>
        <w:rPr>
          <w:sz w:val="16"/>
        </w:rPr>
      </w:pPr>
      <w:r>
        <w:rPr>
          <w:sz w:val="16"/>
        </w:rPr>
        <w:t>Compressors</w:t>
      </w:r>
      <w:r>
        <w:rPr>
          <w:sz w:val="16"/>
        </w:rPr>
        <w:tab/>
        <w:t>0B001d.3</w:t>
      </w:r>
    </w:p>
    <w:p w:rsidR="00B55251" w:rsidRDefault="00B55251" w:rsidP="00B55251">
      <w:pPr>
        <w:tabs>
          <w:tab w:val="right" w:leader="dot" w:pos="8278"/>
          <w:tab w:val="right" w:leader="dot" w:pos="8335"/>
        </w:tabs>
        <w:rPr>
          <w:sz w:val="16"/>
        </w:rPr>
      </w:pPr>
      <w:r>
        <w:rPr>
          <w:sz w:val="16"/>
        </w:rPr>
        <w:t>Compressors</w:t>
      </w:r>
      <w:r>
        <w:rPr>
          <w:sz w:val="16"/>
        </w:rPr>
        <w:tab/>
        <w:t>0B001h.3</w:t>
      </w:r>
    </w:p>
    <w:p w:rsidR="00B55251" w:rsidRDefault="00B55251" w:rsidP="00B55251">
      <w:pPr>
        <w:tabs>
          <w:tab w:val="right" w:leader="dot" w:pos="8278"/>
          <w:tab w:val="right" w:leader="dot" w:pos="8335"/>
        </w:tabs>
        <w:rPr>
          <w:sz w:val="16"/>
        </w:rPr>
      </w:pPr>
      <w:r>
        <w:rPr>
          <w:sz w:val="16"/>
        </w:rPr>
        <w:t>Compressors</w:t>
      </w:r>
      <w:r>
        <w:rPr>
          <w:sz w:val="16"/>
        </w:rPr>
        <w:tab/>
        <w:t>0B004b.2</w:t>
      </w:r>
    </w:p>
    <w:p w:rsidR="00B55251" w:rsidRDefault="00B55251" w:rsidP="00B55251">
      <w:pPr>
        <w:tabs>
          <w:tab w:val="right" w:leader="dot" w:pos="8278"/>
          <w:tab w:val="right" w:leader="dot" w:pos="8335"/>
        </w:tabs>
        <w:rPr>
          <w:sz w:val="16"/>
        </w:rPr>
      </w:pPr>
      <w:r>
        <w:rPr>
          <w:sz w:val="16"/>
        </w:rPr>
        <w:t>Compressors,</w:t>
      </w:r>
      <w:r>
        <w:rPr>
          <w:sz w:val="16"/>
        </w:rPr>
        <w:tab/>
        <w:t>1B232</w:t>
      </w:r>
    </w:p>
    <w:p w:rsidR="00B55251" w:rsidRDefault="00B55251" w:rsidP="00B55251">
      <w:pPr>
        <w:tabs>
          <w:tab w:val="right" w:leader="dot" w:pos="8278"/>
          <w:tab w:val="right" w:leader="dot" w:pos="8335"/>
        </w:tabs>
        <w:rPr>
          <w:sz w:val="16"/>
        </w:rPr>
      </w:pPr>
      <w:r>
        <w:rPr>
          <w:sz w:val="16"/>
        </w:rPr>
        <w:t>Computer interconnect equipment</w:t>
      </w:r>
      <w:r>
        <w:rPr>
          <w:sz w:val="16"/>
        </w:rPr>
        <w:tab/>
        <w:t>4A003g</w:t>
      </w:r>
    </w:p>
    <w:p w:rsidR="00B55251" w:rsidRDefault="00B55251" w:rsidP="00B55251">
      <w:pPr>
        <w:tabs>
          <w:tab w:val="right" w:leader="dot" w:pos="8278"/>
          <w:tab w:val="right" w:leader="dot" w:pos="8335"/>
        </w:tabs>
        <w:rPr>
          <w:sz w:val="16"/>
        </w:rPr>
      </w:pPr>
      <w:r>
        <w:rPr>
          <w:sz w:val="16"/>
        </w:rPr>
        <w:t>Computer, electronic assemblies &amp; equipment &amp; components</w:t>
      </w:r>
      <w:r>
        <w:rPr>
          <w:sz w:val="16"/>
        </w:rPr>
        <w:tab/>
        <w:t>4A001</w:t>
      </w:r>
      <w:r>
        <w:rPr>
          <w:sz w:val="16"/>
        </w:rPr>
        <w:noBreakHyphen/>
        <w:t>4</w:t>
      </w:r>
    </w:p>
    <w:p w:rsidR="00B55251" w:rsidRDefault="00B55251" w:rsidP="00B55251">
      <w:pPr>
        <w:tabs>
          <w:tab w:val="right" w:leader="dot" w:pos="8278"/>
          <w:tab w:val="right" w:leader="dot" w:pos="8335"/>
        </w:tabs>
        <w:rPr>
          <w:sz w:val="16"/>
        </w:rPr>
      </w:pPr>
      <w:r>
        <w:rPr>
          <w:sz w:val="16"/>
        </w:rPr>
        <w:t xml:space="preserve">Computer, electronic components </w:t>
      </w:r>
      <w:r>
        <w:rPr>
          <w:sz w:val="16"/>
        </w:rPr>
        <w:tab/>
        <w:t>4A101</w:t>
      </w:r>
    </w:p>
    <w:p w:rsidR="00B55251" w:rsidRDefault="00B55251" w:rsidP="00B55251">
      <w:pPr>
        <w:tabs>
          <w:tab w:val="right" w:leader="dot" w:pos="8278"/>
          <w:tab w:val="right" w:leader="dot" w:pos="8335"/>
        </w:tabs>
        <w:rPr>
          <w:sz w:val="16"/>
        </w:rPr>
      </w:pPr>
      <w:r>
        <w:rPr>
          <w:sz w:val="16"/>
        </w:rPr>
        <w:t xml:space="preserve">Computer, electronic components </w:t>
      </w:r>
      <w:r>
        <w:rPr>
          <w:sz w:val="16"/>
        </w:rPr>
        <w:tab/>
        <w:t>4A102</w:t>
      </w:r>
    </w:p>
    <w:p w:rsidR="00B55251" w:rsidRDefault="00B55251" w:rsidP="00B55251">
      <w:pPr>
        <w:tabs>
          <w:tab w:val="right" w:leader="dot" w:pos="8278"/>
          <w:tab w:val="right" w:leader="dot" w:pos="8335"/>
        </w:tabs>
        <w:rPr>
          <w:sz w:val="16"/>
        </w:rPr>
      </w:pPr>
      <w:r>
        <w:rPr>
          <w:sz w:val="16"/>
        </w:rPr>
        <w:t>Computer</w:t>
      </w:r>
      <w:r>
        <w:rPr>
          <w:sz w:val="16"/>
        </w:rPr>
        <w:noBreakHyphen/>
        <w:t>aided</w:t>
      </w:r>
      <w:r>
        <w:rPr>
          <w:sz w:val="16"/>
        </w:rPr>
        <w:noBreakHyphen/>
        <w:t>design (CAD) software for IC's &amp; semiconductors</w:t>
      </w:r>
      <w:r>
        <w:rPr>
          <w:sz w:val="16"/>
        </w:rPr>
        <w:tab/>
        <w:t>3D003</w:t>
      </w:r>
    </w:p>
    <w:p w:rsidR="00B55251" w:rsidRDefault="00B55251" w:rsidP="00B55251">
      <w:pPr>
        <w:tabs>
          <w:tab w:val="right" w:leader="dot" w:pos="8278"/>
          <w:tab w:val="right" w:leader="dot" w:pos="8335"/>
        </w:tabs>
        <w:rPr>
          <w:sz w:val="16"/>
        </w:rPr>
      </w:pPr>
      <w:r>
        <w:rPr>
          <w:sz w:val="16"/>
        </w:rPr>
        <w:t>Computer/assemblies/components, neural</w:t>
      </w:r>
      <w:r>
        <w:rPr>
          <w:sz w:val="16"/>
        </w:rPr>
        <w:tab/>
        <w:t>4A004b</w:t>
      </w:r>
    </w:p>
    <w:p w:rsidR="00B55251" w:rsidRDefault="00B55251" w:rsidP="00B55251">
      <w:pPr>
        <w:tabs>
          <w:tab w:val="right" w:leader="dot" w:pos="8278"/>
          <w:tab w:val="right" w:leader="dot" w:pos="8335"/>
        </w:tabs>
        <w:rPr>
          <w:sz w:val="16"/>
        </w:rPr>
      </w:pPr>
      <w:r>
        <w:rPr>
          <w:sz w:val="16"/>
        </w:rPr>
        <w:t>Computer/assemblies/components, optical</w:t>
      </w:r>
      <w:r>
        <w:rPr>
          <w:sz w:val="16"/>
        </w:rPr>
        <w:tab/>
        <w:t>4A004c</w:t>
      </w:r>
    </w:p>
    <w:p w:rsidR="00B55251" w:rsidRDefault="00B55251" w:rsidP="00B55251">
      <w:pPr>
        <w:tabs>
          <w:tab w:val="right" w:leader="dot" w:pos="8278"/>
          <w:tab w:val="right" w:leader="dot" w:pos="8335"/>
        </w:tabs>
        <w:rPr>
          <w:sz w:val="16"/>
        </w:rPr>
      </w:pPr>
      <w:r>
        <w:rPr>
          <w:sz w:val="16"/>
        </w:rPr>
        <w:t>Computer/assemblies/components, systolic array</w:t>
      </w:r>
      <w:r>
        <w:rPr>
          <w:sz w:val="16"/>
        </w:rPr>
        <w:tab/>
        <w:t>4A004a</w:t>
      </w:r>
    </w:p>
    <w:p w:rsidR="00B55251" w:rsidRDefault="00B55251" w:rsidP="00B55251">
      <w:pPr>
        <w:tabs>
          <w:tab w:val="right" w:leader="dot" w:pos="8278"/>
          <w:tab w:val="right" w:leader="dot" w:pos="8335"/>
        </w:tabs>
        <w:rPr>
          <w:sz w:val="16"/>
        </w:rPr>
      </w:pPr>
      <w:r>
        <w:rPr>
          <w:sz w:val="16"/>
        </w:rPr>
        <w:t xml:space="preserve">Computers, analogue </w:t>
      </w:r>
      <w:r>
        <w:rPr>
          <w:sz w:val="16"/>
        </w:rPr>
        <w:tab/>
        <w:t>4A001</w:t>
      </w:r>
    </w:p>
    <w:p w:rsidR="00B55251" w:rsidRDefault="00B55251" w:rsidP="00B55251">
      <w:pPr>
        <w:tabs>
          <w:tab w:val="right" w:leader="dot" w:pos="8278"/>
          <w:tab w:val="right" w:leader="dot" w:pos="8335"/>
        </w:tabs>
        <w:rPr>
          <w:sz w:val="16"/>
        </w:rPr>
      </w:pPr>
      <w:r>
        <w:rPr>
          <w:sz w:val="16"/>
        </w:rPr>
        <w:t xml:space="preserve">Computers, analogue &amp; analogue ruggedised </w:t>
      </w:r>
      <w:r>
        <w:rPr>
          <w:sz w:val="16"/>
        </w:rPr>
        <w:tab/>
        <w:t>4A101</w:t>
      </w:r>
    </w:p>
    <w:p w:rsidR="00B55251" w:rsidRDefault="00B55251" w:rsidP="00B55251">
      <w:pPr>
        <w:tabs>
          <w:tab w:val="right" w:leader="dot" w:pos="8278"/>
          <w:tab w:val="right" w:leader="dot" w:pos="8335"/>
        </w:tabs>
        <w:rPr>
          <w:sz w:val="16"/>
        </w:rPr>
      </w:pPr>
      <w:r>
        <w:rPr>
          <w:sz w:val="16"/>
        </w:rPr>
        <w:t>Computers, digital</w:t>
      </w:r>
      <w:r>
        <w:rPr>
          <w:sz w:val="16"/>
        </w:rPr>
        <w:tab/>
        <w:t>4A001</w:t>
      </w:r>
    </w:p>
    <w:p w:rsidR="00B55251" w:rsidRDefault="00B55251" w:rsidP="00B55251">
      <w:pPr>
        <w:tabs>
          <w:tab w:val="right" w:leader="dot" w:pos="8278"/>
          <w:tab w:val="right" w:leader="dot" w:pos="8335"/>
        </w:tabs>
        <w:rPr>
          <w:sz w:val="16"/>
        </w:rPr>
      </w:pPr>
      <w:r>
        <w:rPr>
          <w:sz w:val="16"/>
        </w:rPr>
        <w:t xml:space="preserve">Computers, digital </w:t>
      </w:r>
      <w:r>
        <w:rPr>
          <w:sz w:val="16"/>
        </w:rPr>
        <w:tab/>
        <w:t>4A003</w:t>
      </w:r>
    </w:p>
    <w:p w:rsidR="00B55251" w:rsidRDefault="00B55251" w:rsidP="00B55251">
      <w:pPr>
        <w:tabs>
          <w:tab w:val="right" w:leader="dot" w:pos="8278"/>
          <w:tab w:val="right" w:leader="dot" w:pos="8335"/>
        </w:tabs>
        <w:rPr>
          <w:sz w:val="16"/>
        </w:rPr>
      </w:pPr>
      <w:r>
        <w:rPr>
          <w:sz w:val="16"/>
        </w:rPr>
        <w:t xml:space="preserve">Computers, digital </w:t>
      </w:r>
      <w:r>
        <w:rPr>
          <w:sz w:val="16"/>
        </w:rPr>
        <w:tab/>
        <w:t>4A004</w:t>
      </w:r>
    </w:p>
    <w:p w:rsidR="00B55251" w:rsidRDefault="00B55251" w:rsidP="00B55251">
      <w:pPr>
        <w:tabs>
          <w:tab w:val="right" w:leader="dot" w:pos="8278"/>
          <w:tab w:val="right" w:leader="dot" w:pos="8335"/>
        </w:tabs>
        <w:rPr>
          <w:sz w:val="16"/>
        </w:rPr>
      </w:pPr>
      <w:r>
        <w:rPr>
          <w:sz w:val="16"/>
        </w:rPr>
        <w:t xml:space="preserve">Computers, digital ruggedised </w:t>
      </w:r>
      <w:r>
        <w:rPr>
          <w:sz w:val="16"/>
        </w:rPr>
        <w:tab/>
        <w:t>4A101</w:t>
      </w:r>
    </w:p>
    <w:p w:rsidR="00B55251" w:rsidRDefault="00B55251" w:rsidP="00B55251">
      <w:pPr>
        <w:tabs>
          <w:tab w:val="right" w:leader="dot" w:pos="8278"/>
          <w:tab w:val="right" w:leader="dot" w:pos="8335"/>
        </w:tabs>
        <w:rPr>
          <w:sz w:val="16"/>
        </w:rPr>
      </w:pPr>
      <w:r>
        <w:rPr>
          <w:sz w:val="16"/>
        </w:rPr>
        <w:t xml:space="preserve">Computers, having information security characteristics </w:t>
      </w:r>
      <w:r>
        <w:rPr>
          <w:sz w:val="16"/>
        </w:rPr>
        <w:tab/>
        <w:t>4A001b</w:t>
      </w:r>
    </w:p>
    <w:p w:rsidR="00B55251" w:rsidRDefault="00B55251" w:rsidP="00B55251">
      <w:pPr>
        <w:tabs>
          <w:tab w:val="right" w:leader="dot" w:pos="8278"/>
          <w:tab w:val="right" w:leader="dot" w:pos="8335"/>
        </w:tabs>
        <w:rPr>
          <w:sz w:val="16"/>
        </w:rPr>
      </w:pPr>
      <w:r>
        <w:rPr>
          <w:sz w:val="16"/>
        </w:rPr>
        <w:t>Computers, hybrid</w:t>
      </w:r>
      <w:r>
        <w:rPr>
          <w:sz w:val="16"/>
        </w:rPr>
        <w:tab/>
        <w:t>4A102</w:t>
      </w:r>
    </w:p>
    <w:p w:rsidR="00B55251" w:rsidRDefault="00B55251" w:rsidP="00B55251">
      <w:pPr>
        <w:tabs>
          <w:tab w:val="right" w:leader="dot" w:pos="8278"/>
          <w:tab w:val="right" w:leader="dot" w:pos="8335"/>
        </w:tabs>
        <w:rPr>
          <w:sz w:val="16"/>
        </w:rPr>
      </w:pPr>
      <w:r>
        <w:rPr>
          <w:sz w:val="16"/>
        </w:rPr>
        <w:t>Computers, radiation hardened</w:t>
      </w:r>
      <w:r>
        <w:rPr>
          <w:sz w:val="16"/>
        </w:rPr>
        <w:tab/>
        <w:t>4A001a.2</w:t>
      </w:r>
    </w:p>
    <w:p w:rsidR="00B55251" w:rsidRDefault="00B55251" w:rsidP="00B55251">
      <w:pPr>
        <w:tabs>
          <w:tab w:val="right" w:leader="dot" w:pos="8278"/>
          <w:tab w:val="right" w:leader="dot" w:pos="8335"/>
        </w:tabs>
        <w:rPr>
          <w:sz w:val="16"/>
        </w:rPr>
      </w:pPr>
      <w:r>
        <w:rPr>
          <w:sz w:val="16"/>
        </w:rPr>
        <w:t>Computers, with extended operating temperature range</w:t>
      </w:r>
      <w:r>
        <w:rPr>
          <w:sz w:val="16"/>
        </w:rPr>
        <w:tab/>
        <w:t>4A001a.1</w:t>
      </w:r>
    </w:p>
    <w:p w:rsidR="00B55251" w:rsidRDefault="00B55251" w:rsidP="00B55251">
      <w:pPr>
        <w:tabs>
          <w:tab w:val="right" w:leader="dot" w:pos="8278"/>
          <w:tab w:val="right" w:leader="dot" w:pos="8335"/>
        </w:tabs>
        <w:rPr>
          <w:sz w:val="16"/>
        </w:rPr>
      </w:pPr>
      <w:r>
        <w:rPr>
          <w:sz w:val="16"/>
        </w:rPr>
        <w:t>Condensers or heat exchangers</w:t>
      </w:r>
      <w:r>
        <w:rPr>
          <w:sz w:val="16"/>
        </w:rPr>
        <w:tab/>
        <w:t>0A001i</w:t>
      </w:r>
    </w:p>
    <w:p w:rsidR="00B55251" w:rsidRDefault="00B55251" w:rsidP="00B55251">
      <w:pPr>
        <w:tabs>
          <w:tab w:val="right" w:leader="dot" w:pos="8278"/>
          <w:tab w:val="right" w:leader="dot" w:pos="8335"/>
        </w:tabs>
        <w:rPr>
          <w:sz w:val="16"/>
        </w:rPr>
      </w:pPr>
      <w:r>
        <w:rPr>
          <w:sz w:val="16"/>
        </w:rPr>
        <w:t>Condensers or heat exchangers</w:t>
      </w:r>
      <w:r>
        <w:rPr>
          <w:sz w:val="16"/>
        </w:rPr>
        <w:tab/>
        <w:t>0B001d.4</w:t>
      </w:r>
    </w:p>
    <w:p w:rsidR="00B55251" w:rsidRDefault="00B55251" w:rsidP="00B55251">
      <w:pPr>
        <w:tabs>
          <w:tab w:val="right" w:leader="dot" w:pos="8278"/>
          <w:tab w:val="right" w:leader="dot" w:pos="8335"/>
        </w:tabs>
        <w:rPr>
          <w:sz w:val="16"/>
        </w:rPr>
      </w:pPr>
      <w:r>
        <w:rPr>
          <w:sz w:val="16"/>
        </w:rPr>
        <w:t xml:space="preserve">Condensers or heat exchangers </w:t>
      </w:r>
      <w:r>
        <w:rPr>
          <w:sz w:val="16"/>
        </w:rPr>
        <w:tab/>
        <w:t>0B001c.5</w:t>
      </w:r>
    </w:p>
    <w:p w:rsidR="00B55251" w:rsidRDefault="00B55251" w:rsidP="00B55251">
      <w:pPr>
        <w:tabs>
          <w:tab w:val="right" w:leader="dot" w:pos="8278"/>
          <w:tab w:val="right" w:leader="dot" w:pos="8335"/>
        </w:tabs>
        <w:rPr>
          <w:sz w:val="16"/>
        </w:rPr>
      </w:pPr>
      <w:r>
        <w:rPr>
          <w:sz w:val="16"/>
        </w:rPr>
        <w:t xml:space="preserve">Condensers or heat exchangers </w:t>
      </w:r>
      <w:r>
        <w:rPr>
          <w:sz w:val="16"/>
        </w:rPr>
        <w:tab/>
        <w:t>2B350d</w:t>
      </w:r>
    </w:p>
    <w:p w:rsidR="00B55251" w:rsidRDefault="00B55251" w:rsidP="00B55251">
      <w:pPr>
        <w:tabs>
          <w:tab w:val="right" w:leader="dot" w:pos="8278"/>
          <w:tab w:val="right" w:leader="dot" w:pos="8335"/>
        </w:tabs>
        <w:rPr>
          <w:sz w:val="16"/>
        </w:rPr>
      </w:pPr>
      <w:r>
        <w:rPr>
          <w:sz w:val="16"/>
        </w:rPr>
        <w:t>Conductive polymers</w:t>
      </w:r>
      <w:r>
        <w:rPr>
          <w:sz w:val="16"/>
        </w:rPr>
        <w:tab/>
        <w:t>1C001</w:t>
      </w:r>
    </w:p>
    <w:p w:rsidR="00B55251" w:rsidRDefault="00B55251" w:rsidP="00B55251">
      <w:pPr>
        <w:tabs>
          <w:tab w:val="right" w:leader="dot" w:pos="8278"/>
          <w:tab w:val="right" w:leader="dot" w:pos="8335"/>
        </w:tabs>
        <w:rPr>
          <w:sz w:val="16"/>
        </w:rPr>
      </w:pPr>
      <w:r>
        <w:rPr>
          <w:sz w:val="16"/>
        </w:rPr>
        <w:t>Congo</w:t>
      </w:r>
      <w:r>
        <w:rPr>
          <w:sz w:val="16"/>
        </w:rPr>
        <w:noBreakHyphen/>
        <w:t>Crimean haemorrhagic fever virus</w:t>
      </w:r>
      <w:r>
        <w:rPr>
          <w:sz w:val="16"/>
        </w:rPr>
        <w:tab/>
        <w:t>1C351a.2</w:t>
      </w:r>
    </w:p>
    <w:p w:rsidR="00B55251" w:rsidRDefault="00B55251" w:rsidP="00B55251">
      <w:pPr>
        <w:tabs>
          <w:tab w:val="right" w:leader="dot" w:pos="8278"/>
          <w:tab w:val="right" w:leader="dot" w:pos="8335"/>
        </w:tabs>
        <w:rPr>
          <w:sz w:val="16"/>
        </w:rPr>
      </w:pPr>
      <w:r>
        <w:rPr>
          <w:sz w:val="16"/>
        </w:rPr>
        <w:t>Connectors, Optical fibre</w:t>
      </w:r>
      <w:r>
        <w:rPr>
          <w:sz w:val="16"/>
        </w:rPr>
        <w:tab/>
        <w:t>5A001c.1</w:t>
      </w:r>
    </w:p>
    <w:p w:rsidR="00B55251" w:rsidRDefault="00B55251" w:rsidP="00B55251">
      <w:pPr>
        <w:tabs>
          <w:tab w:val="right" w:leader="dot" w:pos="8278"/>
          <w:tab w:val="right" w:leader="dot" w:pos="8335"/>
        </w:tabs>
        <w:rPr>
          <w:sz w:val="16"/>
        </w:rPr>
      </w:pPr>
      <w:r>
        <w:rPr>
          <w:sz w:val="16"/>
        </w:rPr>
        <w:t xml:space="preserve">Conotoxin </w:t>
      </w:r>
      <w:r>
        <w:rPr>
          <w:sz w:val="16"/>
        </w:rPr>
        <w:tab/>
        <w:t>1C351d.3</w:t>
      </w:r>
    </w:p>
    <w:p w:rsidR="00B55251" w:rsidRDefault="00B55251" w:rsidP="00B55251">
      <w:pPr>
        <w:tabs>
          <w:tab w:val="right" w:leader="dot" w:pos="8278"/>
          <w:tab w:val="right" w:leader="dot" w:pos="8335"/>
        </w:tabs>
        <w:rPr>
          <w:sz w:val="16"/>
        </w:rPr>
      </w:pPr>
      <w:r>
        <w:rPr>
          <w:sz w:val="16"/>
        </w:rPr>
        <w:t>Construction equipment, military</w:t>
      </w:r>
      <w:r>
        <w:rPr>
          <w:sz w:val="16"/>
        </w:rPr>
        <w:tab/>
        <w:t>ML17b</w:t>
      </w:r>
    </w:p>
    <w:p w:rsidR="00B55251" w:rsidRDefault="00B55251" w:rsidP="00B55251">
      <w:pPr>
        <w:tabs>
          <w:tab w:val="right" w:leader="dot" w:pos="8278"/>
          <w:tab w:val="right" w:leader="dot" w:pos="8335"/>
        </w:tabs>
        <w:rPr>
          <w:sz w:val="16"/>
        </w:rPr>
      </w:pPr>
      <w:r>
        <w:rPr>
          <w:sz w:val="16"/>
        </w:rPr>
        <w:t>Contactors, chemical exchange (ammonia hydrogen)</w:t>
      </w:r>
      <w:r>
        <w:rPr>
          <w:sz w:val="16"/>
        </w:rPr>
        <w:tab/>
        <w:t>0B004b.4</w:t>
      </w:r>
    </w:p>
    <w:p w:rsidR="00B55251" w:rsidRDefault="00B55251" w:rsidP="00B55251">
      <w:pPr>
        <w:tabs>
          <w:tab w:val="right" w:leader="dot" w:pos="8278"/>
          <w:tab w:val="right" w:leader="dot" w:pos="8335"/>
        </w:tabs>
        <w:rPr>
          <w:sz w:val="16"/>
        </w:rPr>
      </w:pPr>
      <w:r>
        <w:rPr>
          <w:sz w:val="16"/>
        </w:rPr>
        <w:t>Contactors, liquid liquid centrifugal</w:t>
      </w:r>
      <w:r>
        <w:rPr>
          <w:sz w:val="16"/>
        </w:rPr>
        <w:tab/>
        <w:t>0B001e</w:t>
      </w:r>
    </w:p>
    <w:p w:rsidR="00B55251" w:rsidRDefault="00B55251" w:rsidP="00B55251">
      <w:pPr>
        <w:tabs>
          <w:tab w:val="right" w:leader="dot" w:pos="8278"/>
          <w:tab w:val="right" w:leader="dot" w:pos="8335"/>
        </w:tabs>
        <w:rPr>
          <w:sz w:val="16"/>
        </w:rPr>
      </w:pPr>
      <w:r>
        <w:rPr>
          <w:sz w:val="16"/>
        </w:rPr>
        <w:t>Containers, chemical</w:t>
      </w:r>
      <w:r>
        <w:rPr>
          <w:sz w:val="16"/>
        </w:rPr>
        <w:tab/>
        <w:t>2B350e</w:t>
      </w:r>
    </w:p>
    <w:p w:rsidR="00B55251" w:rsidRDefault="00B55251" w:rsidP="00B55251">
      <w:pPr>
        <w:tabs>
          <w:tab w:val="right" w:leader="dot" w:pos="8278"/>
          <w:tab w:val="right" w:leader="dot" w:pos="8335"/>
        </w:tabs>
        <w:rPr>
          <w:sz w:val="16"/>
        </w:rPr>
      </w:pPr>
      <w:r>
        <w:rPr>
          <w:sz w:val="16"/>
        </w:rPr>
        <w:t>Containment facilities</w:t>
      </w:r>
      <w:r>
        <w:rPr>
          <w:sz w:val="16"/>
        </w:rPr>
        <w:tab/>
        <w:t>2B352a</w:t>
      </w:r>
    </w:p>
    <w:p w:rsidR="00B55251" w:rsidRDefault="00B55251" w:rsidP="00B55251">
      <w:pPr>
        <w:tabs>
          <w:tab w:val="right" w:leader="dot" w:pos="8278"/>
          <w:tab w:val="right" w:leader="dot" w:pos="8335"/>
        </w:tabs>
        <w:rPr>
          <w:sz w:val="16"/>
        </w:rPr>
      </w:pPr>
      <w:r>
        <w:rPr>
          <w:sz w:val="16"/>
        </w:rPr>
        <w:t>Continuous mixers with vacuum &amp; temperature control facility</w:t>
      </w:r>
      <w:r>
        <w:rPr>
          <w:sz w:val="16"/>
        </w:rPr>
        <w:tab/>
        <w:t>1B111 &amp; 1B118</w:t>
      </w:r>
    </w:p>
    <w:p w:rsidR="00B55251" w:rsidRDefault="00B55251" w:rsidP="00B55251">
      <w:pPr>
        <w:tabs>
          <w:tab w:val="right" w:leader="dot" w:pos="8278"/>
          <w:tab w:val="right" w:leader="dot" w:pos="8335"/>
        </w:tabs>
        <w:rPr>
          <w:sz w:val="16"/>
        </w:rPr>
      </w:pPr>
      <w:r>
        <w:rPr>
          <w:sz w:val="16"/>
        </w:rPr>
        <w:t>Continuous</w:t>
      </w:r>
      <w:r>
        <w:rPr>
          <w:sz w:val="16"/>
        </w:rPr>
        <w:noBreakHyphen/>
        <w:t>flow systems for biological processing</w:t>
      </w:r>
      <w:r>
        <w:rPr>
          <w:sz w:val="16"/>
        </w:rPr>
        <w:tab/>
        <w:t>2B352b</w:t>
      </w:r>
    </w:p>
    <w:p w:rsidR="00B55251" w:rsidRDefault="00B55251" w:rsidP="00B55251">
      <w:pPr>
        <w:tabs>
          <w:tab w:val="right" w:leader="dot" w:pos="8278"/>
          <w:tab w:val="right" w:leader="dot" w:pos="8335"/>
        </w:tabs>
        <w:rPr>
          <w:sz w:val="16"/>
        </w:rPr>
      </w:pPr>
      <w:r>
        <w:rPr>
          <w:sz w:val="16"/>
        </w:rPr>
        <w:t>Contrarotating propellers</w:t>
      </w:r>
      <w:r>
        <w:rPr>
          <w:sz w:val="16"/>
        </w:rPr>
        <w:tab/>
        <w:t>8A002o.1.b</w:t>
      </w:r>
    </w:p>
    <w:p w:rsidR="00B55251" w:rsidRDefault="00B55251" w:rsidP="00B55251">
      <w:pPr>
        <w:tabs>
          <w:tab w:val="right" w:leader="dot" w:pos="8278"/>
          <w:tab w:val="right" w:leader="dot" w:pos="8335"/>
        </w:tabs>
        <w:rPr>
          <w:sz w:val="16"/>
        </w:rPr>
      </w:pPr>
      <w:r>
        <w:rPr>
          <w:sz w:val="16"/>
        </w:rPr>
        <w:t xml:space="preserve">Control agents, riot </w:t>
      </w:r>
      <w:r>
        <w:rPr>
          <w:sz w:val="16"/>
        </w:rPr>
        <w:tab/>
        <w:t>ML7c</w:t>
      </w:r>
    </w:p>
    <w:p w:rsidR="00B55251" w:rsidRDefault="00B55251" w:rsidP="00B55251">
      <w:pPr>
        <w:tabs>
          <w:tab w:val="right" w:leader="dot" w:pos="8278"/>
          <w:tab w:val="right" w:leader="dot" w:pos="8335"/>
        </w:tabs>
        <w:rPr>
          <w:sz w:val="16"/>
        </w:rPr>
      </w:pPr>
      <w:r>
        <w:rPr>
          <w:sz w:val="16"/>
        </w:rPr>
        <w:t>Control apparatus and devices for rocket launchers</w:t>
      </w:r>
      <w:r>
        <w:rPr>
          <w:sz w:val="16"/>
        </w:rPr>
        <w:tab/>
        <w:t>9A115a</w:t>
      </w:r>
    </w:p>
    <w:p w:rsidR="00B55251" w:rsidRDefault="00B55251" w:rsidP="00B55251">
      <w:pPr>
        <w:tabs>
          <w:tab w:val="right" w:leader="dot" w:pos="8278"/>
          <w:tab w:val="right" w:leader="dot" w:pos="8335"/>
        </w:tabs>
        <w:rPr>
          <w:sz w:val="16"/>
        </w:rPr>
      </w:pPr>
      <w:r>
        <w:rPr>
          <w:sz w:val="16"/>
        </w:rPr>
        <w:t>Control equipment, explosive</w:t>
      </w:r>
      <w:r>
        <w:rPr>
          <w:sz w:val="16"/>
        </w:rPr>
        <w:tab/>
        <w:t>ML4b</w:t>
      </w:r>
    </w:p>
    <w:p w:rsidR="00B55251" w:rsidRDefault="00B55251" w:rsidP="00B55251">
      <w:pPr>
        <w:tabs>
          <w:tab w:val="right" w:leader="dot" w:pos="8278"/>
          <w:tab w:val="right" w:leader="dot" w:pos="8335"/>
        </w:tabs>
        <w:rPr>
          <w:sz w:val="16"/>
        </w:rPr>
      </w:pPr>
      <w:r>
        <w:rPr>
          <w:sz w:val="16"/>
        </w:rPr>
        <w:t>Control rods, for nuclear reactors</w:t>
      </w:r>
      <w:r>
        <w:rPr>
          <w:sz w:val="16"/>
        </w:rPr>
        <w:tab/>
        <w:t>0A001d</w:t>
      </w:r>
    </w:p>
    <w:p w:rsidR="00B55251" w:rsidRDefault="00B55251" w:rsidP="00B55251">
      <w:pPr>
        <w:tabs>
          <w:tab w:val="right" w:leader="dot" w:pos="8278"/>
          <w:tab w:val="right" w:leader="dot" w:pos="8335"/>
        </w:tabs>
        <w:rPr>
          <w:sz w:val="16"/>
        </w:rPr>
      </w:pPr>
      <w:r>
        <w:rPr>
          <w:sz w:val="16"/>
        </w:rPr>
        <w:t>Control units for metallurgical melting &amp; casting furnaces</w:t>
      </w:r>
      <w:r>
        <w:rPr>
          <w:sz w:val="16"/>
        </w:rPr>
        <w:tab/>
        <w:t>2B227</w:t>
      </w:r>
    </w:p>
    <w:p w:rsidR="00B55251" w:rsidRDefault="00B55251" w:rsidP="00B55251">
      <w:pPr>
        <w:tabs>
          <w:tab w:val="right" w:leader="dot" w:pos="8278"/>
          <w:tab w:val="right" w:leader="dot" w:pos="8335"/>
        </w:tabs>
        <w:rPr>
          <w:sz w:val="16"/>
        </w:rPr>
      </w:pPr>
      <w:r>
        <w:rPr>
          <w:sz w:val="16"/>
        </w:rPr>
        <w:t>Controllable</w:t>
      </w:r>
      <w:r>
        <w:rPr>
          <w:sz w:val="16"/>
        </w:rPr>
        <w:noBreakHyphen/>
        <w:t>pitch propellers</w:t>
      </w:r>
      <w:r>
        <w:rPr>
          <w:sz w:val="16"/>
        </w:rPr>
        <w:tab/>
        <w:t>8A002o.2.a</w:t>
      </w:r>
    </w:p>
    <w:p w:rsidR="00B55251" w:rsidRDefault="00B55251" w:rsidP="00B55251">
      <w:pPr>
        <w:tabs>
          <w:tab w:val="right" w:leader="dot" w:pos="8278"/>
          <w:tab w:val="right" w:leader="dot" w:pos="8335"/>
        </w:tabs>
        <w:rPr>
          <w:sz w:val="16"/>
        </w:rPr>
      </w:pPr>
      <w:r>
        <w:rPr>
          <w:sz w:val="16"/>
        </w:rPr>
        <w:t>Controlled atmosphere melting &amp; casting furnaces</w:t>
      </w:r>
      <w:r>
        <w:rPr>
          <w:sz w:val="16"/>
        </w:rPr>
        <w:tab/>
        <w:t>2B227</w:t>
      </w:r>
    </w:p>
    <w:p w:rsidR="00B55251" w:rsidRDefault="00B55251" w:rsidP="00B55251">
      <w:pPr>
        <w:tabs>
          <w:tab w:val="right" w:leader="dot" w:pos="8278"/>
          <w:tab w:val="right" w:leader="dot" w:pos="8335"/>
        </w:tabs>
        <w:rPr>
          <w:sz w:val="16"/>
        </w:rPr>
      </w:pPr>
      <w:r>
        <w:rPr>
          <w:sz w:val="16"/>
        </w:rPr>
        <w:t>Controlled environment (vacuum or inert gas) induction furnaces</w:t>
      </w:r>
      <w:r>
        <w:rPr>
          <w:sz w:val="16"/>
        </w:rPr>
        <w:tab/>
        <w:t>2B226</w:t>
      </w:r>
    </w:p>
    <w:p w:rsidR="00B55251" w:rsidRDefault="00B55251" w:rsidP="00B55251">
      <w:pPr>
        <w:tabs>
          <w:tab w:val="right" w:leader="dot" w:pos="8278"/>
          <w:tab w:val="right" w:leader="dot" w:pos="8335"/>
        </w:tabs>
        <w:rPr>
          <w:sz w:val="16"/>
        </w:rPr>
      </w:pPr>
      <w:r>
        <w:rPr>
          <w:sz w:val="16"/>
        </w:rPr>
        <w:t>Controlled nucleation thermal decomposition (CNTD) equipment</w:t>
      </w:r>
      <w:r>
        <w:rPr>
          <w:sz w:val="16"/>
        </w:rPr>
        <w:tab/>
        <w:t>2B005a.1.b</w:t>
      </w:r>
    </w:p>
    <w:p w:rsidR="00B55251" w:rsidRDefault="00B55251" w:rsidP="00B55251">
      <w:pPr>
        <w:tabs>
          <w:tab w:val="right" w:leader="dot" w:pos="8278"/>
          <w:tab w:val="right" w:leader="dot" w:pos="8335"/>
        </w:tabs>
        <w:rPr>
          <w:sz w:val="16"/>
        </w:rPr>
      </w:pPr>
      <w:r>
        <w:rPr>
          <w:sz w:val="16"/>
        </w:rPr>
        <w:t>Controllers for high explosive handling robots</w:t>
      </w:r>
      <w:r>
        <w:rPr>
          <w:sz w:val="16"/>
        </w:rPr>
        <w:tab/>
        <w:t>2B207</w:t>
      </w:r>
    </w:p>
    <w:p w:rsidR="00B55251" w:rsidRDefault="00B55251" w:rsidP="00B55251">
      <w:pPr>
        <w:tabs>
          <w:tab w:val="right" w:leader="dot" w:pos="8278"/>
          <w:tab w:val="right" w:leader="dot" w:pos="8335"/>
        </w:tabs>
        <w:rPr>
          <w:sz w:val="16"/>
        </w:rPr>
      </w:pPr>
      <w:r>
        <w:rPr>
          <w:sz w:val="16"/>
        </w:rPr>
        <w:t>Controllers, machine tool (CNC)</w:t>
      </w:r>
      <w:r>
        <w:rPr>
          <w:sz w:val="16"/>
        </w:rPr>
        <w:tab/>
        <w:t>1B001a</w:t>
      </w:r>
    </w:p>
    <w:p w:rsidR="00B55251" w:rsidRDefault="00B55251" w:rsidP="00B55251">
      <w:pPr>
        <w:tabs>
          <w:tab w:val="right" w:leader="dot" w:pos="8278"/>
          <w:tab w:val="right" w:leader="dot" w:pos="8335"/>
        </w:tabs>
        <w:rPr>
          <w:sz w:val="16"/>
        </w:rPr>
      </w:pPr>
      <w:r>
        <w:rPr>
          <w:sz w:val="16"/>
        </w:rPr>
        <w:t>Controllers, robot</w:t>
      </w:r>
      <w:r>
        <w:rPr>
          <w:sz w:val="16"/>
        </w:rPr>
        <w:tab/>
        <w:t>2B007</w:t>
      </w:r>
    </w:p>
    <w:p w:rsidR="00B55251" w:rsidRDefault="00B55251" w:rsidP="00B55251">
      <w:pPr>
        <w:tabs>
          <w:tab w:val="right" w:leader="dot" w:pos="8278"/>
          <w:tab w:val="right" w:leader="dot" w:pos="8335"/>
        </w:tabs>
        <w:rPr>
          <w:sz w:val="16"/>
        </w:rPr>
      </w:pPr>
      <w:r>
        <w:rPr>
          <w:sz w:val="16"/>
        </w:rPr>
        <w:t>Converter integrated circuits</w:t>
      </w:r>
      <w:r>
        <w:rPr>
          <w:sz w:val="16"/>
        </w:rPr>
        <w:tab/>
        <w:t>3A001a.5</w:t>
      </w:r>
    </w:p>
    <w:p w:rsidR="00B55251" w:rsidRDefault="00B55251" w:rsidP="00B55251">
      <w:pPr>
        <w:tabs>
          <w:tab w:val="right" w:leader="dot" w:pos="8278"/>
          <w:tab w:val="right" w:leader="dot" w:pos="8335"/>
        </w:tabs>
        <w:rPr>
          <w:sz w:val="16"/>
        </w:rPr>
      </w:pPr>
      <w:r>
        <w:rPr>
          <w:sz w:val="16"/>
        </w:rPr>
        <w:t>Converter interfaces for digital video magnetic tape recorders</w:t>
      </w:r>
      <w:r>
        <w:rPr>
          <w:sz w:val="16"/>
        </w:rPr>
        <w:tab/>
        <w:t>3A002a.4</w:t>
      </w:r>
    </w:p>
    <w:p w:rsidR="00B55251" w:rsidRDefault="00B55251" w:rsidP="00B55251">
      <w:pPr>
        <w:tabs>
          <w:tab w:val="right" w:leader="dot" w:pos="8278"/>
          <w:tab w:val="right" w:leader="dot" w:pos="8335"/>
        </w:tabs>
        <w:rPr>
          <w:sz w:val="16"/>
        </w:rPr>
      </w:pPr>
      <w:r>
        <w:rPr>
          <w:sz w:val="16"/>
        </w:rPr>
        <w:t>Converters, frequency</w:t>
      </w:r>
      <w:r>
        <w:rPr>
          <w:sz w:val="16"/>
        </w:rPr>
        <w:tab/>
        <w:t>0B001b.13</w:t>
      </w:r>
    </w:p>
    <w:p w:rsidR="00B55251" w:rsidRDefault="00B55251" w:rsidP="00B55251">
      <w:pPr>
        <w:tabs>
          <w:tab w:val="right" w:leader="dot" w:pos="8278"/>
          <w:tab w:val="right" w:leader="dot" w:pos="8335"/>
        </w:tabs>
        <w:rPr>
          <w:sz w:val="16"/>
        </w:rPr>
      </w:pPr>
      <w:r>
        <w:rPr>
          <w:sz w:val="16"/>
        </w:rPr>
        <w:t xml:space="preserve">Converters, frequency </w:t>
      </w:r>
      <w:r>
        <w:rPr>
          <w:sz w:val="16"/>
        </w:rPr>
        <w:tab/>
        <w:t>3A225</w:t>
      </w:r>
    </w:p>
    <w:p w:rsidR="00B55251" w:rsidRDefault="00B55251" w:rsidP="00B55251">
      <w:pPr>
        <w:tabs>
          <w:tab w:val="right" w:leader="dot" w:pos="8278"/>
          <w:tab w:val="right" w:leader="dot" w:pos="8335"/>
        </w:tabs>
        <w:rPr>
          <w:sz w:val="16"/>
        </w:rPr>
      </w:pPr>
      <w:r>
        <w:rPr>
          <w:sz w:val="16"/>
        </w:rPr>
        <w:t>Converters, microwave frequency extender</w:t>
      </w:r>
      <w:r>
        <w:rPr>
          <w:sz w:val="16"/>
        </w:rPr>
        <w:tab/>
        <w:t>3A001b.7</w:t>
      </w:r>
    </w:p>
    <w:p w:rsidR="00B55251" w:rsidRDefault="00B55251" w:rsidP="00B55251">
      <w:pPr>
        <w:tabs>
          <w:tab w:val="right" w:leader="dot" w:pos="8278"/>
          <w:tab w:val="right" w:leader="dot" w:pos="8335"/>
        </w:tabs>
        <w:rPr>
          <w:sz w:val="16"/>
        </w:rPr>
      </w:pPr>
      <w:r>
        <w:rPr>
          <w:sz w:val="16"/>
        </w:rPr>
        <w:t>Cooling equipment for molten uranium</w:t>
      </w:r>
      <w:r>
        <w:rPr>
          <w:sz w:val="16"/>
        </w:rPr>
        <w:tab/>
        <w:t>0B001g.2</w:t>
      </w:r>
    </w:p>
    <w:p w:rsidR="00B55251" w:rsidRDefault="00B55251" w:rsidP="00B55251">
      <w:pPr>
        <w:tabs>
          <w:tab w:val="right" w:leader="dot" w:pos="8278"/>
          <w:tab w:val="right" w:leader="dot" w:pos="8335"/>
        </w:tabs>
        <w:rPr>
          <w:sz w:val="16"/>
        </w:rPr>
      </w:pPr>
      <w:r>
        <w:rPr>
          <w:sz w:val="16"/>
        </w:rPr>
        <w:t xml:space="preserve">Cooling fluids </w:t>
      </w:r>
      <w:r>
        <w:rPr>
          <w:sz w:val="16"/>
        </w:rPr>
        <w:noBreakHyphen/>
        <w:t xml:space="preserve"> electronic</w:t>
      </w:r>
      <w:r>
        <w:rPr>
          <w:sz w:val="16"/>
        </w:rPr>
        <w:tab/>
        <w:t>1C006d</w:t>
      </w:r>
    </w:p>
    <w:p w:rsidR="00B55251" w:rsidRDefault="00B55251" w:rsidP="00B55251">
      <w:pPr>
        <w:tabs>
          <w:tab w:val="right" w:leader="dot" w:pos="8278"/>
          <w:tab w:val="right" w:leader="dot" w:pos="8335"/>
        </w:tabs>
        <w:rPr>
          <w:sz w:val="16"/>
        </w:rPr>
      </w:pPr>
      <w:r>
        <w:rPr>
          <w:sz w:val="16"/>
        </w:rPr>
        <w:t>Copper metal vapour lasers</w:t>
      </w:r>
      <w:r>
        <w:rPr>
          <w:sz w:val="16"/>
        </w:rPr>
        <w:tab/>
        <w:t>6A005a.2.a</w:t>
      </w:r>
    </w:p>
    <w:p w:rsidR="00B55251" w:rsidRDefault="00B55251" w:rsidP="00B55251">
      <w:pPr>
        <w:tabs>
          <w:tab w:val="right" w:leader="dot" w:pos="8278"/>
          <w:tab w:val="right" w:leader="dot" w:pos="8335"/>
        </w:tabs>
        <w:rPr>
          <w:sz w:val="16"/>
        </w:rPr>
      </w:pPr>
      <w:r>
        <w:rPr>
          <w:sz w:val="16"/>
        </w:rPr>
        <w:t>Copper or phosphor bronze mesh packings</w:t>
      </w:r>
      <w:r>
        <w:rPr>
          <w:sz w:val="16"/>
        </w:rPr>
        <w:tab/>
        <w:t>1A226</w:t>
      </w:r>
    </w:p>
    <w:p w:rsidR="00B55251" w:rsidRDefault="00B55251" w:rsidP="00B55251">
      <w:pPr>
        <w:tabs>
          <w:tab w:val="right" w:leader="dot" w:pos="8278"/>
          <w:tab w:val="right" w:leader="dot" w:pos="8335"/>
        </w:tabs>
        <w:rPr>
          <w:sz w:val="16"/>
        </w:rPr>
      </w:pPr>
      <w:r>
        <w:rPr>
          <w:sz w:val="16"/>
        </w:rPr>
        <w:t>Copper salicylate</w:t>
      </w:r>
      <w:r>
        <w:rPr>
          <w:sz w:val="16"/>
        </w:rPr>
        <w:tab/>
        <w:t>ML8</w:t>
      </w:r>
    </w:p>
    <w:p w:rsidR="00B55251" w:rsidRDefault="00B55251" w:rsidP="00B55251">
      <w:pPr>
        <w:tabs>
          <w:tab w:val="right" w:leader="dot" w:pos="8278"/>
          <w:tab w:val="right" w:leader="dot" w:pos="8335"/>
        </w:tabs>
        <w:rPr>
          <w:sz w:val="16"/>
        </w:rPr>
      </w:pPr>
      <w:r>
        <w:rPr>
          <w:sz w:val="16"/>
        </w:rPr>
        <w:t>Coprocessor microcircuits</w:t>
      </w:r>
      <w:r>
        <w:rPr>
          <w:sz w:val="16"/>
        </w:rPr>
        <w:tab/>
        <w:t>3A001a.3</w:t>
      </w:r>
    </w:p>
    <w:p w:rsidR="00B55251" w:rsidRDefault="00B55251" w:rsidP="00B55251">
      <w:pPr>
        <w:tabs>
          <w:tab w:val="right" w:leader="dot" w:pos="8278"/>
          <w:tab w:val="right" w:leader="dot" w:pos="8335"/>
        </w:tabs>
        <w:rPr>
          <w:sz w:val="16"/>
        </w:rPr>
      </w:pPr>
      <w:r>
        <w:rPr>
          <w:sz w:val="16"/>
        </w:rPr>
        <w:t xml:space="preserve">Coprocessors or accelerators, graphics </w:t>
      </w:r>
      <w:r>
        <w:rPr>
          <w:sz w:val="16"/>
        </w:rPr>
        <w:tab/>
        <w:t>4A003d</w:t>
      </w:r>
    </w:p>
    <w:p w:rsidR="00B55251" w:rsidRDefault="00B55251" w:rsidP="00B55251">
      <w:pPr>
        <w:tabs>
          <w:tab w:val="right" w:leader="dot" w:pos="8278"/>
          <w:tab w:val="right" w:leader="dot" w:pos="8335"/>
        </w:tabs>
        <w:rPr>
          <w:sz w:val="16"/>
        </w:rPr>
      </w:pPr>
      <w:r>
        <w:rPr>
          <w:sz w:val="16"/>
        </w:rPr>
        <w:t>Correlation</w:t>
      </w:r>
      <w:r>
        <w:rPr>
          <w:sz w:val="16"/>
        </w:rPr>
        <w:noBreakHyphen/>
        <w:t>velocity sonar log equipment</w:t>
      </w:r>
      <w:r>
        <w:rPr>
          <w:sz w:val="16"/>
        </w:rPr>
        <w:tab/>
        <w:t>6A001c</w:t>
      </w:r>
    </w:p>
    <w:p w:rsidR="00B55251" w:rsidRDefault="00B55251" w:rsidP="00B55251">
      <w:pPr>
        <w:tabs>
          <w:tab w:val="right" w:leader="dot" w:pos="8278"/>
          <w:tab w:val="right" w:leader="dot" w:pos="8335"/>
        </w:tabs>
        <w:rPr>
          <w:sz w:val="16"/>
        </w:rPr>
      </w:pPr>
      <w:r>
        <w:rPr>
          <w:sz w:val="16"/>
        </w:rPr>
        <w:t>Counter current solvent extractors</w:t>
      </w:r>
      <w:r>
        <w:rPr>
          <w:sz w:val="16"/>
        </w:rPr>
        <w:tab/>
        <w:t>0B006</w:t>
      </w:r>
    </w:p>
    <w:p w:rsidR="00B55251" w:rsidRDefault="00B55251" w:rsidP="00B55251">
      <w:pPr>
        <w:tabs>
          <w:tab w:val="right" w:leader="dot" w:pos="8278"/>
          <w:tab w:val="right" w:leader="dot" w:pos="8335"/>
        </w:tabs>
        <w:rPr>
          <w:sz w:val="16"/>
        </w:rPr>
      </w:pPr>
      <w:r>
        <w:rPr>
          <w:sz w:val="16"/>
        </w:rPr>
        <w:t>Countermeasure &amp; counter countermeasure equipment, military</w:t>
      </w:r>
      <w:r>
        <w:rPr>
          <w:sz w:val="16"/>
        </w:rPr>
        <w:tab/>
        <w:t xml:space="preserve">ML15f </w:t>
      </w:r>
    </w:p>
    <w:p w:rsidR="00B55251" w:rsidRDefault="00B55251" w:rsidP="00B55251">
      <w:pPr>
        <w:tabs>
          <w:tab w:val="right" w:leader="dot" w:pos="8278"/>
          <w:tab w:val="right" w:leader="dot" w:pos="8335"/>
        </w:tabs>
        <w:rPr>
          <w:sz w:val="16"/>
        </w:rPr>
      </w:pPr>
      <w:r>
        <w:rPr>
          <w:sz w:val="16"/>
        </w:rPr>
        <w:t>Countermeasure equipment, fire control systems</w:t>
      </w:r>
      <w:r>
        <w:rPr>
          <w:sz w:val="16"/>
        </w:rPr>
        <w:tab/>
        <w:t>ML5c</w:t>
      </w:r>
    </w:p>
    <w:p w:rsidR="00B55251" w:rsidRDefault="00B55251" w:rsidP="00B55251">
      <w:pPr>
        <w:tabs>
          <w:tab w:val="right" w:leader="dot" w:pos="8278"/>
          <w:tab w:val="right" w:leader="dot" w:pos="8335"/>
        </w:tabs>
        <w:rPr>
          <w:sz w:val="16"/>
        </w:rPr>
      </w:pPr>
      <w:r>
        <w:rPr>
          <w:sz w:val="16"/>
        </w:rPr>
        <w:t>Couplers, Optical fibre</w:t>
      </w:r>
      <w:r>
        <w:rPr>
          <w:sz w:val="16"/>
        </w:rPr>
        <w:tab/>
        <w:t>5A001c.1</w:t>
      </w:r>
    </w:p>
    <w:p w:rsidR="00B55251" w:rsidRDefault="00B55251" w:rsidP="00B55251">
      <w:pPr>
        <w:tabs>
          <w:tab w:val="right" w:leader="dot" w:pos="8278"/>
          <w:tab w:val="right" w:leader="dot" w:pos="8335"/>
        </w:tabs>
        <w:rPr>
          <w:sz w:val="16"/>
        </w:rPr>
      </w:pPr>
      <w:r>
        <w:rPr>
          <w:sz w:val="16"/>
        </w:rPr>
        <w:t>Coxiella burnetii</w:t>
      </w:r>
      <w:r>
        <w:rPr>
          <w:sz w:val="16"/>
        </w:rPr>
        <w:tab/>
        <w:t>1C351b.1</w:t>
      </w:r>
    </w:p>
    <w:p w:rsidR="00B55251" w:rsidRDefault="00B55251" w:rsidP="00B55251">
      <w:pPr>
        <w:tabs>
          <w:tab w:val="right" w:leader="dot" w:pos="8278"/>
          <w:tab w:val="right" w:leader="dot" w:pos="8335"/>
        </w:tabs>
        <w:rPr>
          <w:sz w:val="16"/>
        </w:rPr>
      </w:pPr>
      <w:r>
        <w:rPr>
          <w:sz w:val="16"/>
        </w:rPr>
        <w:t>CP (2 (5 Cyanotetrazolato) pentaamminecobalt(III) perchlorate)</w:t>
      </w:r>
      <w:r>
        <w:rPr>
          <w:sz w:val="16"/>
        </w:rPr>
        <w:tab/>
        <w:t>ML8a.22</w:t>
      </w:r>
    </w:p>
    <w:p w:rsidR="00B55251" w:rsidRDefault="00B55251" w:rsidP="00B55251">
      <w:pPr>
        <w:tabs>
          <w:tab w:val="right" w:leader="dot" w:pos="8278"/>
          <w:tab w:val="right" w:leader="dot" w:pos="8335"/>
        </w:tabs>
        <w:rPr>
          <w:sz w:val="16"/>
        </w:rPr>
      </w:pPr>
      <w:r>
        <w:rPr>
          <w:sz w:val="16"/>
        </w:rPr>
        <w:t>CR (Dibenz</w:t>
      </w:r>
      <w:r>
        <w:rPr>
          <w:sz w:val="16"/>
        </w:rPr>
        <w:noBreakHyphen/>
        <w:t>(b,f)</w:t>
      </w:r>
      <w:r>
        <w:rPr>
          <w:sz w:val="16"/>
        </w:rPr>
        <w:noBreakHyphen/>
        <w:t>1,4</w:t>
      </w:r>
      <w:r>
        <w:rPr>
          <w:sz w:val="16"/>
        </w:rPr>
        <w:noBreakHyphen/>
        <w:t xml:space="preserve">oxazephine) </w:t>
      </w:r>
      <w:r>
        <w:rPr>
          <w:sz w:val="16"/>
        </w:rPr>
        <w:tab/>
        <w:t>ML7c.4</w:t>
      </w:r>
    </w:p>
    <w:p w:rsidR="00B55251" w:rsidRDefault="00B55251" w:rsidP="00B55251">
      <w:pPr>
        <w:tabs>
          <w:tab w:val="right" w:leader="dot" w:pos="8278"/>
          <w:tab w:val="right" w:leader="dot" w:pos="8335"/>
        </w:tabs>
        <w:rPr>
          <w:sz w:val="16"/>
        </w:rPr>
      </w:pPr>
      <w:r>
        <w:rPr>
          <w:sz w:val="16"/>
        </w:rPr>
        <w:t>Critically safe tanks, nuclear fuel reprocessing</w:t>
      </w:r>
      <w:r>
        <w:rPr>
          <w:sz w:val="16"/>
        </w:rPr>
        <w:tab/>
        <w:t>0B006</w:t>
      </w:r>
    </w:p>
    <w:p w:rsidR="00B55251" w:rsidRDefault="00B55251" w:rsidP="00B55251">
      <w:pPr>
        <w:tabs>
          <w:tab w:val="right" w:leader="dot" w:pos="8278"/>
          <w:tab w:val="right" w:leader="dot" w:pos="8335"/>
        </w:tabs>
        <w:rPr>
          <w:sz w:val="16"/>
        </w:rPr>
      </w:pPr>
      <w:r>
        <w:rPr>
          <w:sz w:val="16"/>
        </w:rPr>
        <w:t>Cross</w:t>
      </w:r>
      <w:r>
        <w:rPr>
          <w:sz w:val="16"/>
        </w:rPr>
        <w:noBreakHyphen/>
        <w:t>flow filtration equipment</w:t>
      </w:r>
      <w:r>
        <w:rPr>
          <w:sz w:val="16"/>
        </w:rPr>
        <w:tab/>
        <w:t>2B352d</w:t>
      </w:r>
    </w:p>
    <w:p w:rsidR="00B55251" w:rsidRDefault="00B55251" w:rsidP="00B55251">
      <w:pPr>
        <w:tabs>
          <w:tab w:val="right" w:leader="dot" w:pos="8278"/>
          <w:tab w:val="right" w:leader="dot" w:pos="8335"/>
        </w:tabs>
        <w:rPr>
          <w:sz w:val="16"/>
        </w:rPr>
      </w:pPr>
      <w:r>
        <w:rPr>
          <w:sz w:val="16"/>
        </w:rPr>
        <w:t>Crossed</w:t>
      </w:r>
      <w:r>
        <w:rPr>
          <w:sz w:val="16"/>
        </w:rPr>
        <w:noBreakHyphen/>
        <w:t>field amplifier tubes</w:t>
      </w:r>
      <w:r>
        <w:rPr>
          <w:sz w:val="16"/>
        </w:rPr>
        <w:tab/>
        <w:t>3A001b.1.b</w:t>
      </w:r>
    </w:p>
    <w:p w:rsidR="00B55251" w:rsidRDefault="00B55251" w:rsidP="00B55251">
      <w:pPr>
        <w:tabs>
          <w:tab w:val="right" w:leader="dot" w:pos="8278"/>
          <w:tab w:val="right" w:leader="dot" w:pos="8335"/>
        </w:tabs>
        <w:rPr>
          <w:sz w:val="16"/>
        </w:rPr>
      </w:pPr>
      <w:r>
        <w:rPr>
          <w:sz w:val="16"/>
        </w:rPr>
        <w:t>Crucibles, liquid actinide resistant</w:t>
      </w:r>
      <w:r>
        <w:rPr>
          <w:sz w:val="16"/>
        </w:rPr>
        <w:tab/>
        <w:t>2A225</w:t>
      </w:r>
    </w:p>
    <w:p w:rsidR="00B55251" w:rsidRDefault="00B55251" w:rsidP="00B55251">
      <w:pPr>
        <w:tabs>
          <w:tab w:val="right" w:leader="dot" w:pos="8278"/>
          <w:tab w:val="right" w:leader="dot" w:pos="8335"/>
        </w:tabs>
        <w:rPr>
          <w:sz w:val="16"/>
        </w:rPr>
      </w:pPr>
      <w:r>
        <w:rPr>
          <w:sz w:val="16"/>
        </w:rPr>
        <w:t>Crucibles, resistant to molten uranium</w:t>
      </w:r>
      <w:r>
        <w:rPr>
          <w:sz w:val="16"/>
        </w:rPr>
        <w:tab/>
        <w:t>0B001i.5</w:t>
      </w:r>
    </w:p>
    <w:p w:rsidR="00B55251" w:rsidRDefault="00B55251" w:rsidP="00B55251">
      <w:pPr>
        <w:tabs>
          <w:tab w:val="right" w:leader="dot" w:pos="8278"/>
          <w:tab w:val="right" w:leader="dot" w:pos="8335"/>
        </w:tabs>
        <w:rPr>
          <w:sz w:val="16"/>
        </w:rPr>
      </w:pPr>
      <w:r>
        <w:rPr>
          <w:sz w:val="16"/>
        </w:rPr>
        <w:t xml:space="preserve">Crucibles, resistant to molten uranium </w:t>
      </w:r>
      <w:r>
        <w:rPr>
          <w:sz w:val="16"/>
        </w:rPr>
        <w:tab/>
        <w:t>0B001g.2</w:t>
      </w:r>
    </w:p>
    <w:p w:rsidR="00B55251" w:rsidRDefault="00B55251" w:rsidP="00B55251">
      <w:pPr>
        <w:tabs>
          <w:tab w:val="right" w:leader="dot" w:pos="8278"/>
          <w:tab w:val="right" w:leader="dot" w:pos="8335"/>
        </w:tabs>
        <w:rPr>
          <w:sz w:val="16"/>
        </w:rPr>
      </w:pPr>
      <w:r>
        <w:rPr>
          <w:sz w:val="16"/>
        </w:rPr>
        <w:t xml:space="preserve">Crucibles, resistant to molten uranium </w:t>
      </w:r>
      <w:r>
        <w:rPr>
          <w:sz w:val="16"/>
        </w:rPr>
        <w:tab/>
        <w:t>0B001g.2</w:t>
      </w:r>
    </w:p>
    <w:p w:rsidR="00B55251" w:rsidRDefault="00B55251" w:rsidP="00B55251">
      <w:pPr>
        <w:tabs>
          <w:tab w:val="right" w:leader="dot" w:pos="8278"/>
          <w:tab w:val="right" w:leader="dot" w:pos="8335"/>
        </w:tabs>
        <w:rPr>
          <w:sz w:val="16"/>
        </w:rPr>
      </w:pPr>
      <w:r>
        <w:rPr>
          <w:sz w:val="16"/>
        </w:rPr>
        <w:t>Crucibles, tantalum</w:t>
      </w:r>
      <w:r>
        <w:rPr>
          <w:sz w:val="16"/>
        </w:rPr>
        <w:tab/>
        <w:t>2A225c.2</w:t>
      </w:r>
    </w:p>
    <w:p w:rsidR="00B55251" w:rsidRDefault="00B55251" w:rsidP="00B55251">
      <w:pPr>
        <w:tabs>
          <w:tab w:val="right" w:leader="dot" w:pos="8278"/>
          <w:tab w:val="right" w:leader="dot" w:pos="8335"/>
        </w:tabs>
        <w:rPr>
          <w:sz w:val="16"/>
        </w:rPr>
      </w:pPr>
      <w:r>
        <w:rPr>
          <w:sz w:val="16"/>
        </w:rPr>
        <w:t>Cryocoolers for optical sensors</w:t>
      </w:r>
      <w:r>
        <w:rPr>
          <w:sz w:val="16"/>
        </w:rPr>
        <w:tab/>
        <w:t>6A002d.1</w:t>
      </w:r>
    </w:p>
    <w:p w:rsidR="00B55251" w:rsidRDefault="00B55251" w:rsidP="00B55251">
      <w:pPr>
        <w:tabs>
          <w:tab w:val="right" w:leader="dot" w:pos="8278"/>
          <w:tab w:val="right" w:leader="dot" w:pos="8335"/>
        </w:tabs>
        <w:rPr>
          <w:sz w:val="16"/>
        </w:rPr>
      </w:pPr>
      <w:r>
        <w:rPr>
          <w:sz w:val="16"/>
        </w:rPr>
        <w:t xml:space="preserve">Cryocoolers for optical sensors </w:t>
      </w:r>
      <w:r>
        <w:rPr>
          <w:sz w:val="16"/>
        </w:rPr>
        <w:tab/>
        <w:t>6A002d.2</w:t>
      </w:r>
    </w:p>
    <w:p w:rsidR="00B55251" w:rsidRDefault="00B55251" w:rsidP="00B55251">
      <w:pPr>
        <w:tabs>
          <w:tab w:val="right" w:leader="dot" w:pos="8278"/>
          <w:tab w:val="right" w:leader="dot" w:pos="8335"/>
        </w:tabs>
        <w:rPr>
          <w:sz w:val="16"/>
        </w:rPr>
      </w:pPr>
      <w:r>
        <w:rPr>
          <w:sz w:val="16"/>
        </w:rPr>
        <w:t>Cryogenic containers</w:t>
      </w:r>
      <w:r>
        <w:rPr>
          <w:sz w:val="16"/>
        </w:rPr>
        <w:tab/>
        <w:t>9A006b</w:t>
      </w:r>
    </w:p>
    <w:p w:rsidR="00B55251" w:rsidRDefault="00B55251" w:rsidP="00B55251">
      <w:pPr>
        <w:tabs>
          <w:tab w:val="right" w:leader="dot" w:pos="8278"/>
          <w:tab w:val="right" w:leader="dot" w:pos="8335"/>
        </w:tabs>
        <w:rPr>
          <w:sz w:val="16"/>
        </w:rPr>
      </w:pPr>
      <w:r>
        <w:rPr>
          <w:sz w:val="16"/>
        </w:rPr>
        <w:t>Cryogenic distillation columns</w:t>
      </w:r>
      <w:r>
        <w:rPr>
          <w:sz w:val="16"/>
        </w:rPr>
        <w:tab/>
        <w:t>1B228</w:t>
      </w:r>
    </w:p>
    <w:p w:rsidR="00B55251" w:rsidRDefault="00B55251" w:rsidP="00B55251">
      <w:pPr>
        <w:tabs>
          <w:tab w:val="right" w:leader="dot" w:pos="8278"/>
          <w:tab w:val="right" w:leader="dot" w:pos="8335"/>
        </w:tabs>
        <w:rPr>
          <w:sz w:val="16"/>
        </w:rPr>
      </w:pPr>
      <w:r>
        <w:rPr>
          <w:sz w:val="16"/>
        </w:rPr>
        <w:t>Cryogenic distillation towers &amp; cold boxes</w:t>
      </w:r>
      <w:r>
        <w:rPr>
          <w:sz w:val="16"/>
        </w:rPr>
        <w:tab/>
        <w:t>0B004b</w:t>
      </w:r>
    </w:p>
    <w:p w:rsidR="00B55251" w:rsidRDefault="00B55251" w:rsidP="00B55251">
      <w:pPr>
        <w:tabs>
          <w:tab w:val="right" w:leader="dot" w:pos="8278"/>
          <w:tab w:val="right" w:leader="dot" w:pos="8335"/>
        </w:tabs>
        <w:rPr>
          <w:sz w:val="16"/>
        </w:rPr>
      </w:pPr>
      <w:r>
        <w:rPr>
          <w:sz w:val="16"/>
        </w:rPr>
        <w:t>Cryogenic equipment/accessories/components, military</w:t>
      </w:r>
      <w:r>
        <w:rPr>
          <w:sz w:val="16"/>
        </w:rPr>
        <w:tab/>
        <w:t>ML20</w:t>
      </w:r>
    </w:p>
    <w:p w:rsidR="00B55251" w:rsidRDefault="00B55251" w:rsidP="00B55251">
      <w:pPr>
        <w:tabs>
          <w:tab w:val="right" w:leader="dot" w:pos="8278"/>
          <w:tab w:val="right" w:leader="dot" w:pos="8335"/>
        </w:tabs>
        <w:rPr>
          <w:sz w:val="16"/>
        </w:rPr>
      </w:pPr>
      <w:r>
        <w:rPr>
          <w:sz w:val="16"/>
        </w:rPr>
        <w:t>Cryogenic heat exchangers</w:t>
      </w:r>
      <w:r>
        <w:rPr>
          <w:sz w:val="16"/>
        </w:rPr>
        <w:tab/>
        <w:t>0B001d.7.a</w:t>
      </w:r>
    </w:p>
    <w:p w:rsidR="00B55251" w:rsidRDefault="00B55251" w:rsidP="00B55251">
      <w:pPr>
        <w:tabs>
          <w:tab w:val="right" w:leader="dot" w:pos="8278"/>
          <w:tab w:val="right" w:leader="dot" w:pos="8335"/>
        </w:tabs>
        <w:rPr>
          <w:sz w:val="16"/>
        </w:rPr>
      </w:pPr>
      <w:r>
        <w:rPr>
          <w:sz w:val="16"/>
        </w:rPr>
        <w:t>Cryogenic heat pipes</w:t>
      </w:r>
      <w:r>
        <w:rPr>
          <w:sz w:val="16"/>
        </w:rPr>
        <w:tab/>
        <w:t>9A006a</w:t>
      </w:r>
    </w:p>
    <w:p w:rsidR="00B55251" w:rsidRDefault="00B55251" w:rsidP="00B55251">
      <w:pPr>
        <w:tabs>
          <w:tab w:val="right" w:leader="dot" w:pos="8278"/>
          <w:tab w:val="right" w:leader="dot" w:pos="8335"/>
        </w:tabs>
        <w:rPr>
          <w:sz w:val="16"/>
        </w:rPr>
      </w:pPr>
      <w:r>
        <w:rPr>
          <w:sz w:val="16"/>
        </w:rPr>
        <w:t>Cryogenic refrigeration units</w:t>
      </w:r>
      <w:r>
        <w:rPr>
          <w:sz w:val="16"/>
        </w:rPr>
        <w:tab/>
        <w:t>0B001d.7.b</w:t>
      </w:r>
    </w:p>
    <w:p w:rsidR="00B55251" w:rsidRDefault="00B55251" w:rsidP="00B55251">
      <w:pPr>
        <w:tabs>
          <w:tab w:val="right" w:leader="dot" w:pos="8278"/>
          <w:tab w:val="right" w:leader="dot" w:pos="8335"/>
        </w:tabs>
        <w:rPr>
          <w:sz w:val="16"/>
        </w:rPr>
      </w:pPr>
      <w:r>
        <w:rPr>
          <w:sz w:val="16"/>
        </w:rPr>
        <w:t>Cryogenic refrigerators</w:t>
      </w:r>
      <w:r>
        <w:rPr>
          <w:sz w:val="16"/>
        </w:rPr>
        <w:tab/>
        <w:t>9A006a</w:t>
      </w:r>
    </w:p>
    <w:p w:rsidR="00B55251" w:rsidRDefault="00B55251" w:rsidP="00B55251">
      <w:pPr>
        <w:tabs>
          <w:tab w:val="right" w:leader="dot" w:pos="8278"/>
          <w:tab w:val="right" w:leader="dot" w:pos="8335"/>
        </w:tabs>
        <w:rPr>
          <w:sz w:val="16"/>
        </w:rPr>
      </w:pPr>
      <w:r>
        <w:rPr>
          <w:sz w:val="16"/>
        </w:rPr>
        <w:t>Cryoseparators</w:t>
      </w:r>
      <w:r>
        <w:rPr>
          <w:sz w:val="16"/>
        </w:rPr>
        <w:tab/>
        <w:t>0B001d.7.a</w:t>
      </w:r>
    </w:p>
    <w:p w:rsidR="00B55251" w:rsidRDefault="00B55251" w:rsidP="00B55251">
      <w:pPr>
        <w:tabs>
          <w:tab w:val="right" w:leader="dot" w:pos="8278"/>
          <w:tab w:val="right" w:leader="dot" w:pos="8335"/>
        </w:tabs>
        <w:rPr>
          <w:sz w:val="16"/>
        </w:rPr>
      </w:pPr>
      <w:r>
        <w:rPr>
          <w:sz w:val="16"/>
        </w:rPr>
        <w:t>Cryptanalytic equipment or devices, digital</w:t>
      </w:r>
      <w:r>
        <w:rPr>
          <w:sz w:val="16"/>
        </w:rPr>
        <w:tab/>
        <w:t>5A002a.2</w:t>
      </w:r>
    </w:p>
    <w:p w:rsidR="00B55251" w:rsidRDefault="00B55251" w:rsidP="00B55251">
      <w:pPr>
        <w:tabs>
          <w:tab w:val="right" w:leader="dot" w:pos="8278"/>
          <w:tab w:val="right" w:leader="dot" w:pos="8335"/>
        </w:tabs>
        <w:rPr>
          <w:sz w:val="16"/>
        </w:rPr>
      </w:pPr>
      <w:r>
        <w:rPr>
          <w:sz w:val="16"/>
        </w:rPr>
        <w:t>Cryptography equipment or devices, analogue</w:t>
      </w:r>
      <w:r>
        <w:rPr>
          <w:sz w:val="16"/>
        </w:rPr>
        <w:tab/>
        <w:t>5A002a.3</w:t>
      </w:r>
    </w:p>
    <w:p w:rsidR="00B55251" w:rsidRDefault="00B55251" w:rsidP="00B55251">
      <w:pPr>
        <w:tabs>
          <w:tab w:val="right" w:leader="dot" w:pos="8278"/>
          <w:tab w:val="right" w:leader="dot" w:pos="8335"/>
        </w:tabs>
        <w:rPr>
          <w:sz w:val="16"/>
        </w:rPr>
      </w:pPr>
      <w:r>
        <w:rPr>
          <w:sz w:val="16"/>
        </w:rPr>
        <w:t>Cryptography equipment or devices, digital</w:t>
      </w:r>
      <w:r>
        <w:rPr>
          <w:sz w:val="16"/>
        </w:rPr>
        <w:tab/>
        <w:t>5A002a.1</w:t>
      </w:r>
    </w:p>
    <w:p w:rsidR="00B55251" w:rsidRDefault="00B55251" w:rsidP="00B55251">
      <w:pPr>
        <w:tabs>
          <w:tab w:val="right" w:leader="dot" w:pos="8278"/>
          <w:tab w:val="right" w:leader="dot" w:pos="8335"/>
        </w:tabs>
        <w:rPr>
          <w:sz w:val="16"/>
        </w:rPr>
      </w:pPr>
      <w:r>
        <w:rPr>
          <w:sz w:val="16"/>
        </w:rPr>
        <w:t>CS (o</w:t>
      </w:r>
      <w:r>
        <w:rPr>
          <w:sz w:val="16"/>
        </w:rPr>
        <w:noBreakHyphen/>
        <w:t>Chlorobenzylidenemalononitrile)</w:t>
      </w:r>
      <w:r>
        <w:rPr>
          <w:sz w:val="16"/>
        </w:rPr>
        <w:tab/>
        <w:t>ML7c.2</w:t>
      </w:r>
    </w:p>
    <w:p w:rsidR="00B55251" w:rsidRDefault="00B55251" w:rsidP="00B55251">
      <w:pPr>
        <w:tabs>
          <w:tab w:val="right" w:leader="dot" w:pos="8278"/>
          <w:tab w:val="right" w:leader="dot" w:pos="8335"/>
        </w:tabs>
        <w:rPr>
          <w:sz w:val="16"/>
        </w:rPr>
      </w:pPr>
      <w:r>
        <w:rPr>
          <w:sz w:val="16"/>
        </w:rPr>
        <w:t>Cs bis(5 nitrotetrazolato)pentaaminecobalt(III) perchlorate (BNCP)</w:t>
      </w:r>
      <w:r>
        <w:rPr>
          <w:sz w:val="16"/>
        </w:rPr>
        <w:tab/>
        <w:t>ML8a.23</w:t>
      </w:r>
    </w:p>
    <w:p w:rsidR="00B55251" w:rsidRDefault="00B55251" w:rsidP="00B55251">
      <w:pPr>
        <w:tabs>
          <w:tab w:val="right" w:leader="dot" w:pos="8278"/>
          <w:tab w:val="right" w:leader="dot" w:pos="8335"/>
        </w:tabs>
        <w:rPr>
          <w:sz w:val="16"/>
        </w:rPr>
      </w:pPr>
      <w:r>
        <w:rPr>
          <w:sz w:val="16"/>
        </w:rPr>
        <w:t>CTPB (Carboxy</w:t>
      </w:r>
      <w:r>
        <w:rPr>
          <w:sz w:val="16"/>
        </w:rPr>
        <w:noBreakHyphen/>
        <w:t>terminated polybutadiene)</w:t>
      </w:r>
      <w:r>
        <w:rPr>
          <w:sz w:val="16"/>
        </w:rPr>
        <w:tab/>
        <w:t>1C111b.1</w:t>
      </w:r>
    </w:p>
    <w:p w:rsidR="00B55251" w:rsidRDefault="00B55251" w:rsidP="00B55251">
      <w:pPr>
        <w:tabs>
          <w:tab w:val="right" w:leader="dot" w:pos="8278"/>
          <w:tab w:val="right" w:leader="dot" w:pos="8335"/>
        </w:tabs>
        <w:rPr>
          <w:sz w:val="16"/>
        </w:rPr>
      </w:pPr>
      <w:r>
        <w:rPr>
          <w:sz w:val="16"/>
        </w:rPr>
        <w:t>Cultures of bacteria</w:t>
      </w:r>
      <w:r>
        <w:rPr>
          <w:sz w:val="16"/>
        </w:rPr>
        <w:tab/>
        <w:t>1C351c</w:t>
      </w:r>
    </w:p>
    <w:p w:rsidR="00B55251" w:rsidRDefault="00B55251" w:rsidP="00B55251">
      <w:pPr>
        <w:tabs>
          <w:tab w:val="right" w:leader="dot" w:pos="8278"/>
          <w:tab w:val="right" w:leader="dot" w:pos="8335"/>
        </w:tabs>
        <w:rPr>
          <w:sz w:val="16"/>
        </w:rPr>
      </w:pPr>
      <w:r>
        <w:rPr>
          <w:sz w:val="16"/>
        </w:rPr>
        <w:t>Cultures of bacteria</w:t>
      </w:r>
      <w:r>
        <w:rPr>
          <w:sz w:val="16"/>
        </w:rPr>
        <w:tab/>
        <w:t>1C352b</w:t>
      </w:r>
    </w:p>
    <w:p w:rsidR="00B55251" w:rsidRDefault="00B55251" w:rsidP="00B55251">
      <w:pPr>
        <w:tabs>
          <w:tab w:val="right" w:leader="dot" w:pos="8278"/>
          <w:tab w:val="right" w:leader="dot" w:pos="8335"/>
        </w:tabs>
        <w:rPr>
          <w:sz w:val="16"/>
        </w:rPr>
      </w:pPr>
      <w:r>
        <w:rPr>
          <w:sz w:val="16"/>
        </w:rPr>
        <w:t>Cultures of bacteria</w:t>
      </w:r>
      <w:r>
        <w:rPr>
          <w:sz w:val="16"/>
        </w:rPr>
        <w:tab/>
        <w:t>1C353</w:t>
      </w:r>
    </w:p>
    <w:p w:rsidR="00B55251" w:rsidRDefault="00B55251" w:rsidP="00B55251">
      <w:pPr>
        <w:tabs>
          <w:tab w:val="right" w:leader="dot" w:pos="8278"/>
          <w:tab w:val="right" w:leader="dot" w:pos="8335"/>
        </w:tabs>
        <w:rPr>
          <w:sz w:val="16"/>
        </w:rPr>
      </w:pPr>
      <w:r>
        <w:rPr>
          <w:sz w:val="16"/>
        </w:rPr>
        <w:t>Cultures of bacteria</w:t>
      </w:r>
      <w:r>
        <w:rPr>
          <w:sz w:val="16"/>
        </w:rPr>
        <w:tab/>
        <w:t>1C354a</w:t>
      </w:r>
    </w:p>
    <w:p w:rsidR="00B55251" w:rsidRDefault="00B55251" w:rsidP="00B55251">
      <w:pPr>
        <w:tabs>
          <w:tab w:val="right" w:leader="dot" w:pos="8278"/>
          <w:tab w:val="right" w:leader="dot" w:pos="8335"/>
        </w:tabs>
        <w:rPr>
          <w:sz w:val="16"/>
        </w:rPr>
      </w:pPr>
      <w:r>
        <w:rPr>
          <w:sz w:val="16"/>
        </w:rPr>
        <w:t>Cultures of fungi</w:t>
      </w:r>
      <w:r>
        <w:rPr>
          <w:sz w:val="16"/>
        </w:rPr>
        <w:tab/>
        <w:t>1C353</w:t>
      </w:r>
    </w:p>
    <w:p w:rsidR="00B55251" w:rsidRDefault="00B55251" w:rsidP="00B55251">
      <w:pPr>
        <w:tabs>
          <w:tab w:val="right" w:leader="dot" w:pos="8278"/>
          <w:tab w:val="right" w:leader="dot" w:pos="8335"/>
        </w:tabs>
        <w:rPr>
          <w:sz w:val="16"/>
        </w:rPr>
      </w:pPr>
      <w:r>
        <w:rPr>
          <w:sz w:val="16"/>
        </w:rPr>
        <w:t>Cultures of fungi</w:t>
      </w:r>
      <w:r>
        <w:rPr>
          <w:sz w:val="16"/>
        </w:rPr>
        <w:tab/>
        <w:t>1C354b</w:t>
      </w:r>
    </w:p>
    <w:p w:rsidR="00B55251" w:rsidRDefault="00B55251" w:rsidP="00B55251">
      <w:pPr>
        <w:tabs>
          <w:tab w:val="right" w:leader="dot" w:pos="8278"/>
          <w:tab w:val="right" w:leader="dot" w:pos="8335"/>
        </w:tabs>
        <w:rPr>
          <w:sz w:val="16"/>
        </w:rPr>
      </w:pPr>
      <w:r>
        <w:rPr>
          <w:sz w:val="16"/>
        </w:rPr>
        <w:t>Cultures of rickettsiae</w:t>
      </w:r>
      <w:r>
        <w:rPr>
          <w:sz w:val="16"/>
        </w:rPr>
        <w:tab/>
        <w:t>1C351b</w:t>
      </w:r>
    </w:p>
    <w:p w:rsidR="00B55251" w:rsidRDefault="00B55251" w:rsidP="00B55251">
      <w:pPr>
        <w:tabs>
          <w:tab w:val="right" w:leader="dot" w:pos="8278"/>
          <w:tab w:val="right" w:leader="dot" w:pos="8335"/>
        </w:tabs>
        <w:rPr>
          <w:sz w:val="16"/>
        </w:rPr>
      </w:pPr>
      <w:r>
        <w:rPr>
          <w:sz w:val="16"/>
        </w:rPr>
        <w:t>Cultures of rickettsiae</w:t>
      </w:r>
      <w:r>
        <w:rPr>
          <w:sz w:val="16"/>
        </w:rPr>
        <w:tab/>
        <w:t>1C353</w:t>
      </w:r>
    </w:p>
    <w:p w:rsidR="00B55251" w:rsidRDefault="00B55251" w:rsidP="00B55251">
      <w:pPr>
        <w:tabs>
          <w:tab w:val="right" w:leader="dot" w:pos="8278"/>
          <w:tab w:val="right" w:leader="dot" w:pos="8335"/>
        </w:tabs>
        <w:rPr>
          <w:sz w:val="16"/>
        </w:rPr>
      </w:pPr>
      <w:r>
        <w:rPr>
          <w:sz w:val="16"/>
        </w:rPr>
        <w:t>Cultures of viruses</w:t>
      </w:r>
      <w:r>
        <w:rPr>
          <w:sz w:val="16"/>
        </w:rPr>
        <w:tab/>
        <w:t>1C351a</w:t>
      </w:r>
    </w:p>
    <w:p w:rsidR="00B55251" w:rsidRDefault="00B55251" w:rsidP="00B55251">
      <w:pPr>
        <w:tabs>
          <w:tab w:val="right" w:leader="dot" w:pos="8278"/>
          <w:tab w:val="right" w:leader="dot" w:pos="8335"/>
        </w:tabs>
        <w:rPr>
          <w:sz w:val="16"/>
        </w:rPr>
      </w:pPr>
      <w:r>
        <w:rPr>
          <w:sz w:val="16"/>
        </w:rPr>
        <w:t>Cultures of viruses</w:t>
      </w:r>
      <w:r>
        <w:rPr>
          <w:sz w:val="16"/>
        </w:rPr>
        <w:tab/>
        <w:t>1C352a</w:t>
      </w:r>
    </w:p>
    <w:p w:rsidR="00B55251" w:rsidRDefault="00B55251" w:rsidP="00B55251">
      <w:pPr>
        <w:tabs>
          <w:tab w:val="right" w:leader="dot" w:pos="8278"/>
          <w:tab w:val="right" w:leader="dot" w:pos="8335"/>
        </w:tabs>
        <w:rPr>
          <w:sz w:val="16"/>
        </w:rPr>
      </w:pPr>
      <w:r>
        <w:rPr>
          <w:sz w:val="16"/>
        </w:rPr>
        <w:t>Cultures of viruses</w:t>
      </w:r>
      <w:r>
        <w:rPr>
          <w:sz w:val="16"/>
        </w:rPr>
        <w:tab/>
        <w:t>1C353</w:t>
      </w:r>
    </w:p>
    <w:p w:rsidR="00B55251" w:rsidRDefault="00B55251" w:rsidP="00B55251">
      <w:pPr>
        <w:tabs>
          <w:tab w:val="right" w:leader="dot" w:pos="8278"/>
          <w:tab w:val="right" w:leader="dot" w:pos="8335"/>
        </w:tabs>
        <w:rPr>
          <w:sz w:val="16"/>
        </w:rPr>
      </w:pPr>
      <w:r>
        <w:rPr>
          <w:sz w:val="16"/>
        </w:rPr>
        <w:t>Custom integrated circuits, industrial</w:t>
      </w:r>
      <w:r>
        <w:rPr>
          <w:sz w:val="16"/>
        </w:rPr>
        <w:tab/>
        <w:t>3A001a.10</w:t>
      </w:r>
    </w:p>
    <w:p w:rsidR="00B55251" w:rsidRDefault="00B55251" w:rsidP="00B55251">
      <w:pPr>
        <w:tabs>
          <w:tab w:val="right" w:leader="dot" w:pos="8278"/>
          <w:tab w:val="right" w:leader="dot" w:pos="8335"/>
        </w:tabs>
        <w:rPr>
          <w:sz w:val="16"/>
        </w:rPr>
      </w:pPr>
      <w:r>
        <w:rPr>
          <w:sz w:val="16"/>
        </w:rPr>
        <w:t>Cutting machines, gears</w:t>
      </w:r>
      <w:r>
        <w:rPr>
          <w:sz w:val="16"/>
        </w:rPr>
        <w:tab/>
        <w:t>2B003</w:t>
      </w:r>
    </w:p>
    <w:p w:rsidR="00B55251" w:rsidRDefault="00B55251" w:rsidP="00B55251">
      <w:pPr>
        <w:tabs>
          <w:tab w:val="right" w:leader="dot" w:pos="8278"/>
          <w:tab w:val="right" w:leader="dot" w:pos="8335"/>
        </w:tabs>
        <w:rPr>
          <w:sz w:val="16"/>
        </w:rPr>
      </w:pPr>
      <w:r>
        <w:rPr>
          <w:sz w:val="16"/>
        </w:rPr>
        <w:t>Cutting tool inserts, single diamond point</w:t>
      </w:r>
      <w:r>
        <w:rPr>
          <w:sz w:val="16"/>
        </w:rPr>
        <w:tab/>
        <w:t>2B008e</w:t>
      </w:r>
    </w:p>
    <w:p w:rsidR="00B55251" w:rsidRDefault="00B55251" w:rsidP="00B55251">
      <w:pPr>
        <w:tabs>
          <w:tab w:val="right" w:leader="dot" w:pos="8278"/>
          <w:tab w:val="right" w:leader="dot" w:pos="8335"/>
        </w:tabs>
        <w:rPr>
          <w:sz w:val="16"/>
        </w:rPr>
      </w:pPr>
      <w:r>
        <w:rPr>
          <w:sz w:val="16"/>
        </w:rPr>
        <w:t>CVD (Chemical vapour deposition) equipment</w:t>
      </w:r>
      <w:r>
        <w:rPr>
          <w:sz w:val="16"/>
        </w:rPr>
        <w:tab/>
        <w:t>1B001d</w:t>
      </w:r>
    </w:p>
    <w:p w:rsidR="00B55251" w:rsidRDefault="00B55251" w:rsidP="00B55251">
      <w:pPr>
        <w:tabs>
          <w:tab w:val="right" w:leader="dot" w:pos="8278"/>
          <w:tab w:val="right" w:leader="dot" w:pos="8335"/>
        </w:tabs>
        <w:rPr>
          <w:sz w:val="16"/>
        </w:rPr>
      </w:pPr>
      <w:r>
        <w:rPr>
          <w:sz w:val="16"/>
        </w:rPr>
        <w:t xml:space="preserve">CVD (Chemical vapour deposition) equipment </w:t>
      </w:r>
      <w:r>
        <w:rPr>
          <w:sz w:val="16"/>
        </w:rPr>
        <w:tab/>
        <w:t>1B101d</w:t>
      </w:r>
    </w:p>
    <w:p w:rsidR="00B55251" w:rsidRDefault="00B55251" w:rsidP="00B55251">
      <w:pPr>
        <w:tabs>
          <w:tab w:val="right" w:leader="dot" w:pos="8278"/>
          <w:tab w:val="right" w:leader="dot" w:pos="8335"/>
        </w:tabs>
        <w:rPr>
          <w:sz w:val="16"/>
        </w:rPr>
      </w:pPr>
      <w:r>
        <w:rPr>
          <w:sz w:val="16"/>
        </w:rPr>
        <w:t xml:space="preserve">CVD (Chemical vapour deposition) equipment </w:t>
      </w:r>
      <w:r>
        <w:rPr>
          <w:sz w:val="16"/>
        </w:rPr>
        <w:tab/>
        <w:t>2B005a</w:t>
      </w:r>
    </w:p>
    <w:p w:rsidR="00B55251" w:rsidRDefault="00B55251" w:rsidP="00B55251">
      <w:pPr>
        <w:tabs>
          <w:tab w:val="right" w:leader="dot" w:pos="8278"/>
          <w:tab w:val="right" w:leader="dot" w:pos="8335"/>
        </w:tabs>
        <w:rPr>
          <w:sz w:val="16"/>
        </w:rPr>
      </w:pPr>
      <w:r>
        <w:rPr>
          <w:sz w:val="16"/>
        </w:rPr>
        <w:t xml:space="preserve">CVD (Chemical vapour deposition) equipment, plasma enhanced </w:t>
      </w:r>
      <w:r>
        <w:rPr>
          <w:sz w:val="16"/>
        </w:rPr>
        <w:tab/>
        <w:t>3B001d</w:t>
      </w:r>
    </w:p>
    <w:p w:rsidR="00B55251" w:rsidRDefault="00B55251" w:rsidP="00B55251">
      <w:pPr>
        <w:tabs>
          <w:tab w:val="right" w:leader="dot" w:pos="8278"/>
          <w:tab w:val="right" w:leader="dot" w:pos="8335"/>
        </w:tabs>
        <w:rPr>
          <w:sz w:val="16"/>
        </w:rPr>
      </w:pPr>
      <w:r>
        <w:rPr>
          <w:sz w:val="16"/>
        </w:rPr>
        <w:t xml:space="preserve">CVD (Chemical vapour deposition) furnaces </w:t>
      </w:r>
      <w:r>
        <w:rPr>
          <w:sz w:val="16"/>
        </w:rPr>
        <w:tab/>
        <w:t>2B104b &amp; 2B105</w:t>
      </w:r>
    </w:p>
    <w:p w:rsidR="00B55251" w:rsidRDefault="00B55251" w:rsidP="00B55251">
      <w:pPr>
        <w:tabs>
          <w:tab w:val="right" w:leader="dot" w:pos="8278"/>
          <w:tab w:val="right" w:leader="dot" w:pos="8335"/>
        </w:tabs>
        <w:rPr>
          <w:sz w:val="16"/>
        </w:rPr>
      </w:pPr>
      <w:r>
        <w:rPr>
          <w:sz w:val="16"/>
        </w:rPr>
        <w:t xml:space="preserve">CW (Chemical warfare) precursors </w:t>
      </w:r>
      <w:r>
        <w:rPr>
          <w:sz w:val="16"/>
        </w:rPr>
        <w:tab/>
        <w:t>1C350</w:t>
      </w:r>
    </w:p>
    <w:p w:rsidR="00B55251" w:rsidRDefault="00B55251" w:rsidP="00B55251">
      <w:pPr>
        <w:tabs>
          <w:tab w:val="right" w:leader="dot" w:pos="8278"/>
          <w:tab w:val="right" w:leader="dot" w:pos="8335"/>
        </w:tabs>
        <w:rPr>
          <w:sz w:val="16"/>
        </w:rPr>
      </w:pPr>
      <w:r>
        <w:rPr>
          <w:sz w:val="16"/>
        </w:rPr>
        <w:t>CW defoliants</w:t>
      </w:r>
      <w:r>
        <w:rPr>
          <w:sz w:val="16"/>
        </w:rPr>
        <w:tab/>
        <w:t>ML7a</w:t>
      </w:r>
    </w:p>
    <w:p w:rsidR="00B55251" w:rsidRDefault="00B55251" w:rsidP="00B55251">
      <w:pPr>
        <w:tabs>
          <w:tab w:val="right" w:leader="dot" w:pos="8278"/>
          <w:tab w:val="right" w:leader="dot" w:pos="8335"/>
        </w:tabs>
        <w:rPr>
          <w:sz w:val="16"/>
        </w:rPr>
      </w:pPr>
      <w:r>
        <w:rPr>
          <w:sz w:val="16"/>
        </w:rPr>
        <w:t>CW incapacitating agents</w:t>
      </w:r>
      <w:r>
        <w:rPr>
          <w:sz w:val="16"/>
        </w:rPr>
        <w:tab/>
        <w:t>ML7a</w:t>
      </w:r>
    </w:p>
    <w:p w:rsidR="00B55251" w:rsidRDefault="00B55251" w:rsidP="00B55251">
      <w:pPr>
        <w:tabs>
          <w:tab w:val="right" w:leader="dot" w:pos="8278"/>
          <w:tab w:val="right" w:leader="dot" w:pos="8335"/>
        </w:tabs>
        <w:rPr>
          <w:sz w:val="16"/>
        </w:rPr>
      </w:pPr>
      <w:r>
        <w:rPr>
          <w:sz w:val="16"/>
        </w:rPr>
        <w:t>CW nerve agents</w:t>
      </w:r>
      <w:r>
        <w:rPr>
          <w:sz w:val="16"/>
        </w:rPr>
        <w:tab/>
        <w:t>ML7a</w:t>
      </w:r>
    </w:p>
    <w:p w:rsidR="00B55251" w:rsidRDefault="00B55251" w:rsidP="00B55251">
      <w:pPr>
        <w:tabs>
          <w:tab w:val="right" w:leader="dot" w:pos="8278"/>
          <w:tab w:val="right" w:leader="dot" w:pos="8335"/>
        </w:tabs>
        <w:rPr>
          <w:sz w:val="16"/>
        </w:rPr>
      </w:pPr>
      <w:r>
        <w:rPr>
          <w:sz w:val="16"/>
        </w:rPr>
        <w:t>CW vesicant agents</w:t>
      </w:r>
      <w:r>
        <w:rPr>
          <w:sz w:val="16"/>
        </w:rPr>
        <w:tab/>
        <w:t>ML7a</w:t>
      </w:r>
    </w:p>
    <w:p w:rsidR="00B55251" w:rsidRDefault="00B55251" w:rsidP="00B55251">
      <w:pPr>
        <w:tabs>
          <w:tab w:val="right" w:leader="dot" w:pos="8278"/>
          <w:tab w:val="right" w:leader="dot" w:pos="8335"/>
        </w:tabs>
        <w:rPr>
          <w:sz w:val="16"/>
        </w:rPr>
      </w:pPr>
      <w:r>
        <w:rPr>
          <w:sz w:val="16"/>
        </w:rPr>
        <w:t>Cyanoethylated polyamine</w:t>
      </w:r>
      <w:r>
        <w:rPr>
          <w:sz w:val="16"/>
        </w:rPr>
        <w:tab/>
        <w:t>ML8e.12</w:t>
      </w:r>
    </w:p>
    <w:p w:rsidR="00B55251" w:rsidRDefault="00B55251" w:rsidP="00B55251">
      <w:pPr>
        <w:tabs>
          <w:tab w:val="right" w:leader="dot" w:pos="8278"/>
          <w:tab w:val="right" w:leader="dot" w:pos="8335"/>
        </w:tabs>
        <w:rPr>
          <w:sz w:val="16"/>
        </w:rPr>
      </w:pPr>
      <w:r>
        <w:rPr>
          <w:sz w:val="16"/>
        </w:rPr>
        <w:t>Cyanoethylated polyamine</w:t>
      </w:r>
      <w:r>
        <w:rPr>
          <w:sz w:val="16"/>
        </w:rPr>
        <w:tab/>
        <w:t>ML8e.13</w:t>
      </w:r>
    </w:p>
    <w:p w:rsidR="00B55251" w:rsidRDefault="00B55251" w:rsidP="00B55251">
      <w:pPr>
        <w:tabs>
          <w:tab w:val="right" w:leader="dot" w:pos="8278"/>
          <w:tab w:val="right" w:leader="dot" w:pos="8335"/>
        </w:tabs>
        <w:rPr>
          <w:sz w:val="16"/>
        </w:rPr>
      </w:pPr>
      <w:r>
        <w:rPr>
          <w:sz w:val="16"/>
        </w:rPr>
        <w:t>Cyanoethylated polyamine</w:t>
      </w:r>
      <w:r>
        <w:rPr>
          <w:sz w:val="16"/>
        </w:rPr>
        <w:tab/>
        <w:t>ML8e.37</w:t>
      </w:r>
    </w:p>
    <w:p w:rsidR="00B55251" w:rsidRDefault="00B55251" w:rsidP="00B55251">
      <w:pPr>
        <w:tabs>
          <w:tab w:val="right" w:leader="dot" w:pos="8278"/>
          <w:tab w:val="right" w:leader="dot" w:pos="8335"/>
        </w:tabs>
        <w:rPr>
          <w:sz w:val="16"/>
        </w:rPr>
      </w:pPr>
      <w:r>
        <w:rPr>
          <w:sz w:val="16"/>
        </w:rPr>
        <w:t>Cyanoethylated polyamine</w:t>
      </w:r>
      <w:r>
        <w:rPr>
          <w:sz w:val="16"/>
        </w:rPr>
        <w:tab/>
        <w:t>ML8e.38</w:t>
      </w:r>
    </w:p>
    <w:p w:rsidR="00B55251" w:rsidRDefault="00B55251" w:rsidP="00B55251">
      <w:pPr>
        <w:tabs>
          <w:tab w:val="right" w:leader="dot" w:pos="8278"/>
          <w:tab w:val="right" w:leader="dot" w:pos="8335"/>
        </w:tabs>
        <w:rPr>
          <w:sz w:val="16"/>
        </w:rPr>
      </w:pPr>
      <w:r>
        <w:rPr>
          <w:sz w:val="16"/>
        </w:rPr>
        <w:t>Cyanogen chloride</w:t>
      </w:r>
      <w:r>
        <w:rPr>
          <w:sz w:val="16"/>
        </w:rPr>
        <w:tab/>
        <w:t>1C450a.4</w:t>
      </w:r>
    </w:p>
    <w:p w:rsidR="00B55251" w:rsidRDefault="00B55251" w:rsidP="00B55251">
      <w:pPr>
        <w:tabs>
          <w:tab w:val="right" w:leader="dot" w:pos="8278"/>
          <w:tab w:val="right" w:leader="dot" w:pos="8335"/>
        </w:tabs>
        <w:rPr>
          <w:sz w:val="16"/>
        </w:rPr>
      </w:pPr>
      <w:r>
        <w:rPr>
          <w:sz w:val="16"/>
        </w:rPr>
        <w:t>Cyclonite (RDX)</w:t>
      </w:r>
      <w:r>
        <w:rPr>
          <w:sz w:val="16"/>
        </w:rPr>
        <w:tab/>
        <w:t>ML8a.20</w:t>
      </w:r>
    </w:p>
    <w:p w:rsidR="00B55251" w:rsidRDefault="00B55251" w:rsidP="00B55251">
      <w:pPr>
        <w:tabs>
          <w:tab w:val="right" w:leader="dot" w:pos="8278"/>
          <w:tab w:val="right" w:leader="dot" w:pos="8335"/>
        </w:tabs>
        <w:rPr>
          <w:sz w:val="16"/>
        </w:rPr>
      </w:pPr>
      <w:r>
        <w:rPr>
          <w:sz w:val="16"/>
        </w:rPr>
        <w:t>Cyclotetramethylenetetranitramine (HMX)</w:t>
      </w:r>
      <w:r>
        <w:rPr>
          <w:sz w:val="16"/>
        </w:rPr>
        <w:tab/>
        <w:t>ML8a.7</w:t>
      </w:r>
    </w:p>
    <w:p w:rsidR="00B55251" w:rsidRDefault="00B55251" w:rsidP="00B55251">
      <w:pPr>
        <w:tabs>
          <w:tab w:val="right" w:leader="dot" w:pos="8278"/>
          <w:tab w:val="right" w:leader="dot" w:pos="8335"/>
        </w:tabs>
        <w:rPr>
          <w:sz w:val="16"/>
        </w:rPr>
      </w:pPr>
      <w:r>
        <w:rPr>
          <w:sz w:val="16"/>
        </w:rPr>
        <w:t>Cyclotrimethylenetrinitramine (RDX)</w:t>
      </w:r>
      <w:r>
        <w:rPr>
          <w:sz w:val="16"/>
        </w:rPr>
        <w:tab/>
        <w:t>ML8a.20</w:t>
      </w:r>
    </w:p>
    <w:p w:rsidR="00B55251" w:rsidRDefault="00B55251" w:rsidP="00B55251">
      <w:pPr>
        <w:tabs>
          <w:tab w:val="right" w:leader="dot" w:pos="8278"/>
          <w:tab w:val="right" w:leader="dot" w:pos="8335"/>
        </w:tabs>
        <w:rPr>
          <w:sz w:val="16"/>
        </w:rPr>
      </w:pPr>
      <w:r>
        <w:rPr>
          <w:sz w:val="16"/>
        </w:rPr>
        <w:t>Cylinder wall lubrication technology, diesel engines</w:t>
      </w:r>
      <w:r>
        <w:rPr>
          <w:sz w:val="16"/>
        </w:rPr>
        <w:tab/>
        <w:t>9E003e.3</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D</w:t>
      </w:r>
    </w:p>
    <w:p w:rsidR="00B55251" w:rsidRDefault="00B55251" w:rsidP="00B55251">
      <w:pPr>
        <w:tabs>
          <w:tab w:val="right" w:leader="dot" w:pos="8278"/>
          <w:tab w:val="right" w:leader="dot" w:pos="8335"/>
        </w:tabs>
        <w:rPr>
          <w:sz w:val="16"/>
        </w:rPr>
      </w:pPr>
      <w:r>
        <w:rPr>
          <w:sz w:val="16"/>
        </w:rPr>
        <w:t>DACs (Digital</w:t>
      </w:r>
      <w:r>
        <w:rPr>
          <w:sz w:val="16"/>
        </w:rPr>
        <w:noBreakHyphen/>
        <w:t>to</w:t>
      </w:r>
      <w:r>
        <w:rPr>
          <w:sz w:val="16"/>
        </w:rPr>
        <w:noBreakHyphen/>
        <w:t>analogue converters)</w:t>
      </w:r>
      <w:r>
        <w:rPr>
          <w:sz w:val="16"/>
        </w:rPr>
        <w:tab/>
        <w:t>3A001a.5</w:t>
      </w:r>
    </w:p>
    <w:p w:rsidR="00B55251" w:rsidRDefault="00B55251" w:rsidP="00B55251">
      <w:pPr>
        <w:tabs>
          <w:tab w:val="right" w:leader="dot" w:pos="8278"/>
          <w:tab w:val="right" w:leader="dot" w:pos="8335"/>
        </w:tabs>
        <w:rPr>
          <w:sz w:val="16"/>
        </w:rPr>
      </w:pPr>
      <w:r>
        <w:rPr>
          <w:sz w:val="16"/>
        </w:rPr>
        <w:t>Damping, flotation or lubricating fluids</w:t>
      </w:r>
      <w:r>
        <w:rPr>
          <w:sz w:val="16"/>
        </w:rPr>
        <w:tab/>
        <w:t>1C006</w:t>
      </w:r>
    </w:p>
    <w:p w:rsidR="00B55251" w:rsidRDefault="00B55251" w:rsidP="00B55251">
      <w:pPr>
        <w:tabs>
          <w:tab w:val="right" w:leader="dot" w:pos="8278"/>
          <w:tab w:val="right" w:leader="dot" w:pos="8335"/>
        </w:tabs>
        <w:rPr>
          <w:sz w:val="16"/>
        </w:rPr>
      </w:pPr>
      <w:r>
        <w:rPr>
          <w:sz w:val="16"/>
        </w:rPr>
        <w:t>Data acquisition equipment for wind tunnels, automatic</w:t>
      </w:r>
      <w:r>
        <w:rPr>
          <w:sz w:val="16"/>
        </w:rPr>
        <w:tab/>
        <w:t>9B005</w:t>
      </w:r>
    </w:p>
    <w:p w:rsidR="00B55251" w:rsidRDefault="00B55251" w:rsidP="00B55251">
      <w:pPr>
        <w:tabs>
          <w:tab w:val="right" w:leader="dot" w:pos="8278"/>
          <w:tab w:val="right" w:leader="dot" w:pos="8335"/>
        </w:tabs>
        <w:rPr>
          <w:sz w:val="16"/>
        </w:rPr>
      </w:pPr>
      <w:r>
        <w:rPr>
          <w:sz w:val="16"/>
        </w:rPr>
        <w:t>Data acquisition systems for gas turbine development</w:t>
      </w:r>
      <w:r>
        <w:rPr>
          <w:sz w:val="16"/>
        </w:rPr>
        <w:tab/>
        <w:t>9B002</w:t>
      </w:r>
    </w:p>
    <w:p w:rsidR="00B55251" w:rsidRDefault="00B55251" w:rsidP="00B55251">
      <w:pPr>
        <w:tabs>
          <w:tab w:val="right" w:leader="dot" w:pos="8278"/>
          <w:tab w:val="right" w:leader="dot" w:pos="8335"/>
        </w:tabs>
        <w:rPr>
          <w:sz w:val="16"/>
        </w:rPr>
      </w:pPr>
      <w:r>
        <w:rPr>
          <w:sz w:val="16"/>
        </w:rPr>
        <w:t>Databases libraries, parametric technical data</w:t>
      </w:r>
      <w:r>
        <w:rPr>
          <w:sz w:val="16"/>
        </w:rPr>
        <w:tab/>
        <w:t>ML17f</w:t>
      </w:r>
    </w:p>
    <w:p w:rsidR="00B55251" w:rsidRDefault="00B55251" w:rsidP="00B55251">
      <w:pPr>
        <w:tabs>
          <w:tab w:val="right" w:leader="dot" w:pos="8278"/>
          <w:tab w:val="right" w:leader="dot" w:pos="8335"/>
        </w:tabs>
        <w:rPr>
          <w:sz w:val="16"/>
        </w:rPr>
      </w:pPr>
      <w:r>
        <w:rPr>
          <w:sz w:val="16"/>
        </w:rPr>
        <w:t>Decanters, centrifugal</w:t>
      </w:r>
      <w:r>
        <w:rPr>
          <w:sz w:val="16"/>
        </w:rPr>
        <w:tab/>
        <w:t>2B352c</w:t>
      </w:r>
    </w:p>
    <w:p w:rsidR="00B55251" w:rsidRDefault="00B55251" w:rsidP="00B55251">
      <w:pPr>
        <w:tabs>
          <w:tab w:val="right" w:leader="dot" w:pos="8278"/>
          <w:tab w:val="right" w:leader="dot" w:pos="8335"/>
        </w:tabs>
        <w:rPr>
          <w:sz w:val="16"/>
        </w:rPr>
      </w:pPr>
      <w:r>
        <w:rPr>
          <w:sz w:val="16"/>
        </w:rPr>
        <w:t>Decarborane &amp; derivatives</w:t>
      </w:r>
      <w:r>
        <w:rPr>
          <w:sz w:val="16"/>
        </w:rPr>
        <w:tab/>
        <w:t>ML8a.6</w:t>
      </w:r>
    </w:p>
    <w:p w:rsidR="00B55251" w:rsidRDefault="00B55251" w:rsidP="00B55251">
      <w:pPr>
        <w:tabs>
          <w:tab w:val="right" w:leader="dot" w:pos="8278"/>
          <w:tab w:val="right" w:leader="dot" w:pos="8335"/>
        </w:tabs>
        <w:rPr>
          <w:sz w:val="16"/>
        </w:rPr>
      </w:pPr>
      <w:r>
        <w:rPr>
          <w:sz w:val="16"/>
        </w:rPr>
        <w:t>Decontamination biocatalysts, chemical warfare (CW) agent</w:t>
      </w:r>
      <w:r>
        <w:rPr>
          <w:sz w:val="16"/>
        </w:rPr>
        <w:tab/>
        <w:t>ML7h.1</w:t>
      </w:r>
    </w:p>
    <w:p w:rsidR="00B55251" w:rsidRDefault="00B55251" w:rsidP="00B55251">
      <w:pPr>
        <w:tabs>
          <w:tab w:val="right" w:leader="dot" w:pos="8278"/>
          <w:tab w:val="right" w:leader="dot" w:pos="8335"/>
        </w:tabs>
        <w:rPr>
          <w:sz w:val="16"/>
        </w:rPr>
      </w:pPr>
      <w:r>
        <w:rPr>
          <w:sz w:val="16"/>
        </w:rPr>
        <w:t>Decoying equipment/apparatus/devices</w:t>
      </w:r>
      <w:r>
        <w:rPr>
          <w:sz w:val="16"/>
        </w:rPr>
        <w:tab/>
        <w:t>ML4b</w:t>
      </w:r>
    </w:p>
    <w:p w:rsidR="00B55251" w:rsidRDefault="00B55251" w:rsidP="00B55251">
      <w:pPr>
        <w:tabs>
          <w:tab w:val="right" w:leader="dot" w:pos="8278"/>
          <w:tab w:val="right" w:leader="dot" w:pos="8335"/>
        </w:tabs>
        <w:rPr>
          <w:sz w:val="16"/>
        </w:rPr>
      </w:pPr>
      <w:r>
        <w:rPr>
          <w:sz w:val="16"/>
        </w:rPr>
        <w:t>Deep</w:t>
      </w:r>
      <w:r>
        <w:rPr>
          <w:sz w:val="16"/>
        </w:rPr>
        <w:noBreakHyphen/>
        <w:t>hole drilling machines</w:t>
      </w:r>
      <w:r>
        <w:rPr>
          <w:sz w:val="16"/>
        </w:rPr>
        <w:tab/>
        <w:t>2B001f</w:t>
      </w:r>
    </w:p>
    <w:p w:rsidR="00B55251" w:rsidRDefault="00B55251" w:rsidP="00B55251">
      <w:pPr>
        <w:tabs>
          <w:tab w:val="right" w:leader="dot" w:pos="8278"/>
          <w:tab w:val="right" w:leader="dot" w:pos="8335"/>
        </w:tabs>
        <w:rPr>
          <w:sz w:val="16"/>
        </w:rPr>
      </w:pPr>
      <w:r>
        <w:rPr>
          <w:sz w:val="16"/>
        </w:rPr>
        <w:t>Defensive systems against toxicological agents</w:t>
      </w:r>
      <w:r>
        <w:rPr>
          <w:sz w:val="16"/>
        </w:rPr>
        <w:tab/>
        <w:t>ML7e</w:t>
      </w:r>
    </w:p>
    <w:p w:rsidR="00B55251" w:rsidRDefault="00B55251" w:rsidP="00B55251">
      <w:pPr>
        <w:tabs>
          <w:tab w:val="right" w:leader="dot" w:pos="8278"/>
          <w:tab w:val="right" w:leader="dot" w:pos="8335"/>
        </w:tabs>
        <w:rPr>
          <w:sz w:val="16"/>
        </w:rPr>
      </w:pPr>
      <w:r>
        <w:rPr>
          <w:sz w:val="16"/>
        </w:rPr>
        <w:t>Deformable mirrors</w:t>
      </w:r>
      <w:r>
        <w:rPr>
          <w:sz w:val="16"/>
        </w:rPr>
        <w:tab/>
        <w:t>6A004a.1</w:t>
      </w:r>
    </w:p>
    <w:p w:rsidR="00B55251" w:rsidRDefault="00B55251" w:rsidP="00B55251">
      <w:pPr>
        <w:tabs>
          <w:tab w:val="right" w:leader="dot" w:pos="8278"/>
          <w:tab w:val="right" w:leader="dot" w:pos="8335"/>
        </w:tabs>
        <w:rPr>
          <w:sz w:val="16"/>
        </w:rPr>
      </w:pPr>
      <w:r>
        <w:rPr>
          <w:sz w:val="16"/>
        </w:rPr>
        <w:t>Degassing equipment</w:t>
      </w:r>
      <w:r>
        <w:rPr>
          <w:sz w:val="16"/>
        </w:rPr>
        <w:tab/>
        <w:t>2B350</w:t>
      </w:r>
    </w:p>
    <w:p w:rsidR="00B55251" w:rsidRDefault="00B55251" w:rsidP="00B55251">
      <w:pPr>
        <w:tabs>
          <w:tab w:val="right" w:leader="dot" w:pos="8278"/>
          <w:tab w:val="right" w:leader="dot" w:pos="8335"/>
        </w:tabs>
        <w:rPr>
          <w:sz w:val="16"/>
        </w:rPr>
      </w:pPr>
      <w:r>
        <w:rPr>
          <w:sz w:val="16"/>
        </w:rPr>
        <w:t>DEGDN (diethylene glycol dinitrate)</w:t>
      </w:r>
      <w:r>
        <w:rPr>
          <w:sz w:val="16"/>
        </w:rPr>
        <w:tab/>
        <w:t>1C111c</w:t>
      </w:r>
    </w:p>
    <w:p w:rsidR="00B55251" w:rsidRDefault="00B55251" w:rsidP="00B55251">
      <w:pPr>
        <w:tabs>
          <w:tab w:val="right" w:leader="dot" w:pos="8278"/>
          <w:tab w:val="right" w:leader="dot" w:pos="8335"/>
        </w:tabs>
        <w:rPr>
          <w:sz w:val="16"/>
        </w:rPr>
      </w:pPr>
      <w:r>
        <w:rPr>
          <w:sz w:val="16"/>
        </w:rPr>
        <w:t>Degradation biocatalysts, chemical warfare (CW) agent</w:t>
      </w:r>
      <w:r>
        <w:rPr>
          <w:sz w:val="16"/>
        </w:rPr>
        <w:tab/>
        <w:t>ML7h.1</w:t>
      </w:r>
    </w:p>
    <w:p w:rsidR="00B55251" w:rsidRDefault="00B55251" w:rsidP="00B55251">
      <w:pPr>
        <w:tabs>
          <w:tab w:val="right" w:leader="dot" w:pos="8278"/>
          <w:tab w:val="right" w:leader="dot" w:pos="8335"/>
        </w:tabs>
        <w:rPr>
          <w:sz w:val="16"/>
        </w:rPr>
      </w:pPr>
      <w:r>
        <w:rPr>
          <w:sz w:val="16"/>
        </w:rPr>
        <w:t>Demolition charges &amp; components</w:t>
      </w:r>
      <w:r>
        <w:rPr>
          <w:sz w:val="16"/>
        </w:rPr>
        <w:tab/>
        <w:t>ML4a</w:t>
      </w:r>
    </w:p>
    <w:p w:rsidR="00B55251" w:rsidRDefault="00B55251" w:rsidP="00B55251">
      <w:pPr>
        <w:tabs>
          <w:tab w:val="right" w:leader="dot" w:pos="8278"/>
          <w:tab w:val="right" w:leader="dot" w:pos="8335"/>
        </w:tabs>
        <w:rPr>
          <w:sz w:val="16"/>
        </w:rPr>
      </w:pPr>
      <w:r>
        <w:rPr>
          <w:sz w:val="16"/>
        </w:rPr>
        <w:t>Demolition charges &amp; components</w:t>
      </w:r>
      <w:r>
        <w:rPr>
          <w:sz w:val="16"/>
        </w:rPr>
        <w:tab/>
        <w:t>ML8a b</w:t>
      </w:r>
    </w:p>
    <w:p w:rsidR="00B55251" w:rsidRDefault="00B55251" w:rsidP="00B55251">
      <w:pPr>
        <w:tabs>
          <w:tab w:val="right" w:leader="dot" w:pos="8278"/>
          <w:tab w:val="right" w:leader="dot" w:pos="8335"/>
        </w:tabs>
        <w:rPr>
          <w:sz w:val="16"/>
        </w:rPr>
      </w:pPr>
      <w:r>
        <w:rPr>
          <w:sz w:val="16"/>
        </w:rPr>
        <w:t>Demolition kits &amp; components, military</w:t>
      </w:r>
      <w:r>
        <w:rPr>
          <w:sz w:val="16"/>
        </w:rPr>
        <w:tab/>
        <w:t>ML4a</w:t>
      </w:r>
    </w:p>
    <w:p w:rsidR="00B55251" w:rsidRDefault="00B55251" w:rsidP="00B55251">
      <w:pPr>
        <w:tabs>
          <w:tab w:val="right" w:leader="dot" w:pos="8278"/>
          <w:tab w:val="right" w:leader="dot" w:pos="8335"/>
        </w:tabs>
        <w:rPr>
          <w:sz w:val="16"/>
        </w:rPr>
      </w:pPr>
      <w:r>
        <w:rPr>
          <w:sz w:val="16"/>
        </w:rPr>
        <w:t>Dengue fever virus</w:t>
      </w:r>
      <w:r>
        <w:rPr>
          <w:sz w:val="16"/>
        </w:rPr>
        <w:tab/>
        <w:t>1C351a.3</w:t>
      </w:r>
    </w:p>
    <w:p w:rsidR="00B55251" w:rsidRDefault="00B55251" w:rsidP="00B55251">
      <w:pPr>
        <w:tabs>
          <w:tab w:val="right" w:leader="dot" w:pos="8278"/>
          <w:tab w:val="right" w:leader="dot" w:pos="8335"/>
        </w:tabs>
        <w:rPr>
          <w:sz w:val="16"/>
        </w:rPr>
      </w:pPr>
      <w:r>
        <w:rPr>
          <w:sz w:val="16"/>
        </w:rPr>
        <w:t>Depleted uranium</w:t>
      </w:r>
      <w:r>
        <w:rPr>
          <w:sz w:val="16"/>
        </w:rPr>
        <w:tab/>
        <w:t>0C001</w:t>
      </w:r>
    </w:p>
    <w:p w:rsidR="00B55251" w:rsidRDefault="00B55251" w:rsidP="00B55251">
      <w:pPr>
        <w:tabs>
          <w:tab w:val="right" w:leader="dot" w:pos="8278"/>
          <w:tab w:val="right" w:leader="dot" w:pos="8335"/>
        </w:tabs>
        <w:rPr>
          <w:sz w:val="16"/>
        </w:rPr>
      </w:pPr>
      <w:r>
        <w:rPr>
          <w:sz w:val="16"/>
        </w:rPr>
        <w:t>Depth charges &amp; components</w:t>
      </w:r>
      <w:r>
        <w:rPr>
          <w:sz w:val="16"/>
        </w:rPr>
        <w:tab/>
        <w:t>ML4a</w:t>
      </w:r>
    </w:p>
    <w:p w:rsidR="00B55251" w:rsidRDefault="00B55251" w:rsidP="00B55251">
      <w:pPr>
        <w:tabs>
          <w:tab w:val="right" w:leader="dot" w:pos="8278"/>
          <w:tab w:val="right" w:leader="dot" w:pos="8335"/>
        </w:tabs>
        <w:rPr>
          <w:sz w:val="16"/>
        </w:rPr>
      </w:pPr>
      <w:r>
        <w:rPr>
          <w:sz w:val="16"/>
        </w:rPr>
        <w:t>Depth sounders</w:t>
      </w:r>
      <w:r>
        <w:rPr>
          <w:sz w:val="16"/>
        </w:rPr>
        <w:tab/>
        <w:t>6A001a.1</w:t>
      </w:r>
    </w:p>
    <w:p w:rsidR="00B55251" w:rsidRDefault="00B55251" w:rsidP="00B55251">
      <w:pPr>
        <w:tabs>
          <w:tab w:val="right" w:leader="dot" w:pos="8278"/>
          <w:tab w:val="right" w:leader="dot" w:pos="8335"/>
        </w:tabs>
        <w:rPr>
          <w:sz w:val="16"/>
        </w:rPr>
      </w:pPr>
      <w:r>
        <w:rPr>
          <w:sz w:val="16"/>
        </w:rPr>
        <w:t>Design integration of guidance sets, software</w:t>
      </w:r>
      <w:r>
        <w:rPr>
          <w:sz w:val="16"/>
        </w:rPr>
        <w:tab/>
        <w:t>7D103</w:t>
      </w:r>
    </w:p>
    <w:p w:rsidR="00B55251" w:rsidRDefault="00B55251" w:rsidP="00B55251">
      <w:pPr>
        <w:tabs>
          <w:tab w:val="right" w:leader="dot" w:pos="8278"/>
          <w:tab w:val="right" w:leader="dot" w:pos="8335"/>
        </w:tabs>
        <w:rPr>
          <w:sz w:val="16"/>
        </w:rPr>
      </w:pPr>
      <w:r>
        <w:rPr>
          <w:sz w:val="16"/>
        </w:rPr>
        <w:t>Desublimers for UF</w:t>
      </w:r>
      <w:r>
        <w:rPr>
          <w:sz w:val="16"/>
          <w:vertAlign w:val="subscript"/>
        </w:rPr>
        <w:t>6</w:t>
      </w:r>
      <w:r>
        <w:rPr>
          <w:sz w:val="16"/>
        </w:rPr>
        <w:t xml:space="preserve"> removal</w:t>
      </w:r>
      <w:r>
        <w:rPr>
          <w:sz w:val="16"/>
        </w:rPr>
        <w:tab/>
        <w:t>0B002b</w:t>
      </w:r>
    </w:p>
    <w:p w:rsidR="00B55251" w:rsidRDefault="00B55251" w:rsidP="00B55251">
      <w:pPr>
        <w:tabs>
          <w:tab w:val="right" w:leader="dot" w:pos="8278"/>
          <w:tab w:val="right" w:leader="dot" w:pos="8335"/>
        </w:tabs>
        <w:rPr>
          <w:sz w:val="16"/>
        </w:rPr>
      </w:pPr>
      <w:r>
        <w:rPr>
          <w:sz w:val="16"/>
        </w:rPr>
        <w:t>Detection and protection equipment (software)</w:t>
      </w:r>
      <w:r>
        <w:rPr>
          <w:sz w:val="16"/>
        </w:rPr>
        <w:tab/>
        <w:t>1A004</w:t>
      </w:r>
    </w:p>
    <w:p w:rsidR="00B55251" w:rsidRDefault="00B55251" w:rsidP="00B55251">
      <w:pPr>
        <w:tabs>
          <w:tab w:val="right" w:leader="dot" w:pos="8278"/>
          <w:tab w:val="right" w:leader="dot" w:pos="8335"/>
        </w:tabs>
        <w:rPr>
          <w:sz w:val="16"/>
        </w:rPr>
      </w:pPr>
      <w:r>
        <w:rPr>
          <w:sz w:val="16"/>
        </w:rPr>
        <w:t>Detection devices, underwater</w:t>
      </w:r>
      <w:r>
        <w:rPr>
          <w:sz w:val="16"/>
        </w:rPr>
        <w:tab/>
        <w:t>ML9c</w:t>
      </w:r>
    </w:p>
    <w:p w:rsidR="00B55251" w:rsidRDefault="00B55251" w:rsidP="00B55251">
      <w:pPr>
        <w:tabs>
          <w:tab w:val="right" w:leader="dot" w:pos="8278"/>
          <w:tab w:val="right" w:leader="dot" w:pos="8335"/>
        </w:tabs>
        <w:rPr>
          <w:sz w:val="16"/>
        </w:rPr>
      </w:pPr>
      <w:r>
        <w:rPr>
          <w:sz w:val="16"/>
        </w:rPr>
        <w:t>Detection equipment explosive</w:t>
      </w:r>
      <w:r>
        <w:rPr>
          <w:sz w:val="16"/>
        </w:rPr>
        <w:tab/>
        <w:t>ML4b</w:t>
      </w:r>
    </w:p>
    <w:p w:rsidR="00B55251" w:rsidRDefault="00B55251" w:rsidP="00B55251">
      <w:pPr>
        <w:tabs>
          <w:tab w:val="right" w:leader="dot" w:pos="8278"/>
          <w:tab w:val="right" w:leader="dot" w:pos="8335"/>
        </w:tabs>
        <w:rPr>
          <w:sz w:val="16"/>
        </w:rPr>
      </w:pPr>
      <w:r>
        <w:rPr>
          <w:sz w:val="16"/>
        </w:rPr>
        <w:t>Detection or location systems (acoustic)</w:t>
      </w:r>
      <w:r>
        <w:rPr>
          <w:sz w:val="16"/>
        </w:rPr>
        <w:tab/>
        <w:t>6A001a.1.b</w:t>
      </w:r>
    </w:p>
    <w:p w:rsidR="00B55251" w:rsidRDefault="00B55251" w:rsidP="00B55251">
      <w:pPr>
        <w:tabs>
          <w:tab w:val="right" w:leader="dot" w:pos="8278"/>
          <w:tab w:val="right" w:leader="dot" w:pos="8335"/>
        </w:tabs>
        <w:rPr>
          <w:sz w:val="16"/>
        </w:rPr>
      </w:pPr>
      <w:r>
        <w:rPr>
          <w:sz w:val="16"/>
        </w:rPr>
        <w:t>Detection/defence systems, directed energy weapon systems</w:t>
      </w:r>
      <w:r>
        <w:rPr>
          <w:sz w:val="16"/>
        </w:rPr>
        <w:tab/>
        <w:t>ML19d</w:t>
      </w:r>
    </w:p>
    <w:p w:rsidR="00B55251" w:rsidRDefault="00B55251" w:rsidP="00B55251">
      <w:pPr>
        <w:tabs>
          <w:tab w:val="right" w:leader="dot" w:pos="8278"/>
          <w:tab w:val="right" w:leader="dot" w:pos="8335"/>
        </w:tabs>
        <w:rPr>
          <w:sz w:val="16"/>
        </w:rPr>
      </w:pPr>
      <w:r>
        <w:rPr>
          <w:sz w:val="16"/>
        </w:rPr>
        <w:t xml:space="preserve">Detectors, optical </w:t>
      </w:r>
      <w:r>
        <w:rPr>
          <w:sz w:val="16"/>
        </w:rPr>
        <w:tab/>
        <w:t>6A002a</w:t>
      </w:r>
    </w:p>
    <w:p w:rsidR="00B55251" w:rsidRDefault="00B55251" w:rsidP="00B55251">
      <w:pPr>
        <w:tabs>
          <w:tab w:val="right" w:leader="dot" w:pos="8278"/>
          <w:tab w:val="right" w:leader="dot" w:pos="8335"/>
        </w:tabs>
        <w:rPr>
          <w:sz w:val="16"/>
        </w:rPr>
      </w:pPr>
      <w:r>
        <w:rPr>
          <w:sz w:val="16"/>
        </w:rPr>
        <w:t>Detectors, radiation hardened</w:t>
      </w:r>
      <w:r>
        <w:rPr>
          <w:sz w:val="16"/>
        </w:rPr>
        <w:tab/>
        <w:t>6A102</w:t>
      </w:r>
    </w:p>
    <w:p w:rsidR="00B55251" w:rsidRDefault="00B55251" w:rsidP="00B55251">
      <w:pPr>
        <w:tabs>
          <w:tab w:val="right" w:leader="dot" w:pos="8278"/>
          <w:tab w:val="right" w:leader="dot" w:pos="8335"/>
        </w:tabs>
        <w:rPr>
          <w:sz w:val="16"/>
        </w:rPr>
      </w:pPr>
      <w:r>
        <w:rPr>
          <w:sz w:val="16"/>
        </w:rPr>
        <w:t>Detectors, space</w:t>
      </w:r>
      <w:r>
        <w:rPr>
          <w:sz w:val="16"/>
        </w:rPr>
        <w:noBreakHyphen/>
        <w:t>qualified solid state optical</w:t>
      </w:r>
      <w:r>
        <w:rPr>
          <w:sz w:val="16"/>
        </w:rPr>
        <w:tab/>
        <w:t>6A002a.1</w:t>
      </w:r>
    </w:p>
    <w:p w:rsidR="00B55251" w:rsidRDefault="00B55251" w:rsidP="00B55251">
      <w:pPr>
        <w:tabs>
          <w:tab w:val="right" w:leader="dot" w:pos="8278"/>
          <w:tab w:val="right" w:leader="dot" w:pos="8335"/>
        </w:tabs>
        <w:rPr>
          <w:sz w:val="16"/>
        </w:rPr>
      </w:pPr>
      <w:r>
        <w:rPr>
          <w:sz w:val="16"/>
        </w:rPr>
        <w:t>Detonation apparatus/devices/equipment (explosive)</w:t>
      </w:r>
      <w:r>
        <w:rPr>
          <w:sz w:val="16"/>
        </w:rPr>
        <w:tab/>
        <w:t>ML4a</w:t>
      </w:r>
    </w:p>
    <w:p w:rsidR="00B55251" w:rsidRDefault="00B55251" w:rsidP="00B55251">
      <w:pPr>
        <w:tabs>
          <w:tab w:val="right" w:leader="dot" w:pos="8278"/>
          <w:tab w:val="right" w:leader="dot" w:pos="8335"/>
        </w:tabs>
        <w:rPr>
          <w:sz w:val="16"/>
        </w:rPr>
      </w:pPr>
      <w:r>
        <w:rPr>
          <w:sz w:val="16"/>
        </w:rPr>
        <w:t>Detonation apparatus/devices/equipment (explosive)</w:t>
      </w:r>
      <w:r>
        <w:rPr>
          <w:sz w:val="16"/>
        </w:rPr>
        <w:tab/>
        <w:t>ML4b</w:t>
      </w:r>
    </w:p>
    <w:p w:rsidR="00B55251" w:rsidRDefault="00B55251" w:rsidP="00B55251">
      <w:pPr>
        <w:tabs>
          <w:tab w:val="right" w:leader="dot" w:pos="8278"/>
          <w:tab w:val="right" w:leader="dot" w:pos="8335"/>
        </w:tabs>
        <w:rPr>
          <w:sz w:val="16"/>
        </w:rPr>
      </w:pPr>
      <w:r>
        <w:rPr>
          <w:sz w:val="16"/>
        </w:rPr>
        <w:t>Detonation apparatus/devices/equipment (explosive)</w:t>
      </w:r>
      <w:r>
        <w:rPr>
          <w:sz w:val="16"/>
        </w:rPr>
        <w:tab/>
        <w:t>ML8a c</w:t>
      </w:r>
    </w:p>
    <w:p w:rsidR="00B55251" w:rsidRDefault="00B55251" w:rsidP="00B55251">
      <w:pPr>
        <w:tabs>
          <w:tab w:val="right" w:leader="dot" w:pos="8278"/>
          <w:tab w:val="right" w:leader="dot" w:pos="8335"/>
        </w:tabs>
        <w:rPr>
          <w:sz w:val="16"/>
        </w:rPr>
      </w:pPr>
      <w:r>
        <w:rPr>
          <w:sz w:val="16"/>
        </w:rPr>
        <w:t>Detonation apparatus/devices/equipment (explosive)</w:t>
      </w:r>
      <w:r>
        <w:rPr>
          <w:sz w:val="16"/>
        </w:rPr>
        <w:tab/>
        <w:t>ML909</w:t>
      </w:r>
    </w:p>
    <w:p w:rsidR="00B55251" w:rsidRDefault="00B55251" w:rsidP="00B55251">
      <w:pPr>
        <w:tabs>
          <w:tab w:val="right" w:leader="dot" w:pos="8278"/>
          <w:tab w:val="right" w:leader="dot" w:pos="8335"/>
        </w:tabs>
        <w:rPr>
          <w:sz w:val="16"/>
        </w:rPr>
      </w:pPr>
      <w:r>
        <w:rPr>
          <w:sz w:val="16"/>
        </w:rPr>
        <w:t>Detonator firing sets, for multiple detonators of 3A232</w:t>
      </w:r>
      <w:r>
        <w:rPr>
          <w:sz w:val="16"/>
        </w:rPr>
        <w:tab/>
        <w:t>3A229a</w:t>
      </w:r>
    </w:p>
    <w:p w:rsidR="00B55251" w:rsidRDefault="00B55251" w:rsidP="00B55251">
      <w:pPr>
        <w:tabs>
          <w:tab w:val="right" w:leader="dot" w:pos="8278"/>
          <w:tab w:val="right" w:leader="dot" w:pos="8335"/>
        </w:tabs>
        <w:rPr>
          <w:sz w:val="16"/>
        </w:rPr>
      </w:pPr>
      <w:r>
        <w:rPr>
          <w:sz w:val="16"/>
        </w:rPr>
        <w:t>Detonator materials &amp; devices containing them, military</w:t>
      </w:r>
      <w:r>
        <w:rPr>
          <w:sz w:val="16"/>
        </w:rPr>
        <w:tab/>
        <w:t>ML8</w:t>
      </w:r>
    </w:p>
    <w:p w:rsidR="00B55251" w:rsidRDefault="00B55251" w:rsidP="00B55251">
      <w:pPr>
        <w:tabs>
          <w:tab w:val="right" w:leader="dot" w:pos="8278"/>
          <w:tab w:val="right" w:leader="dot" w:pos="8335"/>
        </w:tabs>
        <w:rPr>
          <w:sz w:val="16"/>
        </w:rPr>
      </w:pPr>
      <w:r>
        <w:rPr>
          <w:sz w:val="16"/>
        </w:rPr>
        <w:t>Detonators, electric explosive</w:t>
      </w:r>
      <w:r>
        <w:rPr>
          <w:sz w:val="16"/>
        </w:rPr>
        <w:tab/>
        <w:t>ML4a</w:t>
      </w:r>
    </w:p>
    <w:p w:rsidR="00B55251" w:rsidRDefault="00B55251" w:rsidP="00B55251">
      <w:pPr>
        <w:tabs>
          <w:tab w:val="right" w:leader="dot" w:pos="8278"/>
          <w:tab w:val="right" w:leader="dot" w:pos="8335"/>
        </w:tabs>
        <w:rPr>
          <w:sz w:val="16"/>
        </w:rPr>
      </w:pPr>
      <w:r>
        <w:rPr>
          <w:sz w:val="16"/>
        </w:rPr>
        <w:t xml:space="preserve">Detonators, exploding bridge (EB) </w:t>
      </w:r>
      <w:r>
        <w:rPr>
          <w:sz w:val="16"/>
        </w:rPr>
        <w:tab/>
        <w:t>3A232a.1</w:t>
      </w:r>
    </w:p>
    <w:p w:rsidR="00B55251" w:rsidRDefault="00B55251" w:rsidP="00B55251">
      <w:pPr>
        <w:tabs>
          <w:tab w:val="right" w:leader="dot" w:pos="8278"/>
          <w:tab w:val="right" w:leader="dot" w:pos="8335"/>
        </w:tabs>
        <w:rPr>
          <w:sz w:val="16"/>
        </w:rPr>
      </w:pPr>
      <w:r>
        <w:rPr>
          <w:sz w:val="16"/>
        </w:rPr>
        <w:t xml:space="preserve">Detonators, exploding bridge wire (EBW) </w:t>
      </w:r>
      <w:r>
        <w:rPr>
          <w:sz w:val="16"/>
        </w:rPr>
        <w:tab/>
        <w:t>3A232a.2</w:t>
      </w:r>
    </w:p>
    <w:p w:rsidR="00B55251" w:rsidRDefault="00B55251" w:rsidP="00B55251">
      <w:pPr>
        <w:tabs>
          <w:tab w:val="right" w:leader="dot" w:pos="8278"/>
          <w:tab w:val="right" w:leader="dot" w:pos="8335"/>
        </w:tabs>
        <w:rPr>
          <w:sz w:val="16"/>
        </w:rPr>
      </w:pPr>
      <w:r>
        <w:rPr>
          <w:sz w:val="16"/>
        </w:rPr>
        <w:t>Detonators, exploding foil initiators (EFI)</w:t>
      </w:r>
      <w:r>
        <w:rPr>
          <w:sz w:val="16"/>
        </w:rPr>
        <w:tab/>
        <w:t>3A232a.4</w:t>
      </w:r>
    </w:p>
    <w:p w:rsidR="00B55251" w:rsidRDefault="00B55251" w:rsidP="00B55251">
      <w:pPr>
        <w:tabs>
          <w:tab w:val="right" w:leader="dot" w:pos="8278"/>
          <w:tab w:val="right" w:leader="dot" w:pos="8335"/>
        </w:tabs>
        <w:rPr>
          <w:sz w:val="16"/>
        </w:rPr>
      </w:pPr>
      <w:r>
        <w:rPr>
          <w:sz w:val="16"/>
        </w:rPr>
        <w:t>Detonators, slapper (electric)</w:t>
      </w:r>
      <w:r>
        <w:rPr>
          <w:sz w:val="16"/>
        </w:rPr>
        <w:tab/>
        <w:t>3A232a.3</w:t>
      </w:r>
    </w:p>
    <w:p w:rsidR="00B55251" w:rsidRDefault="00B55251" w:rsidP="00B55251">
      <w:pPr>
        <w:tabs>
          <w:tab w:val="right" w:leader="dot" w:pos="8278"/>
          <w:tab w:val="right" w:leader="dot" w:pos="8335"/>
        </w:tabs>
        <w:rPr>
          <w:sz w:val="16"/>
        </w:rPr>
      </w:pPr>
      <w:r>
        <w:rPr>
          <w:sz w:val="16"/>
        </w:rPr>
        <w:t>Deuterated compounds, (eg Deuterated paraffins)</w:t>
      </w:r>
      <w:r>
        <w:rPr>
          <w:sz w:val="16"/>
        </w:rPr>
        <w:tab/>
        <w:t>0C003</w:t>
      </w:r>
    </w:p>
    <w:p w:rsidR="00B55251" w:rsidRDefault="00B55251" w:rsidP="00B55251">
      <w:pPr>
        <w:tabs>
          <w:tab w:val="right" w:leader="dot" w:pos="8278"/>
          <w:tab w:val="right" w:leader="dot" w:pos="8335"/>
        </w:tabs>
        <w:rPr>
          <w:sz w:val="16"/>
        </w:rPr>
      </w:pPr>
      <w:r>
        <w:rPr>
          <w:sz w:val="16"/>
        </w:rPr>
        <w:t>Deuterium &amp; deuterium compounds as mixtures &amp; solutions</w:t>
      </w:r>
      <w:r>
        <w:rPr>
          <w:sz w:val="16"/>
        </w:rPr>
        <w:tab/>
        <w:t>0C003</w:t>
      </w:r>
    </w:p>
    <w:p w:rsidR="00B55251" w:rsidRDefault="00B55251" w:rsidP="00B55251">
      <w:pPr>
        <w:tabs>
          <w:tab w:val="right" w:leader="dot" w:pos="8278"/>
          <w:tab w:val="right" w:leader="dot" w:pos="8335"/>
        </w:tabs>
        <w:rPr>
          <w:sz w:val="16"/>
        </w:rPr>
      </w:pPr>
      <w:r>
        <w:rPr>
          <w:sz w:val="16"/>
        </w:rPr>
        <w:t>Deuterium fluoride (DF) lasers</w:t>
      </w:r>
      <w:r>
        <w:rPr>
          <w:sz w:val="16"/>
        </w:rPr>
        <w:tab/>
        <w:t>6A005a.5.b</w:t>
      </w:r>
    </w:p>
    <w:p w:rsidR="00B55251" w:rsidRDefault="00B55251" w:rsidP="00B55251">
      <w:pPr>
        <w:tabs>
          <w:tab w:val="right" w:leader="dot" w:pos="8278"/>
          <w:tab w:val="right" w:leader="dot" w:pos="8335"/>
        </w:tabs>
        <w:rPr>
          <w:sz w:val="16"/>
        </w:rPr>
      </w:pPr>
      <w:r>
        <w:rPr>
          <w:sz w:val="16"/>
        </w:rPr>
        <w:t>Deuterium fluoride</w:t>
      </w:r>
      <w:r>
        <w:rPr>
          <w:sz w:val="16"/>
        </w:rPr>
        <w:noBreakHyphen/>
        <w:t>carbon dioxide (DF</w:t>
      </w:r>
      <w:r>
        <w:rPr>
          <w:sz w:val="16"/>
        </w:rPr>
        <w:noBreakHyphen/>
        <w:t>CO</w:t>
      </w:r>
      <w:r>
        <w:rPr>
          <w:sz w:val="16"/>
          <w:vertAlign w:val="subscript"/>
        </w:rPr>
        <w:t>2</w:t>
      </w:r>
      <w:r>
        <w:rPr>
          <w:sz w:val="16"/>
        </w:rPr>
        <w:t>) lasers</w:t>
      </w:r>
      <w:r>
        <w:rPr>
          <w:sz w:val="16"/>
        </w:rPr>
        <w:tab/>
        <w:t>6A005a.5.c.2</w:t>
      </w:r>
    </w:p>
    <w:p w:rsidR="00B55251" w:rsidRDefault="00B55251" w:rsidP="00B55251">
      <w:pPr>
        <w:tabs>
          <w:tab w:val="right" w:leader="dot" w:pos="8278"/>
          <w:tab w:val="right" w:leader="dot" w:pos="8335"/>
        </w:tabs>
        <w:rPr>
          <w:sz w:val="16"/>
        </w:rPr>
      </w:pPr>
      <w:r>
        <w:rPr>
          <w:sz w:val="16"/>
        </w:rPr>
        <w:t>Deuterium/deuterium compound production plant, equipment &amp; components</w:t>
      </w:r>
      <w:r>
        <w:rPr>
          <w:sz w:val="16"/>
        </w:rPr>
        <w:tab/>
        <w:t>0B004</w:t>
      </w:r>
    </w:p>
    <w:p w:rsidR="00B55251" w:rsidRDefault="00B55251" w:rsidP="00B55251">
      <w:pPr>
        <w:tabs>
          <w:tab w:val="right" w:leader="dot" w:pos="8278"/>
          <w:tab w:val="right" w:leader="dot" w:pos="8335"/>
        </w:tabs>
        <w:rPr>
          <w:sz w:val="16"/>
        </w:rPr>
      </w:pPr>
      <w:r>
        <w:rPr>
          <w:sz w:val="16"/>
        </w:rPr>
        <w:t>Devices containing military explosives, propellants &amp; related substances</w:t>
      </w:r>
      <w:r>
        <w:rPr>
          <w:sz w:val="16"/>
        </w:rPr>
        <w:tab/>
        <w:t>ML8</w:t>
      </w:r>
    </w:p>
    <w:p w:rsidR="00B55251" w:rsidRDefault="00B55251" w:rsidP="00B55251">
      <w:pPr>
        <w:tabs>
          <w:tab w:val="right" w:leader="dot" w:pos="8278"/>
          <w:tab w:val="right" w:leader="dot" w:pos="8335"/>
        </w:tabs>
        <w:rPr>
          <w:sz w:val="16"/>
        </w:rPr>
      </w:pPr>
      <w:r>
        <w:rPr>
          <w:sz w:val="16"/>
        </w:rPr>
        <w:t>DF (Methyl phosphonyl difluoride)</w:t>
      </w:r>
      <w:r>
        <w:rPr>
          <w:sz w:val="16"/>
        </w:rPr>
        <w:tab/>
        <w:t>ML7b.1</w:t>
      </w:r>
    </w:p>
    <w:p w:rsidR="00B55251" w:rsidRDefault="00B55251" w:rsidP="00B55251">
      <w:pPr>
        <w:tabs>
          <w:tab w:val="right" w:leader="dot" w:pos="8278"/>
          <w:tab w:val="right" w:leader="dot" w:pos="8335"/>
        </w:tabs>
        <w:rPr>
          <w:sz w:val="16"/>
        </w:rPr>
      </w:pPr>
      <w:r>
        <w:rPr>
          <w:sz w:val="16"/>
        </w:rPr>
        <w:t>DF (Methyl Phosphonyldifluoride)</w:t>
      </w:r>
      <w:r>
        <w:rPr>
          <w:sz w:val="16"/>
        </w:rPr>
        <w:tab/>
        <w:t>ML7b.1</w:t>
      </w:r>
    </w:p>
    <w:p w:rsidR="00B55251" w:rsidRDefault="00B55251" w:rsidP="00B55251">
      <w:pPr>
        <w:tabs>
          <w:tab w:val="right" w:leader="dot" w:pos="8278"/>
          <w:tab w:val="right" w:leader="dot" w:pos="8335"/>
        </w:tabs>
        <w:rPr>
          <w:sz w:val="16"/>
        </w:rPr>
      </w:pPr>
      <w:r>
        <w:rPr>
          <w:sz w:val="16"/>
        </w:rPr>
        <w:t>Di</w:t>
      </w:r>
      <w:r>
        <w:rPr>
          <w:sz w:val="16"/>
        </w:rPr>
        <w:noBreakHyphen/>
        <w:t>isopropylamine</w:t>
      </w:r>
      <w:r>
        <w:rPr>
          <w:sz w:val="16"/>
        </w:rPr>
        <w:tab/>
        <w:t>1C350.48</w:t>
      </w:r>
    </w:p>
    <w:p w:rsidR="00B55251" w:rsidRDefault="00B55251" w:rsidP="00B55251">
      <w:pPr>
        <w:tabs>
          <w:tab w:val="right" w:leader="dot" w:pos="8278"/>
          <w:tab w:val="right" w:leader="dot" w:pos="8335"/>
        </w:tabs>
        <w:rPr>
          <w:sz w:val="16"/>
        </w:rPr>
      </w:pPr>
      <w:r>
        <w:rPr>
          <w:sz w:val="16"/>
        </w:rPr>
        <w:t>Dialkyl N,N</w:t>
      </w:r>
      <w:r>
        <w:rPr>
          <w:sz w:val="16"/>
        </w:rPr>
        <w:noBreakHyphen/>
        <w:t>dialkyl</w:t>
      </w:r>
      <w:r>
        <w:rPr>
          <w:sz w:val="16"/>
        </w:rPr>
        <w:noBreakHyphen/>
        <w:t>phosphoramidates</w:t>
      </w:r>
      <w:r>
        <w:rPr>
          <w:sz w:val="16"/>
        </w:rPr>
        <w:tab/>
        <w:t>1C450b.2</w:t>
      </w:r>
    </w:p>
    <w:p w:rsidR="00B55251" w:rsidRDefault="00B55251" w:rsidP="00B55251">
      <w:pPr>
        <w:tabs>
          <w:tab w:val="right" w:leader="dot" w:pos="8278"/>
          <w:tab w:val="right" w:leader="dot" w:pos="8335"/>
        </w:tabs>
        <w:rPr>
          <w:sz w:val="16"/>
        </w:rPr>
      </w:pPr>
      <w:r>
        <w:rPr>
          <w:sz w:val="16"/>
        </w:rPr>
        <w:t>Diamino dinitrobenzofurozan (CL 14)</w:t>
      </w:r>
      <w:r>
        <w:rPr>
          <w:sz w:val="16"/>
        </w:rPr>
        <w:tab/>
        <w:t>ML8a.25</w:t>
      </w:r>
    </w:p>
    <w:p w:rsidR="00B55251" w:rsidRDefault="00B55251" w:rsidP="00B55251">
      <w:pPr>
        <w:tabs>
          <w:tab w:val="right" w:leader="dot" w:pos="8278"/>
          <w:tab w:val="right" w:leader="dot" w:pos="8335"/>
        </w:tabs>
        <w:rPr>
          <w:sz w:val="16"/>
        </w:rPr>
      </w:pPr>
      <w:r>
        <w:rPr>
          <w:sz w:val="16"/>
        </w:rPr>
        <w:t>Diaminohexanitrobiphenyl (DIPAM)</w:t>
      </w:r>
      <w:r>
        <w:rPr>
          <w:sz w:val="16"/>
        </w:rPr>
        <w:tab/>
        <w:t>ML8a.15</w:t>
      </w:r>
    </w:p>
    <w:p w:rsidR="00B55251" w:rsidRDefault="00B55251" w:rsidP="00B55251">
      <w:pPr>
        <w:tabs>
          <w:tab w:val="right" w:leader="dot" w:pos="8278"/>
          <w:tab w:val="right" w:leader="dot" w:pos="8335"/>
        </w:tabs>
        <w:rPr>
          <w:sz w:val="16"/>
        </w:rPr>
      </w:pPr>
      <w:r>
        <w:rPr>
          <w:sz w:val="16"/>
        </w:rPr>
        <w:t>Diaminotrinitrobenzene (DATB)</w:t>
      </w:r>
      <w:r>
        <w:rPr>
          <w:sz w:val="16"/>
        </w:rPr>
        <w:tab/>
        <w:t>ML8a.9</w:t>
      </w:r>
    </w:p>
    <w:p w:rsidR="00B55251" w:rsidRDefault="00B55251" w:rsidP="00B55251">
      <w:pPr>
        <w:tabs>
          <w:tab w:val="right" w:leader="dot" w:pos="8278"/>
          <w:tab w:val="right" w:leader="dot" w:pos="8335"/>
        </w:tabs>
        <w:rPr>
          <w:sz w:val="16"/>
        </w:rPr>
      </w:pPr>
      <w:r>
        <w:rPr>
          <w:sz w:val="16"/>
        </w:rPr>
        <w:t>Diamond film substrate development/production technology</w:t>
      </w:r>
      <w:r>
        <w:rPr>
          <w:sz w:val="16"/>
        </w:rPr>
        <w:tab/>
        <w:t>3E002d</w:t>
      </w:r>
    </w:p>
    <w:p w:rsidR="00B55251" w:rsidRDefault="00B55251" w:rsidP="00B55251">
      <w:pPr>
        <w:tabs>
          <w:tab w:val="right" w:leader="dot" w:pos="8278"/>
          <w:tab w:val="right" w:leader="dot" w:pos="8335"/>
        </w:tabs>
        <w:rPr>
          <w:sz w:val="16"/>
        </w:rPr>
      </w:pPr>
      <w:r>
        <w:rPr>
          <w:sz w:val="16"/>
        </w:rPr>
        <w:t>Diamond point cutting tool inserts, single</w:t>
      </w:r>
      <w:r>
        <w:rPr>
          <w:sz w:val="16"/>
        </w:rPr>
        <w:tab/>
        <w:t>2B008e</w:t>
      </w:r>
    </w:p>
    <w:p w:rsidR="00B55251" w:rsidRDefault="00B55251" w:rsidP="00B55251">
      <w:pPr>
        <w:tabs>
          <w:tab w:val="right" w:leader="dot" w:pos="8278"/>
          <w:tab w:val="right" w:leader="dot" w:pos="8335"/>
        </w:tabs>
        <w:rPr>
          <w:sz w:val="16"/>
        </w:rPr>
      </w:pPr>
      <w:r>
        <w:rPr>
          <w:sz w:val="16"/>
        </w:rPr>
        <w:t>Diaphragm pumps</w:t>
      </w:r>
      <w:r>
        <w:rPr>
          <w:sz w:val="16"/>
        </w:rPr>
        <w:tab/>
        <w:t>2B350i</w:t>
      </w:r>
    </w:p>
    <w:p w:rsidR="00B55251" w:rsidRDefault="00B55251" w:rsidP="00B55251">
      <w:pPr>
        <w:tabs>
          <w:tab w:val="right" w:leader="dot" w:pos="8278"/>
          <w:tab w:val="right" w:leader="dot" w:pos="8335"/>
        </w:tabs>
        <w:rPr>
          <w:sz w:val="16"/>
        </w:rPr>
      </w:pPr>
      <w:r>
        <w:rPr>
          <w:sz w:val="16"/>
        </w:rPr>
        <w:t>Diaphragm valves</w:t>
      </w:r>
      <w:r>
        <w:rPr>
          <w:sz w:val="16"/>
        </w:rPr>
        <w:tab/>
        <w:t>2B350g</w:t>
      </w:r>
    </w:p>
    <w:p w:rsidR="00B55251" w:rsidRDefault="00B55251" w:rsidP="00B55251">
      <w:pPr>
        <w:tabs>
          <w:tab w:val="right" w:leader="dot" w:pos="8278"/>
          <w:tab w:val="right" w:leader="dot" w:pos="8335"/>
        </w:tabs>
        <w:rPr>
          <w:sz w:val="16"/>
        </w:rPr>
      </w:pPr>
      <w:r>
        <w:rPr>
          <w:sz w:val="16"/>
        </w:rPr>
        <w:t>Diaphragms, made from fluorinated compounds</w:t>
      </w:r>
      <w:r>
        <w:rPr>
          <w:sz w:val="16"/>
        </w:rPr>
        <w:tab/>
        <w:t>1A001a</w:t>
      </w:r>
    </w:p>
    <w:p w:rsidR="00B55251" w:rsidRDefault="00B55251" w:rsidP="00B55251">
      <w:pPr>
        <w:tabs>
          <w:tab w:val="right" w:leader="dot" w:pos="8278"/>
          <w:tab w:val="right" w:leader="dot" w:pos="8335"/>
        </w:tabs>
        <w:rPr>
          <w:sz w:val="16"/>
        </w:rPr>
      </w:pPr>
      <w:r>
        <w:rPr>
          <w:sz w:val="16"/>
        </w:rPr>
        <w:t>Dibenz</w:t>
      </w:r>
      <w:r>
        <w:rPr>
          <w:sz w:val="16"/>
        </w:rPr>
        <w:noBreakHyphen/>
        <w:t>(b,f)</w:t>
      </w:r>
      <w:r>
        <w:rPr>
          <w:sz w:val="16"/>
        </w:rPr>
        <w:noBreakHyphen/>
        <w:t>1,4</w:t>
      </w:r>
      <w:r>
        <w:rPr>
          <w:sz w:val="16"/>
        </w:rPr>
        <w:noBreakHyphen/>
        <w:t>oxazephine (CR)</w:t>
      </w:r>
      <w:r>
        <w:rPr>
          <w:sz w:val="16"/>
        </w:rPr>
        <w:tab/>
        <w:t>ML7c.4</w:t>
      </w:r>
    </w:p>
    <w:p w:rsidR="00B55251" w:rsidRDefault="00B55251" w:rsidP="00B55251">
      <w:pPr>
        <w:tabs>
          <w:tab w:val="right" w:leader="dot" w:pos="8278"/>
          <w:tab w:val="right" w:leader="dot" w:pos="8335"/>
        </w:tabs>
        <w:rPr>
          <w:sz w:val="16"/>
        </w:rPr>
      </w:pPr>
      <w:r>
        <w:rPr>
          <w:sz w:val="16"/>
        </w:rPr>
        <w:t>Dibromotetrafluoroethane based damping or flotation fluids</w:t>
      </w:r>
      <w:r>
        <w:rPr>
          <w:sz w:val="16"/>
        </w:rPr>
        <w:tab/>
        <w:t>1C006c.1</w:t>
      </w:r>
    </w:p>
    <w:p w:rsidR="00B55251" w:rsidRDefault="00B55251" w:rsidP="00B55251">
      <w:pPr>
        <w:tabs>
          <w:tab w:val="right" w:leader="dot" w:pos="8278"/>
          <w:tab w:val="right" w:leader="dot" w:pos="8335"/>
        </w:tabs>
        <w:rPr>
          <w:sz w:val="16"/>
        </w:rPr>
      </w:pPr>
      <w:r>
        <w:rPr>
          <w:sz w:val="16"/>
        </w:rPr>
        <w:t>Dies, bellows</w:t>
      </w:r>
      <w:r>
        <w:rPr>
          <w:sz w:val="16"/>
        </w:rPr>
        <w:noBreakHyphen/>
        <w:t xml:space="preserve">forming </w:t>
      </w:r>
      <w:r>
        <w:rPr>
          <w:sz w:val="16"/>
        </w:rPr>
        <w:tab/>
        <w:t>2B228c</w:t>
      </w:r>
    </w:p>
    <w:p w:rsidR="00B55251" w:rsidRDefault="00B55251" w:rsidP="00B55251">
      <w:pPr>
        <w:tabs>
          <w:tab w:val="right" w:leader="dot" w:pos="8278"/>
          <w:tab w:val="right" w:leader="dot" w:pos="8335"/>
        </w:tabs>
        <w:rPr>
          <w:sz w:val="16"/>
        </w:rPr>
      </w:pPr>
      <w:r>
        <w:rPr>
          <w:sz w:val="16"/>
        </w:rPr>
        <w:t>Diesel cycle engine, air independent</w:t>
      </w:r>
      <w:r>
        <w:rPr>
          <w:sz w:val="16"/>
        </w:rPr>
        <w:tab/>
        <w:t>8A002j</w:t>
      </w:r>
    </w:p>
    <w:p w:rsidR="00B55251" w:rsidRDefault="00B55251" w:rsidP="00B55251">
      <w:pPr>
        <w:tabs>
          <w:tab w:val="right" w:leader="dot" w:pos="8278"/>
          <w:tab w:val="right" w:leader="dot" w:pos="8335"/>
        </w:tabs>
        <w:rPr>
          <w:sz w:val="16"/>
        </w:rPr>
      </w:pPr>
      <w:r>
        <w:rPr>
          <w:sz w:val="16"/>
        </w:rPr>
        <w:t>Diethyl ethylphosphonate</w:t>
      </w:r>
      <w:r>
        <w:rPr>
          <w:sz w:val="16"/>
        </w:rPr>
        <w:tab/>
        <w:t>1C350.17</w:t>
      </w:r>
    </w:p>
    <w:p w:rsidR="00B55251" w:rsidRDefault="00B55251" w:rsidP="00B55251">
      <w:pPr>
        <w:tabs>
          <w:tab w:val="right" w:leader="dot" w:pos="8278"/>
          <w:tab w:val="right" w:leader="dot" w:pos="8335"/>
        </w:tabs>
        <w:rPr>
          <w:sz w:val="16"/>
        </w:rPr>
      </w:pPr>
      <w:r>
        <w:rPr>
          <w:sz w:val="16"/>
        </w:rPr>
        <w:t>Diethyl methylphosphonate</w:t>
      </w:r>
      <w:r>
        <w:rPr>
          <w:sz w:val="16"/>
        </w:rPr>
        <w:tab/>
        <w:t>1C350.56</w:t>
      </w:r>
    </w:p>
    <w:p w:rsidR="00B55251" w:rsidRDefault="00B55251" w:rsidP="00B55251">
      <w:pPr>
        <w:tabs>
          <w:tab w:val="right" w:leader="dot" w:pos="8278"/>
          <w:tab w:val="right" w:leader="dot" w:pos="8335"/>
        </w:tabs>
        <w:rPr>
          <w:sz w:val="16"/>
        </w:rPr>
      </w:pPr>
      <w:r>
        <w:rPr>
          <w:sz w:val="16"/>
        </w:rPr>
        <w:t>Diethyl methylphosphonite</w:t>
      </w:r>
      <w:r>
        <w:rPr>
          <w:sz w:val="16"/>
        </w:rPr>
        <w:tab/>
        <w:t>1C350.33</w:t>
      </w:r>
    </w:p>
    <w:p w:rsidR="00B55251" w:rsidRDefault="00B55251" w:rsidP="00B55251">
      <w:pPr>
        <w:tabs>
          <w:tab w:val="right" w:leader="dot" w:pos="8278"/>
          <w:tab w:val="right" w:leader="dot" w:pos="8335"/>
        </w:tabs>
        <w:rPr>
          <w:sz w:val="16"/>
        </w:rPr>
      </w:pPr>
      <w:r>
        <w:rPr>
          <w:sz w:val="16"/>
        </w:rPr>
        <w:t>Diethyl phosphite</w:t>
      </w:r>
      <w:r>
        <w:rPr>
          <w:sz w:val="16"/>
        </w:rPr>
        <w:tab/>
        <w:t>1C350.19</w:t>
      </w:r>
    </w:p>
    <w:p w:rsidR="00B55251" w:rsidRDefault="00B55251" w:rsidP="00B55251">
      <w:pPr>
        <w:tabs>
          <w:tab w:val="right" w:leader="dot" w:pos="8278"/>
          <w:tab w:val="right" w:leader="dot" w:pos="8335"/>
        </w:tabs>
        <w:rPr>
          <w:sz w:val="16"/>
        </w:rPr>
      </w:pPr>
      <w:r>
        <w:rPr>
          <w:sz w:val="16"/>
        </w:rPr>
        <w:t>Diethyl</w:t>
      </w:r>
      <w:r>
        <w:rPr>
          <w:sz w:val="16"/>
        </w:rPr>
        <w:noBreakHyphen/>
        <w:t>N, N</w:t>
      </w:r>
      <w:r>
        <w:rPr>
          <w:sz w:val="16"/>
        </w:rPr>
        <w:noBreakHyphen/>
        <w:t>dimethylphosphoramidate</w:t>
      </w:r>
      <w:r>
        <w:rPr>
          <w:sz w:val="16"/>
        </w:rPr>
        <w:tab/>
        <w:t>1C350.18</w:t>
      </w:r>
    </w:p>
    <w:p w:rsidR="00B55251" w:rsidRDefault="00B55251" w:rsidP="00B55251">
      <w:pPr>
        <w:tabs>
          <w:tab w:val="right" w:leader="dot" w:pos="8278"/>
          <w:tab w:val="right" w:leader="dot" w:pos="8335"/>
        </w:tabs>
        <w:rPr>
          <w:sz w:val="16"/>
        </w:rPr>
      </w:pPr>
      <w:r>
        <w:rPr>
          <w:sz w:val="16"/>
        </w:rPr>
        <w:t>Diethylaminoethanol</w:t>
      </w:r>
      <w:r>
        <w:rPr>
          <w:sz w:val="16"/>
        </w:rPr>
        <w:tab/>
        <w:t>1C350.49</w:t>
      </w:r>
    </w:p>
    <w:p w:rsidR="00B55251" w:rsidRDefault="00B55251" w:rsidP="00B55251">
      <w:pPr>
        <w:tabs>
          <w:tab w:val="right" w:leader="dot" w:pos="8278"/>
          <w:tab w:val="right" w:leader="dot" w:pos="8335"/>
        </w:tabs>
        <w:rPr>
          <w:sz w:val="16"/>
        </w:rPr>
      </w:pPr>
      <w:r>
        <w:rPr>
          <w:sz w:val="16"/>
        </w:rPr>
        <w:t>Diethylene glycol dinitrate (DEGDN)</w:t>
      </w:r>
      <w:r>
        <w:rPr>
          <w:sz w:val="16"/>
        </w:rPr>
        <w:tab/>
        <w:t>1C111c</w:t>
      </w:r>
    </w:p>
    <w:p w:rsidR="00B55251" w:rsidRDefault="00B55251" w:rsidP="00B55251">
      <w:pPr>
        <w:tabs>
          <w:tab w:val="right" w:leader="dot" w:pos="8278"/>
          <w:tab w:val="right" w:leader="dot" w:pos="8335"/>
        </w:tabs>
        <w:rPr>
          <w:sz w:val="16"/>
        </w:rPr>
      </w:pPr>
      <w:r>
        <w:rPr>
          <w:sz w:val="16"/>
        </w:rPr>
        <w:t>Diffusion bonding technology, metal working</w:t>
      </w:r>
      <w:r>
        <w:rPr>
          <w:sz w:val="16"/>
        </w:rPr>
        <w:tab/>
        <w:t>2E003b.1.b</w:t>
      </w:r>
    </w:p>
    <w:p w:rsidR="00B55251" w:rsidRDefault="00B55251" w:rsidP="00B55251">
      <w:pPr>
        <w:tabs>
          <w:tab w:val="right" w:leader="dot" w:pos="8278"/>
          <w:tab w:val="right" w:leader="dot" w:pos="8335"/>
        </w:tabs>
        <w:rPr>
          <w:sz w:val="16"/>
        </w:rPr>
      </w:pPr>
      <w:r>
        <w:rPr>
          <w:sz w:val="16"/>
        </w:rPr>
        <w:t>Diffusion bonding technology/data, super alloys or Ti alloys</w:t>
      </w:r>
      <w:r>
        <w:rPr>
          <w:sz w:val="16"/>
        </w:rPr>
        <w:tab/>
        <w:t>2E003b.2.b</w:t>
      </w:r>
    </w:p>
    <w:p w:rsidR="00B55251" w:rsidRDefault="00B55251" w:rsidP="00B55251">
      <w:pPr>
        <w:tabs>
          <w:tab w:val="right" w:leader="dot" w:pos="8278"/>
          <w:tab w:val="right" w:leader="dot" w:pos="8335"/>
        </w:tabs>
        <w:rPr>
          <w:sz w:val="16"/>
        </w:rPr>
      </w:pPr>
      <w:r>
        <w:rPr>
          <w:sz w:val="16"/>
        </w:rPr>
        <w:t>Diffusion bonding tools, dies, moulds or fixtures</w:t>
      </w:r>
      <w:r>
        <w:rPr>
          <w:sz w:val="16"/>
        </w:rPr>
        <w:tab/>
        <w:t>1B003</w:t>
      </w:r>
    </w:p>
    <w:p w:rsidR="00B55251" w:rsidRDefault="00B55251" w:rsidP="00B55251">
      <w:pPr>
        <w:tabs>
          <w:tab w:val="right" w:leader="dot" w:pos="8278"/>
          <w:tab w:val="right" w:leader="dot" w:pos="8335"/>
        </w:tabs>
        <w:rPr>
          <w:sz w:val="16"/>
        </w:rPr>
      </w:pPr>
      <w:r>
        <w:rPr>
          <w:sz w:val="16"/>
        </w:rPr>
        <w:t>Digital array processors</w:t>
      </w:r>
      <w:r>
        <w:rPr>
          <w:sz w:val="16"/>
        </w:rPr>
        <w:tab/>
        <w:t>3A001a.3</w:t>
      </w:r>
    </w:p>
    <w:p w:rsidR="00B55251" w:rsidRDefault="00B55251" w:rsidP="00B55251">
      <w:pPr>
        <w:tabs>
          <w:tab w:val="right" w:leader="dot" w:pos="8278"/>
          <w:tab w:val="right" w:leader="dot" w:pos="8335"/>
        </w:tabs>
        <w:rPr>
          <w:sz w:val="16"/>
        </w:rPr>
      </w:pPr>
      <w:r>
        <w:rPr>
          <w:sz w:val="16"/>
        </w:rPr>
        <w:t>Digital computer electronic assemblies, parallel processing</w:t>
      </w:r>
      <w:r>
        <w:rPr>
          <w:sz w:val="16"/>
        </w:rPr>
        <w:tab/>
        <w:t>4A003c</w:t>
      </w:r>
    </w:p>
    <w:p w:rsidR="00B55251" w:rsidRDefault="00B55251" w:rsidP="00B55251">
      <w:pPr>
        <w:tabs>
          <w:tab w:val="right" w:leader="dot" w:pos="8278"/>
          <w:tab w:val="right" w:leader="dot" w:pos="8335"/>
        </w:tabs>
        <w:rPr>
          <w:sz w:val="16"/>
        </w:rPr>
      </w:pPr>
      <w:r>
        <w:rPr>
          <w:sz w:val="16"/>
        </w:rPr>
        <w:t>Digital computer systems</w:t>
      </w:r>
      <w:r>
        <w:rPr>
          <w:sz w:val="16"/>
        </w:rPr>
        <w:tab/>
        <w:t>4A001</w:t>
      </w:r>
    </w:p>
    <w:p w:rsidR="00B55251" w:rsidRDefault="00B55251" w:rsidP="00B55251">
      <w:pPr>
        <w:tabs>
          <w:tab w:val="right" w:leader="dot" w:pos="8278"/>
          <w:tab w:val="right" w:leader="dot" w:pos="8335"/>
        </w:tabs>
        <w:rPr>
          <w:sz w:val="16"/>
        </w:rPr>
      </w:pPr>
      <w:r>
        <w:rPr>
          <w:sz w:val="16"/>
        </w:rPr>
        <w:t xml:space="preserve">Digital computer systems </w:t>
      </w:r>
      <w:r>
        <w:rPr>
          <w:sz w:val="16"/>
        </w:rPr>
        <w:tab/>
        <w:t>4A003b</w:t>
      </w:r>
    </w:p>
    <w:p w:rsidR="00B55251" w:rsidRDefault="00B55251" w:rsidP="00B55251">
      <w:pPr>
        <w:tabs>
          <w:tab w:val="right" w:leader="dot" w:pos="8278"/>
          <w:tab w:val="right" w:leader="dot" w:pos="8335"/>
        </w:tabs>
        <w:rPr>
          <w:sz w:val="16"/>
        </w:rPr>
      </w:pPr>
      <w:r>
        <w:rPr>
          <w:sz w:val="16"/>
        </w:rPr>
        <w:t xml:space="preserve">Digital computer systems </w:t>
      </w:r>
      <w:r>
        <w:rPr>
          <w:sz w:val="16"/>
        </w:rPr>
        <w:tab/>
        <w:t>4A003c</w:t>
      </w:r>
    </w:p>
    <w:p w:rsidR="00B55251" w:rsidRDefault="00B55251" w:rsidP="00B55251">
      <w:pPr>
        <w:tabs>
          <w:tab w:val="right" w:leader="dot" w:pos="8278"/>
          <w:tab w:val="right" w:leader="dot" w:pos="8335"/>
        </w:tabs>
        <w:rPr>
          <w:sz w:val="16"/>
        </w:rPr>
      </w:pPr>
      <w:r>
        <w:rPr>
          <w:sz w:val="16"/>
        </w:rPr>
        <w:t xml:space="preserve">Digital computer systems </w:t>
      </w:r>
      <w:r>
        <w:rPr>
          <w:sz w:val="16"/>
        </w:rPr>
        <w:tab/>
        <w:t>4A004</w:t>
      </w:r>
    </w:p>
    <w:p w:rsidR="00B55251" w:rsidRDefault="00B55251" w:rsidP="00B55251">
      <w:pPr>
        <w:tabs>
          <w:tab w:val="right" w:leader="dot" w:pos="8278"/>
          <w:tab w:val="right" w:leader="dot" w:pos="8335"/>
        </w:tabs>
        <w:rPr>
          <w:sz w:val="16"/>
        </w:rPr>
      </w:pPr>
      <w:r>
        <w:rPr>
          <w:sz w:val="16"/>
        </w:rPr>
        <w:t>Digital computers,</w:t>
      </w:r>
      <w:r>
        <w:rPr>
          <w:sz w:val="16"/>
        </w:rPr>
        <w:tab/>
        <w:t>4A003</w:t>
      </w:r>
    </w:p>
    <w:p w:rsidR="00B55251" w:rsidRDefault="00B55251" w:rsidP="00B55251">
      <w:pPr>
        <w:tabs>
          <w:tab w:val="right" w:leader="dot" w:pos="8278"/>
          <w:tab w:val="right" w:leader="dot" w:pos="8335"/>
        </w:tabs>
        <w:rPr>
          <w:sz w:val="16"/>
        </w:rPr>
      </w:pPr>
      <w:r>
        <w:rPr>
          <w:sz w:val="16"/>
        </w:rPr>
        <w:t>Digital computers, electronic assemblies &amp; related equipment</w:t>
      </w:r>
      <w:r>
        <w:rPr>
          <w:sz w:val="16"/>
        </w:rPr>
        <w:tab/>
        <w:t>4A001</w:t>
      </w:r>
    </w:p>
    <w:p w:rsidR="00B55251" w:rsidRDefault="00B55251" w:rsidP="00B55251">
      <w:pPr>
        <w:tabs>
          <w:tab w:val="right" w:leader="dot" w:pos="8278"/>
          <w:tab w:val="right" w:leader="dot" w:pos="8335"/>
        </w:tabs>
        <w:rPr>
          <w:sz w:val="16"/>
        </w:rPr>
      </w:pPr>
      <w:r>
        <w:rPr>
          <w:sz w:val="16"/>
        </w:rPr>
        <w:t xml:space="preserve">Digital computers, electronic assemblies &amp; related equipment </w:t>
      </w:r>
      <w:r>
        <w:rPr>
          <w:sz w:val="16"/>
        </w:rPr>
        <w:tab/>
        <w:t>4A003</w:t>
      </w:r>
    </w:p>
    <w:p w:rsidR="00B55251" w:rsidRDefault="00B55251" w:rsidP="00B55251">
      <w:pPr>
        <w:tabs>
          <w:tab w:val="right" w:leader="dot" w:pos="8278"/>
          <w:tab w:val="right" w:leader="dot" w:pos="8335"/>
        </w:tabs>
        <w:rPr>
          <w:sz w:val="16"/>
        </w:rPr>
      </w:pPr>
      <w:r>
        <w:rPr>
          <w:sz w:val="16"/>
        </w:rPr>
        <w:t>Digital computers, fault tolerant</w:t>
      </w:r>
      <w:r>
        <w:rPr>
          <w:sz w:val="16"/>
        </w:rPr>
        <w:tab/>
        <w:t>4A003a</w:t>
      </w:r>
    </w:p>
    <w:p w:rsidR="00B55251" w:rsidRDefault="00B55251" w:rsidP="00B55251">
      <w:pPr>
        <w:tabs>
          <w:tab w:val="right" w:leader="dot" w:pos="8278"/>
          <w:tab w:val="right" w:leader="dot" w:pos="8335"/>
        </w:tabs>
        <w:rPr>
          <w:sz w:val="16"/>
        </w:rPr>
      </w:pPr>
      <w:r>
        <w:rPr>
          <w:sz w:val="16"/>
        </w:rPr>
        <w:t>Digital computers, logic processors</w:t>
      </w:r>
      <w:r>
        <w:rPr>
          <w:sz w:val="16"/>
        </w:rPr>
        <w:tab/>
        <w:t>4A003</w:t>
      </w:r>
    </w:p>
    <w:p w:rsidR="00B55251" w:rsidRDefault="00B55251" w:rsidP="00B55251">
      <w:pPr>
        <w:tabs>
          <w:tab w:val="right" w:leader="dot" w:pos="8278"/>
          <w:tab w:val="right" w:leader="dot" w:pos="8335"/>
        </w:tabs>
        <w:rPr>
          <w:sz w:val="16"/>
        </w:rPr>
      </w:pPr>
      <w:r>
        <w:rPr>
          <w:sz w:val="16"/>
        </w:rPr>
        <w:t xml:space="preserve">Digital computers, ruggedised </w:t>
      </w:r>
      <w:r>
        <w:rPr>
          <w:sz w:val="16"/>
        </w:rPr>
        <w:tab/>
        <w:t>4A101</w:t>
      </w:r>
    </w:p>
    <w:p w:rsidR="00B55251" w:rsidRDefault="00B55251" w:rsidP="00B55251">
      <w:pPr>
        <w:tabs>
          <w:tab w:val="right" w:leader="dot" w:pos="8278"/>
          <w:tab w:val="right" w:leader="dot" w:pos="8335"/>
        </w:tabs>
        <w:rPr>
          <w:sz w:val="16"/>
        </w:rPr>
      </w:pPr>
      <w:r>
        <w:rPr>
          <w:sz w:val="16"/>
        </w:rPr>
        <w:t>Digital computers, signal processing</w:t>
      </w:r>
      <w:r>
        <w:rPr>
          <w:sz w:val="16"/>
        </w:rPr>
        <w:tab/>
        <w:t>4A003</w:t>
      </w:r>
    </w:p>
    <w:p w:rsidR="00B55251" w:rsidRDefault="00B55251" w:rsidP="00B55251">
      <w:pPr>
        <w:tabs>
          <w:tab w:val="right" w:leader="dot" w:pos="8278"/>
          <w:tab w:val="right" w:leader="dot" w:pos="8335"/>
        </w:tabs>
        <w:rPr>
          <w:sz w:val="16"/>
        </w:rPr>
      </w:pPr>
      <w:r>
        <w:rPr>
          <w:sz w:val="16"/>
        </w:rPr>
        <w:t>Digital computers, vector processors</w:t>
      </w:r>
      <w:r>
        <w:rPr>
          <w:sz w:val="16"/>
        </w:rPr>
        <w:tab/>
        <w:t>4A003</w:t>
      </w:r>
    </w:p>
    <w:p w:rsidR="00B55251" w:rsidRDefault="00B55251" w:rsidP="00B55251">
      <w:pPr>
        <w:tabs>
          <w:tab w:val="right" w:leader="dot" w:pos="8278"/>
          <w:tab w:val="right" w:leader="dot" w:pos="8335"/>
        </w:tabs>
        <w:rPr>
          <w:sz w:val="16"/>
        </w:rPr>
      </w:pPr>
      <w:r>
        <w:rPr>
          <w:sz w:val="16"/>
        </w:rPr>
        <w:t>Digital coprocessors</w:t>
      </w:r>
      <w:r>
        <w:rPr>
          <w:sz w:val="16"/>
        </w:rPr>
        <w:tab/>
        <w:t>3A001a.3</w:t>
      </w:r>
    </w:p>
    <w:p w:rsidR="00B55251" w:rsidRDefault="00B55251" w:rsidP="00B55251">
      <w:pPr>
        <w:tabs>
          <w:tab w:val="right" w:leader="dot" w:pos="8278"/>
          <w:tab w:val="right" w:leader="dot" w:pos="8335"/>
        </w:tabs>
        <w:rPr>
          <w:sz w:val="16"/>
        </w:rPr>
      </w:pPr>
      <w:r>
        <w:rPr>
          <w:sz w:val="16"/>
        </w:rPr>
        <w:t>Digital differential analysers, ruggedised</w:t>
      </w:r>
      <w:r>
        <w:rPr>
          <w:sz w:val="16"/>
        </w:rPr>
        <w:tab/>
        <w:t>4A101</w:t>
      </w:r>
    </w:p>
    <w:p w:rsidR="00B55251" w:rsidRDefault="00B55251" w:rsidP="00B55251">
      <w:pPr>
        <w:tabs>
          <w:tab w:val="right" w:leader="dot" w:pos="8278"/>
          <w:tab w:val="right" w:leader="dot" w:pos="8335"/>
        </w:tabs>
        <w:rPr>
          <w:sz w:val="16"/>
        </w:rPr>
      </w:pPr>
      <w:r>
        <w:rPr>
          <w:sz w:val="16"/>
        </w:rPr>
        <w:t>Digital electronic engine control software</w:t>
      </w:r>
      <w:r>
        <w:rPr>
          <w:sz w:val="16"/>
        </w:rPr>
        <w:tab/>
        <w:t>9D003a</w:t>
      </w:r>
    </w:p>
    <w:p w:rsidR="00B55251" w:rsidRDefault="00B55251" w:rsidP="00B55251">
      <w:pPr>
        <w:tabs>
          <w:tab w:val="right" w:leader="dot" w:pos="8278"/>
          <w:tab w:val="right" w:leader="dot" w:pos="8335"/>
        </w:tabs>
        <w:rPr>
          <w:sz w:val="16"/>
        </w:rPr>
      </w:pPr>
      <w:r>
        <w:rPr>
          <w:sz w:val="16"/>
        </w:rPr>
        <w:t>Digital instrumentation tape data recorders</w:t>
      </w:r>
      <w:r>
        <w:rPr>
          <w:sz w:val="16"/>
        </w:rPr>
        <w:tab/>
        <w:t>3A002a.3</w:t>
      </w:r>
    </w:p>
    <w:p w:rsidR="00B55251" w:rsidRDefault="00B55251" w:rsidP="00B55251">
      <w:pPr>
        <w:tabs>
          <w:tab w:val="right" w:leader="dot" w:pos="8278"/>
          <w:tab w:val="right" w:leader="dot" w:pos="8335"/>
        </w:tabs>
        <w:rPr>
          <w:sz w:val="16"/>
        </w:rPr>
      </w:pPr>
      <w:r>
        <w:rPr>
          <w:sz w:val="16"/>
        </w:rPr>
        <w:t>Digital signal processors</w:t>
      </w:r>
      <w:r>
        <w:rPr>
          <w:sz w:val="16"/>
        </w:rPr>
        <w:tab/>
        <w:t>3A001a.3</w:t>
      </w:r>
    </w:p>
    <w:p w:rsidR="00B55251" w:rsidRDefault="00B55251" w:rsidP="00B55251">
      <w:pPr>
        <w:tabs>
          <w:tab w:val="right" w:leader="dot" w:pos="8278"/>
          <w:tab w:val="right" w:leader="dot" w:pos="8335"/>
        </w:tabs>
        <w:rPr>
          <w:sz w:val="16"/>
        </w:rPr>
      </w:pPr>
      <w:r>
        <w:rPr>
          <w:sz w:val="16"/>
        </w:rPr>
        <w:t>Digital signal processors</w:t>
      </w:r>
      <w:r>
        <w:rPr>
          <w:sz w:val="16"/>
        </w:rPr>
        <w:tab/>
        <w:t>4A003</w:t>
      </w:r>
    </w:p>
    <w:p w:rsidR="00B55251" w:rsidRDefault="00B55251" w:rsidP="00B55251">
      <w:pPr>
        <w:tabs>
          <w:tab w:val="right" w:leader="dot" w:pos="8278"/>
          <w:tab w:val="right" w:leader="dot" w:pos="8335"/>
        </w:tabs>
        <w:rPr>
          <w:sz w:val="16"/>
        </w:rPr>
      </w:pPr>
      <w:r>
        <w:rPr>
          <w:sz w:val="16"/>
        </w:rPr>
        <w:t>Digital video magnetic tape recorders</w:t>
      </w:r>
      <w:r>
        <w:rPr>
          <w:sz w:val="16"/>
        </w:rPr>
        <w:tab/>
        <w:t>3A002a.2</w:t>
      </w:r>
    </w:p>
    <w:p w:rsidR="00B55251" w:rsidRDefault="00B55251" w:rsidP="00B55251">
      <w:pPr>
        <w:tabs>
          <w:tab w:val="right" w:leader="dot" w:pos="8278"/>
          <w:tab w:val="right" w:leader="dot" w:pos="8335"/>
        </w:tabs>
        <w:rPr>
          <w:sz w:val="16"/>
        </w:rPr>
      </w:pPr>
      <w:r>
        <w:rPr>
          <w:sz w:val="16"/>
        </w:rPr>
        <w:t>Digital</w:t>
      </w:r>
      <w:r>
        <w:rPr>
          <w:sz w:val="16"/>
        </w:rPr>
        <w:noBreakHyphen/>
        <w:t>to</w:t>
      </w:r>
      <w:r>
        <w:rPr>
          <w:sz w:val="16"/>
        </w:rPr>
        <w:noBreakHyphen/>
        <w:t>analogue converter integrated circuits (DACs)</w:t>
      </w:r>
      <w:r>
        <w:rPr>
          <w:sz w:val="16"/>
        </w:rPr>
        <w:tab/>
        <w:t>3A001a.5</w:t>
      </w:r>
    </w:p>
    <w:p w:rsidR="00B55251" w:rsidRDefault="00B55251" w:rsidP="00B55251">
      <w:pPr>
        <w:tabs>
          <w:tab w:val="right" w:leader="dot" w:pos="8278"/>
          <w:tab w:val="right" w:leader="dot" w:pos="8335"/>
        </w:tabs>
        <w:rPr>
          <w:sz w:val="16"/>
        </w:rPr>
      </w:pPr>
      <w:r>
        <w:rPr>
          <w:sz w:val="16"/>
        </w:rPr>
        <w:t>Digitally controlled radio receivers</w:t>
      </w:r>
      <w:r>
        <w:rPr>
          <w:sz w:val="16"/>
        </w:rPr>
        <w:tab/>
        <w:t>5A001b.4</w:t>
      </w:r>
    </w:p>
    <w:p w:rsidR="00B55251" w:rsidRDefault="00B55251" w:rsidP="00B55251">
      <w:pPr>
        <w:tabs>
          <w:tab w:val="right" w:leader="dot" w:pos="8278"/>
          <w:tab w:val="right" w:leader="dot" w:pos="8335"/>
        </w:tabs>
        <w:rPr>
          <w:sz w:val="16"/>
        </w:rPr>
      </w:pPr>
      <w:r>
        <w:rPr>
          <w:sz w:val="16"/>
        </w:rPr>
        <w:t>Digitisers, waveform</w:t>
      </w:r>
      <w:r>
        <w:rPr>
          <w:sz w:val="16"/>
        </w:rPr>
        <w:tab/>
        <w:t>3A002a.5</w:t>
      </w:r>
    </w:p>
    <w:p w:rsidR="00B55251" w:rsidRDefault="00B55251" w:rsidP="00B55251">
      <w:pPr>
        <w:tabs>
          <w:tab w:val="right" w:leader="dot" w:pos="8278"/>
          <w:tab w:val="right" w:leader="dot" w:pos="8335"/>
        </w:tabs>
        <w:rPr>
          <w:sz w:val="16"/>
        </w:rPr>
      </w:pPr>
      <w:r>
        <w:rPr>
          <w:sz w:val="16"/>
        </w:rPr>
        <w:t>Dimensional inspection equipment/systems</w:t>
      </w:r>
      <w:r>
        <w:rPr>
          <w:sz w:val="16"/>
        </w:rPr>
        <w:tab/>
        <w:t>2B006a</w:t>
      </w:r>
    </w:p>
    <w:p w:rsidR="00B55251" w:rsidRDefault="00B55251" w:rsidP="00B55251">
      <w:pPr>
        <w:tabs>
          <w:tab w:val="right" w:leader="dot" w:pos="8278"/>
          <w:tab w:val="right" w:leader="dot" w:pos="8335"/>
        </w:tabs>
        <w:rPr>
          <w:sz w:val="16"/>
        </w:rPr>
      </w:pPr>
      <w:r>
        <w:rPr>
          <w:sz w:val="16"/>
        </w:rPr>
        <w:t>Dimensional inspection equipment/systems</w:t>
      </w:r>
      <w:r>
        <w:rPr>
          <w:sz w:val="16"/>
        </w:rPr>
        <w:tab/>
        <w:t>2B006c</w:t>
      </w:r>
    </w:p>
    <w:p w:rsidR="00B55251" w:rsidRDefault="00B55251" w:rsidP="00B55251">
      <w:pPr>
        <w:tabs>
          <w:tab w:val="right" w:leader="dot" w:pos="8278"/>
          <w:tab w:val="right" w:leader="dot" w:pos="8335"/>
        </w:tabs>
        <w:rPr>
          <w:sz w:val="16"/>
        </w:rPr>
      </w:pPr>
      <w:r>
        <w:rPr>
          <w:sz w:val="16"/>
        </w:rPr>
        <w:t>Dimensional Inspection machines</w:t>
      </w:r>
      <w:r>
        <w:rPr>
          <w:sz w:val="16"/>
        </w:rPr>
        <w:tab/>
        <w:t>2B206</w:t>
      </w:r>
    </w:p>
    <w:p w:rsidR="00B55251" w:rsidRDefault="00B55251" w:rsidP="00B55251">
      <w:pPr>
        <w:tabs>
          <w:tab w:val="right" w:leader="dot" w:pos="8278"/>
          <w:tab w:val="right" w:leader="dot" w:pos="8335"/>
        </w:tabs>
        <w:rPr>
          <w:sz w:val="16"/>
        </w:rPr>
      </w:pPr>
      <w:r>
        <w:rPr>
          <w:sz w:val="16"/>
        </w:rPr>
        <w:t>Dimensional measuring equipment, instruments/systems</w:t>
      </w:r>
      <w:r>
        <w:rPr>
          <w:sz w:val="16"/>
        </w:rPr>
        <w:tab/>
        <w:t>2B006b</w:t>
      </w:r>
    </w:p>
    <w:p w:rsidR="00B55251" w:rsidRDefault="00B55251" w:rsidP="00B55251">
      <w:pPr>
        <w:tabs>
          <w:tab w:val="right" w:leader="dot" w:pos="8278"/>
          <w:tab w:val="right" w:leader="dot" w:pos="8335"/>
        </w:tabs>
        <w:rPr>
          <w:sz w:val="16"/>
        </w:rPr>
      </w:pPr>
      <w:r>
        <w:rPr>
          <w:sz w:val="16"/>
        </w:rPr>
        <w:t>Dimensional measuring equipment, instruments/systems</w:t>
      </w:r>
      <w:r>
        <w:rPr>
          <w:sz w:val="16"/>
        </w:rPr>
        <w:tab/>
        <w:t>2B006d</w:t>
      </w:r>
    </w:p>
    <w:p w:rsidR="00B55251" w:rsidRDefault="00B55251" w:rsidP="00B55251">
      <w:pPr>
        <w:tabs>
          <w:tab w:val="right" w:leader="dot" w:pos="8278"/>
          <w:tab w:val="right" w:leader="dot" w:pos="8335"/>
        </w:tabs>
        <w:rPr>
          <w:sz w:val="16"/>
        </w:rPr>
      </w:pPr>
      <w:r>
        <w:rPr>
          <w:sz w:val="16"/>
        </w:rPr>
        <w:t>Dimethyl ethylphosphonate</w:t>
      </w:r>
      <w:r>
        <w:rPr>
          <w:sz w:val="16"/>
        </w:rPr>
        <w:tab/>
        <w:t>1C350.34</w:t>
      </w:r>
    </w:p>
    <w:p w:rsidR="00B55251" w:rsidRDefault="00B55251" w:rsidP="00B55251">
      <w:pPr>
        <w:tabs>
          <w:tab w:val="right" w:leader="dot" w:pos="8278"/>
          <w:tab w:val="right" w:leader="dot" w:pos="8335"/>
        </w:tabs>
        <w:rPr>
          <w:sz w:val="16"/>
        </w:rPr>
      </w:pPr>
      <w:r>
        <w:rPr>
          <w:sz w:val="16"/>
        </w:rPr>
        <w:t>Dimethyl hydrazine, symmetrical/unsymmetrical</w:t>
      </w:r>
      <w:r>
        <w:rPr>
          <w:sz w:val="16"/>
        </w:rPr>
        <w:tab/>
        <w:t>ML8a.18</w:t>
      </w:r>
    </w:p>
    <w:p w:rsidR="00B55251" w:rsidRDefault="00B55251" w:rsidP="00B55251">
      <w:pPr>
        <w:tabs>
          <w:tab w:val="right" w:leader="dot" w:pos="8278"/>
          <w:tab w:val="right" w:leader="dot" w:pos="8335"/>
        </w:tabs>
        <w:rPr>
          <w:sz w:val="16"/>
        </w:rPr>
      </w:pPr>
      <w:r>
        <w:rPr>
          <w:sz w:val="16"/>
        </w:rPr>
        <w:t>Dimethyl methylphosphonate</w:t>
      </w:r>
      <w:r>
        <w:rPr>
          <w:sz w:val="16"/>
        </w:rPr>
        <w:tab/>
        <w:t>1C350.3</w:t>
      </w:r>
    </w:p>
    <w:p w:rsidR="00B55251" w:rsidRDefault="00B55251" w:rsidP="00B55251">
      <w:pPr>
        <w:tabs>
          <w:tab w:val="right" w:leader="dot" w:pos="8278"/>
          <w:tab w:val="right" w:leader="dot" w:pos="8335"/>
        </w:tabs>
        <w:rPr>
          <w:sz w:val="16"/>
        </w:rPr>
      </w:pPr>
      <w:r>
        <w:rPr>
          <w:sz w:val="16"/>
        </w:rPr>
        <w:t>Dimethyl phosphite</w:t>
      </w:r>
      <w:r>
        <w:rPr>
          <w:sz w:val="16"/>
        </w:rPr>
        <w:tab/>
        <w:t>1C350.6</w:t>
      </w:r>
    </w:p>
    <w:p w:rsidR="00B55251" w:rsidRDefault="00B55251" w:rsidP="00B55251">
      <w:pPr>
        <w:tabs>
          <w:tab w:val="right" w:leader="dot" w:pos="8278"/>
          <w:tab w:val="right" w:leader="dot" w:pos="8335"/>
        </w:tabs>
        <w:rPr>
          <w:sz w:val="16"/>
        </w:rPr>
      </w:pPr>
      <w:r>
        <w:rPr>
          <w:sz w:val="16"/>
        </w:rPr>
        <w:t>Dimethylamine</w:t>
      </w:r>
      <w:r>
        <w:rPr>
          <w:sz w:val="16"/>
        </w:rPr>
        <w:tab/>
        <w:t>1C350.16</w:t>
      </w:r>
    </w:p>
    <w:p w:rsidR="00B55251" w:rsidRDefault="00B55251" w:rsidP="00B55251">
      <w:pPr>
        <w:tabs>
          <w:tab w:val="right" w:leader="dot" w:pos="8278"/>
          <w:tab w:val="right" w:leader="dot" w:pos="8335"/>
        </w:tabs>
        <w:rPr>
          <w:sz w:val="16"/>
        </w:rPr>
      </w:pPr>
      <w:r>
        <w:rPr>
          <w:sz w:val="16"/>
        </w:rPr>
        <w:t>Dimethylamine hydrochloride</w:t>
      </w:r>
      <w:r>
        <w:rPr>
          <w:sz w:val="16"/>
        </w:rPr>
        <w:tab/>
        <w:t>1C350.20</w:t>
      </w:r>
    </w:p>
    <w:p w:rsidR="00B55251" w:rsidRDefault="00B55251" w:rsidP="00B55251">
      <w:pPr>
        <w:tabs>
          <w:tab w:val="right" w:leader="dot" w:pos="8278"/>
          <w:tab w:val="right" w:leader="dot" w:pos="8335"/>
        </w:tabs>
        <w:rPr>
          <w:sz w:val="16"/>
        </w:rPr>
      </w:pPr>
      <w:r>
        <w:rPr>
          <w:sz w:val="16"/>
        </w:rPr>
        <w:t>DINGU (Dinitroglycoluril or DNGU)</w:t>
      </w:r>
      <w:r>
        <w:rPr>
          <w:sz w:val="16"/>
        </w:rPr>
        <w:tab/>
        <w:t>ML8a.13</w:t>
      </w:r>
    </w:p>
    <w:p w:rsidR="00B55251" w:rsidRDefault="00B55251" w:rsidP="00B55251">
      <w:pPr>
        <w:tabs>
          <w:tab w:val="right" w:leader="dot" w:pos="8278"/>
          <w:tab w:val="right" w:leader="dot" w:pos="8335"/>
        </w:tabs>
        <w:rPr>
          <w:sz w:val="16"/>
        </w:rPr>
      </w:pPr>
      <w:r>
        <w:rPr>
          <w:sz w:val="16"/>
        </w:rPr>
        <w:t>Dinitroazetidine t butyl salt</w:t>
      </w:r>
      <w:r>
        <w:rPr>
          <w:sz w:val="16"/>
        </w:rPr>
        <w:tab/>
        <w:t>ML8e.14</w:t>
      </w:r>
    </w:p>
    <w:p w:rsidR="00B55251" w:rsidRDefault="00B55251" w:rsidP="00B55251">
      <w:pPr>
        <w:tabs>
          <w:tab w:val="right" w:leader="dot" w:pos="8278"/>
          <w:tab w:val="right" w:leader="dot" w:pos="8335"/>
        </w:tabs>
        <w:rPr>
          <w:sz w:val="16"/>
        </w:rPr>
      </w:pPr>
      <w:r>
        <w:rPr>
          <w:sz w:val="16"/>
        </w:rPr>
        <w:t>Dinitrogen pentoxide</w:t>
      </w:r>
      <w:r>
        <w:rPr>
          <w:sz w:val="16"/>
        </w:rPr>
        <w:tab/>
        <w:t>1C111a.3.c</w:t>
      </w:r>
    </w:p>
    <w:p w:rsidR="00B55251" w:rsidRDefault="00B55251" w:rsidP="00B55251">
      <w:pPr>
        <w:tabs>
          <w:tab w:val="right" w:leader="dot" w:pos="8278"/>
          <w:tab w:val="right" w:leader="dot" w:pos="8335"/>
        </w:tabs>
        <w:rPr>
          <w:sz w:val="16"/>
        </w:rPr>
      </w:pPr>
      <w:r>
        <w:rPr>
          <w:sz w:val="16"/>
        </w:rPr>
        <w:t>Dinitrogen tetroxide (Nitrogen dioxide)</w:t>
      </w:r>
      <w:r>
        <w:rPr>
          <w:sz w:val="16"/>
        </w:rPr>
        <w:tab/>
        <w:t>1C111a.3.b</w:t>
      </w:r>
    </w:p>
    <w:p w:rsidR="00B55251" w:rsidRDefault="00B55251" w:rsidP="00B55251">
      <w:pPr>
        <w:tabs>
          <w:tab w:val="right" w:leader="dot" w:pos="8278"/>
          <w:tab w:val="right" w:leader="dot" w:pos="8335"/>
        </w:tabs>
        <w:rPr>
          <w:sz w:val="16"/>
        </w:rPr>
      </w:pPr>
      <w:r>
        <w:rPr>
          <w:sz w:val="16"/>
        </w:rPr>
        <w:t>Dinitrogen trioxide</w:t>
      </w:r>
      <w:r>
        <w:rPr>
          <w:sz w:val="16"/>
        </w:rPr>
        <w:tab/>
        <w:t>1C111a.3.a</w:t>
      </w:r>
    </w:p>
    <w:p w:rsidR="00B55251" w:rsidRDefault="00B55251" w:rsidP="00B55251">
      <w:pPr>
        <w:tabs>
          <w:tab w:val="right" w:leader="dot" w:pos="8278"/>
          <w:tab w:val="right" w:leader="dot" w:pos="8335"/>
        </w:tabs>
        <w:rPr>
          <w:sz w:val="16"/>
        </w:rPr>
      </w:pPr>
      <w:r>
        <w:rPr>
          <w:sz w:val="16"/>
        </w:rPr>
        <w:t>Dinitroglycoluril (DINGU/DNGU)</w:t>
      </w:r>
      <w:r>
        <w:rPr>
          <w:sz w:val="16"/>
        </w:rPr>
        <w:tab/>
        <w:t>ML8a.13</w:t>
      </w:r>
    </w:p>
    <w:p w:rsidR="00B55251" w:rsidRDefault="00B55251" w:rsidP="00B55251">
      <w:pPr>
        <w:tabs>
          <w:tab w:val="right" w:leader="dot" w:pos="8278"/>
          <w:tab w:val="right" w:leader="dot" w:pos="8335"/>
        </w:tabs>
        <w:rPr>
          <w:sz w:val="16"/>
        </w:rPr>
      </w:pPr>
      <w:r>
        <w:rPr>
          <w:sz w:val="16"/>
        </w:rPr>
        <w:t>Diodes, laser</w:t>
      </w:r>
      <w:r>
        <w:rPr>
          <w:sz w:val="16"/>
        </w:rPr>
        <w:tab/>
        <w:t>6A005b</w:t>
      </w:r>
    </w:p>
    <w:p w:rsidR="00B55251" w:rsidRDefault="00B55251" w:rsidP="00B55251">
      <w:pPr>
        <w:tabs>
          <w:tab w:val="right" w:leader="dot" w:pos="8278"/>
          <w:tab w:val="right" w:leader="dot" w:pos="8335"/>
        </w:tabs>
        <w:rPr>
          <w:sz w:val="16"/>
        </w:rPr>
      </w:pPr>
      <w:r>
        <w:rPr>
          <w:sz w:val="16"/>
        </w:rPr>
        <w:t>DIPAM (Diaminohexanitrobiphenyl)</w:t>
      </w:r>
      <w:r>
        <w:rPr>
          <w:sz w:val="16"/>
        </w:rPr>
        <w:tab/>
        <w:t>ML8a.15</w:t>
      </w:r>
    </w:p>
    <w:p w:rsidR="00B55251" w:rsidRDefault="00B55251" w:rsidP="00B55251">
      <w:pPr>
        <w:tabs>
          <w:tab w:val="right" w:leader="dot" w:pos="8278"/>
          <w:tab w:val="right" w:leader="dot" w:pos="8335"/>
        </w:tabs>
        <w:rPr>
          <w:sz w:val="16"/>
        </w:rPr>
      </w:pPr>
      <w:r>
        <w:rPr>
          <w:sz w:val="16"/>
        </w:rPr>
        <w:t>Diphenyl methylphosphonate</w:t>
      </w:r>
      <w:r>
        <w:rPr>
          <w:sz w:val="16"/>
        </w:rPr>
        <w:tab/>
        <w:t>1C450b.1</w:t>
      </w:r>
    </w:p>
    <w:p w:rsidR="00B55251" w:rsidRDefault="00B55251" w:rsidP="00B55251">
      <w:pPr>
        <w:tabs>
          <w:tab w:val="right" w:leader="dot" w:pos="8278"/>
          <w:tab w:val="right" w:leader="dot" w:pos="8335"/>
        </w:tabs>
        <w:rPr>
          <w:sz w:val="16"/>
        </w:rPr>
      </w:pPr>
      <w:r>
        <w:rPr>
          <w:sz w:val="16"/>
        </w:rPr>
        <w:t>Direct view imaging equipment</w:t>
      </w:r>
      <w:r>
        <w:rPr>
          <w:sz w:val="16"/>
        </w:rPr>
        <w:tab/>
        <w:t>6A002c</w:t>
      </w:r>
    </w:p>
    <w:p w:rsidR="00B55251" w:rsidRDefault="00B55251" w:rsidP="00B55251">
      <w:pPr>
        <w:tabs>
          <w:tab w:val="right" w:leader="dot" w:pos="8278"/>
          <w:tab w:val="right" w:leader="dot" w:pos="8335"/>
        </w:tabs>
        <w:rPr>
          <w:sz w:val="16"/>
        </w:rPr>
      </w:pPr>
      <w:r>
        <w:rPr>
          <w:sz w:val="16"/>
        </w:rPr>
        <w:t>Direct</w:t>
      </w:r>
      <w:r>
        <w:rPr>
          <w:sz w:val="16"/>
        </w:rPr>
        <w:noBreakHyphen/>
        <w:t>acting hydraulic pressing technology for metal working</w:t>
      </w:r>
      <w:r>
        <w:rPr>
          <w:sz w:val="16"/>
        </w:rPr>
        <w:tab/>
        <w:t>2E003b.2.c</w:t>
      </w:r>
    </w:p>
    <w:p w:rsidR="00B55251" w:rsidRDefault="00B55251" w:rsidP="00B55251">
      <w:pPr>
        <w:tabs>
          <w:tab w:val="right" w:leader="dot" w:pos="8278"/>
          <w:tab w:val="right" w:leader="dot" w:pos="8335"/>
        </w:tabs>
        <w:rPr>
          <w:sz w:val="16"/>
        </w:rPr>
      </w:pPr>
      <w:r>
        <w:rPr>
          <w:sz w:val="16"/>
        </w:rPr>
        <w:t>Directed energy weapons (DEW)</w:t>
      </w:r>
      <w:r>
        <w:rPr>
          <w:sz w:val="16"/>
        </w:rPr>
        <w:tab/>
        <w:t>ML19</w:t>
      </w:r>
    </w:p>
    <w:p w:rsidR="00B55251" w:rsidRDefault="00B55251" w:rsidP="00B55251">
      <w:pPr>
        <w:tabs>
          <w:tab w:val="right" w:leader="dot" w:pos="8278"/>
          <w:tab w:val="right" w:leader="dot" w:pos="8335"/>
        </w:tabs>
        <w:rPr>
          <w:sz w:val="16"/>
        </w:rPr>
      </w:pPr>
      <w:r>
        <w:rPr>
          <w:sz w:val="16"/>
        </w:rPr>
        <w:t>Direction finding systems, equipment &amp; components</w:t>
      </w:r>
      <w:r>
        <w:rPr>
          <w:sz w:val="16"/>
        </w:rPr>
        <w:tab/>
        <w:t>7A007</w:t>
      </w:r>
    </w:p>
    <w:p w:rsidR="00B55251" w:rsidRDefault="00B55251" w:rsidP="00B55251">
      <w:pPr>
        <w:tabs>
          <w:tab w:val="right" w:leader="dot" w:pos="8278"/>
          <w:tab w:val="right" w:leader="dot" w:pos="8335"/>
        </w:tabs>
        <w:rPr>
          <w:sz w:val="16"/>
        </w:rPr>
      </w:pPr>
      <w:r>
        <w:rPr>
          <w:sz w:val="16"/>
        </w:rPr>
        <w:t>Direction finding systems, equipment &amp; components</w:t>
      </w:r>
      <w:r>
        <w:rPr>
          <w:sz w:val="16"/>
        </w:rPr>
        <w:tab/>
        <w:t>7A103</w:t>
      </w:r>
    </w:p>
    <w:p w:rsidR="00B55251" w:rsidRDefault="00B55251" w:rsidP="00B55251">
      <w:pPr>
        <w:tabs>
          <w:tab w:val="right" w:leader="dot" w:pos="8278"/>
          <w:tab w:val="right" w:leader="dot" w:pos="8335"/>
        </w:tabs>
        <w:rPr>
          <w:sz w:val="16"/>
        </w:rPr>
      </w:pPr>
      <w:r>
        <w:rPr>
          <w:sz w:val="16"/>
        </w:rPr>
        <w:t>Directional solidification casting control software</w:t>
      </w:r>
      <w:r>
        <w:rPr>
          <w:sz w:val="16"/>
        </w:rPr>
        <w:tab/>
        <w:t>9D004c</w:t>
      </w:r>
    </w:p>
    <w:p w:rsidR="00B55251" w:rsidRDefault="00B55251" w:rsidP="00B55251">
      <w:pPr>
        <w:tabs>
          <w:tab w:val="right" w:leader="dot" w:pos="8278"/>
          <w:tab w:val="right" w:leader="dot" w:pos="8335"/>
        </w:tabs>
        <w:rPr>
          <w:sz w:val="16"/>
        </w:rPr>
      </w:pPr>
      <w:r>
        <w:rPr>
          <w:sz w:val="16"/>
        </w:rPr>
        <w:t>Directional solidification casting equipment</w:t>
      </w:r>
      <w:r>
        <w:rPr>
          <w:sz w:val="16"/>
        </w:rPr>
        <w:tab/>
        <w:t>9B001a</w:t>
      </w:r>
    </w:p>
    <w:p w:rsidR="00B55251" w:rsidRDefault="00B55251" w:rsidP="00B55251">
      <w:pPr>
        <w:tabs>
          <w:tab w:val="right" w:leader="dot" w:pos="8278"/>
          <w:tab w:val="right" w:leader="dot" w:pos="8335"/>
        </w:tabs>
        <w:rPr>
          <w:sz w:val="16"/>
        </w:rPr>
      </w:pPr>
      <w:r>
        <w:rPr>
          <w:sz w:val="16"/>
        </w:rPr>
        <w:t>Discharging equipment, explosive</w:t>
      </w:r>
      <w:r>
        <w:rPr>
          <w:sz w:val="16"/>
        </w:rPr>
        <w:tab/>
        <w:t>ML4b</w:t>
      </w:r>
    </w:p>
    <w:p w:rsidR="00B55251" w:rsidRDefault="00B55251" w:rsidP="00B55251">
      <w:pPr>
        <w:tabs>
          <w:tab w:val="right" w:leader="dot" w:pos="8278"/>
          <w:tab w:val="right" w:leader="dot" w:pos="8335"/>
        </w:tabs>
        <w:rPr>
          <w:sz w:val="16"/>
        </w:rPr>
      </w:pPr>
      <w:r>
        <w:rPr>
          <w:sz w:val="16"/>
        </w:rPr>
        <w:t>Dissemination equipment for biological agents</w:t>
      </w:r>
      <w:r>
        <w:rPr>
          <w:sz w:val="16"/>
        </w:rPr>
        <w:tab/>
        <w:t>ML7d</w:t>
      </w:r>
    </w:p>
    <w:p w:rsidR="00B55251" w:rsidRDefault="00B55251" w:rsidP="00B55251">
      <w:pPr>
        <w:tabs>
          <w:tab w:val="right" w:leader="dot" w:pos="8278"/>
          <w:tab w:val="right" w:leader="dot" w:pos="8335"/>
        </w:tabs>
        <w:rPr>
          <w:sz w:val="16"/>
        </w:rPr>
      </w:pPr>
      <w:r>
        <w:rPr>
          <w:sz w:val="16"/>
        </w:rPr>
        <w:t>Dissemination equipment for radioactive materials</w:t>
      </w:r>
      <w:r>
        <w:rPr>
          <w:sz w:val="16"/>
        </w:rPr>
        <w:tab/>
        <w:t>ML7d</w:t>
      </w:r>
    </w:p>
    <w:p w:rsidR="00B55251" w:rsidRDefault="00B55251" w:rsidP="00B55251">
      <w:pPr>
        <w:tabs>
          <w:tab w:val="right" w:leader="dot" w:pos="8278"/>
          <w:tab w:val="right" w:leader="dot" w:pos="8335"/>
        </w:tabs>
        <w:rPr>
          <w:sz w:val="16"/>
        </w:rPr>
      </w:pPr>
      <w:r>
        <w:rPr>
          <w:sz w:val="16"/>
        </w:rPr>
        <w:t>Dissolvers, for nuclear fuel</w:t>
      </w:r>
      <w:r>
        <w:rPr>
          <w:sz w:val="16"/>
        </w:rPr>
        <w:tab/>
        <w:t>0B006</w:t>
      </w:r>
    </w:p>
    <w:p w:rsidR="00B55251" w:rsidRDefault="00B55251" w:rsidP="00B55251">
      <w:pPr>
        <w:tabs>
          <w:tab w:val="right" w:leader="dot" w:pos="8278"/>
          <w:tab w:val="right" w:leader="dot" w:pos="8335"/>
        </w:tabs>
        <w:rPr>
          <w:sz w:val="16"/>
        </w:rPr>
      </w:pPr>
      <w:r>
        <w:rPr>
          <w:sz w:val="16"/>
        </w:rPr>
        <w:t>Distillation columns</w:t>
      </w:r>
      <w:r>
        <w:rPr>
          <w:sz w:val="16"/>
        </w:rPr>
        <w:tab/>
        <w:t>2B350e</w:t>
      </w:r>
    </w:p>
    <w:p w:rsidR="00B55251" w:rsidRDefault="00B55251" w:rsidP="00B55251">
      <w:pPr>
        <w:tabs>
          <w:tab w:val="right" w:leader="dot" w:pos="8278"/>
          <w:tab w:val="right" w:leader="dot" w:pos="8335"/>
        </w:tabs>
        <w:rPr>
          <w:sz w:val="16"/>
        </w:rPr>
      </w:pPr>
      <w:r>
        <w:rPr>
          <w:sz w:val="16"/>
        </w:rPr>
        <w:t>Distillation columns, cryogenic</w:t>
      </w:r>
      <w:r>
        <w:rPr>
          <w:sz w:val="16"/>
        </w:rPr>
        <w:tab/>
        <w:t>1B228</w:t>
      </w:r>
    </w:p>
    <w:p w:rsidR="00B55251" w:rsidRDefault="00B55251" w:rsidP="00B55251">
      <w:pPr>
        <w:tabs>
          <w:tab w:val="right" w:leader="dot" w:pos="8278"/>
          <w:tab w:val="right" w:leader="dot" w:pos="8335"/>
        </w:tabs>
        <w:rPr>
          <w:sz w:val="16"/>
        </w:rPr>
      </w:pPr>
      <w:r>
        <w:rPr>
          <w:sz w:val="16"/>
        </w:rPr>
        <w:t>Distillation Towers (ammonia)</w:t>
      </w:r>
      <w:r>
        <w:rPr>
          <w:sz w:val="16"/>
        </w:rPr>
        <w:tab/>
        <w:t>0B004b</w:t>
      </w:r>
    </w:p>
    <w:p w:rsidR="00B55251" w:rsidRDefault="00B55251" w:rsidP="00B55251">
      <w:pPr>
        <w:tabs>
          <w:tab w:val="right" w:leader="dot" w:pos="8278"/>
          <w:tab w:val="right" w:leader="dot" w:pos="8335"/>
        </w:tabs>
        <w:rPr>
          <w:sz w:val="16"/>
        </w:rPr>
      </w:pPr>
      <w:r>
        <w:rPr>
          <w:sz w:val="16"/>
        </w:rPr>
        <w:t>Distillation towers and cold boxes (hydrogen cryogenic)</w:t>
      </w:r>
      <w:r>
        <w:rPr>
          <w:sz w:val="16"/>
        </w:rPr>
        <w:tab/>
        <w:t>0B004b</w:t>
      </w:r>
    </w:p>
    <w:p w:rsidR="00B55251" w:rsidRDefault="00B55251" w:rsidP="00B55251">
      <w:pPr>
        <w:tabs>
          <w:tab w:val="right" w:leader="dot" w:pos="8278"/>
          <w:tab w:val="right" w:leader="dot" w:pos="8335"/>
        </w:tabs>
        <w:rPr>
          <w:sz w:val="16"/>
        </w:rPr>
      </w:pPr>
      <w:r>
        <w:rPr>
          <w:sz w:val="16"/>
        </w:rPr>
        <w:t>Distillation towers, packings</w:t>
      </w:r>
      <w:r>
        <w:rPr>
          <w:sz w:val="16"/>
        </w:rPr>
        <w:tab/>
        <w:t>1A226</w:t>
      </w:r>
    </w:p>
    <w:p w:rsidR="00B55251" w:rsidRDefault="00B55251" w:rsidP="00B55251">
      <w:pPr>
        <w:tabs>
          <w:tab w:val="right" w:leader="dot" w:pos="8278"/>
          <w:tab w:val="right" w:leader="dot" w:pos="8335"/>
        </w:tabs>
        <w:rPr>
          <w:sz w:val="16"/>
        </w:rPr>
      </w:pPr>
      <w:r>
        <w:rPr>
          <w:sz w:val="16"/>
        </w:rPr>
        <w:t>Diving apparatus, articles &amp; components</w:t>
      </w:r>
      <w:r>
        <w:rPr>
          <w:sz w:val="16"/>
        </w:rPr>
        <w:tab/>
        <w:t>8A002q</w:t>
      </w:r>
    </w:p>
    <w:p w:rsidR="00B55251" w:rsidRDefault="00B55251" w:rsidP="00B55251">
      <w:pPr>
        <w:tabs>
          <w:tab w:val="right" w:leader="dot" w:pos="8278"/>
          <w:tab w:val="right" w:leader="dot" w:pos="8335"/>
        </w:tabs>
        <w:rPr>
          <w:sz w:val="16"/>
        </w:rPr>
      </w:pPr>
      <w:r>
        <w:rPr>
          <w:sz w:val="16"/>
        </w:rPr>
        <w:t>Diving apparatus, articles &amp; components</w:t>
      </w:r>
      <w:r>
        <w:rPr>
          <w:sz w:val="16"/>
        </w:rPr>
        <w:tab/>
        <w:t>ML17a</w:t>
      </w:r>
    </w:p>
    <w:p w:rsidR="00B55251" w:rsidRDefault="00B55251" w:rsidP="00B55251">
      <w:pPr>
        <w:tabs>
          <w:tab w:val="right" w:leader="dot" w:pos="8278"/>
          <w:tab w:val="right" w:leader="dot" w:pos="8335"/>
        </w:tabs>
        <w:rPr>
          <w:sz w:val="16"/>
        </w:rPr>
      </w:pPr>
      <w:r>
        <w:rPr>
          <w:sz w:val="16"/>
        </w:rPr>
        <w:t>DMCDB (Elastomer modified cast double based propellants)</w:t>
      </w:r>
      <w:r>
        <w:rPr>
          <w:sz w:val="16"/>
        </w:rPr>
        <w:tab/>
        <w:t>ML8b.7</w:t>
      </w:r>
    </w:p>
    <w:p w:rsidR="00B55251" w:rsidRDefault="00B55251" w:rsidP="00B55251">
      <w:pPr>
        <w:tabs>
          <w:tab w:val="right" w:leader="dot" w:pos="8278"/>
          <w:tab w:val="right" w:leader="dot" w:pos="8335"/>
        </w:tabs>
        <w:rPr>
          <w:sz w:val="16"/>
        </w:rPr>
      </w:pPr>
      <w:r>
        <w:rPr>
          <w:sz w:val="16"/>
        </w:rPr>
        <w:t>DNGU (Dinitroglycoluril or DINGU)</w:t>
      </w:r>
      <w:r>
        <w:rPr>
          <w:sz w:val="16"/>
        </w:rPr>
        <w:tab/>
        <w:t>ML8a.13</w:t>
      </w:r>
    </w:p>
    <w:p w:rsidR="00B55251" w:rsidRDefault="00B55251" w:rsidP="00B55251">
      <w:pPr>
        <w:tabs>
          <w:tab w:val="right" w:leader="dot" w:pos="8278"/>
          <w:tab w:val="right" w:leader="dot" w:pos="8335"/>
        </w:tabs>
        <w:rPr>
          <w:sz w:val="16"/>
        </w:rPr>
      </w:pPr>
      <w:r>
        <w:rPr>
          <w:sz w:val="16"/>
        </w:rPr>
        <w:t>Doppler laser interferometers (DLIs)</w:t>
      </w:r>
      <w:r>
        <w:rPr>
          <w:sz w:val="16"/>
        </w:rPr>
        <w:tab/>
        <w:t>6A225</w:t>
      </w:r>
    </w:p>
    <w:p w:rsidR="00B55251" w:rsidRDefault="00B55251" w:rsidP="00B55251">
      <w:pPr>
        <w:tabs>
          <w:tab w:val="right" w:leader="dot" w:pos="8278"/>
          <w:tab w:val="right" w:leader="dot" w:pos="8335"/>
        </w:tabs>
        <w:rPr>
          <w:sz w:val="16"/>
        </w:rPr>
      </w:pPr>
      <w:r>
        <w:rPr>
          <w:sz w:val="16"/>
        </w:rPr>
        <w:t>Double seal pumps</w:t>
      </w:r>
      <w:r>
        <w:rPr>
          <w:sz w:val="16"/>
        </w:rPr>
        <w:tab/>
        <w:t>2B350i</w:t>
      </w:r>
    </w:p>
    <w:p w:rsidR="00B55251" w:rsidRDefault="00B55251" w:rsidP="00B55251">
      <w:pPr>
        <w:tabs>
          <w:tab w:val="right" w:leader="dot" w:pos="8278"/>
          <w:tab w:val="right" w:leader="dot" w:pos="8335"/>
        </w:tabs>
        <w:rPr>
          <w:sz w:val="16"/>
        </w:rPr>
      </w:pPr>
      <w:r>
        <w:rPr>
          <w:sz w:val="16"/>
        </w:rPr>
        <w:t>Double seal valves</w:t>
      </w:r>
      <w:r>
        <w:rPr>
          <w:sz w:val="16"/>
        </w:rPr>
        <w:tab/>
        <w:t>2B350g</w:t>
      </w:r>
    </w:p>
    <w:p w:rsidR="00B55251" w:rsidRDefault="00B55251" w:rsidP="00B55251">
      <w:pPr>
        <w:tabs>
          <w:tab w:val="right" w:leader="dot" w:pos="8278"/>
          <w:tab w:val="right" w:leader="dot" w:pos="8335"/>
        </w:tabs>
        <w:rPr>
          <w:sz w:val="16"/>
        </w:rPr>
      </w:pPr>
      <w:r>
        <w:rPr>
          <w:sz w:val="16"/>
        </w:rPr>
        <w:t>Drag parachutes</w:t>
      </w:r>
      <w:r>
        <w:rPr>
          <w:sz w:val="16"/>
        </w:rPr>
        <w:tab/>
        <w:t>ML10h.3</w:t>
      </w:r>
    </w:p>
    <w:p w:rsidR="00B55251" w:rsidRDefault="00B55251" w:rsidP="00B55251">
      <w:pPr>
        <w:tabs>
          <w:tab w:val="right" w:leader="dot" w:pos="8278"/>
          <w:tab w:val="right" w:leader="dot" w:pos="8335"/>
        </w:tabs>
        <w:rPr>
          <w:sz w:val="16"/>
        </w:rPr>
      </w:pPr>
      <w:r>
        <w:rPr>
          <w:sz w:val="16"/>
        </w:rPr>
        <w:t>Drilling machines, deep</w:t>
      </w:r>
      <w:r>
        <w:rPr>
          <w:sz w:val="16"/>
        </w:rPr>
        <w:noBreakHyphen/>
        <w:t>hole</w:t>
      </w:r>
      <w:r>
        <w:rPr>
          <w:sz w:val="16"/>
        </w:rPr>
        <w:tab/>
        <w:t>2B001f</w:t>
      </w:r>
    </w:p>
    <w:p w:rsidR="00B55251" w:rsidRDefault="00B55251" w:rsidP="00B55251">
      <w:pPr>
        <w:tabs>
          <w:tab w:val="right" w:leader="dot" w:pos="8278"/>
          <w:tab w:val="right" w:leader="dot" w:pos="8335"/>
        </w:tabs>
        <w:rPr>
          <w:sz w:val="16"/>
        </w:rPr>
      </w:pPr>
      <w:r>
        <w:rPr>
          <w:sz w:val="16"/>
        </w:rPr>
        <w:t>Drogue parachute ejector seats</w:t>
      </w:r>
      <w:r>
        <w:rPr>
          <w:sz w:val="16"/>
        </w:rPr>
        <w:tab/>
        <w:t>ML10h.4</w:t>
      </w:r>
    </w:p>
    <w:p w:rsidR="00B55251" w:rsidRDefault="00B55251" w:rsidP="00B55251">
      <w:pPr>
        <w:tabs>
          <w:tab w:val="right" w:leader="dot" w:pos="8278"/>
          <w:tab w:val="right" w:leader="dot" w:pos="8335"/>
        </w:tabs>
        <w:rPr>
          <w:sz w:val="16"/>
        </w:rPr>
      </w:pPr>
      <w:r>
        <w:rPr>
          <w:sz w:val="16"/>
        </w:rPr>
        <w:t>Drogue parachutes</w:t>
      </w:r>
      <w:r>
        <w:rPr>
          <w:sz w:val="16"/>
        </w:rPr>
        <w:tab/>
        <w:t>ML10h.3,4</w:t>
      </w:r>
    </w:p>
    <w:p w:rsidR="00B55251" w:rsidRDefault="00B55251" w:rsidP="00B55251">
      <w:pPr>
        <w:tabs>
          <w:tab w:val="right" w:leader="dot" w:pos="8278"/>
          <w:tab w:val="right" w:leader="dot" w:pos="8335"/>
        </w:tabs>
        <w:rPr>
          <w:sz w:val="16"/>
        </w:rPr>
      </w:pPr>
      <w:r>
        <w:rPr>
          <w:sz w:val="16"/>
        </w:rPr>
        <w:t>Drones</w:t>
      </w:r>
      <w:r>
        <w:rPr>
          <w:sz w:val="16"/>
        </w:rPr>
        <w:tab/>
        <w:t>ML10d</w:t>
      </w:r>
    </w:p>
    <w:p w:rsidR="00B55251" w:rsidRDefault="00B55251" w:rsidP="00B55251">
      <w:pPr>
        <w:tabs>
          <w:tab w:val="right" w:leader="dot" w:pos="8278"/>
          <w:tab w:val="right" w:leader="dot" w:pos="8335"/>
        </w:tabs>
        <w:rPr>
          <w:sz w:val="16"/>
        </w:rPr>
      </w:pPr>
      <w:r>
        <w:rPr>
          <w:sz w:val="16"/>
        </w:rPr>
        <w:t>Dry boxes capable of use with biological agents</w:t>
      </w:r>
      <w:r>
        <w:rPr>
          <w:sz w:val="16"/>
        </w:rPr>
        <w:tab/>
        <w:t>2B352a.3</w:t>
      </w:r>
    </w:p>
    <w:p w:rsidR="00B55251" w:rsidRDefault="00B55251" w:rsidP="00B55251">
      <w:pPr>
        <w:tabs>
          <w:tab w:val="right" w:leader="dot" w:pos="8278"/>
          <w:tab w:val="right" w:leader="dot" w:pos="8335"/>
        </w:tabs>
        <w:rPr>
          <w:sz w:val="16"/>
        </w:rPr>
      </w:pPr>
      <w:r>
        <w:rPr>
          <w:sz w:val="16"/>
        </w:rPr>
        <w:t>Dry etching equipment, anisotropic plasma</w:t>
      </w:r>
      <w:r>
        <w:rPr>
          <w:sz w:val="16"/>
        </w:rPr>
        <w:tab/>
        <w:t>3B001c</w:t>
      </w:r>
    </w:p>
    <w:p w:rsidR="00B55251" w:rsidRDefault="00B55251" w:rsidP="00B55251">
      <w:pPr>
        <w:tabs>
          <w:tab w:val="right" w:leader="dot" w:pos="8278"/>
          <w:tab w:val="right" w:leader="dot" w:pos="8335"/>
        </w:tabs>
        <w:rPr>
          <w:sz w:val="16"/>
        </w:rPr>
      </w:pPr>
      <w:r>
        <w:rPr>
          <w:sz w:val="16"/>
        </w:rPr>
        <w:t>Dummy ammunition, large bore weapons</w:t>
      </w:r>
      <w:r>
        <w:rPr>
          <w:sz w:val="16"/>
        </w:rPr>
        <w:tab/>
        <w:t>ML3</w:t>
      </w:r>
    </w:p>
    <w:p w:rsidR="00B55251" w:rsidRDefault="00B55251" w:rsidP="00B55251">
      <w:pPr>
        <w:tabs>
          <w:tab w:val="right" w:leader="dot" w:pos="8278"/>
          <w:tab w:val="right" w:leader="dot" w:pos="8335"/>
        </w:tabs>
        <w:rPr>
          <w:sz w:val="16"/>
        </w:rPr>
      </w:pPr>
      <w:r>
        <w:rPr>
          <w:sz w:val="16"/>
        </w:rPr>
        <w:t>Dye lasers</w:t>
      </w:r>
      <w:r>
        <w:rPr>
          <w:sz w:val="16"/>
        </w:rPr>
        <w:tab/>
        <w:t>6A005d</w:t>
      </w:r>
    </w:p>
    <w:p w:rsidR="00B55251" w:rsidRDefault="00B55251" w:rsidP="00B55251">
      <w:pPr>
        <w:tabs>
          <w:tab w:val="right" w:leader="dot" w:pos="8278"/>
          <w:tab w:val="right" w:leader="dot" w:pos="8335"/>
        </w:tabs>
        <w:rPr>
          <w:sz w:val="16"/>
        </w:rPr>
      </w:pPr>
      <w:r>
        <w:rPr>
          <w:sz w:val="16"/>
        </w:rPr>
        <w:t>Dye lasers</w:t>
      </w:r>
      <w:r>
        <w:rPr>
          <w:sz w:val="16"/>
        </w:rPr>
        <w:tab/>
        <w:t>6A205</w:t>
      </w:r>
    </w:p>
    <w:p w:rsidR="00B55251" w:rsidRDefault="00B55251" w:rsidP="00B55251">
      <w:pPr>
        <w:tabs>
          <w:tab w:val="right" w:leader="dot" w:pos="8278"/>
          <w:tab w:val="right" w:leader="dot" w:pos="8335"/>
        </w:tabs>
        <w:rPr>
          <w:sz w:val="16"/>
        </w:rPr>
      </w:pPr>
      <w:r>
        <w:rPr>
          <w:sz w:val="16"/>
        </w:rPr>
        <w:t>Dynamic adaptive routing software</w:t>
      </w:r>
      <w:r>
        <w:rPr>
          <w:sz w:val="16"/>
        </w:rPr>
        <w:tab/>
        <w:t>5D001c.3</w:t>
      </w:r>
    </w:p>
    <w:p w:rsidR="00B55251" w:rsidRDefault="00B55251" w:rsidP="00B55251">
      <w:pPr>
        <w:tabs>
          <w:tab w:val="right" w:leader="dot" w:pos="8278"/>
          <w:tab w:val="right" w:leader="dot" w:pos="8335"/>
        </w:tabs>
        <w:rPr>
          <w:sz w:val="16"/>
        </w:rPr>
      </w:pPr>
      <w:r>
        <w:rPr>
          <w:sz w:val="16"/>
        </w:rPr>
        <w:t>Dynamic signal analysers</w:t>
      </w:r>
      <w:r>
        <w:rPr>
          <w:sz w:val="16"/>
        </w:rPr>
        <w:tab/>
        <w:t>3A002c.2</w:t>
      </w:r>
    </w:p>
    <w:p w:rsidR="00B55251" w:rsidRDefault="00B55251" w:rsidP="00B55251">
      <w:pPr>
        <w:tabs>
          <w:tab w:val="right" w:leader="dot" w:pos="8278"/>
          <w:tab w:val="right" w:leader="dot" w:pos="8335"/>
        </w:tabs>
        <w:rPr>
          <w:sz w:val="16"/>
        </w:rPr>
      </w:pPr>
      <w:r>
        <w:rPr>
          <w:sz w:val="16"/>
        </w:rPr>
        <w:t>Dynamic wavefront (phase) measuring equipment</w:t>
      </w:r>
      <w:r>
        <w:rPr>
          <w:sz w:val="16"/>
        </w:rPr>
        <w:tab/>
        <w:t>6A005f</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E</w:t>
      </w:r>
    </w:p>
    <w:p w:rsidR="00B55251" w:rsidRDefault="00B55251" w:rsidP="00B55251">
      <w:pPr>
        <w:tabs>
          <w:tab w:val="right" w:leader="dot" w:pos="8278"/>
          <w:tab w:val="right" w:leader="dot" w:pos="8335"/>
        </w:tabs>
        <w:rPr>
          <w:sz w:val="16"/>
        </w:rPr>
      </w:pPr>
      <w:r>
        <w:rPr>
          <w:sz w:val="16"/>
        </w:rPr>
        <w:t>Eastern equine encephalitis virus</w:t>
      </w:r>
      <w:r>
        <w:rPr>
          <w:sz w:val="16"/>
        </w:rPr>
        <w:tab/>
        <w:t>1C351a.4</w:t>
      </w:r>
    </w:p>
    <w:p w:rsidR="00B55251" w:rsidRDefault="00B55251" w:rsidP="00B55251">
      <w:pPr>
        <w:tabs>
          <w:tab w:val="right" w:leader="dot" w:pos="8278"/>
          <w:tab w:val="right" w:leader="dot" w:pos="8335"/>
        </w:tabs>
        <w:rPr>
          <w:sz w:val="16"/>
        </w:rPr>
      </w:pPr>
      <w:r>
        <w:rPr>
          <w:sz w:val="16"/>
        </w:rPr>
        <w:t>EB</w:t>
      </w:r>
      <w:r>
        <w:rPr>
          <w:sz w:val="16"/>
        </w:rPr>
        <w:noBreakHyphen/>
        <w:t>PVD (Electron beam physical vapour deposition) equipment</w:t>
      </w:r>
      <w:r>
        <w:rPr>
          <w:sz w:val="16"/>
        </w:rPr>
        <w:tab/>
        <w:t>2B005c</w:t>
      </w:r>
    </w:p>
    <w:p w:rsidR="00B55251" w:rsidRDefault="00B55251" w:rsidP="00B55251">
      <w:pPr>
        <w:tabs>
          <w:tab w:val="right" w:leader="dot" w:pos="8278"/>
          <w:tab w:val="right" w:leader="dot" w:pos="8335"/>
        </w:tabs>
        <w:rPr>
          <w:sz w:val="16"/>
        </w:rPr>
      </w:pPr>
      <w:r>
        <w:rPr>
          <w:sz w:val="16"/>
        </w:rPr>
        <w:t>Ebola virus</w:t>
      </w:r>
      <w:r>
        <w:rPr>
          <w:sz w:val="16"/>
        </w:rPr>
        <w:tab/>
        <w:t>1C351a.5</w:t>
      </w:r>
    </w:p>
    <w:p w:rsidR="00B55251" w:rsidRDefault="00B55251" w:rsidP="00B55251">
      <w:pPr>
        <w:tabs>
          <w:tab w:val="right" w:leader="dot" w:pos="8278"/>
          <w:tab w:val="right" w:leader="dot" w:pos="8335"/>
        </w:tabs>
        <w:rPr>
          <w:sz w:val="16"/>
        </w:rPr>
      </w:pPr>
      <w:r>
        <w:rPr>
          <w:sz w:val="16"/>
        </w:rPr>
        <w:t xml:space="preserve">EDMs, non wire feed types </w:t>
      </w:r>
      <w:r>
        <w:rPr>
          <w:sz w:val="16"/>
        </w:rPr>
        <w:tab/>
        <w:t>2B001d</w:t>
      </w:r>
    </w:p>
    <w:p w:rsidR="00B55251" w:rsidRDefault="00B55251" w:rsidP="00B55251">
      <w:pPr>
        <w:tabs>
          <w:tab w:val="right" w:leader="dot" w:pos="8278"/>
          <w:tab w:val="right" w:leader="dot" w:pos="8335"/>
        </w:tabs>
        <w:rPr>
          <w:sz w:val="16"/>
        </w:rPr>
      </w:pPr>
      <w:r>
        <w:rPr>
          <w:sz w:val="16"/>
        </w:rPr>
        <w:t>EEFO (Bis (2 fluoro 2,2 dinitroethyl) formal)</w:t>
      </w:r>
      <w:r>
        <w:rPr>
          <w:sz w:val="16"/>
        </w:rPr>
        <w:tab/>
        <w:t>ML8e.4</w:t>
      </w:r>
    </w:p>
    <w:p w:rsidR="00B55251" w:rsidRDefault="00B55251" w:rsidP="00B55251">
      <w:pPr>
        <w:tabs>
          <w:tab w:val="right" w:leader="dot" w:pos="8278"/>
          <w:tab w:val="right" w:leader="dot" w:pos="8335"/>
        </w:tabs>
        <w:rPr>
          <w:sz w:val="16"/>
        </w:rPr>
      </w:pPr>
      <w:r>
        <w:rPr>
          <w:sz w:val="16"/>
        </w:rPr>
        <w:t>EEPROMs (Electrical erasable programmable read</w:t>
      </w:r>
      <w:r>
        <w:rPr>
          <w:sz w:val="16"/>
        </w:rPr>
        <w:noBreakHyphen/>
        <w:t>only memories)</w:t>
      </w:r>
      <w:r>
        <w:rPr>
          <w:sz w:val="16"/>
        </w:rPr>
        <w:tab/>
        <w:t>3A001a.4</w:t>
      </w:r>
    </w:p>
    <w:p w:rsidR="00B55251" w:rsidRDefault="00B55251" w:rsidP="00B55251">
      <w:pPr>
        <w:tabs>
          <w:tab w:val="right" w:leader="dot" w:pos="8278"/>
          <w:tab w:val="right" w:leader="dot" w:pos="8335"/>
        </w:tabs>
        <w:rPr>
          <w:sz w:val="16"/>
        </w:rPr>
      </w:pPr>
      <w:r>
        <w:rPr>
          <w:sz w:val="16"/>
        </w:rPr>
        <w:t>Ejector seats</w:t>
      </w:r>
      <w:r>
        <w:rPr>
          <w:sz w:val="16"/>
        </w:rPr>
        <w:tab/>
        <w:t>ML10a,b</w:t>
      </w:r>
    </w:p>
    <w:p w:rsidR="00B55251" w:rsidRDefault="00B55251" w:rsidP="00B55251">
      <w:pPr>
        <w:tabs>
          <w:tab w:val="right" w:leader="dot" w:pos="8278"/>
          <w:tab w:val="right" w:leader="dot" w:pos="8335"/>
        </w:tabs>
        <w:rPr>
          <w:sz w:val="16"/>
        </w:rPr>
      </w:pPr>
      <w:r>
        <w:rPr>
          <w:sz w:val="16"/>
        </w:rPr>
        <w:t>Elastomer modified cast double based propellants (EMCDB)</w:t>
      </w:r>
      <w:r>
        <w:rPr>
          <w:sz w:val="16"/>
        </w:rPr>
        <w:tab/>
        <w:t>ML8b.5</w:t>
      </w:r>
    </w:p>
    <w:p w:rsidR="00B55251" w:rsidRDefault="00B55251" w:rsidP="00B55251">
      <w:pPr>
        <w:tabs>
          <w:tab w:val="right" w:leader="dot" w:pos="8278"/>
          <w:tab w:val="right" w:leader="dot" w:pos="8335"/>
        </w:tabs>
        <w:rPr>
          <w:sz w:val="16"/>
        </w:rPr>
      </w:pPr>
      <w:r>
        <w:rPr>
          <w:sz w:val="16"/>
        </w:rPr>
        <w:t>Electric detonators, explosive</w:t>
      </w:r>
      <w:r>
        <w:rPr>
          <w:sz w:val="16"/>
        </w:rPr>
        <w:tab/>
        <w:t>3A232a</w:t>
      </w:r>
    </w:p>
    <w:p w:rsidR="00B55251" w:rsidRDefault="00B55251" w:rsidP="00B55251">
      <w:pPr>
        <w:tabs>
          <w:tab w:val="right" w:leader="dot" w:pos="8278"/>
          <w:tab w:val="right" w:leader="dot" w:pos="8335"/>
        </w:tabs>
        <w:rPr>
          <w:sz w:val="16"/>
        </w:rPr>
      </w:pPr>
      <w:r>
        <w:rPr>
          <w:sz w:val="16"/>
        </w:rPr>
        <w:t>Electric detonators, explosive</w:t>
      </w:r>
      <w:r>
        <w:rPr>
          <w:sz w:val="16"/>
        </w:rPr>
        <w:tab/>
        <w:t>ML4a</w:t>
      </w:r>
    </w:p>
    <w:p w:rsidR="00B55251" w:rsidRDefault="00B55251" w:rsidP="00B55251">
      <w:pPr>
        <w:tabs>
          <w:tab w:val="right" w:leader="dot" w:pos="8278"/>
          <w:tab w:val="right" w:leader="dot" w:pos="8335"/>
        </w:tabs>
        <w:rPr>
          <w:sz w:val="16"/>
        </w:rPr>
      </w:pPr>
      <w:r>
        <w:rPr>
          <w:sz w:val="16"/>
        </w:rPr>
        <w:t>Electric propulsion engines</w:t>
      </w:r>
      <w:r>
        <w:rPr>
          <w:sz w:val="16"/>
        </w:rPr>
        <w:tab/>
        <w:t>8A002o.2.b</w:t>
      </w:r>
    </w:p>
    <w:p w:rsidR="00B55251" w:rsidRDefault="00B55251" w:rsidP="00B55251">
      <w:pPr>
        <w:tabs>
          <w:tab w:val="right" w:leader="dot" w:pos="8278"/>
          <w:tab w:val="right" w:leader="dot" w:pos="8335"/>
        </w:tabs>
        <w:rPr>
          <w:sz w:val="16"/>
        </w:rPr>
      </w:pPr>
      <w:r>
        <w:rPr>
          <w:sz w:val="16"/>
        </w:rPr>
        <w:t>Electrical discharge machines, non wire feed CNC</w:t>
      </w:r>
      <w:r>
        <w:rPr>
          <w:sz w:val="16"/>
        </w:rPr>
        <w:tab/>
        <w:t>2B001d</w:t>
      </w:r>
    </w:p>
    <w:p w:rsidR="00B55251" w:rsidRDefault="00B55251" w:rsidP="00B55251">
      <w:pPr>
        <w:tabs>
          <w:tab w:val="right" w:leader="dot" w:pos="8278"/>
          <w:tab w:val="right" w:leader="dot" w:pos="8335"/>
        </w:tabs>
        <w:rPr>
          <w:sz w:val="16"/>
        </w:rPr>
      </w:pPr>
      <w:r>
        <w:rPr>
          <w:sz w:val="16"/>
        </w:rPr>
        <w:t>Electrical erasable programmable read</w:t>
      </w:r>
      <w:r>
        <w:rPr>
          <w:sz w:val="16"/>
        </w:rPr>
        <w:noBreakHyphen/>
        <w:t>only memories</w:t>
      </w:r>
      <w:r>
        <w:rPr>
          <w:sz w:val="16"/>
        </w:rPr>
        <w:tab/>
        <w:t>3A001a.4</w:t>
      </w:r>
    </w:p>
    <w:p w:rsidR="00B55251" w:rsidRDefault="00B55251" w:rsidP="00B55251">
      <w:pPr>
        <w:tabs>
          <w:tab w:val="right" w:leader="dot" w:pos="8278"/>
          <w:tab w:val="right" w:leader="dot" w:pos="8335"/>
        </w:tabs>
        <w:rPr>
          <w:sz w:val="16"/>
        </w:rPr>
      </w:pPr>
      <w:r>
        <w:rPr>
          <w:sz w:val="16"/>
        </w:rPr>
        <w:t>Electrically driven explosive detonators</w:t>
      </w:r>
      <w:r>
        <w:rPr>
          <w:sz w:val="16"/>
        </w:rPr>
        <w:tab/>
        <w:t>3A232a</w:t>
      </w:r>
    </w:p>
    <w:p w:rsidR="00B55251" w:rsidRDefault="00B55251" w:rsidP="00B55251">
      <w:pPr>
        <w:tabs>
          <w:tab w:val="right" w:leader="dot" w:pos="8278"/>
          <w:tab w:val="right" w:leader="dot" w:pos="8335"/>
        </w:tabs>
        <w:rPr>
          <w:sz w:val="16"/>
        </w:rPr>
      </w:pPr>
      <w:r>
        <w:rPr>
          <w:sz w:val="16"/>
        </w:rPr>
        <w:t>Electro</w:t>
      </w:r>
      <w:r>
        <w:rPr>
          <w:sz w:val="16"/>
        </w:rPr>
        <w:noBreakHyphen/>
        <w:t>optic materials</w:t>
      </w:r>
      <w:r>
        <w:rPr>
          <w:sz w:val="16"/>
        </w:rPr>
        <w:tab/>
        <w:t>6C004</w:t>
      </w:r>
    </w:p>
    <w:p w:rsidR="00B55251" w:rsidRDefault="00B55251" w:rsidP="00B55251">
      <w:pPr>
        <w:tabs>
          <w:tab w:val="right" w:leader="dot" w:pos="8278"/>
          <w:tab w:val="right" w:leader="dot" w:pos="8335"/>
        </w:tabs>
        <w:rPr>
          <w:sz w:val="16"/>
        </w:rPr>
      </w:pPr>
      <w:r>
        <w:rPr>
          <w:sz w:val="16"/>
        </w:rPr>
        <w:t>Electro</w:t>
      </w:r>
      <w:r>
        <w:rPr>
          <w:sz w:val="16"/>
        </w:rPr>
        <w:noBreakHyphen/>
        <w:t>optical integrated circuits</w:t>
      </w:r>
      <w:r>
        <w:rPr>
          <w:sz w:val="16"/>
        </w:rPr>
        <w:tab/>
        <w:t>3A001a.6</w:t>
      </w:r>
    </w:p>
    <w:p w:rsidR="00B55251" w:rsidRDefault="00B55251" w:rsidP="00B55251">
      <w:pPr>
        <w:tabs>
          <w:tab w:val="right" w:leader="dot" w:pos="8278"/>
          <w:tab w:val="right" w:leader="dot" w:pos="8335"/>
        </w:tabs>
        <w:rPr>
          <w:sz w:val="16"/>
        </w:rPr>
      </w:pPr>
      <w:r>
        <w:rPr>
          <w:sz w:val="16"/>
        </w:rPr>
        <w:t>Electrochemical reduction cells</w:t>
      </w:r>
      <w:r>
        <w:rPr>
          <w:sz w:val="16"/>
        </w:rPr>
        <w:tab/>
        <w:t>0B001e.3</w:t>
      </w:r>
    </w:p>
    <w:p w:rsidR="00B55251" w:rsidRDefault="00B55251" w:rsidP="00B55251">
      <w:pPr>
        <w:tabs>
          <w:tab w:val="right" w:leader="dot" w:pos="8278"/>
          <w:tab w:val="right" w:leader="dot" w:pos="8335"/>
        </w:tabs>
        <w:rPr>
          <w:sz w:val="16"/>
        </w:rPr>
      </w:pPr>
      <w:r>
        <w:rPr>
          <w:sz w:val="16"/>
        </w:rPr>
        <w:t>Electrochemical reduction cells</w:t>
      </w:r>
      <w:r>
        <w:rPr>
          <w:sz w:val="16"/>
        </w:rPr>
        <w:tab/>
        <w:t>0B001e.4</w:t>
      </w:r>
    </w:p>
    <w:p w:rsidR="00B55251" w:rsidRDefault="00B55251" w:rsidP="00B55251">
      <w:pPr>
        <w:tabs>
          <w:tab w:val="right" w:leader="dot" w:pos="8278"/>
          <w:tab w:val="right" w:leader="dot" w:pos="8335"/>
        </w:tabs>
        <w:rPr>
          <w:sz w:val="16"/>
        </w:rPr>
      </w:pPr>
      <w:r>
        <w:rPr>
          <w:sz w:val="16"/>
        </w:rPr>
        <w:t>Electrolysis cells, amalgam lithium isotope separation</w:t>
      </w:r>
      <w:r>
        <w:rPr>
          <w:sz w:val="16"/>
        </w:rPr>
        <w:tab/>
        <w:t>1B233</w:t>
      </w:r>
    </w:p>
    <w:p w:rsidR="00B55251" w:rsidRDefault="00B55251" w:rsidP="00B55251">
      <w:pPr>
        <w:tabs>
          <w:tab w:val="right" w:leader="dot" w:pos="8278"/>
          <w:tab w:val="right" w:leader="dot" w:pos="8335"/>
        </w:tabs>
        <w:rPr>
          <w:sz w:val="16"/>
        </w:rPr>
      </w:pPr>
      <w:r>
        <w:rPr>
          <w:sz w:val="16"/>
        </w:rPr>
        <w:t>Electrolytic cells, fluorine production</w:t>
      </w:r>
      <w:r>
        <w:rPr>
          <w:sz w:val="16"/>
        </w:rPr>
        <w:tab/>
        <w:t>1B225</w:t>
      </w:r>
    </w:p>
    <w:p w:rsidR="00B55251" w:rsidRDefault="00B55251" w:rsidP="00B55251">
      <w:pPr>
        <w:tabs>
          <w:tab w:val="right" w:leader="dot" w:pos="8278"/>
          <w:tab w:val="right" w:leader="dot" w:pos="8335"/>
        </w:tabs>
        <w:rPr>
          <w:sz w:val="16"/>
        </w:rPr>
      </w:pPr>
      <w:r>
        <w:rPr>
          <w:sz w:val="16"/>
        </w:rPr>
        <w:t xml:space="preserve">Electromagnetic amplifiers, superconductive devices </w:t>
      </w:r>
      <w:r>
        <w:rPr>
          <w:sz w:val="16"/>
        </w:rPr>
        <w:tab/>
        <w:t>3A001d.1</w:t>
      </w:r>
    </w:p>
    <w:p w:rsidR="00B55251" w:rsidRDefault="00B55251" w:rsidP="00B55251">
      <w:pPr>
        <w:tabs>
          <w:tab w:val="right" w:leader="dot" w:pos="8278"/>
          <w:tab w:val="right" w:leader="dot" w:pos="8335"/>
        </w:tabs>
        <w:rPr>
          <w:sz w:val="16"/>
        </w:rPr>
      </w:pPr>
      <w:r>
        <w:rPr>
          <w:sz w:val="16"/>
        </w:rPr>
        <w:t>Electromagnetic energy storage, superconductive devices</w:t>
      </w:r>
      <w:r>
        <w:rPr>
          <w:sz w:val="16"/>
        </w:rPr>
        <w:tab/>
        <w:t>3A001e.3,4</w:t>
      </w:r>
    </w:p>
    <w:p w:rsidR="00B55251" w:rsidRDefault="00B55251" w:rsidP="00B55251">
      <w:pPr>
        <w:tabs>
          <w:tab w:val="right" w:leader="dot" w:pos="8278"/>
          <w:tab w:val="right" w:leader="dot" w:pos="8335"/>
        </w:tabs>
        <w:rPr>
          <w:sz w:val="16"/>
        </w:rPr>
      </w:pPr>
      <w:r>
        <w:rPr>
          <w:sz w:val="16"/>
        </w:rPr>
        <w:t>Electromagnetic interference (EMI) protection technology</w:t>
      </w:r>
      <w:r>
        <w:rPr>
          <w:sz w:val="16"/>
        </w:rPr>
        <w:tab/>
        <w:t>7E102</w:t>
      </w:r>
    </w:p>
    <w:p w:rsidR="00B55251" w:rsidRDefault="00B55251" w:rsidP="00B55251">
      <w:pPr>
        <w:tabs>
          <w:tab w:val="right" w:leader="dot" w:pos="8278"/>
          <w:tab w:val="right" w:leader="dot" w:pos="8335"/>
        </w:tabs>
        <w:rPr>
          <w:sz w:val="16"/>
        </w:rPr>
      </w:pPr>
      <w:r>
        <w:rPr>
          <w:sz w:val="16"/>
        </w:rPr>
        <w:t>Electromagnetic isotope separation equipment &amp; components</w:t>
      </w:r>
      <w:r>
        <w:rPr>
          <w:sz w:val="16"/>
        </w:rPr>
        <w:tab/>
        <w:t>0B001j</w:t>
      </w:r>
    </w:p>
    <w:p w:rsidR="00B55251" w:rsidRDefault="00B55251" w:rsidP="00B55251">
      <w:pPr>
        <w:tabs>
          <w:tab w:val="right" w:leader="dot" w:pos="8278"/>
          <w:tab w:val="right" w:leader="dot" w:pos="8335"/>
        </w:tabs>
        <w:rPr>
          <w:sz w:val="16"/>
        </w:rPr>
      </w:pPr>
      <w:r>
        <w:rPr>
          <w:sz w:val="16"/>
        </w:rPr>
        <w:t>Electromagnetic isotope separation plant</w:t>
      </w:r>
      <w:r>
        <w:rPr>
          <w:sz w:val="16"/>
        </w:rPr>
        <w:tab/>
        <w:t>0B001a.9</w:t>
      </w:r>
    </w:p>
    <w:p w:rsidR="00B55251" w:rsidRDefault="00B55251" w:rsidP="00B55251">
      <w:pPr>
        <w:tabs>
          <w:tab w:val="right" w:leader="dot" w:pos="8278"/>
          <w:tab w:val="right" w:leader="dot" w:pos="8335"/>
        </w:tabs>
        <w:rPr>
          <w:sz w:val="16"/>
        </w:rPr>
      </w:pPr>
      <w:r>
        <w:rPr>
          <w:sz w:val="16"/>
        </w:rPr>
        <w:t>Electromagnetic isotope separators</w:t>
      </w:r>
      <w:r>
        <w:rPr>
          <w:sz w:val="16"/>
        </w:rPr>
        <w:tab/>
        <w:t>1B226</w:t>
      </w:r>
    </w:p>
    <w:p w:rsidR="00B55251" w:rsidRDefault="00B55251" w:rsidP="00B55251">
      <w:pPr>
        <w:tabs>
          <w:tab w:val="right" w:leader="dot" w:pos="8278"/>
          <w:tab w:val="right" w:leader="dot" w:pos="8335"/>
        </w:tabs>
        <w:rPr>
          <w:sz w:val="16"/>
        </w:rPr>
      </w:pPr>
      <w:r>
        <w:rPr>
          <w:sz w:val="16"/>
        </w:rPr>
        <w:t>Electromagnetic pulse (EMP) protection technology, avionics</w:t>
      </w:r>
      <w:r>
        <w:rPr>
          <w:sz w:val="16"/>
        </w:rPr>
        <w:tab/>
        <w:t>7E102</w:t>
      </w:r>
    </w:p>
    <w:p w:rsidR="00B55251" w:rsidRDefault="00B55251" w:rsidP="00B55251">
      <w:pPr>
        <w:tabs>
          <w:tab w:val="right" w:leader="dot" w:pos="8278"/>
          <w:tab w:val="right" w:leader="dot" w:pos="8335"/>
        </w:tabs>
        <w:rPr>
          <w:sz w:val="16"/>
        </w:rPr>
      </w:pPr>
      <w:r>
        <w:rPr>
          <w:sz w:val="16"/>
        </w:rPr>
        <w:t>Electromagnetic pulse (EMP) protection, detectors</w:t>
      </w:r>
      <w:r>
        <w:rPr>
          <w:sz w:val="16"/>
        </w:rPr>
        <w:tab/>
        <w:t>6A102</w:t>
      </w:r>
    </w:p>
    <w:p w:rsidR="00B55251" w:rsidRDefault="00B55251" w:rsidP="00B55251">
      <w:pPr>
        <w:tabs>
          <w:tab w:val="right" w:leader="dot" w:pos="8278"/>
          <w:tab w:val="right" w:leader="dot" w:pos="8335"/>
        </w:tabs>
        <w:rPr>
          <w:sz w:val="16"/>
        </w:rPr>
      </w:pPr>
      <w:r>
        <w:rPr>
          <w:sz w:val="16"/>
        </w:rPr>
        <w:t>Electromagnetic radiation sensors, optical fibre</w:t>
      </w:r>
      <w:r>
        <w:rPr>
          <w:sz w:val="16"/>
        </w:rPr>
        <w:tab/>
        <w:t>6A002d.3.a</w:t>
      </w:r>
    </w:p>
    <w:p w:rsidR="00B55251" w:rsidRDefault="00B55251" w:rsidP="00B55251">
      <w:pPr>
        <w:tabs>
          <w:tab w:val="right" w:leader="dot" w:pos="8278"/>
          <w:tab w:val="right" w:leader="dot" w:pos="8335"/>
        </w:tabs>
        <w:rPr>
          <w:sz w:val="16"/>
        </w:rPr>
      </w:pPr>
      <w:r>
        <w:rPr>
          <w:sz w:val="16"/>
        </w:rPr>
        <w:t>Electromagnetic signature reduction material &amp; devices</w:t>
      </w:r>
      <w:r>
        <w:rPr>
          <w:sz w:val="16"/>
        </w:rPr>
        <w:tab/>
        <w:t>1C101</w:t>
      </w:r>
    </w:p>
    <w:p w:rsidR="00B55251" w:rsidRDefault="00B55251" w:rsidP="00B55251">
      <w:pPr>
        <w:tabs>
          <w:tab w:val="right" w:leader="dot" w:pos="8278"/>
          <w:tab w:val="right" w:leader="dot" w:pos="8335"/>
        </w:tabs>
        <w:rPr>
          <w:sz w:val="16"/>
        </w:rPr>
      </w:pPr>
      <w:r>
        <w:rPr>
          <w:sz w:val="16"/>
        </w:rPr>
        <w:t xml:space="preserve">Electromagnetic underwater communications systems  </w:t>
      </w:r>
      <w:r>
        <w:rPr>
          <w:sz w:val="16"/>
        </w:rPr>
        <w:tab/>
        <w:t>5A001b.1</w:t>
      </w:r>
    </w:p>
    <w:p w:rsidR="00B55251" w:rsidRDefault="00B55251" w:rsidP="00B55251">
      <w:pPr>
        <w:tabs>
          <w:tab w:val="right" w:leader="dot" w:pos="8278"/>
          <w:tab w:val="right" w:leader="dot" w:pos="8335"/>
        </w:tabs>
        <w:rPr>
          <w:sz w:val="16"/>
        </w:rPr>
      </w:pPr>
      <w:r>
        <w:rPr>
          <w:sz w:val="16"/>
        </w:rPr>
        <w:t>Electromagnets, superconductive</w:t>
      </w:r>
      <w:r>
        <w:rPr>
          <w:sz w:val="16"/>
        </w:rPr>
        <w:tab/>
        <w:t>3A001e.3</w:t>
      </w:r>
    </w:p>
    <w:p w:rsidR="00B55251" w:rsidRDefault="00B55251" w:rsidP="00B55251">
      <w:pPr>
        <w:tabs>
          <w:tab w:val="right" w:leader="dot" w:pos="8278"/>
          <w:tab w:val="right" w:leader="dot" w:pos="8335"/>
        </w:tabs>
        <w:rPr>
          <w:sz w:val="16"/>
        </w:rPr>
      </w:pPr>
      <w:r>
        <w:rPr>
          <w:sz w:val="16"/>
        </w:rPr>
        <w:t>Electromagnets, superconductive</w:t>
      </w:r>
      <w:r>
        <w:rPr>
          <w:sz w:val="16"/>
        </w:rPr>
        <w:tab/>
        <w:t>ML20</w:t>
      </w:r>
    </w:p>
    <w:p w:rsidR="00B55251" w:rsidRDefault="00B55251" w:rsidP="00B55251">
      <w:pPr>
        <w:tabs>
          <w:tab w:val="right" w:leader="dot" w:pos="8278"/>
          <w:tab w:val="right" w:leader="dot" w:pos="8335"/>
        </w:tabs>
        <w:rPr>
          <w:sz w:val="16"/>
        </w:rPr>
      </w:pPr>
      <w:r>
        <w:rPr>
          <w:sz w:val="16"/>
        </w:rPr>
        <w:t xml:space="preserve">Electromagnets, superconductive </w:t>
      </w:r>
      <w:r>
        <w:rPr>
          <w:sz w:val="16"/>
        </w:rPr>
        <w:tab/>
        <w:t>3A201b</w:t>
      </w:r>
    </w:p>
    <w:p w:rsidR="00B55251" w:rsidRDefault="00B55251" w:rsidP="00B55251">
      <w:pPr>
        <w:tabs>
          <w:tab w:val="right" w:leader="dot" w:pos="8278"/>
          <w:tab w:val="right" w:leader="dot" w:pos="8335"/>
        </w:tabs>
        <w:rPr>
          <w:sz w:val="16"/>
        </w:rPr>
      </w:pPr>
      <w:r>
        <w:rPr>
          <w:sz w:val="16"/>
        </w:rPr>
        <w:t>Electron beam cutting machines (CNC)</w:t>
      </w:r>
      <w:r>
        <w:rPr>
          <w:sz w:val="16"/>
        </w:rPr>
        <w:tab/>
        <w:t>2B001e.1.b</w:t>
      </w:r>
    </w:p>
    <w:p w:rsidR="00B55251" w:rsidRDefault="00B55251" w:rsidP="00B55251">
      <w:pPr>
        <w:tabs>
          <w:tab w:val="right" w:leader="dot" w:pos="8278"/>
          <w:tab w:val="right" w:leader="dot" w:pos="8335"/>
        </w:tabs>
        <w:rPr>
          <w:sz w:val="16"/>
        </w:rPr>
      </w:pPr>
      <w:r>
        <w:rPr>
          <w:sz w:val="16"/>
        </w:rPr>
        <w:t>Electron beam equipment for mask making/semiconductor devices</w:t>
      </w:r>
      <w:r>
        <w:rPr>
          <w:sz w:val="16"/>
        </w:rPr>
        <w:tab/>
        <w:t>3B001f</w:t>
      </w:r>
    </w:p>
    <w:p w:rsidR="00B55251" w:rsidRDefault="00B55251" w:rsidP="00B55251">
      <w:pPr>
        <w:tabs>
          <w:tab w:val="right" w:leader="dot" w:pos="8278"/>
          <w:tab w:val="right" w:leader="dot" w:pos="8335"/>
        </w:tabs>
        <w:rPr>
          <w:sz w:val="16"/>
        </w:rPr>
      </w:pPr>
      <w:r>
        <w:rPr>
          <w:sz w:val="16"/>
        </w:rPr>
        <w:t>Electron beam guns</w:t>
      </w:r>
      <w:r>
        <w:rPr>
          <w:sz w:val="16"/>
        </w:rPr>
        <w:tab/>
        <w:t>0B001g.1</w:t>
      </w:r>
    </w:p>
    <w:p w:rsidR="00B55251" w:rsidRDefault="00B55251" w:rsidP="00B55251">
      <w:pPr>
        <w:tabs>
          <w:tab w:val="right" w:leader="dot" w:pos="8278"/>
          <w:tab w:val="right" w:leader="dot" w:pos="8335"/>
        </w:tabs>
        <w:rPr>
          <w:sz w:val="16"/>
        </w:rPr>
      </w:pPr>
      <w:r>
        <w:rPr>
          <w:sz w:val="16"/>
        </w:rPr>
        <w:t>Electron beam melting furnaces</w:t>
      </w:r>
      <w:r>
        <w:rPr>
          <w:sz w:val="16"/>
        </w:rPr>
        <w:tab/>
        <w:t>2B227b</w:t>
      </w:r>
    </w:p>
    <w:p w:rsidR="00B55251" w:rsidRDefault="00B55251" w:rsidP="00B55251">
      <w:pPr>
        <w:tabs>
          <w:tab w:val="right" w:leader="dot" w:pos="8278"/>
          <w:tab w:val="right" w:leader="dot" w:pos="8335"/>
        </w:tabs>
        <w:rPr>
          <w:sz w:val="16"/>
        </w:rPr>
      </w:pPr>
      <w:r>
        <w:rPr>
          <w:sz w:val="16"/>
        </w:rPr>
        <w:t>Electron beam physical vapour deposition (EB</w:t>
      </w:r>
      <w:r>
        <w:rPr>
          <w:sz w:val="16"/>
        </w:rPr>
        <w:noBreakHyphen/>
        <w:t>PVD) equipment</w:t>
      </w:r>
      <w:r>
        <w:rPr>
          <w:sz w:val="16"/>
        </w:rPr>
        <w:tab/>
        <w:t>2B005c</w:t>
      </w:r>
    </w:p>
    <w:p w:rsidR="00B55251" w:rsidRDefault="00B55251" w:rsidP="00B55251">
      <w:pPr>
        <w:tabs>
          <w:tab w:val="right" w:leader="dot" w:pos="8278"/>
          <w:tab w:val="right" w:leader="dot" w:pos="8335"/>
        </w:tabs>
        <w:rPr>
          <w:sz w:val="16"/>
        </w:rPr>
      </w:pPr>
      <w:r>
        <w:rPr>
          <w:sz w:val="16"/>
        </w:rPr>
        <w:t>Electron beam sensitive resist materials</w:t>
      </w:r>
      <w:r>
        <w:rPr>
          <w:sz w:val="16"/>
        </w:rPr>
        <w:tab/>
        <w:t>3C002b</w:t>
      </w:r>
    </w:p>
    <w:p w:rsidR="00B55251" w:rsidRDefault="00B55251" w:rsidP="00B55251">
      <w:pPr>
        <w:tabs>
          <w:tab w:val="right" w:leader="dot" w:pos="8278"/>
          <w:tab w:val="right" w:leader="dot" w:pos="8335"/>
        </w:tabs>
        <w:rPr>
          <w:sz w:val="16"/>
        </w:rPr>
      </w:pPr>
      <w:r>
        <w:rPr>
          <w:sz w:val="16"/>
        </w:rPr>
        <w:t>Electron beam systems, for probing semiconductor devices</w:t>
      </w:r>
      <w:r>
        <w:rPr>
          <w:sz w:val="16"/>
        </w:rPr>
        <w:tab/>
        <w:t>3B002d</w:t>
      </w:r>
    </w:p>
    <w:p w:rsidR="00B55251" w:rsidRDefault="00B55251" w:rsidP="00B55251">
      <w:pPr>
        <w:tabs>
          <w:tab w:val="right" w:leader="dot" w:pos="8278"/>
          <w:tab w:val="right" w:leader="dot" w:pos="8335"/>
        </w:tabs>
        <w:rPr>
          <w:sz w:val="16"/>
        </w:rPr>
      </w:pPr>
      <w:r>
        <w:rPr>
          <w:sz w:val="16"/>
        </w:rPr>
        <w:t>Electron bombardment mass spectrometers</w:t>
      </w:r>
      <w:r>
        <w:rPr>
          <w:sz w:val="16"/>
        </w:rPr>
        <w:tab/>
        <w:t>3A233d</w:t>
      </w:r>
    </w:p>
    <w:p w:rsidR="00B55251" w:rsidRDefault="00B55251" w:rsidP="00B55251">
      <w:pPr>
        <w:tabs>
          <w:tab w:val="right" w:leader="dot" w:pos="8278"/>
          <w:tab w:val="right" w:leader="dot" w:pos="8335"/>
        </w:tabs>
        <w:rPr>
          <w:sz w:val="16"/>
        </w:rPr>
      </w:pPr>
      <w:r>
        <w:rPr>
          <w:sz w:val="16"/>
        </w:rPr>
        <w:t>Electron cyclotron resonance (ECR) CVD equipment</w:t>
      </w:r>
      <w:r>
        <w:rPr>
          <w:sz w:val="16"/>
        </w:rPr>
        <w:tab/>
        <w:t>3B001d</w:t>
      </w:r>
    </w:p>
    <w:p w:rsidR="00B55251" w:rsidRDefault="00B55251" w:rsidP="00B55251">
      <w:pPr>
        <w:tabs>
          <w:tab w:val="right" w:leader="dot" w:pos="8278"/>
          <w:tab w:val="right" w:leader="dot" w:pos="8335"/>
        </w:tabs>
        <w:rPr>
          <w:sz w:val="16"/>
        </w:rPr>
      </w:pPr>
      <w:r>
        <w:rPr>
          <w:sz w:val="16"/>
        </w:rPr>
        <w:t>Electron cyclotron resonance (ECR) plasma dry etching equipment</w:t>
      </w:r>
      <w:r>
        <w:rPr>
          <w:sz w:val="16"/>
        </w:rPr>
        <w:tab/>
        <w:t>3B001c</w:t>
      </w:r>
    </w:p>
    <w:p w:rsidR="00B55251" w:rsidRDefault="00B55251" w:rsidP="00B55251">
      <w:pPr>
        <w:tabs>
          <w:tab w:val="right" w:leader="dot" w:pos="8278"/>
          <w:tab w:val="right" w:leader="dot" w:pos="8335"/>
        </w:tabs>
        <w:rPr>
          <w:sz w:val="16"/>
        </w:rPr>
      </w:pPr>
      <w:r>
        <w:rPr>
          <w:sz w:val="16"/>
        </w:rPr>
        <w:t>Electronic assemblies</w:t>
      </w:r>
      <w:r>
        <w:rPr>
          <w:sz w:val="16"/>
        </w:rPr>
        <w:tab/>
        <w:t>4A003</w:t>
      </w:r>
    </w:p>
    <w:p w:rsidR="00B55251" w:rsidRDefault="00B55251" w:rsidP="00B55251">
      <w:pPr>
        <w:tabs>
          <w:tab w:val="right" w:leader="dot" w:pos="8278"/>
          <w:tab w:val="right" w:leader="dot" w:pos="8335"/>
        </w:tabs>
        <w:rPr>
          <w:sz w:val="16"/>
        </w:rPr>
      </w:pPr>
      <w:r>
        <w:rPr>
          <w:sz w:val="16"/>
        </w:rPr>
        <w:t>Electronic cameras</w:t>
      </w:r>
      <w:r>
        <w:rPr>
          <w:sz w:val="16"/>
        </w:rPr>
        <w:tab/>
        <w:t>6A003a.5</w:t>
      </w:r>
    </w:p>
    <w:p w:rsidR="00B55251" w:rsidRDefault="00B55251" w:rsidP="00B55251">
      <w:pPr>
        <w:tabs>
          <w:tab w:val="right" w:leader="dot" w:pos="8278"/>
          <w:tab w:val="right" w:leader="dot" w:pos="8335"/>
        </w:tabs>
        <w:rPr>
          <w:sz w:val="16"/>
        </w:rPr>
      </w:pPr>
      <w:r>
        <w:rPr>
          <w:sz w:val="16"/>
        </w:rPr>
        <w:t>Electronic components</w:t>
      </w:r>
      <w:r>
        <w:rPr>
          <w:sz w:val="16"/>
        </w:rPr>
        <w:tab/>
        <w:t>3A001</w:t>
      </w:r>
    </w:p>
    <w:p w:rsidR="00B55251" w:rsidRDefault="00B55251" w:rsidP="00B55251">
      <w:pPr>
        <w:tabs>
          <w:tab w:val="right" w:leader="dot" w:pos="8278"/>
          <w:tab w:val="right" w:leader="dot" w:pos="8335"/>
        </w:tabs>
        <w:rPr>
          <w:sz w:val="16"/>
        </w:rPr>
      </w:pPr>
      <w:r>
        <w:rPr>
          <w:sz w:val="16"/>
        </w:rPr>
        <w:t>Electronic components</w:t>
      </w:r>
      <w:r>
        <w:rPr>
          <w:sz w:val="16"/>
        </w:rPr>
        <w:tab/>
        <w:t>3A101</w:t>
      </w:r>
    </w:p>
    <w:p w:rsidR="00B55251" w:rsidRDefault="00B55251" w:rsidP="00B55251">
      <w:pPr>
        <w:tabs>
          <w:tab w:val="right" w:leader="dot" w:pos="8278"/>
          <w:tab w:val="right" w:leader="dot" w:pos="8335"/>
        </w:tabs>
        <w:rPr>
          <w:sz w:val="16"/>
        </w:rPr>
      </w:pPr>
      <w:r>
        <w:rPr>
          <w:sz w:val="16"/>
        </w:rPr>
        <w:t>Electronic components</w:t>
      </w:r>
      <w:r>
        <w:rPr>
          <w:sz w:val="16"/>
        </w:rPr>
        <w:tab/>
        <w:t>3A201</w:t>
      </w:r>
    </w:p>
    <w:p w:rsidR="00B55251" w:rsidRDefault="00B55251" w:rsidP="00B55251">
      <w:pPr>
        <w:tabs>
          <w:tab w:val="right" w:leader="dot" w:pos="8278"/>
          <w:tab w:val="right" w:leader="dot" w:pos="8335"/>
        </w:tabs>
        <w:rPr>
          <w:sz w:val="16"/>
        </w:rPr>
      </w:pPr>
      <w:r>
        <w:rPr>
          <w:sz w:val="16"/>
        </w:rPr>
        <w:t>Electronic components</w:t>
      </w:r>
      <w:r>
        <w:rPr>
          <w:sz w:val="16"/>
        </w:rPr>
        <w:tab/>
        <w:t>ML11</w:t>
      </w:r>
    </w:p>
    <w:p w:rsidR="00B55251" w:rsidRDefault="00B55251" w:rsidP="00B55251">
      <w:pPr>
        <w:tabs>
          <w:tab w:val="right" w:leader="dot" w:pos="8278"/>
          <w:tab w:val="right" w:leader="dot" w:pos="8335"/>
        </w:tabs>
        <w:rPr>
          <w:sz w:val="16"/>
        </w:rPr>
      </w:pPr>
      <w:r>
        <w:rPr>
          <w:sz w:val="16"/>
        </w:rPr>
        <w:t>Electronic computers &amp; related equipment</w:t>
      </w:r>
      <w:r>
        <w:rPr>
          <w:sz w:val="16"/>
        </w:rPr>
        <w:tab/>
        <w:t>4A001</w:t>
      </w:r>
      <w:r>
        <w:rPr>
          <w:sz w:val="16"/>
        </w:rPr>
        <w:noBreakHyphen/>
        <w:t>4</w:t>
      </w:r>
    </w:p>
    <w:p w:rsidR="00B55251" w:rsidRDefault="00B55251" w:rsidP="00B55251">
      <w:pPr>
        <w:tabs>
          <w:tab w:val="right" w:leader="dot" w:pos="8278"/>
          <w:tab w:val="right" w:leader="dot" w:pos="8335"/>
        </w:tabs>
        <w:rPr>
          <w:sz w:val="16"/>
        </w:rPr>
      </w:pPr>
      <w:r>
        <w:rPr>
          <w:sz w:val="16"/>
        </w:rPr>
        <w:t>Electronic computers &amp; related equipment</w:t>
      </w:r>
      <w:r>
        <w:rPr>
          <w:sz w:val="16"/>
        </w:rPr>
        <w:tab/>
        <w:t>4A101</w:t>
      </w:r>
    </w:p>
    <w:p w:rsidR="00B55251" w:rsidRDefault="00B55251" w:rsidP="00B55251">
      <w:pPr>
        <w:tabs>
          <w:tab w:val="right" w:leader="dot" w:pos="8278"/>
          <w:tab w:val="right" w:leader="dot" w:pos="8335"/>
        </w:tabs>
        <w:rPr>
          <w:sz w:val="16"/>
        </w:rPr>
      </w:pPr>
      <w:r>
        <w:rPr>
          <w:sz w:val="16"/>
        </w:rPr>
        <w:t>Electronic computers &amp; related equipment</w:t>
      </w:r>
      <w:r>
        <w:rPr>
          <w:sz w:val="16"/>
        </w:rPr>
        <w:tab/>
        <w:t>4A102</w:t>
      </w:r>
    </w:p>
    <w:p w:rsidR="00B55251" w:rsidRDefault="00B55251" w:rsidP="00B55251">
      <w:pPr>
        <w:tabs>
          <w:tab w:val="right" w:leader="dot" w:pos="8278"/>
          <w:tab w:val="right" w:leader="dot" w:pos="8335"/>
        </w:tabs>
        <w:rPr>
          <w:sz w:val="16"/>
        </w:rPr>
      </w:pPr>
      <w:r>
        <w:rPr>
          <w:sz w:val="16"/>
        </w:rPr>
        <w:t>Electronic cooling fluids</w:t>
      </w:r>
      <w:r>
        <w:rPr>
          <w:sz w:val="16"/>
        </w:rPr>
        <w:tab/>
        <w:t>1C006d</w:t>
      </w:r>
    </w:p>
    <w:p w:rsidR="00B55251" w:rsidRDefault="00B55251" w:rsidP="00B55251">
      <w:pPr>
        <w:tabs>
          <w:tab w:val="right" w:leader="dot" w:pos="8278"/>
          <w:tab w:val="right" w:leader="dot" w:pos="8335"/>
        </w:tabs>
        <w:rPr>
          <w:sz w:val="16"/>
        </w:rPr>
      </w:pPr>
      <w:r>
        <w:rPr>
          <w:sz w:val="16"/>
        </w:rPr>
        <w:t>Electronic devices, high current/voltage/speed switching</w:t>
      </w:r>
      <w:r>
        <w:rPr>
          <w:sz w:val="16"/>
        </w:rPr>
        <w:tab/>
        <w:t>3A228</w:t>
      </w:r>
    </w:p>
    <w:p w:rsidR="00B55251" w:rsidRDefault="00B55251" w:rsidP="00B55251">
      <w:pPr>
        <w:tabs>
          <w:tab w:val="right" w:leader="dot" w:pos="8278"/>
          <w:tab w:val="right" w:leader="dot" w:pos="8335"/>
        </w:tabs>
        <w:rPr>
          <w:sz w:val="16"/>
        </w:rPr>
      </w:pPr>
      <w:r>
        <w:rPr>
          <w:sz w:val="16"/>
        </w:rPr>
        <w:t>Electronic devices, high current/voltage/speed switching</w:t>
      </w:r>
      <w:r>
        <w:rPr>
          <w:sz w:val="16"/>
        </w:rPr>
        <w:tab/>
        <w:t>ML11</w:t>
      </w:r>
    </w:p>
    <w:p w:rsidR="00B55251" w:rsidRDefault="00B55251" w:rsidP="00B55251">
      <w:pPr>
        <w:tabs>
          <w:tab w:val="right" w:leader="dot" w:pos="8278"/>
          <w:tab w:val="right" w:leader="dot" w:pos="8335"/>
        </w:tabs>
        <w:rPr>
          <w:sz w:val="16"/>
        </w:rPr>
      </w:pPr>
      <w:r>
        <w:rPr>
          <w:sz w:val="16"/>
        </w:rPr>
        <w:t>Electronic equipment for reentry vehicles</w:t>
      </w:r>
      <w:r>
        <w:rPr>
          <w:sz w:val="16"/>
        </w:rPr>
        <w:tab/>
        <w:t>9A116c</w:t>
      </w:r>
    </w:p>
    <w:p w:rsidR="00B55251" w:rsidRDefault="00B55251" w:rsidP="00B55251">
      <w:pPr>
        <w:tabs>
          <w:tab w:val="right" w:leader="dot" w:pos="8278"/>
          <w:tab w:val="right" w:leader="dot" w:pos="8335"/>
        </w:tabs>
        <w:rPr>
          <w:sz w:val="16"/>
        </w:rPr>
      </w:pPr>
      <w:r>
        <w:rPr>
          <w:sz w:val="16"/>
        </w:rPr>
        <w:t>Electronic equipment, military</w:t>
      </w:r>
      <w:r>
        <w:rPr>
          <w:sz w:val="16"/>
        </w:rPr>
        <w:tab/>
        <w:t>ML11</w:t>
      </w:r>
    </w:p>
    <w:p w:rsidR="00B55251" w:rsidRDefault="00B55251" w:rsidP="00B55251">
      <w:pPr>
        <w:tabs>
          <w:tab w:val="right" w:leader="dot" w:pos="8278"/>
          <w:tab w:val="right" w:leader="dot" w:pos="8335"/>
        </w:tabs>
        <w:rPr>
          <w:sz w:val="16"/>
        </w:rPr>
      </w:pPr>
      <w:r>
        <w:rPr>
          <w:sz w:val="16"/>
        </w:rPr>
        <w:t>Electronic framing cameras</w:t>
      </w:r>
      <w:r>
        <w:rPr>
          <w:sz w:val="16"/>
        </w:rPr>
        <w:tab/>
        <w:t>6A203b.3</w:t>
      </w:r>
    </w:p>
    <w:p w:rsidR="00B55251" w:rsidRDefault="00B55251" w:rsidP="00B55251">
      <w:pPr>
        <w:tabs>
          <w:tab w:val="right" w:leader="dot" w:pos="8278"/>
          <w:tab w:val="right" w:leader="dot" w:pos="8335"/>
        </w:tabs>
        <w:rPr>
          <w:sz w:val="16"/>
        </w:rPr>
      </w:pPr>
      <w:r>
        <w:rPr>
          <w:sz w:val="16"/>
        </w:rPr>
        <w:t>Electronic streak cameras &amp; streak tubes</w:t>
      </w:r>
      <w:r>
        <w:rPr>
          <w:sz w:val="16"/>
        </w:rPr>
        <w:tab/>
        <w:t>6A003a.3</w:t>
      </w:r>
    </w:p>
    <w:p w:rsidR="00B55251" w:rsidRDefault="00B55251" w:rsidP="00B55251">
      <w:pPr>
        <w:tabs>
          <w:tab w:val="right" w:leader="dot" w:pos="8278"/>
          <w:tab w:val="right" w:leader="dot" w:pos="8335"/>
        </w:tabs>
        <w:rPr>
          <w:sz w:val="16"/>
        </w:rPr>
      </w:pPr>
      <w:r>
        <w:rPr>
          <w:sz w:val="16"/>
        </w:rPr>
        <w:t xml:space="preserve">Electronic streak cameras &amp; streak tubes </w:t>
      </w:r>
      <w:r>
        <w:rPr>
          <w:sz w:val="16"/>
        </w:rPr>
        <w:tab/>
        <w:t>6A203b</w:t>
      </w:r>
    </w:p>
    <w:p w:rsidR="00B55251" w:rsidRDefault="00B55251" w:rsidP="00B55251">
      <w:pPr>
        <w:tabs>
          <w:tab w:val="right" w:leader="dot" w:pos="8278"/>
          <w:tab w:val="right" w:leader="dot" w:pos="8335"/>
        </w:tabs>
        <w:rPr>
          <w:sz w:val="16"/>
        </w:rPr>
      </w:pPr>
      <w:r>
        <w:rPr>
          <w:sz w:val="16"/>
        </w:rPr>
        <w:t>Electronic vacuum tubes, microwave/millimetre wave devices</w:t>
      </w:r>
      <w:r>
        <w:rPr>
          <w:sz w:val="16"/>
        </w:rPr>
        <w:tab/>
        <w:t>3A001b.1</w:t>
      </w:r>
    </w:p>
    <w:p w:rsidR="00B55251" w:rsidRDefault="00B55251" w:rsidP="00B55251">
      <w:pPr>
        <w:tabs>
          <w:tab w:val="right" w:leader="dot" w:pos="8278"/>
          <w:tab w:val="right" w:leader="dot" w:pos="8335"/>
        </w:tabs>
        <w:rPr>
          <w:sz w:val="16"/>
        </w:rPr>
      </w:pPr>
      <w:r>
        <w:rPr>
          <w:sz w:val="16"/>
        </w:rPr>
        <w:t>Electronic vacuum tubes, microwave/millimetre wave devices</w:t>
      </w:r>
      <w:r>
        <w:rPr>
          <w:sz w:val="16"/>
        </w:rPr>
        <w:tab/>
        <w:t>ML11</w:t>
      </w:r>
    </w:p>
    <w:p w:rsidR="00B55251" w:rsidRDefault="00B55251" w:rsidP="00B55251">
      <w:pPr>
        <w:tabs>
          <w:tab w:val="right" w:leader="dot" w:pos="8278"/>
          <w:tab w:val="right" w:leader="dot" w:pos="8335"/>
        </w:tabs>
        <w:rPr>
          <w:sz w:val="16"/>
        </w:rPr>
      </w:pPr>
      <w:r>
        <w:rPr>
          <w:sz w:val="16"/>
        </w:rPr>
        <w:t xml:space="preserve">Electronic valves, industrial vacuum </w:t>
      </w:r>
      <w:r>
        <w:rPr>
          <w:sz w:val="16"/>
        </w:rPr>
        <w:tab/>
        <w:t>3A228</w:t>
      </w:r>
    </w:p>
    <w:p w:rsidR="00B55251" w:rsidRDefault="00B55251" w:rsidP="00B55251">
      <w:pPr>
        <w:tabs>
          <w:tab w:val="right" w:leader="dot" w:pos="8278"/>
          <w:tab w:val="right" w:leader="dot" w:pos="8335"/>
        </w:tabs>
        <w:rPr>
          <w:sz w:val="16"/>
        </w:rPr>
      </w:pPr>
      <w:r>
        <w:rPr>
          <w:sz w:val="16"/>
        </w:rPr>
        <w:t xml:space="preserve">Electronically steerable antennae, phased array </w:t>
      </w:r>
      <w:r>
        <w:rPr>
          <w:sz w:val="16"/>
        </w:rPr>
        <w:tab/>
        <w:t>5A001d</w:t>
      </w:r>
    </w:p>
    <w:p w:rsidR="00B55251" w:rsidRDefault="00B55251" w:rsidP="00B55251">
      <w:pPr>
        <w:tabs>
          <w:tab w:val="right" w:leader="dot" w:pos="8278"/>
          <w:tab w:val="right" w:leader="dot" w:pos="8335"/>
        </w:tabs>
        <w:rPr>
          <w:sz w:val="16"/>
        </w:rPr>
      </w:pPr>
      <w:r>
        <w:rPr>
          <w:sz w:val="16"/>
        </w:rPr>
        <w:t>EMP/EMI protection technology, avionic systems</w:t>
      </w:r>
      <w:r>
        <w:rPr>
          <w:sz w:val="16"/>
        </w:rPr>
        <w:tab/>
        <w:t>7E102</w:t>
      </w:r>
    </w:p>
    <w:p w:rsidR="00B55251" w:rsidRDefault="00B55251" w:rsidP="00B55251">
      <w:pPr>
        <w:tabs>
          <w:tab w:val="right" w:leader="dot" w:pos="8278"/>
          <w:tab w:val="right" w:leader="dot" w:pos="8335"/>
        </w:tabs>
        <w:rPr>
          <w:sz w:val="16"/>
        </w:rPr>
      </w:pPr>
      <w:r>
        <w:rPr>
          <w:sz w:val="16"/>
        </w:rPr>
        <w:t>Encoders, rotary input shaft type</w:t>
      </w:r>
      <w:r>
        <w:rPr>
          <w:sz w:val="16"/>
        </w:rPr>
        <w:tab/>
        <w:t>3A001f</w:t>
      </w:r>
    </w:p>
    <w:p w:rsidR="00B55251" w:rsidRDefault="00B55251" w:rsidP="00B55251">
      <w:pPr>
        <w:tabs>
          <w:tab w:val="right" w:leader="dot" w:pos="8278"/>
          <w:tab w:val="right" w:leader="dot" w:pos="8335"/>
        </w:tabs>
        <w:rPr>
          <w:sz w:val="16"/>
        </w:rPr>
      </w:pPr>
      <w:r>
        <w:rPr>
          <w:sz w:val="16"/>
        </w:rPr>
        <w:t>Encrypted GPS (Global Positioning System) equipment &amp; components</w:t>
      </w:r>
      <w:r>
        <w:rPr>
          <w:sz w:val="16"/>
        </w:rPr>
        <w:tab/>
        <w:t>7A005a</w:t>
      </w:r>
    </w:p>
    <w:p w:rsidR="00B55251" w:rsidRDefault="00B55251" w:rsidP="00B55251">
      <w:pPr>
        <w:tabs>
          <w:tab w:val="right" w:leader="dot" w:pos="8278"/>
          <w:tab w:val="right" w:leader="dot" w:pos="8335"/>
        </w:tabs>
        <w:rPr>
          <w:sz w:val="16"/>
        </w:rPr>
      </w:pPr>
      <w:r>
        <w:rPr>
          <w:sz w:val="16"/>
        </w:rPr>
        <w:t>Encryption equipment, assemblies &amp; components</w:t>
      </w:r>
      <w:r>
        <w:rPr>
          <w:sz w:val="16"/>
        </w:rPr>
        <w:tab/>
        <w:t>5A002</w:t>
      </w:r>
    </w:p>
    <w:p w:rsidR="00B55251" w:rsidRDefault="00B55251" w:rsidP="00B55251">
      <w:pPr>
        <w:tabs>
          <w:tab w:val="right" w:leader="dot" w:pos="8278"/>
          <w:tab w:val="right" w:leader="dot" w:pos="8335"/>
        </w:tabs>
        <w:rPr>
          <w:sz w:val="16"/>
        </w:rPr>
      </w:pPr>
      <w:r>
        <w:rPr>
          <w:sz w:val="16"/>
        </w:rPr>
        <w:t>Encryption software</w:t>
      </w:r>
      <w:r>
        <w:rPr>
          <w:sz w:val="16"/>
        </w:rPr>
        <w:tab/>
        <w:t>5D002</w:t>
      </w:r>
    </w:p>
    <w:p w:rsidR="00B55251" w:rsidRDefault="00B55251" w:rsidP="00B55251">
      <w:pPr>
        <w:tabs>
          <w:tab w:val="right" w:leader="dot" w:pos="8278"/>
          <w:tab w:val="right" w:leader="dot" w:pos="8335"/>
        </w:tabs>
        <w:rPr>
          <w:sz w:val="16"/>
        </w:rPr>
      </w:pPr>
      <w:r>
        <w:rPr>
          <w:sz w:val="16"/>
        </w:rPr>
        <w:t>End effectors, robot</w:t>
      </w:r>
      <w:r>
        <w:rPr>
          <w:sz w:val="16"/>
        </w:rPr>
        <w:tab/>
        <w:t>2B007</w:t>
      </w:r>
    </w:p>
    <w:p w:rsidR="00B55251" w:rsidRDefault="00B55251" w:rsidP="00B55251">
      <w:pPr>
        <w:tabs>
          <w:tab w:val="right" w:leader="dot" w:pos="8278"/>
          <w:tab w:val="right" w:leader="dot" w:pos="8335"/>
        </w:tabs>
        <w:rPr>
          <w:sz w:val="16"/>
        </w:rPr>
      </w:pPr>
      <w:r>
        <w:rPr>
          <w:sz w:val="16"/>
        </w:rPr>
        <w:t>End effectors, robot</w:t>
      </w:r>
      <w:r>
        <w:rPr>
          <w:sz w:val="16"/>
        </w:rPr>
        <w:tab/>
        <w:t>2B207</w:t>
      </w:r>
    </w:p>
    <w:p w:rsidR="00B55251" w:rsidRDefault="00B55251" w:rsidP="00B55251">
      <w:pPr>
        <w:tabs>
          <w:tab w:val="right" w:leader="dot" w:pos="8278"/>
          <w:tab w:val="right" w:leader="dot" w:pos="8335"/>
        </w:tabs>
        <w:rPr>
          <w:sz w:val="16"/>
        </w:rPr>
      </w:pPr>
      <w:r>
        <w:rPr>
          <w:sz w:val="16"/>
        </w:rPr>
        <w:t>End effectors, robot</w:t>
      </w:r>
      <w:r>
        <w:rPr>
          <w:sz w:val="16"/>
        </w:rPr>
        <w:tab/>
        <w:t>ML17e</w:t>
      </w:r>
    </w:p>
    <w:p w:rsidR="00B55251" w:rsidRDefault="00B55251" w:rsidP="00B55251">
      <w:pPr>
        <w:tabs>
          <w:tab w:val="right" w:leader="dot" w:pos="8278"/>
          <w:tab w:val="right" w:leader="dot" w:pos="8335"/>
        </w:tabs>
        <w:rPr>
          <w:sz w:val="16"/>
        </w:rPr>
      </w:pPr>
      <w:r>
        <w:rPr>
          <w:sz w:val="16"/>
        </w:rPr>
        <w:t>Energetic monomers, plasticisers &amp; polymers</w:t>
      </w:r>
      <w:r>
        <w:rPr>
          <w:sz w:val="16"/>
        </w:rPr>
        <w:tab/>
        <w:t>ML8e.15</w:t>
      </w:r>
    </w:p>
    <w:p w:rsidR="00B55251" w:rsidRDefault="00B55251" w:rsidP="00B55251">
      <w:pPr>
        <w:tabs>
          <w:tab w:val="right" w:leader="dot" w:pos="8278"/>
          <w:tab w:val="right" w:leader="dot" w:pos="8335"/>
        </w:tabs>
        <w:rPr>
          <w:sz w:val="16"/>
        </w:rPr>
      </w:pPr>
      <w:r>
        <w:rPr>
          <w:sz w:val="16"/>
        </w:rPr>
        <w:t>Energy storage capacitors (high capacity)</w:t>
      </w:r>
      <w:r>
        <w:rPr>
          <w:sz w:val="16"/>
        </w:rPr>
        <w:tab/>
        <w:t>3A001e.2</w:t>
      </w:r>
    </w:p>
    <w:p w:rsidR="00B55251" w:rsidRDefault="00B55251" w:rsidP="00B55251">
      <w:pPr>
        <w:tabs>
          <w:tab w:val="right" w:leader="dot" w:pos="8278"/>
          <w:tab w:val="right" w:leader="dot" w:pos="8335"/>
        </w:tabs>
        <w:rPr>
          <w:sz w:val="16"/>
        </w:rPr>
      </w:pPr>
      <w:r>
        <w:rPr>
          <w:sz w:val="16"/>
        </w:rPr>
        <w:t>Energy storage, superconductive devices</w:t>
      </w:r>
      <w:r>
        <w:rPr>
          <w:sz w:val="16"/>
        </w:rPr>
        <w:tab/>
        <w:t>3A001e.3</w:t>
      </w:r>
    </w:p>
    <w:p w:rsidR="00B55251" w:rsidRDefault="00B55251" w:rsidP="00B55251">
      <w:pPr>
        <w:tabs>
          <w:tab w:val="right" w:leader="dot" w:pos="8278"/>
          <w:tab w:val="right" w:leader="dot" w:pos="8335"/>
        </w:tabs>
        <w:rPr>
          <w:sz w:val="16"/>
        </w:rPr>
      </w:pPr>
      <w:r>
        <w:rPr>
          <w:sz w:val="16"/>
        </w:rPr>
        <w:t>Energy storage, superconductive devices</w:t>
      </w:r>
      <w:r>
        <w:rPr>
          <w:sz w:val="16"/>
        </w:rPr>
        <w:tab/>
        <w:t>3A001e.4</w:t>
      </w:r>
    </w:p>
    <w:p w:rsidR="00B55251" w:rsidRDefault="00B55251" w:rsidP="00B55251">
      <w:pPr>
        <w:tabs>
          <w:tab w:val="right" w:leader="dot" w:pos="8278"/>
          <w:tab w:val="right" w:leader="dot" w:pos="8335"/>
        </w:tabs>
        <w:rPr>
          <w:sz w:val="16"/>
        </w:rPr>
      </w:pPr>
      <w:r>
        <w:rPr>
          <w:sz w:val="16"/>
        </w:rPr>
        <w:t>Engines &amp; related equipment/components, military vehicles</w:t>
      </w:r>
      <w:r>
        <w:rPr>
          <w:sz w:val="16"/>
        </w:rPr>
        <w:tab/>
        <w:t>ML6i</w:t>
      </w:r>
    </w:p>
    <w:p w:rsidR="00B55251" w:rsidRDefault="00B55251" w:rsidP="00B55251">
      <w:pPr>
        <w:tabs>
          <w:tab w:val="right" w:leader="dot" w:pos="8278"/>
          <w:tab w:val="right" w:leader="dot" w:pos="8335"/>
        </w:tabs>
        <w:rPr>
          <w:sz w:val="16"/>
        </w:rPr>
      </w:pPr>
      <w:r>
        <w:rPr>
          <w:sz w:val="16"/>
        </w:rPr>
        <w:t>Engines, aircraft military</w:t>
      </w:r>
      <w:r>
        <w:rPr>
          <w:sz w:val="16"/>
        </w:rPr>
        <w:tab/>
        <w:t>ML10c</w:t>
      </w:r>
    </w:p>
    <w:p w:rsidR="00B55251" w:rsidRDefault="00B55251" w:rsidP="00B55251">
      <w:pPr>
        <w:tabs>
          <w:tab w:val="right" w:leader="dot" w:pos="8278"/>
          <w:tab w:val="right" w:leader="dot" w:pos="8335"/>
        </w:tabs>
        <w:rPr>
          <w:sz w:val="16"/>
        </w:rPr>
      </w:pPr>
      <w:r>
        <w:rPr>
          <w:sz w:val="16"/>
        </w:rPr>
        <w:t>Enriched uranium or materials containing it</w:t>
      </w:r>
      <w:r>
        <w:rPr>
          <w:sz w:val="16"/>
        </w:rPr>
        <w:tab/>
        <w:t>0C002</w:t>
      </w:r>
    </w:p>
    <w:p w:rsidR="00B55251" w:rsidRDefault="00B55251" w:rsidP="00B55251">
      <w:pPr>
        <w:tabs>
          <w:tab w:val="right" w:leader="dot" w:pos="8278"/>
          <w:tab w:val="right" w:leader="dot" w:pos="8335"/>
        </w:tabs>
        <w:rPr>
          <w:sz w:val="16"/>
        </w:rPr>
      </w:pPr>
      <w:r>
        <w:rPr>
          <w:sz w:val="16"/>
        </w:rPr>
        <w:t>Enrichment plant, isotope</w:t>
      </w:r>
      <w:r>
        <w:rPr>
          <w:sz w:val="16"/>
        </w:rPr>
        <w:tab/>
        <w:t>0B001</w:t>
      </w:r>
    </w:p>
    <w:p w:rsidR="00B55251" w:rsidRDefault="00B55251" w:rsidP="00B55251">
      <w:pPr>
        <w:tabs>
          <w:tab w:val="right" w:leader="dot" w:pos="8278"/>
          <w:tab w:val="right" w:leader="dot" w:pos="8335"/>
        </w:tabs>
        <w:rPr>
          <w:sz w:val="16"/>
        </w:rPr>
      </w:pPr>
      <w:r>
        <w:rPr>
          <w:sz w:val="16"/>
        </w:rPr>
        <w:t>Environmental chambers, capable of simulating flight conditions</w:t>
      </w:r>
      <w:r>
        <w:rPr>
          <w:sz w:val="16"/>
        </w:rPr>
        <w:tab/>
        <w:t>9B106a</w:t>
      </w:r>
    </w:p>
    <w:p w:rsidR="00B55251" w:rsidRDefault="00B55251" w:rsidP="00B55251">
      <w:pPr>
        <w:tabs>
          <w:tab w:val="right" w:leader="dot" w:pos="8278"/>
          <w:tab w:val="right" w:leader="dot" w:pos="8335"/>
        </w:tabs>
        <w:rPr>
          <w:sz w:val="16"/>
        </w:rPr>
      </w:pPr>
      <w:r>
        <w:rPr>
          <w:sz w:val="16"/>
        </w:rPr>
        <w:t>Environmental test facilities, military</w:t>
      </w:r>
      <w:r>
        <w:rPr>
          <w:sz w:val="16"/>
        </w:rPr>
        <w:tab/>
        <w:t>ML18b</w:t>
      </w:r>
    </w:p>
    <w:p w:rsidR="00B55251" w:rsidRDefault="00B55251" w:rsidP="00B55251">
      <w:pPr>
        <w:tabs>
          <w:tab w:val="right" w:leader="dot" w:pos="8278"/>
          <w:tab w:val="right" w:leader="dot" w:pos="8335"/>
        </w:tabs>
        <w:rPr>
          <w:sz w:val="16"/>
        </w:rPr>
      </w:pPr>
      <w:r>
        <w:rPr>
          <w:sz w:val="16"/>
        </w:rPr>
        <w:t>Epitaxial growth equipment</w:t>
      </w:r>
      <w:r>
        <w:rPr>
          <w:sz w:val="16"/>
        </w:rPr>
        <w:tab/>
        <w:t>3B001a</w:t>
      </w:r>
    </w:p>
    <w:p w:rsidR="00B55251" w:rsidRDefault="00B55251" w:rsidP="00B55251">
      <w:pPr>
        <w:tabs>
          <w:tab w:val="right" w:leader="dot" w:pos="8278"/>
          <w:tab w:val="right" w:leader="dot" w:pos="8335"/>
        </w:tabs>
        <w:rPr>
          <w:sz w:val="16"/>
        </w:rPr>
      </w:pPr>
      <w:r>
        <w:rPr>
          <w:sz w:val="16"/>
        </w:rPr>
        <w:t xml:space="preserve">Epitaxial wafers, Cadmium telluride (CdTe) </w:t>
      </w:r>
      <w:r>
        <w:rPr>
          <w:sz w:val="16"/>
        </w:rPr>
        <w:tab/>
        <w:t>6C002b</w:t>
      </w:r>
    </w:p>
    <w:p w:rsidR="00B55251" w:rsidRDefault="00B55251" w:rsidP="00B55251">
      <w:pPr>
        <w:tabs>
          <w:tab w:val="right" w:leader="dot" w:pos="8278"/>
          <w:tab w:val="right" w:leader="dot" w:pos="8335"/>
        </w:tabs>
        <w:rPr>
          <w:sz w:val="16"/>
        </w:rPr>
      </w:pPr>
      <w:r>
        <w:rPr>
          <w:sz w:val="16"/>
        </w:rPr>
        <w:t>Erbium oxide (erbia) (Er</w:t>
      </w:r>
      <w:r>
        <w:rPr>
          <w:sz w:val="16"/>
          <w:vertAlign w:val="subscript"/>
        </w:rPr>
        <w:t>2</w:t>
      </w:r>
      <w:r>
        <w:rPr>
          <w:sz w:val="16"/>
        </w:rPr>
        <w:t>O</w:t>
      </w:r>
      <w:r>
        <w:rPr>
          <w:sz w:val="16"/>
          <w:vertAlign w:val="subscript"/>
        </w:rPr>
        <w:t>3</w:t>
      </w:r>
      <w:r>
        <w:rPr>
          <w:sz w:val="16"/>
        </w:rPr>
        <w:t xml:space="preserve">) made/coated crucibles </w:t>
      </w:r>
      <w:r>
        <w:rPr>
          <w:sz w:val="16"/>
        </w:rPr>
        <w:tab/>
        <w:t>2A225a.2</w:t>
      </w:r>
    </w:p>
    <w:p w:rsidR="00B55251" w:rsidRDefault="00B55251" w:rsidP="00B55251">
      <w:pPr>
        <w:tabs>
          <w:tab w:val="right" w:leader="dot" w:pos="8278"/>
          <w:tab w:val="right" w:leader="dot" w:pos="8335"/>
        </w:tabs>
        <w:rPr>
          <w:sz w:val="16"/>
        </w:rPr>
      </w:pPr>
      <w:r>
        <w:rPr>
          <w:sz w:val="16"/>
        </w:rPr>
        <w:t>Ethers (alkylphenylene) in the form of a lubricating fluid</w:t>
      </w:r>
      <w:r>
        <w:rPr>
          <w:sz w:val="16"/>
        </w:rPr>
        <w:tab/>
        <w:t>1C006b.1</w:t>
      </w:r>
    </w:p>
    <w:p w:rsidR="00B55251" w:rsidRDefault="00B55251" w:rsidP="00B55251">
      <w:pPr>
        <w:tabs>
          <w:tab w:val="right" w:leader="dot" w:pos="8278"/>
          <w:tab w:val="right" w:leader="dot" w:pos="8335"/>
        </w:tabs>
        <w:rPr>
          <w:sz w:val="16"/>
        </w:rPr>
      </w:pPr>
      <w:r>
        <w:rPr>
          <w:sz w:val="16"/>
          <w:lang w:val="en-GB"/>
        </w:rPr>
        <w:t>Ethyldiethanolamine</w:t>
      </w:r>
      <w:r>
        <w:rPr>
          <w:sz w:val="16"/>
        </w:rPr>
        <w:tab/>
        <w:t>1C350.59</w:t>
      </w:r>
    </w:p>
    <w:p w:rsidR="00B55251" w:rsidRDefault="00B55251" w:rsidP="00B55251">
      <w:pPr>
        <w:tabs>
          <w:tab w:val="right" w:leader="dot" w:pos="8278"/>
          <w:tab w:val="right" w:leader="dot" w:pos="8335"/>
        </w:tabs>
        <w:rPr>
          <w:sz w:val="16"/>
        </w:rPr>
      </w:pPr>
      <w:r>
        <w:rPr>
          <w:sz w:val="16"/>
        </w:rPr>
        <w:t>Ethyl phosphinyl dichloride</w:t>
      </w:r>
      <w:r>
        <w:rPr>
          <w:sz w:val="16"/>
        </w:rPr>
        <w:tab/>
        <w:t>1C350.21</w:t>
      </w:r>
    </w:p>
    <w:p w:rsidR="00B55251" w:rsidRDefault="00B55251" w:rsidP="00B55251">
      <w:pPr>
        <w:tabs>
          <w:tab w:val="right" w:leader="dot" w:pos="8278"/>
          <w:tab w:val="right" w:leader="dot" w:pos="8335"/>
        </w:tabs>
        <w:rPr>
          <w:sz w:val="16"/>
        </w:rPr>
      </w:pPr>
      <w:r>
        <w:rPr>
          <w:sz w:val="16"/>
        </w:rPr>
        <w:t>Ethyl phosphinyl difluoride</w:t>
      </w:r>
      <w:r>
        <w:rPr>
          <w:sz w:val="16"/>
        </w:rPr>
        <w:tab/>
        <w:t>1C350.35</w:t>
      </w:r>
    </w:p>
    <w:p w:rsidR="00B55251" w:rsidRDefault="00B55251" w:rsidP="00B55251">
      <w:pPr>
        <w:tabs>
          <w:tab w:val="right" w:leader="dot" w:pos="8278"/>
          <w:tab w:val="right" w:leader="dot" w:pos="8335"/>
        </w:tabs>
        <w:rPr>
          <w:sz w:val="16"/>
        </w:rPr>
      </w:pPr>
      <w:r>
        <w:rPr>
          <w:sz w:val="16"/>
        </w:rPr>
        <w:t>Ethyl phosphonyl dichloride</w:t>
      </w:r>
      <w:r>
        <w:rPr>
          <w:sz w:val="16"/>
        </w:rPr>
        <w:tab/>
        <w:t>1C350.22</w:t>
      </w:r>
    </w:p>
    <w:p w:rsidR="00B55251" w:rsidRDefault="00B55251" w:rsidP="00B55251">
      <w:pPr>
        <w:tabs>
          <w:tab w:val="right" w:leader="dot" w:pos="8278"/>
          <w:tab w:val="right" w:leader="dot" w:pos="8335"/>
        </w:tabs>
        <w:rPr>
          <w:sz w:val="16"/>
        </w:rPr>
      </w:pPr>
      <w:r>
        <w:rPr>
          <w:sz w:val="16"/>
        </w:rPr>
        <w:t>Ethyl phosphonyl difluoride</w:t>
      </w:r>
      <w:r>
        <w:rPr>
          <w:sz w:val="16"/>
        </w:rPr>
        <w:tab/>
        <w:t>1C350.23</w:t>
      </w:r>
    </w:p>
    <w:p w:rsidR="00B55251" w:rsidRDefault="00B55251" w:rsidP="00B55251">
      <w:pPr>
        <w:tabs>
          <w:tab w:val="right" w:leader="dot" w:pos="8278"/>
          <w:tab w:val="right" w:leader="dot" w:pos="8335"/>
        </w:tabs>
        <w:rPr>
          <w:sz w:val="16"/>
        </w:rPr>
      </w:pPr>
      <w:r>
        <w:rPr>
          <w:sz w:val="16"/>
        </w:rPr>
        <w:t>Ethyldiethanolamine</w:t>
      </w:r>
      <w:r>
        <w:rPr>
          <w:sz w:val="16"/>
        </w:rPr>
        <w:tab/>
        <w:t>1C450b.7</w:t>
      </w:r>
    </w:p>
    <w:p w:rsidR="00B55251" w:rsidRDefault="00B55251" w:rsidP="00B55251">
      <w:pPr>
        <w:tabs>
          <w:tab w:val="right" w:leader="dot" w:pos="8278"/>
          <w:tab w:val="right" w:leader="dot" w:pos="8335"/>
        </w:tabs>
        <w:rPr>
          <w:sz w:val="16"/>
        </w:rPr>
      </w:pPr>
      <w:r>
        <w:rPr>
          <w:sz w:val="16"/>
        </w:rPr>
        <w:t>Evaporators for concentrated lithium hydroxide solution</w:t>
      </w:r>
      <w:r>
        <w:rPr>
          <w:sz w:val="16"/>
        </w:rPr>
        <w:tab/>
        <w:t>1B233</w:t>
      </w:r>
    </w:p>
    <w:p w:rsidR="00B55251" w:rsidRDefault="00B55251" w:rsidP="00B55251">
      <w:pPr>
        <w:tabs>
          <w:tab w:val="right" w:leader="dot" w:pos="8278"/>
          <w:tab w:val="right" w:leader="dot" w:pos="8335"/>
        </w:tabs>
        <w:rPr>
          <w:sz w:val="16"/>
        </w:rPr>
      </w:pPr>
      <w:r>
        <w:rPr>
          <w:sz w:val="16"/>
        </w:rPr>
        <w:t>Exchange columns, liquid</w:t>
      </w:r>
      <w:r>
        <w:rPr>
          <w:sz w:val="16"/>
        </w:rPr>
        <w:noBreakHyphen/>
        <w:t>liquid for lithium amalgams</w:t>
      </w:r>
      <w:r>
        <w:rPr>
          <w:sz w:val="16"/>
        </w:rPr>
        <w:tab/>
        <w:t>1B233</w:t>
      </w:r>
    </w:p>
    <w:p w:rsidR="00B55251" w:rsidRDefault="00B55251" w:rsidP="00B55251">
      <w:pPr>
        <w:tabs>
          <w:tab w:val="right" w:leader="dot" w:pos="8278"/>
          <w:tab w:val="right" w:leader="dot" w:pos="8335"/>
        </w:tabs>
        <w:rPr>
          <w:sz w:val="16"/>
        </w:rPr>
      </w:pPr>
      <w:r>
        <w:rPr>
          <w:sz w:val="16"/>
        </w:rPr>
        <w:t>Excimer lasers</w:t>
      </w:r>
      <w:r>
        <w:rPr>
          <w:sz w:val="16"/>
        </w:rPr>
        <w:tab/>
        <w:t>6A005a.1</w:t>
      </w:r>
    </w:p>
    <w:p w:rsidR="00B55251" w:rsidRDefault="00B55251" w:rsidP="00B55251">
      <w:pPr>
        <w:tabs>
          <w:tab w:val="right" w:leader="dot" w:pos="8278"/>
          <w:tab w:val="right" w:leader="dot" w:pos="8335"/>
        </w:tabs>
        <w:rPr>
          <w:sz w:val="16"/>
        </w:rPr>
      </w:pPr>
      <w:r>
        <w:rPr>
          <w:sz w:val="16"/>
        </w:rPr>
        <w:t>Exit cones, liquid rocket propulsion</w:t>
      </w:r>
      <w:r>
        <w:rPr>
          <w:sz w:val="16"/>
        </w:rPr>
        <w:tab/>
        <w:t>9A006h</w:t>
      </w:r>
    </w:p>
    <w:p w:rsidR="00B55251" w:rsidRDefault="00B55251" w:rsidP="00B55251">
      <w:pPr>
        <w:tabs>
          <w:tab w:val="right" w:leader="dot" w:pos="8278"/>
          <w:tab w:val="right" w:leader="dot" w:pos="8335"/>
        </w:tabs>
        <w:rPr>
          <w:sz w:val="16"/>
        </w:rPr>
      </w:pPr>
      <w:r>
        <w:rPr>
          <w:sz w:val="16"/>
        </w:rPr>
        <w:t>Expander cycle turbine drive systems</w:t>
      </w:r>
      <w:r>
        <w:rPr>
          <w:sz w:val="16"/>
        </w:rPr>
        <w:tab/>
        <w:t>9A006d</w:t>
      </w:r>
    </w:p>
    <w:p w:rsidR="00B55251" w:rsidRDefault="00B55251" w:rsidP="00B55251">
      <w:pPr>
        <w:tabs>
          <w:tab w:val="right" w:leader="dot" w:pos="8278"/>
          <w:tab w:val="right" w:leader="dot" w:pos="8335"/>
        </w:tabs>
        <w:rPr>
          <w:sz w:val="16"/>
        </w:rPr>
      </w:pPr>
      <w:r>
        <w:rPr>
          <w:sz w:val="16"/>
        </w:rPr>
        <w:t xml:space="preserve">Expert systems </w:t>
      </w:r>
      <w:r>
        <w:rPr>
          <w:sz w:val="16"/>
        </w:rPr>
        <w:noBreakHyphen/>
        <w:t xml:space="preserve"> integration systems technology</w:t>
      </w:r>
      <w:r>
        <w:rPr>
          <w:sz w:val="16"/>
        </w:rPr>
        <w:tab/>
        <w:t>2E003d</w:t>
      </w:r>
    </w:p>
    <w:p w:rsidR="00B55251" w:rsidRDefault="00B55251" w:rsidP="00B55251">
      <w:pPr>
        <w:tabs>
          <w:tab w:val="right" w:leader="dot" w:pos="8278"/>
          <w:tab w:val="right" w:leader="dot" w:pos="8335"/>
        </w:tabs>
        <w:rPr>
          <w:sz w:val="16"/>
        </w:rPr>
      </w:pPr>
      <w:r>
        <w:rPr>
          <w:sz w:val="16"/>
        </w:rPr>
        <w:t>Expert systems software</w:t>
      </w:r>
      <w:r>
        <w:rPr>
          <w:sz w:val="16"/>
        </w:rPr>
        <w:tab/>
        <w:t>4D003b</w:t>
      </w:r>
    </w:p>
    <w:p w:rsidR="00B55251" w:rsidRDefault="00B55251" w:rsidP="00B55251">
      <w:pPr>
        <w:tabs>
          <w:tab w:val="right" w:leader="dot" w:pos="8278"/>
          <w:tab w:val="right" w:leader="dot" w:pos="8335"/>
        </w:tabs>
        <w:rPr>
          <w:sz w:val="16"/>
        </w:rPr>
      </w:pPr>
      <w:r>
        <w:rPr>
          <w:sz w:val="16"/>
        </w:rPr>
        <w:t>Exploding bridge (EB) detonators</w:t>
      </w:r>
      <w:r>
        <w:rPr>
          <w:sz w:val="16"/>
        </w:rPr>
        <w:tab/>
        <w:t>3A232a.1</w:t>
      </w:r>
    </w:p>
    <w:p w:rsidR="00B55251" w:rsidRDefault="00B55251" w:rsidP="00B55251">
      <w:pPr>
        <w:tabs>
          <w:tab w:val="right" w:leader="dot" w:pos="8278"/>
          <w:tab w:val="right" w:leader="dot" w:pos="8335"/>
        </w:tabs>
        <w:rPr>
          <w:sz w:val="16"/>
        </w:rPr>
      </w:pPr>
      <w:r>
        <w:rPr>
          <w:sz w:val="16"/>
        </w:rPr>
        <w:t>Exploding bridge wire (EBW) detonators</w:t>
      </w:r>
      <w:r>
        <w:rPr>
          <w:sz w:val="16"/>
        </w:rPr>
        <w:tab/>
        <w:t>3A232a.2</w:t>
      </w:r>
    </w:p>
    <w:p w:rsidR="00B55251" w:rsidRDefault="00B55251" w:rsidP="00B55251">
      <w:pPr>
        <w:tabs>
          <w:tab w:val="right" w:leader="dot" w:pos="8278"/>
          <w:tab w:val="right" w:leader="dot" w:pos="8335"/>
        </w:tabs>
        <w:rPr>
          <w:sz w:val="16"/>
        </w:rPr>
      </w:pPr>
      <w:r>
        <w:rPr>
          <w:sz w:val="16"/>
        </w:rPr>
        <w:t>Exploding foil initiators (EFI)</w:t>
      </w:r>
      <w:r>
        <w:rPr>
          <w:sz w:val="16"/>
        </w:rPr>
        <w:tab/>
        <w:t>3A232a.4</w:t>
      </w:r>
    </w:p>
    <w:p w:rsidR="00B55251" w:rsidRDefault="00B55251" w:rsidP="00B55251">
      <w:pPr>
        <w:tabs>
          <w:tab w:val="right" w:leader="dot" w:pos="8278"/>
          <w:tab w:val="right" w:leader="dot" w:pos="8335"/>
        </w:tabs>
        <w:rPr>
          <w:sz w:val="16"/>
        </w:rPr>
      </w:pPr>
      <w:r>
        <w:rPr>
          <w:sz w:val="16"/>
        </w:rPr>
        <w:t>Explosive charge activation equipment</w:t>
      </w:r>
      <w:r>
        <w:rPr>
          <w:sz w:val="16"/>
        </w:rPr>
        <w:tab/>
        <w:t>ML4b</w:t>
      </w:r>
    </w:p>
    <w:p w:rsidR="00B55251" w:rsidRDefault="00B55251" w:rsidP="00B55251">
      <w:pPr>
        <w:tabs>
          <w:tab w:val="right" w:leader="dot" w:pos="8278"/>
          <w:tab w:val="right" w:leader="dot" w:pos="8335"/>
        </w:tabs>
        <w:rPr>
          <w:sz w:val="16"/>
        </w:rPr>
      </w:pPr>
      <w:r>
        <w:rPr>
          <w:sz w:val="16"/>
        </w:rPr>
        <w:t>Explosive charge control equipment</w:t>
      </w:r>
      <w:r>
        <w:rPr>
          <w:sz w:val="16"/>
        </w:rPr>
        <w:tab/>
        <w:t>ML4b</w:t>
      </w:r>
    </w:p>
    <w:p w:rsidR="00B55251" w:rsidRDefault="00B55251" w:rsidP="00B55251">
      <w:pPr>
        <w:tabs>
          <w:tab w:val="right" w:leader="dot" w:pos="8278"/>
          <w:tab w:val="right" w:leader="dot" w:pos="8335"/>
        </w:tabs>
        <w:rPr>
          <w:sz w:val="16"/>
        </w:rPr>
      </w:pPr>
      <w:r>
        <w:rPr>
          <w:sz w:val="16"/>
        </w:rPr>
        <w:t>Explosive charge decoying equipment</w:t>
      </w:r>
      <w:r>
        <w:rPr>
          <w:sz w:val="16"/>
        </w:rPr>
        <w:tab/>
        <w:t>ML4b</w:t>
      </w:r>
    </w:p>
    <w:p w:rsidR="00B55251" w:rsidRDefault="00B55251" w:rsidP="00B55251">
      <w:pPr>
        <w:tabs>
          <w:tab w:val="right" w:leader="dot" w:pos="8278"/>
          <w:tab w:val="right" w:leader="dot" w:pos="8335"/>
        </w:tabs>
        <w:rPr>
          <w:sz w:val="16"/>
        </w:rPr>
      </w:pPr>
      <w:r>
        <w:rPr>
          <w:sz w:val="16"/>
        </w:rPr>
        <w:t>Explosive charge detection equipment</w:t>
      </w:r>
      <w:r>
        <w:rPr>
          <w:sz w:val="16"/>
        </w:rPr>
        <w:tab/>
        <w:t>ML4b</w:t>
      </w:r>
    </w:p>
    <w:p w:rsidR="00B55251" w:rsidRDefault="00B55251" w:rsidP="00B55251">
      <w:pPr>
        <w:tabs>
          <w:tab w:val="right" w:leader="dot" w:pos="8278"/>
          <w:tab w:val="right" w:leader="dot" w:pos="8335"/>
        </w:tabs>
        <w:rPr>
          <w:sz w:val="16"/>
        </w:rPr>
      </w:pPr>
      <w:r>
        <w:rPr>
          <w:sz w:val="16"/>
        </w:rPr>
        <w:t>Explosive charge handling equipment</w:t>
      </w:r>
      <w:r>
        <w:rPr>
          <w:sz w:val="16"/>
        </w:rPr>
        <w:tab/>
        <w:t>ML4b</w:t>
      </w:r>
    </w:p>
    <w:p w:rsidR="00B55251" w:rsidRDefault="00B55251" w:rsidP="00B55251">
      <w:pPr>
        <w:tabs>
          <w:tab w:val="right" w:leader="dot" w:pos="8278"/>
          <w:tab w:val="right" w:leader="dot" w:pos="8335"/>
        </w:tabs>
        <w:rPr>
          <w:sz w:val="16"/>
        </w:rPr>
      </w:pPr>
      <w:r>
        <w:rPr>
          <w:sz w:val="16"/>
        </w:rPr>
        <w:t>Explosive charge jamming equipment</w:t>
      </w:r>
      <w:r>
        <w:rPr>
          <w:sz w:val="16"/>
        </w:rPr>
        <w:tab/>
        <w:t>ML4b</w:t>
      </w:r>
    </w:p>
    <w:p w:rsidR="00B55251" w:rsidRDefault="00B55251" w:rsidP="00B55251">
      <w:pPr>
        <w:tabs>
          <w:tab w:val="right" w:leader="dot" w:pos="8278"/>
          <w:tab w:val="right" w:leader="dot" w:pos="8335"/>
        </w:tabs>
        <w:rPr>
          <w:sz w:val="16"/>
        </w:rPr>
      </w:pPr>
      <w:r>
        <w:rPr>
          <w:sz w:val="16"/>
        </w:rPr>
        <w:t>Explosive charge laying equipment</w:t>
      </w:r>
      <w:r>
        <w:rPr>
          <w:sz w:val="16"/>
        </w:rPr>
        <w:tab/>
        <w:t>ML4b</w:t>
      </w:r>
    </w:p>
    <w:p w:rsidR="00B55251" w:rsidRDefault="00B55251" w:rsidP="00B55251">
      <w:pPr>
        <w:tabs>
          <w:tab w:val="right" w:leader="dot" w:pos="8278"/>
          <w:tab w:val="right" w:leader="dot" w:pos="8335"/>
        </w:tabs>
        <w:rPr>
          <w:sz w:val="16"/>
        </w:rPr>
      </w:pPr>
      <w:r>
        <w:rPr>
          <w:sz w:val="16"/>
        </w:rPr>
        <w:t>Explosive detection equipment</w:t>
      </w:r>
      <w:r>
        <w:rPr>
          <w:sz w:val="16"/>
        </w:rPr>
        <w:tab/>
        <w:t>ML4b</w:t>
      </w:r>
    </w:p>
    <w:p w:rsidR="00B55251" w:rsidRDefault="00B55251" w:rsidP="00B55251">
      <w:pPr>
        <w:tabs>
          <w:tab w:val="right" w:leader="dot" w:pos="8278"/>
          <w:tab w:val="right" w:leader="dot" w:pos="8335"/>
        </w:tabs>
        <w:rPr>
          <w:sz w:val="16"/>
        </w:rPr>
      </w:pPr>
      <w:r>
        <w:rPr>
          <w:sz w:val="16"/>
        </w:rPr>
        <w:t>Explosive detonators, industrial electric</w:t>
      </w:r>
      <w:r>
        <w:rPr>
          <w:sz w:val="16"/>
        </w:rPr>
        <w:tab/>
        <w:t>3A232a</w:t>
      </w:r>
    </w:p>
    <w:p w:rsidR="00B55251" w:rsidRDefault="00B55251" w:rsidP="00B55251">
      <w:pPr>
        <w:tabs>
          <w:tab w:val="right" w:leader="dot" w:pos="8278"/>
          <w:tab w:val="right" w:leader="dot" w:pos="8335"/>
        </w:tabs>
        <w:rPr>
          <w:sz w:val="16"/>
        </w:rPr>
      </w:pPr>
      <w:r>
        <w:rPr>
          <w:sz w:val="16"/>
        </w:rPr>
        <w:t>Explosive detonators, military</w:t>
      </w:r>
      <w:r>
        <w:rPr>
          <w:sz w:val="16"/>
        </w:rPr>
        <w:tab/>
        <w:t>ML4a</w:t>
      </w:r>
    </w:p>
    <w:p w:rsidR="00B55251" w:rsidRDefault="00B55251" w:rsidP="00B55251">
      <w:pPr>
        <w:tabs>
          <w:tab w:val="right" w:leader="dot" w:pos="8278"/>
          <w:tab w:val="right" w:leader="dot" w:pos="8335"/>
        </w:tabs>
        <w:rPr>
          <w:sz w:val="16"/>
        </w:rPr>
      </w:pPr>
      <w:r>
        <w:rPr>
          <w:sz w:val="16"/>
        </w:rPr>
        <w:t>Explosive detonators, military</w:t>
      </w:r>
      <w:r>
        <w:rPr>
          <w:sz w:val="16"/>
        </w:rPr>
        <w:tab/>
        <w:t>ML8a,b</w:t>
      </w:r>
    </w:p>
    <w:p w:rsidR="00B55251" w:rsidRDefault="00B55251" w:rsidP="00B55251">
      <w:pPr>
        <w:tabs>
          <w:tab w:val="right" w:leader="dot" w:pos="8278"/>
          <w:tab w:val="right" w:leader="dot" w:pos="8335"/>
        </w:tabs>
        <w:rPr>
          <w:sz w:val="16"/>
        </w:rPr>
      </w:pPr>
      <w:r>
        <w:rPr>
          <w:sz w:val="16"/>
        </w:rPr>
        <w:t>Explosive detonators, non</w:t>
      </w:r>
      <w:r>
        <w:rPr>
          <w:sz w:val="16"/>
        </w:rPr>
        <w:noBreakHyphen/>
        <w:t>military</w:t>
      </w:r>
      <w:r>
        <w:rPr>
          <w:sz w:val="16"/>
        </w:rPr>
        <w:tab/>
        <w:t>ML909</w:t>
      </w:r>
    </w:p>
    <w:p w:rsidR="00B55251" w:rsidRDefault="00B55251" w:rsidP="00B55251">
      <w:pPr>
        <w:tabs>
          <w:tab w:val="right" w:leader="dot" w:pos="8278"/>
          <w:tab w:val="right" w:leader="dot" w:pos="8335"/>
        </w:tabs>
        <w:rPr>
          <w:sz w:val="16"/>
        </w:rPr>
      </w:pPr>
      <w:r>
        <w:rPr>
          <w:sz w:val="16"/>
        </w:rPr>
        <w:t>Explosive devices</w:t>
      </w:r>
      <w:r>
        <w:rPr>
          <w:sz w:val="16"/>
        </w:rPr>
        <w:tab/>
        <w:t>ML4a</w:t>
      </w:r>
    </w:p>
    <w:p w:rsidR="00B55251" w:rsidRDefault="00B55251" w:rsidP="00B55251">
      <w:pPr>
        <w:tabs>
          <w:tab w:val="right" w:leader="dot" w:pos="8278"/>
          <w:tab w:val="right" w:leader="dot" w:pos="8335"/>
        </w:tabs>
        <w:rPr>
          <w:sz w:val="16"/>
        </w:rPr>
      </w:pPr>
      <w:r>
        <w:rPr>
          <w:sz w:val="16"/>
        </w:rPr>
        <w:t>Explosive devices</w:t>
      </w:r>
      <w:r>
        <w:rPr>
          <w:sz w:val="16"/>
        </w:rPr>
        <w:tab/>
        <w:t>ML8a,b</w:t>
      </w:r>
    </w:p>
    <w:p w:rsidR="00B55251" w:rsidRDefault="00B55251" w:rsidP="00B55251">
      <w:pPr>
        <w:tabs>
          <w:tab w:val="right" w:leader="dot" w:pos="8278"/>
          <w:tab w:val="right" w:leader="dot" w:pos="8335"/>
        </w:tabs>
        <w:rPr>
          <w:sz w:val="16"/>
        </w:rPr>
      </w:pPr>
      <w:r>
        <w:rPr>
          <w:sz w:val="16"/>
        </w:rPr>
        <w:t>Explosive devices, non</w:t>
      </w:r>
      <w:r>
        <w:rPr>
          <w:sz w:val="16"/>
        </w:rPr>
        <w:noBreakHyphen/>
        <w:t>military</w:t>
      </w:r>
      <w:r>
        <w:rPr>
          <w:sz w:val="16"/>
        </w:rPr>
        <w:tab/>
        <w:t>ML909</w:t>
      </w:r>
    </w:p>
    <w:p w:rsidR="00B55251" w:rsidRDefault="00B55251" w:rsidP="00B55251">
      <w:pPr>
        <w:tabs>
          <w:tab w:val="right" w:leader="dot" w:pos="8278"/>
          <w:tab w:val="right" w:leader="dot" w:pos="8335"/>
        </w:tabs>
        <w:rPr>
          <w:sz w:val="16"/>
        </w:rPr>
      </w:pPr>
      <w:r>
        <w:rPr>
          <w:sz w:val="16"/>
        </w:rPr>
        <w:t>Explosive, high (industrial)</w:t>
      </w:r>
      <w:r>
        <w:rPr>
          <w:sz w:val="16"/>
        </w:rPr>
        <w:tab/>
        <w:t>1C239</w:t>
      </w:r>
    </w:p>
    <w:p w:rsidR="00B55251" w:rsidRDefault="00B55251" w:rsidP="00B55251">
      <w:pPr>
        <w:tabs>
          <w:tab w:val="right" w:leader="dot" w:pos="8278"/>
          <w:tab w:val="right" w:leader="dot" w:pos="8335"/>
        </w:tabs>
        <w:rPr>
          <w:sz w:val="16"/>
        </w:rPr>
      </w:pPr>
      <w:r>
        <w:rPr>
          <w:sz w:val="16"/>
        </w:rPr>
        <w:t>Explosive, material</w:t>
      </w:r>
      <w:r>
        <w:rPr>
          <w:sz w:val="16"/>
        </w:rPr>
        <w:tab/>
        <w:t>ML8a,b</w:t>
      </w:r>
    </w:p>
    <w:p w:rsidR="00B55251" w:rsidRDefault="00B55251" w:rsidP="00B55251">
      <w:pPr>
        <w:tabs>
          <w:tab w:val="right" w:leader="dot" w:pos="8278"/>
          <w:tab w:val="right" w:leader="dot" w:pos="8335"/>
        </w:tabs>
        <w:rPr>
          <w:sz w:val="16"/>
        </w:rPr>
      </w:pPr>
      <w:r>
        <w:rPr>
          <w:sz w:val="16"/>
        </w:rPr>
        <w:t>Explosive, material, non</w:t>
      </w:r>
      <w:r>
        <w:rPr>
          <w:sz w:val="16"/>
        </w:rPr>
        <w:noBreakHyphen/>
        <w:t>military</w:t>
      </w:r>
      <w:r>
        <w:rPr>
          <w:sz w:val="16"/>
        </w:rPr>
        <w:tab/>
        <w:t>ML908</w:t>
      </w:r>
    </w:p>
    <w:p w:rsidR="00B55251" w:rsidRDefault="00B55251" w:rsidP="00B55251">
      <w:pPr>
        <w:tabs>
          <w:tab w:val="right" w:leader="dot" w:pos="8278"/>
          <w:tab w:val="right" w:leader="dot" w:pos="8335"/>
        </w:tabs>
        <w:rPr>
          <w:sz w:val="16"/>
        </w:rPr>
      </w:pPr>
      <w:r>
        <w:rPr>
          <w:sz w:val="16"/>
        </w:rPr>
        <w:t>Explosive/munitions environment handling robots</w:t>
      </w:r>
      <w:r>
        <w:rPr>
          <w:sz w:val="16"/>
        </w:rPr>
        <w:tab/>
        <w:t>2B007b</w:t>
      </w:r>
    </w:p>
    <w:p w:rsidR="00B55251" w:rsidRDefault="00B55251" w:rsidP="00B55251">
      <w:pPr>
        <w:tabs>
          <w:tab w:val="right" w:leader="dot" w:pos="8278"/>
          <w:tab w:val="right" w:leader="dot" w:pos="8335"/>
        </w:tabs>
        <w:rPr>
          <w:sz w:val="16"/>
        </w:rPr>
      </w:pPr>
      <w:r>
        <w:rPr>
          <w:sz w:val="16"/>
        </w:rPr>
        <w:t>Explosives/propellants/pyrotechnics</w:t>
      </w:r>
      <w:r>
        <w:rPr>
          <w:sz w:val="16"/>
        </w:rPr>
        <w:tab/>
        <w:t>ML8b.6</w:t>
      </w:r>
    </w:p>
    <w:p w:rsidR="00B55251" w:rsidRDefault="00B55251" w:rsidP="00B55251">
      <w:pPr>
        <w:tabs>
          <w:tab w:val="right" w:leader="dot" w:pos="8278"/>
          <w:tab w:val="right" w:leader="dot" w:pos="8335"/>
        </w:tabs>
        <w:rPr>
          <w:sz w:val="16"/>
        </w:rPr>
      </w:pPr>
      <w:r>
        <w:rPr>
          <w:sz w:val="16"/>
        </w:rPr>
        <w:t>Expression vectors, biocatalyst production systems</w:t>
      </w:r>
      <w:r>
        <w:rPr>
          <w:sz w:val="16"/>
        </w:rPr>
        <w:tab/>
        <w:t>ML7h.2</w:t>
      </w:r>
    </w:p>
    <w:p w:rsidR="00B55251" w:rsidRDefault="00B55251" w:rsidP="00B55251">
      <w:pPr>
        <w:tabs>
          <w:tab w:val="right" w:leader="dot" w:pos="8278"/>
          <w:tab w:val="right" w:leader="dot" w:pos="8335"/>
        </w:tabs>
        <w:rPr>
          <w:sz w:val="16"/>
        </w:rPr>
      </w:pPr>
      <w:r>
        <w:rPr>
          <w:sz w:val="16"/>
        </w:rPr>
        <w:t>Extended temperature range semiconductor components</w:t>
      </w:r>
      <w:r>
        <w:rPr>
          <w:sz w:val="16"/>
        </w:rPr>
        <w:tab/>
        <w:t>3A001a.2</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F</w:t>
      </w:r>
    </w:p>
    <w:p w:rsidR="00B55251" w:rsidRDefault="00B55251" w:rsidP="00B55251">
      <w:pPr>
        <w:tabs>
          <w:tab w:val="right" w:leader="dot" w:pos="8278"/>
          <w:tab w:val="right" w:leader="dot" w:pos="8335"/>
        </w:tabs>
        <w:rPr>
          <w:sz w:val="16"/>
        </w:rPr>
      </w:pPr>
      <w:r>
        <w:rPr>
          <w:sz w:val="16"/>
        </w:rPr>
        <w:t>FADEC (Full authority digital electronic engine control)</w:t>
      </w:r>
      <w:r>
        <w:rPr>
          <w:sz w:val="16"/>
        </w:rPr>
        <w:noBreakHyphen/>
        <w:t>software</w:t>
      </w:r>
      <w:r>
        <w:rPr>
          <w:sz w:val="16"/>
        </w:rPr>
        <w:tab/>
        <w:t>9D003</w:t>
      </w:r>
    </w:p>
    <w:p w:rsidR="00B55251" w:rsidRDefault="00B55251" w:rsidP="00B55251">
      <w:pPr>
        <w:tabs>
          <w:tab w:val="right" w:leader="dot" w:pos="8278"/>
          <w:tab w:val="right" w:leader="dot" w:pos="8335"/>
        </w:tabs>
        <w:rPr>
          <w:sz w:val="16"/>
        </w:rPr>
      </w:pPr>
      <w:r>
        <w:rPr>
          <w:sz w:val="16"/>
        </w:rPr>
        <w:t>Fast exchange liquid liquid centrifugal contactors</w:t>
      </w:r>
      <w:r>
        <w:rPr>
          <w:sz w:val="16"/>
        </w:rPr>
        <w:tab/>
        <w:t>0B001e.2</w:t>
      </w:r>
    </w:p>
    <w:p w:rsidR="00B55251" w:rsidRDefault="00B55251" w:rsidP="00B55251">
      <w:pPr>
        <w:tabs>
          <w:tab w:val="right" w:leader="dot" w:pos="8278"/>
          <w:tab w:val="right" w:leader="dot" w:pos="8335"/>
        </w:tabs>
        <w:rPr>
          <w:sz w:val="16"/>
        </w:rPr>
      </w:pPr>
      <w:r>
        <w:rPr>
          <w:sz w:val="16"/>
        </w:rPr>
        <w:t>Fast exchange liquid liquid pulse columns</w:t>
      </w:r>
      <w:r>
        <w:rPr>
          <w:sz w:val="16"/>
        </w:rPr>
        <w:tab/>
        <w:t>0B001e.1</w:t>
      </w:r>
    </w:p>
    <w:p w:rsidR="00B55251" w:rsidRDefault="00B55251" w:rsidP="00B55251">
      <w:pPr>
        <w:tabs>
          <w:tab w:val="right" w:leader="dot" w:pos="8278"/>
          <w:tab w:val="right" w:leader="dot" w:pos="8335"/>
        </w:tabs>
        <w:rPr>
          <w:sz w:val="16"/>
        </w:rPr>
      </w:pPr>
      <w:r>
        <w:rPr>
          <w:sz w:val="16"/>
        </w:rPr>
        <w:t>Fast Fourier Transform (FFT) processors</w:t>
      </w:r>
      <w:r>
        <w:rPr>
          <w:sz w:val="16"/>
        </w:rPr>
        <w:tab/>
        <w:t>3A001a.12</w:t>
      </w:r>
    </w:p>
    <w:p w:rsidR="00B55251" w:rsidRDefault="00B55251" w:rsidP="00B55251">
      <w:pPr>
        <w:tabs>
          <w:tab w:val="right" w:leader="dot" w:pos="8278"/>
          <w:tab w:val="right" w:leader="dot" w:pos="8335"/>
        </w:tabs>
        <w:rPr>
          <w:sz w:val="16"/>
        </w:rPr>
      </w:pPr>
      <w:r>
        <w:rPr>
          <w:sz w:val="16"/>
        </w:rPr>
        <w:t>Fast Fourier Transform processors, acoustic signal processing</w:t>
      </w:r>
      <w:r>
        <w:rPr>
          <w:sz w:val="16"/>
        </w:rPr>
        <w:tab/>
        <w:t>6A001c</w:t>
      </w:r>
    </w:p>
    <w:p w:rsidR="00B55251" w:rsidRDefault="00B55251" w:rsidP="00B55251">
      <w:pPr>
        <w:tabs>
          <w:tab w:val="right" w:leader="dot" w:pos="8278"/>
          <w:tab w:val="right" w:leader="dot" w:pos="8335"/>
        </w:tabs>
        <w:rPr>
          <w:sz w:val="16"/>
        </w:rPr>
      </w:pPr>
      <w:r>
        <w:rPr>
          <w:sz w:val="16"/>
        </w:rPr>
        <w:t>Fast switching function modules or assemblies</w:t>
      </w:r>
      <w:r>
        <w:rPr>
          <w:sz w:val="16"/>
        </w:rPr>
        <w:tab/>
        <w:t>3A228c</w:t>
      </w:r>
    </w:p>
    <w:p w:rsidR="00B55251" w:rsidRDefault="00B55251" w:rsidP="00B55251">
      <w:pPr>
        <w:tabs>
          <w:tab w:val="right" w:leader="dot" w:pos="8278"/>
          <w:tab w:val="right" w:leader="dot" w:pos="8335"/>
        </w:tabs>
        <w:rPr>
          <w:sz w:val="16"/>
        </w:rPr>
      </w:pPr>
      <w:r>
        <w:rPr>
          <w:sz w:val="16"/>
        </w:rPr>
        <w:t>Fault tolerance FADEC software</w:t>
      </w:r>
      <w:r>
        <w:rPr>
          <w:sz w:val="16"/>
        </w:rPr>
        <w:tab/>
        <w:t>9D003b</w:t>
      </w:r>
    </w:p>
    <w:p w:rsidR="00B55251" w:rsidRDefault="00B55251" w:rsidP="00B55251">
      <w:pPr>
        <w:tabs>
          <w:tab w:val="right" w:leader="dot" w:pos="8278"/>
          <w:tab w:val="right" w:leader="dot" w:pos="8335"/>
        </w:tabs>
        <w:rPr>
          <w:sz w:val="16"/>
        </w:rPr>
      </w:pPr>
      <w:r>
        <w:rPr>
          <w:sz w:val="16"/>
        </w:rPr>
        <w:t>Fault tolerant digital computers</w:t>
      </w:r>
      <w:r>
        <w:rPr>
          <w:sz w:val="16"/>
        </w:rPr>
        <w:tab/>
        <w:t>4A003a</w:t>
      </w:r>
    </w:p>
    <w:p w:rsidR="00B55251" w:rsidRDefault="00B55251" w:rsidP="00B55251">
      <w:pPr>
        <w:tabs>
          <w:tab w:val="right" w:leader="dot" w:pos="8278"/>
          <w:tab w:val="right" w:leader="dot" w:pos="8335"/>
        </w:tabs>
        <w:rPr>
          <w:sz w:val="16"/>
        </w:rPr>
      </w:pPr>
      <w:r>
        <w:rPr>
          <w:sz w:val="16"/>
        </w:rPr>
        <w:t>Fe</w:t>
      </w:r>
      <w:r>
        <w:rPr>
          <w:sz w:val="16"/>
          <w:vertAlign w:val="subscript"/>
        </w:rPr>
        <w:t>2</w:t>
      </w:r>
      <w:r>
        <w:rPr>
          <w:sz w:val="16"/>
        </w:rPr>
        <w:t>O</w:t>
      </w:r>
      <w:r>
        <w:rPr>
          <w:sz w:val="16"/>
          <w:vertAlign w:val="subscript"/>
        </w:rPr>
        <w:t>3</w:t>
      </w:r>
      <w:r>
        <w:rPr>
          <w:sz w:val="16"/>
        </w:rPr>
        <w:t xml:space="preserve"> (Hematite), superfine</w:t>
      </w:r>
      <w:r>
        <w:rPr>
          <w:sz w:val="16"/>
        </w:rPr>
        <w:tab/>
        <w:t>ML8e.24</w:t>
      </w:r>
    </w:p>
    <w:p w:rsidR="00B55251" w:rsidRDefault="00B55251" w:rsidP="00B55251">
      <w:pPr>
        <w:tabs>
          <w:tab w:val="right" w:leader="dot" w:pos="8278"/>
          <w:tab w:val="right" w:leader="dot" w:pos="8335"/>
        </w:tabs>
        <w:rPr>
          <w:sz w:val="16"/>
        </w:rPr>
      </w:pPr>
      <w:r>
        <w:rPr>
          <w:sz w:val="16"/>
        </w:rPr>
        <w:t>Feed preparation systems for Uranium Chloride production</w:t>
      </w:r>
      <w:r>
        <w:rPr>
          <w:sz w:val="16"/>
        </w:rPr>
        <w:tab/>
        <w:t>0B001e.5</w:t>
      </w:r>
    </w:p>
    <w:p w:rsidR="00B55251" w:rsidRDefault="00B55251" w:rsidP="00B55251">
      <w:pPr>
        <w:tabs>
          <w:tab w:val="right" w:leader="dot" w:pos="8278"/>
          <w:tab w:val="right" w:leader="dot" w:pos="8335"/>
        </w:tabs>
        <w:rPr>
          <w:sz w:val="16"/>
        </w:rPr>
      </w:pPr>
      <w:r>
        <w:rPr>
          <w:sz w:val="16"/>
        </w:rPr>
        <w:t>Fermenters, biological processing</w:t>
      </w:r>
      <w:r>
        <w:rPr>
          <w:sz w:val="16"/>
        </w:rPr>
        <w:tab/>
        <w:t>2B352b</w:t>
      </w:r>
    </w:p>
    <w:p w:rsidR="00B55251" w:rsidRDefault="00B55251" w:rsidP="00B55251">
      <w:pPr>
        <w:tabs>
          <w:tab w:val="right" w:leader="dot" w:pos="8278"/>
          <w:tab w:val="right" w:leader="dot" w:pos="8335"/>
        </w:tabs>
        <w:rPr>
          <w:sz w:val="16"/>
        </w:rPr>
      </w:pPr>
      <w:r>
        <w:rPr>
          <w:sz w:val="16"/>
        </w:rPr>
        <w:t>Fibre and filimentary material</w:t>
      </w:r>
      <w:r>
        <w:rPr>
          <w:sz w:val="16"/>
        </w:rPr>
        <w:tab/>
        <w:t>1C010</w:t>
      </w:r>
    </w:p>
    <w:p w:rsidR="00B55251" w:rsidRDefault="00B55251" w:rsidP="00B55251">
      <w:pPr>
        <w:tabs>
          <w:tab w:val="right" w:leader="dot" w:pos="8278"/>
          <w:tab w:val="right" w:leader="dot" w:pos="8335"/>
        </w:tabs>
        <w:rPr>
          <w:sz w:val="16"/>
        </w:rPr>
      </w:pPr>
      <w:r>
        <w:rPr>
          <w:sz w:val="16"/>
        </w:rPr>
        <w:t>Fibre and filimentary material</w:t>
      </w:r>
      <w:r>
        <w:rPr>
          <w:sz w:val="16"/>
        </w:rPr>
        <w:tab/>
        <w:t>1C210</w:t>
      </w:r>
    </w:p>
    <w:p w:rsidR="00B55251" w:rsidRDefault="00B55251" w:rsidP="00B55251">
      <w:pPr>
        <w:tabs>
          <w:tab w:val="right" w:leader="dot" w:pos="8278"/>
          <w:tab w:val="right" w:leader="dot" w:pos="8335"/>
        </w:tabs>
        <w:rPr>
          <w:sz w:val="16"/>
        </w:rPr>
      </w:pPr>
      <w:r>
        <w:rPr>
          <w:sz w:val="16"/>
        </w:rPr>
        <w:t>Fibre optic cable</w:t>
      </w:r>
      <w:r>
        <w:rPr>
          <w:sz w:val="16"/>
        </w:rPr>
        <w:tab/>
        <w:t>5A001c.1</w:t>
      </w:r>
    </w:p>
    <w:p w:rsidR="00B55251" w:rsidRDefault="00B55251" w:rsidP="00B55251">
      <w:pPr>
        <w:tabs>
          <w:tab w:val="right" w:leader="dot" w:pos="8278"/>
          <w:tab w:val="right" w:leader="dot" w:pos="8335"/>
        </w:tabs>
        <w:rPr>
          <w:sz w:val="16"/>
        </w:rPr>
      </w:pPr>
      <w:r>
        <w:rPr>
          <w:sz w:val="16"/>
        </w:rPr>
        <w:t>Fibre optic hull penetrators/connectors</w:t>
      </w:r>
      <w:r>
        <w:rPr>
          <w:sz w:val="16"/>
        </w:rPr>
        <w:tab/>
        <w:t>8A002c</w:t>
      </w:r>
    </w:p>
    <w:p w:rsidR="00B55251" w:rsidRDefault="00B55251" w:rsidP="00B55251">
      <w:pPr>
        <w:tabs>
          <w:tab w:val="right" w:leader="dot" w:pos="8278"/>
          <w:tab w:val="right" w:leader="dot" w:pos="8335"/>
        </w:tabs>
        <w:rPr>
          <w:sz w:val="16"/>
        </w:rPr>
      </w:pPr>
      <w:r>
        <w:rPr>
          <w:sz w:val="16"/>
        </w:rPr>
        <w:t>Fibre optic magnetometers</w:t>
      </w:r>
      <w:r>
        <w:rPr>
          <w:sz w:val="16"/>
        </w:rPr>
        <w:tab/>
        <w:t>6A006e</w:t>
      </w:r>
    </w:p>
    <w:p w:rsidR="00B55251" w:rsidRDefault="00B55251" w:rsidP="00B55251">
      <w:pPr>
        <w:tabs>
          <w:tab w:val="right" w:leader="dot" w:pos="8278"/>
          <w:tab w:val="right" w:leader="dot" w:pos="8335"/>
        </w:tabs>
        <w:rPr>
          <w:sz w:val="16"/>
        </w:rPr>
      </w:pPr>
      <w:r>
        <w:rPr>
          <w:sz w:val="16"/>
        </w:rPr>
        <w:t>Fibre surface treatment equipment</w:t>
      </w:r>
      <w:r>
        <w:rPr>
          <w:sz w:val="16"/>
        </w:rPr>
        <w:tab/>
        <w:t>1B101e</w:t>
      </w:r>
    </w:p>
    <w:p w:rsidR="00B55251" w:rsidRDefault="00B55251" w:rsidP="00B55251">
      <w:pPr>
        <w:tabs>
          <w:tab w:val="right" w:leader="dot" w:pos="8278"/>
          <w:tab w:val="right" w:leader="dot" w:pos="8335"/>
        </w:tabs>
        <w:rPr>
          <w:sz w:val="16"/>
        </w:rPr>
      </w:pPr>
      <w:r>
        <w:rPr>
          <w:sz w:val="16"/>
        </w:rPr>
        <w:t>Fibrous &amp; filamentary materials</w:t>
      </w:r>
      <w:r>
        <w:rPr>
          <w:sz w:val="16"/>
        </w:rPr>
        <w:tab/>
        <w:t>1C010d</w:t>
      </w:r>
    </w:p>
    <w:p w:rsidR="00B55251" w:rsidRDefault="00B55251" w:rsidP="00B55251">
      <w:pPr>
        <w:tabs>
          <w:tab w:val="right" w:leader="dot" w:pos="8278"/>
          <w:tab w:val="right" w:leader="dot" w:pos="8335"/>
        </w:tabs>
        <w:rPr>
          <w:sz w:val="16"/>
        </w:rPr>
      </w:pPr>
      <w:r>
        <w:rPr>
          <w:sz w:val="16"/>
        </w:rPr>
        <w:t>Fibrous or filamentary material production</w:t>
      </w:r>
      <w:r>
        <w:rPr>
          <w:sz w:val="16"/>
        </w:rPr>
        <w:tab/>
        <w:t>1B001</w:t>
      </w:r>
    </w:p>
    <w:p w:rsidR="00B55251" w:rsidRDefault="00B55251" w:rsidP="00B55251">
      <w:pPr>
        <w:tabs>
          <w:tab w:val="right" w:leader="dot" w:pos="8278"/>
          <w:tab w:val="right" w:leader="dot" w:pos="8335"/>
        </w:tabs>
        <w:rPr>
          <w:sz w:val="16"/>
        </w:rPr>
      </w:pPr>
      <w:r>
        <w:rPr>
          <w:sz w:val="16"/>
        </w:rPr>
        <w:t>Fibrous or filamentary material production</w:t>
      </w:r>
      <w:r>
        <w:rPr>
          <w:sz w:val="16"/>
        </w:rPr>
        <w:tab/>
        <w:t>1B101</w:t>
      </w:r>
    </w:p>
    <w:p w:rsidR="00B55251" w:rsidRDefault="00B55251" w:rsidP="00B55251">
      <w:pPr>
        <w:tabs>
          <w:tab w:val="right" w:leader="dot" w:pos="8278"/>
          <w:tab w:val="right" w:leader="dot" w:pos="8335"/>
        </w:tabs>
        <w:rPr>
          <w:sz w:val="16"/>
        </w:rPr>
      </w:pPr>
      <w:r>
        <w:rPr>
          <w:sz w:val="16"/>
        </w:rPr>
        <w:t>Fibrous or filamentary materials</w:t>
      </w:r>
      <w:r>
        <w:rPr>
          <w:sz w:val="16"/>
        </w:rPr>
        <w:tab/>
        <w:t>1C010</w:t>
      </w:r>
    </w:p>
    <w:p w:rsidR="00B55251" w:rsidRDefault="00B55251" w:rsidP="00B55251">
      <w:pPr>
        <w:tabs>
          <w:tab w:val="right" w:leader="dot" w:pos="8278"/>
          <w:tab w:val="right" w:leader="dot" w:pos="8335"/>
        </w:tabs>
        <w:rPr>
          <w:sz w:val="16"/>
        </w:rPr>
      </w:pPr>
      <w:r>
        <w:rPr>
          <w:sz w:val="16"/>
        </w:rPr>
        <w:t>Fibrous or filamentary materials</w:t>
      </w:r>
      <w:r>
        <w:rPr>
          <w:sz w:val="16"/>
        </w:rPr>
        <w:tab/>
        <w:t>1C210</w:t>
      </w:r>
    </w:p>
    <w:p w:rsidR="00B55251" w:rsidRDefault="00B55251" w:rsidP="00B55251">
      <w:pPr>
        <w:tabs>
          <w:tab w:val="right" w:leader="dot" w:pos="8278"/>
          <w:tab w:val="right" w:leader="dot" w:pos="8335"/>
        </w:tabs>
        <w:rPr>
          <w:sz w:val="16"/>
        </w:rPr>
      </w:pPr>
      <w:r>
        <w:rPr>
          <w:sz w:val="16"/>
        </w:rPr>
        <w:t>Field engineer equipment</w:t>
      </w:r>
      <w:r>
        <w:rPr>
          <w:sz w:val="16"/>
        </w:rPr>
        <w:tab/>
        <w:t>ML17d</w:t>
      </w:r>
    </w:p>
    <w:p w:rsidR="00B55251" w:rsidRDefault="00B55251" w:rsidP="00B55251">
      <w:pPr>
        <w:tabs>
          <w:tab w:val="right" w:leader="dot" w:pos="8278"/>
          <w:tab w:val="right" w:leader="dot" w:pos="8335"/>
        </w:tabs>
        <w:rPr>
          <w:sz w:val="16"/>
        </w:rPr>
      </w:pPr>
      <w:r>
        <w:rPr>
          <w:sz w:val="16"/>
        </w:rPr>
        <w:t>Field programmable gate arrays (FPGA)</w:t>
      </w:r>
      <w:r>
        <w:rPr>
          <w:sz w:val="16"/>
        </w:rPr>
        <w:tab/>
        <w:t>3A001a.7</w:t>
      </w:r>
    </w:p>
    <w:p w:rsidR="00B55251" w:rsidRDefault="00B55251" w:rsidP="00B55251">
      <w:pPr>
        <w:tabs>
          <w:tab w:val="right" w:leader="dot" w:pos="8278"/>
          <w:tab w:val="right" w:leader="dot" w:pos="8335"/>
        </w:tabs>
        <w:rPr>
          <w:sz w:val="16"/>
        </w:rPr>
      </w:pPr>
      <w:r>
        <w:rPr>
          <w:sz w:val="16"/>
        </w:rPr>
        <w:t>Field programmable logic arrays (FPLA)</w:t>
      </w:r>
      <w:r>
        <w:rPr>
          <w:sz w:val="16"/>
        </w:rPr>
        <w:tab/>
        <w:t>3A001a.8</w:t>
      </w:r>
    </w:p>
    <w:p w:rsidR="00B55251" w:rsidRDefault="00B55251" w:rsidP="00B55251">
      <w:pPr>
        <w:tabs>
          <w:tab w:val="right" w:leader="dot" w:pos="8278"/>
          <w:tab w:val="right" w:leader="dot" w:pos="8335"/>
        </w:tabs>
        <w:rPr>
          <w:sz w:val="16"/>
        </w:rPr>
      </w:pPr>
      <w:r>
        <w:rPr>
          <w:sz w:val="16"/>
        </w:rPr>
        <w:t>Filament winding machine software</w:t>
      </w:r>
      <w:r>
        <w:rPr>
          <w:sz w:val="16"/>
        </w:rPr>
        <w:tab/>
        <w:t>1D001</w:t>
      </w:r>
    </w:p>
    <w:p w:rsidR="00B55251" w:rsidRDefault="00B55251" w:rsidP="00B55251">
      <w:pPr>
        <w:tabs>
          <w:tab w:val="right" w:leader="dot" w:pos="8278"/>
          <w:tab w:val="right" w:leader="dot" w:pos="8335"/>
        </w:tabs>
        <w:rPr>
          <w:sz w:val="16"/>
        </w:rPr>
      </w:pPr>
      <w:r>
        <w:rPr>
          <w:sz w:val="16"/>
        </w:rPr>
        <w:t>Filament winding machine software</w:t>
      </w:r>
      <w:r>
        <w:rPr>
          <w:sz w:val="16"/>
        </w:rPr>
        <w:tab/>
        <w:t>1D101</w:t>
      </w:r>
    </w:p>
    <w:p w:rsidR="00B55251" w:rsidRDefault="00B55251" w:rsidP="00B55251">
      <w:pPr>
        <w:tabs>
          <w:tab w:val="right" w:leader="dot" w:pos="8278"/>
          <w:tab w:val="right" w:leader="dot" w:pos="8335"/>
        </w:tabs>
        <w:rPr>
          <w:sz w:val="16"/>
        </w:rPr>
      </w:pPr>
      <w:r>
        <w:rPr>
          <w:sz w:val="16"/>
        </w:rPr>
        <w:t>Filament winding machine software</w:t>
      </w:r>
      <w:r>
        <w:rPr>
          <w:sz w:val="16"/>
        </w:rPr>
        <w:tab/>
        <w:t>1D201</w:t>
      </w:r>
    </w:p>
    <w:p w:rsidR="00B55251" w:rsidRDefault="00B55251" w:rsidP="00B55251">
      <w:pPr>
        <w:tabs>
          <w:tab w:val="right" w:leader="dot" w:pos="8278"/>
          <w:tab w:val="right" w:leader="dot" w:pos="8335"/>
        </w:tabs>
        <w:rPr>
          <w:sz w:val="16"/>
        </w:rPr>
      </w:pPr>
      <w:r>
        <w:rPr>
          <w:sz w:val="16"/>
        </w:rPr>
        <w:t>Filament winding machines</w:t>
      </w:r>
      <w:r>
        <w:rPr>
          <w:sz w:val="16"/>
        </w:rPr>
        <w:tab/>
        <w:t>1B001a</w:t>
      </w:r>
    </w:p>
    <w:p w:rsidR="00B55251" w:rsidRDefault="00B55251" w:rsidP="00B55251">
      <w:pPr>
        <w:tabs>
          <w:tab w:val="right" w:leader="dot" w:pos="8278"/>
          <w:tab w:val="right" w:leader="dot" w:pos="8335"/>
        </w:tabs>
        <w:rPr>
          <w:sz w:val="16"/>
        </w:rPr>
      </w:pPr>
      <w:r>
        <w:rPr>
          <w:sz w:val="16"/>
        </w:rPr>
        <w:t>Filament winding machines</w:t>
      </w:r>
      <w:r>
        <w:rPr>
          <w:sz w:val="16"/>
        </w:rPr>
        <w:tab/>
        <w:t>1B101a</w:t>
      </w:r>
    </w:p>
    <w:p w:rsidR="00B55251" w:rsidRDefault="00B55251" w:rsidP="00B55251">
      <w:pPr>
        <w:tabs>
          <w:tab w:val="right" w:leader="dot" w:pos="8278"/>
          <w:tab w:val="right" w:leader="dot" w:pos="8335"/>
        </w:tabs>
        <w:rPr>
          <w:sz w:val="16"/>
        </w:rPr>
      </w:pPr>
      <w:r>
        <w:rPr>
          <w:sz w:val="16"/>
        </w:rPr>
        <w:t>Filament winding machines</w:t>
      </w:r>
      <w:r>
        <w:rPr>
          <w:sz w:val="16"/>
        </w:rPr>
        <w:tab/>
        <w:t>1B201</w:t>
      </w:r>
    </w:p>
    <w:p w:rsidR="00B55251" w:rsidRDefault="00B55251" w:rsidP="00B55251">
      <w:pPr>
        <w:tabs>
          <w:tab w:val="right" w:leader="dot" w:pos="8278"/>
          <w:tab w:val="right" w:leader="dot" w:pos="8335"/>
        </w:tabs>
        <w:rPr>
          <w:sz w:val="16"/>
        </w:rPr>
      </w:pPr>
      <w:r>
        <w:rPr>
          <w:sz w:val="16"/>
        </w:rPr>
        <w:t>Filament</w:t>
      </w:r>
      <w:r>
        <w:rPr>
          <w:sz w:val="16"/>
        </w:rPr>
        <w:noBreakHyphen/>
        <w:t>wound composite motor cases</w:t>
      </w:r>
      <w:r>
        <w:rPr>
          <w:sz w:val="16"/>
        </w:rPr>
        <w:tab/>
        <w:t>9A008a</w:t>
      </w:r>
    </w:p>
    <w:p w:rsidR="00B55251" w:rsidRDefault="00B55251" w:rsidP="00B55251">
      <w:pPr>
        <w:tabs>
          <w:tab w:val="right" w:leader="dot" w:pos="8278"/>
          <w:tab w:val="right" w:leader="dot" w:pos="8335"/>
        </w:tabs>
        <w:rPr>
          <w:sz w:val="16"/>
        </w:rPr>
      </w:pPr>
      <w:r>
        <w:rPr>
          <w:sz w:val="16"/>
        </w:rPr>
        <w:t>Filamentary materials</w:t>
      </w:r>
      <w:r>
        <w:rPr>
          <w:sz w:val="16"/>
        </w:rPr>
        <w:tab/>
        <w:t>1C010b</w:t>
      </w:r>
    </w:p>
    <w:p w:rsidR="00B55251" w:rsidRDefault="00B55251" w:rsidP="00B55251">
      <w:pPr>
        <w:tabs>
          <w:tab w:val="right" w:leader="dot" w:pos="8278"/>
          <w:tab w:val="right" w:leader="dot" w:pos="8335"/>
        </w:tabs>
        <w:rPr>
          <w:sz w:val="16"/>
        </w:rPr>
      </w:pPr>
      <w:r>
        <w:rPr>
          <w:sz w:val="16"/>
        </w:rPr>
        <w:t>Filling equipment, remotely controlled</w:t>
      </w:r>
      <w:r>
        <w:rPr>
          <w:sz w:val="16"/>
        </w:rPr>
        <w:tab/>
        <w:t>2B350f</w:t>
      </w:r>
    </w:p>
    <w:p w:rsidR="00B55251" w:rsidRDefault="00B55251" w:rsidP="00B55251">
      <w:pPr>
        <w:tabs>
          <w:tab w:val="right" w:leader="dot" w:pos="8278"/>
          <w:tab w:val="right" w:leader="dot" w:pos="8335"/>
        </w:tabs>
        <w:rPr>
          <w:sz w:val="16"/>
        </w:rPr>
      </w:pPr>
      <w:r>
        <w:rPr>
          <w:sz w:val="16"/>
        </w:rPr>
        <w:t>Film processing equipment, military</w:t>
      </w:r>
      <w:r>
        <w:rPr>
          <w:sz w:val="16"/>
        </w:rPr>
        <w:tab/>
        <w:t>ML15b</w:t>
      </w:r>
    </w:p>
    <w:p w:rsidR="00B55251" w:rsidRDefault="00B55251" w:rsidP="00B55251">
      <w:pPr>
        <w:tabs>
          <w:tab w:val="right" w:leader="dot" w:pos="8278"/>
          <w:tab w:val="right" w:leader="dot" w:pos="8335"/>
        </w:tabs>
        <w:rPr>
          <w:sz w:val="16"/>
        </w:rPr>
      </w:pPr>
      <w:r>
        <w:rPr>
          <w:sz w:val="16"/>
        </w:rPr>
        <w:t>Film type integrated circuits</w:t>
      </w:r>
      <w:r>
        <w:rPr>
          <w:sz w:val="16"/>
        </w:rPr>
        <w:tab/>
        <w:t>ML11</w:t>
      </w:r>
    </w:p>
    <w:p w:rsidR="00B55251" w:rsidRDefault="00B55251" w:rsidP="00B55251">
      <w:pPr>
        <w:tabs>
          <w:tab w:val="right" w:leader="dot" w:pos="8278"/>
          <w:tab w:val="right" w:leader="dot" w:pos="8335"/>
        </w:tabs>
        <w:rPr>
          <w:sz w:val="16"/>
        </w:rPr>
      </w:pPr>
      <w:r>
        <w:rPr>
          <w:sz w:val="16"/>
        </w:rPr>
        <w:t>Film type integrated circuits, industrial</w:t>
      </w:r>
      <w:r>
        <w:rPr>
          <w:sz w:val="16"/>
        </w:rPr>
        <w:tab/>
        <w:t>3A001a</w:t>
      </w:r>
    </w:p>
    <w:p w:rsidR="00B55251" w:rsidRDefault="00B55251" w:rsidP="00B55251">
      <w:pPr>
        <w:tabs>
          <w:tab w:val="right" w:leader="dot" w:pos="8278"/>
          <w:tab w:val="right" w:leader="dot" w:pos="8335"/>
        </w:tabs>
        <w:rPr>
          <w:sz w:val="16"/>
        </w:rPr>
      </w:pPr>
      <w:r>
        <w:rPr>
          <w:sz w:val="16"/>
        </w:rPr>
        <w:t>Filters, optical opacity switch</w:t>
      </w:r>
      <w:r>
        <w:rPr>
          <w:sz w:val="16"/>
        </w:rPr>
        <w:tab/>
        <w:t>6A004d.3</w:t>
      </w:r>
    </w:p>
    <w:p w:rsidR="00B55251" w:rsidRDefault="00B55251" w:rsidP="00B55251">
      <w:pPr>
        <w:tabs>
          <w:tab w:val="right" w:leader="dot" w:pos="8278"/>
          <w:tab w:val="right" w:leader="dot" w:pos="8335"/>
        </w:tabs>
        <w:rPr>
          <w:sz w:val="16"/>
        </w:rPr>
      </w:pPr>
      <w:r>
        <w:rPr>
          <w:sz w:val="16"/>
        </w:rPr>
        <w:t>Filters, tunable band</w:t>
      </w:r>
      <w:r>
        <w:rPr>
          <w:sz w:val="16"/>
        </w:rPr>
        <w:noBreakHyphen/>
        <w:t xml:space="preserve">pass </w:t>
      </w:r>
      <w:r>
        <w:rPr>
          <w:sz w:val="16"/>
        </w:rPr>
        <w:tab/>
        <w:t>3A001b.5</w:t>
      </w:r>
    </w:p>
    <w:p w:rsidR="00B55251" w:rsidRDefault="00B55251" w:rsidP="00B55251">
      <w:pPr>
        <w:tabs>
          <w:tab w:val="right" w:leader="dot" w:pos="8278"/>
          <w:tab w:val="right" w:leader="dot" w:pos="8335"/>
        </w:tabs>
        <w:rPr>
          <w:sz w:val="16"/>
        </w:rPr>
      </w:pPr>
      <w:r>
        <w:rPr>
          <w:sz w:val="16"/>
        </w:rPr>
        <w:t>Fingers, for surface effect vessels</w:t>
      </w:r>
      <w:r>
        <w:rPr>
          <w:sz w:val="16"/>
        </w:rPr>
        <w:tab/>
        <w:t>8A002k</w:t>
      </w:r>
    </w:p>
    <w:p w:rsidR="00B55251" w:rsidRDefault="00B55251" w:rsidP="00B55251">
      <w:pPr>
        <w:tabs>
          <w:tab w:val="right" w:leader="dot" w:pos="8278"/>
          <w:tab w:val="right" w:leader="dot" w:pos="8335"/>
        </w:tabs>
        <w:rPr>
          <w:sz w:val="16"/>
        </w:rPr>
      </w:pPr>
      <w:r>
        <w:rPr>
          <w:sz w:val="16"/>
        </w:rPr>
        <w:t xml:space="preserve">Finishing machines, gear </w:t>
      </w:r>
      <w:r>
        <w:rPr>
          <w:sz w:val="16"/>
        </w:rPr>
        <w:tab/>
        <w:t>2B003</w:t>
      </w:r>
    </w:p>
    <w:p w:rsidR="00B55251" w:rsidRDefault="00B55251" w:rsidP="00B55251">
      <w:pPr>
        <w:tabs>
          <w:tab w:val="right" w:leader="dot" w:pos="8278"/>
          <w:tab w:val="right" w:leader="dot" w:pos="8335"/>
        </w:tabs>
        <w:rPr>
          <w:sz w:val="16"/>
        </w:rPr>
      </w:pPr>
      <w:r>
        <w:rPr>
          <w:sz w:val="16"/>
        </w:rPr>
        <w:t>Fire bombs &amp; components</w:t>
      </w:r>
      <w:r>
        <w:rPr>
          <w:sz w:val="16"/>
        </w:rPr>
        <w:tab/>
        <w:t>ML4a</w:t>
      </w:r>
    </w:p>
    <w:p w:rsidR="00B55251" w:rsidRDefault="00B55251" w:rsidP="00B55251">
      <w:pPr>
        <w:tabs>
          <w:tab w:val="right" w:leader="dot" w:pos="8278"/>
          <w:tab w:val="right" w:leader="dot" w:pos="8335"/>
        </w:tabs>
        <w:rPr>
          <w:sz w:val="16"/>
        </w:rPr>
      </w:pPr>
      <w:r>
        <w:rPr>
          <w:sz w:val="16"/>
        </w:rPr>
        <w:t>Fire control (military) equipment &amp; related systems</w:t>
      </w:r>
      <w:r>
        <w:rPr>
          <w:sz w:val="16"/>
        </w:rPr>
        <w:tab/>
        <w:t>ML5</w:t>
      </w:r>
    </w:p>
    <w:p w:rsidR="00B55251" w:rsidRDefault="00B55251" w:rsidP="00B55251">
      <w:pPr>
        <w:tabs>
          <w:tab w:val="right" w:leader="dot" w:pos="8278"/>
          <w:tab w:val="right" w:leader="dot" w:pos="8335"/>
        </w:tabs>
        <w:rPr>
          <w:sz w:val="16"/>
        </w:rPr>
      </w:pPr>
      <w:r>
        <w:rPr>
          <w:sz w:val="16"/>
        </w:rPr>
        <w:t>Firearms</w:t>
      </w:r>
      <w:r>
        <w:rPr>
          <w:sz w:val="16"/>
        </w:rPr>
        <w:tab/>
        <w:t>ML1</w:t>
      </w:r>
    </w:p>
    <w:p w:rsidR="00B55251" w:rsidRDefault="00B55251" w:rsidP="00B55251">
      <w:pPr>
        <w:tabs>
          <w:tab w:val="right" w:leader="dot" w:pos="8278"/>
          <w:tab w:val="right" w:leader="dot" w:pos="8335"/>
        </w:tabs>
        <w:rPr>
          <w:sz w:val="16"/>
        </w:rPr>
      </w:pPr>
      <w:r>
        <w:rPr>
          <w:sz w:val="16"/>
        </w:rPr>
        <w:t>Firearms, non</w:t>
      </w:r>
      <w:r>
        <w:rPr>
          <w:sz w:val="16"/>
        </w:rPr>
        <w:noBreakHyphen/>
        <w:t>military</w:t>
      </w:r>
      <w:r>
        <w:rPr>
          <w:sz w:val="16"/>
        </w:rPr>
        <w:tab/>
        <w:t>ML901</w:t>
      </w:r>
    </w:p>
    <w:p w:rsidR="00B55251" w:rsidRDefault="00B55251" w:rsidP="00B55251">
      <w:pPr>
        <w:tabs>
          <w:tab w:val="right" w:leader="dot" w:pos="8278"/>
          <w:tab w:val="right" w:leader="dot" w:pos="8335"/>
        </w:tabs>
        <w:rPr>
          <w:sz w:val="16"/>
        </w:rPr>
      </w:pPr>
      <w:r>
        <w:rPr>
          <w:sz w:val="16"/>
        </w:rPr>
        <w:t>Firing sets</w:t>
      </w:r>
      <w:r>
        <w:rPr>
          <w:sz w:val="16"/>
        </w:rPr>
        <w:tab/>
        <w:t>ML4b</w:t>
      </w:r>
    </w:p>
    <w:p w:rsidR="00B55251" w:rsidRDefault="00B55251" w:rsidP="00B55251">
      <w:pPr>
        <w:tabs>
          <w:tab w:val="right" w:leader="dot" w:pos="8278"/>
          <w:tab w:val="right" w:leader="dot" w:pos="8335"/>
        </w:tabs>
        <w:rPr>
          <w:sz w:val="16"/>
        </w:rPr>
      </w:pPr>
      <w:r>
        <w:rPr>
          <w:sz w:val="16"/>
        </w:rPr>
        <w:t xml:space="preserve">Firing sets, for multiple detonators of 3A232 </w:t>
      </w:r>
      <w:r>
        <w:rPr>
          <w:sz w:val="16"/>
        </w:rPr>
        <w:tab/>
        <w:t>3A229a</w:t>
      </w:r>
    </w:p>
    <w:p w:rsidR="00B55251" w:rsidRDefault="00B55251" w:rsidP="00B55251">
      <w:pPr>
        <w:tabs>
          <w:tab w:val="right" w:leader="dot" w:pos="8278"/>
          <w:tab w:val="right" w:leader="dot" w:pos="8335"/>
        </w:tabs>
        <w:rPr>
          <w:sz w:val="16"/>
        </w:rPr>
      </w:pPr>
      <w:r>
        <w:rPr>
          <w:sz w:val="16"/>
        </w:rPr>
        <w:t>Fissile materials or materials containing them</w:t>
      </w:r>
      <w:r>
        <w:rPr>
          <w:sz w:val="16"/>
        </w:rPr>
        <w:tab/>
        <w:t>0C002</w:t>
      </w:r>
    </w:p>
    <w:p w:rsidR="00B55251" w:rsidRDefault="00B55251" w:rsidP="00B55251">
      <w:pPr>
        <w:tabs>
          <w:tab w:val="right" w:leader="dot" w:pos="8278"/>
          <w:tab w:val="right" w:leader="dot" w:pos="8335"/>
        </w:tabs>
        <w:rPr>
          <w:sz w:val="16"/>
        </w:rPr>
      </w:pPr>
      <w:r>
        <w:rPr>
          <w:sz w:val="16"/>
        </w:rPr>
        <w:t>Fittings, designed for reduced reflectivity</w:t>
      </w:r>
      <w:r>
        <w:rPr>
          <w:sz w:val="16"/>
        </w:rPr>
        <w:tab/>
        <w:t>ML17c</w:t>
      </w:r>
    </w:p>
    <w:p w:rsidR="00B55251" w:rsidRDefault="00B55251" w:rsidP="00B55251">
      <w:pPr>
        <w:tabs>
          <w:tab w:val="right" w:leader="dot" w:pos="8278"/>
          <w:tab w:val="right" w:leader="dot" w:pos="8335"/>
        </w:tabs>
        <w:rPr>
          <w:sz w:val="16"/>
        </w:rPr>
      </w:pPr>
      <w:r>
        <w:rPr>
          <w:sz w:val="16"/>
        </w:rPr>
        <w:t>Flame throwers, military</w:t>
      </w:r>
      <w:r>
        <w:rPr>
          <w:sz w:val="16"/>
        </w:rPr>
        <w:tab/>
        <w:t>ML2a</w:t>
      </w:r>
    </w:p>
    <w:p w:rsidR="00B55251" w:rsidRDefault="00B55251" w:rsidP="00B55251">
      <w:pPr>
        <w:tabs>
          <w:tab w:val="right" w:leader="dot" w:pos="8278"/>
          <w:tab w:val="right" w:leader="dot" w:pos="8335"/>
        </w:tabs>
        <w:rPr>
          <w:sz w:val="16"/>
        </w:rPr>
      </w:pPr>
      <w:r>
        <w:rPr>
          <w:sz w:val="16"/>
        </w:rPr>
        <w:t>Flash discharge X</w:t>
      </w:r>
      <w:r>
        <w:rPr>
          <w:sz w:val="16"/>
        </w:rPr>
        <w:noBreakHyphen/>
        <w:t>ray generators</w:t>
      </w:r>
      <w:r>
        <w:rPr>
          <w:sz w:val="16"/>
        </w:rPr>
        <w:tab/>
        <w:t>3A201c</w:t>
      </w:r>
    </w:p>
    <w:p w:rsidR="00B55251" w:rsidRDefault="00B55251" w:rsidP="00B55251">
      <w:pPr>
        <w:tabs>
          <w:tab w:val="right" w:leader="dot" w:pos="8278"/>
          <w:tab w:val="right" w:leader="dot" w:pos="8335"/>
        </w:tabs>
        <w:rPr>
          <w:sz w:val="16"/>
        </w:rPr>
      </w:pPr>
      <w:r>
        <w:rPr>
          <w:sz w:val="16"/>
        </w:rPr>
        <w:t>Flash suppressors</w:t>
      </w:r>
      <w:r>
        <w:rPr>
          <w:sz w:val="16"/>
        </w:rPr>
        <w:tab/>
        <w:t>ML1d</w:t>
      </w:r>
    </w:p>
    <w:p w:rsidR="00B55251" w:rsidRDefault="00B55251" w:rsidP="00B55251">
      <w:pPr>
        <w:tabs>
          <w:tab w:val="right" w:leader="dot" w:pos="8278"/>
          <w:tab w:val="right" w:leader="dot" w:pos="8335"/>
        </w:tabs>
        <w:rPr>
          <w:sz w:val="16"/>
        </w:rPr>
      </w:pPr>
      <w:r>
        <w:rPr>
          <w:sz w:val="16"/>
        </w:rPr>
        <w:t>Flexible isolators capable of use with biological agents</w:t>
      </w:r>
      <w:r>
        <w:rPr>
          <w:sz w:val="16"/>
        </w:rPr>
        <w:tab/>
        <w:t>2B352a.3</w:t>
      </w:r>
    </w:p>
    <w:p w:rsidR="00B55251" w:rsidRDefault="00B55251" w:rsidP="00B55251">
      <w:pPr>
        <w:tabs>
          <w:tab w:val="right" w:leader="dot" w:pos="8278"/>
          <w:tab w:val="right" w:leader="dot" w:pos="8335"/>
        </w:tabs>
        <w:rPr>
          <w:sz w:val="16"/>
        </w:rPr>
      </w:pPr>
      <w:r>
        <w:rPr>
          <w:sz w:val="16"/>
        </w:rPr>
        <w:t>Flexible nozzles, solid rocket motor</w:t>
      </w:r>
      <w:r>
        <w:rPr>
          <w:sz w:val="16"/>
        </w:rPr>
        <w:tab/>
        <w:t>9A108c</w:t>
      </w:r>
    </w:p>
    <w:p w:rsidR="00B55251" w:rsidRDefault="00B55251" w:rsidP="00B55251">
      <w:pPr>
        <w:tabs>
          <w:tab w:val="right" w:leader="dot" w:pos="8278"/>
          <w:tab w:val="right" w:leader="dot" w:pos="8335"/>
        </w:tabs>
        <w:rPr>
          <w:sz w:val="16"/>
        </w:rPr>
      </w:pPr>
      <w:r>
        <w:rPr>
          <w:sz w:val="16"/>
        </w:rPr>
        <w:t>Flexible nozzles, thrust vector control sub</w:t>
      </w:r>
      <w:r>
        <w:rPr>
          <w:sz w:val="16"/>
        </w:rPr>
        <w:noBreakHyphen/>
        <w:t>system</w:t>
      </w:r>
      <w:r>
        <w:rPr>
          <w:sz w:val="16"/>
        </w:rPr>
        <w:tab/>
        <w:t>9A106b</w:t>
      </w:r>
    </w:p>
    <w:p w:rsidR="00B55251" w:rsidRDefault="00B55251" w:rsidP="00B55251">
      <w:pPr>
        <w:tabs>
          <w:tab w:val="right" w:leader="dot" w:pos="8278"/>
          <w:tab w:val="right" w:leader="dot" w:pos="8335"/>
        </w:tabs>
        <w:rPr>
          <w:sz w:val="16"/>
        </w:rPr>
      </w:pPr>
      <w:r>
        <w:rPr>
          <w:sz w:val="16"/>
        </w:rPr>
        <w:t>Flexible rotor centrifugal balancing machines</w:t>
      </w:r>
      <w:r>
        <w:rPr>
          <w:sz w:val="16"/>
        </w:rPr>
        <w:tab/>
        <w:t>2B229a</w:t>
      </w:r>
    </w:p>
    <w:p w:rsidR="00B55251" w:rsidRDefault="00B55251" w:rsidP="00B55251">
      <w:pPr>
        <w:tabs>
          <w:tab w:val="right" w:leader="dot" w:pos="8278"/>
          <w:tab w:val="right" w:leader="dot" w:pos="8335"/>
        </w:tabs>
        <w:rPr>
          <w:sz w:val="16"/>
        </w:rPr>
      </w:pPr>
      <w:r>
        <w:rPr>
          <w:sz w:val="16"/>
        </w:rPr>
        <w:t>Flexible sensors for hydrophones</w:t>
      </w:r>
      <w:r>
        <w:rPr>
          <w:sz w:val="16"/>
        </w:rPr>
        <w:tab/>
        <w:t>6A001a.2.a.1</w:t>
      </w:r>
    </w:p>
    <w:p w:rsidR="00B55251" w:rsidRDefault="00B55251" w:rsidP="00B55251">
      <w:pPr>
        <w:tabs>
          <w:tab w:val="right" w:leader="dot" w:pos="8278"/>
          <w:tab w:val="right" w:leader="dot" w:pos="8335"/>
        </w:tabs>
        <w:rPr>
          <w:sz w:val="16"/>
        </w:rPr>
      </w:pPr>
      <w:r>
        <w:rPr>
          <w:sz w:val="16"/>
        </w:rPr>
        <w:t>Flight control actuator technology</w:t>
      </w:r>
      <w:r>
        <w:rPr>
          <w:sz w:val="16"/>
        </w:rPr>
        <w:tab/>
        <w:t>7E004a.5</w:t>
      </w:r>
    </w:p>
    <w:p w:rsidR="00B55251" w:rsidRDefault="00B55251" w:rsidP="00B55251">
      <w:pPr>
        <w:tabs>
          <w:tab w:val="right" w:leader="dot" w:pos="8278"/>
          <w:tab w:val="right" w:leader="dot" w:pos="8335"/>
        </w:tabs>
        <w:rPr>
          <w:sz w:val="16"/>
        </w:rPr>
      </w:pPr>
      <w:r>
        <w:rPr>
          <w:sz w:val="16"/>
        </w:rPr>
        <w:t>Flight control system development technology</w:t>
      </w:r>
      <w:r>
        <w:rPr>
          <w:sz w:val="16"/>
        </w:rPr>
        <w:tab/>
        <w:t>7E004</w:t>
      </w:r>
    </w:p>
    <w:p w:rsidR="00B55251" w:rsidRDefault="00B55251" w:rsidP="00B55251">
      <w:pPr>
        <w:tabs>
          <w:tab w:val="right" w:leader="dot" w:pos="8278"/>
          <w:tab w:val="right" w:leader="dot" w:pos="8335"/>
        </w:tabs>
        <w:rPr>
          <w:sz w:val="16"/>
        </w:rPr>
      </w:pPr>
      <w:r>
        <w:rPr>
          <w:sz w:val="16"/>
        </w:rPr>
        <w:t>Flight control systems</w:t>
      </w:r>
      <w:r>
        <w:rPr>
          <w:sz w:val="16"/>
        </w:rPr>
        <w:tab/>
        <w:t>7A116</w:t>
      </w:r>
    </w:p>
    <w:p w:rsidR="00B55251" w:rsidRDefault="00B55251" w:rsidP="00B55251">
      <w:pPr>
        <w:tabs>
          <w:tab w:val="right" w:leader="dot" w:pos="8278"/>
          <w:tab w:val="right" w:leader="dot" w:pos="8335"/>
        </w:tabs>
        <w:rPr>
          <w:sz w:val="16"/>
        </w:rPr>
      </w:pPr>
      <w:r>
        <w:rPr>
          <w:sz w:val="16"/>
        </w:rPr>
        <w:t xml:space="preserve">Flight control systems </w:t>
      </w:r>
      <w:r>
        <w:rPr>
          <w:sz w:val="16"/>
        </w:rPr>
        <w:noBreakHyphen/>
        <w:t xml:space="preserve"> software</w:t>
      </w:r>
      <w:r>
        <w:rPr>
          <w:sz w:val="16"/>
        </w:rPr>
        <w:tab/>
        <w:t>7D003e</w:t>
      </w:r>
    </w:p>
    <w:p w:rsidR="00B55251" w:rsidRDefault="00B55251" w:rsidP="00B55251">
      <w:pPr>
        <w:tabs>
          <w:tab w:val="right" w:leader="dot" w:pos="8278"/>
          <w:tab w:val="right" w:leader="dot" w:pos="8335"/>
        </w:tabs>
        <w:rPr>
          <w:sz w:val="16"/>
        </w:rPr>
      </w:pPr>
      <w:r>
        <w:rPr>
          <w:sz w:val="16"/>
        </w:rPr>
        <w:t>Flight instrument systems, integrated</w:t>
      </w:r>
      <w:r>
        <w:rPr>
          <w:sz w:val="16"/>
        </w:rPr>
        <w:tab/>
        <w:t>7A103</w:t>
      </w:r>
    </w:p>
    <w:p w:rsidR="00B55251" w:rsidRDefault="00B55251" w:rsidP="00B55251">
      <w:pPr>
        <w:tabs>
          <w:tab w:val="right" w:leader="dot" w:pos="8278"/>
          <w:tab w:val="right" w:leader="dot" w:pos="8335"/>
        </w:tabs>
        <w:rPr>
          <w:sz w:val="16"/>
        </w:rPr>
      </w:pPr>
      <w:r>
        <w:rPr>
          <w:sz w:val="16"/>
        </w:rPr>
        <w:t>Flight management system integration technology</w:t>
      </w:r>
      <w:r>
        <w:rPr>
          <w:sz w:val="16"/>
        </w:rPr>
        <w:tab/>
        <w:t>1E104</w:t>
      </w:r>
    </w:p>
    <w:p w:rsidR="00B55251" w:rsidRDefault="00B55251" w:rsidP="00B55251">
      <w:pPr>
        <w:tabs>
          <w:tab w:val="right" w:leader="dot" w:pos="8278"/>
          <w:tab w:val="right" w:leader="dot" w:pos="8335"/>
        </w:tabs>
        <w:rPr>
          <w:sz w:val="16"/>
        </w:rPr>
      </w:pPr>
      <w:r>
        <w:rPr>
          <w:sz w:val="16"/>
        </w:rPr>
        <w:t>Flight simulators</w:t>
      </w:r>
      <w:r>
        <w:rPr>
          <w:sz w:val="16"/>
        </w:rPr>
        <w:tab/>
        <w:t>ML14</w:t>
      </w:r>
    </w:p>
    <w:p w:rsidR="00B55251" w:rsidRDefault="00B55251" w:rsidP="00B55251">
      <w:pPr>
        <w:tabs>
          <w:tab w:val="right" w:leader="dot" w:pos="8278"/>
          <w:tab w:val="right" w:leader="dot" w:pos="8335"/>
        </w:tabs>
        <w:rPr>
          <w:sz w:val="16"/>
        </w:rPr>
      </w:pPr>
      <w:r>
        <w:rPr>
          <w:sz w:val="16"/>
        </w:rPr>
        <w:t>Flightweight Dewars</w:t>
      </w:r>
      <w:r>
        <w:rPr>
          <w:sz w:val="16"/>
        </w:rPr>
        <w:tab/>
        <w:t>9A006a</w:t>
      </w:r>
    </w:p>
    <w:p w:rsidR="00B55251" w:rsidRDefault="00B55251" w:rsidP="00B55251">
      <w:pPr>
        <w:tabs>
          <w:tab w:val="right" w:leader="dot" w:pos="8278"/>
          <w:tab w:val="right" w:leader="dot" w:pos="8335"/>
        </w:tabs>
        <w:rPr>
          <w:sz w:val="16"/>
        </w:rPr>
      </w:pPr>
      <w:r>
        <w:rPr>
          <w:sz w:val="16"/>
        </w:rPr>
        <w:t>Flow forming/Spin forming equipment, software</w:t>
      </w:r>
      <w:r>
        <w:rPr>
          <w:sz w:val="16"/>
        </w:rPr>
        <w:tab/>
        <w:t>2D101</w:t>
      </w:r>
    </w:p>
    <w:p w:rsidR="00B55251" w:rsidRDefault="00B55251" w:rsidP="00B55251">
      <w:pPr>
        <w:tabs>
          <w:tab w:val="right" w:leader="dot" w:pos="8278"/>
          <w:tab w:val="right" w:leader="dot" w:pos="8335"/>
        </w:tabs>
        <w:rPr>
          <w:sz w:val="16"/>
        </w:rPr>
      </w:pPr>
      <w:r>
        <w:rPr>
          <w:sz w:val="16"/>
        </w:rPr>
        <w:t>Flow forming/Spin forming equipment, software</w:t>
      </w:r>
      <w:r>
        <w:rPr>
          <w:sz w:val="16"/>
        </w:rPr>
        <w:tab/>
        <w:t>2D201</w:t>
      </w:r>
    </w:p>
    <w:p w:rsidR="00B55251" w:rsidRDefault="00B55251" w:rsidP="00B55251">
      <w:pPr>
        <w:tabs>
          <w:tab w:val="right" w:leader="dot" w:pos="8278"/>
          <w:tab w:val="right" w:leader="dot" w:pos="8335"/>
        </w:tabs>
        <w:rPr>
          <w:sz w:val="16"/>
        </w:rPr>
      </w:pPr>
      <w:r>
        <w:rPr>
          <w:sz w:val="16"/>
        </w:rPr>
        <w:t>Flow</w:t>
      </w:r>
      <w:r>
        <w:rPr>
          <w:sz w:val="16"/>
        </w:rPr>
        <w:noBreakHyphen/>
        <w:t>forming machines</w:t>
      </w:r>
      <w:r>
        <w:rPr>
          <w:sz w:val="16"/>
        </w:rPr>
        <w:tab/>
        <w:t>2B009</w:t>
      </w:r>
    </w:p>
    <w:p w:rsidR="00B55251" w:rsidRDefault="00B55251" w:rsidP="00B55251">
      <w:pPr>
        <w:tabs>
          <w:tab w:val="right" w:leader="dot" w:pos="8278"/>
          <w:tab w:val="right" w:leader="dot" w:pos="8335"/>
        </w:tabs>
        <w:rPr>
          <w:sz w:val="16"/>
        </w:rPr>
      </w:pPr>
      <w:r>
        <w:rPr>
          <w:sz w:val="16"/>
        </w:rPr>
        <w:t>Flow</w:t>
      </w:r>
      <w:r>
        <w:rPr>
          <w:sz w:val="16"/>
        </w:rPr>
        <w:noBreakHyphen/>
        <w:t>forming machines</w:t>
      </w:r>
      <w:r>
        <w:rPr>
          <w:sz w:val="16"/>
        </w:rPr>
        <w:tab/>
        <w:t>2B109</w:t>
      </w:r>
    </w:p>
    <w:p w:rsidR="00B55251" w:rsidRDefault="00B55251" w:rsidP="00B55251">
      <w:pPr>
        <w:tabs>
          <w:tab w:val="right" w:leader="dot" w:pos="8278"/>
          <w:tab w:val="right" w:leader="dot" w:pos="8335"/>
        </w:tabs>
        <w:rPr>
          <w:sz w:val="16"/>
        </w:rPr>
      </w:pPr>
      <w:r>
        <w:rPr>
          <w:sz w:val="16"/>
        </w:rPr>
        <w:t>Flow</w:t>
      </w:r>
      <w:r>
        <w:rPr>
          <w:sz w:val="16"/>
        </w:rPr>
        <w:noBreakHyphen/>
        <w:t>forming machines</w:t>
      </w:r>
      <w:r>
        <w:rPr>
          <w:sz w:val="16"/>
        </w:rPr>
        <w:tab/>
        <w:t>2B209</w:t>
      </w:r>
    </w:p>
    <w:p w:rsidR="00B55251" w:rsidRDefault="00B55251" w:rsidP="00B55251">
      <w:pPr>
        <w:tabs>
          <w:tab w:val="right" w:leader="dot" w:pos="8278"/>
          <w:tab w:val="right" w:leader="dot" w:pos="8335"/>
        </w:tabs>
        <w:rPr>
          <w:sz w:val="16"/>
        </w:rPr>
      </w:pPr>
      <w:r>
        <w:rPr>
          <w:sz w:val="16"/>
        </w:rPr>
        <w:t>Fluid energy mills</w:t>
      </w:r>
      <w:r>
        <w:rPr>
          <w:sz w:val="16"/>
        </w:rPr>
        <w:tab/>
        <w:t>1B119</w:t>
      </w:r>
    </w:p>
    <w:p w:rsidR="00B55251" w:rsidRDefault="00B55251" w:rsidP="00B55251">
      <w:pPr>
        <w:tabs>
          <w:tab w:val="right" w:leader="dot" w:pos="8278"/>
          <w:tab w:val="right" w:leader="dot" w:pos="8335"/>
        </w:tabs>
        <w:rPr>
          <w:sz w:val="16"/>
        </w:rPr>
      </w:pPr>
      <w:r>
        <w:rPr>
          <w:sz w:val="16"/>
        </w:rPr>
        <w:t>Fluid or secondary gas injection thrust systems</w:t>
      </w:r>
      <w:r>
        <w:rPr>
          <w:sz w:val="16"/>
        </w:rPr>
        <w:tab/>
        <w:t>9A108c</w:t>
      </w:r>
    </w:p>
    <w:p w:rsidR="00B55251" w:rsidRDefault="00B55251" w:rsidP="00B55251">
      <w:pPr>
        <w:tabs>
          <w:tab w:val="right" w:leader="dot" w:pos="8278"/>
          <w:tab w:val="right" w:leader="dot" w:pos="8335"/>
        </w:tabs>
        <w:rPr>
          <w:sz w:val="16"/>
        </w:rPr>
      </w:pPr>
      <w:r>
        <w:rPr>
          <w:sz w:val="16"/>
        </w:rPr>
        <w:t>Fluorinated compounds</w:t>
      </w:r>
      <w:r>
        <w:rPr>
          <w:sz w:val="16"/>
        </w:rPr>
        <w:tab/>
        <w:t>1C009</w:t>
      </w:r>
    </w:p>
    <w:p w:rsidR="00B55251" w:rsidRDefault="00B55251" w:rsidP="00B55251">
      <w:pPr>
        <w:tabs>
          <w:tab w:val="right" w:leader="dot" w:pos="8278"/>
          <w:tab w:val="right" w:leader="dot" w:pos="8335"/>
        </w:tabs>
        <w:rPr>
          <w:sz w:val="16"/>
        </w:rPr>
      </w:pPr>
      <w:r>
        <w:rPr>
          <w:sz w:val="16"/>
        </w:rPr>
        <w:t>Fluorinated compounds, components</w:t>
      </w:r>
      <w:r>
        <w:rPr>
          <w:sz w:val="16"/>
        </w:rPr>
        <w:tab/>
        <w:t>1A001</w:t>
      </w:r>
    </w:p>
    <w:p w:rsidR="00B55251" w:rsidRDefault="00B55251" w:rsidP="00B55251">
      <w:pPr>
        <w:tabs>
          <w:tab w:val="right" w:leader="dot" w:pos="8278"/>
          <w:tab w:val="right" w:leader="dot" w:pos="8335"/>
        </w:tabs>
        <w:rPr>
          <w:sz w:val="16"/>
        </w:rPr>
      </w:pPr>
      <w:r>
        <w:rPr>
          <w:sz w:val="16"/>
        </w:rPr>
        <w:t>Fluorinated phosphazene elastomers</w:t>
      </w:r>
      <w:r>
        <w:rPr>
          <w:sz w:val="16"/>
        </w:rPr>
        <w:tab/>
        <w:t>1C009c</w:t>
      </w:r>
    </w:p>
    <w:p w:rsidR="00B55251" w:rsidRDefault="00B55251" w:rsidP="00B55251">
      <w:pPr>
        <w:tabs>
          <w:tab w:val="right" w:leader="dot" w:pos="8278"/>
          <w:tab w:val="right" w:leader="dot" w:pos="8335"/>
        </w:tabs>
        <w:rPr>
          <w:sz w:val="16"/>
        </w:rPr>
      </w:pPr>
      <w:r>
        <w:rPr>
          <w:sz w:val="16"/>
        </w:rPr>
        <w:t>Fluorinated polyimides</w:t>
      </w:r>
      <w:r>
        <w:rPr>
          <w:sz w:val="16"/>
        </w:rPr>
        <w:tab/>
        <w:t>1C009b</w:t>
      </w:r>
    </w:p>
    <w:p w:rsidR="00B55251" w:rsidRDefault="00B55251" w:rsidP="00B55251">
      <w:pPr>
        <w:tabs>
          <w:tab w:val="right" w:leader="dot" w:pos="8278"/>
          <w:tab w:val="right" w:leader="dot" w:pos="8335"/>
        </w:tabs>
        <w:rPr>
          <w:sz w:val="16"/>
        </w:rPr>
      </w:pPr>
      <w:r>
        <w:rPr>
          <w:sz w:val="16"/>
        </w:rPr>
        <w:t>Fluorinated silicone fluid</w:t>
      </w:r>
      <w:r>
        <w:rPr>
          <w:sz w:val="16"/>
        </w:rPr>
        <w:tab/>
        <w:t>1C006b.2</w:t>
      </w:r>
    </w:p>
    <w:p w:rsidR="00B55251" w:rsidRDefault="00B55251" w:rsidP="00B55251">
      <w:pPr>
        <w:tabs>
          <w:tab w:val="right" w:leader="dot" w:pos="8278"/>
          <w:tab w:val="right" w:leader="dot" w:pos="8335"/>
        </w:tabs>
        <w:rPr>
          <w:sz w:val="16"/>
        </w:rPr>
      </w:pPr>
      <w:r>
        <w:rPr>
          <w:sz w:val="16"/>
        </w:rPr>
        <w:t>Fluorinating equipment, UF</w:t>
      </w:r>
      <w:r>
        <w:rPr>
          <w:sz w:val="16"/>
          <w:vertAlign w:val="subscript"/>
        </w:rPr>
        <w:t>5</w:t>
      </w:r>
      <w:r>
        <w:rPr>
          <w:sz w:val="16"/>
        </w:rPr>
        <w:t xml:space="preserve"> to UF</w:t>
      </w:r>
      <w:r>
        <w:rPr>
          <w:sz w:val="16"/>
          <w:vertAlign w:val="subscript"/>
        </w:rPr>
        <w:t>6</w:t>
      </w:r>
      <w:r>
        <w:rPr>
          <w:sz w:val="16"/>
        </w:rPr>
        <w:tab/>
        <w:t>0B001h.4</w:t>
      </w:r>
    </w:p>
    <w:p w:rsidR="00B55251" w:rsidRDefault="00B55251" w:rsidP="00B55251">
      <w:pPr>
        <w:tabs>
          <w:tab w:val="right" w:leader="dot" w:pos="8278"/>
          <w:tab w:val="right" w:leader="dot" w:pos="8335"/>
        </w:tabs>
        <w:rPr>
          <w:sz w:val="16"/>
        </w:rPr>
      </w:pPr>
      <w:r>
        <w:rPr>
          <w:sz w:val="16"/>
        </w:rPr>
        <w:t>Fluorine production (electrolysis cells)</w:t>
      </w:r>
      <w:r>
        <w:rPr>
          <w:sz w:val="16"/>
        </w:rPr>
        <w:tab/>
        <w:t>1B225</w:t>
      </w:r>
    </w:p>
    <w:p w:rsidR="00B55251" w:rsidRDefault="00B55251" w:rsidP="00B55251">
      <w:pPr>
        <w:tabs>
          <w:tab w:val="right" w:leader="dot" w:pos="8278"/>
          <w:tab w:val="right" w:leader="dot" w:pos="8335"/>
        </w:tabs>
        <w:rPr>
          <w:sz w:val="16"/>
        </w:rPr>
      </w:pPr>
      <w:r>
        <w:rPr>
          <w:sz w:val="16"/>
        </w:rPr>
        <w:t>Fluoroelastomer compounds, technology</w:t>
      </w:r>
      <w:r>
        <w:rPr>
          <w:sz w:val="16"/>
        </w:rPr>
        <w:tab/>
        <w:t>1E002b</w:t>
      </w:r>
    </w:p>
    <w:p w:rsidR="00B55251" w:rsidRDefault="00B55251" w:rsidP="00B55251">
      <w:pPr>
        <w:tabs>
          <w:tab w:val="right" w:leader="dot" w:pos="8278"/>
          <w:tab w:val="right" w:leader="dot" w:pos="8335"/>
        </w:tabs>
        <w:rPr>
          <w:sz w:val="16"/>
        </w:rPr>
      </w:pPr>
      <w:r>
        <w:rPr>
          <w:sz w:val="16"/>
        </w:rPr>
        <w:t>Fluorophosphate glass</w:t>
      </w:r>
      <w:r>
        <w:rPr>
          <w:sz w:val="16"/>
        </w:rPr>
        <w:tab/>
        <w:t>6C004e</w:t>
      </w:r>
    </w:p>
    <w:p w:rsidR="00B55251" w:rsidRDefault="00B55251" w:rsidP="00B55251">
      <w:pPr>
        <w:tabs>
          <w:tab w:val="right" w:leader="dot" w:pos="8278"/>
          <w:tab w:val="right" w:leader="dot" w:pos="8335"/>
        </w:tabs>
        <w:rPr>
          <w:sz w:val="16"/>
        </w:rPr>
      </w:pPr>
      <w:r>
        <w:rPr>
          <w:sz w:val="16"/>
        </w:rPr>
        <w:t>Flurocarbon electronic cooling fluids</w:t>
      </w:r>
      <w:r>
        <w:rPr>
          <w:sz w:val="16"/>
        </w:rPr>
        <w:tab/>
        <w:t>1C006d</w:t>
      </w:r>
    </w:p>
    <w:p w:rsidR="00B55251" w:rsidRDefault="00B55251" w:rsidP="00B55251">
      <w:pPr>
        <w:tabs>
          <w:tab w:val="right" w:leader="dot" w:pos="8278"/>
          <w:tab w:val="right" w:leader="dot" w:pos="8335"/>
        </w:tabs>
        <w:rPr>
          <w:sz w:val="16"/>
        </w:rPr>
      </w:pPr>
      <w:r>
        <w:rPr>
          <w:sz w:val="16"/>
        </w:rPr>
        <w:t>Fluxgate magnetometer technology</w:t>
      </w:r>
      <w:r>
        <w:rPr>
          <w:sz w:val="16"/>
        </w:rPr>
        <w:tab/>
        <w:t>6E003c</w:t>
      </w:r>
    </w:p>
    <w:p w:rsidR="00B55251" w:rsidRDefault="00B55251" w:rsidP="00B55251">
      <w:pPr>
        <w:tabs>
          <w:tab w:val="right" w:leader="dot" w:pos="8278"/>
          <w:tab w:val="right" w:leader="dot" w:pos="8335"/>
        </w:tabs>
        <w:rPr>
          <w:sz w:val="16"/>
        </w:rPr>
      </w:pPr>
      <w:r>
        <w:rPr>
          <w:sz w:val="16"/>
        </w:rPr>
        <w:t>Fly</w:t>
      </w:r>
      <w:r>
        <w:rPr>
          <w:sz w:val="16"/>
        </w:rPr>
        <w:noBreakHyphen/>
        <w:t>by</w:t>
      </w:r>
      <w:r>
        <w:rPr>
          <w:sz w:val="16"/>
        </w:rPr>
        <w:noBreakHyphen/>
        <w:t>light flight control system software</w:t>
      </w:r>
      <w:r>
        <w:rPr>
          <w:sz w:val="16"/>
        </w:rPr>
        <w:tab/>
        <w:t>7D003e</w:t>
      </w:r>
    </w:p>
    <w:p w:rsidR="00B55251" w:rsidRDefault="00B55251" w:rsidP="00B55251">
      <w:pPr>
        <w:tabs>
          <w:tab w:val="right" w:leader="dot" w:pos="8278"/>
          <w:tab w:val="right" w:leader="dot" w:pos="8335"/>
        </w:tabs>
        <w:rPr>
          <w:sz w:val="16"/>
        </w:rPr>
      </w:pPr>
      <w:r>
        <w:rPr>
          <w:sz w:val="16"/>
        </w:rPr>
        <w:t>Fly</w:t>
      </w:r>
      <w:r>
        <w:rPr>
          <w:sz w:val="16"/>
        </w:rPr>
        <w:noBreakHyphen/>
        <w:t>by</w:t>
      </w:r>
      <w:r>
        <w:rPr>
          <w:sz w:val="16"/>
        </w:rPr>
        <w:noBreakHyphen/>
        <w:t>wire control system technology</w:t>
      </w:r>
      <w:r>
        <w:rPr>
          <w:sz w:val="16"/>
        </w:rPr>
        <w:tab/>
        <w:t>7E004b</w:t>
      </w:r>
    </w:p>
    <w:p w:rsidR="00B55251" w:rsidRDefault="00B55251" w:rsidP="00B55251">
      <w:pPr>
        <w:tabs>
          <w:tab w:val="right" w:leader="dot" w:pos="8278"/>
          <w:tab w:val="right" w:leader="dot" w:pos="8335"/>
        </w:tabs>
        <w:rPr>
          <w:sz w:val="16"/>
        </w:rPr>
      </w:pPr>
      <w:r>
        <w:rPr>
          <w:sz w:val="16"/>
        </w:rPr>
        <w:t>Fly</w:t>
      </w:r>
      <w:r>
        <w:rPr>
          <w:sz w:val="16"/>
        </w:rPr>
        <w:noBreakHyphen/>
        <w:t>by</w:t>
      </w:r>
      <w:r>
        <w:rPr>
          <w:sz w:val="16"/>
        </w:rPr>
        <w:noBreakHyphen/>
        <w:t>wire flight control ststem software</w:t>
      </w:r>
      <w:r>
        <w:rPr>
          <w:sz w:val="16"/>
        </w:rPr>
        <w:tab/>
        <w:t>7D003e</w:t>
      </w:r>
    </w:p>
    <w:p w:rsidR="00B55251" w:rsidRDefault="00B55251" w:rsidP="00B55251">
      <w:pPr>
        <w:tabs>
          <w:tab w:val="right" w:leader="dot" w:pos="8278"/>
          <w:tab w:val="right" w:leader="dot" w:pos="8335"/>
        </w:tabs>
        <w:rPr>
          <w:sz w:val="16"/>
        </w:rPr>
      </w:pPr>
      <w:r>
        <w:rPr>
          <w:sz w:val="16"/>
        </w:rPr>
        <w:t>Fly</w:t>
      </w:r>
      <w:r>
        <w:rPr>
          <w:sz w:val="16"/>
        </w:rPr>
        <w:noBreakHyphen/>
        <w:t>by</w:t>
      </w:r>
      <w:r>
        <w:rPr>
          <w:sz w:val="16"/>
        </w:rPr>
        <w:noBreakHyphen/>
        <w:t>wire systems</w:t>
      </w:r>
      <w:r>
        <w:rPr>
          <w:sz w:val="16"/>
        </w:rPr>
        <w:tab/>
        <w:t>7A116</w:t>
      </w:r>
    </w:p>
    <w:p w:rsidR="00B55251" w:rsidRDefault="00B55251" w:rsidP="00B55251">
      <w:pPr>
        <w:tabs>
          <w:tab w:val="right" w:leader="dot" w:pos="8278"/>
          <w:tab w:val="right" w:leader="dot" w:pos="8335"/>
        </w:tabs>
        <w:rPr>
          <w:sz w:val="16"/>
        </w:rPr>
      </w:pPr>
      <w:r>
        <w:rPr>
          <w:sz w:val="16"/>
        </w:rPr>
        <w:t>Foam mirror structures, lightweight</w:t>
      </w:r>
      <w:r>
        <w:rPr>
          <w:sz w:val="16"/>
        </w:rPr>
        <w:tab/>
        <w:t>6A004a.3</w:t>
      </w:r>
    </w:p>
    <w:p w:rsidR="00B55251" w:rsidRDefault="00B55251" w:rsidP="00B55251">
      <w:pPr>
        <w:tabs>
          <w:tab w:val="right" w:leader="dot" w:pos="8278"/>
          <w:tab w:val="right" w:leader="dot" w:pos="8335"/>
        </w:tabs>
        <w:rPr>
          <w:sz w:val="16"/>
        </w:rPr>
      </w:pPr>
      <w:r>
        <w:rPr>
          <w:sz w:val="16"/>
        </w:rPr>
        <w:t>Foam, syntactic for underwater use</w:t>
      </w:r>
      <w:r>
        <w:rPr>
          <w:sz w:val="16"/>
        </w:rPr>
        <w:tab/>
        <w:t>8C001</w:t>
      </w:r>
    </w:p>
    <w:p w:rsidR="00B55251" w:rsidRDefault="00B55251" w:rsidP="00B55251">
      <w:pPr>
        <w:tabs>
          <w:tab w:val="right" w:leader="dot" w:pos="8278"/>
          <w:tab w:val="right" w:leader="dot" w:pos="8335"/>
        </w:tabs>
        <w:rPr>
          <w:sz w:val="16"/>
        </w:rPr>
      </w:pPr>
      <w:r>
        <w:rPr>
          <w:sz w:val="16"/>
        </w:rPr>
        <w:t xml:space="preserve">Focal plane arrays, direct vieW </w:t>
      </w:r>
      <w:r>
        <w:rPr>
          <w:sz w:val="16"/>
        </w:rPr>
        <w:tab/>
        <w:t>6A002c.2</w:t>
      </w:r>
    </w:p>
    <w:p w:rsidR="00B55251" w:rsidRDefault="00B55251" w:rsidP="00B55251">
      <w:pPr>
        <w:tabs>
          <w:tab w:val="right" w:leader="dot" w:pos="8278"/>
          <w:tab w:val="right" w:leader="dot" w:pos="8335"/>
        </w:tabs>
        <w:rPr>
          <w:sz w:val="16"/>
        </w:rPr>
      </w:pPr>
      <w:r>
        <w:rPr>
          <w:sz w:val="16"/>
        </w:rPr>
        <w:t xml:space="preserve">Focal plane arrays, linear &amp; 2D </w:t>
      </w:r>
      <w:r>
        <w:rPr>
          <w:sz w:val="16"/>
        </w:rPr>
        <w:tab/>
        <w:t>6A002a.3</w:t>
      </w:r>
    </w:p>
    <w:p w:rsidR="00B55251" w:rsidRDefault="00B55251" w:rsidP="00B55251">
      <w:pPr>
        <w:tabs>
          <w:tab w:val="right" w:leader="dot" w:pos="8278"/>
          <w:tab w:val="right" w:leader="dot" w:pos="8335"/>
        </w:tabs>
        <w:rPr>
          <w:sz w:val="16"/>
        </w:rPr>
      </w:pPr>
      <w:r>
        <w:rPr>
          <w:sz w:val="16"/>
        </w:rPr>
        <w:t xml:space="preserve">Focal plane arrays, space qualified </w:t>
      </w:r>
      <w:r>
        <w:rPr>
          <w:sz w:val="16"/>
        </w:rPr>
        <w:tab/>
        <w:t>6A002e</w:t>
      </w:r>
    </w:p>
    <w:p w:rsidR="00B55251" w:rsidRDefault="00B55251" w:rsidP="00B55251">
      <w:pPr>
        <w:tabs>
          <w:tab w:val="right" w:leader="dot" w:pos="8278"/>
          <w:tab w:val="right" w:leader="dot" w:pos="8335"/>
        </w:tabs>
        <w:rPr>
          <w:sz w:val="16"/>
        </w:rPr>
      </w:pPr>
      <w:r>
        <w:rPr>
          <w:sz w:val="16"/>
        </w:rPr>
        <w:t>Foot &amp; mouth disease virus</w:t>
      </w:r>
      <w:r>
        <w:rPr>
          <w:sz w:val="16"/>
        </w:rPr>
        <w:tab/>
        <w:t>1C352a.4</w:t>
      </w:r>
    </w:p>
    <w:p w:rsidR="00B55251" w:rsidRDefault="00B55251" w:rsidP="00B55251">
      <w:pPr>
        <w:tabs>
          <w:tab w:val="right" w:leader="dot" w:pos="8278"/>
          <w:tab w:val="right" w:leader="dot" w:pos="8335"/>
        </w:tabs>
        <w:rPr>
          <w:sz w:val="16"/>
        </w:rPr>
      </w:pPr>
      <w:r>
        <w:rPr>
          <w:sz w:val="16"/>
        </w:rPr>
        <w:t>Forgings, for non</w:t>
      </w:r>
      <w:r>
        <w:rPr>
          <w:sz w:val="16"/>
        </w:rPr>
        <w:noBreakHyphen/>
        <w:t>military firearms</w:t>
      </w:r>
      <w:r>
        <w:rPr>
          <w:sz w:val="16"/>
        </w:rPr>
        <w:tab/>
        <w:t>ML903</w:t>
      </w:r>
    </w:p>
    <w:p w:rsidR="00B55251" w:rsidRDefault="00B55251" w:rsidP="00B55251">
      <w:pPr>
        <w:tabs>
          <w:tab w:val="right" w:leader="dot" w:pos="8278"/>
          <w:tab w:val="right" w:leader="dot" w:pos="8335"/>
        </w:tabs>
        <w:rPr>
          <w:sz w:val="16"/>
        </w:rPr>
      </w:pPr>
      <w:r>
        <w:rPr>
          <w:sz w:val="16"/>
        </w:rPr>
        <w:t>Forgings, military</w:t>
      </w:r>
      <w:r>
        <w:rPr>
          <w:sz w:val="16"/>
        </w:rPr>
        <w:tab/>
        <w:t>ML16</w:t>
      </w:r>
    </w:p>
    <w:p w:rsidR="00B55251" w:rsidRDefault="00B55251" w:rsidP="00B55251">
      <w:pPr>
        <w:tabs>
          <w:tab w:val="right" w:leader="dot" w:pos="8278"/>
          <w:tab w:val="right" w:leader="dot" w:pos="8335"/>
        </w:tabs>
        <w:rPr>
          <w:sz w:val="16"/>
        </w:rPr>
      </w:pPr>
      <w:r>
        <w:rPr>
          <w:sz w:val="16"/>
        </w:rPr>
        <w:t>FPF 1 (Poly 2,2,3,3,4,4 hexafluoropentane 1,5 diol formal)</w:t>
      </w:r>
      <w:r>
        <w:rPr>
          <w:sz w:val="16"/>
        </w:rPr>
        <w:tab/>
        <w:t>ML8e.16</w:t>
      </w:r>
    </w:p>
    <w:p w:rsidR="00B55251" w:rsidRDefault="00B55251" w:rsidP="00B55251">
      <w:pPr>
        <w:tabs>
          <w:tab w:val="right" w:leader="dot" w:pos="8278"/>
          <w:tab w:val="right" w:leader="dot" w:pos="8335"/>
        </w:tabs>
        <w:rPr>
          <w:sz w:val="16"/>
        </w:rPr>
      </w:pPr>
      <w:r>
        <w:rPr>
          <w:sz w:val="16"/>
        </w:rPr>
        <w:t>FPF 3 (Poly 2,4,4,5,5,6,6 heptafluoro 2 trifluoromethyl 3 oxaheptane 1,7 diol formal)</w:t>
      </w:r>
      <w:r>
        <w:rPr>
          <w:sz w:val="16"/>
        </w:rPr>
        <w:tab/>
        <w:t>ML8e.17</w:t>
      </w:r>
    </w:p>
    <w:p w:rsidR="00B55251" w:rsidRDefault="00B55251" w:rsidP="00B55251">
      <w:pPr>
        <w:tabs>
          <w:tab w:val="right" w:leader="dot" w:pos="8278"/>
          <w:tab w:val="right" w:leader="dot" w:pos="8335"/>
        </w:tabs>
        <w:rPr>
          <w:sz w:val="16"/>
        </w:rPr>
      </w:pPr>
      <w:r>
        <w:rPr>
          <w:sz w:val="16"/>
        </w:rPr>
        <w:t>FPGA's (Field programmable gate arrays)</w:t>
      </w:r>
      <w:r>
        <w:rPr>
          <w:sz w:val="16"/>
        </w:rPr>
        <w:tab/>
        <w:t>3A001a.7</w:t>
      </w:r>
    </w:p>
    <w:p w:rsidR="00B55251" w:rsidRDefault="00B55251" w:rsidP="00B55251">
      <w:pPr>
        <w:tabs>
          <w:tab w:val="right" w:leader="dot" w:pos="8278"/>
          <w:tab w:val="right" w:leader="dot" w:pos="8335"/>
        </w:tabs>
        <w:rPr>
          <w:sz w:val="16"/>
        </w:rPr>
      </w:pPr>
      <w:r>
        <w:rPr>
          <w:sz w:val="16"/>
        </w:rPr>
        <w:t>FPLA's (Field programmable logic arrays)</w:t>
      </w:r>
      <w:r>
        <w:rPr>
          <w:sz w:val="16"/>
        </w:rPr>
        <w:tab/>
        <w:t>3A001a.8</w:t>
      </w:r>
    </w:p>
    <w:p w:rsidR="00B55251" w:rsidRDefault="00B55251" w:rsidP="00B55251">
      <w:pPr>
        <w:tabs>
          <w:tab w:val="right" w:leader="dot" w:pos="8278"/>
          <w:tab w:val="right" w:leader="dot" w:pos="8335"/>
        </w:tabs>
        <w:rPr>
          <w:sz w:val="16"/>
        </w:rPr>
      </w:pPr>
      <w:r>
        <w:rPr>
          <w:sz w:val="16"/>
        </w:rPr>
        <w:t>Framing cameras, electronic type</w:t>
      </w:r>
      <w:r>
        <w:rPr>
          <w:sz w:val="16"/>
        </w:rPr>
        <w:tab/>
        <w:t>6A203b.3</w:t>
      </w:r>
    </w:p>
    <w:p w:rsidR="00B55251" w:rsidRDefault="00B55251" w:rsidP="00B55251">
      <w:pPr>
        <w:tabs>
          <w:tab w:val="right" w:leader="dot" w:pos="8278"/>
          <w:tab w:val="right" w:leader="dot" w:pos="8335"/>
        </w:tabs>
        <w:rPr>
          <w:sz w:val="16"/>
        </w:rPr>
      </w:pPr>
      <w:r>
        <w:rPr>
          <w:sz w:val="16"/>
        </w:rPr>
        <w:t xml:space="preserve">Framing cameras, electronic type </w:t>
      </w:r>
      <w:r>
        <w:rPr>
          <w:sz w:val="16"/>
        </w:rPr>
        <w:tab/>
        <w:t>6A003a.4</w:t>
      </w:r>
    </w:p>
    <w:p w:rsidR="00B55251" w:rsidRDefault="00B55251" w:rsidP="00B55251">
      <w:pPr>
        <w:tabs>
          <w:tab w:val="right" w:leader="dot" w:pos="8278"/>
          <w:tab w:val="right" w:leader="dot" w:pos="8335"/>
        </w:tabs>
        <w:rPr>
          <w:sz w:val="16"/>
        </w:rPr>
      </w:pPr>
      <w:r>
        <w:rPr>
          <w:sz w:val="16"/>
        </w:rPr>
        <w:t>Framing cameras, mechanical</w:t>
      </w:r>
      <w:r>
        <w:rPr>
          <w:sz w:val="16"/>
        </w:rPr>
        <w:tab/>
        <w:t>6A203a.1</w:t>
      </w:r>
    </w:p>
    <w:p w:rsidR="00B55251" w:rsidRDefault="00B55251" w:rsidP="00B55251">
      <w:pPr>
        <w:tabs>
          <w:tab w:val="right" w:leader="dot" w:pos="8278"/>
          <w:tab w:val="right" w:leader="dot" w:pos="8335"/>
        </w:tabs>
        <w:rPr>
          <w:sz w:val="16"/>
        </w:rPr>
      </w:pPr>
      <w:r>
        <w:rPr>
          <w:sz w:val="16"/>
        </w:rPr>
        <w:t>Framing tubes &amp; solid state imaging devices</w:t>
      </w:r>
      <w:r>
        <w:rPr>
          <w:sz w:val="16"/>
        </w:rPr>
        <w:tab/>
        <w:t>6A203b.4</w:t>
      </w:r>
    </w:p>
    <w:p w:rsidR="00B55251" w:rsidRDefault="00B55251" w:rsidP="00B55251">
      <w:pPr>
        <w:tabs>
          <w:tab w:val="right" w:leader="dot" w:pos="8278"/>
          <w:tab w:val="right" w:leader="dot" w:pos="8335"/>
        </w:tabs>
        <w:rPr>
          <w:sz w:val="16"/>
        </w:rPr>
      </w:pPr>
      <w:r>
        <w:rPr>
          <w:sz w:val="16"/>
        </w:rPr>
        <w:t>Francisella tularensis</w:t>
      </w:r>
      <w:r>
        <w:rPr>
          <w:sz w:val="16"/>
        </w:rPr>
        <w:tab/>
        <w:t>1C351c.7</w:t>
      </w:r>
    </w:p>
    <w:p w:rsidR="00B55251" w:rsidRDefault="00B55251" w:rsidP="00B55251">
      <w:pPr>
        <w:tabs>
          <w:tab w:val="right" w:leader="dot" w:pos="8278"/>
          <w:tab w:val="right" w:leader="dot" w:pos="8335"/>
        </w:tabs>
        <w:rPr>
          <w:sz w:val="16"/>
        </w:rPr>
      </w:pPr>
      <w:r>
        <w:rPr>
          <w:sz w:val="16"/>
        </w:rPr>
        <w:t>Freeze drying equipment, steam sterilisable</w:t>
      </w:r>
      <w:r>
        <w:rPr>
          <w:sz w:val="16"/>
        </w:rPr>
        <w:tab/>
        <w:t>2B352e</w:t>
      </w:r>
    </w:p>
    <w:p w:rsidR="00B55251" w:rsidRDefault="00B55251" w:rsidP="00B55251">
      <w:pPr>
        <w:tabs>
          <w:tab w:val="right" w:leader="dot" w:pos="8278"/>
          <w:tab w:val="right" w:leader="dot" w:pos="8335"/>
        </w:tabs>
        <w:rPr>
          <w:sz w:val="16"/>
        </w:rPr>
      </w:pPr>
      <w:r>
        <w:rPr>
          <w:sz w:val="16"/>
        </w:rPr>
        <w:t>Frequency agile systems</w:t>
      </w:r>
      <w:r>
        <w:rPr>
          <w:sz w:val="16"/>
        </w:rPr>
        <w:tab/>
        <w:t>5A002a.5</w:t>
      </w:r>
    </w:p>
    <w:p w:rsidR="00B55251" w:rsidRDefault="00B55251" w:rsidP="00B55251">
      <w:pPr>
        <w:tabs>
          <w:tab w:val="right" w:leader="dot" w:pos="8278"/>
          <w:tab w:val="right" w:leader="dot" w:pos="8335"/>
        </w:tabs>
        <w:rPr>
          <w:sz w:val="16"/>
        </w:rPr>
      </w:pPr>
      <w:r>
        <w:rPr>
          <w:sz w:val="16"/>
        </w:rPr>
        <w:t>Frequency agile tubes</w:t>
      </w:r>
      <w:r>
        <w:rPr>
          <w:sz w:val="16"/>
        </w:rPr>
        <w:tab/>
        <w:t>3A001b.1</w:t>
      </w:r>
    </w:p>
    <w:p w:rsidR="00B55251" w:rsidRDefault="00B55251" w:rsidP="00B55251">
      <w:pPr>
        <w:tabs>
          <w:tab w:val="right" w:leader="dot" w:pos="8278"/>
          <w:tab w:val="right" w:leader="dot" w:pos="8335"/>
        </w:tabs>
        <w:rPr>
          <w:sz w:val="16"/>
        </w:rPr>
      </w:pPr>
      <w:r>
        <w:rPr>
          <w:sz w:val="16"/>
        </w:rPr>
        <w:t>Frequency agility development technology</w:t>
      </w:r>
      <w:r>
        <w:rPr>
          <w:sz w:val="16"/>
        </w:rPr>
        <w:tab/>
        <w:t>5E001b.10</w:t>
      </w:r>
    </w:p>
    <w:p w:rsidR="00B55251" w:rsidRDefault="00B55251" w:rsidP="00B55251">
      <w:pPr>
        <w:tabs>
          <w:tab w:val="right" w:leader="dot" w:pos="8278"/>
          <w:tab w:val="right" w:leader="dot" w:pos="8335"/>
        </w:tabs>
        <w:rPr>
          <w:sz w:val="16"/>
        </w:rPr>
      </w:pPr>
      <w:r>
        <w:rPr>
          <w:sz w:val="16"/>
        </w:rPr>
        <w:t>Frequency analysers (signal analysers)</w:t>
      </w:r>
      <w:r>
        <w:rPr>
          <w:sz w:val="16"/>
        </w:rPr>
        <w:tab/>
        <w:t>3A002c.1</w:t>
      </w:r>
    </w:p>
    <w:p w:rsidR="00B55251" w:rsidRDefault="00B55251" w:rsidP="00B55251">
      <w:pPr>
        <w:tabs>
          <w:tab w:val="right" w:leader="dot" w:pos="8278"/>
          <w:tab w:val="right" w:leader="dot" w:pos="8335"/>
        </w:tabs>
        <w:rPr>
          <w:sz w:val="16"/>
        </w:rPr>
      </w:pPr>
      <w:r>
        <w:rPr>
          <w:sz w:val="16"/>
        </w:rPr>
        <w:t>Frequency changers (converters or inverters)</w:t>
      </w:r>
      <w:r>
        <w:rPr>
          <w:sz w:val="16"/>
        </w:rPr>
        <w:tab/>
        <w:t>0B001b.13</w:t>
      </w:r>
    </w:p>
    <w:p w:rsidR="00B55251" w:rsidRDefault="00B55251" w:rsidP="00B55251">
      <w:pPr>
        <w:tabs>
          <w:tab w:val="right" w:leader="dot" w:pos="8278"/>
          <w:tab w:val="right" w:leader="dot" w:pos="8335"/>
        </w:tabs>
        <w:rPr>
          <w:sz w:val="16"/>
        </w:rPr>
      </w:pPr>
      <w:r>
        <w:rPr>
          <w:sz w:val="16"/>
        </w:rPr>
        <w:t xml:space="preserve">Frequency changers (converters or inverters) </w:t>
      </w:r>
      <w:r>
        <w:rPr>
          <w:sz w:val="16"/>
        </w:rPr>
        <w:tab/>
        <w:t>3A225</w:t>
      </w:r>
    </w:p>
    <w:p w:rsidR="00B55251" w:rsidRDefault="00B55251" w:rsidP="00B55251">
      <w:pPr>
        <w:tabs>
          <w:tab w:val="right" w:leader="dot" w:pos="8278"/>
          <w:tab w:val="right" w:leader="dot" w:pos="8335"/>
        </w:tabs>
        <w:rPr>
          <w:sz w:val="16"/>
        </w:rPr>
      </w:pPr>
      <w:r>
        <w:rPr>
          <w:sz w:val="16"/>
        </w:rPr>
        <w:t>Frequency extenders, mixers/converters</w:t>
      </w:r>
      <w:r>
        <w:rPr>
          <w:sz w:val="16"/>
        </w:rPr>
        <w:tab/>
        <w:t>3A001b.7</w:t>
      </w:r>
    </w:p>
    <w:p w:rsidR="00B55251" w:rsidRDefault="00B55251" w:rsidP="00B55251">
      <w:pPr>
        <w:tabs>
          <w:tab w:val="right" w:leader="dot" w:pos="8278"/>
          <w:tab w:val="right" w:leader="dot" w:pos="8335"/>
        </w:tabs>
        <w:rPr>
          <w:sz w:val="16"/>
        </w:rPr>
      </w:pPr>
      <w:r>
        <w:rPr>
          <w:sz w:val="16"/>
        </w:rPr>
        <w:t>Frequency hopping (frequency agile) radio equipment</w:t>
      </w:r>
      <w:r>
        <w:rPr>
          <w:sz w:val="16"/>
        </w:rPr>
        <w:tab/>
        <w:t>5A001b</w:t>
      </w:r>
    </w:p>
    <w:p w:rsidR="00B55251" w:rsidRDefault="00B55251" w:rsidP="00B55251">
      <w:pPr>
        <w:tabs>
          <w:tab w:val="right" w:leader="dot" w:pos="8278"/>
          <w:tab w:val="right" w:leader="dot" w:pos="8335"/>
        </w:tabs>
        <w:rPr>
          <w:sz w:val="16"/>
        </w:rPr>
      </w:pPr>
      <w:r>
        <w:rPr>
          <w:sz w:val="16"/>
        </w:rPr>
        <w:t>Frequency standards, atomic</w:t>
      </w:r>
      <w:r>
        <w:rPr>
          <w:sz w:val="16"/>
        </w:rPr>
        <w:tab/>
        <w:t>3A002g</w:t>
      </w:r>
    </w:p>
    <w:p w:rsidR="00B55251" w:rsidRDefault="00B55251" w:rsidP="00B55251">
      <w:pPr>
        <w:tabs>
          <w:tab w:val="right" w:leader="dot" w:pos="8278"/>
          <w:tab w:val="right" w:leader="dot" w:pos="8335"/>
        </w:tabs>
        <w:rPr>
          <w:sz w:val="16"/>
        </w:rPr>
      </w:pPr>
      <w:r>
        <w:rPr>
          <w:sz w:val="16"/>
        </w:rPr>
        <w:t>Frequency synthesised signal generators</w:t>
      </w:r>
      <w:r>
        <w:rPr>
          <w:sz w:val="16"/>
        </w:rPr>
        <w:tab/>
        <w:t>3A002d</w:t>
      </w:r>
    </w:p>
    <w:p w:rsidR="00B55251" w:rsidRDefault="00B55251" w:rsidP="00B55251">
      <w:pPr>
        <w:tabs>
          <w:tab w:val="right" w:leader="dot" w:pos="8278"/>
          <w:tab w:val="right" w:leader="dot" w:pos="8335"/>
        </w:tabs>
        <w:rPr>
          <w:sz w:val="16"/>
        </w:rPr>
      </w:pPr>
      <w:r>
        <w:rPr>
          <w:sz w:val="16"/>
        </w:rPr>
        <w:t>Frequency synthesiser, electronic assemblies</w:t>
      </w:r>
      <w:r>
        <w:rPr>
          <w:sz w:val="16"/>
        </w:rPr>
        <w:tab/>
        <w:t>3A002b</w:t>
      </w:r>
    </w:p>
    <w:p w:rsidR="00B55251" w:rsidRDefault="00B55251" w:rsidP="00B55251">
      <w:pPr>
        <w:tabs>
          <w:tab w:val="right" w:leader="dot" w:pos="8278"/>
          <w:tab w:val="right" w:leader="dot" w:pos="8335"/>
        </w:tabs>
        <w:rPr>
          <w:sz w:val="16"/>
        </w:rPr>
      </w:pPr>
      <w:r>
        <w:rPr>
          <w:sz w:val="16"/>
        </w:rPr>
        <w:t>Fuel cell air independent power systems</w:t>
      </w:r>
      <w:r>
        <w:rPr>
          <w:sz w:val="16"/>
        </w:rPr>
        <w:tab/>
        <w:t>8A002j</w:t>
      </w:r>
    </w:p>
    <w:p w:rsidR="00B55251" w:rsidRDefault="00B55251" w:rsidP="00B55251">
      <w:pPr>
        <w:tabs>
          <w:tab w:val="right" w:leader="dot" w:pos="8278"/>
          <w:tab w:val="right" w:leader="dot" w:pos="8335"/>
        </w:tabs>
        <w:rPr>
          <w:sz w:val="16"/>
        </w:rPr>
      </w:pPr>
      <w:r>
        <w:rPr>
          <w:sz w:val="16"/>
        </w:rPr>
        <w:t>Fuel element chopping or shredding machines</w:t>
      </w:r>
      <w:r>
        <w:rPr>
          <w:sz w:val="16"/>
        </w:rPr>
        <w:tab/>
        <w:t>0B006</w:t>
      </w:r>
    </w:p>
    <w:p w:rsidR="00B55251" w:rsidRDefault="00B55251" w:rsidP="00B55251">
      <w:pPr>
        <w:tabs>
          <w:tab w:val="right" w:leader="dot" w:pos="8278"/>
          <w:tab w:val="right" w:leader="dot" w:pos="8335"/>
        </w:tabs>
        <w:rPr>
          <w:sz w:val="16"/>
        </w:rPr>
      </w:pPr>
      <w:r>
        <w:rPr>
          <w:sz w:val="16"/>
        </w:rPr>
        <w:t>Fuel element fabrication plant, for nuclear reactors</w:t>
      </w:r>
      <w:r>
        <w:rPr>
          <w:sz w:val="16"/>
        </w:rPr>
        <w:tab/>
        <w:t>0B005</w:t>
      </w:r>
    </w:p>
    <w:p w:rsidR="00B55251" w:rsidRDefault="00B55251" w:rsidP="00B55251">
      <w:pPr>
        <w:tabs>
          <w:tab w:val="right" w:leader="dot" w:pos="8278"/>
          <w:tab w:val="right" w:leader="dot" w:pos="8335"/>
        </w:tabs>
        <w:rPr>
          <w:sz w:val="16"/>
        </w:rPr>
      </w:pPr>
      <w:r>
        <w:rPr>
          <w:sz w:val="16"/>
        </w:rPr>
        <w:t xml:space="preserve">Fuel element handling equipment, for nuclear reactors </w:t>
      </w:r>
      <w:r>
        <w:rPr>
          <w:sz w:val="16"/>
        </w:rPr>
        <w:tab/>
        <w:t>0A001c</w:t>
      </w:r>
    </w:p>
    <w:p w:rsidR="00B55251" w:rsidRDefault="00B55251" w:rsidP="00B55251">
      <w:pPr>
        <w:tabs>
          <w:tab w:val="right" w:leader="dot" w:pos="8278"/>
          <w:tab w:val="right" w:leader="dot" w:pos="8335"/>
        </w:tabs>
        <w:rPr>
          <w:sz w:val="16"/>
        </w:rPr>
      </w:pPr>
      <w:r>
        <w:rPr>
          <w:sz w:val="16"/>
        </w:rPr>
        <w:t>Fuel, aircraft (military high energy)</w:t>
      </w:r>
      <w:r>
        <w:rPr>
          <w:sz w:val="16"/>
        </w:rPr>
        <w:tab/>
        <w:t>ML8d</w:t>
      </w:r>
    </w:p>
    <w:p w:rsidR="00B55251" w:rsidRDefault="00B55251" w:rsidP="00B55251">
      <w:pPr>
        <w:tabs>
          <w:tab w:val="right" w:leader="dot" w:pos="8278"/>
          <w:tab w:val="right" w:leader="dot" w:pos="8335"/>
        </w:tabs>
        <w:rPr>
          <w:sz w:val="16"/>
        </w:rPr>
      </w:pPr>
      <w:r>
        <w:rPr>
          <w:sz w:val="16"/>
        </w:rPr>
        <w:t>Fuels, industrial metal powder</w:t>
      </w:r>
      <w:r>
        <w:rPr>
          <w:sz w:val="16"/>
        </w:rPr>
        <w:tab/>
        <w:t>1C111a.1</w:t>
      </w:r>
    </w:p>
    <w:p w:rsidR="00B55251" w:rsidRDefault="00B55251" w:rsidP="00B55251">
      <w:pPr>
        <w:tabs>
          <w:tab w:val="right" w:leader="dot" w:pos="8278"/>
          <w:tab w:val="right" w:leader="dot" w:pos="8335"/>
        </w:tabs>
        <w:rPr>
          <w:sz w:val="16"/>
        </w:rPr>
      </w:pPr>
      <w:r>
        <w:rPr>
          <w:sz w:val="16"/>
        </w:rPr>
        <w:t>Fuels, industrial metal powder</w:t>
      </w:r>
      <w:r>
        <w:rPr>
          <w:sz w:val="16"/>
        </w:rPr>
        <w:tab/>
        <w:t>1C111a.2</w:t>
      </w:r>
    </w:p>
    <w:p w:rsidR="00B55251" w:rsidRDefault="00B55251" w:rsidP="00B55251">
      <w:pPr>
        <w:tabs>
          <w:tab w:val="right" w:leader="dot" w:pos="8278"/>
          <w:tab w:val="right" w:leader="dot" w:pos="8335"/>
        </w:tabs>
        <w:rPr>
          <w:sz w:val="16"/>
        </w:rPr>
      </w:pPr>
      <w:r>
        <w:rPr>
          <w:sz w:val="16"/>
        </w:rPr>
        <w:t xml:space="preserve">Full Authority Digital Electronic Engine Control software </w:t>
      </w:r>
      <w:r>
        <w:rPr>
          <w:sz w:val="16"/>
        </w:rPr>
        <w:tab/>
        <w:t>9D003</w:t>
      </w:r>
    </w:p>
    <w:p w:rsidR="00B55251" w:rsidRDefault="00B55251" w:rsidP="00B55251">
      <w:pPr>
        <w:tabs>
          <w:tab w:val="right" w:leader="dot" w:pos="8278"/>
          <w:tab w:val="right" w:leader="dot" w:pos="8335"/>
        </w:tabs>
        <w:rPr>
          <w:sz w:val="16"/>
        </w:rPr>
      </w:pPr>
      <w:r>
        <w:rPr>
          <w:sz w:val="16"/>
        </w:rPr>
        <w:t>Functional testing equipment, for integrated circuits</w:t>
      </w:r>
      <w:r>
        <w:rPr>
          <w:sz w:val="16"/>
        </w:rPr>
        <w:tab/>
        <w:t>3B002b</w:t>
      </w:r>
    </w:p>
    <w:p w:rsidR="00B55251" w:rsidRDefault="00B55251" w:rsidP="00B55251">
      <w:pPr>
        <w:tabs>
          <w:tab w:val="right" w:leader="dot" w:pos="8278"/>
          <w:tab w:val="right" w:leader="dot" w:pos="8335"/>
        </w:tabs>
        <w:rPr>
          <w:sz w:val="16"/>
        </w:rPr>
      </w:pPr>
      <w:r>
        <w:rPr>
          <w:sz w:val="16"/>
        </w:rPr>
        <w:t>Fungi, plant pathogens</w:t>
      </w:r>
      <w:r>
        <w:rPr>
          <w:sz w:val="16"/>
        </w:rPr>
        <w:tab/>
        <w:t>1C354b</w:t>
      </w:r>
    </w:p>
    <w:p w:rsidR="00B55251" w:rsidRDefault="00B55251" w:rsidP="00B55251">
      <w:pPr>
        <w:tabs>
          <w:tab w:val="right" w:leader="dot" w:pos="8278"/>
          <w:tab w:val="right" w:leader="dot" w:pos="8335"/>
        </w:tabs>
        <w:rPr>
          <w:sz w:val="16"/>
        </w:rPr>
      </w:pPr>
      <w:r>
        <w:rPr>
          <w:sz w:val="16"/>
        </w:rPr>
        <w:t>Furnaces</w:t>
      </w:r>
      <w:r>
        <w:rPr>
          <w:sz w:val="16"/>
        </w:rPr>
        <w:tab/>
        <w:t>2B226</w:t>
      </w:r>
    </w:p>
    <w:p w:rsidR="00B55251" w:rsidRDefault="00B55251" w:rsidP="00B55251">
      <w:pPr>
        <w:tabs>
          <w:tab w:val="right" w:leader="dot" w:pos="8278"/>
          <w:tab w:val="right" w:leader="dot" w:pos="8335"/>
        </w:tabs>
        <w:rPr>
          <w:sz w:val="16"/>
        </w:rPr>
      </w:pPr>
      <w:r>
        <w:rPr>
          <w:sz w:val="16"/>
        </w:rPr>
        <w:t>Furnaces</w:t>
      </w:r>
      <w:r>
        <w:rPr>
          <w:sz w:val="16"/>
        </w:rPr>
        <w:tab/>
        <w:t>2B227</w:t>
      </w:r>
    </w:p>
    <w:p w:rsidR="00B55251" w:rsidRDefault="00B55251" w:rsidP="00B55251">
      <w:pPr>
        <w:tabs>
          <w:tab w:val="right" w:leader="dot" w:pos="8278"/>
          <w:tab w:val="right" w:leader="dot" w:pos="8335"/>
        </w:tabs>
        <w:rPr>
          <w:sz w:val="16"/>
        </w:rPr>
      </w:pPr>
      <w:r>
        <w:rPr>
          <w:sz w:val="16"/>
        </w:rPr>
        <w:t>Furnaces, Chemical Vapour Deposition (CVD)</w:t>
      </w:r>
      <w:r>
        <w:rPr>
          <w:sz w:val="16"/>
        </w:rPr>
        <w:tab/>
        <w:t>2B104b</w:t>
      </w:r>
    </w:p>
    <w:p w:rsidR="00B55251" w:rsidRDefault="00B55251" w:rsidP="00B55251">
      <w:pPr>
        <w:tabs>
          <w:tab w:val="right" w:leader="dot" w:pos="8278"/>
          <w:tab w:val="right" w:leader="dot" w:pos="8335"/>
        </w:tabs>
        <w:rPr>
          <w:sz w:val="16"/>
        </w:rPr>
      </w:pPr>
      <w:r>
        <w:rPr>
          <w:sz w:val="16"/>
        </w:rPr>
        <w:t>Fused silica, low optical absorption types</w:t>
      </w:r>
      <w:r>
        <w:rPr>
          <w:sz w:val="16"/>
        </w:rPr>
        <w:tab/>
        <w:t>6C004e</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G</w:t>
      </w:r>
    </w:p>
    <w:p w:rsidR="00B55251" w:rsidRDefault="00B55251" w:rsidP="00B55251">
      <w:pPr>
        <w:tabs>
          <w:tab w:val="right" w:leader="dot" w:pos="8278"/>
          <w:tab w:val="right" w:leader="dot" w:pos="8335"/>
        </w:tabs>
        <w:rPr>
          <w:sz w:val="16"/>
        </w:rPr>
      </w:pPr>
      <w:r>
        <w:rPr>
          <w:sz w:val="16"/>
        </w:rPr>
        <w:t>GA (Tabun)</w:t>
      </w:r>
      <w:r>
        <w:rPr>
          <w:sz w:val="16"/>
        </w:rPr>
        <w:tab/>
        <w:t>ML7a</w:t>
      </w:r>
    </w:p>
    <w:p w:rsidR="00B55251" w:rsidRDefault="00B55251" w:rsidP="00B55251">
      <w:pPr>
        <w:tabs>
          <w:tab w:val="right" w:leader="dot" w:pos="8278"/>
          <w:tab w:val="right" w:leader="dot" w:pos="8335"/>
        </w:tabs>
        <w:rPr>
          <w:sz w:val="16"/>
        </w:rPr>
      </w:pPr>
      <w:r>
        <w:rPr>
          <w:sz w:val="16"/>
        </w:rPr>
        <w:t>GaAs photocathodes</w:t>
      </w:r>
      <w:r>
        <w:rPr>
          <w:sz w:val="16"/>
        </w:rPr>
        <w:tab/>
        <w:t>6A002a.2.b.2</w:t>
      </w:r>
    </w:p>
    <w:p w:rsidR="00B55251" w:rsidRDefault="00B55251" w:rsidP="00B55251">
      <w:pPr>
        <w:tabs>
          <w:tab w:val="right" w:leader="dot" w:pos="8278"/>
          <w:tab w:val="right" w:leader="dot" w:pos="8335"/>
        </w:tabs>
        <w:rPr>
          <w:sz w:val="16"/>
        </w:rPr>
      </w:pPr>
      <w:r>
        <w:rPr>
          <w:sz w:val="16"/>
        </w:rPr>
        <w:t>GaAs semiconductor integrated circuits, industrial</w:t>
      </w:r>
      <w:r>
        <w:rPr>
          <w:sz w:val="16"/>
        </w:rPr>
        <w:tab/>
        <w:t>3A001a.11</w:t>
      </w:r>
    </w:p>
    <w:p w:rsidR="00B55251" w:rsidRDefault="00B55251" w:rsidP="00B55251">
      <w:pPr>
        <w:tabs>
          <w:tab w:val="right" w:leader="dot" w:pos="8278"/>
          <w:tab w:val="right" w:leader="dot" w:pos="8335"/>
        </w:tabs>
        <w:rPr>
          <w:sz w:val="16"/>
        </w:rPr>
      </w:pPr>
      <w:r>
        <w:rPr>
          <w:sz w:val="16"/>
        </w:rPr>
        <w:t>GaInAs photocathodes</w:t>
      </w:r>
      <w:r>
        <w:rPr>
          <w:sz w:val="16"/>
        </w:rPr>
        <w:tab/>
        <w:t>6A002a.2.b.2</w:t>
      </w:r>
    </w:p>
    <w:p w:rsidR="00B55251" w:rsidRDefault="00B55251" w:rsidP="00B55251">
      <w:pPr>
        <w:tabs>
          <w:tab w:val="right" w:leader="dot" w:pos="8278"/>
          <w:tab w:val="right" w:leader="dot" w:pos="8335"/>
        </w:tabs>
        <w:rPr>
          <w:sz w:val="16"/>
        </w:rPr>
      </w:pPr>
      <w:r>
        <w:rPr>
          <w:sz w:val="16"/>
        </w:rPr>
        <w:t>Gallium III/V compound substrates, hetero</w:t>
      </w:r>
      <w:r>
        <w:rPr>
          <w:sz w:val="16"/>
        </w:rPr>
        <w:noBreakHyphen/>
        <w:t>epitaxial grown</w:t>
      </w:r>
      <w:r>
        <w:rPr>
          <w:sz w:val="16"/>
        </w:rPr>
        <w:noBreakHyphen/>
        <w:t>multi</w:t>
      </w:r>
      <w:r>
        <w:rPr>
          <w:sz w:val="16"/>
        </w:rPr>
        <w:noBreakHyphen/>
        <w:t>layer</w:t>
      </w:r>
      <w:r>
        <w:rPr>
          <w:sz w:val="16"/>
        </w:rPr>
        <w:tab/>
        <w:t>3C001c</w:t>
      </w:r>
    </w:p>
    <w:p w:rsidR="00B55251" w:rsidRDefault="00B55251" w:rsidP="00B55251">
      <w:pPr>
        <w:tabs>
          <w:tab w:val="right" w:leader="dot" w:pos="8278"/>
          <w:tab w:val="right" w:leader="dot" w:pos="8335"/>
        </w:tabs>
        <w:rPr>
          <w:sz w:val="16"/>
        </w:rPr>
      </w:pPr>
      <w:r>
        <w:rPr>
          <w:sz w:val="16"/>
        </w:rPr>
        <w:t>Gallium organo</w:t>
      </w:r>
      <w:r>
        <w:rPr>
          <w:sz w:val="16"/>
        </w:rPr>
        <w:noBreakHyphen/>
        <w:t>metallic compounds</w:t>
      </w:r>
      <w:r>
        <w:rPr>
          <w:sz w:val="16"/>
        </w:rPr>
        <w:tab/>
        <w:t>3C003</w:t>
      </w:r>
    </w:p>
    <w:p w:rsidR="00B55251" w:rsidRDefault="00B55251" w:rsidP="00B55251">
      <w:pPr>
        <w:tabs>
          <w:tab w:val="right" w:leader="dot" w:pos="8278"/>
          <w:tab w:val="right" w:leader="dot" w:pos="8335"/>
        </w:tabs>
        <w:rPr>
          <w:sz w:val="16"/>
        </w:rPr>
      </w:pPr>
      <w:r>
        <w:rPr>
          <w:sz w:val="16"/>
        </w:rPr>
        <w:t>GAP (Glycidylazide Polymer)</w:t>
      </w:r>
      <w:r>
        <w:rPr>
          <w:sz w:val="16"/>
        </w:rPr>
        <w:tab/>
        <w:t>0B001d.3</w:t>
      </w:r>
    </w:p>
    <w:p w:rsidR="00B55251" w:rsidRDefault="00B55251" w:rsidP="00B55251">
      <w:pPr>
        <w:tabs>
          <w:tab w:val="right" w:leader="dot" w:pos="8278"/>
          <w:tab w:val="right" w:leader="dot" w:pos="8335"/>
        </w:tabs>
        <w:rPr>
          <w:sz w:val="16"/>
        </w:rPr>
      </w:pPr>
      <w:r>
        <w:rPr>
          <w:sz w:val="16"/>
        </w:rPr>
        <w:t>GAP (Glycidylazide Polymer)</w:t>
      </w:r>
      <w:r>
        <w:rPr>
          <w:sz w:val="16"/>
        </w:rPr>
        <w:tab/>
        <w:t>ML8e.18</w:t>
      </w:r>
    </w:p>
    <w:p w:rsidR="00B55251" w:rsidRDefault="00B55251" w:rsidP="00B55251">
      <w:pPr>
        <w:tabs>
          <w:tab w:val="right" w:leader="dot" w:pos="8278"/>
          <w:tab w:val="right" w:leader="dot" w:pos="8335"/>
        </w:tabs>
        <w:rPr>
          <w:sz w:val="16"/>
        </w:rPr>
      </w:pPr>
      <w:r>
        <w:rPr>
          <w:sz w:val="16"/>
        </w:rPr>
        <w:t>Gas blowers</w:t>
      </w:r>
      <w:r>
        <w:rPr>
          <w:sz w:val="16"/>
        </w:rPr>
        <w:tab/>
        <w:t>0B001c.3</w:t>
      </w:r>
    </w:p>
    <w:p w:rsidR="00B55251" w:rsidRDefault="00B55251" w:rsidP="00B55251">
      <w:pPr>
        <w:tabs>
          <w:tab w:val="right" w:leader="dot" w:pos="8278"/>
          <w:tab w:val="right" w:leader="dot" w:pos="8335"/>
        </w:tabs>
        <w:rPr>
          <w:sz w:val="16"/>
        </w:rPr>
      </w:pPr>
      <w:r>
        <w:rPr>
          <w:sz w:val="16"/>
        </w:rPr>
        <w:t>Gas centrifuge isotope separation equipment &amp; components</w:t>
      </w:r>
      <w:r>
        <w:rPr>
          <w:sz w:val="16"/>
        </w:rPr>
        <w:tab/>
        <w:t>0B001b</w:t>
      </w:r>
    </w:p>
    <w:p w:rsidR="00B55251" w:rsidRDefault="00B55251" w:rsidP="00B55251">
      <w:pPr>
        <w:tabs>
          <w:tab w:val="right" w:leader="dot" w:pos="8278"/>
          <w:tab w:val="right" w:leader="dot" w:pos="8335"/>
        </w:tabs>
        <w:rPr>
          <w:sz w:val="16"/>
        </w:rPr>
      </w:pPr>
      <w:r>
        <w:rPr>
          <w:sz w:val="16"/>
        </w:rPr>
        <w:t>Gas centrifuge isotope separation plant</w:t>
      </w:r>
      <w:r>
        <w:rPr>
          <w:sz w:val="16"/>
        </w:rPr>
        <w:tab/>
        <w:t>0B001a.1</w:t>
      </w:r>
    </w:p>
    <w:p w:rsidR="00B55251" w:rsidRDefault="00B55251" w:rsidP="00B55251">
      <w:pPr>
        <w:tabs>
          <w:tab w:val="right" w:leader="dot" w:pos="8278"/>
          <w:tab w:val="right" w:leader="dot" w:pos="8335"/>
        </w:tabs>
        <w:rPr>
          <w:sz w:val="16"/>
        </w:rPr>
      </w:pPr>
      <w:r>
        <w:rPr>
          <w:sz w:val="16"/>
        </w:rPr>
        <w:t>Gas centrifuge plant auxiliary equipment</w:t>
      </w:r>
      <w:r>
        <w:rPr>
          <w:sz w:val="16"/>
        </w:rPr>
        <w:tab/>
        <w:t>0B002</w:t>
      </w:r>
    </w:p>
    <w:p w:rsidR="00B55251" w:rsidRDefault="00B55251" w:rsidP="00B55251">
      <w:pPr>
        <w:tabs>
          <w:tab w:val="right" w:leader="dot" w:pos="8278"/>
          <w:tab w:val="right" w:leader="dot" w:pos="8335"/>
        </w:tabs>
        <w:rPr>
          <w:sz w:val="16"/>
        </w:rPr>
      </w:pPr>
      <w:r>
        <w:rPr>
          <w:sz w:val="16"/>
        </w:rPr>
        <w:t>Gas centrifuge rotor assembly equipment</w:t>
      </w:r>
      <w:r>
        <w:rPr>
          <w:sz w:val="16"/>
        </w:rPr>
        <w:tab/>
        <w:t>2B228a</w:t>
      </w:r>
    </w:p>
    <w:p w:rsidR="00B55251" w:rsidRDefault="00B55251" w:rsidP="00B55251">
      <w:pPr>
        <w:tabs>
          <w:tab w:val="right" w:leader="dot" w:pos="8278"/>
          <w:tab w:val="right" w:leader="dot" w:pos="8335"/>
        </w:tabs>
        <w:rPr>
          <w:sz w:val="16"/>
        </w:rPr>
      </w:pPr>
      <w:r>
        <w:rPr>
          <w:sz w:val="16"/>
        </w:rPr>
        <w:t>Gas centrifuge rotor balancing equipment</w:t>
      </w:r>
      <w:r>
        <w:rPr>
          <w:sz w:val="16"/>
        </w:rPr>
        <w:tab/>
        <w:t>2B229</w:t>
      </w:r>
    </w:p>
    <w:p w:rsidR="00B55251" w:rsidRDefault="00B55251" w:rsidP="00B55251">
      <w:pPr>
        <w:tabs>
          <w:tab w:val="right" w:leader="dot" w:pos="8278"/>
          <w:tab w:val="right" w:leader="dot" w:pos="8335"/>
        </w:tabs>
        <w:rPr>
          <w:sz w:val="16"/>
        </w:rPr>
      </w:pPr>
      <w:r>
        <w:rPr>
          <w:sz w:val="16"/>
        </w:rPr>
        <w:t>Gas centrifuges</w:t>
      </w:r>
      <w:r>
        <w:rPr>
          <w:sz w:val="16"/>
        </w:rPr>
        <w:tab/>
        <w:t>0B001b.1</w:t>
      </w:r>
    </w:p>
    <w:p w:rsidR="00B55251" w:rsidRDefault="00B55251" w:rsidP="00B55251">
      <w:pPr>
        <w:tabs>
          <w:tab w:val="right" w:leader="dot" w:pos="8278"/>
          <w:tab w:val="right" w:leader="dot" w:pos="8335"/>
        </w:tabs>
        <w:rPr>
          <w:sz w:val="16"/>
        </w:rPr>
      </w:pPr>
      <w:r>
        <w:rPr>
          <w:sz w:val="16"/>
        </w:rPr>
        <w:t>Gas discharge &amp; ion lasers</w:t>
      </w:r>
      <w:r>
        <w:rPr>
          <w:sz w:val="16"/>
        </w:rPr>
        <w:tab/>
        <w:t>6A005a.6</w:t>
      </w:r>
    </w:p>
    <w:p w:rsidR="00B55251" w:rsidRDefault="00B55251" w:rsidP="00B55251">
      <w:pPr>
        <w:tabs>
          <w:tab w:val="right" w:leader="dot" w:pos="8278"/>
          <w:tab w:val="right" w:leader="dot" w:pos="8335"/>
        </w:tabs>
        <w:rPr>
          <w:sz w:val="16"/>
        </w:rPr>
      </w:pPr>
      <w:r>
        <w:rPr>
          <w:sz w:val="16"/>
        </w:rPr>
        <w:t>Gas generator turbine drive system</w:t>
      </w:r>
      <w:r>
        <w:rPr>
          <w:sz w:val="16"/>
        </w:rPr>
        <w:tab/>
        <w:t>9A006d</w:t>
      </w:r>
    </w:p>
    <w:p w:rsidR="00B55251" w:rsidRDefault="00B55251" w:rsidP="00B55251">
      <w:pPr>
        <w:tabs>
          <w:tab w:val="right" w:leader="dot" w:pos="8278"/>
          <w:tab w:val="right" w:leader="dot" w:pos="8335"/>
        </w:tabs>
        <w:rPr>
          <w:sz w:val="16"/>
        </w:rPr>
      </w:pPr>
      <w:r>
        <w:rPr>
          <w:sz w:val="16"/>
        </w:rPr>
        <w:t>Gas krytron tubes</w:t>
      </w:r>
      <w:r>
        <w:rPr>
          <w:sz w:val="16"/>
        </w:rPr>
        <w:tab/>
        <w:t>3A228a</w:t>
      </w:r>
    </w:p>
    <w:p w:rsidR="00B55251" w:rsidRDefault="00B55251" w:rsidP="00B55251">
      <w:pPr>
        <w:tabs>
          <w:tab w:val="right" w:leader="dot" w:pos="8278"/>
          <w:tab w:val="right" w:leader="dot" w:pos="8335"/>
        </w:tabs>
        <w:rPr>
          <w:sz w:val="16"/>
        </w:rPr>
      </w:pPr>
      <w:r>
        <w:rPr>
          <w:sz w:val="16"/>
        </w:rPr>
        <w:t>Gas lasers</w:t>
      </w:r>
      <w:r>
        <w:rPr>
          <w:sz w:val="16"/>
        </w:rPr>
        <w:tab/>
        <w:t>6A005a</w:t>
      </w:r>
    </w:p>
    <w:p w:rsidR="00B55251" w:rsidRDefault="00B55251" w:rsidP="00B55251">
      <w:pPr>
        <w:tabs>
          <w:tab w:val="right" w:leader="dot" w:pos="8278"/>
          <w:tab w:val="right" w:leader="dot" w:pos="8335"/>
        </w:tabs>
        <w:rPr>
          <w:sz w:val="16"/>
        </w:rPr>
      </w:pPr>
      <w:r>
        <w:rPr>
          <w:sz w:val="16"/>
        </w:rPr>
        <w:t>Gas monitoring systems, toxic</w:t>
      </w:r>
      <w:r>
        <w:rPr>
          <w:sz w:val="16"/>
        </w:rPr>
        <w:tab/>
        <w:t>2B351</w:t>
      </w:r>
    </w:p>
    <w:p w:rsidR="00B55251" w:rsidRDefault="00B55251" w:rsidP="00B55251">
      <w:pPr>
        <w:tabs>
          <w:tab w:val="right" w:leader="dot" w:pos="8278"/>
          <w:tab w:val="right" w:leader="dot" w:pos="8335"/>
        </w:tabs>
        <w:rPr>
          <w:sz w:val="16"/>
        </w:rPr>
      </w:pPr>
      <w:r>
        <w:rPr>
          <w:sz w:val="16"/>
        </w:rPr>
        <w:t>Gas projectors/generators</w:t>
      </w:r>
      <w:r>
        <w:rPr>
          <w:sz w:val="16"/>
        </w:rPr>
        <w:tab/>
        <w:t>ML2b</w:t>
      </w:r>
    </w:p>
    <w:p w:rsidR="00B55251" w:rsidRDefault="00B55251" w:rsidP="00B55251">
      <w:pPr>
        <w:tabs>
          <w:tab w:val="right" w:leader="dot" w:pos="8278"/>
          <w:tab w:val="right" w:leader="dot" w:pos="8335"/>
        </w:tabs>
        <w:rPr>
          <w:sz w:val="16"/>
        </w:rPr>
      </w:pPr>
      <w:r>
        <w:rPr>
          <w:sz w:val="16"/>
        </w:rPr>
        <w:t>Gas turbine (aero engine) test software</w:t>
      </w:r>
      <w:r>
        <w:rPr>
          <w:sz w:val="16"/>
        </w:rPr>
        <w:tab/>
        <w:t>9D004b</w:t>
      </w:r>
    </w:p>
    <w:p w:rsidR="00B55251" w:rsidRDefault="00B55251" w:rsidP="00B55251">
      <w:pPr>
        <w:tabs>
          <w:tab w:val="right" w:leader="dot" w:pos="8278"/>
          <w:tab w:val="right" w:leader="dot" w:pos="8335"/>
        </w:tabs>
        <w:rPr>
          <w:sz w:val="16"/>
        </w:rPr>
      </w:pPr>
      <w:r>
        <w:rPr>
          <w:sz w:val="16"/>
        </w:rPr>
        <w:t>Gas turbine aeroengine assemblies/components</w:t>
      </w:r>
      <w:r>
        <w:rPr>
          <w:sz w:val="16"/>
        </w:rPr>
        <w:tab/>
        <w:t>ML10c</w:t>
      </w:r>
    </w:p>
    <w:p w:rsidR="00B55251" w:rsidRDefault="00B55251" w:rsidP="00B55251">
      <w:pPr>
        <w:tabs>
          <w:tab w:val="right" w:leader="dot" w:pos="8278"/>
          <w:tab w:val="right" w:leader="dot" w:pos="8335"/>
        </w:tabs>
        <w:rPr>
          <w:sz w:val="16"/>
        </w:rPr>
      </w:pPr>
      <w:r>
        <w:rPr>
          <w:sz w:val="16"/>
        </w:rPr>
        <w:t>Gas turbine aeroengines, civil non</w:t>
      </w:r>
      <w:r>
        <w:rPr>
          <w:sz w:val="16"/>
        </w:rPr>
        <w:noBreakHyphen/>
        <w:t>certified/supersonic</w:t>
      </w:r>
      <w:r>
        <w:rPr>
          <w:sz w:val="16"/>
        </w:rPr>
        <w:tab/>
        <w:t>9A001</w:t>
      </w:r>
    </w:p>
    <w:p w:rsidR="00B55251" w:rsidRDefault="00B55251" w:rsidP="00B55251">
      <w:pPr>
        <w:tabs>
          <w:tab w:val="right" w:leader="dot" w:pos="8278"/>
          <w:tab w:val="right" w:leader="dot" w:pos="8335"/>
        </w:tabs>
        <w:rPr>
          <w:sz w:val="16"/>
        </w:rPr>
      </w:pPr>
      <w:r>
        <w:rPr>
          <w:sz w:val="16"/>
        </w:rPr>
        <w:t>Gas turbine aeroengines, military</w:t>
      </w:r>
      <w:r>
        <w:rPr>
          <w:sz w:val="16"/>
        </w:rPr>
        <w:tab/>
        <w:t>ML10c</w:t>
      </w:r>
    </w:p>
    <w:p w:rsidR="00B55251" w:rsidRDefault="00B55251" w:rsidP="00B55251">
      <w:pPr>
        <w:tabs>
          <w:tab w:val="right" w:leader="dot" w:pos="8278"/>
          <w:tab w:val="right" w:leader="dot" w:pos="8335"/>
        </w:tabs>
        <w:rPr>
          <w:sz w:val="16"/>
        </w:rPr>
      </w:pPr>
      <w:r>
        <w:rPr>
          <w:sz w:val="16"/>
        </w:rPr>
        <w:t>Gas turbine blade technology</w:t>
      </w:r>
      <w:r>
        <w:rPr>
          <w:sz w:val="16"/>
        </w:rPr>
        <w:tab/>
        <w:t>9E003a</w:t>
      </w:r>
    </w:p>
    <w:p w:rsidR="00B55251" w:rsidRDefault="00B55251" w:rsidP="00B55251">
      <w:pPr>
        <w:tabs>
          <w:tab w:val="right" w:leader="dot" w:pos="8278"/>
          <w:tab w:val="right" w:leader="dot" w:pos="8335"/>
        </w:tabs>
        <w:rPr>
          <w:sz w:val="16"/>
        </w:rPr>
      </w:pPr>
      <w:r>
        <w:rPr>
          <w:sz w:val="16"/>
        </w:rPr>
        <w:t>Gas turbine blade, manufacturing or measuring equipment</w:t>
      </w:r>
      <w:r>
        <w:rPr>
          <w:sz w:val="16"/>
        </w:rPr>
        <w:tab/>
        <w:t>9B001</w:t>
      </w:r>
    </w:p>
    <w:p w:rsidR="00B55251" w:rsidRDefault="00B55251" w:rsidP="00B55251">
      <w:pPr>
        <w:tabs>
          <w:tab w:val="right" w:leader="dot" w:pos="8278"/>
          <w:tab w:val="right" w:leader="dot" w:pos="8335"/>
        </w:tabs>
        <w:rPr>
          <w:sz w:val="16"/>
        </w:rPr>
      </w:pPr>
      <w:r>
        <w:rPr>
          <w:sz w:val="16"/>
        </w:rPr>
        <w:t>Gas turbine brush seal production/test equipment</w:t>
      </w:r>
      <w:r>
        <w:rPr>
          <w:sz w:val="16"/>
        </w:rPr>
        <w:tab/>
        <w:t>9B003</w:t>
      </w:r>
    </w:p>
    <w:p w:rsidR="00B55251" w:rsidRDefault="00B55251" w:rsidP="00B55251">
      <w:pPr>
        <w:tabs>
          <w:tab w:val="right" w:leader="dot" w:pos="8278"/>
          <w:tab w:val="right" w:leader="dot" w:pos="8335"/>
        </w:tabs>
        <w:rPr>
          <w:sz w:val="16"/>
        </w:rPr>
      </w:pPr>
      <w:r>
        <w:rPr>
          <w:sz w:val="16"/>
        </w:rPr>
        <w:t>Gas turbine components, solid state joining equipment</w:t>
      </w:r>
      <w:r>
        <w:rPr>
          <w:sz w:val="16"/>
        </w:rPr>
        <w:tab/>
        <w:t>9B004</w:t>
      </w:r>
    </w:p>
    <w:p w:rsidR="00B55251" w:rsidRDefault="00B55251" w:rsidP="00B55251">
      <w:pPr>
        <w:tabs>
          <w:tab w:val="right" w:leader="dot" w:pos="8278"/>
          <w:tab w:val="right" w:leader="dot" w:pos="8335"/>
        </w:tabs>
        <w:rPr>
          <w:sz w:val="16"/>
        </w:rPr>
      </w:pPr>
      <w:r>
        <w:rPr>
          <w:sz w:val="16"/>
        </w:rPr>
        <w:t>Gas turbine development control systems or instrumentation</w:t>
      </w:r>
      <w:r>
        <w:rPr>
          <w:sz w:val="16"/>
        </w:rPr>
        <w:tab/>
        <w:t>9B002</w:t>
      </w:r>
    </w:p>
    <w:p w:rsidR="00B55251" w:rsidRDefault="00B55251" w:rsidP="00B55251">
      <w:pPr>
        <w:tabs>
          <w:tab w:val="right" w:leader="dot" w:pos="8278"/>
          <w:tab w:val="right" w:leader="dot" w:pos="8335"/>
        </w:tabs>
        <w:rPr>
          <w:sz w:val="16"/>
        </w:rPr>
      </w:pPr>
      <w:r>
        <w:rPr>
          <w:sz w:val="16"/>
        </w:rPr>
        <w:t>Gas turbine engine development systems/instrumentation</w:t>
      </w:r>
      <w:r>
        <w:rPr>
          <w:sz w:val="16"/>
        </w:rPr>
        <w:tab/>
        <w:t>9B002</w:t>
      </w:r>
    </w:p>
    <w:p w:rsidR="00B55251" w:rsidRDefault="00B55251" w:rsidP="00B55251">
      <w:pPr>
        <w:tabs>
          <w:tab w:val="right" w:leader="dot" w:pos="8278"/>
          <w:tab w:val="right" w:leader="dot" w:pos="8335"/>
        </w:tabs>
        <w:rPr>
          <w:sz w:val="16"/>
        </w:rPr>
      </w:pPr>
      <w:r>
        <w:rPr>
          <w:sz w:val="16"/>
        </w:rPr>
        <w:t>Gas turbine engine propulsion systems &amp; assemblies/components</w:t>
      </w:r>
      <w:r>
        <w:rPr>
          <w:sz w:val="16"/>
        </w:rPr>
        <w:tab/>
        <w:t>9A003</w:t>
      </w:r>
    </w:p>
    <w:p w:rsidR="00B55251" w:rsidRDefault="00B55251" w:rsidP="00B55251">
      <w:pPr>
        <w:tabs>
          <w:tab w:val="right" w:leader="dot" w:pos="8278"/>
          <w:tab w:val="right" w:leader="dot" w:pos="8335"/>
        </w:tabs>
        <w:rPr>
          <w:sz w:val="16"/>
        </w:rPr>
      </w:pPr>
      <w:r>
        <w:rPr>
          <w:sz w:val="16"/>
        </w:rPr>
        <w:t>Gas turbine engine technology</w:t>
      </w:r>
      <w:r>
        <w:rPr>
          <w:sz w:val="16"/>
        </w:rPr>
        <w:tab/>
        <w:t>9E003</w:t>
      </w:r>
    </w:p>
    <w:p w:rsidR="00B55251" w:rsidRDefault="00B55251" w:rsidP="00B55251">
      <w:pPr>
        <w:tabs>
          <w:tab w:val="right" w:leader="dot" w:pos="8278"/>
          <w:tab w:val="right" w:leader="dot" w:pos="8335"/>
        </w:tabs>
        <w:rPr>
          <w:sz w:val="16"/>
        </w:rPr>
      </w:pPr>
      <w:r>
        <w:rPr>
          <w:sz w:val="16"/>
        </w:rPr>
        <w:t xml:space="preserve">Gas turbine engines &amp; assemblies/components, marine </w:t>
      </w:r>
      <w:r>
        <w:rPr>
          <w:sz w:val="16"/>
        </w:rPr>
        <w:tab/>
        <w:t>9A002</w:t>
      </w:r>
    </w:p>
    <w:p w:rsidR="00B55251" w:rsidRDefault="00B55251" w:rsidP="00B55251">
      <w:pPr>
        <w:tabs>
          <w:tab w:val="right" w:leader="dot" w:pos="8278"/>
          <w:tab w:val="right" w:leader="dot" w:pos="8335"/>
        </w:tabs>
        <w:rPr>
          <w:sz w:val="16"/>
        </w:rPr>
      </w:pPr>
      <w:r>
        <w:rPr>
          <w:sz w:val="16"/>
        </w:rPr>
        <w:t>Gas turbine engines, aero</w:t>
      </w:r>
      <w:r>
        <w:rPr>
          <w:sz w:val="16"/>
        </w:rPr>
        <w:tab/>
        <w:t>ML10c</w:t>
      </w:r>
    </w:p>
    <w:p w:rsidR="00B55251" w:rsidRDefault="00B55251" w:rsidP="00B55251">
      <w:pPr>
        <w:tabs>
          <w:tab w:val="right" w:leader="dot" w:pos="8278"/>
          <w:tab w:val="right" w:leader="dot" w:pos="8335"/>
        </w:tabs>
        <w:rPr>
          <w:sz w:val="16"/>
        </w:rPr>
      </w:pPr>
      <w:r>
        <w:rPr>
          <w:sz w:val="16"/>
        </w:rPr>
        <w:t>Gas turbine test/flow modelling software</w:t>
      </w:r>
      <w:r>
        <w:rPr>
          <w:sz w:val="16"/>
        </w:rPr>
        <w:tab/>
        <w:t>9D004a</w:t>
      </w:r>
    </w:p>
    <w:p w:rsidR="00B55251" w:rsidRDefault="00B55251" w:rsidP="00B55251">
      <w:pPr>
        <w:tabs>
          <w:tab w:val="right" w:leader="dot" w:pos="8278"/>
          <w:tab w:val="right" w:leader="dot" w:pos="8335"/>
        </w:tabs>
        <w:rPr>
          <w:sz w:val="16"/>
        </w:rPr>
      </w:pPr>
      <w:r>
        <w:rPr>
          <w:sz w:val="16"/>
        </w:rPr>
        <w:t xml:space="preserve">Gas, tear </w:t>
      </w:r>
      <w:r>
        <w:rPr>
          <w:sz w:val="16"/>
        </w:rPr>
        <w:tab/>
        <w:t>ML7c</w:t>
      </w:r>
    </w:p>
    <w:p w:rsidR="00B55251" w:rsidRDefault="00B55251" w:rsidP="00B55251">
      <w:pPr>
        <w:tabs>
          <w:tab w:val="right" w:leader="dot" w:pos="8278"/>
          <w:tab w:val="right" w:leader="dot" w:pos="8335"/>
        </w:tabs>
        <w:rPr>
          <w:sz w:val="16"/>
        </w:rPr>
      </w:pPr>
      <w:r>
        <w:rPr>
          <w:sz w:val="16"/>
        </w:rPr>
        <w:t>Gaseous diffusion barriers</w:t>
      </w:r>
      <w:r>
        <w:rPr>
          <w:sz w:val="16"/>
        </w:rPr>
        <w:tab/>
        <w:t>0B001c.1</w:t>
      </w:r>
    </w:p>
    <w:p w:rsidR="00B55251" w:rsidRDefault="00B55251" w:rsidP="00B55251">
      <w:pPr>
        <w:tabs>
          <w:tab w:val="right" w:leader="dot" w:pos="8278"/>
          <w:tab w:val="right" w:leader="dot" w:pos="8335"/>
        </w:tabs>
        <w:rPr>
          <w:sz w:val="16"/>
        </w:rPr>
      </w:pPr>
      <w:r>
        <w:rPr>
          <w:sz w:val="16"/>
        </w:rPr>
        <w:t>Gaseous diffusion housings</w:t>
      </w:r>
      <w:r>
        <w:rPr>
          <w:sz w:val="16"/>
        </w:rPr>
        <w:tab/>
        <w:t>0B001c.2</w:t>
      </w:r>
    </w:p>
    <w:p w:rsidR="00B55251" w:rsidRDefault="00B55251" w:rsidP="00B55251">
      <w:pPr>
        <w:tabs>
          <w:tab w:val="right" w:leader="dot" w:pos="8278"/>
          <w:tab w:val="right" w:leader="dot" w:pos="8335"/>
        </w:tabs>
        <w:rPr>
          <w:sz w:val="16"/>
        </w:rPr>
      </w:pPr>
      <w:r>
        <w:rPr>
          <w:sz w:val="16"/>
        </w:rPr>
        <w:t>Gaseous diffusion isotope separation equipment &amp; components</w:t>
      </w:r>
      <w:r>
        <w:rPr>
          <w:sz w:val="16"/>
        </w:rPr>
        <w:tab/>
        <w:t>0B001c</w:t>
      </w:r>
    </w:p>
    <w:p w:rsidR="00B55251" w:rsidRDefault="00B55251" w:rsidP="00B55251">
      <w:pPr>
        <w:tabs>
          <w:tab w:val="right" w:leader="dot" w:pos="8278"/>
          <w:tab w:val="right" w:leader="dot" w:pos="8335"/>
        </w:tabs>
        <w:rPr>
          <w:sz w:val="16"/>
        </w:rPr>
      </w:pPr>
      <w:r>
        <w:rPr>
          <w:sz w:val="16"/>
        </w:rPr>
        <w:t>Gaseous diffusion isotope separation plant</w:t>
      </w:r>
      <w:r>
        <w:rPr>
          <w:sz w:val="16"/>
        </w:rPr>
        <w:tab/>
        <w:t>0B001a.2</w:t>
      </w:r>
    </w:p>
    <w:p w:rsidR="00B55251" w:rsidRDefault="00B55251" w:rsidP="00B55251">
      <w:pPr>
        <w:tabs>
          <w:tab w:val="right" w:leader="dot" w:pos="8278"/>
          <w:tab w:val="right" w:leader="dot" w:pos="8335"/>
        </w:tabs>
        <w:rPr>
          <w:sz w:val="16"/>
        </w:rPr>
      </w:pPr>
      <w:r>
        <w:rPr>
          <w:sz w:val="16"/>
        </w:rPr>
        <w:t>Gaseous diffusion plant auxiliary equipjment</w:t>
      </w:r>
      <w:r>
        <w:rPr>
          <w:sz w:val="16"/>
        </w:rPr>
        <w:tab/>
        <w:t>0B002</w:t>
      </w:r>
    </w:p>
    <w:p w:rsidR="00B55251" w:rsidRDefault="00B55251" w:rsidP="00B55251">
      <w:pPr>
        <w:tabs>
          <w:tab w:val="right" w:leader="dot" w:pos="8278"/>
          <w:tab w:val="right" w:leader="dot" w:pos="8335"/>
        </w:tabs>
        <w:rPr>
          <w:sz w:val="16"/>
        </w:rPr>
      </w:pPr>
      <w:r>
        <w:rPr>
          <w:sz w:val="16"/>
        </w:rPr>
        <w:t>Gaskets</w:t>
      </w:r>
      <w:r>
        <w:rPr>
          <w:sz w:val="16"/>
        </w:rPr>
        <w:tab/>
        <w:t>1A001a</w:t>
      </w:r>
    </w:p>
    <w:p w:rsidR="00B55251" w:rsidRDefault="00B55251" w:rsidP="00B55251">
      <w:pPr>
        <w:tabs>
          <w:tab w:val="right" w:leader="dot" w:pos="8278"/>
          <w:tab w:val="right" w:leader="dot" w:pos="8335"/>
        </w:tabs>
        <w:rPr>
          <w:sz w:val="16"/>
        </w:rPr>
      </w:pPr>
      <w:r>
        <w:rPr>
          <w:sz w:val="16"/>
        </w:rPr>
        <w:t>Gate arrays, field programmable (FPGA)</w:t>
      </w:r>
      <w:r>
        <w:rPr>
          <w:sz w:val="16"/>
        </w:rPr>
        <w:tab/>
        <w:t>1A001a.7</w:t>
      </w:r>
    </w:p>
    <w:p w:rsidR="00B55251" w:rsidRDefault="00B55251" w:rsidP="00B55251">
      <w:pPr>
        <w:tabs>
          <w:tab w:val="right" w:leader="dot" w:pos="8278"/>
          <w:tab w:val="right" w:leader="dot" w:pos="8335"/>
        </w:tabs>
        <w:rPr>
          <w:sz w:val="16"/>
        </w:rPr>
      </w:pPr>
      <w:r>
        <w:rPr>
          <w:sz w:val="16"/>
        </w:rPr>
        <w:t>Gate silicon intensifier target (SIT) videcon tubes</w:t>
      </w:r>
      <w:r>
        <w:rPr>
          <w:sz w:val="16"/>
        </w:rPr>
        <w:tab/>
        <w:t>6A203b.4.b</w:t>
      </w:r>
    </w:p>
    <w:p w:rsidR="00B55251" w:rsidRDefault="00B55251" w:rsidP="00B55251">
      <w:pPr>
        <w:tabs>
          <w:tab w:val="right" w:leader="dot" w:pos="8278"/>
          <w:tab w:val="right" w:leader="dot" w:pos="8335"/>
        </w:tabs>
        <w:rPr>
          <w:sz w:val="16"/>
        </w:rPr>
      </w:pPr>
      <w:r>
        <w:rPr>
          <w:sz w:val="16"/>
        </w:rPr>
        <w:t>GB (Sarin)</w:t>
      </w:r>
      <w:r>
        <w:rPr>
          <w:sz w:val="16"/>
        </w:rPr>
        <w:tab/>
        <w:t>ML7a</w:t>
      </w:r>
    </w:p>
    <w:p w:rsidR="00B55251" w:rsidRDefault="00B55251" w:rsidP="00B55251">
      <w:pPr>
        <w:tabs>
          <w:tab w:val="right" w:leader="dot" w:pos="8278"/>
          <w:tab w:val="right" w:leader="dot" w:pos="8335"/>
        </w:tabs>
        <w:rPr>
          <w:sz w:val="16"/>
        </w:rPr>
      </w:pPr>
      <w:r>
        <w:rPr>
          <w:sz w:val="16"/>
        </w:rPr>
        <w:t>GD (Soman)</w:t>
      </w:r>
      <w:r>
        <w:rPr>
          <w:sz w:val="16"/>
        </w:rPr>
        <w:tab/>
        <w:t>ML7a</w:t>
      </w:r>
    </w:p>
    <w:p w:rsidR="00B55251" w:rsidRDefault="00B55251" w:rsidP="00B55251">
      <w:pPr>
        <w:tabs>
          <w:tab w:val="right" w:leader="dot" w:pos="8278"/>
          <w:tab w:val="right" w:leader="dot" w:pos="8335"/>
        </w:tabs>
        <w:rPr>
          <w:sz w:val="16"/>
        </w:rPr>
      </w:pPr>
      <w:r>
        <w:rPr>
          <w:sz w:val="16"/>
        </w:rPr>
        <w:t>GDMS (Glow discharge mass spectrometers)</w:t>
      </w:r>
      <w:r>
        <w:rPr>
          <w:sz w:val="16"/>
        </w:rPr>
        <w:tab/>
        <w:t>3A233b</w:t>
      </w:r>
    </w:p>
    <w:p w:rsidR="00B55251" w:rsidRDefault="00B55251" w:rsidP="00B55251">
      <w:pPr>
        <w:tabs>
          <w:tab w:val="right" w:leader="dot" w:pos="8278"/>
          <w:tab w:val="right" w:leader="dot" w:pos="8335"/>
        </w:tabs>
        <w:rPr>
          <w:sz w:val="16"/>
        </w:rPr>
      </w:pPr>
      <w:r>
        <w:rPr>
          <w:sz w:val="16"/>
        </w:rPr>
        <w:t>Gear cutting machines</w:t>
      </w:r>
      <w:r>
        <w:rPr>
          <w:sz w:val="16"/>
        </w:rPr>
        <w:tab/>
        <w:t>2B003</w:t>
      </w:r>
    </w:p>
    <w:p w:rsidR="00B55251" w:rsidRDefault="00B55251" w:rsidP="00B55251">
      <w:pPr>
        <w:tabs>
          <w:tab w:val="right" w:leader="dot" w:pos="8278"/>
          <w:tab w:val="right" w:leader="dot" w:pos="8335"/>
        </w:tabs>
        <w:rPr>
          <w:sz w:val="16"/>
        </w:rPr>
      </w:pPr>
      <w:r>
        <w:rPr>
          <w:sz w:val="16"/>
        </w:rPr>
        <w:t>Gear finishing machines</w:t>
      </w:r>
      <w:r>
        <w:rPr>
          <w:sz w:val="16"/>
        </w:rPr>
        <w:tab/>
        <w:t>2B003</w:t>
      </w:r>
    </w:p>
    <w:p w:rsidR="00B55251" w:rsidRDefault="00B55251" w:rsidP="00B55251">
      <w:pPr>
        <w:tabs>
          <w:tab w:val="right" w:leader="dot" w:pos="8278"/>
          <w:tab w:val="right" w:leader="dot" w:pos="8335"/>
        </w:tabs>
        <w:rPr>
          <w:sz w:val="16"/>
        </w:rPr>
      </w:pPr>
      <w:r>
        <w:rPr>
          <w:sz w:val="16"/>
        </w:rPr>
        <w:t>Gear grinding machines</w:t>
      </w:r>
      <w:r>
        <w:rPr>
          <w:sz w:val="16"/>
        </w:rPr>
        <w:tab/>
        <w:t>2B003</w:t>
      </w:r>
    </w:p>
    <w:p w:rsidR="00B55251" w:rsidRDefault="00B55251" w:rsidP="00B55251">
      <w:pPr>
        <w:tabs>
          <w:tab w:val="right" w:leader="dot" w:pos="8278"/>
          <w:tab w:val="right" w:leader="dot" w:pos="8335"/>
        </w:tabs>
        <w:rPr>
          <w:sz w:val="16"/>
        </w:rPr>
      </w:pPr>
      <w:r>
        <w:rPr>
          <w:sz w:val="16"/>
        </w:rPr>
        <w:t>Gear honing machines</w:t>
      </w:r>
      <w:r>
        <w:rPr>
          <w:sz w:val="16"/>
        </w:rPr>
        <w:tab/>
        <w:t>2B003</w:t>
      </w:r>
    </w:p>
    <w:p w:rsidR="00B55251" w:rsidRDefault="00B55251" w:rsidP="00B55251">
      <w:pPr>
        <w:tabs>
          <w:tab w:val="right" w:leader="dot" w:pos="8278"/>
          <w:tab w:val="right" w:leader="dot" w:pos="8335"/>
        </w:tabs>
        <w:rPr>
          <w:sz w:val="16"/>
        </w:rPr>
      </w:pPr>
      <w:r>
        <w:rPr>
          <w:sz w:val="16"/>
        </w:rPr>
        <w:t xml:space="preserve">Generation of machine tool instruction </w:t>
      </w:r>
      <w:r>
        <w:rPr>
          <w:sz w:val="16"/>
        </w:rPr>
        <w:noBreakHyphen/>
        <w:t xml:space="preserve"> technology</w:t>
      </w:r>
      <w:r>
        <w:rPr>
          <w:sz w:val="16"/>
        </w:rPr>
        <w:tab/>
        <w:t>2E003d</w:t>
      </w:r>
    </w:p>
    <w:p w:rsidR="00B55251" w:rsidRDefault="00B55251" w:rsidP="00B55251">
      <w:pPr>
        <w:tabs>
          <w:tab w:val="right" w:leader="dot" w:pos="8278"/>
          <w:tab w:val="right" w:leader="dot" w:pos="8335"/>
        </w:tabs>
        <w:rPr>
          <w:sz w:val="16"/>
        </w:rPr>
      </w:pPr>
      <w:r>
        <w:rPr>
          <w:sz w:val="16"/>
        </w:rPr>
        <w:t>Generator systems, neutron</w:t>
      </w:r>
      <w:r>
        <w:rPr>
          <w:sz w:val="16"/>
        </w:rPr>
        <w:tab/>
        <w:t>3A231</w:t>
      </w:r>
    </w:p>
    <w:p w:rsidR="00B55251" w:rsidRDefault="00B55251" w:rsidP="00B55251">
      <w:pPr>
        <w:tabs>
          <w:tab w:val="right" w:leader="dot" w:pos="8278"/>
          <w:tab w:val="right" w:leader="dot" w:pos="8335"/>
        </w:tabs>
        <w:rPr>
          <w:sz w:val="16"/>
        </w:rPr>
      </w:pPr>
      <w:r>
        <w:rPr>
          <w:sz w:val="16"/>
        </w:rPr>
        <w:t>Generators, high</w:t>
      </w:r>
      <w:r>
        <w:rPr>
          <w:sz w:val="16"/>
        </w:rPr>
        <w:noBreakHyphen/>
        <w:t>current pulse for detonators</w:t>
      </w:r>
      <w:r>
        <w:rPr>
          <w:sz w:val="16"/>
        </w:rPr>
        <w:tab/>
        <w:t>3A229</w:t>
      </w:r>
    </w:p>
    <w:p w:rsidR="00B55251" w:rsidRDefault="00B55251" w:rsidP="00B55251">
      <w:pPr>
        <w:tabs>
          <w:tab w:val="right" w:leader="dot" w:pos="8278"/>
          <w:tab w:val="right" w:leader="dot" w:pos="8335"/>
        </w:tabs>
        <w:rPr>
          <w:sz w:val="16"/>
        </w:rPr>
      </w:pPr>
      <w:r>
        <w:rPr>
          <w:sz w:val="16"/>
        </w:rPr>
        <w:t>Generators, high</w:t>
      </w:r>
      <w:r>
        <w:rPr>
          <w:sz w:val="16"/>
        </w:rPr>
        <w:noBreakHyphen/>
        <w:t>speed pulse</w:t>
      </w:r>
      <w:r>
        <w:rPr>
          <w:sz w:val="16"/>
        </w:rPr>
        <w:tab/>
        <w:t>3A230</w:t>
      </w:r>
    </w:p>
    <w:p w:rsidR="00B55251" w:rsidRDefault="00B55251" w:rsidP="00B55251">
      <w:pPr>
        <w:tabs>
          <w:tab w:val="right" w:leader="dot" w:pos="8278"/>
          <w:tab w:val="right" w:leader="dot" w:pos="8335"/>
        </w:tabs>
        <w:rPr>
          <w:sz w:val="16"/>
        </w:rPr>
      </w:pPr>
      <w:r>
        <w:rPr>
          <w:sz w:val="16"/>
        </w:rPr>
        <w:t>Generators, pyrotechnic</w:t>
      </w:r>
      <w:r>
        <w:rPr>
          <w:sz w:val="16"/>
        </w:rPr>
        <w:tab/>
        <w:t>ML2b</w:t>
      </w:r>
    </w:p>
    <w:p w:rsidR="00B55251" w:rsidRDefault="00B55251" w:rsidP="00B55251">
      <w:pPr>
        <w:tabs>
          <w:tab w:val="right" w:leader="dot" w:pos="8278"/>
          <w:tab w:val="right" w:leader="dot" w:pos="8335"/>
        </w:tabs>
        <w:rPr>
          <w:sz w:val="16"/>
        </w:rPr>
      </w:pPr>
      <w:r>
        <w:rPr>
          <w:sz w:val="16"/>
        </w:rPr>
        <w:t>Genetically</w:t>
      </w:r>
      <w:r>
        <w:rPr>
          <w:sz w:val="16"/>
        </w:rPr>
        <w:noBreakHyphen/>
        <w:t>modified microorganisms</w:t>
      </w:r>
      <w:r>
        <w:rPr>
          <w:sz w:val="16"/>
        </w:rPr>
        <w:tab/>
        <w:t>1C353</w:t>
      </w:r>
    </w:p>
    <w:p w:rsidR="00B55251" w:rsidRDefault="00B55251" w:rsidP="00B55251">
      <w:pPr>
        <w:tabs>
          <w:tab w:val="right" w:leader="dot" w:pos="8278"/>
          <w:tab w:val="right" w:leader="dot" w:pos="8335"/>
        </w:tabs>
        <w:rPr>
          <w:sz w:val="16"/>
        </w:rPr>
      </w:pPr>
      <w:r>
        <w:rPr>
          <w:sz w:val="16"/>
        </w:rPr>
        <w:t>Geophones, terrestrial</w:t>
      </w:r>
      <w:r>
        <w:rPr>
          <w:sz w:val="16"/>
        </w:rPr>
        <w:tab/>
        <w:t>6A001b</w:t>
      </w:r>
    </w:p>
    <w:p w:rsidR="00B55251" w:rsidRDefault="00B55251" w:rsidP="00B55251">
      <w:pPr>
        <w:tabs>
          <w:tab w:val="right" w:leader="dot" w:pos="8278"/>
          <w:tab w:val="right" w:leader="dot" w:pos="8335"/>
        </w:tabs>
        <w:rPr>
          <w:sz w:val="16"/>
        </w:rPr>
      </w:pPr>
      <w:r>
        <w:rPr>
          <w:sz w:val="16"/>
        </w:rPr>
        <w:t>Germanium, hetero</w:t>
      </w:r>
      <w:r>
        <w:rPr>
          <w:sz w:val="16"/>
        </w:rPr>
        <w:noBreakHyphen/>
        <w:t>epitaxial grown multi</w:t>
      </w:r>
      <w:r>
        <w:rPr>
          <w:sz w:val="16"/>
        </w:rPr>
        <w:noBreakHyphen/>
        <w:t>layer substrates</w:t>
      </w:r>
      <w:r>
        <w:rPr>
          <w:sz w:val="16"/>
        </w:rPr>
        <w:tab/>
        <w:t>3C001b</w:t>
      </w:r>
    </w:p>
    <w:p w:rsidR="00B55251" w:rsidRDefault="00B55251" w:rsidP="00B55251">
      <w:pPr>
        <w:tabs>
          <w:tab w:val="right" w:leader="dot" w:pos="8278"/>
          <w:tab w:val="right" w:leader="dot" w:pos="8335"/>
        </w:tabs>
        <w:rPr>
          <w:sz w:val="16"/>
        </w:rPr>
      </w:pPr>
      <w:r>
        <w:rPr>
          <w:sz w:val="16"/>
        </w:rPr>
        <w:t>Gimbals, optical control</w:t>
      </w:r>
      <w:r>
        <w:rPr>
          <w:sz w:val="16"/>
        </w:rPr>
        <w:tab/>
        <w:t>6A004d.3</w:t>
      </w:r>
    </w:p>
    <w:p w:rsidR="00B55251" w:rsidRDefault="00B55251" w:rsidP="00B55251">
      <w:pPr>
        <w:tabs>
          <w:tab w:val="right" w:leader="dot" w:pos="8278"/>
          <w:tab w:val="right" w:leader="dot" w:pos="8335"/>
        </w:tabs>
        <w:rPr>
          <w:sz w:val="16"/>
        </w:rPr>
      </w:pPr>
      <w:r>
        <w:rPr>
          <w:sz w:val="16"/>
        </w:rPr>
        <w:t>Glass fibre or filamentary materials</w:t>
      </w:r>
      <w:r>
        <w:rPr>
          <w:sz w:val="16"/>
        </w:rPr>
        <w:tab/>
        <w:t>1C210b</w:t>
      </w:r>
    </w:p>
    <w:p w:rsidR="00B55251" w:rsidRDefault="00B55251" w:rsidP="00B55251">
      <w:pPr>
        <w:tabs>
          <w:tab w:val="right" w:leader="dot" w:pos="8278"/>
          <w:tab w:val="right" w:leader="dot" w:pos="8335"/>
        </w:tabs>
        <w:rPr>
          <w:sz w:val="16"/>
        </w:rPr>
      </w:pPr>
      <w:r>
        <w:rPr>
          <w:sz w:val="16"/>
        </w:rPr>
        <w:t>Glass fibre, for optical communications</w:t>
      </w:r>
      <w:r>
        <w:rPr>
          <w:sz w:val="16"/>
        </w:rPr>
        <w:tab/>
        <w:t>5A001c.1</w:t>
      </w:r>
    </w:p>
    <w:p w:rsidR="00B55251" w:rsidRDefault="00B55251" w:rsidP="00B55251">
      <w:pPr>
        <w:tabs>
          <w:tab w:val="right" w:leader="dot" w:pos="8278"/>
          <w:tab w:val="right" w:leader="dot" w:pos="8335"/>
        </w:tabs>
        <w:rPr>
          <w:sz w:val="16"/>
        </w:rPr>
      </w:pPr>
      <w:r>
        <w:rPr>
          <w:sz w:val="16"/>
        </w:rPr>
        <w:t>Glass matrix reinforced composite materials</w:t>
      </w:r>
      <w:r>
        <w:rPr>
          <w:sz w:val="16"/>
        </w:rPr>
        <w:tab/>
        <w:t>1C007f</w:t>
      </w:r>
    </w:p>
    <w:p w:rsidR="00B55251" w:rsidRDefault="00B55251" w:rsidP="00B55251">
      <w:pPr>
        <w:tabs>
          <w:tab w:val="right" w:leader="dot" w:pos="8278"/>
          <w:tab w:val="right" w:leader="dot" w:pos="8335"/>
        </w:tabs>
        <w:rPr>
          <w:sz w:val="16"/>
        </w:rPr>
      </w:pPr>
      <w:r>
        <w:rPr>
          <w:sz w:val="16"/>
        </w:rPr>
        <w:t>Glass preforms, for optical fibre production</w:t>
      </w:r>
      <w:r>
        <w:rPr>
          <w:sz w:val="16"/>
        </w:rPr>
        <w:tab/>
        <w:t>5C001</w:t>
      </w:r>
    </w:p>
    <w:p w:rsidR="00B55251" w:rsidRDefault="00B55251" w:rsidP="00B55251">
      <w:pPr>
        <w:tabs>
          <w:tab w:val="right" w:leader="dot" w:pos="8278"/>
          <w:tab w:val="right" w:leader="dot" w:pos="8335"/>
        </w:tabs>
        <w:rPr>
          <w:sz w:val="16"/>
        </w:rPr>
      </w:pPr>
      <w:r>
        <w:rPr>
          <w:sz w:val="16"/>
        </w:rPr>
        <w:t>Glass Windows, nuclear radiation shielding</w:t>
      </w:r>
      <w:r>
        <w:rPr>
          <w:sz w:val="16"/>
        </w:rPr>
        <w:tab/>
        <w:t>1A227</w:t>
      </w:r>
    </w:p>
    <w:p w:rsidR="00B55251" w:rsidRDefault="00B55251" w:rsidP="00B55251">
      <w:pPr>
        <w:tabs>
          <w:tab w:val="right" w:leader="dot" w:pos="8278"/>
          <w:tab w:val="right" w:leader="dot" w:pos="8335"/>
        </w:tabs>
        <w:rPr>
          <w:sz w:val="16"/>
        </w:rPr>
      </w:pPr>
      <w:r>
        <w:rPr>
          <w:sz w:val="16"/>
        </w:rPr>
        <w:t>Glass, high homogeneity</w:t>
      </w:r>
      <w:r>
        <w:rPr>
          <w:sz w:val="16"/>
        </w:rPr>
        <w:tab/>
        <w:t>6C004e</w:t>
      </w:r>
    </w:p>
    <w:p w:rsidR="00B55251" w:rsidRDefault="00B55251" w:rsidP="00B55251">
      <w:pPr>
        <w:tabs>
          <w:tab w:val="right" w:leader="dot" w:pos="8278"/>
          <w:tab w:val="right" w:leader="dot" w:pos="8335"/>
        </w:tabs>
        <w:rPr>
          <w:sz w:val="16"/>
        </w:rPr>
      </w:pPr>
      <w:r>
        <w:rPr>
          <w:sz w:val="16"/>
        </w:rPr>
        <w:t>Global positioning system (GPS) equipment &amp; components</w:t>
      </w:r>
      <w:r>
        <w:rPr>
          <w:sz w:val="16"/>
        </w:rPr>
        <w:tab/>
        <w:t>7A005</w:t>
      </w:r>
    </w:p>
    <w:p w:rsidR="00B55251" w:rsidRDefault="00B55251" w:rsidP="00B55251">
      <w:pPr>
        <w:tabs>
          <w:tab w:val="right" w:leader="dot" w:pos="8278"/>
          <w:tab w:val="right" w:leader="dot" w:pos="8335"/>
        </w:tabs>
        <w:rPr>
          <w:sz w:val="16"/>
        </w:rPr>
      </w:pPr>
      <w:r>
        <w:rPr>
          <w:sz w:val="16"/>
        </w:rPr>
        <w:t>Glove boxes capable of use with biological agents</w:t>
      </w:r>
      <w:r>
        <w:rPr>
          <w:sz w:val="16"/>
        </w:rPr>
        <w:tab/>
        <w:t>2B352a.3</w:t>
      </w:r>
    </w:p>
    <w:p w:rsidR="00B55251" w:rsidRDefault="00B55251" w:rsidP="00B55251">
      <w:pPr>
        <w:tabs>
          <w:tab w:val="right" w:leader="dot" w:pos="8278"/>
          <w:tab w:val="right" w:leader="dot" w:pos="8335"/>
        </w:tabs>
        <w:rPr>
          <w:sz w:val="16"/>
        </w:rPr>
      </w:pPr>
      <w:r>
        <w:rPr>
          <w:sz w:val="16"/>
        </w:rPr>
        <w:t>Glow discharge mass spectrometers (GDMS)</w:t>
      </w:r>
      <w:r>
        <w:rPr>
          <w:sz w:val="16"/>
        </w:rPr>
        <w:tab/>
        <w:t>3A233b</w:t>
      </w:r>
    </w:p>
    <w:p w:rsidR="00B55251" w:rsidRDefault="00B55251" w:rsidP="00B55251">
      <w:pPr>
        <w:tabs>
          <w:tab w:val="right" w:leader="dot" w:pos="8278"/>
          <w:tab w:val="right" w:leader="dot" w:pos="8335"/>
        </w:tabs>
        <w:rPr>
          <w:sz w:val="16"/>
        </w:rPr>
      </w:pPr>
      <w:r>
        <w:rPr>
          <w:sz w:val="16"/>
        </w:rPr>
        <w:t>Glycidylazide Polymer (GAP) &amp; its derivatives</w:t>
      </w:r>
      <w:r>
        <w:rPr>
          <w:sz w:val="16"/>
        </w:rPr>
        <w:tab/>
        <w:t>ML8e.18</w:t>
      </w:r>
    </w:p>
    <w:p w:rsidR="00B55251" w:rsidRDefault="00B55251" w:rsidP="00B55251">
      <w:pPr>
        <w:tabs>
          <w:tab w:val="right" w:leader="dot" w:pos="8278"/>
          <w:tab w:val="right" w:leader="dot" w:pos="8335"/>
        </w:tabs>
        <w:rPr>
          <w:sz w:val="16"/>
        </w:rPr>
      </w:pPr>
      <w:r>
        <w:rPr>
          <w:sz w:val="16"/>
        </w:rPr>
        <w:t>Goat pox virus</w:t>
      </w:r>
      <w:r>
        <w:rPr>
          <w:sz w:val="16"/>
        </w:rPr>
        <w:tab/>
        <w:t>1C352a.5</w:t>
      </w:r>
    </w:p>
    <w:p w:rsidR="00B55251" w:rsidRDefault="00B55251" w:rsidP="00B55251">
      <w:pPr>
        <w:tabs>
          <w:tab w:val="right" w:leader="dot" w:pos="8278"/>
          <w:tab w:val="right" w:leader="dot" w:pos="8335"/>
        </w:tabs>
        <w:rPr>
          <w:sz w:val="16"/>
        </w:rPr>
      </w:pPr>
      <w:r>
        <w:rPr>
          <w:sz w:val="16"/>
        </w:rPr>
        <w:t>Gold (Au) metal vapour lasers</w:t>
      </w:r>
      <w:r>
        <w:rPr>
          <w:sz w:val="16"/>
        </w:rPr>
        <w:tab/>
        <w:t>6A005a.2.b</w:t>
      </w:r>
    </w:p>
    <w:p w:rsidR="00B55251" w:rsidRDefault="00B55251" w:rsidP="00B55251">
      <w:pPr>
        <w:tabs>
          <w:tab w:val="right" w:leader="dot" w:pos="8278"/>
          <w:tab w:val="right" w:leader="dot" w:pos="8335"/>
        </w:tabs>
        <w:rPr>
          <w:sz w:val="16"/>
        </w:rPr>
      </w:pPr>
      <w:r>
        <w:rPr>
          <w:sz w:val="16"/>
        </w:rPr>
        <w:t>GPS (Global positioning system) equipment/components</w:t>
      </w:r>
      <w:r>
        <w:rPr>
          <w:sz w:val="16"/>
        </w:rPr>
        <w:tab/>
        <w:t>7A005</w:t>
      </w:r>
    </w:p>
    <w:p w:rsidR="00B55251" w:rsidRDefault="00B55251" w:rsidP="00B55251">
      <w:pPr>
        <w:tabs>
          <w:tab w:val="right" w:leader="dot" w:pos="8278"/>
          <w:tab w:val="right" w:leader="dot" w:pos="8335"/>
        </w:tabs>
        <w:rPr>
          <w:sz w:val="16"/>
        </w:rPr>
      </w:pPr>
      <w:r>
        <w:rPr>
          <w:sz w:val="16"/>
        </w:rPr>
        <w:t xml:space="preserve">GPS equipment, other than those of 7A005 </w:t>
      </w:r>
      <w:r>
        <w:rPr>
          <w:sz w:val="16"/>
        </w:rPr>
        <w:tab/>
        <w:t>7A105</w:t>
      </w:r>
    </w:p>
    <w:p w:rsidR="00B55251" w:rsidRDefault="00B55251" w:rsidP="00B55251">
      <w:pPr>
        <w:tabs>
          <w:tab w:val="right" w:leader="dot" w:pos="8278"/>
          <w:tab w:val="right" w:leader="dot" w:pos="8335"/>
        </w:tabs>
        <w:rPr>
          <w:sz w:val="16"/>
        </w:rPr>
      </w:pPr>
      <w:r>
        <w:rPr>
          <w:sz w:val="16"/>
        </w:rPr>
        <w:t>Gradiometers &amp; components, gravity</w:t>
      </w:r>
      <w:r>
        <w:rPr>
          <w:sz w:val="16"/>
        </w:rPr>
        <w:tab/>
        <w:t>6A007c</w:t>
      </w:r>
    </w:p>
    <w:p w:rsidR="00B55251" w:rsidRDefault="00B55251" w:rsidP="00B55251">
      <w:pPr>
        <w:tabs>
          <w:tab w:val="right" w:leader="dot" w:pos="8278"/>
          <w:tab w:val="right" w:leader="dot" w:pos="8335"/>
        </w:tabs>
        <w:rPr>
          <w:sz w:val="16"/>
        </w:rPr>
      </w:pPr>
      <w:r>
        <w:rPr>
          <w:sz w:val="16"/>
        </w:rPr>
        <w:t>Gradiometers &amp; components, gravity</w:t>
      </w:r>
      <w:r>
        <w:rPr>
          <w:sz w:val="16"/>
        </w:rPr>
        <w:tab/>
        <w:t>6A107</w:t>
      </w:r>
    </w:p>
    <w:p w:rsidR="00B55251" w:rsidRDefault="00B55251" w:rsidP="00B55251">
      <w:pPr>
        <w:tabs>
          <w:tab w:val="right" w:leader="dot" w:pos="8278"/>
          <w:tab w:val="right" w:leader="dot" w:pos="8335"/>
        </w:tabs>
        <w:rPr>
          <w:sz w:val="16"/>
        </w:rPr>
      </w:pPr>
      <w:r>
        <w:rPr>
          <w:sz w:val="16"/>
        </w:rPr>
        <w:t>Gradiometers &amp; components, magnetic</w:t>
      </w:r>
      <w:r>
        <w:rPr>
          <w:sz w:val="16"/>
        </w:rPr>
        <w:tab/>
        <w:t>6A006</w:t>
      </w:r>
    </w:p>
    <w:p w:rsidR="00B55251" w:rsidRDefault="00B55251" w:rsidP="00B55251">
      <w:pPr>
        <w:tabs>
          <w:tab w:val="right" w:leader="dot" w:pos="8278"/>
          <w:tab w:val="right" w:leader="dot" w:pos="8335"/>
        </w:tabs>
        <w:rPr>
          <w:sz w:val="16"/>
        </w:rPr>
      </w:pPr>
      <w:r>
        <w:rPr>
          <w:sz w:val="16"/>
        </w:rPr>
        <w:t>Graphics accelerators or graphics coprocessors</w:t>
      </w:r>
      <w:r>
        <w:rPr>
          <w:sz w:val="16"/>
        </w:rPr>
        <w:tab/>
        <w:t>4A003d</w:t>
      </w:r>
    </w:p>
    <w:p w:rsidR="00B55251" w:rsidRDefault="00B55251" w:rsidP="00B55251">
      <w:pPr>
        <w:tabs>
          <w:tab w:val="right" w:leader="dot" w:pos="8278"/>
          <w:tab w:val="right" w:leader="dot" w:pos="8335"/>
        </w:tabs>
        <w:rPr>
          <w:sz w:val="16"/>
        </w:rPr>
      </w:pPr>
      <w:r>
        <w:rPr>
          <w:sz w:val="16"/>
        </w:rPr>
        <w:t>Graphite heat exchangers</w:t>
      </w:r>
      <w:r>
        <w:rPr>
          <w:sz w:val="16"/>
        </w:rPr>
        <w:tab/>
        <w:t>2B350d</w:t>
      </w:r>
    </w:p>
    <w:p w:rsidR="00B55251" w:rsidRDefault="00B55251" w:rsidP="00B55251">
      <w:pPr>
        <w:tabs>
          <w:tab w:val="right" w:leader="dot" w:pos="8278"/>
          <w:tab w:val="right" w:leader="dot" w:pos="8335"/>
        </w:tabs>
        <w:rPr>
          <w:sz w:val="16"/>
        </w:rPr>
      </w:pPr>
      <w:r>
        <w:rPr>
          <w:sz w:val="16"/>
        </w:rPr>
        <w:t>Graphite, bulk</w:t>
      </w:r>
      <w:r>
        <w:rPr>
          <w:sz w:val="16"/>
        </w:rPr>
        <w:tab/>
        <w:t>1C107a</w:t>
      </w:r>
    </w:p>
    <w:p w:rsidR="00B55251" w:rsidRDefault="00B55251" w:rsidP="00B55251">
      <w:pPr>
        <w:tabs>
          <w:tab w:val="right" w:leader="dot" w:pos="8278"/>
          <w:tab w:val="right" w:leader="dot" w:pos="8335"/>
        </w:tabs>
        <w:rPr>
          <w:sz w:val="16"/>
        </w:rPr>
      </w:pPr>
      <w:r>
        <w:rPr>
          <w:sz w:val="16"/>
        </w:rPr>
        <w:t>Graphite, fine grain recrystallised high density</w:t>
      </w:r>
      <w:r>
        <w:rPr>
          <w:sz w:val="16"/>
        </w:rPr>
        <w:tab/>
        <w:t>1C107a</w:t>
      </w:r>
    </w:p>
    <w:p w:rsidR="00B55251" w:rsidRDefault="00B55251" w:rsidP="00B55251">
      <w:pPr>
        <w:tabs>
          <w:tab w:val="right" w:leader="dot" w:pos="8278"/>
          <w:tab w:val="right" w:leader="dot" w:pos="8335"/>
        </w:tabs>
        <w:rPr>
          <w:sz w:val="16"/>
        </w:rPr>
      </w:pPr>
      <w:r>
        <w:rPr>
          <w:sz w:val="16"/>
        </w:rPr>
        <w:t>Graphite, nuclear</w:t>
      </w:r>
      <w:r>
        <w:rPr>
          <w:sz w:val="16"/>
        </w:rPr>
        <w:noBreakHyphen/>
        <w:t>grade</w:t>
      </w:r>
      <w:r>
        <w:rPr>
          <w:sz w:val="16"/>
        </w:rPr>
        <w:tab/>
        <w:t>0C004</w:t>
      </w:r>
    </w:p>
    <w:p w:rsidR="00B55251" w:rsidRDefault="00B55251" w:rsidP="00B55251">
      <w:pPr>
        <w:tabs>
          <w:tab w:val="right" w:leader="dot" w:pos="8278"/>
          <w:tab w:val="right" w:leader="dot" w:pos="8335"/>
        </w:tabs>
        <w:rPr>
          <w:sz w:val="16"/>
        </w:rPr>
      </w:pPr>
      <w:r>
        <w:rPr>
          <w:sz w:val="16"/>
        </w:rPr>
        <w:t>Gravimeters (Gravity meters) &amp; components, gravity</w:t>
      </w:r>
      <w:r>
        <w:rPr>
          <w:sz w:val="16"/>
        </w:rPr>
        <w:tab/>
        <w:t>6A007a</w:t>
      </w:r>
    </w:p>
    <w:p w:rsidR="00B55251" w:rsidRDefault="00B55251" w:rsidP="00B55251">
      <w:pPr>
        <w:tabs>
          <w:tab w:val="right" w:leader="dot" w:pos="8278"/>
          <w:tab w:val="right" w:leader="dot" w:pos="8335"/>
        </w:tabs>
        <w:rPr>
          <w:sz w:val="16"/>
        </w:rPr>
      </w:pPr>
      <w:r>
        <w:rPr>
          <w:sz w:val="16"/>
        </w:rPr>
        <w:t>Gravimeters (Gravity meters) &amp; components, gravity</w:t>
      </w:r>
      <w:r>
        <w:rPr>
          <w:sz w:val="16"/>
        </w:rPr>
        <w:tab/>
        <w:t>6A007b</w:t>
      </w:r>
    </w:p>
    <w:p w:rsidR="00B55251" w:rsidRDefault="00B55251" w:rsidP="00B55251">
      <w:pPr>
        <w:tabs>
          <w:tab w:val="right" w:leader="dot" w:pos="8278"/>
          <w:tab w:val="right" w:leader="dot" w:pos="8335"/>
        </w:tabs>
        <w:rPr>
          <w:sz w:val="16"/>
        </w:rPr>
      </w:pPr>
      <w:r>
        <w:rPr>
          <w:sz w:val="16"/>
        </w:rPr>
        <w:t>Gravimeters (Gravity meters) &amp; components, gravity</w:t>
      </w:r>
      <w:r>
        <w:rPr>
          <w:sz w:val="16"/>
        </w:rPr>
        <w:tab/>
        <w:t>6A107</w:t>
      </w:r>
    </w:p>
    <w:p w:rsidR="00B55251" w:rsidRDefault="00B55251" w:rsidP="00B55251">
      <w:pPr>
        <w:tabs>
          <w:tab w:val="right" w:leader="dot" w:pos="8278"/>
          <w:tab w:val="right" w:leader="dot" w:pos="8335"/>
        </w:tabs>
        <w:rPr>
          <w:sz w:val="16"/>
        </w:rPr>
      </w:pPr>
      <w:r>
        <w:rPr>
          <w:sz w:val="16"/>
        </w:rPr>
        <w:t>Gravity gradiometer software</w:t>
      </w:r>
      <w:r>
        <w:rPr>
          <w:sz w:val="16"/>
        </w:rPr>
        <w:tab/>
        <w:t>6D003c</w:t>
      </w:r>
    </w:p>
    <w:p w:rsidR="00B55251" w:rsidRDefault="00B55251" w:rsidP="00B55251">
      <w:pPr>
        <w:tabs>
          <w:tab w:val="right" w:leader="dot" w:pos="8278"/>
          <w:tab w:val="right" w:leader="dot" w:pos="8335"/>
        </w:tabs>
        <w:rPr>
          <w:sz w:val="16"/>
        </w:rPr>
      </w:pPr>
      <w:r>
        <w:rPr>
          <w:sz w:val="16"/>
        </w:rPr>
        <w:t>Gravity gradiometers &amp; components</w:t>
      </w:r>
      <w:r>
        <w:rPr>
          <w:sz w:val="16"/>
        </w:rPr>
        <w:tab/>
        <w:t>6A007c</w:t>
      </w:r>
    </w:p>
    <w:p w:rsidR="00B55251" w:rsidRDefault="00B55251" w:rsidP="00B55251">
      <w:pPr>
        <w:tabs>
          <w:tab w:val="right" w:leader="dot" w:pos="8278"/>
          <w:tab w:val="right" w:leader="dot" w:pos="8335"/>
        </w:tabs>
        <w:rPr>
          <w:sz w:val="16"/>
        </w:rPr>
      </w:pPr>
      <w:r>
        <w:rPr>
          <w:sz w:val="16"/>
        </w:rPr>
        <w:t>Gravity gradiometers &amp; components</w:t>
      </w:r>
      <w:r>
        <w:rPr>
          <w:sz w:val="16"/>
        </w:rPr>
        <w:tab/>
        <w:t>6A107</w:t>
      </w:r>
    </w:p>
    <w:p w:rsidR="00B55251" w:rsidRDefault="00B55251" w:rsidP="00B55251">
      <w:pPr>
        <w:tabs>
          <w:tab w:val="right" w:leader="dot" w:pos="8278"/>
          <w:tab w:val="right" w:leader="dot" w:pos="8335"/>
        </w:tabs>
        <w:rPr>
          <w:sz w:val="16"/>
        </w:rPr>
      </w:pPr>
      <w:r>
        <w:rPr>
          <w:sz w:val="16"/>
        </w:rPr>
        <w:t>Gravity meter (gravimeters) products &amp; calibration equipment</w:t>
      </w:r>
      <w:r>
        <w:rPr>
          <w:sz w:val="16"/>
        </w:rPr>
        <w:tab/>
        <w:t>6B007</w:t>
      </w:r>
    </w:p>
    <w:p w:rsidR="00B55251" w:rsidRDefault="00B55251" w:rsidP="00B55251">
      <w:pPr>
        <w:tabs>
          <w:tab w:val="right" w:leader="dot" w:pos="8278"/>
          <w:tab w:val="right" w:leader="dot" w:pos="8335"/>
        </w:tabs>
        <w:rPr>
          <w:sz w:val="16"/>
        </w:rPr>
      </w:pPr>
      <w:r>
        <w:rPr>
          <w:sz w:val="16"/>
        </w:rPr>
        <w:t>Gravity meters (gravimeters) &amp; components</w:t>
      </w:r>
      <w:r>
        <w:rPr>
          <w:sz w:val="16"/>
        </w:rPr>
        <w:tab/>
        <w:t>6A007a</w:t>
      </w:r>
    </w:p>
    <w:p w:rsidR="00B55251" w:rsidRDefault="00B55251" w:rsidP="00B55251">
      <w:pPr>
        <w:tabs>
          <w:tab w:val="right" w:leader="dot" w:pos="8278"/>
          <w:tab w:val="right" w:leader="dot" w:pos="8335"/>
        </w:tabs>
        <w:rPr>
          <w:sz w:val="16"/>
        </w:rPr>
      </w:pPr>
      <w:r>
        <w:rPr>
          <w:sz w:val="16"/>
        </w:rPr>
        <w:t>Gravity meters (gravimeters) &amp; components</w:t>
      </w:r>
      <w:r>
        <w:rPr>
          <w:sz w:val="16"/>
        </w:rPr>
        <w:tab/>
        <w:t>6A007b</w:t>
      </w:r>
    </w:p>
    <w:p w:rsidR="00B55251" w:rsidRDefault="00B55251" w:rsidP="00B55251">
      <w:pPr>
        <w:tabs>
          <w:tab w:val="right" w:leader="dot" w:pos="8278"/>
          <w:tab w:val="right" w:leader="dot" w:pos="8335"/>
        </w:tabs>
        <w:rPr>
          <w:sz w:val="16"/>
        </w:rPr>
      </w:pPr>
      <w:r>
        <w:rPr>
          <w:sz w:val="16"/>
        </w:rPr>
        <w:t>Gravity meters (gravimeters) &amp; components</w:t>
      </w:r>
      <w:r>
        <w:rPr>
          <w:sz w:val="16"/>
        </w:rPr>
        <w:tab/>
        <w:t>6A107</w:t>
      </w:r>
    </w:p>
    <w:p w:rsidR="00B55251" w:rsidRDefault="00B55251" w:rsidP="00B55251">
      <w:pPr>
        <w:tabs>
          <w:tab w:val="right" w:leader="dot" w:pos="8278"/>
          <w:tab w:val="right" w:leader="dot" w:pos="8335"/>
        </w:tabs>
        <w:rPr>
          <w:sz w:val="16"/>
        </w:rPr>
      </w:pPr>
      <w:r>
        <w:rPr>
          <w:sz w:val="16"/>
        </w:rPr>
        <w:t>Gravity meters (gravimeters) software</w:t>
      </w:r>
      <w:r>
        <w:rPr>
          <w:sz w:val="16"/>
        </w:rPr>
        <w:tab/>
        <w:t>6D003c</w:t>
      </w:r>
    </w:p>
    <w:p w:rsidR="00B55251" w:rsidRDefault="00B55251" w:rsidP="00B55251">
      <w:pPr>
        <w:tabs>
          <w:tab w:val="right" w:leader="dot" w:pos="8278"/>
          <w:tab w:val="right" w:leader="dot" w:pos="8335"/>
        </w:tabs>
        <w:rPr>
          <w:sz w:val="16"/>
        </w:rPr>
      </w:pPr>
      <w:r>
        <w:rPr>
          <w:sz w:val="16"/>
        </w:rPr>
        <w:t>Grenades &amp; components</w:t>
      </w:r>
      <w:r>
        <w:rPr>
          <w:sz w:val="16"/>
        </w:rPr>
        <w:tab/>
        <w:t>ML4a</w:t>
      </w:r>
    </w:p>
    <w:p w:rsidR="00B55251" w:rsidRDefault="00B55251" w:rsidP="00B55251">
      <w:pPr>
        <w:tabs>
          <w:tab w:val="right" w:leader="dot" w:pos="8278"/>
          <w:tab w:val="right" w:leader="dot" w:pos="8335"/>
        </w:tabs>
        <w:rPr>
          <w:sz w:val="16"/>
        </w:rPr>
      </w:pPr>
      <w:r>
        <w:rPr>
          <w:sz w:val="16"/>
        </w:rPr>
        <w:t>Grinding machines</w:t>
      </w:r>
      <w:r>
        <w:rPr>
          <w:sz w:val="16"/>
        </w:rPr>
        <w:tab/>
        <w:t>2B001c</w:t>
      </w:r>
    </w:p>
    <w:p w:rsidR="00B55251" w:rsidRDefault="00B55251" w:rsidP="00B55251">
      <w:pPr>
        <w:tabs>
          <w:tab w:val="right" w:leader="dot" w:pos="8278"/>
          <w:tab w:val="right" w:leader="dot" w:pos="8335"/>
        </w:tabs>
        <w:rPr>
          <w:sz w:val="16"/>
        </w:rPr>
      </w:pPr>
      <w:r>
        <w:rPr>
          <w:sz w:val="16"/>
        </w:rPr>
        <w:t>Grinding machines</w:t>
      </w:r>
      <w:r>
        <w:rPr>
          <w:sz w:val="16"/>
        </w:rPr>
        <w:tab/>
        <w:t>2B201b</w:t>
      </w:r>
    </w:p>
    <w:p w:rsidR="00B55251" w:rsidRDefault="00B55251" w:rsidP="00B55251">
      <w:pPr>
        <w:tabs>
          <w:tab w:val="right" w:leader="dot" w:pos="8278"/>
          <w:tab w:val="right" w:leader="dot" w:pos="8335"/>
        </w:tabs>
        <w:rPr>
          <w:sz w:val="16"/>
        </w:rPr>
      </w:pPr>
      <w:r>
        <w:rPr>
          <w:sz w:val="16"/>
        </w:rPr>
        <w:t>Grinding machines, gear</w:t>
      </w:r>
      <w:r>
        <w:rPr>
          <w:sz w:val="16"/>
        </w:rPr>
        <w:tab/>
        <w:t>2B003</w:t>
      </w:r>
    </w:p>
    <w:p w:rsidR="00B55251" w:rsidRDefault="00B55251" w:rsidP="00B55251">
      <w:pPr>
        <w:tabs>
          <w:tab w:val="right" w:leader="dot" w:pos="8278"/>
          <w:tab w:val="right" w:leader="dot" w:pos="8335"/>
        </w:tabs>
        <w:rPr>
          <w:sz w:val="16"/>
        </w:rPr>
      </w:pPr>
      <w:r>
        <w:rPr>
          <w:sz w:val="16"/>
        </w:rPr>
        <w:t>Ground support launch vehicles</w:t>
      </w:r>
      <w:r>
        <w:rPr>
          <w:sz w:val="16"/>
        </w:rPr>
        <w:tab/>
        <w:t>9A115b</w:t>
      </w:r>
    </w:p>
    <w:p w:rsidR="00B55251" w:rsidRDefault="00B55251" w:rsidP="00B55251">
      <w:pPr>
        <w:tabs>
          <w:tab w:val="right" w:leader="dot" w:pos="8278"/>
          <w:tab w:val="right" w:leader="dot" w:pos="8335"/>
        </w:tabs>
        <w:rPr>
          <w:sz w:val="16"/>
        </w:rPr>
      </w:pPr>
      <w:r>
        <w:rPr>
          <w:sz w:val="16"/>
        </w:rPr>
        <w:t>Guanidine nitrate</w:t>
      </w:r>
      <w:r>
        <w:rPr>
          <w:sz w:val="16"/>
        </w:rPr>
        <w:tab/>
        <w:t>1C011</w:t>
      </w:r>
    </w:p>
    <w:p w:rsidR="00B55251" w:rsidRDefault="00B55251" w:rsidP="00B55251">
      <w:pPr>
        <w:tabs>
          <w:tab w:val="right" w:leader="dot" w:pos="8278"/>
          <w:tab w:val="right" w:leader="dot" w:pos="8335"/>
        </w:tabs>
        <w:rPr>
          <w:sz w:val="16"/>
        </w:rPr>
      </w:pPr>
      <w:r>
        <w:rPr>
          <w:sz w:val="16"/>
        </w:rPr>
        <w:t>Guanidine nitrate</w:t>
      </w:r>
      <w:r>
        <w:rPr>
          <w:sz w:val="16"/>
        </w:rPr>
        <w:tab/>
        <w:t>ML8e.19</w:t>
      </w:r>
    </w:p>
    <w:p w:rsidR="00B55251" w:rsidRDefault="00B55251" w:rsidP="00B55251">
      <w:pPr>
        <w:tabs>
          <w:tab w:val="right" w:leader="dot" w:pos="8278"/>
          <w:tab w:val="right" w:leader="dot" w:pos="8335"/>
        </w:tabs>
        <w:rPr>
          <w:sz w:val="16"/>
        </w:rPr>
      </w:pPr>
      <w:r>
        <w:rPr>
          <w:sz w:val="16"/>
        </w:rPr>
        <w:t>Guidance set, production facilities</w:t>
      </w:r>
      <w:r>
        <w:rPr>
          <w:sz w:val="16"/>
        </w:rPr>
        <w:tab/>
        <w:t>7B103</w:t>
      </w:r>
    </w:p>
    <w:p w:rsidR="00B55251" w:rsidRDefault="00B55251" w:rsidP="00B55251">
      <w:pPr>
        <w:tabs>
          <w:tab w:val="right" w:leader="dot" w:pos="8278"/>
          <w:tab w:val="right" w:leader="dot" w:pos="8335"/>
        </w:tabs>
        <w:rPr>
          <w:sz w:val="16"/>
        </w:rPr>
      </w:pPr>
      <w:r>
        <w:rPr>
          <w:sz w:val="16"/>
        </w:rPr>
        <w:t>Guidance sets</w:t>
      </w:r>
      <w:r>
        <w:rPr>
          <w:sz w:val="16"/>
        </w:rPr>
        <w:tab/>
        <w:t>7A117</w:t>
      </w:r>
    </w:p>
    <w:p w:rsidR="00B55251" w:rsidRDefault="00B55251" w:rsidP="00B55251">
      <w:pPr>
        <w:tabs>
          <w:tab w:val="right" w:leader="dot" w:pos="8278"/>
          <w:tab w:val="right" w:leader="dot" w:pos="8335"/>
        </w:tabs>
        <w:rPr>
          <w:sz w:val="16"/>
        </w:rPr>
      </w:pPr>
      <w:r>
        <w:rPr>
          <w:sz w:val="16"/>
        </w:rPr>
        <w:t>Gun carriers &amp; related equipment/components</w:t>
      </w:r>
      <w:r>
        <w:rPr>
          <w:sz w:val="16"/>
        </w:rPr>
        <w:tab/>
        <w:t>ML6f</w:t>
      </w:r>
    </w:p>
    <w:p w:rsidR="00B55251" w:rsidRDefault="00B55251" w:rsidP="00B55251">
      <w:pPr>
        <w:tabs>
          <w:tab w:val="right" w:leader="dot" w:pos="8278"/>
          <w:tab w:val="right" w:leader="dot" w:pos="8335"/>
        </w:tabs>
        <w:rPr>
          <w:sz w:val="16"/>
        </w:rPr>
      </w:pPr>
      <w:r>
        <w:rPr>
          <w:sz w:val="16"/>
        </w:rPr>
        <w:t>Gun laying equipment</w:t>
      </w:r>
      <w:r>
        <w:rPr>
          <w:sz w:val="16"/>
        </w:rPr>
        <w:tab/>
        <w:t>ML5a</w:t>
      </w:r>
    </w:p>
    <w:p w:rsidR="00B55251" w:rsidRDefault="00B55251" w:rsidP="00B55251">
      <w:pPr>
        <w:tabs>
          <w:tab w:val="right" w:leader="dot" w:pos="8278"/>
          <w:tab w:val="right" w:leader="dot" w:pos="8335"/>
        </w:tabs>
        <w:rPr>
          <w:sz w:val="16"/>
        </w:rPr>
      </w:pPr>
      <w:r>
        <w:rPr>
          <w:sz w:val="16"/>
        </w:rPr>
        <w:t>Gun mountings</w:t>
      </w:r>
      <w:r>
        <w:rPr>
          <w:sz w:val="16"/>
        </w:rPr>
        <w:tab/>
        <w:t>ML1d</w:t>
      </w:r>
    </w:p>
    <w:p w:rsidR="00B55251" w:rsidRDefault="00B55251" w:rsidP="00B55251">
      <w:pPr>
        <w:tabs>
          <w:tab w:val="right" w:leader="dot" w:pos="8278"/>
          <w:tab w:val="right" w:leader="dot" w:pos="8335"/>
        </w:tabs>
        <w:rPr>
          <w:sz w:val="16"/>
        </w:rPr>
      </w:pPr>
      <w:r>
        <w:rPr>
          <w:sz w:val="16"/>
        </w:rPr>
        <w:t>Gun propellants</w:t>
      </w:r>
      <w:r>
        <w:rPr>
          <w:sz w:val="16"/>
        </w:rPr>
        <w:tab/>
        <w:t>ML8a,b</w:t>
      </w:r>
    </w:p>
    <w:p w:rsidR="00B55251" w:rsidRDefault="00B55251" w:rsidP="00B55251">
      <w:pPr>
        <w:tabs>
          <w:tab w:val="right" w:leader="dot" w:pos="8278"/>
          <w:tab w:val="right" w:leader="dot" w:pos="8335"/>
        </w:tabs>
        <w:rPr>
          <w:sz w:val="16"/>
        </w:rPr>
      </w:pPr>
      <w:r>
        <w:rPr>
          <w:sz w:val="16"/>
        </w:rPr>
        <w:t>Guns &amp; components</w:t>
      </w:r>
      <w:r>
        <w:rPr>
          <w:sz w:val="16"/>
        </w:rPr>
        <w:tab/>
        <w:t>ML1</w:t>
      </w:r>
    </w:p>
    <w:p w:rsidR="00B55251" w:rsidRDefault="00B55251" w:rsidP="00B55251">
      <w:pPr>
        <w:tabs>
          <w:tab w:val="right" w:leader="dot" w:pos="8278"/>
          <w:tab w:val="right" w:leader="dot" w:pos="8335"/>
        </w:tabs>
        <w:rPr>
          <w:sz w:val="16"/>
        </w:rPr>
      </w:pPr>
      <w:r>
        <w:rPr>
          <w:sz w:val="16"/>
        </w:rPr>
        <w:t>Guns, large calibre</w:t>
      </w:r>
      <w:r>
        <w:rPr>
          <w:sz w:val="16"/>
        </w:rPr>
        <w:tab/>
        <w:t>ML2a</w:t>
      </w:r>
    </w:p>
    <w:p w:rsidR="00B55251" w:rsidRDefault="00B55251" w:rsidP="00B55251">
      <w:pPr>
        <w:tabs>
          <w:tab w:val="right" w:leader="dot" w:pos="8278"/>
          <w:tab w:val="right" w:leader="dot" w:pos="8335"/>
        </w:tabs>
        <w:rPr>
          <w:sz w:val="16"/>
        </w:rPr>
      </w:pPr>
      <w:r>
        <w:rPr>
          <w:sz w:val="16"/>
        </w:rPr>
        <w:t>Gyro dynamic balance stations</w:t>
      </w:r>
      <w:r>
        <w:rPr>
          <w:sz w:val="16"/>
        </w:rPr>
        <w:tab/>
        <w:t>7B003b</w:t>
      </w:r>
    </w:p>
    <w:p w:rsidR="00B55251" w:rsidRDefault="00B55251" w:rsidP="00B55251">
      <w:pPr>
        <w:tabs>
          <w:tab w:val="right" w:leader="dot" w:pos="8278"/>
          <w:tab w:val="right" w:leader="dot" w:pos="8335"/>
        </w:tabs>
        <w:rPr>
          <w:sz w:val="16"/>
        </w:rPr>
      </w:pPr>
      <w:r>
        <w:rPr>
          <w:sz w:val="16"/>
        </w:rPr>
        <w:t>Gyro evacuation/fill stations</w:t>
      </w:r>
      <w:r>
        <w:rPr>
          <w:sz w:val="16"/>
        </w:rPr>
        <w:tab/>
        <w:t>7B003d</w:t>
      </w:r>
    </w:p>
    <w:p w:rsidR="00B55251" w:rsidRDefault="00B55251" w:rsidP="00B55251">
      <w:pPr>
        <w:tabs>
          <w:tab w:val="right" w:leader="dot" w:pos="8278"/>
          <w:tab w:val="right" w:leader="dot" w:pos="8335"/>
        </w:tabs>
        <w:rPr>
          <w:sz w:val="16"/>
        </w:rPr>
      </w:pPr>
      <w:r>
        <w:rPr>
          <w:sz w:val="16"/>
        </w:rPr>
        <w:t>Gyro run</w:t>
      </w:r>
      <w:r>
        <w:rPr>
          <w:sz w:val="16"/>
        </w:rPr>
        <w:noBreakHyphen/>
        <w:t>in/motor test stations</w:t>
      </w:r>
      <w:r>
        <w:rPr>
          <w:sz w:val="16"/>
        </w:rPr>
        <w:tab/>
        <w:t>7B003c</w:t>
      </w:r>
    </w:p>
    <w:p w:rsidR="00B55251" w:rsidRDefault="00B55251" w:rsidP="00B55251">
      <w:pPr>
        <w:tabs>
          <w:tab w:val="right" w:leader="dot" w:pos="8278"/>
          <w:tab w:val="right" w:leader="dot" w:pos="8335"/>
        </w:tabs>
        <w:rPr>
          <w:sz w:val="16"/>
        </w:rPr>
      </w:pPr>
      <w:r>
        <w:rPr>
          <w:sz w:val="16"/>
        </w:rPr>
        <w:t>Gyro tuning test stations</w:t>
      </w:r>
      <w:r>
        <w:rPr>
          <w:sz w:val="16"/>
        </w:rPr>
        <w:tab/>
        <w:t>7B003a</w:t>
      </w:r>
    </w:p>
    <w:p w:rsidR="00B55251" w:rsidRDefault="00B55251" w:rsidP="00B55251">
      <w:pPr>
        <w:tabs>
          <w:tab w:val="right" w:leader="dot" w:pos="8278"/>
          <w:tab w:val="right" w:leader="dot" w:pos="8335"/>
        </w:tabs>
        <w:rPr>
          <w:sz w:val="16"/>
        </w:rPr>
      </w:pPr>
      <w:r>
        <w:rPr>
          <w:sz w:val="16"/>
        </w:rPr>
        <w:t>Gyro</w:t>
      </w:r>
      <w:r>
        <w:rPr>
          <w:sz w:val="16"/>
        </w:rPr>
        <w:noBreakHyphen/>
        <w:t>astro compasses &amp; devices</w:t>
      </w:r>
      <w:r>
        <w:rPr>
          <w:sz w:val="16"/>
        </w:rPr>
        <w:tab/>
        <w:t>7A104</w:t>
      </w:r>
    </w:p>
    <w:p w:rsidR="00B55251" w:rsidRDefault="00B55251" w:rsidP="00B55251">
      <w:pPr>
        <w:tabs>
          <w:tab w:val="right" w:leader="dot" w:pos="8278"/>
          <w:tab w:val="right" w:leader="dot" w:pos="8335"/>
        </w:tabs>
        <w:rPr>
          <w:sz w:val="16"/>
        </w:rPr>
      </w:pPr>
      <w:r>
        <w:rPr>
          <w:sz w:val="16"/>
        </w:rPr>
        <w:t>Gyros &amp; gyro components</w:t>
      </w:r>
      <w:r>
        <w:rPr>
          <w:sz w:val="16"/>
        </w:rPr>
        <w:tab/>
        <w:t>7A002</w:t>
      </w:r>
    </w:p>
    <w:p w:rsidR="00B55251" w:rsidRDefault="00B55251" w:rsidP="00B55251">
      <w:pPr>
        <w:tabs>
          <w:tab w:val="right" w:leader="dot" w:pos="8278"/>
          <w:tab w:val="right" w:leader="dot" w:pos="8335"/>
        </w:tabs>
        <w:rPr>
          <w:sz w:val="16"/>
        </w:rPr>
      </w:pPr>
      <w:r>
        <w:rPr>
          <w:sz w:val="16"/>
        </w:rPr>
        <w:t>Gyros &amp; gyro components</w:t>
      </w:r>
      <w:r>
        <w:rPr>
          <w:sz w:val="16"/>
        </w:rPr>
        <w:tab/>
        <w:t>7A102</w:t>
      </w:r>
    </w:p>
    <w:p w:rsidR="00B55251" w:rsidRDefault="00B55251" w:rsidP="00B55251">
      <w:pPr>
        <w:tabs>
          <w:tab w:val="right" w:leader="dot" w:pos="8278"/>
          <w:tab w:val="right" w:leader="dot" w:pos="8335"/>
        </w:tabs>
        <w:rPr>
          <w:sz w:val="16"/>
        </w:rPr>
      </w:pPr>
      <w:r>
        <w:rPr>
          <w:sz w:val="16"/>
        </w:rPr>
        <w:t>Gyroscope production/manufacturing/test equipment</w:t>
      </w:r>
      <w:r>
        <w:rPr>
          <w:sz w:val="16"/>
        </w:rPr>
        <w:tab/>
        <w:t>7B003</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H</w:t>
      </w:r>
    </w:p>
    <w:p w:rsidR="00B55251" w:rsidRDefault="00B55251" w:rsidP="00B55251">
      <w:pPr>
        <w:tabs>
          <w:tab w:val="right" w:leader="dot" w:pos="8278"/>
          <w:tab w:val="right" w:leader="dot" w:pos="8335"/>
        </w:tabs>
        <w:rPr>
          <w:sz w:val="16"/>
        </w:rPr>
      </w:pPr>
      <w:r>
        <w:rPr>
          <w:sz w:val="16"/>
        </w:rPr>
        <w:t>Hafnium fluoride (HfF</w:t>
      </w:r>
      <w:r>
        <w:rPr>
          <w:sz w:val="16"/>
          <w:vertAlign w:val="subscript"/>
        </w:rPr>
        <w:t>4</w:t>
      </w:r>
      <w:r>
        <w:rPr>
          <w:sz w:val="16"/>
        </w:rPr>
        <w:t>) glass</w:t>
      </w:r>
      <w:r>
        <w:rPr>
          <w:sz w:val="16"/>
        </w:rPr>
        <w:tab/>
        <w:t>6C004e</w:t>
      </w:r>
    </w:p>
    <w:p w:rsidR="00B55251" w:rsidRDefault="00B55251" w:rsidP="00B55251">
      <w:pPr>
        <w:tabs>
          <w:tab w:val="right" w:leader="dot" w:pos="8278"/>
          <w:tab w:val="right" w:leader="dot" w:pos="8335"/>
        </w:tabs>
        <w:rPr>
          <w:sz w:val="16"/>
        </w:rPr>
      </w:pPr>
      <w:r>
        <w:rPr>
          <w:sz w:val="16"/>
        </w:rPr>
        <w:t>Hafnium metal, alloys &amp; compounds</w:t>
      </w:r>
      <w:r>
        <w:rPr>
          <w:sz w:val="16"/>
        </w:rPr>
        <w:tab/>
        <w:t>1C231</w:t>
      </w:r>
    </w:p>
    <w:p w:rsidR="00B55251" w:rsidRDefault="00B55251" w:rsidP="00B55251">
      <w:pPr>
        <w:tabs>
          <w:tab w:val="right" w:leader="dot" w:pos="8278"/>
          <w:tab w:val="right" w:leader="dot" w:pos="8335"/>
        </w:tabs>
        <w:rPr>
          <w:sz w:val="16"/>
        </w:rPr>
      </w:pPr>
      <w:r>
        <w:rPr>
          <w:sz w:val="16"/>
        </w:rPr>
        <w:t>Hafnium oxide (hafnia) (HfO</w:t>
      </w:r>
      <w:r>
        <w:rPr>
          <w:sz w:val="16"/>
          <w:vertAlign w:val="subscript"/>
        </w:rPr>
        <w:t>2</w:t>
      </w:r>
      <w:r>
        <w:rPr>
          <w:sz w:val="16"/>
        </w:rPr>
        <w:t>) made/coated crucibles</w:t>
      </w:r>
      <w:r>
        <w:rPr>
          <w:sz w:val="16"/>
        </w:rPr>
        <w:tab/>
        <w:t>2A225a.2</w:t>
      </w:r>
    </w:p>
    <w:p w:rsidR="00B55251" w:rsidRDefault="00B55251" w:rsidP="00B55251">
      <w:pPr>
        <w:tabs>
          <w:tab w:val="right" w:leader="dot" w:pos="8278"/>
          <w:tab w:val="right" w:leader="dot" w:pos="8335"/>
        </w:tabs>
        <w:rPr>
          <w:sz w:val="16"/>
        </w:rPr>
      </w:pPr>
      <w:r>
        <w:rPr>
          <w:sz w:val="16"/>
        </w:rPr>
        <w:t>Hair type absorbers</w:t>
      </w:r>
      <w:r>
        <w:rPr>
          <w:sz w:val="16"/>
        </w:rPr>
        <w:tab/>
        <w:t>1C001a</w:t>
      </w:r>
    </w:p>
    <w:p w:rsidR="00B55251" w:rsidRDefault="00B55251" w:rsidP="00B55251">
      <w:pPr>
        <w:tabs>
          <w:tab w:val="right" w:leader="dot" w:pos="8278"/>
          <w:tab w:val="right" w:leader="dot" w:pos="8335"/>
        </w:tabs>
        <w:rPr>
          <w:sz w:val="16"/>
        </w:rPr>
      </w:pPr>
      <w:r>
        <w:rPr>
          <w:sz w:val="16"/>
        </w:rPr>
        <w:t>Half tracks &amp; related equipment/components</w:t>
      </w:r>
      <w:r>
        <w:rPr>
          <w:sz w:val="16"/>
        </w:rPr>
        <w:tab/>
        <w:t>ML6d</w:t>
      </w:r>
    </w:p>
    <w:p w:rsidR="00B55251" w:rsidRDefault="00B55251" w:rsidP="00B55251">
      <w:pPr>
        <w:tabs>
          <w:tab w:val="right" w:leader="dot" w:pos="8278"/>
          <w:tab w:val="right" w:leader="dot" w:pos="8335"/>
        </w:tabs>
        <w:rPr>
          <w:sz w:val="16"/>
        </w:rPr>
      </w:pPr>
      <w:r>
        <w:rPr>
          <w:sz w:val="16"/>
        </w:rPr>
        <w:t>HAN (Hydroxylammonium nitrate)</w:t>
      </w:r>
      <w:r>
        <w:rPr>
          <w:sz w:val="16"/>
        </w:rPr>
        <w:tab/>
        <w:t>ML8a.21</w:t>
      </w:r>
    </w:p>
    <w:p w:rsidR="00B55251" w:rsidRDefault="00B55251" w:rsidP="00B55251">
      <w:pPr>
        <w:tabs>
          <w:tab w:val="right" w:leader="dot" w:pos="8278"/>
          <w:tab w:val="right" w:leader="dot" w:pos="8335"/>
        </w:tabs>
        <w:rPr>
          <w:sz w:val="16"/>
        </w:rPr>
      </w:pPr>
      <w:r>
        <w:rPr>
          <w:sz w:val="16"/>
        </w:rPr>
        <w:t>Handling apparatus/devices for explosives &amp; explosive devices</w:t>
      </w:r>
      <w:r>
        <w:rPr>
          <w:sz w:val="16"/>
        </w:rPr>
        <w:tab/>
        <w:t>ML4b</w:t>
      </w:r>
    </w:p>
    <w:p w:rsidR="00B55251" w:rsidRDefault="00B55251" w:rsidP="00B55251">
      <w:pPr>
        <w:tabs>
          <w:tab w:val="right" w:leader="dot" w:pos="8278"/>
          <w:tab w:val="right" w:leader="dot" w:pos="8335"/>
        </w:tabs>
        <w:rPr>
          <w:sz w:val="16"/>
        </w:rPr>
      </w:pPr>
      <w:r>
        <w:rPr>
          <w:sz w:val="16"/>
        </w:rPr>
        <w:t>Handling equipment for propellants and their constituents</w:t>
      </w:r>
      <w:r>
        <w:rPr>
          <w:sz w:val="16"/>
        </w:rPr>
        <w:tab/>
        <w:t>1B111</w:t>
      </w:r>
    </w:p>
    <w:p w:rsidR="00B55251" w:rsidRDefault="00B55251" w:rsidP="00B55251">
      <w:pPr>
        <w:tabs>
          <w:tab w:val="right" w:leader="dot" w:pos="8278"/>
          <w:tab w:val="right" w:leader="dot" w:pos="8335"/>
        </w:tabs>
        <w:rPr>
          <w:sz w:val="16"/>
        </w:rPr>
      </w:pPr>
      <w:r>
        <w:rPr>
          <w:sz w:val="16"/>
        </w:rPr>
        <w:t>Handling equipment for rocket launchers</w:t>
      </w:r>
      <w:r>
        <w:rPr>
          <w:sz w:val="16"/>
        </w:rPr>
        <w:tab/>
        <w:t>9A115a</w:t>
      </w:r>
    </w:p>
    <w:p w:rsidR="00B55251" w:rsidRDefault="00B55251" w:rsidP="00B55251">
      <w:pPr>
        <w:tabs>
          <w:tab w:val="right" w:leader="dot" w:pos="8278"/>
          <w:tab w:val="right" w:leader="dot" w:pos="8335"/>
        </w:tabs>
        <w:rPr>
          <w:sz w:val="16"/>
        </w:rPr>
      </w:pPr>
      <w:r>
        <w:rPr>
          <w:sz w:val="16"/>
        </w:rPr>
        <w:t>Handling systems, semiconductor wafers</w:t>
      </w:r>
      <w:r>
        <w:rPr>
          <w:sz w:val="16"/>
        </w:rPr>
        <w:tab/>
        <w:t>3B001e</w:t>
      </w:r>
    </w:p>
    <w:p w:rsidR="00B55251" w:rsidRDefault="00B55251" w:rsidP="00B55251">
      <w:pPr>
        <w:tabs>
          <w:tab w:val="right" w:leader="dot" w:pos="8278"/>
          <w:tab w:val="right" w:leader="dot" w:pos="8335"/>
        </w:tabs>
        <w:rPr>
          <w:sz w:val="16"/>
        </w:rPr>
      </w:pPr>
      <w:r>
        <w:rPr>
          <w:sz w:val="16"/>
        </w:rPr>
        <w:t>Hantaan virus</w:t>
      </w:r>
      <w:r>
        <w:rPr>
          <w:sz w:val="16"/>
        </w:rPr>
        <w:tab/>
        <w:t>1C351a.6</w:t>
      </w:r>
    </w:p>
    <w:p w:rsidR="00B55251" w:rsidRDefault="00B55251" w:rsidP="00B55251">
      <w:pPr>
        <w:tabs>
          <w:tab w:val="right" w:leader="dot" w:pos="8278"/>
          <w:tab w:val="right" w:leader="dot" w:pos="8335"/>
        </w:tabs>
        <w:rPr>
          <w:sz w:val="16"/>
        </w:rPr>
      </w:pPr>
      <w:r>
        <w:rPr>
          <w:sz w:val="16"/>
        </w:rPr>
        <w:t>HAP (Hydroxylammonium perchlorate)</w:t>
      </w:r>
      <w:r>
        <w:rPr>
          <w:sz w:val="16"/>
        </w:rPr>
        <w:tab/>
        <w:t>ML8a.21</w:t>
      </w:r>
    </w:p>
    <w:p w:rsidR="00B55251" w:rsidRDefault="00B55251" w:rsidP="00B55251">
      <w:pPr>
        <w:tabs>
          <w:tab w:val="right" w:leader="dot" w:pos="8278"/>
          <w:tab w:val="right" w:leader="dot" w:pos="8335"/>
        </w:tabs>
        <w:rPr>
          <w:sz w:val="16"/>
        </w:rPr>
      </w:pPr>
      <w:r>
        <w:rPr>
          <w:sz w:val="16"/>
        </w:rPr>
        <w:t>HBIW (Hexabenzylhexaazaisowurtzitane)</w:t>
      </w:r>
      <w:r>
        <w:rPr>
          <w:sz w:val="16"/>
        </w:rPr>
        <w:tab/>
        <w:t>ML8e.20</w:t>
      </w:r>
    </w:p>
    <w:p w:rsidR="00B55251" w:rsidRDefault="00B55251" w:rsidP="00B55251">
      <w:pPr>
        <w:tabs>
          <w:tab w:val="right" w:leader="dot" w:pos="8278"/>
          <w:tab w:val="right" w:leader="dot" w:pos="8335"/>
        </w:tabs>
        <w:rPr>
          <w:sz w:val="16"/>
        </w:rPr>
      </w:pPr>
      <w:r>
        <w:rPr>
          <w:sz w:val="16"/>
        </w:rPr>
        <w:t>Heading sensors</w:t>
      </w:r>
      <w:r>
        <w:rPr>
          <w:sz w:val="16"/>
        </w:rPr>
        <w:tab/>
        <w:t>6A001a.2.d</w:t>
      </w:r>
    </w:p>
    <w:p w:rsidR="00B55251" w:rsidRDefault="00B55251" w:rsidP="00B55251">
      <w:pPr>
        <w:tabs>
          <w:tab w:val="right" w:leader="dot" w:pos="8278"/>
          <w:tab w:val="right" w:leader="dot" w:pos="8335"/>
        </w:tabs>
        <w:rPr>
          <w:sz w:val="16"/>
        </w:rPr>
      </w:pPr>
      <w:r>
        <w:rPr>
          <w:sz w:val="16"/>
        </w:rPr>
        <w:t>Heading sensors, towed hydrophones</w:t>
      </w:r>
      <w:r>
        <w:rPr>
          <w:sz w:val="16"/>
        </w:rPr>
        <w:tab/>
        <w:t>6A001a.2.b.4</w:t>
      </w:r>
    </w:p>
    <w:p w:rsidR="00B55251" w:rsidRDefault="00B55251" w:rsidP="00B55251">
      <w:pPr>
        <w:tabs>
          <w:tab w:val="right" w:leader="dot" w:pos="8278"/>
          <w:tab w:val="right" w:leader="dot" w:pos="8335"/>
        </w:tabs>
        <w:rPr>
          <w:sz w:val="16"/>
        </w:rPr>
      </w:pPr>
      <w:r>
        <w:rPr>
          <w:sz w:val="16"/>
        </w:rPr>
        <w:t>Heat exchangers &amp; condensers</w:t>
      </w:r>
      <w:r>
        <w:rPr>
          <w:sz w:val="16"/>
        </w:rPr>
        <w:tab/>
        <w:t>0A001i</w:t>
      </w:r>
    </w:p>
    <w:p w:rsidR="00B55251" w:rsidRDefault="00B55251" w:rsidP="00B55251">
      <w:pPr>
        <w:tabs>
          <w:tab w:val="right" w:leader="dot" w:pos="8278"/>
          <w:tab w:val="right" w:leader="dot" w:pos="8335"/>
        </w:tabs>
        <w:rPr>
          <w:sz w:val="16"/>
        </w:rPr>
      </w:pPr>
      <w:r>
        <w:rPr>
          <w:sz w:val="16"/>
        </w:rPr>
        <w:t>Heat exchangers &amp; condensers</w:t>
      </w:r>
      <w:r>
        <w:rPr>
          <w:sz w:val="16"/>
        </w:rPr>
        <w:tab/>
        <w:t>0B001c.5</w:t>
      </w:r>
    </w:p>
    <w:p w:rsidR="00B55251" w:rsidRDefault="00B55251" w:rsidP="00B55251">
      <w:pPr>
        <w:tabs>
          <w:tab w:val="right" w:leader="dot" w:pos="8278"/>
          <w:tab w:val="right" w:leader="dot" w:pos="8335"/>
        </w:tabs>
        <w:rPr>
          <w:sz w:val="16"/>
        </w:rPr>
      </w:pPr>
      <w:r>
        <w:rPr>
          <w:sz w:val="16"/>
        </w:rPr>
        <w:t>Heat exchangers &amp; condensers</w:t>
      </w:r>
      <w:r>
        <w:rPr>
          <w:sz w:val="16"/>
        </w:rPr>
        <w:tab/>
        <w:t>0B001d.4</w:t>
      </w:r>
    </w:p>
    <w:p w:rsidR="00B55251" w:rsidRDefault="00B55251" w:rsidP="00B55251">
      <w:pPr>
        <w:tabs>
          <w:tab w:val="right" w:leader="dot" w:pos="8278"/>
          <w:tab w:val="right" w:leader="dot" w:pos="8335"/>
        </w:tabs>
        <w:rPr>
          <w:sz w:val="16"/>
        </w:rPr>
      </w:pPr>
      <w:r>
        <w:rPr>
          <w:sz w:val="16"/>
        </w:rPr>
        <w:t>Heat exchangers &amp; condensers</w:t>
      </w:r>
      <w:r>
        <w:rPr>
          <w:sz w:val="16"/>
        </w:rPr>
        <w:tab/>
        <w:t>2B350d</w:t>
      </w:r>
    </w:p>
    <w:p w:rsidR="00B55251" w:rsidRDefault="00B55251" w:rsidP="00B55251">
      <w:pPr>
        <w:tabs>
          <w:tab w:val="right" w:leader="dot" w:pos="8278"/>
          <w:tab w:val="right" w:leader="dot" w:pos="8335"/>
        </w:tabs>
        <w:rPr>
          <w:sz w:val="16"/>
        </w:rPr>
      </w:pPr>
      <w:r>
        <w:rPr>
          <w:sz w:val="16"/>
        </w:rPr>
        <w:t>Heat pipe cooled mirrors</w:t>
      </w:r>
      <w:r>
        <w:rPr>
          <w:sz w:val="16"/>
        </w:rPr>
        <w:tab/>
        <w:t>6A005e.1</w:t>
      </w:r>
    </w:p>
    <w:p w:rsidR="00B55251" w:rsidRDefault="00B55251" w:rsidP="00B55251">
      <w:pPr>
        <w:tabs>
          <w:tab w:val="right" w:leader="dot" w:pos="8278"/>
          <w:tab w:val="right" w:leader="dot" w:pos="8335"/>
        </w:tabs>
        <w:rPr>
          <w:sz w:val="16"/>
        </w:rPr>
      </w:pPr>
      <w:r>
        <w:rPr>
          <w:sz w:val="16"/>
        </w:rPr>
        <w:t>Heat shields/components, reentry vehicle</w:t>
      </w:r>
      <w:r>
        <w:rPr>
          <w:sz w:val="16"/>
        </w:rPr>
        <w:tab/>
        <w:t>9A116a</w:t>
      </w:r>
    </w:p>
    <w:p w:rsidR="00B55251" w:rsidRDefault="00B55251" w:rsidP="00B55251">
      <w:pPr>
        <w:tabs>
          <w:tab w:val="right" w:leader="dot" w:pos="8278"/>
          <w:tab w:val="right" w:leader="dot" w:pos="8335"/>
        </w:tabs>
        <w:rPr>
          <w:sz w:val="16"/>
        </w:rPr>
      </w:pPr>
      <w:r>
        <w:rPr>
          <w:sz w:val="16"/>
        </w:rPr>
        <w:t>Heat sinks/components, reentry vehicle</w:t>
      </w:r>
      <w:r>
        <w:rPr>
          <w:sz w:val="16"/>
        </w:rPr>
        <w:tab/>
        <w:t>9A116b</w:t>
      </w:r>
    </w:p>
    <w:p w:rsidR="00B55251" w:rsidRDefault="00B55251" w:rsidP="00B55251">
      <w:pPr>
        <w:tabs>
          <w:tab w:val="right" w:leader="dot" w:pos="8278"/>
          <w:tab w:val="right" w:leader="dot" w:pos="8335"/>
        </w:tabs>
        <w:rPr>
          <w:sz w:val="16"/>
        </w:rPr>
      </w:pPr>
      <w:r>
        <w:rPr>
          <w:sz w:val="16"/>
        </w:rPr>
        <w:t>Heat source materials</w:t>
      </w:r>
      <w:r>
        <w:rPr>
          <w:sz w:val="16"/>
        </w:rPr>
        <w:tab/>
        <w:t>1C012</w:t>
      </w:r>
    </w:p>
    <w:p w:rsidR="00B55251" w:rsidRDefault="00B55251" w:rsidP="00B55251">
      <w:pPr>
        <w:tabs>
          <w:tab w:val="right" w:leader="dot" w:pos="8278"/>
          <w:tab w:val="right" w:leader="dot" w:pos="8335"/>
        </w:tabs>
        <w:rPr>
          <w:sz w:val="16"/>
        </w:rPr>
      </w:pPr>
      <w:r>
        <w:rPr>
          <w:sz w:val="16"/>
        </w:rPr>
        <w:t>Heavy artillery transporters</w:t>
      </w:r>
      <w:r>
        <w:rPr>
          <w:sz w:val="16"/>
        </w:rPr>
        <w:tab/>
        <w:t>ML6i</w:t>
      </w:r>
    </w:p>
    <w:p w:rsidR="00B55251" w:rsidRDefault="00B55251" w:rsidP="00B55251">
      <w:pPr>
        <w:tabs>
          <w:tab w:val="right" w:leader="dot" w:pos="8278"/>
          <w:tab w:val="right" w:leader="dot" w:pos="8335"/>
        </w:tabs>
        <w:rPr>
          <w:sz w:val="16"/>
        </w:rPr>
      </w:pPr>
      <w:r>
        <w:rPr>
          <w:sz w:val="16"/>
        </w:rPr>
        <w:t>Heavy duty recovery vehicles, military</w:t>
      </w:r>
      <w:r>
        <w:rPr>
          <w:sz w:val="16"/>
        </w:rPr>
        <w:tab/>
        <w:t>ML6e</w:t>
      </w:r>
    </w:p>
    <w:p w:rsidR="00B55251" w:rsidRDefault="00B55251" w:rsidP="00B55251">
      <w:pPr>
        <w:tabs>
          <w:tab w:val="right" w:leader="dot" w:pos="8278"/>
          <w:tab w:val="right" w:leader="dot" w:pos="8335"/>
        </w:tabs>
        <w:rPr>
          <w:sz w:val="16"/>
        </w:rPr>
      </w:pPr>
      <w:r>
        <w:rPr>
          <w:sz w:val="16"/>
        </w:rPr>
        <w:t>Heavy water (Deuterium oxide)</w:t>
      </w:r>
      <w:r>
        <w:rPr>
          <w:sz w:val="16"/>
        </w:rPr>
        <w:tab/>
        <w:t>0C003</w:t>
      </w:r>
    </w:p>
    <w:p w:rsidR="00B55251" w:rsidRDefault="00B55251" w:rsidP="00B55251">
      <w:pPr>
        <w:tabs>
          <w:tab w:val="right" w:leader="dot" w:pos="8278"/>
          <w:tab w:val="right" w:leader="dot" w:pos="8335"/>
        </w:tabs>
        <w:rPr>
          <w:sz w:val="16"/>
        </w:rPr>
      </w:pPr>
      <w:r>
        <w:rPr>
          <w:sz w:val="16"/>
        </w:rPr>
        <w:t>Heavy water concentration equipment</w:t>
      </w:r>
      <w:r>
        <w:rPr>
          <w:sz w:val="16"/>
        </w:rPr>
        <w:tab/>
        <w:t>0B004b.8</w:t>
      </w:r>
    </w:p>
    <w:p w:rsidR="00B55251" w:rsidRDefault="00B55251" w:rsidP="00B55251">
      <w:pPr>
        <w:tabs>
          <w:tab w:val="right" w:leader="dot" w:pos="8278"/>
          <w:tab w:val="right" w:leader="dot" w:pos="8335"/>
        </w:tabs>
        <w:rPr>
          <w:sz w:val="16"/>
        </w:rPr>
      </w:pPr>
      <w:r>
        <w:rPr>
          <w:sz w:val="16"/>
        </w:rPr>
        <w:t>Heavy water production plant, equipment &amp; components</w:t>
      </w:r>
      <w:r>
        <w:rPr>
          <w:sz w:val="16"/>
        </w:rPr>
        <w:tab/>
        <w:t>0B004</w:t>
      </w:r>
    </w:p>
    <w:p w:rsidR="00B55251" w:rsidRDefault="00B55251" w:rsidP="00B55251">
      <w:pPr>
        <w:tabs>
          <w:tab w:val="right" w:leader="dot" w:pos="8278"/>
          <w:tab w:val="right" w:leader="dot" w:pos="8335"/>
        </w:tabs>
        <w:rPr>
          <w:sz w:val="16"/>
        </w:rPr>
      </w:pPr>
      <w:r>
        <w:rPr>
          <w:sz w:val="16"/>
        </w:rPr>
        <w:t>Helicopter power transfer system technology</w:t>
      </w:r>
      <w:r>
        <w:rPr>
          <w:sz w:val="16"/>
        </w:rPr>
        <w:tab/>
        <w:t>9E003d</w:t>
      </w:r>
    </w:p>
    <w:p w:rsidR="00B55251" w:rsidRDefault="00B55251" w:rsidP="00B55251">
      <w:pPr>
        <w:tabs>
          <w:tab w:val="right" w:leader="dot" w:pos="8278"/>
          <w:tab w:val="right" w:leader="dot" w:pos="8335"/>
        </w:tabs>
        <w:rPr>
          <w:sz w:val="16"/>
        </w:rPr>
      </w:pPr>
      <w:r>
        <w:rPr>
          <w:sz w:val="16"/>
        </w:rPr>
        <w:t>Helicopter system development technology</w:t>
      </w:r>
      <w:r>
        <w:rPr>
          <w:sz w:val="16"/>
        </w:rPr>
        <w:tab/>
        <w:t>7E004c</w:t>
      </w:r>
    </w:p>
    <w:p w:rsidR="00B55251" w:rsidRDefault="00B55251" w:rsidP="00B55251">
      <w:pPr>
        <w:tabs>
          <w:tab w:val="right" w:leader="dot" w:pos="8278"/>
          <w:tab w:val="right" w:leader="dot" w:pos="8335"/>
        </w:tabs>
        <w:rPr>
          <w:sz w:val="16"/>
        </w:rPr>
      </w:pPr>
      <w:r>
        <w:rPr>
          <w:sz w:val="16"/>
        </w:rPr>
        <w:t>Helicopters, military</w:t>
      </w:r>
      <w:r>
        <w:rPr>
          <w:sz w:val="16"/>
        </w:rPr>
        <w:tab/>
        <w:t>ML10a,b</w:t>
      </w:r>
    </w:p>
    <w:p w:rsidR="00B55251" w:rsidRDefault="00B55251" w:rsidP="00B55251">
      <w:pPr>
        <w:tabs>
          <w:tab w:val="right" w:leader="dot" w:pos="8278"/>
          <w:tab w:val="right" w:leader="dot" w:pos="8335"/>
        </w:tabs>
        <w:rPr>
          <w:sz w:val="16"/>
        </w:rPr>
      </w:pPr>
      <w:r>
        <w:rPr>
          <w:sz w:val="16"/>
        </w:rPr>
        <w:t>Helium refrigeration units</w:t>
      </w:r>
      <w:r>
        <w:rPr>
          <w:sz w:val="16"/>
        </w:rPr>
        <w:tab/>
        <w:t>1B231</w:t>
      </w:r>
    </w:p>
    <w:p w:rsidR="00B55251" w:rsidRDefault="00B55251" w:rsidP="00B55251">
      <w:pPr>
        <w:tabs>
          <w:tab w:val="right" w:leader="dot" w:pos="8278"/>
          <w:tab w:val="right" w:leader="dot" w:pos="8335"/>
        </w:tabs>
        <w:rPr>
          <w:sz w:val="16"/>
        </w:rPr>
      </w:pPr>
      <w:r>
        <w:rPr>
          <w:sz w:val="16"/>
        </w:rPr>
        <w:t>Helium, enriched</w:t>
      </w:r>
      <w:r>
        <w:rPr>
          <w:sz w:val="16"/>
        </w:rPr>
        <w:tab/>
        <w:t>1C232</w:t>
      </w:r>
    </w:p>
    <w:p w:rsidR="00B55251" w:rsidRDefault="00B55251" w:rsidP="00B55251">
      <w:pPr>
        <w:tabs>
          <w:tab w:val="right" w:leader="dot" w:pos="8278"/>
          <w:tab w:val="right" w:leader="dot" w:pos="8335"/>
        </w:tabs>
        <w:rPr>
          <w:sz w:val="16"/>
        </w:rPr>
      </w:pPr>
      <w:r>
        <w:rPr>
          <w:sz w:val="16"/>
        </w:rPr>
        <w:t>Helmets, military</w:t>
      </w:r>
      <w:r>
        <w:rPr>
          <w:sz w:val="16"/>
        </w:rPr>
        <w:tab/>
        <w:t>ML13c</w:t>
      </w:r>
    </w:p>
    <w:p w:rsidR="00B55251" w:rsidRDefault="00B55251" w:rsidP="00B55251">
      <w:pPr>
        <w:tabs>
          <w:tab w:val="right" w:leader="dot" w:pos="8278"/>
          <w:tab w:val="right" w:leader="dot" w:pos="8335"/>
        </w:tabs>
        <w:rPr>
          <w:sz w:val="16"/>
        </w:rPr>
      </w:pPr>
      <w:r>
        <w:rPr>
          <w:sz w:val="16"/>
        </w:rPr>
        <w:t xml:space="preserve">Helmets, military </w:t>
      </w:r>
      <w:r>
        <w:rPr>
          <w:sz w:val="16"/>
        </w:rPr>
        <w:tab/>
        <w:t>ML10g</w:t>
      </w:r>
    </w:p>
    <w:p w:rsidR="00B55251" w:rsidRDefault="00B55251" w:rsidP="00B55251">
      <w:pPr>
        <w:tabs>
          <w:tab w:val="right" w:leader="dot" w:pos="8278"/>
          <w:tab w:val="right" w:leader="dot" w:pos="8335"/>
        </w:tabs>
        <w:rPr>
          <w:sz w:val="16"/>
        </w:rPr>
      </w:pPr>
      <w:r>
        <w:rPr>
          <w:sz w:val="16"/>
        </w:rPr>
        <w:t>Helminthosporium oryzae (Cochliobolus miyabeanus)</w:t>
      </w:r>
      <w:r>
        <w:rPr>
          <w:sz w:val="16"/>
        </w:rPr>
        <w:tab/>
        <w:t>1C354b.2</w:t>
      </w:r>
    </w:p>
    <w:p w:rsidR="00B55251" w:rsidRDefault="00B55251" w:rsidP="00B55251">
      <w:pPr>
        <w:tabs>
          <w:tab w:val="right" w:leader="dot" w:pos="8278"/>
          <w:tab w:val="right" w:leader="dot" w:pos="8335"/>
        </w:tabs>
        <w:rPr>
          <w:sz w:val="16"/>
        </w:rPr>
      </w:pPr>
      <w:r>
        <w:rPr>
          <w:sz w:val="16"/>
        </w:rPr>
        <w:t>Hematite (Fe</w:t>
      </w:r>
      <w:r>
        <w:rPr>
          <w:sz w:val="16"/>
          <w:vertAlign w:val="subscript"/>
        </w:rPr>
        <w:t>2</w:t>
      </w:r>
      <w:r>
        <w:rPr>
          <w:sz w:val="16"/>
        </w:rPr>
        <w:t>O</w:t>
      </w:r>
      <w:r>
        <w:rPr>
          <w:sz w:val="16"/>
          <w:vertAlign w:val="subscript"/>
        </w:rPr>
        <w:t>3</w:t>
      </w:r>
      <w:r>
        <w:rPr>
          <w:sz w:val="16"/>
        </w:rPr>
        <w:t>), superfine</w:t>
      </w:r>
      <w:r>
        <w:rPr>
          <w:sz w:val="16"/>
        </w:rPr>
        <w:tab/>
        <w:t>ML8e.24</w:t>
      </w:r>
    </w:p>
    <w:p w:rsidR="00B55251" w:rsidRDefault="00B55251" w:rsidP="00B55251">
      <w:pPr>
        <w:tabs>
          <w:tab w:val="right" w:leader="dot" w:pos="8278"/>
          <w:tab w:val="right" w:leader="dot" w:pos="8335"/>
        </w:tabs>
        <w:rPr>
          <w:sz w:val="16"/>
        </w:rPr>
      </w:pPr>
      <w:r>
        <w:rPr>
          <w:sz w:val="16"/>
        </w:rPr>
        <w:t>Hemishell dimensional inspection equipment/systems</w:t>
      </w:r>
      <w:r>
        <w:rPr>
          <w:sz w:val="16"/>
        </w:rPr>
        <w:tab/>
        <w:t>2B006c</w:t>
      </w:r>
    </w:p>
    <w:p w:rsidR="00B55251" w:rsidRDefault="00B55251" w:rsidP="00B55251">
      <w:pPr>
        <w:tabs>
          <w:tab w:val="right" w:leader="dot" w:pos="8278"/>
          <w:tab w:val="right" w:leader="dot" w:pos="8335"/>
        </w:tabs>
        <w:rPr>
          <w:sz w:val="16"/>
        </w:rPr>
      </w:pPr>
      <w:r>
        <w:rPr>
          <w:sz w:val="16"/>
        </w:rPr>
        <w:t>Hetero</w:t>
      </w:r>
      <w:r>
        <w:rPr>
          <w:sz w:val="16"/>
        </w:rPr>
        <w:noBreakHyphen/>
        <w:t>epitaxial grown multi</w:t>
      </w:r>
      <w:r>
        <w:rPr>
          <w:sz w:val="16"/>
        </w:rPr>
        <w:noBreakHyphen/>
        <w:t>layer substrates</w:t>
      </w:r>
      <w:r>
        <w:rPr>
          <w:sz w:val="16"/>
        </w:rPr>
        <w:tab/>
        <w:t>3C001</w:t>
      </w:r>
    </w:p>
    <w:p w:rsidR="00B55251" w:rsidRDefault="00B55251" w:rsidP="00B55251">
      <w:pPr>
        <w:tabs>
          <w:tab w:val="right" w:leader="dot" w:pos="8278"/>
          <w:tab w:val="right" w:leader="dot" w:pos="8335"/>
        </w:tabs>
        <w:rPr>
          <w:sz w:val="16"/>
        </w:rPr>
      </w:pPr>
      <w:r>
        <w:rPr>
          <w:sz w:val="16"/>
        </w:rPr>
        <w:t>Hetero</w:t>
      </w:r>
      <w:r>
        <w:rPr>
          <w:sz w:val="16"/>
        </w:rPr>
        <w:noBreakHyphen/>
        <w:t>structure semiconductor technology</w:t>
      </w:r>
      <w:r>
        <w:rPr>
          <w:sz w:val="16"/>
        </w:rPr>
        <w:tab/>
        <w:t>3E002b</w:t>
      </w:r>
    </w:p>
    <w:p w:rsidR="00B55251" w:rsidRDefault="00B55251" w:rsidP="00B55251">
      <w:pPr>
        <w:tabs>
          <w:tab w:val="right" w:leader="dot" w:pos="8278"/>
          <w:tab w:val="right" w:leader="dot" w:pos="8335"/>
        </w:tabs>
        <w:rPr>
          <w:sz w:val="16"/>
        </w:rPr>
      </w:pPr>
      <w:r>
        <w:rPr>
          <w:sz w:val="16"/>
        </w:rPr>
        <w:t>Hexabenzylhexaazaisowurtzitane (HBIW)</w:t>
      </w:r>
      <w:r>
        <w:rPr>
          <w:sz w:val="16"/>
        </w:rPr>
        <w:tab/>
        <w:t>ML8e.20</w:t>
      </w:r>
    </w:p>
    <w:p w:rsidR="00B55251" w:rsidRDefault="00B55251" w:rsidP="00B55251">
      <w:pPr>
        <w:tabs>
          <w:tab w:val="right" w:leader="dot" w:pos="8278"/>
          <w:tab w:val="right" w:leader="dot" w:pos="8335"/>
        </w:tabs>
        <w:rPr>
          <w:sz w:val="16"/>
        </w:rPr>
      </w:pPr>
      <w:r>
        <w:rPr>
          <w:sz w:val="16"/>
        </w:rPr>
        <w:t>Hexahydro 1,3,5 trinitro 1,3,5 triazine</w:t>
      </w:r>
      <w:r>
        <w:rPr>
          <w:sz w:val="16"/>
        </w:rPr>
        <w:tab/>
        <w:t>ML8a.20</w:t>
      </w:r>
    </w:p>
    <w:p w:rsidR="00B55251" w:rsidRDefault="00B55251" w:rsidP="00B55251">
      <w:pPr>
        <w:tabs>
          <w:tab w:val="right" w:leader="dot" w:pos="8278"/>
          <w:tab w:val="right" w:leader="dot" w:pos="8335"/>
        </w:tabs>
        <w:rPr>
          <w:sz w:val="16"/>
        </w:rPr>
      </w:pPr>
      <w:r>
        <w:rPr>
          <w:sz w:val="16"/>
        </w:rPr>
        <w:t>Hexanitrohexaazaisowurtzitane (CL 20 or HNIW)</w:t>
      </w:r>
      <w:r>
        <w:rPr>
          <w:sz w:val="16"/>
        </w:rPr>
        <w:tab/>
        <w:t>ML8a.30</w:t>
      </w:r>
    </w:p>
    <w:p w:rsidR="00B55251" w:rsidRDefault="00B55251" w:rsidP="00B55251">
      <w:pPr>
        <w:tabs>
          <w:tab w:val="right" w:leader="dot" w:pos="8278"/>
          <w:tab w:val="right" w:leader="dot" w:pos="8335"/>
        </w:tabs>
        <w:rPr>
          <w:sz w:val="16"/>
        </w:rPr>
      </w:pPr>
      <w:r>
        <w:rPr>
          <w:sz w:val="16"/>
        </w:rPr>
        <w:t>Hexanitrostilbene (HNS)</w:t>
      </w:r>
      <w:r>
        <w:rPr>
          <w:sz w:val="16"/>
        </w:rPr>
        <w:tab/>
        <w:t>ML8a.8</w:t>
      </w:r>
    </w:p>
    <w:p w:rsidR="00B55251" w:rsidRDefault="00B55251" w:rsidP="00B55251">
      <w:pPr>
        <w:tabs>
          <w:tab w:val="right" w:leader="dot" w:pos="8278"/>
          <w:tab w:val="right" w:leader="dot" w:pos="8335"/>
        </w:tabs>
        <w:rPr>
          <w:sz w:val="16"/>
        </w:rPr>
      </w:pPr>
      <w:r>
        <w:rPr>
          <w:sz w:val="16"/>
        </w:rPr>
        <w:t>Hexogen</w:t>
      </w:r>
      <w:r>
        <w:rPr>
          <w:sz w:val="16"/>
        </w:rPr>
        <w:tab/>
        <w:t>ML8a.20</w:t>
      </w:r>
    </w:p>
    <w:p w:rsidR="00B55251" w:rsidRDefault="00B55251" w:rsidP="00B55251">
      <w:pPr>
        <w:tabs>
          <w:tab w:val="right" w:leader="dot" w:pos="8278"/>
          <w:tab w:val="right" w:leader="dot" w:pos="8335"/>
        </w:tabs>
        <w:rPr>
          <w:sz w:val="16"/>
        </w:rPr>
      </w:pPr>
      <w:r>
        <w:rPr>
          <w:sz w:val="16"/>
        </w:rPr>
        <w:t>Hexogene</w:t>
      </w:r>
      <w:r>
        <w:rPr>
          <w:sz w:val="16"/>
        </w:rPr>
        <w:tab/>
        <w:t>ML8a.20</w:t>
      </w:r>
    </w:p>
    <w:p w:rsidR="00B55251" w:rsidRDefault="00B55251" w:rsidP="00B55251">
      <w:pPr>
        <w:tabs>
          <w:tab w:val="right" w:leader="dot" w:pos="8278"/>
          <w:tab w:val="right" w:leader="dot" w:pos="8335"/>
        </w:tabs>
        <w:rPr>
          <w:sz w:val="16"/>
        </w:rPr>
      </w:pPr>
      <w:r>
        <w:rPr>
          <w:sz w:val="16"/>
        </w:rPr>
        <w:t>High birefringence optical fibre</w:t>
      </w:r>
      <w:r>
        <w:rPr>
          <w:sz w:val="16"/>
        </w:rPr>
        <w:tab/>
        <w:t>6A002d.3.b</w:t>
      </w:r>
    </w:p>
    <w:p w:rsidR="00B55251" w:rsidRDefault="00B55251" w:rsidP="00B55251">
      <w:pPr>
        <w:tabs>
          <w:tab w:val="right" w:leader="dot" w:pos="8278"/>
          <w:tab w:val="right" w:leader="dot" w:pos="8335"/>
        </w:tabs>
        <w:rPr>
          <w:sz w:val="16"/>
        </w:rPr>
      </w:pPr>
      <w:r>
        <w:rPr>
          <w:sz w:val="16"/>
        </w:rPr>
        <w:t>High energy fuels (military aircraft)</w:t>
      </w:r>
      <w:r>
        <w:rPr>
          <w:sz w:val="16"/>
        </w:rPr>
        <w:tab/>
        <w:t>ML8d</w:t>
      </w:r>
    </w:p>
    <w:p w:rsidR="00B55251" w:rsidRDefault="00B55251" w:rsidP="00B55251">
      <w:pPr>
        <w:tabs>
          <w:tab w:val="right" w:leader="dot" w:pos="8278"/>
          <w:tab w:val="right" w:leader="dot" w:pos="8335"/>
        </w:tabs>
        <w:rPr>
          <w:sz w:val="16"/>
        </w:rPr>
      </w:pPr>
      <w:r>
        <w:rPr>
          <w:sz w:val="16"/>
        </w:rPr>
        <w:t xml:space="preserve">High energy photvoltaic arrays </w:t>
      </w:r>
      <w:r>
        <w:rPr>
          <w:sz w:val="16"/>
        </w:rPr>
        <w:tab/>
        <w:t>3A001e.1.c</w:t>
      </w:r>
    </w:p>
    <w:p w:rsidR="00B55251" w:rsidRDefault="00B55251" w:rsidP="00B55251">
      <w:pPr>
        <w:tabs>
          <w:tab w:val="right" w:leader="dot" w:pos="8278"/>
          <w:tab w:val="right" w:leader="dot" w:pos="8335"/>
        </w:tabs>
        <w:rPr>
          <w:sz w:val="16"/>
        </w:rPr>
      </w:pPr>
      <w:r>
        <w:rPr>
          <w:sz w:val="16"/>
        </w:rPr>
        <w:t>High energy storage capacitors</w:t>
      </w:r>
      <w:r>
        <w:rPr>
          <w:sz w:val="16"/>
        </w:rPr>
        <w:tab/>
        <w:t>3A001e.2</w:t>
      </w:r>
    </w:p>
    <w:p w:rsidR="00B55251" w:rsidRDefault="00B55251" w:rsidP="00B55251">
      <w:pPr>
        <w:tabs>
          <w:tab w:val="right" w:leader="dot" w:pos="8278"/>
          <w:tab w:val="right" w:leader="dot" w:pos="8335"/>
        </w:tabs>
        <w:rPr>
          <w:sz w:val="16"/>
        </w:rPr>
      </w:pPr>
      <w:r>
        <w:rPr>
          <w:sz w:val="16"/>
        </w:rPr>
        <w:t xml:space="preserve">High energy storage capacitors </w:t>
      </w:r>
      <w:r>
        <w:rPr>
          <w:sz w:val="16"/>
        </w:rPr>
        <w:tab/>
        <w:t>3A201a</w:t>
      </w:r>
    </w:p>
    <w:p w:rsidR="00B55251" w:rsidRDefault="00B55251" w:rsidP="00B55251">
      <w:pPr>
        <w:tabs>
          <w:tab w:val="right" w:leader="dot" w:pos="8278"/>
          <w:tab w:val="right" w:leader="dot" w:pos="8335"/>
        </w:tabs>
        <w:rPr>
          <w:sz w:val="16"/>
        </w:rPr>
      </w:pPr>
      <w:r>
        <w:rPr>
          <w:sz w:val="16"/>
        </w:rPr>
        <w:t>High power electron beam guns</w:t>
      </w:r>
      <w:r>
        <w:rPr>
          <w:sz w:val="16"/>
        </w:rPr>
        <w:tab/>
        <w:t>0B001g.1</w:t>
      </w:r>
    </w:p>
    <w:p w:rsidR="00B55251" w:rsidRDefault="00B55251" w:rsidP="00B55251">
      <w:pPr>
        <w:tabs>
          <w:tab w:val="right" w:leader="dot" w:pos="8278"/>
          <w:tab w:val="right" w:leader="dot" w:pos="8335"/>
        </w:tabs>
        <w:rPr>
          <w:sz w:val="16"/>
        </w:rPr>
      </w:pPr>
      <w:r>
        <w:rPr>
          <w:sz w:val="16"/>
        </w:rPr>
        <w:t>High pressure nozzles</w:t>
      </w:r>
      <w:r>
        <w:rPr>
          <w:sz w:val="16"/>
        </w:rPr>
        <w:tab/>
        <w:t>9A006d</w:t>
      </w:r>
    </w:p>
    <w:p w:rsidR="00B55251" w:rsidRDefault="00B55251" w:rsidP="00B55251">
      <w:pPr>
        <w:tabs>
          <w:tab w:val="right" w:leader="dot" w:pos="8278"/>
          <w:tab w:val="right" w:leader="dot" w:pos="8335"/>
        </w:tabs>
        <w:rPr>
          <w:sz w:val="16"/>
        </w:rPr>
      </w:pPr>
      <w:r>
        <w:rPr>
          <w:sz w:val="16"/>
        </w:rPr>
        <w:t>High pressure thrust chambers</w:t>
      </w:r>
      <w:r>
        <w:rPr>
          <w:sz w:val="16"/>
        </w:rPr>
        <w:tab/>
        <w:t>9A006e</w:t>
      </w:r>
    </w:p>
    <w:p w:rsidR="00B55251" w:rsidRDefault="00B55251" w:rsidP="00B55251">
      <w:pPr>
        <w:tabs>
          <w:tab w:val="right" w:leader="dot" w:pos="8278"/>
          <w:tab w:val="right" w:leader="dot" w:pos="8335"/>
        </w:tabs>
        <w:rPr>
          <w:sz w:val="16"/>
        </w:rPr>
      </w:pPr>
      <w:r>
        <w:rPr>
          <w:sz w:val="16"/>
        </w:rPr>
        <w:t>High pressure turbo pumps, pump components</w:t>
      </w:r>
      <w:r>
        <w:rPr>
          <w:sz w:val="16"/>
        </w:rPr>
        <w:tab/>
        <w:t>9A006d</w:t>
      </w:r>
    </w:p>
    <w:p w:rsidR="00B55251" w:rsidRDefault="00B55251" w:rsidP="00B55251">
      <w:pPr>
        <w:tabs>
          <w:tab w:val="right" w:leader="dot" w:pos="8278"/>
          <w:tab w:val="right" w:leader="dot" w:pos="8335"/>
        </w:tabs>
        <w:rPr>
          <w:sz w:val="16"/>
        </w:rPr>
      </w:pPr>
      <w:r>
        <w:rPr>
          <w:sz w:val="16"/>
        </w:rPr>
        <w:t>High voltage power supplies for ion sources</w:t>
      </w:r>
      <w:r>
        <w:rPr>
          <w:sz w:val="16"/>
        </w:rPr>
        <w:tab/>
        <w:t>0B001j.5</w:t>
      </w:r>
    </w:p>
    <w:p w:rsidR="00B55251" w:rsidRDefault="00B55251" w:rsidP="00B55251">
      <w:pPr>
        <w:tabs>
          <w:tab w:val="right" w:leader="dot" w:pos="8278"/>
          <w:tab w:val="right" w:leader="dot" w:pos="8335"/>
        </w:tabs>
        <w:rPr>
          <w:sz w:val="16"/>
        </w:rPr>
      </w:pPr>
      <w:r>
        <w:rPr>
          <w:sz w:val="16"/>
        </w:rPr>
        <w:t>High</w:t>
      </w:r>
      <w:r>
        <w:rPr>
          <w:sz w:val="16"/>
        </w:rPr>
        <w:noBreakHyphen/>
        <w:t>speed cameras</w:t>
      </w:r>
      <w:r>
        <w:rPr>
          <w:sz w:val="16"/>
        </w:rPr>
        <w:tab/>
        <w:t>6A003</w:t>
      </w:r>
    </w:p>
    <w:p w:rsidR="00B55251" w:rsidRDefault="00B55251" w:rsidP="00B55251">
      <w:pPr>
        <w:tabs>
          <w:tab w:val="right" w:leader="dot" w:pos="8278"/>
          <w:tab w:val="right" w:leader="dot" w:pos="8335"/>
        </w:tabs>
        <w:rPr>
          <w:sz w:val="16"/>
        </w:rPr>
      </w:pPr>
      <w:r>
        <w:rPr>
          <w:sz w:val="16"/>
        </w:rPr>
        <w:t>High</w:t>
      </w:r>
      <w:r>
        <w:rPr>
          <w:sz w:val="16"/>
        </w:rPr>
        <w:noBreakHyphen/>
        <w:t xml:space="preserve">speed cameras </w:t>
      </w:r>
      <w:r>
        <w:rPr>
          <w:sz w:val="16"/>
        </w:rPr>
        <w:tab/>
        <w:t>6A203</w:t>
      </w:r>
    </w:p>
    <w:p w:rsidR="00B55251" w:rsidRDefault="00B55251" w:rsidP="00B55251">
      <w:pPr>
        <w:tabs>
          <w:tab w:val="right" w:leader="dot" w:pos="8278"/>
          <w:tab w:val="right" w:leader="dot" w:pos="8335"/>
        </w:tabs>
        <w:rPr>
          <w:sz w:val="16"/>
        </w:rPr>
      </w:pPr>
      <w:r>
        <w:rPr>
          <w:sz w:val="16"/>
        </w:rPr>
        <w:t>High</w:t>
      </w:r>
      <w:r>
        <w:rPr>
          <w:sz w:val="16"/>
        </w:rPr>
        <w:noBreakHyphen/>
        <w:t>speed pulse generators</w:t>
      </w:r>
      <w:r>
        <w:rPr>
          <w:sz w:val="16"/>
        </w:rPr>
        <w:tab/>
        <w:t>3A230</w:t>
      </w:r>
    </w:p>
    <w:p w:rsidR="00B55251" w:rsidRDefault="00B55251" w:rsidP="00B55251">
      <w:pPr>
        <w:tabs>
          <w:tab w:val="right" w:leader="dot" w:pos="8278"/>
          <w:tab w:val="right" w:leader="dot" w:pos="8335"/>
        </w:tabs>
        <w:rPr>
          <w:sz w:val="16"/>
        </w:rPr>
      </w:pPr>
      <w:r>
        <w:rPr>
          <w:sz w:val="16"/>
        </w:rPr>
        <w:t>High</w:t>
      </w:r>
      <w:r>
        <w:rPr>
          <w:sz w:val="16"/>
        </w:rPr>
        <w:noBreakHyphen/>
        <w:t>velocity gun systems</w:t>
      </w:r>
      <w:r>
        <w:rPr>
          <w:sz w:val="16"/>
        </w:rPr>
        <w:tab/>
        <w:t>2B232</w:t>
      </w:r>
    </w:p>
    <w:p w:rsidR="00B55251" w:rsidRDefault="00B55251" w:rsidP="00B55251">
      <w:pPr>
        <w:tabs>
          <w:tab w:val="right" w:leader="dot" w:pos="8278"/>
          <w:tab w:val="right" w:leader="dot" w:pos="8335"/>
        </w:tabs>
        <w:rPr>
          <w:sz w:val="16"/>
        </w:rPr>
      </w:pPr>
      <w:r>
        <w:rPr>
          <w:sz w:val="16"/>
        </w:rPr>
        <w:t>HIPS (Hot Isostatic Presses)</w:t>
      </w:r>
      <w:r>
        <w:rPr>
          <w:sz w:val="16"/>
        </w:rPr>
        <w:tab/>
        <w:t>2B004</w:t>
      </w:r>
    </w:p>
    <w:p w:rsidR="00B55251" w:rsidRDefault="00B55251" w:rsidP="00B55251">
      <w:pPr>
        <w:tabs>
          <w:tab w:val="right" w:leader="dot" w:pos="8278"/>
          <w:tab w:val="right" w:leader="dot" w:pos="8335"/>
        </w:tabs>
        <w:rPr>
          <w:sz w:val="16"/>
        </w:rPr>
      </w:pPr>
      <w:r>
        <w:rPr>
          <w:sz w:val="16"/>
        </w:rPr>
        <w:t>HIPS (Hot Isostatic Presses)</w:t>
      </w:r>
      <w:r>
        <w:rPr>
          <w:sz w:val="16"/>
        </w:rPr>
        <w:tab/>
        <w:t>2B104a</w:t>
      </w:r>
    </w:p>
    <w:p w:rsidR="00B55251" w:rsidRDefault="00B55251" w:rsidP="00B55251">
      <w:pPr>
        <w:tabs>
          <w:tab w:val="right" w:leader="dot" w:pos="8278"/>
          <w:tab w:val="right" w:leader="dot" w:pos="8335"/>
        </w:tabs>
        <w:rPr>
          <w:sz w:val="16"/>
        </w:rPr>
      </w:pPr>
      <w:r>
        <w:rPr>
          <w:sz w:val="16"/>
        </w:rPr>
        <w:t>HIPS (Hot Isostatic Presses)</w:t>
      </w:r>
      <w:r>
        <w:rPr>
          <w:sz w:val="16"/>
        </w:rPr>
        <w:tab/>
        <w:t>2B204</w:t>
      </w:r>
    </w:p>
    <w:p w:rsidR="00B55251" w:rsidRDefault="00B55251" w:rsidP="00B55251">
      <w:pPr>
        <w:tabs>
          <w:tab w:val="right" w:leader="dot" w:pos="8278"/>
          <w:tab w:val="right" w:leader="dot" w:pos="8335"/>
        </w:tabs>
        <w:rPr>
          <w:sz w:val="16"/>
        </w:rPr>
      </w:pPr>
      <w:r>
        <w:rPr>
          <w:sz w:val="16"/>
        </w:rPr>
        <w:t>HMX (Cyclotetramethylenetetranitramine)</w:t>
      </w:r>
      <w:r>
        <w:rPr>
          <w:sz w:val="16"/>
        </w:rPr>
        <w:tab/>
        <w:t>ML8a.7</w:t>
      </w:r>
    </w:p>
    <w:p w:rsidR="00B55251" w:rsidRDefault="00B55251" w:rsidP="00B55251">
      <w:pPr>
        <w:tabs>
          <w:tab w:val="right" w:leader="dot" w:pos="8278"/>
          <w:tab w:val="right" w:leader="dot" w:pos="8335"/>
        </w:tabs>
        <w:rPr>
          <w:sz w:val="16"/>
        </w:rPr>
      </w:pPr>
      <w:r>
        <w:rPr>
          <w:sz w:val="16"/>
        </w:rPr>
        <w:t>HN1 (bis (2</w:t>
      </w:r>
      <w:r>
        <w:rPr>
          <w:sz w:val="16"/>
        </w:rPr>
        <w:noBreakHyphen/>
        <w:t>chloroethyl) ethylamine)</w:t>
      </w:r>
      <w:r>
        <w:rPr>
          <w:sz w:val="16"/>
        </w:rPr>
        <w:tab/>
        <w:t>ML7a</w:t>
      </w:r>
    </w:p>
    <w:p w:rsidR="00B55251" w:rsidRDefault="00B55251" w:rsidP="00B55251">
      <w:pPr>
        <w:tabs>
          <w:tab w:val="right" w:leader="dot" w:pos="8278"/>
          <w:tab w:val="right" w:leader="dot" w:pos="8335"/>
        </w:tabs>
        <w:rPr>
          <w:sz w:val="16"/>
        </w:rPr>
      </w:pPr>
      <w:r>
        <w:rPr>
          <w:sz w:val="16"/>
        </w:rPr>
        <w:t>HN2 (bis (2</w:t>
      </w:r>
      <w:r>
        <w:rPr>
          <w:sz w:val="16"/>
        </w:rPr>
        <w:noBreakHyphen/>
        <w:t>chloroethyl) methylamine)</w:t>
      </w:r>
      <w:r>
        <w:rPr>
          <w:sz w:val="16"/>
        </w:rPr>
        <w:tab/>
        <w:t>ML7a</w:t>
      </w:r>
    </w:p>
    <w:p w:rsidR="00B55251" w:rsidRDefault="00B55251" w:rsidP="00B55251">
      <w:pPr>
        <w:tabs>
          <w:tab w:val="right" w:leader="dot" w:pos="8278"/>
          <w:tab w:val="right" w:leader="dot" w:pos="8335"/>
        </w:tabs>
        <w:rPr>
          <w:sz w:val="16"/>
        </w:rPr>
      </w:pPr>
      <w:r>
        <w:rPr>
          <w:sz w:val="16"/>
        </w:rPr>
        <w:t>HN3 (tris (2</w:t>
      </w:r>
      <w:r>
        <w:rPr>
          <w:sz w:val="16"/>
        </w:rPr>
        <w:noBreakHyphen/>
        <w:t>chloroethyl) amine)</w:t>
      </w:r>
      <w:r>
        <w:rPr>
          <w:sz w:val="16"/>
        </w:rPr>
        <w:tab/>
        <w:t>ML7a</w:t>
      </w:r>
    </w:p>
    <w:p w:rsidR="00B55251" w:rsidRDefault="00B55251" w:rsidP="00B55251">
      <w:pPr>
        <w:tabs>
          <w:tab w:val="right" w:leader="dot" w:pos="8278"/>
          <w:tab w:val="right" w:leader="dot" w:pos="8335"/>
        </w:tabs>
        <w:rPr>
          <w:sz w:val="16"/>
        </w:rPr>
      </w:pPr>
      <w:r>
        <w:rPr>
          <w:sz w:val="16"/>
        </w:rPr>
        <w:t>HNIW (Hexanitrohexaazaisowurtzitane or CL 20)</w:t>
      </w:r>
      <w:r>
        <w:rPr>
          <w:sz w:val="16"/>
        </w:rPr>
        <w:tab/>
        <w:t>ML8a.30</w:t>
      </w:r>
    </w:p>
    <w:p w:rsidR="00B55251" w:rsidRDefault="00B55251" w:rsidP="00B55251">
      <w:pPr>
        <w:tabs>
          <w:tab w:val="right" w:leader="dot" w:pos="8278"/>
          <w:tab w:val="right" w:leader="dot" w:pos="8335"/>
        </w:tabs>
        <w:rPr>
          <w:sz w:val="16"/>
        </w:rPr>
      </w:pPr>
      <w:r>
        <w:rPr>
          <w:sz w:val="16"/>
        </w:rPr>
        <w:t>HNS (Hexanitrostilbene)</w:t>
      </w:r>
      <w:r>
        <w:rPr>
          <w:sz w:val="16"/>
        </w:rPr>
        <w:tab/>
        <w:t>ML8a.8</w:t>
      </w:r>
    </w:p>
    <w:p w:rsidR="00B55251" w:rsidRDefault="00B55251" w:rsidP="00B55251">
      <w:pPr>
        <w:tabs>
          <w:tab w:val="right" w:leader="dot" w:pos="8278"/>
          <w:tab w:val="right" w:leader="dot" w:pos="8335"/>
        </w:tabs>
        <w:rPr>
          <w:sz w:val="16"/>
        </w:rPr>
      </w:pPr>
      <w:r>
        <w:rPr>
          <w:sz w:val="16"/>
        </w:rPr>
        <w:t>Holding or storage vessels, critically safe</w:t>
      </w:r>
      <w:r>
        <w:rPr>
          <w:sz w:val="16"/>
        </w:rPr>
        <w:tab/>
        <w:t>0B006</w:t>
      </w:r>
    </w:p>
    <w:p w:rsidR="00B55251" w:rsidRDefault="00B55251" w:rsidP="00B55251">
      <w:pPr>
        <w:tabs>
          <w:tab w:val="right" w:leader="dot" w:pos="8278"/>
          <w:tab w:val="right" w:leader="dot" w:pos="8335"/>
        </w:tabs>
        <w:rPr>
          <w:sz w:val="16"/>
        </w:rPr>
      </w:pPr>
      <w:r>
        <w:rPr>
          <w:sz w:val="16"/>
        </w:rPr>
        <w:t>Hollow cylinder centrifugal balancing machines</w:t>
      </w:r>
      <w:r>
        <w:rPr>
          <w:sz w:val="16"/>
        </w:rPr>
        <w:tab/>
        <w:t>2B229b</w:t>
      </w:r>
    </w:p>
    <w:p w:rsidR="00B55251" w:rsidRDefault="00B55251" w:rsidP="00B55251">
      <w:pPr>
        <w:tabs>
          <w:tab w:val="right" w:leader="dot" w:pos="8278"/>
          <w:tab w:val="right" w:leader="dot" w:pos="8335"/>
        </w:tabs>
        <w:rPr>
          <w:sz w:val="16"/>
        </w:rPr>
      </w:pPr>
      <w:r>
        <w:rPr>
          <w:sz w:val="16"/>
        </w:rPr>
        <w:t xml:space="preserve">Honing machines, gear </w:t>
      </w:r>
      <w:r>
        <w:rPr>
          <w:sz w:val="16"/>
        </w:rPr>
        <w:tab/>
        <w:t>2B003</w:t>
      </w:r>
    </w:p>
    <w:p w:rsidR="00B55251" w:rsidRDefault="00B55251" w:rsidP="00B55251">
      <w:pPr>
        <w:tabs>
          <w:tab w:val="right" w:leader="dot" w:pos="8278"/>
          <w:tab w:val="right" w:leader="dot" w:pos="8335"/>
        </w:tabs>
        <w:rPr>
          <w:sz w:val="16"/>
        </w:rPr>
      </w:pPr>
      <w:r>
        <w:rPr>
          <w:sz w:val="16"/>
        </w:rPr>
        <w:t>Hopping code generation capability, equipment with</w:t>
      </w:r>
      <w:r>
        <w:rPr>
          <w:sz w:val="16"/>
        </w:rPr>
        <w:tab/>
        <w:t>5A002a.5</w:t>
      </w:r>
    </w:p>
    <w:p w:rsidR="00B55251" w:rsidRDefault="00B55251" w:rsidP="00B55251">
      <w:pPr>
        <w:tabs>
          <w:tab w:val="right" w:leader="dot" w:pos="8278"/>
          <w:tab w:val="right" w:leader="dot" w:pos="8335"/>
        </w:tabs>
        <w:rPr>
          <w:sz w:val="16"/>
        </w:rPr>
      </w:pPr>
      <w:r>
        <w:rPr>
          <w:sz w:val="16"/>
        </w:rPr>
        <w:t>Hopping code generation capability, equipment with</w:t>
      </w:r>
      <w:r>
        <w:rPr>
          <w:sz w:val="16"/>
        </w:rPr>
        <w:tab/>
        <w:t>ML11</w:t>
      </w:r>
    </w:p>
    <w:p w:rsidR="00B55251" w:rsidRDefault="00B55251" w:rsidP="00B55251">
      <w:pPr>
        <w:tabs>
          <w:tab w:val="right" w:leader="dot" w:pos="8278"/>
          <w:tab w:val="right" w:leader="dot" w:pos="8335"/>
        </w:tabs>
        <w:rPr>
          <w:sz w:val="16"/>
        </w:rPr>
      </w:pPr>
      <w:r>
        <w:rPr>
          <w:sz w:val="16"/>
        </w:rPr>
        <w:t>Hot cell manipulators</w:t>
      </w:r>
      <w:r>
        <w:rPr>
          <w:sz w:val="16"/>
        </w:rPr>
        <w:tab/>
        <w:t>2B225</w:t>
      </w:r>
    </w:p>
    <w:p w:rsidR="00B55251" w:rsidRDefault="00B55251" w:rsidP="00B55251">
      <w:pPr>
        <w:tabs>
          <w:tab w:val="right" w:leader="dot" w:pos="8278"/>
          <w:tab w:val="right" w:leader="dot" w:pos="8335"/>
        </w:tabs>
        <w:rPr>
          <w:sz w:val="16"/>
        </w:rPr>
      </w:pPr>
      <w:r>
        <w:rPr>
          <w:sz w:val="16"/>
        </w:rPr>
        <w:t>Hot isostatic densification technology/data, Al/Ti/Superalloys</w:t>
      </w:r>
      <w:r>
        <w:rPr>
          <w:sz w:val="16"/>
        </w:rPr>
        <w:tab/>
        <w:t>2E003b.2.d</w:t>
      </w:r>
    </w:p>
    <w:p w:rsidR="00B55251" w:rsidRDefault="00B55251" w:rsidP="00B55251">
      <w:pPr>
        <w:tabs>
          <w:tab w:val="right" w:leader="dot" w:pos="8278"/>
          <w:tab w:val="right" w:leader="dot" w:pos="8335"/>
        </w:tabs>
        <w:rPr>
          <w:sz w:val="16"/>
        </w:rPr>
      </w:pPr>
      <w:r>
        <w:rPr>
          <w:sz w:val="16"/>
        </w:rPr>
        <w:t>Hot isostatic press, use software</w:t>
      </w:r>
      <w:r>
        <w:rPr>
          <w:sz w:val="16"/>
        </w:rPr>
        <w:tab/>
        <w:t>2D201</w:t>
      </w:r>
    </w:p>
    <w:p w:rsidR="00B55251" w:rsidRDefault="00B55251" w:rsidP="00B55251">
      <w:pPr>
        <w:tabs>
          <w:tab w:val="right" w:leader="dot" w:pos="8278"/>
          <w:tab w:val="right" w:leader="dot" w:pos="8335"/>
        </w:tabs>
        <w:rPr>
          <w:sz w:val="16"/>
        </w:rPr>
      </w:pPr>
      <w:r>
        <w:rPr>
          <w:sz w:val="16"/>
        </w:rPr>
        <w:t>Hot isostatic presses (HIPS)</w:t>
      </w:r>
      <w:r>
        <w:rPr>
          <w:sz w:val="16"/>
        </w:rPr>
        <w:tab/>
        <w:t>2B004</w:t>
      </w:r>
    </w:p>
    <w:p w:rsidR="00B55251" w:rsidRDefault="00B55251" w:rsidP="00B55251">
      <w:pPr>
        <w:tabs>
          <w:tab w:val="right" w:leader="dot" w:pos="8278"/>
          <w:tab w:val="right" w:leader="dot" w:pos="8335"/>
        </w:tabs>
        <w:rPr>
          <w:sz w:val="16"/>
        </w:rPr>
      </w:pPr>
      <w:r>
        <w:rPr>
          <w:sz w:val="16"/>
        </w:rPr>
        <w:t xml:space="preserve">Hot isostatic presses (HIPS) </w:t>
      </w:r>
      <w:r>
        <w:rPr>
          <w:sz w:val="16"/>
        </w:rPr>
        <w:tab/>
        <w:t>2B104a</w:t>
      </w:r>
    </w:p>
    <w:p w:rsidR="00B55251" w:rsidRDefault="00B55251" w:rsidP="00B55251">
      <w:pPr>
        <w:tabs>
          <w:tab w:val="right" w:leader="dot" w:pos="8278"/>
          <w:tab w:val="right" w:leader="dot" w:pos="8335"/>
        </w:tabs>
        <w:rPr>
          <w:sz w:val="16"/>
        </w:rPr>
      </w:pPr>
      <w:r>
        <w:rPr>
          <w:sz w:val="16"/>
        </w:rPr>
        <w:t xml:space="preserve">Hot isostatic presses (HIPS) </w:t>
      </w:r>
      <w:r>
        <w:rPr>
          <w:sz w:val="16"/>
        </w:rPr>
        <w:tab/>
        <w:t>2B204</w:t>
      </w:r>
    </w:p>
    <w:p w:rsidR="00B55251" w:rsidRDefault="00B55251" w:rsidP="00B55251">
      <w:pPr>
        <w:tabs>
          <w:tab w:val="right" w:leader="dot" w:pos="8278"/>
          <w:tab w:val="right" w:leader="dot" w:pos="8335"/>
        </w:tabs>
        <w:rPr>
          <w:sz w:val="16"/>
        </w:rPr>
      </w:pPr>
      <w:r>
        <w:rPr>
          <w:sz w:val="16"/>
        </w:rPr>
        <w:t>Hovercraft</w:t>
      </w:r>
      <w:r>
        <w:rPr>
          <w:sz w:val="16"/>
        </w:rPr>
        <w:tab/>
        <w:t>8A001</w:t>
      </w:r>
    </w:p>
    <w:p w:rsidR="00B55251" w:rsidRDefault="00B55251" w:rsidP="00B55251">
      <w:pPr>
        <w:tabs>
          <w:tab w:val="right" w:leader="dot" w:pos="8278"/>
          <w:tab w:val="right" w:leader="dot" w:pos="8335"/>
        </w:tabs>
        <w:rPr>
          <w:sz w:val="16"/>
        </w:rPr>
      </w:pPr>
      <w:r>
        <w:rPr>
          <w:sz w:val="16"/>
        </w:rPr>
        <w:t>Howitzers</w:t>
      </w:r>
      <w:r>
        <w:rPr>
          <w:sz w:val="16"/>
        </w:rPr>
        <w:tab/>
        <w:t>ML2a</w:t>
      </w:r>
    </w:p>
    <w:p w:rsidR="00B55251" w:rsidRDefault="00B55251" w:rsidP="00B55251">
      <w:pPr>
        <w:tabs>
          <w:tab w:val="right" w:leader="dot" w:pos="8278"/>
          <w:tab w:val="right" w:leader="dot" w:pos="8335"/>
        </w:tabs>
        <w:rPr>
          <w:sz w:val="16"/>
        </w:rPr>
      </w:pPr>
      <w:r>
        <w:rPr>
          <w:sz w:val="16"/>
        </w:rPr>
        <w:t>HTPB (Hydroxy</w:t>
      </w:r>
      <w:r>
        <w:rPr>
          <w:sz w:val="16"/>
        </w:rPr>
        <w:noBreakHyphen/>
        <w:t>terminated polybutadiene) propellant additive</w:t>
      </w:r>
      <w:r>
        <w:rPr>
          <w:sz w:val="16"/>
        </w:rPr>
        <w:tab/>
        <w:t>1C111b.2</w:t>
      </w:r>
    </w:p>
    <w:p w:rsidR="00B55251" w:rsidRDefault="00B55251" w:rsidP="00B55251">
      <w:pPr>
        <w:tabs>
          <w:tab w:val="right" w:leader="dot" w:pos="8278"/>
          <w:tab w:val="right" w:leader="dot" w:pos="8335"/>
        </w:tabs>
        <w:rPr>
          <w:sz w:val="16"/>
        </w:rPr>
      </w:pPr>
      <w:r>
        <w:rPr>
          <w:sz w:val="16"/>
        </w:rPr>
        <w:t>HTPB (Hydroxyl terminated polybutadiene)</w:t>
      </w:r>
      <w:r>
        <w:rPr>
          <w:sz w:val="16"/>
        </w:rPr>
        <w:tab/>
        <w:t>ML8e.22</w:t>
      </w:r>
    </w:p>
    <w:p w:rsidR="00B55251" w:rsidRDefault="00B55251" w:rsidP="00B55251">
      <w:pPr>
        <w:tabs>
          <w:tab w:val="right" w:leader="dot" w:pos="8278"/>
          <w:tab w:val="right" w:leader="dot" w:pos="8335"/>
        </w:tabs>
        <w:rPr>
          <w:sz w:val="16"/>
        </w:rPr>
      </w:pPr>
      <w:r>
        <w:rPr>
          <w:sz w:val="16"/>
        </w:rPr>
        <w:t>Hull penetrators, military</w:t>
      </w:r>
      <w:r>
        <w:rPr>
          <w:sz w:val="16"/>
        </w:rPr>
        <w:tab/>
        <w:t>ML9f</w:t>
      </w:r>
    </w:p>
    <w:p w:rsidR="00B55251" w:rsidRDefault="00B55251" w:rsidP="00B55251">
      <w:pPr>
        <w:tabs>
          <w:tab w:val="right" w:leader="dot" w:pos="8278"/>
          <w:tab w:val="right" w:leader="dot" w:pos="8335"/>
        </w:tabs>
        <w:rPr>
          <w:sz w:val="16"/>
        </w:rPr>
      </w:pPr>
      <w:r>
        <w:rPr>
          <w:sz w:val="16"/>
        </w:rPr>
        <w:t>Hull penetrators/connectors, fibre optic</w:t>
      </w:r>
      <w:r>
        <w:rPr>
          <w:sz w:val="16"/>
        </w:rPr>
        <w:tab/>
        <w:t>8A002c</w:t>
      </w:r>
    </w:p>
    <w:p w:rsidR="00B55251" w:rsidRDefault="00B55251" w:rsidP="00B55251">
      <w:pPr>
        <w:tabs>
          <w:tab w:val="right" w:leader="dot" w:pos="8278"/>
          <w:tab w:val="right" w:leader="dot" w:pos="8335"/>
        </w:tabs>
        <w:rPr>
          <w:sz w:val="16"/>
        </w:rPr>
      </w:pPr>
      <w:r>
        <w:rPr>
          <w:sz w:val="16"/>
        </w:rPr>
        <w:t>Human pathogens</w:t>
      </w:r>
      <w:r>
        <w:rPr>
          <w:sz w:val="16"/>
        </w:rPr>
        <w:tab/>
        <w:t>1C351a</w:t>
      </w:r>
      <w:r>
        <w:rPr>
          <w:sz w:val="16"/>
        </w:rPr>
        <w:noBreakHyphen/>
        <w:t>c</w:t>
      </w:r>
    </w:p>
    <w:p w:rsidR="00B55251" w:rsidRDefault="00B55251" w:rsidP="00B55251">
      <w:pPr>
        <w:tabs>
          <w:tab w:val="right" w:leader="dot" w:pos="8278"/>
          <w:tab w:val="right" w:leader="dot" w:pos="8335"/>
        </w:tabs>
        <w:rPr>
          <w:sz w:val="16"/>
        </w:rPr>
      </w:pPr>
      <w:r>
        <w:rPr>
          <w:sz w:val="16"/>
        </w:rPr>
        <w:t>Hybrid computer electronic systems/electronic assemblies</w:t>
      </w:r>
      <w:r>
        <w:rPr>
          <w:sz w:val="16"/>
        </w:rPr>
        <w:tab/>
        <w:t>4A001a</w:t>
      </w:r>
    </w:p>
    <w:p w:rsidR="00B55251" w:rsidRDefault="00B55251" w:rsidP="00B55251">
      <w:pPr>
        <w:tabs>
          <w:tab w:val="right" w:leader="dot" w:pos="8278"/>
          <w:tab w:val="right" w:leader="dot" w:pos="8335"/>
        </w:tabs>
        <w:rPr>
          <w:sz w:val="16"/>
        </w:rPr>
      </w:pPr>
      <w:r>
        <w:rPr>
          <w:sz w:val="16"/>
        </w:rPr>
        <w:t>Hybrid computer electronic systems/electronic assemblies</w:t>
      </w:r>
      <w:r>
        <w:rPr>
          <w:sz w:val="16"/>
        </w:rPr>
        <w:tab/>
        <w:t>4A001b</w:t>
      </w:r>
    </w:p>
    <w:p w:rsidR="00B55251" w:rsidRDefault="00B55251" w:rsidP="00B55251">
      <w:pPr>
        <w:tabs>
          <w:tab w:val="right" w:leader="dot" w:pos="8278"/>
          <w:tab w:val="right" w:leader="dot" w:pos="8335"/>
        </w:tabs>
        <w:rPr>
          <w:sz w:val="16"/>
        </w:rPr>
      </w:pPr>
      <w:r>
        <w:rPr>
          <w:sz w:val="16"/>
        </w:rPr>
        <w:t xml:space="preserve">Hybrid computers </w:t>
      </w:r>
      <w:r>
        <w:rPr>
          <w:sz w:val="16"/>
        </w:rPr>
        <w:tab/>
        <w:t>4A102</w:t>
      </w:r>
    </w:p>
    <w:p w:rsidR="00B55251" w:rsidRDefault="00B55251" w:rsidP="00B55251">
      <w:pPr>
        <w:tabs>
          <w:tab w:val="right" w:leader="dot" w:pos="8278"/>
          <w:tab w:val="right" w:leader="dot" w:pos="8335"/>
        </w:tabs>
        <w:rPr>
          <w:sz w:val="16"/>
        </w:rPr>
      </w:pPr>
      <w:r>
        <w:rPr>
          <w:sz w:val="16"/>
        </w:rPr>
        <w:t>Hybrid computers &amp; components</w:t>
      </w:r>
      <w:r>
        <w:rPr>
          <w:sz w:val="16"/>
        </w:rPr>
        <w:tab/>
        <w:t>4A001</w:t>
      </w:r>
    </w:p>
    <w:p w:rsidR="00B55251" w:rsidRDefault="00B55251" w:rsidP="00B55251">
      <w:pPr>
        <w:tabs>
          <w:tab w:val="right" w:leader="dot" w:pos="8278"/>
          <w:tab w:val="right" w:leader="dot" w:pos="8335"/>
        </w:tabs>
        <w:rPr>
          <w:sz w:val="16"/>
        </w:rPr>
      </w:pPr>
      <w:r>
        <w:rPr>
          <w:sz w:val="16"/>
        </w:rPr>
        <w:t xml:space="preserve">Hybrid computers, containing digital computers of 4A003 </w:t>
      </w:r>
      <w:r>
        <w:rPr>
          <w:sz w:val="16"/>
        </w:rPr>
        <w:tab/>
        <w:t>4A002</w:t>
      </w:r>
    </w:p>
    <w:p w:rsidR="00B55251" w:rsidRDefault="00B55251" w:rsidP="00B55251">
      <w:pPr>
        <w:tabs>
          <w:tab w:val="right" w:leader="dot" w:pos="8278"/>
          <w:tab w:val="right" w:leader="dot" w:pos="8335"/>
        </w:tabs>
        <w:rPr>
          <w:sz w:val="16"/>
        </w:rPr>
      </w:pPr>
      <w:r>
        <w:rPr>
          <w:sz w:val="16"/>
        </w:rPr>
        <w:t>Hybrid integrated circuits, industrial</w:t>
      </w:r>
      <w:r>
        <w:rPr>
          <w:sz w:val="16"/>
        </w:rPr>
        <w:tab/>
        <w:t>3A001a</w:t>
      </w:r>
    </w:p>
    <w:p w:rsidR="00B55251" w:rsidRDefault="00B55251" w:rsidP="00B55251">
      <w:pPr>
        <w:tabs>
          <w:tab w:val="right" w:leader="dot" w:pos="8278"/>
          <w:tab w:val="right" w:leader="dot" w:pos="8335"/>
        </w:tabs>
        <w:rPr>
          <w:sz w:val="16"/>
        </w:rPr>
      </w:pPr>
      <w:r>
        <w:rPr>
          <w:sz w:val="16"/>
        </w:rPr>
        <w:t>Hybrid integrated circuits, military</w:t>
      </w:r>
      <w:r>
        <w:rPr>
          <w:sz w:val="16"/>
        </w:rPr>
        <w:tab/>
        <w:t>ML11</w:t>
      </w:r>
    </w:p>
    <w:p w:rsidR="00B55251" w:rsidRDefault="00B55251" w:rsidP="00B55251">
      <w:pPr>
        <w:tabs>
          <w:tab w:val="right" w:leader="dot" w:pos="8278"/>
          <w:tab w:val="right" w:leader="dot" w:pos="8335"/>
        </w:tabs>
        <w:rPr>
          <w:sz w:val="16"/>
        </w:rPr>
      </w:pPr>
      <w:r>
        <w:rPr>
          <w:sz w:val="16"/>
        </w:rPr>
        <w:t>Hybrid rocket motors/propulsion systems</w:t>
      </w:r>
      <w:r>
        <w:rPr>
          <w:sz w:val="16"/>
        </w:rPr>
        <w:tab/>
        <w:t>9A009</w:t>
      </w:r>
    </w:p>
    <w:p w:rsidR="00B55251" w:rsidRDefault="00B55251" w:rsidP="00B55251">
      <w:pPr>
        <w:tabs>
          <w:tab w:val="right" w:leader="dot" w:pos="8278"/>
          <w:tab w:val="right" w:leader="dot" w:pos="8335"/>
        </w:tabs>
        <w:rPr>
          <w:sz w:val="16"/>
        </w:rPr>
      </w:pPr>
      <w:r>
        <w:rPr>
          <w:sz w:val="16"/>
        </w:rPr>
        <w:t>Hybrid rocket motors/propulsion systems</w:t>
      </w:r>
      <w:r>
        <w:rPr>
          <w:sz w:val="16"/>
        </w:rPr>
        <w:tab/>
        <w:t>9A109</w:t>
      </w:r>
    </w:p>
    <w:p w:rsidR="00B55251" w:rsidRDefault="00B55251" w:rsidP="00B55251">
      <w:pPr>
        <w:tabs>
          <w:tab w:val="right" w:leader="dot" w:pos="8278"/>
          <w:tab w:val="right" w:leader="dot" w:pos="8335"/>
        </w:tabs>
        <w:rPr>
          <w:sz w:val="16"/>
        </w:rPr>
      </w:pPr>
      <w:r>
        <w:rPr>
          <w:sz w:val="16"/>
        </w:rPr>
        <w:t>Hydraulic fluids, pressure transmission</w:t>
      </w:r>
      <w:r>
        <w:rPr>
          <w:sz w:val="16"/>
        </w:rPr>
        <w:tab/>
        <w:t>1C006a</w:t>
      </w:r>
    </w:p>
    <w:p w:rsidR="00B55251" w:rsidRDefault="00B55251" w:rsidP="00B55251">
      <w:pPr>
        <w:tabs>
          <w:tab w:val="right" w:leader="dot" w:pos="8278"/>
          <w:tab w:val="right" w:leader="dot" w:pos="8335"/>
        </w:tabs>
        <w:rPr>
          <w:sz w:val="16"/>
        </w:rPr>
      </w:pPr>
      <w:r>
        <w:rPr>
          <w:sz w:val="16"/>
        </w:rPr>
        <w:t>Hydraulic pressing technology (metal working)</w:t>
      </w:r>
      <w:r>
        <w:rPr>
          <w:sz w:val="16"/>
        </w:rPr>
        <w:tab/>
        <w:t>2E003b</w:t>
      </w:r>
    </w:p>
    <w:p w:rsidR="00B55251" w:rsidRDefault="00B55251" w:rsidP="00B55251">
      <w:pPr>
        <w:tabs>
          <w:tab w:val="right" w:leader="dot" w:pos="8278"/>
          <w:tab w:val="right" w:leader="dot" w:pos="8335"/>
        </w:tabs>
        <w:rPr>
          <w:sz w:val="16"/>
        </w:rPr>
      </w:pPr>
      <w:r>
        <w:rPr>
          <w:sz w:val="16"/>
        </w:rPr>
        <w:t>Hydraulic stretch</w:t>
      </w:r>
      <w:r>
        <w:rPr>
          <w:sz w:val="16"/>
        </w:rPr>
        <w:noBreakHyphen/>
        <w:t>forming machines technology</w:t>
      </w:r>
      <w:r>
        <w:rPr>
          <w:sz w:val="16"/>
        </w:rPr>
        <w:tab/>
        <w:t>2E003c</w:t>
      </w:r>
    </w:p>
    <w:p w:rsidR="00B55251" w:rsidRDefault="00B55251" w:rsidP="00B55251">
      <w:pPr>
        <w:tabs>
          <w:tab w:val="right" w:leader="dot" w:pos="8278"/>
          <w:tab w:val="right" w:leader="dot" w:pos="8335"/>
        </w:tabs>
        <w:rPr>
          <w:sz w:val="16"/>
        </w:rPr>
      </w:pPr>
      <w:r>
        <w:rPr>
          <w:sz w:val="16"/>
        </w:rPr>
        <w:t>Hydrazine in concentrations of 70% or more</w:t>
      </w:r>
      <w:r>
        <w:rPr>
          <w:sz w:val="16"/>
        </w:rPr>
        <w:tab/>
        <w:t>ML8c.4.a</w:t>
      </w:r>
    </w:p>
    <w:p w:rsidR="00B55251" w:rsidRDefault="00B55251" w:rsidP="00B55251">
      <w:pPr>
        <w:tabs>
          <w:tab w:val="right" w:leader="dot" w:pos="8278"/>
          <w:tab w:val="right" w:leader="dot" w:pos="8335"/>
        </w:tabs>
        <w:rPr>
          <w:sz w:val="16"/>
        </w:rPr>
      </w:pPr>
      <w:r>
        <w:rPr>
          <w:sz w:val="16"/>
        </w:rPr>
        <w:t>Hydrazine nitrate</w:t>
      </w:r>
      <w:r>
        <w:rPr>
          <w:sz w:val="16"/>
        </w:rPr>
        <w:tab/>
        <w:t>ML8d.8</w:t>
      </w:r>
    </w:p>
    <w:p w:rsidR="00B55251" w:rsidRDefault="00B55251" w:rsidP="00B55251">
      <w:pPr>
        <w:tabs>
          <w:tab w:val="right" w:leader="dot" w:pos="8278"/>
          <w:tab w:val="right" w:leader="dot" w:pos="8335"/>
        </w:tabs>
        <w:rPr>
          <w:sz w:val="16"/>
        </w:rPr>
      </w:pPr>
      <w:r>
        <w:rPr>
          <w:sz w:val="16"/>
        </w:rPr>
        <w:t>Hydrazine perchlorates</w:t>
      </w:r>
      <w:r>
        <w:rPr>
          <w:sz w:val="16"/>
        </w:rPr>
        <w:tab/>
        <w:t>ML8d.9</w:t>
      </w:r>
    </w:p>
    <w:p w:rsidR="00B55251" w:rsidRDefault="00B55251" w:rsidP="00B55251">
      <w:pPr>
        <w:tabs>
          <w:tab w:val="right" w:leader="dot" w:pos="8278"/>
          <w:tab w:val="right" w:leader="dot" w:pos="8335"/>
        </w:tabs>
        <w:rPr>
          <w:sz w:val="16"/>
        </w:rPr>
      </w:pPr>
      <w:r>
        <w:rPr>
          <w:sz w:val="16"/>
        </w:rPr>
        <w:t>Hydrides of Antimony, arsenic &amp; phosphorus</w:t>
      </w:r>
      <w:r>
        <w:rPr>
          <w:sz w:val="16"/>
        </w:rPr>
        <w:tab/>
        <w:t>3C004</w:t>
      </w:r>
    </w:p>
    <w:p w:rsidR="00B55251" w:rsidRDefault="00B55251" w:rsidP="00B55251">
      <w:pPr>
        <w:tabs>
          <w:tab w:val="right" w:leader="dot" w:pos="8278"/>
          <w:tab w:val="right" w:leader="dot" w:pos="8335"/>
        </w:tabs>
        <w:rPr>
          <w:sz w:val="16"/>
        </w:rPr>
      </w:pPr>
      <w:r>
        <w:rPr>
          <w:sz w:val="16"/>
        </w:rPr>
        <w:t>Hydrocarbon fuels thickeners (including M1, M2, M3)</w:t>
      </w:r>
      <w:r>
        <w:rPr>
          <w:sz w:val="16"/>
        </w:rPr>
        <w:tab/>
        <w:t>ML8d</w:t>
      </w:r>
    </w:p>
    <w:p w:rsidR="00B55251" w:rsidRDefault="00B55251" w:rsidP="00B55251">
      <w:pPr>
        <w:tabs>
          <w:tab w:val="right" w:leader="dot" w:pos="8278"/>
          <w:tab w:val="right" w:leader="dot" w:pos="8335"/>
        </w:tabs>
        <w:rPr>
          <w:sz w:val="16"/>
        </w:rPr>
      </w:pPr>
      <w:r>
        <w:rPr>
          <w:sz w:val="16"/>
        </w:rPr>
        <w:t>Hydrocarbon oils, synthetic</w:t>
      </w:r>
      <w:r>
        <w:rPr>
          <w:sz w:val="16"/>
        </w:rPr>
        <w:tab/>
        <w:t>1C006</w:t>
      </w:r>
    </w:p>
    <w:p w:rsidR="00B55251" w:rsidRDefault="00B55251" w:rsidP="00B55251">
      <w:pPr>
        <w:tabs>
          <w:tab w:val="right" w:leader="dot" w:pos="8278"/>
          <w:tab w:val="right" w:leader="dot" w:pos="8335"/>
        </w:tabs>
        <w:rPr>
          <w:sz w:val="16"/>
        </w:rPr>
      </w:pPr>
      <w:r>
        <w:rPr>
          <w:sz w:val="16"/>
        </w:rPr>
        <w:t>Hydroclave regulation technology</w:t>
      </w:r>
      <w:r>
        <w:rPr>
          <w:sz w:val="16"/>
        </w:rPr>
        <w:tab/>
        <w:t>1E103</w:t>
      </w:r>
    </w:p>
    <w:p w:rsidR="00B55251" w:rsidRDefault="00B55251" w:rsidP="00B55251">
      <w:pPr>
        <w:tabs>
          <w:tab w:val="right" w:leader="dot" w:pos="8278"/>
          <w:tab w:val="right" w:leader="dot" w:pos="8335"/>
        </w:tabs>
        <w:rPr>
          <w:sz w:val="16"/>
        </w:rPr>
      </w:pPr>
      <w:r>
        <w:rPr>
          <w:sz w:val="16"/>
        </w:rPr>
        <w:t>Hydrocyanic acid</w:t>
      </w:r>
      <w:r>
        <w:rPr>
          <w:sz w:val="16"/>
        </w:rPr>
        <w:tab/>
        <w:t>1C450a.5</w:t>
      </w:r>
    </w:p>
    <w:p w:rsidR="00B55251" w:rsidRDefault="00B55251" w:rsidP="00B55251">
      <w:pPr>
        <w:tabs>
          <w:tab w:val="right" w:leader="dot" w:pos="8278"/>
          <w:tab w:val="right" w:leader="dot" w:pos="8335"/>
        </w:tabs>
        <w:rPr>
          <w:sz w:val="16"/>
        </w:rPr>
      </w:pPr>
      <w:r>
        <w:rPr>
          <w:sz w:val="16"/>
        </w:rPr>
        <w:t>Hydrofoil vessels</w:t>
      </w:r>
      <w:r>
        <w:rPr>
          <w:sz w:val="16"/>
        </w:rPr>
        <w:tab/>
        <w:t>8A001h</w:t>
      </w:r>
    </w:p>
    <w:p w:rsidR="00B55251" w:rsidRDefault="00B55251" w:rsidP="00B55251">
      <w:pPr>
        <w:tabs>
          <w:tab w:val="right" w:leader="dot" w:pos="8278"/>
          <w:tab w:val="right" w:leader="dot" w:pos="8335"/>
        </w:tabs>
        <w:rPr>
          <w:sz w:val="16"/>
        </w:rPr>
      </w:pPr>
      <w:r>
        <w:rPr>
          <w:sz w:val="16"/>
        </w:rPr>
        <w:t>Hydrofoils</w:t>
      </w:r>
      <w:r>
        <w:rPr>
          <w:sz w:val="16"/>
        </w:rPr>
        <w:tab/>
        <w:t>8A002m</w:t>
      </w:r>
    </w:p>
    <w:p w:rsidR="00B55251" w:rsidRDefault="00B55251" w:rsidP="00B55251">
      <w:pPr>
        <w:tabs>
          <w:tab w:val="right" w:leader="dot" w:pos="8278"/>
          <w:tab w:val="right" w:leader="dot" w:pos="8335"/>
        </w:tabs>
        <w:rPr>
          <w:sz w:val="16"/>
        </w:rPr>
      </w:pPr>
      <w:r>
        <w:rPr>
          <w:sz w:val="16"/>
        </w:rPr>
        <w:t>Hydrogen cyanide</w:t>
      </w:r>
      <w:r>
        <w:rPr>
          <w:sz w:val="16"/>
        </w:rPr>
        <w:tab/>
        <w:t>1C450a.5</w:t>
      </w:r>
    </w:p>
    <w:p w:rsidR="00B55251" w:rsidRDefault="00B55251" w:rsidP="00B55251">
      <w:pPr>
        <w:tabs>
          <w:tab w:val="right" w:leader="dot" w:pos="8278"/>
          <w:tab w:val="right" w:leader="dot" w:pos="8335"/>
        </w:tabs>
        <w:rPr>
          <w:sz w:val="16"/>
        </w:rPr>
      </w:pPr>
      <w:r>
        <w:rPr>
          <w:sz w:val="16"/>
        </w:rPr>
        <w:t>Hydrogen fluoride</w:t>
      </w:r>
      <w:r>
        <w:rPr>
          <w:sz w:val="16"/>
        </w:rPr>
        <w:tab/>
        <w:t>1C350.24</w:t>
      </w:r>
    </w:p>
    <w:p w:rsidR="00B55251" w:rsidRDefault="00B55251" w:rsidP="00B55251">
      <w:pPr>
        <w:tabs>
          <w:tab w:val="right" w:leader="dot" w:pos="8278"/>
          <w:tab w:val="right" w:leader="dot" w:pos="8335"/>
        </w:tabs>
        <w:rPr>
          <w:sz w:val="16"/>
        </w:rPr>
      </w:pPr>
      <w:r>
        <w:rPr>
          <w:sz w:val="16"/>
        </w:rPr>
        <w:t>Hydrogen fluoride (HF) lasers</w:t>
      </w:r>
      <w:r>
        <w:rPr>
          <w:sz w:val="16"/>
        </w:rPr>
        <w:tab/>
        <w:t>6A005a.5.a</w:t>
      </w:r>
    </w:p>
    <w:p w:rsidR="00B55251" w:rsidRDefault="00B55251" w:rsidP="00B55251">
      <w:pPr>
        <w:tabs>
          <w:tab w:val="right" w:leader="dot" w:pos="8278"/>
          <w:tab w:val="right" w:leader="dot" w:pos="8335"/>
        </w:tabs>
        <w:rPr>
          <w:sz w:val="16"/>
        </w:rPr>
      </w:pPr>
      <w:r>
        <w:rPr>
          <w:sz w:val="16"/>
        </w:rPr>
        <w:t>Hydrogen isotope storage &amp; purification systems</w:t>
      </w:r>
      <w:r>
        <w:rPr>
          <w:sz w:val="16"/>
        </w:rPr>
        <w:tab/>
        <w:t>1B231</w:t>
      </w:r>
    </w:p>
    <w:p w:rsidR="00B55251" w:rsidRDefault="00B55251" w:rsidP="00B55251">
      <w:pPr>
        <w:tabs>
          <w:tab w:val="right" w:leader="dot" w:pos="8278"/>
          <w:tab w:val="right" w:leader="dot" w:pos="8335"/>
        </w:tabs>
        <w:rPr>
          <w:sz w:val="16"/>
        </w:rPr>
      </w:pPr>
      <w:r>
        <w:rPr>
          <w:sz w:val="16"/>
        </w:rPr>
        <w:t>Hydrogen refrigeration units</w:t>
      </w:r>
      <w:r>
        <w:rPr>
          <w:sz w:val="16"/>
        </w:rPr>
        <w:tab/>
        <w:t>1B231</w:t>
      </w:r>
    </w:p>
    <w:p w:rsidR="00B55251" w:rsidRDefault="00B55251" w:rsidP="00B55251">
      <w:pPr>
        <w:tabs>
          <w:tab w:val="right" w:leader="dot" w:pos="8278"/>
          <w:tab w:val="right" w:leader="dot" w:pos="8335"/>
        </w:tabs>
        <w:rPr>
          <w:sz w:val="16"/>
        </w:rPr>
      </w:pPr>
      <w:r>
        <w:rPr>
          <w:sz w:val="16"/>
        </w:rPr>
        <w:t>Hydrogen sulphide water exchange plant, equipment &amp; components</w:t>
      </w:r>
      <w:r>
        <w:rPr>
          <w:sz w:val="16"/>
        </w:rPr>
        <w:tab/>
        <w:t>0B004a.1</w:t>
      </w:r>
    </w:p>
    <w:p w:rsidR="00B55251" w:rsidRDefault="00B55251" w:rsidP="00B55251">
      <w:pPr>
        <w:tabs>
          <w:tab w:val="right" w:leader="dot" w:pos="8278"/>
          <w:tab w:val="right" w:leader="dot" w:pos="8335"/>
        </w:tabs>
        <w:rPr>
          <w:sz w:val="16"/>
        </w:rPr>
      </w:pPr>
      <w:r>
        <w:rPr>
          <w:sz w:val="16"/>
        </w:rPr>
        <w:t>Hydrogen sulphide water exchange plant, equipment &amp; components</w:t>
      </w:r>
      <w:r>
        <w:rPr>
          <w:sz w:val="16"/>
        </w:rPr>
        <w:tab/>
        <w:t>0B004a.1</w:t>
      </w:r>
    </w:p>
    <w:p w:rsidR="00B55251" w:rsidRDefault="00B55251" w:rsidP="00B55251">
      <w:pPr>
        <w:tabs>
          <w:tab w:val="right" w:leader="dot" w:pos="8278"/>
          <w:tab w:val="right" w:leader="dot" w:pos="8335"/>
        </w:tabs>
        <w:rPr>
          <w:sz w:val="16"/>
        </w:rPr>
      </w:pPr>
      <w:r>
        <w:rPr>
          <w:sz w:val="16"/>
        </w:rPr>
        <w:t>Hydrogen sulphide</w:t>
      </w:r>
      <w:r>
        <w:rPr>
          <w:sz w:val="16"/>
        </w:rPr>
        <w:noBreakHyphen/>
        <w:t>water exchange plant, equipment &amp; components</w:t>
      </w:r>
      <w:r>
        <w:rPr>
          <w:sz w:val="16"/>
        </w:rPr>
        <w:tab/>
        <w:t>1B229</w:t>
      </w:r>
    </w:p>
    <w:p w:rsidR="00B55251" w:rsidRDefault="00B55251" w:rsidP="00B55251">
      <w:pPr>
        <w:tabs>
          <w:tab w:val="right" w:leader="dot" w:pos="8278"/>
          <w:tab w:val="right" w:leader="dot" w:pos="8335"/>
        </w:tabs>
        <w:rPr>
          <w:sz w:val="16"/>
        </w:rPr>
      </w:pPr>
      <w:r>
        <w:rPr>
          <w:sz w:val="16"/>
        </w:rPr>
        <w:t>Hydrophone arrays, towed acoustic</w:t>
      </w:r>
      <w:r>
        <w:rPr>
          <w:sz w:val="16"/>
        </w:rPr>
        <w:tab/>
        <w:t>6A001a.2.b</w:t>
      </w:r>
    </w:p>
    <w:p w:rsidR="00B55251" w:rsidRDefault="00B55251" w:rsidP="00B55251">
      <w:pPr>
        <w:tabs>
          <w:tab w:val="right" w:leader="dot" w:pos="8278"/>
          <w:tab w:val="right" w:leader="dot" w:pos="8335"/>
        </w:tabs>
        <w:rPr>
          <w:sz w:val="16"/>
        </w:rPr>
      </w:pPr>
      <w:r>
        <w:rPr>
          <w:sz w:val="16"/>
        </w:rPr>
        <w:t>Hydrophones</w:t>
      </w:r>
      <w:r>
        <w:rPr>
          <w:sz w:val="16"/>
        </w:rPr>
        <w:tab/>
        <w:t>6A001a.2.a</w:t>
      </w:r>
    </w:p>
    <w:p w:rsidR="00B55251" w:rsidRDefault="00B55251" w:rsidP="00B55251">
      <w:pPr>
        <w:tabs>
          <w:tab w:val="right" w:leader="dot" w:pos="8278"/>
          <w:tab w:val="right" w:leader="dot" w:pos="8335"/>
        </w:tabs>
        <w:rPr>
          <w:sz w:val="16"/>
        </w:rPr>
      </w:pPr>
      <w:r>
        <w:rPr>
          <w:sz w:val="16"/>
        </w:rPr>
        <w:t>Hydrophones, military</w:t>
      </w:r>
      <w:r>
        <w:rPr>
          <w:sz w:val="16"/>
        </w:rPr>
        <w:tab/>
        <w:t>ML9c</w:t>
      </w:r>
    </w:p>
    <w:p w:rsidR="00B55251" w:rsidRDefault="00B55251" w:rsidP="00B55251">
      <w:pPr>
        <w:tabs>
          <w:tab w:val="right" w:leader="dot" w:pos="8278"/>
          <w:tab w:val="right" w:leader="dot" w:pos="8335"/>
        </w:tabs>
        <w:rPr>
          <w:sz w:val="16"/>
        </w:rPr>
      </w:pPr>
      <w:r>
        <w:rPr>
          <w:sz w:val="16"/>
        </w:rPr>
        <w:t>Hydroxy</w:t>
      </w:r>
      <w:r>
        <w:rPr>
          <w:sz w:val="16"/>
        </w:rPr>
        <w:noBreakHyphen/>
        <w:t>terminated polybutadiene (HTPB)</w:t>
      </w:r>
      <w:r>
        <w:rPr>
          <w:sz w:val="16"/>
        </w:rPr>
        <w:tab/>
        <w:t>1C111b.2</w:t>
      </w:r>
    </w:p>
    <w:p w:rsidR="00B55251" w:rsidRDefault="00B55251" w:rsidP="00B55251">
      <w:pPr>
        <w:tabs>
          <w:tab w:val="right" w:leader="dot" w:pos="8278"/>
          <w:tab w:val="right" w:leader="dot" w:pos="8335"/>
        </w:tabs>
        <w:rPr>
          <w:sz w:val="16"/>
        </w:rPr>
      </w:pPr>
      <w:r>
        <w:rPr>
          <w:sz w:val="16"/>
        </w:rPr>
        <w:t>Hydroxyl terminated polybutadiene (HTPB)</w:t>
      </w:r>
      <w:r>
        <w:rPr>
          <w:sz w:val="16"/>
        </w:rPr>
        <w:tab/>
        <w:t>ML8e.22</w:t>
      </w:r>
    </w:p>
    <w:p w:rsidR="00B55251" w:rsidRDefault="00B55251" w:rsidP="00B55251">
      <w:pPr>
        <w:tabs>
          <w:tab w:val="right" w:leader="dot" w:pos="8278"/>
          <w:tab w:val="right" w:leader="dot" w:pos="8335"/>
        </w:tabs>
        <w:rPr>
          <w:sz w:val="16"/>
        </w:rPr>
      </w:pPr>
      <w:r>
        <w:rPr>
          <w:sz w:val="16"/>
        </w:rPr>
        <w:t>Hydroxylammonium nitrate (HAN)</w:t>
      </w:r>
      <w:r>
        <w:rPr>
          <w:sz w:val="16"/>
        </w:rPr>
        <w:tab/>
        <w:t>ML8a.21</w:t>
      </w:r>
    </w:p>
    <w:p w:rsidR="00B55251" w:rsidRDefault="00B55251" w:rsidP="00B55251">
      <w:pPr>
        <w:tabs>
          <w:tab w:val="right" w:leader="dot" w:pos="8278"/>
          <w:tab w:val="right" w:leader="dot" w:pos="8335"/>
        </w:tabs>
        <w:rPr>
          <w:sz w:val="16"/>
        </w:rPr>
      </w:pPr>
      <w:r>
        <w:rPr>
          <w:sz w:val="16"/>
        </w:rPr>
        <w:t>Hydroxylammonium perchlorate (HAP)</w:t>
      </w:r>
      <w:r>
        <w:rPr>
          <w:sz w:val="16"/>
        </w:rPr>
        <w:tab/>
        <w:t>ML8a.21</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I</w:t>
      </w:r>
    </w:p>
    <w:p w:rsidR="00B55251" w:rsidRDefault="00B55251" w:rsidP="00B55251">
      <w:pPr>
        <w:keepNext/>
        <w:tabs>
          <w:tab w:val="left" w:pos="4080"/>
          <w:tab w:val="right" w:leader="dot" w:pos="8278"/>
          <w:tab w:val="right" w:leader="dot" w:pos="8335"/>
        </w:tabs>
        <w:rPr>
          <w:sz w:val="16"/>
        </w:rPr>
      </w:pPr>
      <w:r>
        <w:rPr>
          <w:sz w:val="16"/>
        </w:rPr>
        <w:t>ICP/MS (Inductively coupled plasma mass spectrometers)</w:t>
      </w:r>
      <w:r>
        <w:rPr>
          <w:sz w:val="16"/>
        </w:rPr>
        <w:tab/>
        <w:t>3A233a</w:t>
      </w:r>
    </w:p>
    <w:p w:rsidR="00B55251" w:rsidRDefault="00B55251" w:rsidP="00B55251">
      <w:pPr>
        <w:tabs>
          <w:tab w:val="right" w:leader="dot" w:pos="8278"/>
          <w:tab w:val="right" w:leader="dot" w:pos="8335"/>
        </w:tabs>
        <w:rPr>
          <w:sz w:val="16"/>
        </w:rPr>
      </w:pPr>
      <w:r>
        <w:rPr>
          <w:sz w:val="16"/>
        </w:rPr>
        <w:t>Identification systems, directed energy weapon systems</w:t>
      </w:r>
      <w:r>
        <w:rPr>
          <w:sz w:val="16"/>
        </w:rPr>
        <w:tab/>
        <w:t>ML19d</w:t>
      </w:r>
    </w:p>
    <w:p w:rsidR="00B55251" w:rsidRDefault="00B55251" w:rsidP="00B55251">
      <w:pPr>
        <w:tabs>
          <w:tab w:val="right" w:leader="dot" w:pos="8278"/>
          <w:tab w:val="right" w:leader="dot" w:pos="8335"/>
        </w:tabs>
        <w:rPr>
          <w:sz w:val="16"/>
        </w:rPr>
      </w:pPr>
      <w:r>
        <w:rPr>
          <w:sz w:val="16"/>
        </w:rPr>
        <w:t>III/V compound substrates, gallium or indium</w:t>
      </w:r>
      <w:r>
        <w:rPr>
          <w:sz w:val="16"/>
        </w:rPr>
        <w:tab/>
        <w:t>3C001c</w:t>
      </w:r>
    </w:p>
    <w:p w:rsidR="00B55251" w:rsidRDefault="00B55251" w:rsidP="00B55251">
      <w:pPr>
        <w:tabs>
          <w:tab w:val="right" w:leader="dot" w:pos="8278"/>
          <w:tab w:val="right" w:leader="dot" w:pos="8335"/>
        </w:tabs>
        <w:rPr>
          <w:sz w:val="16"/>
        </w:rPr>
      </w:pPr>
      <w:r>
        <w:rPr>
          <w:sz w:val="16"/>
        </w:rPr>
        <w:t>Image enhancement, digital equipment</w:t>
      </w:r>
      <w:r>
        <w:rPr>
          <w:sz w:val="16"/>
        </w:rPr>
        <w:tab/>
        <w:t>4A003</w:t>
      </w:r>
    </w:p>
    <w:p w:rsidR="00B55251" w:rsidRDefault="00B55251" w:rsidP="00B55251">
      <w:pPr>
        <w:tabs>
          <w:tab w:val="right" w:leader="dot" w:pos="8278"/>
          <w:tab w:val="right" w:leader="dot" w:pos="8335"/>
        </w:tabs>
        <w:rPr>
          <w:sz w:val="16"/>
        </w:rPr>
      </w:pPr>
      <w:r>
        <w:rPr>
          <w:sz w:val="16"/>
        </w:rPr>
        <w:t>Image intensifier tubes &amp; components</w:t>
      </w:r>
      <w:r>
        <w:rPr>
          <w:sz w:val="16"/>
        </w:rPr>
        <w:tab/>
        <w:t>6A002a.2</w:t>
      </w:r>
    </w:p>
    <w:p w:rsidR="00B55251" w:rsidRDefault="00B55251" w:rsidP="00B55251">
      <w:pPr>
        <w:tabs>
          <w:tab w:val="right" w:leader="dot" w:pos="8278"/>
          <w:tab w:val="right" w:leader="dot" w:pos="8335"/>
        </w:tabs>
        <w:rPr>
          <w:sz w:val="16"/>
        </w:rPr>
      </w:pPr>
      <w:r>
        <w:rPr>
          <w:sz w:val="16"/>
        </w:rPr>
        <w:t>Image intensifier tubes, direct view</w:t>
      </w:r>
      <w:r>
        <w:rPr>
          <w:sz w:val="16"/>
        </w:rPr>
        <w:tab/>
        <w:t>6A002c.1</w:t>
      </w:r>
    </w:p>
    <w:p w:rsidR="00B55251" w:rsidRDefault="00B55251" w:rsidP="00B55251">
      <w:pPr>
        <w:tabs>
          <w:tab w:val="right" w:leader="dot" w:pos="8278"/>
          <w:tab w:val="right" w:leader="dot" w:pos="8335"/>
        </w:tabs>
        <w:rPr>
          <w:sz w:val="16"/>
        </w:rPr>
      </w:pPr>
      <w:r>
        <w:rPr>
          <w:sz w:val="16"/>
        </w:rPr>
        <w:t>Image intensifier tubes, military</w:t>
      </w:r>
      <w:r>
        <w:rPr>
          <w:sz w:val="16"/>
        </w:rPr>
        <w:tab/>
        <w:t>ML15c,d</w:t>
      </w:r>
    </w:p>
    <w:p w:rsidR="00B55251" w:rsidRDefault="00B55251" w:rsidP="00B55251">
      <w:pPr>
        <w:tabs>
          <w:tab w:val="right" w:leader="dot" w:pos="8278"/>
          <w:tab w:val="right" w:leader="dot" w:pos="8335"/>
        </w:tabs>
        <w:rPr>
          <w:sz w:val="16"/>
        </w:rPr>
      </w:pPr>
      <w:r>
        <w:rPr>
          <w:sz w:val="16"/>
        </w:rPr>
        <w:t>Image processing equipment, military</w:t>
      </w:r>
      <w:r>
        <w:rPr>
          <w:sz w:val="16"/>
        </w:rPr>
        <w:tab/>
        <w:t>ML15a</w:t>
      </w:r>
    </w:p>
    <w:p w:rsidR="00B55251" w:rsidRDefault="00B55251" w:rsidP="00B55251">
      <w:pPr>
        <w:tabs>
          <w:tab w:val="right" w:leader="dot" w:pos="8278"/>
          <w:tab w:val="right" w:leader="dot" w:pos="8335"/>
        </w:tabs>
        <w:rPr>
          <w:sz w:val="16"/>
        </w:rPr>
      </w:pPr>
      <w:r>
        <w:rPr>
          <w:sz w:val="16"/>
        </w:rPr>
        <w:t>Imaging cameras</w:t>
      </w:r>
      <w:r>
        <w:rPr>
          <w:sz w:val="16"/>
        </w:rPr>
        <w:tab/>
        <w:t>6A003b</w:t>
      </w:r>
    </w:p>
    <w:p w:rsidR="00B55251" w:rsidRDefault="00B55251" w:rsidP="00B55251">
      <w:pPr>
        <w:tabs>
          <w:tab w:val="right" w:leader="dot" w:pos="8278"/>
          <w:tab w:val="right" w:leader="dot" w:pos="8335"/>
        </w:tabs>
        <w:rPr>
          <w:sz w:val="16"/>
        </w:rPr>
      </w:pPr>
      <w:r>
        <w:rPr>
          <w:sz w:val="16"/>
        </w:rPr>
        <w:t>Imaging cameras</w:t>
      </w:r>
      <w:r>
        <w:rPr>
          <w:sz w:val="16"/>
        </w:rPr>
        <w:tab/>
        <w:t>6A203c</w:t>
      </w:r>
    </w:p>
    <w:p w:rsidR="00B55251" w:rsidRDefault="00B55251" w:rsidP="00B55251">
      <w:pPr>
        <w:tabs>
          <w:tab w:val="right" w:leader="dot" w:pos="8278"/>
          <w:tab w:val="right" w:leader="dot" w:pos="8335"/>
        </w:tabs>
        <w:rPr>
          <w:sz w:val="16"/>
        </w:rPr>
      </w:pPr>
      <w:r>
        <w:rPr>
          <w:sz w:val="16"/>
        </w:rPr>
        <w:t>Imaging cameras</w:t>
      </w:r>
      <w:r>
        <w:rPr>
          <w:sz w:val="16"/>
        </w:rPr>
        <w:tab/>
        <w:t>ML15b</w:t>
      </w:r>
    </w:p>
    <w:p w:rsidR="00B55251" w:rsidRDefault="00B55251" w:rsidP="00B55251">
      <w:pPr>
        <w:tabs>
          <w:tab w:val="right" w:leader="dot" w:pos="8278"/>
          <w:tab w:val="right" w:leader="dot" w:pos="8335"/>
        </w:tabs>
        <w:rPr>
          <w:sz w:val="16"/>
        </w:rPr>
      </w:pPr>
      <w:r>
        <w:rPr>
          <w:sz w:val="16"/>
        </w:rPr>
        <w:t>Imaging cameras with focal plane arrays of 6A002a.2.b</w:t>
      </w:r>
      <w:r>
        <w:rPr>
          <w:sz w:val="16"/>
        </w:rPr>
        <w:tab/>
        <w:t>6A003b.4</w:t>
      </w:r>
    </w:p>
    <w:p w:rsidR="00B55251" w:rsidRDefault="00B55251" w:rsidP="00B55251">
      <w:pPr>
        <w:tabs>
          <w:tab w:val="right" w:leader="dot" w:pos="8278"/>
          <w:tab w:val="right" w:leader="dot" w:pos="8335"/>
        </w:tabs>
        <w:rPr>
          <w:sz w:val="16"/>
        </w:rPr>
      </w:pPr>
      <w:r>
        <w:rPr>
          <w:sz w:val="16"/>
        </w:rPr>
        <w:t>Imaging cameras with image intensifiers of 6A002a.2.a</w:t>
      </w:r>
      <w:r>
        <w:rPr>
          <w:sz w:val="16"/>
        </w:rPr>
        <w:tab/>
        <w:t>6A003b.3</w:t>
      </w:r>
    </w:p>
    <w:p w:rsidR="00B55251" w:rsidRDefault="00B55251" w:rsidP="00B55251">
      <w:pPr>
        <w:tabs>
          <w:tab w:val="right" w:leader="dot" w:pos="8278"/>
          <w:tab w:val="right" w:leader="dot" w:pos="8335"/>
        </w:tabs>
        <w:rPr>
          <w:sz w:val="16"/>
        </w:rPr>
      </w:pPr>
      <w:r>
        <w:rPr>
          <w:sz w:val="16"/>
        </w:rPr>
        <w:t>Imaging devices</w:t>
      </w:r>
      <w:r>
        <w:rPr>
          <w:sz w:val="16"/>
        </w:rPr>
        <w:tab/>
        <w:t>6A002</w:t>
      </w:r>
    </w:p>
    <w:p w:rsidR="00B55251" w:rsidRDefault="00B55251" w:rsidP="00B55251">
      <w:pPr>
        <w:tabs>
          <w:tab w:val="right" w:leader="dot" w:pos="8278"/>
          <w:tab w:val="right" w:leader="dot" w:pos="8335"/>
        </w:tabs>
        <w:rPr>
          <w:sz w:val="16"/>
        </w:rPr>
      </w:pPr>
      <w:r>
        <w:rPr>
          <w:sz w:val="16"/>
        </w:rPr>
        <w:t>Imaging devices</w:t>
      </w:r>
      <w:r>
        <w:rPr>
          <w:sz w:val="16"/>
        </w:rPr>
        <w:tab/>
        <w:t>6A203b.4</w:t>
      </w:r>
    </w:p>
    <w:p w:rsidR="00B55251" w:rsidRDefault="00B55251" w:rsidP="00B55251">
      <w:pPr>
        <w:tabs>
          <w:tab w:val="right" w:leader="dot" w:pos="8278"/>
          <w:tab w:val="right" w:leader="dot" w:pos="8335"/>
        </w:tabs>
        <w:rPr>
          <w:sz w:val="16"/>
        </w:rPr>
      </w:pPr>
      <w:r>
        <w:rPr>
          <w:sz w:val="16"/>
        </w:rPr>
        <w:t>Imaging devices</w:t>
      </w:r>
      <w:r>
        <w:rPr>
          <w:sz w:val="16"/>
        </w:rPr>
        <w:tab/>
        <w:t>ML15b e</w:t>
      </w:r>
    </w:p>
    <w:p w:rsidR="00B55251" w:rsidRDefault="00B55251" w:rsidP="00B55251">
      <w:pPr>
        <w:tabs>
          <w:tab w:val="right" w:leader="dot" w:pos="8278"/>
          <w:tab w:val="right" w:leader="dot" w:pos="8335"/>
        </w:tabs>
        <w:rPr>
          <w:sz w:val="16"/>
        </w:rPr>
      </w:pPr>
      <w:r>
        <w:rPr>
          <w:sz w:val="16"/>
        </w:rPr>
        <w:t>Imaging equipment, visible &amp; infrared</w:t>
      </w:r>
      <w:r>
        <w:rPr>
          <w:sz w:val="16"/>
        </w:rPr>
        <w:tab/>
        <w:t>6A002c</w:t>
      </w:r>
    </w:p>
    <w:p w:rsidR="00B55251" w:rsidRDefault="00B55251" w:rsidP="00B55251">
      <w:pPr>
        <w:tabs>
          <w:tab w:val="right" w:leader="dot" w:pos="8278"/>
          <w:tab w:val="right" w:leader="dot" w:pos="8335"/>
        </w:tabs>
        <w:rPr>
          <w:sz w:val="16"/>
        </w:rPr>
      </w:pPr>
      <w:r>
        <w:rPr>
          <w:sz w:val="16"/>
        </w:rPr>
        <w:t>Imaging equipment, visible &amp; infrared</w:t>
      </w:r>
      <w:r>
        <w:rPr>
          <w:sz w:val="16"/>
        </w:rPr>
        <w:tab/>
        <w:t>ML15d</w:t>
      </w:r>
    </w:p>
    <w:p w:rsidR="00B55251" w:rsidRDefault="00B55251" w:rsidP="00B55251">
      <w:pPr>
        <w:tabs>
          <w:tab w:val="right" w:leader="dot" w:pos="8278"/>
          <w:tab w:val="right" w:leader="dot" w:pos="8335"/>
        </w:tabs>
        <w:rPr>
          <w:sz w:val="16"/>
        </w:rPr>
      </w:pPr>
      <w:r>
        <w:rPr>
          <w:sz w:val="16"/>
        </w:rPr>
        <w:t>Imaging radar sensor equipment</w:t>
      </w:r>
      <w:r>
        <w:rPr>
          <w:sz w:val="16"/>
        </w:rPr>
        <w:tab/>
        <w:t>ML15e</w:t>
      </w:r>
    </w:p>
    <w:p w:rsidR="00B55251" w:rsidRDefault="00B55251" w:rsidP="00B55251">
      <w:pPr>
        <w:tabs>
          <w:tab w:val="right" w:leader="dot" w:pos="8278"/>
          <w:tab w:val="right" w:leader="dot" w:pos="8335"/>
        </w:tabs>
        <w:rPr>
          <w:sz w:val="16"/>
        </w:rPr>
      </w:pPr>
      <w:r>
        <w:rPr>
          <w:sz w:val="16"/>
        </w:rPr>
        <w:t>Imaging sensors, multispectral and monospectral</w:t>
      </w:r>
      <w:r>
        <w:rPr>
          <w:sz w:val="16"/>
        </w:rPr>
        <w:tab/>
        <w:t>6A002b</w:t>
      </w:r>
    </w:p>
    <w:p w:rsidR="00B55251" w:rsidRDefault="00B55251" w:rsidP="00B55251">
      <w:pPr>
        <w:tabs>
          <w:tab w:val="right" w:leader="dot" w:pos="8278"/>
          <w:tab w:val="right" w:leader="dot" w:pos="8335"/>
        </w:tabs>
        <w:rPr>
          <w:sz w:val="16"/>
        </w:rPr>
      </w:pPr>
      <w:r>
        <w:rPr>
          <w:sz w:val="16"/>
        </w:rPr>
        <w:t>Imaging systems, underwater electronic</w:t>
      </w:r>
      <w:r>
        <w:rPr>
          <w:sz w:val="16"/>
        </w:rPr>
        <w:tab/>
        <w:t>8A002f</w:t>
      </w:r>
    </w:p>
    <w:p w:rsidR="00B55251" w:rsidRDefault="00B55251" w:rsidP="00B55251">
      <w:pPr>
        <w:tabs>
          <w:tab w:val="right" w:leader="dot" w:pos="8278"/>
          <w:tab w:val="right" w:leader="dot" w:pos="8335"/>
        </w:tabs>
        <w:rPr>
          <w:sz w:val="16"/>
        </w:rPr>
      </w:pPr>
      <w:r>
        <w:rPr>
          <w:sz w:val="16"/>
        </w:rPr>
        <w:t>Impregnated cathodes for electronic microwave tubes</w:t>
      </w:r>
      <w:r>
        <w:rPr>
          <w:sz w:val="16"/>
        </w:rPr>
        <w:tab/>
        <w:t>3A001b.1.c</w:t>
      </w:r>
    </w:p>
    <w:p w:rsidR="00B55251" w:rsidRDefault="00B55251" w:rsidP="00B55251">
      <w:pPr>
        <w:tabs>
          <w:tab w:val="right" w:leader="dot" w:pos="8278"/>
          <w:tab w:val="right" w:leader="dot" w:pos="8335"/>
        </w:tabs>
        <w:rPr>
          <w:sz w:val="16"/>
        </w:rPr>
      </w:pPr>
      <w:r>
        <w:rPr>
          <w:sz w:val="16"/>
        </w:rPr>
        <w:t>Incendiary bombs &amp; components</w:t>
      </w:r>
      <w:r>
        <w:rPr>
          <w:sz w:val="16"/>
        </w:rPr>
        <w:tab/>
        <w:t>ML4a</w:t>
      </w:r>
    </w:p>
    <w:p w:rsidR="00B55251" w:rsidRDefault="00B55251" w:rsidP="00B55251">
      <w:pPr>
        <w:tabs>
          <w:tab w:val="right" w:leader="dot" w:pos="8278"/>
          <w:tab w:val="right" w:leader="dot" w:pos="8335"/>
        </w:tabs>
        <w:rPr>
          <w:sz w:val="16"/>
        </w:rPr>
      </w:pPr>
      <w:r>
        <w:rPr>
          <w:sz w:val="16"/>
        </w:rPr>
        <w:t>Incendiary munitions</w:t>
      </w:r>
      <w:r>
        <w:rPr>
          <w:sz w:val="16"/>
        </w:rPr>
        <w:tab/>
        <w:t>ML3</w:t>
      </w:r>
    </w:p>
    <w:p w:rsidR="00B55251" w:rsidRDefault="00B55251" w:rsidP="00B55251">
      <w:pPr>
        <w:tabs>
          <w:tab w:val="right" w:leader="dot" w:pos="8278"/>
          <w:tab w:val="right" w:leader="dot" w:pos="8335"/>
        </w:tabs>
        <w:rPr>
          <w:sz w:val="16"/>
        </w:rPr>
      </w:pPr>
      <w:r>
        <w:rPr>
          <w:sz w:val="16"/>
        </w:rPr>
        <w:t>Incinerators designed to destroy the chemicals of 1C350</w:t>
      </w:r>
      <w:r>
        <w:rPr>
          <w:sz w:val="16"/>
        </w:rPr>
        <w:tab/>
        <w:t>2B350j</w:t>
      </w:r>
    </w:p>
    <w:p w:rsidR="00B55251" w:rsidRDefault="00B55251" w:rsidP="00B55251">
      <w:pPr>
        <w:tabs>
          <w:tab w:val="right" w:leader="dot" w:pos="8278"/>
          <w:tab w:val="right" w:leader="dot" w:pos="8335"/>
        </w:tabs>
        <w:rPr>
          <w:sz w:val="16"/>
        </w:rPr>
      </w:pPr>
      <w:r>
        <w:rPr>
          <w:sz w:val="16"/>
        </w:rPr>
        <w:t>Independent (air) power systems underwater</w:t>
      </w:r>
      <w:r>
        <w:rPr>
          <w:sz w:val="16"/>
        </w:rPr>
        <w:tab/>
        <w:t>8A002j</w:t>
      </w:r>
    </w:p>
    <w:p w:rsidR="00B55251" w:rsidRDefault="00B55251" w:rsidP="00B55251">
      <w:pPr>
        <w:tabs>
          <w:tab w:val="right" w:leader="dot" w:pos="8278"/>
          <w:tab w:val="right" w:leader="dot" w:pos="8335"/>
        </w:tabs>
        <w:rPr>
          <w:sz w:val="16"/>
        </w:rPr>
      </w:pPr>
      <w:r>
        <w:rPr>
          <w:sz w:val="16"/>
        </w:rPr>
        <w:t>Indium III/V compounds substrates</w:t>
      </w:r>
      <w:r>
        <w:rPr>
          <w:sz w:val="16"/>
        </w:rPr>
        <w:tab/>
        <w:t>3C001c</w:t>
      </w:r>
    </w:p>
    <w:p w:rsidR="00B55251" w:rsidRDefault="00B55251" w:rsidP="00B55251">
      <w:pPr>
        <w:tabs>
          <w:tab w:val="right" w:leader="dot" w:pos="8278"/>
          <w:tab w:val="right" w:leader="dot" w:pos="8335"/>
        </w:tabs>
        <w:rPr>
          <w:sz w:val="16"/>
        </w:rPr>
      </w:pPr>
      <w:r>
        <w:rPr>
          <w:sz w:val="16"/>
        </w:rPr>
        <w:t>Indium organo</w:t>
      </w:r>
      <w:r>
        <w:rPr>
          <w:sz w:val="16"/>
        </w:rPr>
        <w:noBreakHyphen/>
        <w:t>metallic compounds</w:t>
      </w:r>
      <w:r>
        <w:rPr>
          <w:sz w:val="16"/>
        </w:rPr>
        <w:tab/>
        <w:t>3C003</w:t>
      </w:r>
    </w:p>
    <w:p w:rsidR="00B55251" w:rsidRDefault="00B55251" w:rsidP="00B55251">
      <w:pPr>
        <w:tabs>
          <w:tab w:val="right" w:leader="dot" w:pos="8278"/>
          <w:tab w:val="right" w:leader="dot" w:pos="8335"/>
        </w:tabs>
        <w:rPr>
          <w:sz w:val="16"/>
        </w:rPr>
      </w:pPr>
      <w:r>
        <w:rPr>
          <w:sz w:val="16"/>
        </w:rPr>
        <w:t>Induction coil magnetometers</w:t>
      </w:r>
      <w:r>
        <w:rPr>
          <w:sz w:val="16"/>
        </w:rPr>
        <w:tab/>
        <w:t>6A006b</w:t>
      </w:r>
    </w:p>
    <w:p w:rsidR="00B55251" w:rsidRDefault="00B55251" w:rsidP="00B55251">
      <w:pPr>
        <w:tabs>
          <w:tab w:val="right" w:leader="dot" w:pos="8278"/>
          <w:tab w:val="right" w:leader="dot" w:pos="8335"/>
        </w:tabs>
        <w:rPr>
          <w:sz w:val="16"/>
        </w:rPr>
      </w:pPr>
      <w:r>
        <w:rPr>
          <w:sz w:val="16"/>
        </w:rPr>
        <w:t>Induction furnace, controlled environment inert gas</w:t>
      </w:r>
      <w:r>
        <w:rPr>
          <w:sz w:val="16"/>
        </w:rPr>
        <w:tab/>
        <w:t>2B226</w:t>
      </w:r>
    </w:p>
    <w:p w:rsidR="00B55251" w:rsidRDefault="00B55251" w:rsidP="00B55251">
      <w:pPr>
        <w:tabs>
          <w:tab w:val="right" w:leader="dot" w:pos="8278"/>
          <w:tab w:val="right" w:leader="dot" w:pos="8335"/>
        </w:tabs>
        <w:rPr>
          <w:sz w:val="16"/>
        </w:rPr>
      </w:pPr>
      <w:r>
        <w:rPr>
          <w:sz w:val="16"/>
        </w:rPr>
        <w:t>Induction furnace, vacuum</w:t>
      </w:r>
      <w:r>
        <w:rPr>
          <w:sz w:val="16"/>
        </w:rPr>
        <w:tab/>
        <w:t>2B226</w:t>
      </w:r>
    </w:p>
    <w:p w:rsidR="00B55251" w:rsidRDefault="00B55251" w:rsidP="00B55251">
      <w:pPr>
        <w:tabs>
          <w:tab w:val="right" w:leader="dot" w:pos="8278"/>
          <w:tab w:val="right" w:leader="dot" w:pos="8335"/>
        </w:tabs>
        <w:rPr>
          <w:sz w:val="16"/>
        </w:rPr>
      </w:pPr>
      <w:r>
        <w:rPr>
          <w:sz w:val="16"/>
        </w:rPr>
        <w:t>Inductively coupled plasma mass spectrometers (ICP/MS)</w:t>
      </w:r>
      <w:r>
        <w:rPr>
          <w:sz w:val="16"/>
        </w:rPr>
        <w:tab/>
        <w:t>3A233a</w:t>
      </w:r>
    </w:p>
    <w:p w:rsidR="00B55251" w:rsidRDefault="00B55251" w:rsidP="00B55251">
      <w:pPr>
        <w:tabs>
          <w:tab w:val="right" w:leader="dot" w:pos="8278"/>
          <w:tab w:val="right" w:leader="dot" w:pos="8335"/>
        </w:tabs>
        <w:rPr>
          <w:sz w:val="16"/>
        </w:rPr>
      </w:pPr>
      <w:r>
        <w:rPr>
          <w:sz w:val="16"/>
        </w:rPr>
        <w:t>Inert gas environment induction furnaces</w:t>
      </w:r>
      <w:r>
        <w:rPr>
          <w:sz w:val="16"/>
        </w:rPr>
        <w:tab/>
        <w:t>2B226</w:t>
      </w:r>
    </w:p>
    <w:p w:rsidR="00B55251" w:rsidRDefault="00B55251" w:rsidP="00B55251">
      <w:pPr>
        <w:tabs>
          <w:tab w:val="right" w:leader="dot" w:pos="8278"/>
          <w:tab w:val="right" w:leader="dot" w:pos="8335"/>
        </w:tabs>
        <w:rPr>
          <w:sz w:val="16"/>
        </w:rPr>
      </w:pPr>
      <w:r>
        <w:rPr>
          <w:sz w:val="16"/>
        </w:rPr>
        <w:t>Inertial navigation system software, source code</w:t>
      </w:r>
      <w:r>
        <w:rPr>
          <w:sz w:val="16"/>
        </w:rPr>
        <w:tab/>
        <w:t>7D002</w:t>
      </w:r>
    </w:p>
    <w:p w:rsidR="00B55251" w:rsidRDefault="00B55251" w:rsidP="00B55251">
      <w:pPr>
        <w:tabs>
          <w:tab w:val="right" w:leader="dot" w:pos="8278"/>
          <w:tab w:val="right" w:leader="dot" w:pos="8335"/>
        </w:tabs>
        <w:rPr>
          <w:sz w:val="16"/>
        </w:rPr>
      </w:pPr>
      <w:r>
        <w:rPr>
          <w:sz w:val="16"/>
        </w:rPr>
        <w:t>Inertial navigation systems integration software</w:t>
      </w:r>
      <w:r>
        <w:rPr>
          <w:sz w:val="16"/>
        </w:rPr>
        <w:tab/>
        <w:t>7D102</w:t>
      </w:r>
    </w:p>
    <w:p w:rsidR="00B55251" w:rsidRDefault="00B55251" w:rsidP="00B55251">
      <w:pPr>
        <w:tabs>
          <w:tab w:val="right" w:leader="dot" w:pos="8278"/>
          <w:tab w:val="right" w:leader="dot" w:pos="8335"/>
        </w:tabs>
        <w:rPr>
          <w:sz w:val="16"/>
        </w:rPr>
      </w:pPr>
      <w:r>
        <w:rPr>
          <w:sz w:val="16"/>
        </w:rPr>
        <w:t>Inertial navigation, systems/equipment/components</w:t>
      </w:r>
      <w:r>
        <w:rPr>
          <w:sz w:val="16"/>
        </w:rPr>
        <w:tab/>
        <w:t>7A003</w:t>
      </w:r>
    </w:p>
    <w:p w:rsidR="00B55251" w:rsidRDefault="00B55251" w:rsidP="00B55251">
      <w:pPr>
        <w:tabs>
          <w:tab w:val="right" w:leader="dot" w:pos="8278"/>
          <w:tab w:val="right" w:leader="dot" w:pos="8335"/>
        </w:tabs>
        <w:rPr>
          <w:sz w:val="16"/>
        </w:rPr>
      </w:pPr>
      <w:r>
        <w:rPr>
          <w:sz w:val="16"/>
        </w:rPr>
        <w:t>Inertial navigation, systems/equipment/components</w:t>
      </w:r>
      <w:r>
        <w:rPr>
          <w:sz w:val="16"/>
        </w:rPr>
        <w:tab/>
        <w:t>7A103</w:t>
      </w:r>
    </w:p>
    <w:p w:rsidR="00B55251" w:rsidRDefault="00B55251" w:rsidP="00B55251">
      <w:pPr>
        <w:tabs>
          <w:tab w:val="right" w:leader="dot" w:pos="8278"/>
          <w:tab w:val="right" w:leader="dot" w:pos="8335"/>
        </w:tabs>
        <w:rPr>
          <w:sz w:val="16"/>
        </w:rPr>
      </w:pPr>
      <w:r>
        <w:rPr>
          <w:sz w:val="16"/>
        </w:rPr>
        <w:t>Inertial sensors, optical fibre</w:t>
      </w:r>
      <w:r>
        <w:rPr>
          <w:sz w:val="16"/>
        </w:rPr>
        <w:tab/>
        <w:t>6A002d.3.a</w:t>
      </w:r>
    </w:p>
    <w:p w:rsidR="00B55251" w:rsidRDefault="00B55251" w:rsidP="00B55251">
      <w:pPr>
        <w:tabs>
          <w:tab w:val="right" w:leader="dot" w:pos="8278"/>
          <w:tab w:val="right" w:leader="dot" w:pos="8335"/>
        </w:tabs>
        <w:rPr>
          <w:sz w:val="16"/>
        </w:rPr>
      </w:pPr>
      <w:r>
        <w:rPr>
          <w:sz w:val="16"/>
        </w:rPr>
        <w:t xml:space="preserve">Information security </w:t>
      </w:r>
      <w:r>
        <w:rPr>
          <w:sz w:val="16"/>
        </w:rPr>
        <w:noBreakHyphen/>
        <w:t xml:space="preserve"> test, inspection equipment for </w:t>
      </w:r>
      <w:r>
        <w:rPr>
          <w:sz w:val="16"/>
        </w:rPr>
        <w:tab/>
        <w:t>5B002</w:t>
      </w:r>
    </w:p>
    <w:p w:rsidR="00B55251" w:rsidRDefault="00B55251" w:rsidP="00B55251">
      <w:pPr>
        <w:tabs>
          <w:tab w:val="right" w:leader="dot" w:pos="8278"/>
          <w:tab w:val="right" w:leader="dot" w:pos="8335"/>
        </w:tabs>
        <w:rPr>
          <w:sz w:val="16"/>
        </w:rPr>
      </w:pPr>
      <w:r>
        <w:rPr>
          <w:sz w:val="16"/>
        </w:rPr>
        <w:t>Information security software</w:t>
      </w:r>
      <w:r>
        <w:rPr>
          <w:sz w:val="16"/>
        </w:rPr>
        <w:tab/>
        <w:t>5D002</w:t>
      </w:r>
    </w:p>
    <w:p w:rsidR="00B55251" w:rsidRDefault="00B55251" w:rsidP="00B55251">
      <w:pPr>
        <w:tabs>
          <w:tab w:val="right" w:leader="dot" w:pos="8278"/>
          <w:tab w:val="right" w:leader="dot" w:pos="8335"/>
        </w:tabs>
        <w:rPr>
          <w:sz w:val="16"/>
        </w:rPr>
      </w:pPr>
      <w:r>
        <w:rPr>
          <w:sz w:val="16"/>
        </w:rPr>
        <w:t>Information security systems/equipment/devices</w:t>
      </w:r>
      <w:r>
        <w:rPr>
          <w:sz w:val="16"/>
        </w:rPr>
        <w:tab/>
        <w:t>5A002</w:t>
      </w:r>
    </w:p>
    <w:p w:rsidR="00B55251" w:rsidRDefault="00B55251" w:rsidP="00B55251">
      <w:pPr>
        <w:tabs>
          <w:tab w:val="right" w:leader="dot" w:pos="8278"/>
          <w:tab w:val="right" w:leader="dot" w:pos="8335"/>
        </w:tabs>
        <w:rPr>
          <w:sz w:val="16"/>
        </w:rPr>
      </w:pPr>
      <w:r>
        <w:rPr>
          <w:sz w:val="16"/>
        </w:rPr>
        <w:t>Information security technology</w:t>
      </w:r>
      <w:r>
        <w:rPr>
          <w:sz w:val="16"/>
        </w:rPr>
        <w:tab/>
        <w:t>5E002</w:t>
      </w:r>
    </w:p>
    <w:p w:rsidR="00B55251" w:rsidRDefault="00B55251" w:rsidP="00B55251">
      <w:pPr>
        <w:tabs>
          <w:tab w:val="right" w:leader="dot" w:pos="8278"/>
          <w:tab w:val="right" w:leader="dot" w:pos="8335"/>
        </w:tabs>
        <w:rPr>
          <w:sz w:val="16"/>
        </w:rPr>
      </w:pPr>
      <w:r>
        <w:rPr>
          <w:sz w:val="16"/>
        </w:rPr>
        <w:t>Information security technology support software</w:t>
      </w:r>
      <w:r>
        <w:rPr>
          <w:sz w:val="16"/>
        </w:rPr>
        <w:tab/>
        <w:t>5D002b</w:t>
      </w:r>
    </w:p>
    <w:p w:rsidR="00B55251" w:rsidRDefault="00B55251" w:rsidP="00B55251">
      <w:pPr>
        <w:tabs>
          <w:tab w:val="right" w:leader="dot" w:pos="8278"/>
          <w:tab w:val="right" w:leader="dot" w:pos="8335"/>
        </w:tabs>
        <w:rPr>
          <w:sz w:val="16"/>
        </w:rPr>
      </w:pPr>
      <w:r>
        <w:rPr>
          <w:sz w:val="16"/>
        </w:rPr>
        <w:t>Infrared (thermal) imaging equipment</w:t>
      </w:r>
      <w:r>
        <w:rPr>
          <w:sz w:val="16"/>
        </w:rPr>
        <w:tab/>
        <w:t>ML15d</w:t>
      </w:r>
    </w:p>
    <w:p w:rsidR="00B55251" w:rsidRDefault="00B55251" w:rsidP="00B55251">
      <w:pPr>
        <w:tabs>
          <w:tab w:val="right" w:leader="dot" w:pos="8278"/>
          <w:tab w:val="right" w:leader="dot" w:pos="8335"/>
        </w:tabs>
        <w:rPr>
          <w:sz w:val="16"/>
        </w:rPr>
      </w:pPr>
      <w:r>
        <w:rPr>
          <w:sz w:val="16"/>
        </w:rPr>
        <w:t>Infrared absorption analysers, on line</w:t>
      </w:r>
      <w:r>
        <w:rPr>
          <w:sz w:val="16"/>
        </w:rPr>
        <w:tab/>
        <w:t>0B004b.6</w:t>
      </w:r>
    </w:p>
    <w:p w:rsidR="00B55251" w:rsidRDefault="00B55251" w:rsidP="00B55251">
      <w:pPr>
        <w:tabs>
          <w:tab w:val="right" w:leader="dot" w:pos="8278"/>
          <w:tab w:val="right" w:leader="dot" w:pos="8335"/>
        </w:tabs>
        <w:rPr>
          <w:sz w:val="16"/>
        </w:rPr>
      </w:pPr>
      <w:r>
        <w:rPr>
          <w:sz w:val="16"/>
        </w:rPr>
        <w:t xml:space="preserve">Infrared cameras, industrial </w:t>
      </w:r>
      <w:r>
        <w:rPr>
          <w:sz w:val="16"/>
        </w:rPr>
        <w:tab/>
        <w:t>6A003b</w:t>
      </w:r>
    </w:p>
    <w:p w:rsidR="00B55251" w:rsidRDefault="00B55251" w:rsidP="00B55251">
      <w:pPr>
        <w:tabs>
          <w:tab w:val="right" w:leader="dot" w:pos="8278"/>
          <w:tab w:val="right" w:leader="dot" w:pos="8335"/>
        </w:tabs>
        <w:rPr>
          <w:sz w:val="16"/>
        </w:rPr>
      </w:pPr>
      <w:r>
        <w:rPr>
          <w:sz w:val="16"/>
        </w:rPr>
        <w:t>Infrared cameras, military</w:t>
      </w:r>
      <w:r>
        <w:rPr>
          <w:sz w:val="16"/>
        </w:rPr>
        <w:tab/>
        <w:t>ML15</w:t>
      </w:r>
    </w:p>
    <w:p w:rsidR="00B55251" w:rsidRDefault="00B55251" w:rsidP="00B55251">
      <w:pPr>
        <w:tabs>
          <w:tab w:val="right" w:leader="dot" w:pos="8278"/>
          <w:tab w:val="right" w:leader="dot" w:pos="8335"/>
        </w:tabs>
        <w:rPr>
          <w:sz w:val="16"/>
        </w:rPr>
      </w:pPr>
      <w:r>
        <w:rPr>
          <w:sz w:val="16"/>
        </w:rPr>
        <w:t>Infrared detectors</w:t>
      </w:r>
      <w:r>
        <w:rPr>
          <w:sz w:val="16"/>
        </w:rPr>
        <w:tab/>
        <w:t>ML15</w:t>
      </w:r>
    </w:p>
    <w:p w:rsidR="00B55251" w:rsidRDefault="00B55251" w:rsidP="00B55251">
      <w:pPr>
        <w:tabs>
          <w:tab w:val="right" w:leader="dot" w:pos="8278"/>
          <w:tab w:val="right" w:leader="dot" w:pos="8335"/>
        </w:tabs>
        <w:rPr>
          <w:sz w:val="16"/>
        </w:rPr>
      </w:pPr>
      <w:r>
        <w:rPr>
          <w:sz w:val="16"/>
        </w:rPr>
        <w:t>Infrared detectors, industrial space qualified</w:t>
      </w:r>
      <w:r>
        <w:rPr>
          <w:sz w:val="16"/>
        </w:rPr>
        <w:tab/>
        <w:t>6A002a.1</w:t>
      </w:r>
    </w:p>
    <w:p w:rsidR="00B55251" w:rsidRDefault="00B55251" w:rsidP="00B55251">
      <w:pPr>
        <w:tabs>
          <w:tab w:val="right" w:leader="dot" w:pos="8278"/>
          <w:tab w:val="right" w:leader="dot" w:pos="8335"/>
        </w:tabs>
        <w:rPr>
          <w:sz w:val="16"/>
        </w:rPr>
      </w:pPr>
      <w:r>
        <w:rPr>
          <w:sz w:val="16"/>
        </w:rPr>
        <w:t>Infrared detectors, industrial space qualified</w:t>
      </w:r>
      <w:r>
        <w:rPr>
          <w:sz w:val="16"/>
        </w:rPr>
        <w:tab/>
        <w:t>6A002a.3</w:t>
      </w:r>
    </w:p>
    <w:p w:rsidR="00B55251" w:rsidRDefault="00B55251" w:rsidP="00B55251">
      <w:pPr>
        <w:tabs>
          <w:tab w:val="right" w:leader="dot" w:pos="8278"/>
          <w:tab w:val="right" w:leader="dot" w:pos="8335"/>
        </w:tabs>
        <w:rPr>
          <w:sz w:val="16"/>
        </w:rPr>
      </w:pPr>
      <w:r>
        <w:rPr>
          <w:sz w:val="16"/>
        </w:rPr>
        <w:t>Infrared detectors, industrial space qualified</w:t>
      </w:r>
      <w:r>
        <w:rPr>
          <w:sz w:val="16"/>
        </w:rPr>
        <w:tab/>
        <w:t>6A002a.4</w:t>
      </w:r>
    </w:p>
    <w:p w:rsidR="00B55251" w:rsidRDefault="00B55251" w:rsidP="00B55251">
      <w:pPr>
        <w:tabs>
          <w:tab w:val="right" w:leader="dot" w:pos="8278"/>
          <w:tab w:val="right" w:leader="dot" w:pos="8335"/>
        </w:tabs>
        <w:rPr>
          <w:sz w:val="16"/>
        </w:rPr>
      </w:pPr>
      <w:r>
        <w:rPr>
          <w:sz w:val="16"/>
        </w:rPr>
        <w:t xml:space="preserve">Infrared sensors, industrial </w:t>
      </w:r>
      <w:r>
        <w:rPr>
          <w:sz w:val="16"/>
        </w:rPr>
        <w:tab/>
        <w:t>6A002a,b</w:t>
      </w:r>
    </w:p>
    <w:p w:rsidR="00B55251" w:rsidRDefault="00B55251" w:rsidP="00B55251">
      <w:pPr>
        <w:tabs>
          <w:tab w:val="right" w:leader="dot" w:pos="8278"/>
          <w:tab w:val="right" w:leader="dot" w:pos="8335"/>
        </w:tabs>
        <w:rPr>
          <w:sz w:val="16"/>
        </w:rPr>
      </w:pPr>
      <w:r>
        <w:rPr>
          <w:sz w:val="16"/>
        </w:rPr>
        <w:t>Infrared sensors, military</w:t>
      </w:r>
      <w:r>
        <w:rPr>
          <w:sz w:val="16"/>
        </w:rPr>
        <w:tab/>
        <w:t>ML15d</w:t>
      </w:r>
    </w:p>
    <w:p w:rsidR="00B55251" w:rsidRDefault="00B55251" w:rsidP="00B55251">
      <w:pPr>
        <w:tabs>
          <w:tab w:val="right" w:leader="dot" w:pos="8278"/>
          <w:tab w:val="right" w:leader="dot" w:pos="8335"/>
        </w:tabs>
        <w:rPr>
          <w:sz w:val="16"/>
        </w:rPr>
      </w:pPr>
      <w:r>
        <w:rPr>
          <w:sz w:val="16"/>
        </w:rPr>
        <w:t>Inhibited red fuming nitric acid (IRFNA)</w:t>
      </w:r>
      <w:r>
        <w:rPr>
          <w:sz w:val="16"/>
        </w:rPr>
        <w:tab/>
        <w:t>ML8d</w:t>
      </w:r>
    </w:p>
    <w:p w:rsidR="00B55251" w:rsidRDefault="00B55251" w:rsidP="00B55251">
      <w:pPr>
        <w:tabs>
          <w:tab w:val="right" w:leader="dot" w:pos="8278"/>
          <w:tab w:val="right" w:leader="dot" w:pos="8335"/>
        </w:tabs>
        <w:rPr>
          <w:sz w:val="16"/>
        </w:rPr>
      </w:pPr>
      <w:r>
        <w:rPr>
          <w:sz w:val="16"/>
        </w:rPr>
        <w:t>Initiation systems, single or multipoint (electric)</w:t>
      </w:r>
      <w:r>
        <w:rPr>
          <w:sz w:val="16"/>
        </w:rPr>
        <w:tab/>
        <w:t>3A232b</w:t>
      </w:r>
    </w:p>
    <w:p w:rsidR="00B55251" w:rsidRDefault="00B55251" w:rsidP="00B55251">
      <w:pPr>
        <w:tabs>
          <w:tab w:val="right" w:leader="dot" w:pos="8278"/>
          <w:tab w:val="right" w:leader="dot" w:pos="8335"/>
        </w:tabs>
        <w:rPr>
          <w:sz w:val="16"/>
        </w:rPr>
      </w:pPr>
      <w:r>
        <w:rPr>
          <w:sz w:val="16"/>
        </w:rPr>
        <w:t>Initiators, explosive detonators (electric)</w:t>
      </w:r>
      <w:r>
        <w:rPr>
          <w:sz w:val="16"/>
        </w:rPr>
        <w:tab/>
        <w:t>3A232a</w:t>
      </w:r>
    </w:p>
    <w:p w:rsidR="00B55251" w:rsidRDefault="00B55251" w:rsidP="00B55251">
      <w:pPr>
        <w:tabs>
          <w:tab w:val="right" w:leader="dot" w:pos="8278"/>
          <w:tab w:val="right" w:leader="dot" w:pos="8335"/>
        </w:tabs>
        <w:rPr>
          <w:sz w:val="16"/>
        </w:rPr>
      </w:pPr>
      <w:r>
        <w:rPr>
          <w:sz w:val="16"/>
        </w:rPr>
        <w:t>Injectors for use with liquid propelling charges</w:t>
      </w:r>
      <w:r>
        <w:rPr>
          <w:sz w:val="16"/>
        </w:rPr>
        <w:tab/>
        <w:t>ML2a</w:t>
      </w:r>
    </w:p>
    <w:p w:rsidR="00B55251" w:rsidRDefault="00B55251" w:rsidP="00B55251">
      <w:pPr>
        <w:tabs>
          <w:tab w:val="right" w:leader="dot" w:pos="8278"/>
          <w:tab w:val="right" w:leader="dot" w:pos="8335"/>
        </w:tabs>
        <w:rPr>
          <w:sz w:val="16"/>
        </w:rPr>
      </w:pPr>
      <w:r>
        <w:rPr>
          <w:sz w:val="16"/>
        </w:rPr>
        <w:t>Inorganic fibres &amp; filamentary materials</w:t>
      </w:r>
      <w:r>
        <w:rPr>
          <w:sz w:val="16"/>
        </w:rPr>
        <w:tab/>
        <w:t>1C010c</w:t>
      </w:r>
    </w:p>
    <w:p w:rsidR="00B55251" w:rsidRDefault="00B55251" w:rsidP="00B55251">
      <w:pPr>
        <w:tabs>
          <w:tab w:val="right" w:leader="dot" w:pos="8278"/>
          <w:tab w:val="right" w:leader="dot" w:pos="8335"/>
        </w:tabs>
        <w:rPr>
          <w:sz w:val="16"/>
        </w:rPr>
      </w:pPr>
      <w:r>
        <w:rPr>
          <w:sz w:val="16"/>
        </w:rPr>
        <w:t>Inorganic fibres &amp; filamentary materials</w:t>
      </w:r>
      <w:r>
        <w:rPr>
          <w:sz w:val="16"/>
        </w:rPr>
        <w:tab/>
        <w:t>1C210b</w:t>
      </w:r>
    </w:p>
    <w:p w:rsidR="00B55251" w:rsidRDefault="00B55251" w:rsidP="00B55251">
      <w:pPr>
        <w:tabs>
          <w:tab w:val="right" w:leader="dot" w:pos="8278"/>
          <w:tab w:val="right" w:leader="dot" w:pos="8335"/>
        </w:tabs>
        <w:rPr>
          <w:sz w:val="16"/>
        </w:rPr>
      </w:pPr>
      <w:r>
        <w:rPr>
          <w:sz w:val="16"/>
        </w:rPr>
        <w:t>Inorganic overlay coating application technology</w:t>
      </w:r>
      <w:r>
        <w:rPr>
          <w:sz w:val="16"/>
        </w:rPr>
        <w:tab/>
        <w:t>2E003f</w:t>
      </w:r>
    </w:p>
    <w:p w:rsidR="00B55251" w:rsidRDefault="00B55251" w:rsidP="00B55251">
      <w:pPr>
        <w:tabs>
          <w:tab w:val="right" w:leader="dot" w:pos="8278"/>
          <w:tab w:val="right" w:leader="dot" w:pos="8335"/>
        </w:tabs>
        <w:rPr>
          <w:sz w:val="16"/>
        </w:rPr>
      </w:pPr>
      <w:r>
        <w:rPr>
          <w:sz w:val="16"/>
        </w:rPr>
        <w:t>Inspection equipment (linear</w:t>
      </w:r>
      <w:r>
        <w:rPr>
          <w:sz w:val="16"/>
        </w:rPr>
        <w:noBreakHyphen/>
        <w:t>angular for hemishells</w:t>
      </w:r>
      <w:r>
        <w:rPr>
          <w:sz w:val="16"/>
        </w:rPr>
        <w:tab/>
        <w:t>2B006c</w:t>
      </w:r>
    </w:p>
    <w:p w:rsidR="00B55251" w:rsidRDefault="00B55251" w:rsidP="00B55251">
      <w:pPr>
        <w:tabs>
          <w:tab w:val="right" w:leader="dot" w:pos="8278"/>
          <w:tab w:val="right" w:leader="dot" w:pos="8335"/>
        </w:tabs>
        <w:rPr>
          <w:sz w:val="16"/>
        </w:rPr>
      </w:pPr>
      <w:r>
        <w:rPr>
          <w:sz w:val="16"/>
        </w:rPr>
        <w:t xml:space="preserve">Instruction generators for machine tools </w:t>
      </w:r>
      <w:r>
        <w:rPr>
          <w:sz w:val="16"/>
        </w:rPr>
        <w:noBreakHyphen/>
        <w:t xml:space="preserve"> technology</w:t>
      </w:r>
      <w:r>
        <w:rPr>
          <w:sz w:val="16"/>
        </w:rPr>
        <w:tab/>
        <w:t>2E003d</w:t>
      </w:r>
    </w:p>
    <w:p w:rsidR="00B55251" w:rsidRDefault="00B55251" w:rsidP="00B55251">
      <w:pPr>
        <w:tabs>
          <w:tab w:val="right" w:leader="dot" w:pos="8278"/>
          <w:tab w:val="right" w:leader="dot" w:pos="8335"/>
        </w:tabs>
        <w:rPr>
          <w:sz w:val="16"/>
        </w:rPr>
      </w:pPr>
      <w:r>
        <w:rPr>
          <w:sz w:val="16"/>
        </w:rPr>
        <w:t>Instrumentation cameras</w:t>
      </w:r>
      <w:r>
        <w:rPr>
          <w:sz w:val="16"/>
        </w:rPr>
        <w:tab/>
        <w:t>6A003a</w:t>
      </w:r>
    </w:p>
    <w:p w:rsidR="00B55251" w:rsidRDefault="00B55251" w:rsidP="00B55251">
      <w:pPr>
        <w:tabs>
          <w:tab w:val="right" w:leader="dot" w:pos="8278"/>
          <w:tab w:val="right" w:leader="dot" w:pos="8335"/>
        </w:tabs>
        <w:rPr>
          <w:sz w:val="16"/>
        </w:rPr>
      </w:pPr>
      <w:r>
        <w:rPr>
          <w:sz w:val="16"/>
        </w:rPr>
        <w:t xml:space="preserve">Instrumentation cameras </w:t>
      </w:r>
      <w:r>
        <w:rPr>
          <w:sz w:val="16"/>
        </w:rPr>
        <w:tab/>
        <w:t>6A203</w:t>
      </w:r>
    </w:p>
    <w:p w:rsidR="00B55251" w:rsidRDefault="00B55251" w:rsidP="00B55251">
      <w:pPr>
        <w:tabs>
          <w:tab w:val="right" w:leader="dot" w:pos="8278"/>
          <w:tab w:val="right" w:leader="dot" w:pos="8335"/>
        </w:tabs>
        <w:rPr>
          <w:sz w:val="16"/>
        </w:rPr>
      </w:pPr>
      <w:r>
        <w:rPr>
          <w:sz w:val="16"/>
        </w:rPr>
        <w:t>Instrumentation for gas turbine development</w:t>
      </w:r>
      <w:r>
        <w:rPr>
          <w:sz w:val="16"/>
        </w:rPr>
        <w:tab/>
        <w:t>9B002</w:t>
      </w:r>
    </w:p>
    <w:p w:rsidR="00B55251" w:rsidRDefault="00B55251" w:rsidP="00B55251">
      <w:pPr>
        <w:tabs>
          <w:tab w:val="right" w:leader="dot" w:pos="8278"/>
          <w:tab w:val="right" w:leader="dot" w:pos="8335"/>
        </w:tabs>
        <w:rPr>
          <w:sz w:val="16"/>
        </w:rPr>
      </w:pPr>
      <w:r>
        <w:rPr>
          <w:sz w:val="16"/>
        </w:rPr>
        <w:t>Instrumentation for wind tunnels</w:t>
      </w:r>
      <w:r>
        <w:rPr>
          <w:sz w:val="16"/>
        </w:rPr>
        <w:tab/>
        <w:t>9B005</w:t>
      </w:r>
    </w:p>
    <w:p w:rsidR="00B55251" w:rsidRDefault="00B55251" w:rsidP="00B55251">
      <w:pPr>
        <w:tabs>
          <w:tab w:val="right" w:leader="dot" w:pos="8278"/>
          <w:tab w:val="right" w:leader="dot" w:pos="8335"/>
        </w:tabs>
        <w:rPr>
          <w:sz w:val="16"/>
        </w:rPr>
      </w:pPr>
      <w:r>
        <w:rPr>
          <w:sz w:val="16"/>
        </w:rPr>
        <w:t>Instrumentation systems, inertial navigation</w:t>
      </w:r>
      <w:r>
        <w:rPr>
          <w:sz w:val="16"/>
        </w:rPr>
        <w:tab/>
        <w:t>7A003</w:t>
      </w:r>
    </w:p>
    <w:p w:rsidR="00B55251" w:rsidRDefault="00B55251" w:rsidP="00B55251">
      <w:pPr>
        <w:tabs>
          <w:tab w:val="right" w:leader="dot" w:pos="8278"/>
          <w:tab w:val="right" w:leader="dot" w:pos="8335"/>
        </w:tabs>
        <w:rPr>
          <w:sz w:val="16"/>
        </w:rPr>
      </w:pPr>
      <w:r>
        <w:rPr>
          <w:sz w:val="16"/>
        </w:rPr>
        <w:t>Insulation bonding/liner system components, rocket motor</w:t>
      </w:r>
      <w:r>
        <w:rPr>
          <w:sz w:val="16"/>
        </w:rPr>
        <w:tab/>
        <w:t>9A008a</w:t>
      </w:r>
    </w:p>
    <w:p w:rsidR="00B55251" w:rsidRDefault="00B55251" w:rsidP="00B55251">
      <w:pPr>
        <w:tabs>
          <w:tab w:val="right" w:leader="dot" w:pos="8278"/>
          <w:tab w:val="right" w:leader="dot" w:pos="8335"/>
        </w:tabs>
        <w:rPr>
          <w:sz w:val="16"/>
        </w:rPr>
      </w:pPr>
      <w:r>
        <w:rPr>
          <w:sz w:val="16"/>
        </w:rPr>
        <w:t>Insulation, rocket motor case</w:t>
      </w:r>
      <w:r>
        <w:rPr>
          <w:sz w:val="16"/>
        </w:rPr>
        <w:tab/>
        <w:t>9A108a</w:t>
      </w:r>
    </w:p>
    <w:p w:rsidR="00B55251" w:rsidRDefault="00B55251" w:rsidP="00B55251">
      <w:pPr>
        <w:tabs>
          <w:tab w:val="right" w:leader="dot" w:pos="8278"/>
          <w:tab w:val="right" w:leader="dot" w:pos="8335"/>
        </w:tabs>
        <w:rPr>
          <w:sz w:val="16"/>
        </w:rPr>
      </w:pPr>
      <w:r>
        <w:rPr>
          <w:sz w:val="16"/>
        </w:rPr>
        <w:t>Integrated circuit computer</w:t>
      </w:r>
      <w:r>
        <w:rPr>
          <w:sz w:val="16"/>
        </w:rPr>
        <w:noBreakHyphen/>
        <w:t>aided</w:t>
      </w:r>
      <w:r>
        <w:rPr>
          <w:sz w:val="16"/>
        </w:rPr>
        <w:noBreakHyphen/>
        <w:t>design (CAD) software</w:t>
      </w:r>
      <w:r>
        <w:rPr>
          <w:sz w:val="16"/>
        </w:rPr>
        <w:tab/>
        <w:t>3D003</w:t>
      </w:r>
    </w:p>
    <w:p w:rsidR="00B55251" w:rsidRDefault="00B55251" w:rsidP="00B55251">
      <w:pPr>
        <w:tabs>
          <w:tab w:val="right" w:leader="dot" w:pos="8278"/>
          <w:tab w:val="right" w:leader="dot" w:pos="8335"/>
        </w:tabs>
        <w:rPr>
          <w:sz w:val="16"/>
        </w:rPr>
      </w:pPr>
      <w:r>
        <w:rPr>
          <w:sz w:val="16"/>
        </w:rPr>
        <w:t>Integrated circuit test equipment,</w:t>
      </w:r>
      <w:r>
        <w:rPr>
          <w:sz w:val="16"/>
        </w:rPr>
        <w:tab/>
        <w:t>3B002b</w:t>
      </w:r>
    </w:p>
    <w:p w:rsidR="00B55251" w:rsidRDefault="00B55251" w:rsidP="00B55251">
      <w:pPr>
        <w:tabs>
          <w:tab w:val="right" w:leader="dot" w:pos="8278"/>
          <w:tab w:val="right" w:leader="dot" w:pos="8335"/>
        </w:tabs>
        <w:rPr>
          <w:sz w:val="16"/>
        </w:rPr>
      </w:pPr>
      <w:r>
        <w:rPr>
          <w:sz w:val="16"/>
        </w:rPr>
        <w:t>Integrated circuit test equipment,</w:t>
      </w:r>
      <w:r>
        <w:rPr>
          <w:sz w:val="16"/>
        </w:rPr>
        <w:tab/>
        <w:t>3B002c</w:t>
      </w:r>
    </w:p>
    <w:p w:rsidR="00B55251" w:rsidRDefault="00B55251" w:rsidP="00B55251">
      <w:pPr>
        <w:tabs>
          <w:tab w:val="right" w:leader="dot" w:pos="8278"/>
          <w:tab w:val="right" w:leader="dot" w:pos="8335"/>
        </w:tabs>
        <w:rPr>
          <w:sz w:val="16"/>
        </w:rPr>
      </w:pPr>
      <w:r>
        <w:rPr>
          <w:sz w:val="16"/>
        </w:rPr>
        <w:t>Integrated circuit, masks</w:t>
      </w:r>
      <w:r>
        <w:rPr>
          <w:sz w:val="16"/>
        </w:rPr>
        <w:tab/>
        <w:t>3B001g</w:t>
      </w:r>
    </w:p>
    <w:p w:rsidR="00B55251" w:rsidRDefault="00B55251" w:rsidP="00B55251">
      <w:pPr>
        <w:tabs>
          <w:tab w:val="right" w:leader="dot" w:pos="8278"/>
          <w:tab w:val="right" w:leader="dot" w:pos="8335"/>
        </w:tabs>
        <w:rPr>
          <w:sz w:val="16"/>
        </w:rPr>
      </w:pPr>
      <w:r>
        <w:rPr>
          <w:sz w:val="16"/>
        </w:rPr>
        <w:t>Integrated circuits</w:t>
      </w:r>
      <w:r>
        <w:rPr>
          <w:sz w:val="16"/>
        </w:rPr>
        <w:tab/>
        <w:t>ML11</w:t>
      </w:r>
    </w:p>
    <w:p w:rsidR="00B55251" w:rsidRDefault="00B55251" w:rsidP="00B55251">
      <w:pPr>
        <w:tabs>
          <w:tab w:val="right" w:leader="dot" w:pos="8278"/>
          <w:tab w:val="right" w:leader="dot" w:pos="8335"/>
        </w:tabs>
        <w:rPr>
          <w:sz w:val="16"/>
        </w:rPr>
      </w:pPr>
      <w:r>
        <w:rPr>
          <w:sz w:val="16"/>
        </w:rPr>
        <w:t xml:space="preserve">Integrated circuits, general purpose industrial </w:t>
      </w:r>
      <w:r>
        <w:rPr>
          <w:sz w:val="16"/>
        </w:rPr>
        <w:tab/>
        <w:t>3A001a</w:t>
      </w:r>
    </w:p>
    <w:p w:rsidR="00B55251" w:rsidRDefault="00B55251" w:rsidP="00B55251">
      <w:pPr>
        <w:tabs>
          <w:tab w:val="right" w:leader="dot" w:pos="8278"/>
          <w:tab w:val="right" w:leader="dot" w:pos="8335"/>
        </w:tabs>
        <w:rPr>
          <w:sz w:val="16"/>
        </w:rPr>
      </w:pPr>
      <w:r>
        <w:rPr>
          <w:sz w:val="16"/>
        </w:rPr>
        <w:t xml:space="preserve">Integrated circuits, microwave </w:t>
      </w:r>
      <w:r>
        <w:rPr>
          <w:sz w:val="16"/>
        </w:rPr>
        <w:tab/>
        <w:t>3A001b.2</w:t>
      </w:r>
    </w:p>
    <w:p w:rsidR="00B55251" w:rsidRDefault="00B55251" w:rsidP="00B55251">
      <w:pPr>
        <w:tabs>
          <w:tab w:val="right" w:leader="dot" w:pos="8278"/>
          <w:tab w:val="right" w:leader="dot" w:pos="8335"/>
        </w:tabs>
        <w:rPr>
          <w:sz w:val="16"/>
        </w:rPr>
      </w:pPr>
      <w:r>
        <w:rPr>
          <w:sz w:val="16"/>
        </w:rPr>
        <w:t>Integrated flight instrument systems/components</w:t>
      </w:r>
      <w:r>
        <w:rPr>
          <w:sz w:val="16"/>
        </w:rPr>
        <w:tab/>
        <w:t>7A103</w:t>
      </w:r>
    </w:p>
    <w:p w:rsidR="00B55251" w:rsidRDefault="00B55251" w:rsidP="00B55251">
      <w:pPr>
        <w:tabs>
          <w:tab w:val="right" w:leader="dot" w:pos="8278"/>
          <w:tab w:val="right" w:leader="dot" w:pos="8335"/>
        </w:tabs>
        <w:rPr>
          <w:sz w:val="16"/>
        </w:rPr>
      </w:pPr>
      <w:r>
        <w:rPr>
          <w:sz w:val="16"/>
        </w:rPr>
        <w:t>Integrated system source code, avionic/mission systems</w:t>
      </w:r>
      <w:r>
        <w:rPr>
          <w:sz w:val="16"/>
        </w:rPr>
        <w:tab/>
        <w:t>7D003c</w:t>
      </w:r>
    </w:p>
    <w:p w:rsidR="00B55251" w:rsidRDefault="00B55251" w:rsidP="00B55251">
      <w:pPr>
        <w:tabs>
          <w:tab w:val="right" w:leader="dot" w:pos="8278"/>
          <w:tab w:val="right" w:leader="dot" w:pos="8335"/>
        </w:tabs>
        <w:rPr>
          <w:sz w:val="16"/>
        </w:rPr>
      </w:pPr>
      <w:r>
        <w:rPr>
          <w:sz w:val="16"/>
        </w:rPr>
        <w:t>Integration software for expert systems</w:t>
      </w:r>
      <w:r>
        <w:rPr>
          <w:sz w:val="16"/>
        </w:rPr>
        <w:tab/>
        <w:t>2E003e</w:t>
      </w:r>
    </w:p>
    <w:p w:rsidR="00B55251" w:rsidRDefault="00B55251" w:rsidP="00B55251">
      <w:pPr>
        <w:tabs>
          <w:tab w:val="right" w:leader="dot" w:pos="8278"/>
          <w:tab w:val="right" w:leader="dot" w:pos="8335"/>
        </w:tabs>
        <w:rPr>
          <w:sz w:val="16"/>
        </w:rPr>
      </w:pPr>
      <w:r>
        <w:rPr>
          <w:sz w:val="16"/>
        </w:rPr>
        <w:t>Integration technology for flight management systems</w:t>
      </w:r>
      <w:r>
        <w:rPr>
          <w:sz w:val="16"/>
        </w:rPr>
        <w:tab/>
        <w:t>1E104</w:t>
      </w:r>
    </w:p>
    <w:p w:rsidR="00B55251" w:rsidRDefault="00B55251" w:rsidP="00B55251">
      <w:pPr>
        <w:tabs>
          <w:tab w:val="right" w:leader="dot" w:pos="8278"/>
          <w:tab w:val="right" w:leader="dot" w:pos="8335"/>
        </w:tabs>
        <w:rPr>
          <w:sz w:val="16"/>
        </w:rPr>
      </w:pPr>
      <w:r>
        <w:rPr>
          <w:sz w:val="16"/>
        </w:rPr>
        <w:t>Interconnect equipment (Computer)</w:t>
      </w:r>
      <w:r>
        <w:rPr>
          <w:sz w:val="16"/>
        </w:rPr>
        <w:tab/>
        <w:t>4A003g</w:t>
      </w:r>
    </w:p>
    <w:p w:rsidR="00B55251" w:rsidRDefault="00B55251" w:rsidP="00B55251">
      <w:pPr>
        <w:tabs>
          <w:tab w:val="right" w:leader="dot" w:pos="8278"/>
          <w:tab w:val="right" w:leader="dot" w:pos="8335"/>
        </w:tabs>
        <w:rPr>
          <w:sz w:val="16"/>
        </w:rPr>
      </w:pPr>
      <w:r>
        <w:rPr>
          <w:sz w:val="16"/>
        </w:rPr>
        <w:t>Interferometers, velocity (VISARs)</w:t>
      </w:r>
      <w:r>
        <w:rPr>
          <w:sz w:val="16"/>
        </w:rPr>
        <w:tab/>
        <w:t>6A225</w:t>
      </w:r>
    </w:p>
    <w:p w:rsidR="00B55251" w:rsidRDefault="00B55251" w:rsidP="00B55251">
      <w:pPr>
        <w:tabs>
          <w:tab w:val="right" w:leader="dot" w:pos="8278"/>
          <w:tab w:val="right" w:leader="dot" w:pos="8335"/>
        </w:tabs>
        <w:rPr>
          <w:sz w:val="16"/>
        </w:rPr>
      </w:pPr>
      <w:r>
        <w:rPr>
          <w:sz w:val="16"/>
        </w:rPr>
        <w:t>Interior linings, rocket motor case</w:t>
      </w:r>
      <w:r>
        <w:rPr>
          <w:sz w:val="16"/>
        </w:rPr>
        <w:tab/>
        <w:t>9A108a</w:t>
      </w:r>
    </w:p>
    <w:p w:rsidR="00B55251" w:rsidRDefault="00B55251" w:rsidP="00B55251">
      <w:pPr>
        <w:tabs>
          <w:tab w:val="right" w:leader="dot" w:pos="8278"/>
          <w:tab w:val="right" w:leader="dot" w:pos="8335"/>
        </w:tabs>
        <w:rPr>
          <w:sz w:val="16"/>
        </w:rPr>
      </w:pPr>
      <w:r>
        <w:rPr>
          <w:sz w:val="16"/>
        </w:rPr>
        <w:t>Interlacing machines</w:t>
      </w:r>
      <w:r>
        <w:rPr>
          <w:sz w:val="16"/>
        </w:rPr>
        <w:tab/>
        <w:t>1B001c</w:t>
      </w:r>
    </w:p>
    <w:p w:rsidR="00B55251" w:rsidRDefault="00B55251" w:rsidP="00B55251">
      <w:pPr>
        <w:tabs>
          <w:tab w:val="right" w:leader="dot" w:pos="8278"/>
          <w:tab w:val="right" w:leader="dot" w:pos="8335"/>
        </w:tabs>
        <w:rPr>
          <w:sz w:val="16"/>
        </w:rPr>
      </w:pPr>
      <w:r>
        <w:rPr>
          <w:sz w:val="16"/>
        </w:rPr>
        <w:t>Internals, reactor nuclear</w:t>
      </w:r>
      <w:r>
        <w:rPr>
          <w:sz w:val="16"/>
        </w:rPr>
        <w:tab/>
        <w:t>0A001h</w:t>
      </w:r>
    </w:p>
    <w:p w:rsidR="00B55251" w:rsidRDefault="00B55251" w:rsidP="00B55251">
      <w:pPr>
        <w:tabs>
          <w:tab w:val="right" w:leader="dot" w:pos="8278"/>
          <w:tab w:val="right" w:leader="dot" w:pos="8335"/>
        </w:tabs>
        <w:rPr>
          <w:sz w:val="16"/>
        </w:rPr>
      </w:pPr>
      <w:r>
        <w:rPr>
          <w:sz w:val="16"/>
        </w:rPr>
        <w:t>Interstages for rockets</w:t>
      </w:r>
      <w:r>
        <w:rPr>
          <w:sz w:val="16"/>
        </w:rPr>
        <w:tab/>
        <w:t>9A117</w:t>
      </w:r>
    </w:p>
    <w:p w:rsidR="00B55251" w:rsidRDefault="00B55251" w:rsidP="00B55251">
      <w:pPr>
        <w:tabs>
          <w:tab w:val="right" w:leader="dot" w:pos="8278"/>
          <w:tab w:val="right" w:leader="dot" w:pos="8335"/>
        </w:tabs>
        <w:rPr>
          <w:sz w:val="16"/>
        </w:rPr>
      </w:pPr>
      <w:r>
        <w:rPr>
          <w:sz w:val="16"/>
        </w:rPr>
        <w:t>Intrinsic magnetic gradiometers</w:t>
      </w:r>
      <w:r>
        <w:rPr>
          <w:sz w:val="16"/>
        </w:rPr>
        <w:tab/>
        <w:t>6A006f</w:t>
      </w:r>
    </w:p>
    <w:p w:rsidR="00B55251" w:rsidRDefault="00B55251" w:rsidP="00B55251">
      <w:pPr>
        <w:tabs>
          <w:tab w:val="right" w:leader="dot" w:pos="8278"/>
          <w:tab w:val="right" w:leader="dot" w:pos="8335"/>
        </w:tabs>
        <w:rPr>
          <w:sz w:val="16"/>
        </w:rPr>
      </w:pPr>
      <w:r>
        <w:rPr>
          <w:sz w:val="16"/>
        </w:rPr>
        <w:t>Inverse synthetic aperture radar (ISAR)</w:t>
      </w:r>
      <w:r>
        <w:rPr>
          <w:sz w:val="16"/>
        </w:rPr>
        <w:tab/>
        <w:t>6A008d</w:t>
      </w:r>
    </w:p>
    <w:p w:rsidR="00B55251" w:rsidRDefault="00B55251" w:rsidP="00B55251">
      <w:pPr>
        <w:tabs>
          <w:tab w:val="right" w:leader="dot" w:pos="8278"/>
          <w:tab w:val="right" w:leader="dot" w:pos="8335"/>
        </w:tabs>
        <w:rPr>
          <w:sz w:val="16"/>
        </w:rPr>
      </w:pPr>
      <w:r>
        <w:rPr>
          <w:sz w:val="16"/>
        </w:rPr>
        <w:t>Inverters (Frequency changers or converters)</w:t>
      </w:r>
      <w:r>
        <w:rPr>
          <w:sz w:val="16"/>
        </w:rPr>
        <w:tab/>
        <w:t>0B001b.13</w:t>
      </w:r>
    </w:p>
    <w:p w:rsidR="00B55251" w:rsidRDefault="00B55251" w:rsidP="00B55251">
      <w:pPr>
        <w:tabs>
          <w:tab w:val="right" w:leader="dot" w:pos="8278"/>
          <w:tab w:val="right" w:leader="dot" w:pos="8335"/>
        </w:tabs>
        <w:rPr>
          <w:sz w:val="16"/>
        </w:rPr>
      </w:pPr>
      <w:r>
        <w:rPr>
          <w:sz w:val="16"/>
        </w:rPr>
        <w:t xml:space="preserve">Inverters (Frequency changers or converters) </w:t>
      </w:r>
      <w:r>
        <w:rPr>
          <w:sz w:val="16"/>
        </w:rPr>
        <w:tab/>
        <w:t>3A225</w:t>
      </w:r>
    </w:p>
    <w:p w:rsidR="00B55251" w:rsidRDefault="00B55251" w:rsidP="00B55251">
      <w:pPr>
        <w:tabs>
          <w:tab w:val="right" w:leader="dot" w:pos="8278"/>
          <w:tab w:val="right" w:leader="dot" w:pos="8335"/>
        </w:tabs>
        <w:rPr>
          <w:sz w:val="16"/>
        </w:rPr>
      </w:pPr>
      <w:r>
        <w:rPr>
          <w:sz w:val="16"/>
        </w:rPr>
        <w:t>Ion beam equipment for mask making/semiconductor devices</w:t>
      </w:r>
      <w:r>
        <w:rPr>
          <w:sz w:val="16"/>
        </w:rPr>
        <w:tab/>
        <w:t>3B001f</w:t>
      </w:r>
    </w:p>
    <w:p w:rsidR="00B55251" w:rsidRDefault="00B55251" w:rsidP="00B55251">
      <w:pPr>
        <w:tabs>
          <w:tab w:val="right" w:leader="dot" w:pos="8278"/>
          <w:tab w:val="right" w:leader="dot" w:pos="8335"/>
        </w:tabs>
        <w:rPr>
          <w:sz w:val="16"/>
        </w:rPr>
      </w:pPr>
      <w:r>
        <w:rPr>
          <w:sz w:val="16"/>
        </w:rPr>
        <w:t>Ion beam sensitive resist materials</w:t>
      </w:r>
      <w:r>
        <w:rPr>
          <w:sz w:val="16"/>
        </w:rPr>
        <w:tab/>
        <w:t>3C002b</w:t>
      </w:r>
    </w:p>
    <w:p w:rsidR="00B55251" w:rsidRDefault="00B55251" w:rsidP="00B55251">
      <w:pPr>
        <w:tabs>
          <w:tab w:val="right" w:leader="dot" w:pos="8278"/>
          <w:tab w:val="right" w:leader="dot" w:pos="8335"/>
        </w:tabs>
        <w:rPr>
          <w:sz w:val="16"/>
        </w:rPr>
      </w:pPr>
      <w:r>
        <w:rPr>
          <w:sz w:val="16"/>
        </w:rPr>
        <w:t>Ion collector plates, Uranium fluoride resistant</w:t>
      </w:r>
      <w:r>
        <w:rPr>
          <w:sz w:val="16"/>
        </w:rPr>
        <w:tab/>
        <w:t>0B001j.2</w:t>
      </w:r>
    </w:p>
    <w:p w:rsidR="00B55251" w:rsidRDefault="00B55251" w:rsidP="00B55251">
      <w:pPr>
        <w:tabs>
          <w:tab w:val="right" w:leader="dot" w:pos="8278"/>
          <w:tab w:val="right" w:leader="dot" w:pos="8335"/>
        </w:tabs>
        <w:rPr>
          <w:sz w:val="16"/>
        </w:rPr>
      </w:pPr>
      <w:r>
        <w:rPr>
          <w:sz w:val="16"/>
        </w:rPr>
        <w:t>Ion exchange columns</w:t>
      </w:r>
      <w:r>
        <w:rPr>
          <w:sz w:val="16"/>
        </w:rPr>
        <w:tab/>
        <w:t>0B001f.2</w:t>
      </w:r>
    </w:p>
    <w:p w:rsidR="00B55251" w:rsidRDefault="00B55251" w:rsidP="00B55251">
      <w:pPr>
        <w:tabs>
          <w:tab w:val="right" w:leader="dot" w:pos="8278"/>
          <w:tab w:val="right" w:leader="dot" w:pos="8335"/>
        </w:tabs>
        <w:rPr>
          <w:sz w:val="16"/>
        </w:rPr>
      </w:pPr>
      <w:r>
        <w:rPr>
          <w:sz w:val="16"/>
        </w:rPr>
        <w:t>Ion exchange isotope separation plant</w:t>
      </w:r>
      <w:r>
        <w:rPr>
          <w:sz w:val="16"/>
        </w:rPr>
        <w:tab/>
        <w:t>0B001a.5</w:t>
      </w:r>
    </w:p>
    <w:p w:rsidR="00B55251" w:rsidRDefault="00B55251" w:rsidP="00B55251">
      <w:pPr>
        <w:tabs>
          <w:tab w:val="right" w:leader="dot" w:pos="8278"/>
          <w:tab w:val="right" w:leader="dot" w:pos="8335"/>
        </w:tabs>
        <w:rPr>
          <w:sz w:val="16"/>
        </w:rPr>
      </w:pPr>
      <w:r>
        <w:rPr>
          <w:sz w:val="16"/>
        </w:rPr>
        <w:t>Ion exchange processing</w:t>
      </w:r>
      <w:r>
        <w:rPr>
          <w:sz w:val="16"/>
        </w:rPr>
        <w:tab/>
        <w:t>0B006</w:t>
      </w:r>
    </w:p>
    <w:p w:rsidR="00B55251" w:rsidRDefault="00B55251" w:rsidP="00B55251">
      <w:pPr>
        <w:tabs>
          <w:tab w:val="right" w:leader="dot" w:pos="8278"/>
          <w:tab w:val="right" w:leader="dot" w:pos="8335"/>
        </w:tabs>
        <w:rPr>
          <w:sz w:val="16"/>
        </w:rPr>
      </w:pPr>
      <w:r>
        <w:rPr>
          <w:sz w:val="16"/>
        </w:rPr>
        <w:t>Ion exchange reflux systems</w:t>
      </w:r>
      <w:r>
        <w:rPr>
          <w:sz w:val="16"/>
        </w:rPr>
        <w:tab/>
        <w:t>0B001f.3</w:t>
      </w:r>
    </w:p>
    <w:p w:rsidR="00B55251" w:rsidRDefault="00B55251" w:rsidP="00B55251">
      <w:pPr>
        <w:tabs>
          <w:tab w:val="right" w:leader="dot" w:pos="8278"/>
          <w:tab w:val="right" w:leader="dot" w:pos="8335"/>
        </w:tabs>
        <w:rPr>
          <w:sz w:val="16"/>
        </w:rPr>
      </w:pPr>
      <w:r>
        <w:rPr>
          <w:sz w:val="16"/>
        </w:rPr>
        <w:t>Ion exchange resins</w:t>
      </w:r>
      <w:r>
        <w:rPr>
          <w:sz w:val="16"/>
        </w:rPr>
        <w:tab/>
        <w:t>0B001f.1</w:t>
      </w:r>
    </w:p>
    <w:p w:rsidR="00B55251" w:rsidRDefault="00B55251" w:rsidP="00B55251">
      <w:pPr>
        <w:tabs>
          <w:tab w:val="right" w:leader="dot" w:pos="8278"/>
          <w:tab w:val="right" w:leader="dot" w:pos="8335"/>
        </w:tabs>
        <w:rPr>
          <w:sz w:val="16"/>
        </w:rPr>
      </w:pPr>
      <w:r>
        <w:rPr>
          <w:sz w:val="16"/>
        </w:rPr>
        <w:t>Ion exchange separation process equipment &amp; components</w:t>
      </w:r>
      <w:r>
        <w:rPr>
          <w:sz w:val="16"/>
        </w:rPr>
        <w:tab/>
        <w:t>0B001f</w:t>
      </w:r>
    </w:p>
    <w:p w:rsidR="00B55251" w:rsidRDefault="00B55251" w:rsidP="00B55251">
      <w:pPr>
        <w:tabs>
          <w:tab w:val="right" w:leader="dot" w:pos="8278"/>
          <w:tab w:val="right" w:leader="dot" w:pos="8335"/>
        </w:tabs>
        <w:rPr>
          <w:sz w:val="16"/>
        </w:rPr>
      </w:pPr>
      <w:r>
        <w:rPr>
          <w:sz w:val="16"/>
        </w:rPr>
        <w:t>Ion implantation equipment</w:t>
      </w:r>
      <w:r>
        <w:rPr>
          <w:sz w:val="16"/>
        </w:rPr>
        <w:tab/>
        <w:t>3B001b</w:t>
      </w:r>
    </w:p>
    <w:p w:rsidR="00B55251" w:rsidRDefault="00B55251" w:rsidP="00B55251">
      <w:pPr>
        <w:tabs>
          <w:tab w:val="right" w:leader="dot" w:pos="8278"/>
          <w:tab w:val="right" w:leader="dot" w:pos="8335"/>
        </w:tabs>
        <w:rPr>
          <w:sz w:val="16"/>
        </w:rPr>
      </w:pPr>
      <w:r>
        <w:rPr>
          <w:sz w:val="16"/>
        </w:rPr>
        <w:t>Ion implantation production equipment</w:t>
      </w:r>
      <w:r>
        <w:rPr>
          <w:sz w:val="16"/>
        </w:rPr>
        <w:tab/>
        <w:t>2B005b</w:t>
      </w:r>
    </w:p>
    <w:p w:rsidR="00B55251" w:rsidRDefault="00B55251" w:rsidP="00B55251">
      <w:pPr>
        <w:tabs>
          <w:tab w:val="right" w:leader="dot" w:pos="8278"/>
          <w:tab w:val="right" w:leader="dot" w:pos="8335"/>
        </w:tabs>
        <w:rPr>
          <w:sz w:val="16"/>
        </w:rPr>
      </w:pPr>
      <w:r>
        <w:rPr>
          <w:sz w:val="16"/>
        </w:rPr>
        <w:t>Ion lenses</w:t>
      </w:r>
      <w:r>
        <w:rPr>
          <w:sz w:val="16"/>
        </w:rPr>
        <w:tab/>
        <w:t>6A005a.6</w:t>
      </w:r>
    </w:p>
    <w:p w:rsidR="00B55251" w:rsidRDefault="00B55251" w:rsidP="00B55251">
      <w:pPr>
        <w:tabs>
          <w:tab w:val="right" w:leader="dot" w:pos="8278"/>
          <w:tab w:val="right" w:leader="dot" w:pos="8335"/>
        </w:tabs>
        <w:rPr>
          <w:sz w:val="16"/>
        </w:rPr>
      </w:pPr>
      <w:r>
        <w:rPr>
          <w:sz w:val="16"/>
        </w:rPr>
        <w:t>Ion plating production equipment</w:t>
      </w:r>
      <w:r>
        <w:rPr>
          <w:sz w:val="16"/>
        </w:rPr>
        <w:tab/>
        <w:t>2B005g</w:t>
      </w:r>
    </w:p>
    <w:p w:rsidR="00B55251" w:rsidRDefault="00B55251" w:rsidP="00B55251">
      <w:pPr>
        <w:tabs>
          <w:tab w:val="right" w:leader="dot" w:pos="8278"/>
          <w:tab w:val="right" w:leader="dot" w:pos="8335"/>
        </w:tabs>
        <w:rPr>
          <w:sz w:val="16"/>
        </w:rPr>
      </w:pPr>
      <w:r>
        <w:rPr>
          <w:sz w:val="16"/>
        </w:rPr>
        <w:t>Ion sources, electron bombardment mass spectrometers</w:t>
      </w:r>
      <w:r>
        <w:rPr>
          <w:sz w:val="16"/>
        </w:rPr>
        <w:tab/>
        <w:t>3A233d</w:t>
      </w:r>
    </w:p>
    <w:p w:rsidR="00B55251" w:rsidRDefault="00B55251" w:rsidP="00B55251">
      <w:pPr>
        <w:tabs>
          <w:tab w:val="right" w:leader="dot" w:pos="8278"/>
          <w:tab w:val="right" w:leader="dot" w:pos="8335"/>
        </w:tabs>
        <w:rPr>
          <w:sz w:val="16"/>
        </w:rPr>
      </w:pPr>
      <w:r>
        <w:rPr>
          <w:sz w:val="16"/>
        </w:rPr>
        <w:t>Ion sources, glow discharge mass spectrometers (GDMS)</w:t>
      </w:r>
      <w:r>
        <w:rPr>
          <w:sz w:val="16"/>
        </w:rPr>
        <w:tab/>
        <w:t>3A233b</w:t>
      </w:r>
    </w:p>
    <w:p w:rsidR="00B55251" w:rsidRDefault="00B55251" w:rsidP="00B55251">
      <w:pPr>
        <w:tabs>
          <w:tab w:val="right" w:leader="dot" w:pos="8278"/>
          <w:tab w:val="right" w:leader="dot" w:pos="8335"/>
        </w:tabs>
        <w:rPr>
          <w:sz w:val="16"/>
        </w:rPr>
      </w:pPr>
      <w:r>
        <w:rPr>
          <w:sz w:val="16"/>
        </w:rPr>
        <w:t>Ion sources, ICP/MS mass spectrometers</w:t>
      </w:r>
      <w:r>
        <w:rPr>
          <w:sz w:val="16"/>
        </w:rPr>
        <w:tab/>
        <w:t>3A233a</w:t>
      </w:r>
    </w:p>
    <w:p w:rsidR="00B55251" w:rsidRDefault="00B55251" w:rsidP="00B55251">
      <w:pPr>
        <w:tabs>
          <w:tab w:val="right" w:leader="dot" w:pos="8278"/>
          <w:tab w:val="right" w:leader="dot" w:pos="8335"/>
        </w:tabs>
        <w:rPr>
          <w:sz w:val="16"/>
        </w:rPr>
      </w:pPr>
      <w:r>
        <w:rPr>
          <w:sz w:val="16"/>
        </w:rPr>
        <w:t>Ion sources, mass spectrometers (UF6 enrichment plant)</w:t>
      </w:r>
      <w:r>
        <w:rPr>
          <w:sz w:val="16"/>
        </w:rPr>
        <w:tab/>
        <w:t>0B002g</w:t>
      </w:r>
    </w:p>
    <w:p w:rsidR="00B55251" w:rsidRDefault="00B55251" w:rsidP="00B55251">
      <w:pPr>
        <w:tabs>
          <w:tab w:val="right" w:leader="dot" w:pos="8278"/>
          <w:tab w:val="right" w:leader="dot" w:pos="8335"/>
        </w:tabs>
        <w:rPr>
          <w:sz w:val="16"/>
        </w:rPr>
      </w:pPr>
      <w:r>
        <w:rPr>
          <w:sz w:val="16"/>
        </w:rPr>
        <w:t>Ion sources, molecular beam mass spectrometers</w:t>
      </w:r>
      <w:r>
        <w:rPr>
          <w:sz w:val="16"/>
        </w:rPr>
        <w:tab/>
        <w:t>3A233e</w:t>
      </w:r>
    </w:p>
    <w:p w:rsidR="00B55251" w:rsidRDefault="00B55251" w:rsidP="00B55251">
      <w:pPr>
        <w:tabs>
          <w:tab w:val="right" w:leader="dot" w:pos="8278"/>
          <w:tab w:val="right" w:leader="dot" w:pos="8335"/>
        </w:tabs>
        <w:rPr>
          <w:sz w:val="16"/>
        </w:rPr>
      </w:pPr>
      <w:r>
        <w:rPr>
          <w:sz w:val="16"/>
        </w:rPr>
        <w:t>Ion sources, single or multiple</w:t>
      </w:r>
      <w:r>
        <w:rPr>
          <w:sz w:val="16"/>
        </w:rPr>
        <w:tab/>
        <w:t>0B001j.1</w:t>
      </w:r>
    </w:p>
    <w:p w:rsidR="00B55251" w:rsidRDefault="00B55251" w:rsidP="00B55251">
      <w:pPr>
        <w:tabs>
          <w:tab w:val="right" w:leader="dot" w:pos="8278"/>
          <w:tab w:val="right" w:leader="dot" w:pos="8335"/>
        </w:tabs>
        <w:rPr>
          <w:sz w:val="16"/>
        </w:rPr>
      </w:pPr>
      <w:r>
        <w:rPr>
          <w:sz w:val="16"/>
        </w:rPr>
        <w:t>Ion sources, thermal ionization mass spectrometers (TIMS)</w:t>
      </w:r>
      <w:r>
        <w:rPr>
          <w:sz w:val="16"/>
        </w:rPr>
        <w:tab/>
        <w:t>3A233c</w:t>
      </w:r>
    </w:p>
    <w:p w:rsidR="00B55251" w:rsidRDefault="00B55251" w:rsidP="00B55251">
      <w:pPr>
        <w:tabs>
          <w:tab w:val="right" w:leader="dot" w:pos="8278"/>
          <w:tab w:val="right" w:leader="dot" w:pos="8335"/>
        </w:tabs>
        <w:rPr>
          <w:sz w:val="16"/>
        </w:rPr>
      </w:pPr>
      <w:r>
        <w:rPr>
          <w:sz w:val="16"/>
        </w:rPr>
        <w:t>IRFNA (Inhibited red fuming nitric acid)</w:t>
      </w:r>
      <w:r>
        <w:rPr>
          <w:sz w:val="16"/>
        </w:rPr>
        <w:tab/>
        <w:t>ML8d</w:t>
      </w:r>
    </w:p>
    <w:p w:rsidR="00B55251" w:rsidRDefault="00B55251" w:rsidP="00B55251">
      <w:pPr>
        <w:tabs>
          <w:tab w:val="right" w:leader="dot" w:pos="8278"/>
          <w:tab w:val="right" w:leader="dot" w:pos="8335"/>
        </w:tabs>
        <w:rPr>
          <w:sz w:val="16"/>
        </w:rPr>
      </w:pPr>
      <w:r>
        <w:rPr>
          <w:sz w:val="16"/>
        </w:rPr>
        <w:t>Iron metal/alloy powder (fuel)</w:t>
      </w:r>
      <w:r>
        <w:rPr>
          <w:sz w:val="16"/>
        </w:rPr>
        <w:tab/>
        <w:t>ML8a.2.c</w:t>
      </w:r>
    </w:p>
    <w:p w:rsidR="00B55251" w:rsidRDefault="00B55251" w:rsidP="00B55251">
      <w:pPr>
        <w:tabs>
          <w:tab w:val="right" w:leader="dot" w:pos="8278"/>
          <w:tab w:val="right" w:leader="dot" w:pos="8335"/>
        </w:tabs>
        <w:rPr>
          <w:sz w:val="16"/>
        </w:rPr>
      </w:pPr>
      <w:r>
        <w:rPr>
          <w:sz w:val="16"/>
        </w:rPr>
        <w:t>Iron oxide</w:t>
      </w:r>
      <w:r>
        <w:rPr>
          <w:sz w:val="16"/>
        </w:rPr>
        <w:tab/>
        <w:t>ML8f.19</w:t>
      </w:r>
    </w:p>
    <w:p w:rsidR="00B55251" w:rsidRDefault="00B55251" w:rsidP="00B55251">
      <w:pPr>
        <w:tabs>
          <w:tab w:val="right" w:leader="dot" w:pos="8278"/>
          <w:tab w:val="right" w:leader="dot" w:pos="8335"/>
        </w:tabs>
        <w:rPr>
          <w:sz w:val="16"/>
        </w:rPr>
      </w:pPr>
      <w:r>
        <w:rPr>
          <w:sz w:val="16"/>
        </w:rPr>
        <w:t>Iron powder</w:t>
      </w:r>
      <w:r>
        <w:rPr>
          <w:sz w:val="16"/>
        </w:rPr>
        <w:tab/>
        <w:t>ML8a.2.c</w:t>
      </w:r>
    </w:p>
    <w:p w:rsidR="00B55251" w:rsidRDefault="00B55251" w:rsidP="00B55251">
      <w:pPr>
        <w:tabs>
          <w:tab w:val="right" w:leader="dot" w:pos="8278"/>
          <w:tab w:val="right" w:leader="dot" w:pos="8335"/>
        </w:tabs>
        <w:rPr>
          <w:sz w:val="16"/>
        </w:rPr>
      </w:pPr>
      <w:r>
        <w:rPr>
          <w:sz w:val="16"/>
        </w:rPr>
        <w:t>Isolators capable of use with biological agents</w:t>
      </w:r>
      <w:r>
        <w:rPr>
          <w:sz w:val="16"/>
        </w:rPr>
        <w:tab/>
        <w:t>2B352a.3</w:t>
      </w:r>
    </w:p>
    <w:p w:rsidR="00B55251" w:rsidRDefault="00B55251" w:rsidP="00B55251">
      <w:pPr>
        <w:tabs>
          <w:tab w:val="right" w:leader="dot" w:pos="8278"/>
          <w:tab w:val="right" w:leader="dot" w:pos="8335"/>
        </w:tabs>
        <w:rPr>
          <w:sz w:val="16"/>
        </w:rPr>
      </w:pPr>
      <w:r>
        <w:rPr>
          <w:sz w:val="16"/>
        </w:rPr>
        <w:t>Isostatic press, software for use of</w:t>
      </w:r>
      <w:r>
        <w:rPr>
          <w:sz w:val="16"/>
        </w:rPr>
        <w:tab/>
        <w:t>2D201</w:t>
      </w:r>
    </w:p>
    <w:p w:rsidR="00B55251" w:rsidRDefault="00B55251" w:rsidP="00B55251">
      <w:pPr>
        <w:tabs>
          <w:tab w:val="right" w:leader="dot" w:pos="8278"/>
          <w:tab w:val="right" w:leader="dot" w:pos="8335"/>
        </w:tabs>
        <w:rPr>
          <w:sz w:val="16"/>
        </w:rPr>
      </w:pPr>
      <w:r>
        <w:rPr>
          <w:sz w:val="16"/>
        </w:rPr>
        <w:t>Isostatic presses, hot</w:t>
      </w:r>
      <w:r>
        <w:rPr>
          <w:sz w:val="16"/>
        </w:rPr>
        <w:tab/>
        <w:t>2B004</w:t>
      </w:r>
    </w:p>
    <w:p w:rsidR="00B55251" w:rsidRDefault="00B55251" w:rsidP="00B55251">
      <w:pPr>
        <w:tabs>
          <w:tab w:val="right" w:leader="dot" w:pos="8278"/>
          <w:tab w:val="right" w:leader="dot" w:pos="8335"/>
        </w:tabs>
        <w:rPr>
          <w:sz w:val="16"/>
        </w:rPr>
      </w:pPr>
      <w:r>
        <w:rPr>
          <w:sz w:val="16"/>
        </w:rPr>
        <w:t xml:space="preserve">Isostatic presses, hot </w:t>
      </w:r>
      <w:r>
        <w:rPr>
          <w:sz w:val="16"/>
        </w:rPr>
        <w:tab/>
        <w:t>2B104a</w:t>
      </w:r>
    </w:p>
    <w:p w:rsidR="00B55251" w:rsidRDefault="00B55251" w:rsidP="00B55251">
      <w:pPr>
        <w:tabs>
          <w:tab w:val="right" w:leader="dot" w:pos="8278"/>
          <w:tab w:val="right" w:leader="dot" w:pos="8335"/>
        </w:tabs>
        <w:rPr>
          <w:sz w:val="16"/>
        </w:rPr>
      </w:pPr>
      <w:r>
        <w:rPr>
          <w:sz w:val="16"/>
        </w:rPr>
        <w:t xml:space="preserve">Isostatic presses, hot </w:t>
      </w:r>
      <w:r>
        <w:rPr>
          <w:sz w:val="16"/>
        </w:rPr>
        <w:tab/>
        <w:t>2B204</w:t>
      </w:r>
    </w:p>
    <w:p w:rsidR="00B55251" w:rsidRDefault="00B55251" w:rsidP="00B55251">
      <w:pPr>
        <w:tabs>
          <w:tab w:val="right" w:leader="dot" w:pos="8278"/>
          <w:tab w:val="right" w:leader="dot" w:pos="8335"/>
        </w:tabs>
        <w:rPr>
          <w:sz w:val="16"/>
        </w:rPr>
      </w:pPr>
      <w:r>
        <w:rPr>
          <w:sz w:val="16"/>
        </w:rPr>
        <w:t>Isotope separation plant, systems, equipment &amp; components</w:t>
      </w:r>
      <w:r>
        <w:rPr>
          <w:sz w:val="16"/>
        </w:rPr>
        <w:tab/>
        <w:t>0B001</w:t>
      </w:r>
    </w:p>
    <w:p w:rsidR="00B55251" w:rsidRDefault="00B55251" w:rsidP="00B55251">
      <w:pPr>
        <w:tabs>
          <w:tab w:val="right" w:leader="dot" w:pos="8278"/>
          <w:tab w:val="right" w:leader="dot" w:pos="8335"/>
        </w:tabs>
        <w:rPr>
          <w:sz w:val="16"/>
        </w:rPr>
      </w:pPr>
      <w:r>
        <w:rPr>
          <w:sz w:val="16"/>
        </w:rPr>
        <w:t>Isotope separators, electromagnetic</w:t>
      </w:r>
      <w:r>
        <w:rPr>
          <w:sz w:val="16"/>
        </w:rPr>
        <w:tab/>
        <w:t>0B001a.9</w:t>
      </w:r>
    </w:p>
    <w:p w:rsidR="00B55251" w:rsidRDefault="00B55251" w:rsidP="00B55251">
      <w:pPr>
        <w:tabs>
          <w:tab w:val="right" w:leader="dot" w:pos="8278"/>
          <w:tab w:val="right" w:leader="dot" w:pos="8335"/>
        </w:tabs>
        <w:rPr>
          <w:sz w:val="16"/>
        </w:rPr>
      </w:pPr>
      <w:r>
        <w:rPr>
          <w:sz w:val="16"/>
        </w:rPr>
        <w:t xml:space="preserve">Isotope separators, electromagnetic </w:t>
      </w:r>
      <w:r>
        <w:rPr>
          <w:sz w:val="16"/>
        </w:rPr>
        <w:tab/>
        <w:t>1B226</w:t>
      </w:r>
    </w:p>
    <w:p w:rsidR="00B55251" w:rsidRDefault="00B55251" w:rsidP="00B55251">
      <w:pPr>
        <w:tabs>
          <w:tab w:val="right" w:leader="dot" w:pos="8278"/>
          <w:tab w:val="right" w:leader="dot" w:pos="8335"/>
        </w:tabs>
        <w:rPr>
          <w:sz w:val="16"/>
        </w:rPr>
      </w:pPr>
      <w:r>
        <w:rPr>
          <w:sz w:val="16"/>
        </w:rPr>
        <w:t>Isotopic analysis, collector systems</w:t>
      </w:r>
      <w:r>
        <w:rPr>
          <w:sz w:val="16"/>
        </w:rPr>
        <w:tab/>
        <w:t>0B002g.4</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J</w:t>
      </w:r>
    </w:p>
    <w:p w:rsidR="00B55251" w:rsidRDefault="00B55251" w:rsidP="00B55251">
      <w:pPr>
        <w:tabs>
          <w:tab w:val="right" w:leader="dot" w:pos="8278"/>
          <w:tab w:val="right" w:leader="dot" w:pos="8335"/>
        </w:tabs>
        <w:rPr>
          <w:sz w:val="16"/>
        </w:rPr>
      </w:pPr>
      <w:r>
        <w:rPr>
          <w:sz w:val="16"/>
        </w:rPr>
        <w:t>Jamming equipment, explosive device</w:t>
      </w:r>
      <w:r>
        <w:rPr>
          <w:sz w:val="16"/>
        </w:rPr>
        <w:tab/>
        <w:t>ML4b</w:t>
      </w:r>
    </w:p>
    <w:p w:rsidR="00B55251" w:rsidRDefault="00B55251" w:rsidP="00B55251">
      <w:pPr>
        <w:tabs>
          <w:tab w:val="right" w:leader="dot" w:pos="8278"/>
          <w:tab w:val="right" w:leader="dot" w:pos="8335"/>
        </w:tabs>
        <w:rPr>
          <w:sz w:val="16"/>
        </w:rPr>
      </w:pPr>
      <w:r>
        <w:rPr>
          <w:sz w:val="16"/>
        </w:rPr>
        <w:t>Japanese encephalitis virus</w:t>
      </w:r>
      <w:r>
        <w:rPr>
          <w:sz w:val="16"/>
        </w:rPr>
        <w:tab/>
        <w:t>1C351a.20</w:t>
      </w:r>
    </w:p>
    <w:p w:rsidR="00B55251" w:rsidRDefault="00B55251" w:rsidP="00B55251">
      <w:pPr>
        <w:tabs>
          <w:tab w:val="right" w:leader="dot" w:pos="8278"/>
          <w:tab w:val="right" w:leader="dot" w:pos="8335"/>
        </w:tabs>
        <w:rPr>
          <w:sz w:val="16"/>
        </w:rPr>
      </w:pPr>
      <w:r>
        <w:rPr>
          <w:sz w:val="16"/>
        </w:rPr>
        <w:t>Jet engine combustion regulation devices</w:t>
      </w:r>
      <w:r>
        <w:rPr>
          <w:sz w:val="16"/>
        </w:rPr>
        <w:tab/>
        <w:t>9A118</w:t>
      </w:r>
    </w:p>
    <w:p w:rsidR="00B55251" w:rsidRDefault="00B55251" w:rsidP="00B55251">
      <w:pPr>
        <w:tabs>
          <w:tab w:val="right" w:leader="dot" w:pos="8278"/>
          <w:tab w:val="right" w:leader="dot" w:pos="8335"/>
        </w:tabs>
        <w:rPr>
          <w:sz w:val="16"/>
        </w:rPr>
      </w:pPr>
      <w:r>
        <w:rPr>
          <w:sz w:val="16"/>
        </w:rPr>
        <w:t>Jet engines/components, pulse</w:t>
      </w:r>
      <w:r>
        <w:rPr>
          <w:sz w:val="16"/>
        </w:rPr>
        <w:tab/>
        <w:t>9A111</w:t>
      </w:r>
    </w:p>
    <w:p w:rsidR="00B55251" w:rsidRDefault="00B55251" w:rsidP="00B55251">
      <w:pPr>
        <w:tabs>
          <w:tab w:val="right" w:leader="dot" w:pos="8278"/>
          <w:tab w:val="right" w:leader="dot" w:pos="8335"/>
        </w:tabs>
        <w:rPr>
          <w:sz w:val="16"/>
        </w:rPr>
      </w:pPr>
      <w:r>
        <w:rPr>
          <w:sz w:val="16"/>
        </w:rPr>
        <w:t>Jet probes, thrust vector control sub</w:t>
      </w:r>
      <w:r>
        <w:rPr>
          <w:sz w:val="16"/>
        </w:rPr>
        <w:noBreakHyphen/>
        <w:t>system</w:t>
      </w:r>
      <w:r>
        <w:rPr>
          <w:sz w:val="16"/>
        </w:rPr>
        <w:tab/>
        <w:t>9A106b</w:t>
      </w:r>
    </w:p>
    <w:p w:rsidR="00B55251" w:rsidRDefault="00B55251" w:rsidP="00B55251">
      <w:pPr>
        <w:tabs>
          <w:tab w:val="right" w:leader="dot" w:pos="8278"/>
          <w:tab w:val="right" w:leader="dot" w:pos="8335"/>
        </w:tabs>
        <w:rPr>
          <w:sz w:val="16"/>
        </w:rPr>
      </w:pPr>
      <w:r>
        <w:rPr>
          <w:sz w:val="16"/>
        </w:rPr>
        <w:t>Jet probes, thrust vector control sub</w:t>
      </w:r>
      <w:r>
        <w:rPr>
          <w:sz w:val="16"/>
        </w:rPr>
        <w:noBreakHyphen/>
        <w:t xml:space="preserve">system </w:t>
      </w:r>
      <w:r>
        <w:rPr>
          <w:sz w:val="16"/>
        </w:rPr>
        <w:tab/>
        <w:t>9A108c</w:t>
      </w:r>
    </w:p>
    <w:p w:rsidR="00B55251" w:rsidRDefault="00B55251" w:rsidP="00B55251">
      <w:pPr>
        <w:tabs>
          <w:tab w:val="right" w:leader="dot" w:pos="8278"/>
          <w:tab w:val="right" w:leader="dot" w:pos="8335"/>
        </w:tabs>
        <w:rPr>
          <w:sz w:val="16"/>
        </w:rPr>
      </w:pPr>
      <w:r>
        <w:rPr>
          <w:sz w:val="16"/>
        </w:rPr>
        <w:t>Jet vane, thrust vector control sub</w:t>
      </w:r>
      <w:r>
        <w:rPr>
          <w:sz w:val="16"/>
        </w:rPr>
        <w:noBreakHyphen/>
        <w:t>systems</w:t>
      </w:r>
      <w:r>
        <w:rPr>
          <w:sz w:val="16"/>
        </w:rPr>
        <w:tab/>
        <w:t>9A106b</w:t>
      </w:r>
    </w:p>
    <w:p w:rsidR="00B55251" w:rsidRDefault="00B55251" w:rsidP="00B55251">
      <w:pPr>
        <w:tabs>
          <w:tab w:val="right" w:leader="dot" w:pos="8278"/>
          <w:tab w:val="right" w:leader="dot" w:pos="8335"/>
        </w:tabs>
        <w:rPr>
          <w:sz w:val="16"/>
        </w:rPr>
      </w:pPr>
      <w:r>
        <w:rPr>
          <w:sz w:val="16"/>
        </w:rPr>
        <w:t>Jet vanes/probes, thrust vector control sub</w:t>
      </w:r>
      <w:r>
        <w:rPr>
          <w:sz w:val="16"/>
        </w:rPr>
        <w:noBreakHyphen/>
        <w:t>systems</w:t>
      </w:r>
      <w:r>
        <w:rPr>
          <w:sz w:val="16"/>
        </w:rPr>
        <w:tab/>
        <w:t>9A108c</w:t>
      </w:r>
    </w:p>
    <w:p w:rsidR="00B55251" w:rsidRDefault="00B55251" w:rsidP="00B55251">
      <w:pPr>
        <w:tabs>
          <w:tab w:val="right" w:leader="dot" w:pos="8278"/>
          <w:tab w:val="right" w:leader="dot" w:pos="8335"/>
        </w:tabs>
        <w:rPr>
          <w:sz w:val="16"/>
        </w:rPr>
      </w:pPr>
      <w:r>
        <w:rPr>
          <w:sz w:val="16"/>
        </w:rPr>
        <w:t>Josephson effect devices</w:t>
      </w:r>
      <w:r>
        <w:rPr>
          <w:sz w:val="16"/>
        </w:rPr>
        <w:tab/>
        <w:t>6A006h</w:t>
      </w:r>
    </w:p>
    <w:p w:rsidR="00B55251" w:rsidRDefault="00B55251" w:rsidP="00B55251">
      <w:pPr>
        <w:tabs>
          <w:tab w:val="right" w:leader="dot" w:pos="8278"/>
          <w:tab w:val="right" w:leader="dot" w:pos="8335"/>
        </w:tabs>
        <w:rPr>
          <w:sz w:val="16"/>
        </w:rPr>
      </w:pPr>
      <w:r>
        <w:rPr>
          <w:sz w:val="16"/>
        </w:rPr>
        <w:t>Joule</w:t>
      </w:r>
      <w:r>
        <w:rPr>
          <w:sz w:val="16"/>
        </w:rPr>
        <w:noBreakHyphen/>
        <w:t>Thomson self</w:t>
      </w:r>
      <w:r>
        <w:rPr>
          <w:sz w:val="16"/>
        </w:rPr>
        <w:noBreakHyphen/>
        <w:t>regulating minicoolers</w:t>
      </w:r>
      <w:r>
        <w:rPr>
          <w:sz w:val="16"/>
        </w:rPr>
        <w:tab/>
        <w:t>6A002d.2.b.6</w:t>
      </w:r>
    </w:p>
    <w:p w:rsidR="00B55251" w:rsidRDefault="00B55251" w:rsidP="00B55251">
      <w:pPr>
        <w:tabs>
          <w:tab w:val="right" w:leader="dot" w:pos="8278"/>
          <w:tab w:val="right" w:leader="dot" w:pos="8335"/>
        </w:tabs>
        <w:rPr>
          <w:sz w:val="16"/>
        </w:rPr>
      </w:pPr>
      <w:r>
        <w:rPr>
          <w:sz w:val="16"/>
        </w:rPr>
        <w:t>Junin virus</w:t>
      </w:r>
      <w:r>
        <w:rPr>
          <w:sz w:val="16"/>
        </w:rPr>
        <w:tab/>
        <w:t>1C351a.7</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K</w:t>
      </w:r>
    </w:p>
    <w:p w:rsidR="00B55251" w:rsidRDefault="00B55251" w:rsidP="00B55251">
      <w:pPr>
        <w:tabs>
          <w:tab w:val="right" w:leader="dot" w:pos="8278"/>
          <w:tab w:val="right" w:leader="dot" w:pos="8335"/>
        </w:tabs>
        <w:rPr>
          <w:sz w:val="16"/>
        </w:rPr>
      </w:pPr>
      <w:r>
        <w:rPr>
          <w:sz w:val="16"/>
        </w:rPr>
        <w:t>K 55 (Tetranitrosemiglycouril)</w:t>
      </w:r>
      <w:r>
        <w:rPr>
          <w:sz w:val="16"/>
        </w:rPr>
        <w:tab/>
        <w:t>ML8a.27</w:t>
      </w:r>
    </w:p>
    <w:p w:rsidR="00B55251" w:rsidRDefault="00B55251" w:rsidP="00B55251">
      <w:pPr>
        <w:tabs>
          <w:tab w:val="right" w:leader="dot" w:pos="8278"/>
          <w:tab w:val="right" w:leader="dot" w:pos="8335"/>
        </w:tabs>
        <w:rPr>
          <w:sz w:val="16"/>
        </w:rPr>
      </w:pPr>
      <w:r>
        <w:rPr>
          <w:sz w:val="16"/>
        </w:rPr>
        <w:t>K 6 (2,4,6 Trinitro 2,4,6 triazacyclohexanoneor</w:t>
      </w:r>
      <w:r>
        <w:rPr>
          <w:sz w:val="16"/>
        </w:rPr>
        <w:tab/>
        <w:t>ML8a.26</w:t>
      </w:r>
    </w:p>
    <w:p w:rsidR="00B55251" w:rsidRDefault="00B55251" w:rsidP="00B55251">
      <w:pPr>
        <w:tabs>
          <w:tab w:val="right" w:leader="dot" w:pos="8278"/>
          <w:tab w:val="right" w:leader="dot" w:pos="8335"/>
        </w:tabs>
        <w:rPr>
          <w:sz w:val="16"/>
        </w:rPr>
      </w:pPr>
      <w:r>
        <w:rPr>
          <w:sz w:val="16"/>
        </w:rPr>
        <w:t>Kerr or Pockel cells, electro</w:t>
      </w:r>
      <w:r>
        <w:rPr>
          <w:sz w:val="16"/>
        </w:rPr>
        <w:noBreakHyphen/>
        <w:t>optical shuttering</w:t>
      </w:r>
      <w:r>
        <w:rPr>
          <w:sz w:val="16"/>
        </w:rPr>
        <w:tab/>
        <w:t>6A203b.4.c</w:t>
      </w:r>
    </w:p>
    <w:p w:rsidR="00B55251" w:rsidRDefault="00B55251" w:rsidP="00B55251">
      <w:pPr>
        <w:tabs>
          <w:tab w:val="right" w:leader="dot" w:pos="8278"/>
          <w:tab w:val="right" w:leader="dot" w:pos="8335"/>
        </w:tabs>
        <w:rPr>
          <w:sz w:val="16"/>
        </w:rPr>
      </w:pPr>
      <w:r>
        <w:rPr>
          <w:sz w:val="16"/>
        </w:rPr>
        <w:t>Keto bicyclic HMX</w:t>
      </w:r>
      <w:r>
        <w:rPr>
          <w:sz w:val="16"/>
        </w:rPr>
        <w:tab/>
        <w:t>ML8a.27</w:t>
      </w:r>
    </w:p>
    <w:p w:rsidR="00B55251" w:rsidRDefault="00B55251" w:rsidP="00B55251">
      <w:pPr>
        <w:tabs>
          <w:tab w:val="right" w:leader="dot" w:pos="8278"/>
          <w:tab w:val="right" w:leader="dot" w:pos="8335"/>
        </w:tabs>
        <w:rPr>
          <w:sz w:val="16"/>
        </w:rPr>
      </w:pPr>
      <w:r>
        <w:rPr>
          <w:sz w:val="16"/>
        </w:rPr>
        <w:t>Keto RDX (2,4,6 Trinitro 2,4,6 triazacyclohexanone or K 6)</w:t>
      </w:r>
      <w:r>
        <w:rPr>
          <w:sz w:val="16"/>
        </w:rPr>
        <w:tab/>
        <w:t>ML8a.26</w:t>
      </w:r>
    </w:p>
    <w:p w:rsidR="00B55251" w:rsidRDefault="00B55251" w:rsidP="00B55251">
      <w:pPr>
        <w:tabs>
          <w:tab w:val="right" w:leader="dot" w:pos="8278"/>
          <w:tab w:val="right" w:leader="dot" w:pos="8335"/>
        </w:tabs>
        <w:rPr>
          <w:sz w:val="16"/>
        </w:rPr>
      </w:pPr>
      <w:r>
        <w:rPr>
          <w:sz w:val="16"/>
        </w:rPr>
        <w:t>KICA 12 (Neopentyl (diallyl) oxy, tri (dioctyl) phosphatoti butanolate tris(dioctyl) phosphato O)</w:t>
      </w:r>
      <w:r>
        <w:rPr>
          <w:sz w:val="16"/>
        </w:rPr>
        <w:tab/>
        <w:t>ML8e.30.a</w:t>
      </w:r>
    </w:p>
    <w:p w:rsidR="00B55251" w:rsidRDefault="00B55251" w:rsidP="00B55251">
      <w:pPr>
        <w:tabs>
          <w:tab w:val="right" w:leader="dot" w:pos="8278"/>
          <w:tab w:val="right" w:leader="dot" w:pos="8335"/>
        </w:tabs>
        <w:rPr>
          <w:sz w:val="16"/>
        </w:rPr>
      </w:pPr>
      <w:r>
        <w:rPr>
          <w:sz w:val="16"/>
        </w:rPr>
        <w:t>Kinetic energy weapon systems &amp; related equipment</w:t>
      </w:r>
      <w:r>
        <w:rPr>
          <w:sz w:val="16"/>
        </w:rPr>
        <w:tab/>
        <w:t>ML12a</w:t>
      </w:r>
    </w:p>
    <w:p w:rsidR="00B55251" w:rsidRDefault="00B55251" w:rsidP="00B55251">
      <w:pPr>
        <w:tabs>
          <w:tab w:val="right" w:leader="dot" w:pos="8278"/>
          <w:tab w:val="right" w:leader="dot" w:pos="8335"/>
        </w:tabs>
        <w:rPr>
          <w:sz w:val="16"/>
        </w:rPr>
      </w:pPr>
      <w:r>
        <w:rPr>
          <w:sz w:val="16"/>
        </w:rPr>
        <w:t>KR3512 (Titanium IV, ((2 propenolato 1)methyl, N propanolato methyl)butanolato 1</w:t>
      </w:r>
      <w:r>
        <w:rPr>
          <w:sz w:val="16"/>
        </w:rPr>
        <w:tab/>
        <w:t>ML8e.30.c</w:t>
      </w:r>
    </w:p>
    <w:p w:rsidR="00B55251" w:rsidRDefault="00B55251" w:rsidP="00B55251">
      <w:pPr>
        <w:tabs>
          <w:tab w:val="right" w:leader="dot" w:pos="8278"/>
          <w:tab w:val="right" w:leader="dot" w:pos="8335"/>
        </w:tabs>
        <w:rPr>
          <w:sz w:val="16"/>
        </w:rPr>
      </w:pPr>
      <w:r>
        <w:rPr>
          <w:sz w:val="16"/>
        </w:rPr>
        <w:t>KR3538 (Titanium IV, ((2 propenolato 1)methyl, N propanolato methyl)butanolato 1</w:t>
      </w:r>
      <w:r>
        <w:rPr>
          <w:sz w:val="16"/>
        </w:rPr>
        <w:tab/>
        <w:t>ML8e.30.b</w:t>
      </w:r>
    </w:p>
    <w:p w:rsidR="00B55251" w:rsidRDefault="00B55251" w:rsidP="00B55251">
      <w:pPr>
        <w:tabs>
          <w:tab w:val="right" w:leader="dot" w:pos="8278"/>
          <w:tab w:val="right" w:leader="dot" w:pos="8335"/>
        </w:tabs>
        <w:rPr>
          <w:sz w:val="16"/>
        </w:rPr>
      </w:pPr>
      <w:r>
        <w:rPr>
          <w:sz w:val="16"/>
        </w:rPr>
        <w:t>Krypton ion lasers</w:t>
      </w:r>
      <w:r>
        <w:rPr>
          <w:sz w:val="16"/>
        </w:rPr>
        <w:tab/>
        <w:t>6A005a.6</w:t>
      </w:r>
    </w:p>
    <w:p w:rsidR="00B55251" w:rsidRDefault="00B55251" w:rsidP="00B55251">
      <w:pPr>
        <w:tabs>
          <w:tab w:val="right" w:leader="dot" w:pos="8278"/>
          <w:tab w:val="right" w:leader="dot" w:pos="8335"/>
        </w:tabs>
        <w:rPr>
          <w:sz w:val="16"/>
        </w:rPr>
      </w:pPr>
      <w:r>
        <w:rPr>
          <w:sz w:val="16"/>
        </w:rPr>
        <w:t>Krytron tubes, gas</w:t>
      </w:r>
      <w:r>
        <w:rPr>
          <w:sz w:val="16"/>
        </w:rPr>
        <w:tab/>
        <w:t>3A228a</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L</w:t>
      </w:r>
    </w:p>
    <w:p w:rsidR="00B55251" w:rsidRDefault="00B55251" w:rsidP="00B55251">
      <w:pPr>
        <w:tabs>
          <w:tab w:val="right" w:leader="dot" w:pos="8278"/>
          <w:tab w:val="right" w:leader="dot" w:pos="8335"/>
        </w:tabs>
        <w:rPr>
          <w:sz w:val="16"/>
        </w:rPr>
      </w:pPr>
      <w:r>
        <w:rPr>
          <w:sz w:val="16"/>
        </w:rPr>
        <w:t>Laminates &amp; composite structures, organic or carbon</w:t>
      </w:r>
      <w:r>
        <w:rPr>
          <w:sz w:val="16"/>
        </w:rPr>
        <w:tab/>
        <w:t>1A002</w:t>
      </w:r>
    </w:p>
    <w:p w:rsidR="00B55251" w:rsidRDefault="00B55251" w:rsidP="00B55251">
      <w:pPr>
        <w:tabs>
          <w:tab w:val="right" w:leader="dot" w:pos="8278"/>
          <w:tab w:val="right" w:leader="dot" w:pos="8335"/>
        </w:tabs>
        <w:rPr>
          <w:sz w:val="16"/>
        </w:rPr>
      </w:pPr>
      <w:r>
        <w:rPr>
          <w:sz w:val="16"/>
        </w:rPr>
        <w:t xml:space="preserve">Laminates, in tube form </w:t>
      </w:r>
      <w:r>
        <w:rPr>
          <w:sz w:val="16"/>
        </w:rPr>
        <w:tab/>
        <w:t>1A202</w:t>
      </w:r>
    </w:p>
    <w:p w:rsidR="00B55251" w:rsidRDefault="00B55251" w:rsidP="00B55251">
      <w:pPr>
        <w:tabs>
          <w:tab w:val="right" w:leader="dot" w:pos="8278"/>
          <w:tab w:val="right" w:leader="dot" w:pos="8335"/>
        </w:tabs>
        <w:rPr>
          <w:sz w:val="16"/>
        </w:rPr>
      </w:pPr>
      <w:r>
        <w:rPr>
          <w:sz w:val="16"/>
        </w:rPr>
        <w:t>Laminates, rockets/propulsion systems/space vehicles</w:t>
      </w:r>
      <w:r>
        <w:rPr>
          <w:sz w:val="16"/>
        </w:rPr>
        <w:tab/>
        <w:t>9A110</w:t>
      </w:r>
    </w:p>
    <w:p w:rsidR="00B55251" w:rsidRDefault="00B55251" w:rsidP="00B55251">
      <w:pPr>
        <w:tabs>
          <w:tab w:val="right" w:leader="dot" w:pos="8278"/>
          <w:tab w:val="right" w:leader="dot" w:pos="8335"/>
        </w:tabs>
        <w:rPr>
          <w:sz w:val="16"/>
        </w:rPr>
      </w:pPr>
      <w:r>
        <w:rPr>
          <w:sz w:val="16"/>
        </w:rPr>
        <w:t>Land inertial navigation equipment</w:t>
      </w:r>
      <w:r>
        <w:rPr>
          <w:sz w:val="16"/>
        </w:rPr>
        <w:tab/>
        <w:t>7A003</w:t>
      </w:r>
    </w:p>
    <w:p w:rsidR="00B55251" w:rsidRDefault="00B55251" w:rsidP="00B55251">
      <w:pPr>
        <w:tabs>
          <w:tab w:val="right" w:leader="dot" w:pos="8278"/>
          <w:tab w:val="right" w:leader="dot" w:pos="8335"/>
        </w:tabs>
        <w:rPr>
          <w:sz w:val="16"/>
        </w:rPr>
      </w:pPr>
      <w:r>
        <w:rPr>
          <w:sz w:val="16"/>
        </w:rPr>
        <w:t>Land</w:t>
      </w:r>
      <w:r>
        <w:rPr>
          <w:sz w:val="16"/>
        </w:rPr>
        <w:noBreakHyphen/>
        <w:t>based gravity meters production equipment</w:t>
      </w:r>
      <w:r>
        <w:rPr>
          <w:sz w:val="16"/>
        </w:rPr>
        <w:tab/>
        <w:t>6B007</w:t>
      </w:r>
    </w:p>
    <w:p w:rsidR="00B55251" w:rsidRDefault="00B55251" w:rsidP="00B55251">
      <w:pPr>
        <w:tabs>
          <w:tab w:val="right" w:leader="dot" w:pos="8278"/>
          <w:tab w:val="right" w:leader="dot" w:pos="8335"/>
        </w:tabs>
        <w:rPr>
          <w:sz w:val="16"/>
        </w:rPr>
      </w:pPr>
      <w:r>
        <w:rPr>
          <w:sz w:val="16"/>
        </w:rPr>
        <w:t>Large calibre weapons</w:t>
      </w:r>
      <w:r>
        <w:rPr>
          <w:sz w:val="16"/>
        </w:rPr>
        <w:tab/>
        <w:t>ML2a</w:t>
      </w:r>
    </w:p>
    <w:p w:rsidR="00B55251" w:rsidRDefault="00B55251" w:rsidP="00B55251">
      <w:pPr>
        <w:tabs>
          <w:tab w:val="right" w:leader="dot" w:pos="8278"/>
          <w:tab w:val="right" w:leader="dot" w:pos="8335"/>
        </w:tabs>
        <w:rPr>
          <w:sz w:val="16"/>
        </w:rPr>
      </w:pPr>
      <w:r>
        <w:rPr>
          <w:sz w:val="16"/>
        </w:rPr>
        <w:t>Laser altimeters</w:t>
      </w:r>
      <w:r>
        <w:rPr>
          <w:sz w:val="16"/>
        </w:rPr>
        <w:tab/>
        <w:t>7A106</w:t>
      </w:r>
    </w:p>
    <w:p w:rsidR="00B55251" w:rsidRDefault="00B55251" w:rsidP="00B55251">
      <w:pPr>
        <w:tabs>
          <w:tab w:val="right" w:leader="dot" w:pos="8278"/>
          <w:tab w:val="right" w:leader="dot" w:pos="8335"/>
        </w:tabs>
        <w:rPr>
          <w:sz w:val="16"/>
        </w:rPr>
      </w:pPr>
      <w:r>
        <w:rPr>
          <w:sz w:val="16"/>
        </w:rPr>
        <w:t>Laser based linear position feedback units</w:t>
      </w:r>
      <w:r>
        <w:rPr>
          <w:sz w:val="16"/>
        </w:rPr>
        <w:tab/>
        <w:t>2B008b</w:t>
      </w:r>
    </w:p>
    <w:p w:rsidR="00B55251" w:rsidRDefault="00B55251" w:rsidP="00B55251">
      <w:pPr>
        <w:tabs>
          <w:tab w:val="right" w:leader="dot" w:pos="8278"/>
          <w:tab w:val="right" w:leader="dot" w:pos="8335"/>
        </w:tabs>
        <w:rPr>
          <w:sz w:val="16"/>
        </w:rPr>
      </w:pPr>
      <w:r>
        <w:rPr>
          <w:sz w:val="16"/>
        </w:rPr>
        <w:t>Laser based measuring instruments</w:t>
      </w:r>
      <w:r>
        <w:rPr>
          <w:sz w:val="16"/>
        </w:rPr>
        <w:tab/>
        <w:t>2B006b.1.c</w:t>
      </w:r>
    </w:p>
    <w:p w:rsidR="00B55251" w:rsidRDefault="00B55251" w:rsidP="00B55251">
      <w:pPr>
        <w:tabs>
          <w:tab w:val="right" w:leader="dot" w:pos="8278"/>
          <w:tab w:val="right" w:leader="dot" w:pos="8335"/>
        </w:tabs>
        <w:rPr>
          <w:sz w:val="16"/>
        </w:rPr>
      </w:pPr>
      <w:r>
        <w:rPr>
          <w:sz w:val="16"/>
        </w:rPr>
        <w:t>Laser beam cutting machines (CNC)</w:t>
      </w:r>
      <w:r>
        <w:rPr>
          <w:sz w:val="16"/>
        </w:rPr>
        <w:tab/>
        <w:t>2B001e.1.c</w:t>
      </w:r>
    </w:p>
    <w:p w:rsidR="00B55251" w:rsidRDefault="00B55251" w:rsidP="00B55251">
      <w:pPr>
        <w:tabs>
          <w:tab w:val="right" w:leader="dot" w:pos="8278"/>
          <w:tab w:val="right" w:leader="dot" w:pos="8335"/>
        </w:tabs>
        <w:rPr>
          <w:sz w:val="16"/>
        </w:rPr>
      </w:pPr>
      <w:r>
        <w:rPr>
          <w:sz w:val="16"/>
        </w:rPr>
        <w:t>Laser beam equipment for mask making/semiconductor devices</w:t>
      </w:r>
      <w:r>
        <w:rPr>
          <w:sz w:val="16"/>
        </w:rPr>
        <w:tab/>
        <w:t>3B001f</w:t>
      </w:r>
    </w:p>
    <w:p w:rsidR="00B55251" w:rsidRDefault="00B55251" w:rsidP="00B55251">
      <w:pPr>
        <w:tabs>
          <w:tab w:val="right" w:leader="dot" w:pos="8278"/>
          <w:tab w:val="right" w:leader="dot" w:pos="8335"/>
        </w:tabs>
        <w:rPr>
          <w:sz w:val="16"/>
        </w:rPr>
      </w:pPr>
      <w:r>
        <w:rPr>
          <w:sz w:val="16"/>
        </w:rPr>
        <w:t>Laser beam systems, for probing semiconductor devices</w:t>
      </w:r>
      <w:r>
        <w:rPr>
          <w:sz w:val="16"/>
        </w:rPr>
        <w:tab/>
        <w:t>3B002d</w:t>
      </w:r>
    </w:p>
    <w:p w:rsidR="00B55251" w:rsidRDefault="00B55251" w:rsidP="00B55251">
      <w:pPr>
        <w:tabs>
          <w:tab w:val="right" w:leader="dot" w:pos="8278"/>
          <w:tab w:val="right" w:leader="dot" w:pos="8335"/>
        </w:tabs>
        <w:rPr>
          <w:sz w:val="16"/>
        </w:rPr>
      </w:pPr>
      <w:r>
        <w:rPr>
          <w:sz w:val="16"/>
        </w:rPr>
        <w:t>Laser communication technique software</w:t>
      </w:r>
      <w:r>
        <w:rPr>
          <w:sz w:val="16"/>
        </w:rPr>
        <w:tab/>
        <w:t>5D001d..2</w:t>
      </w:r>
    </w:p>
    <w:p w:rsidR="00B55251" w:rsidRDefault="00B55251" w:rsidP="00B55251">
      <w:pPr>
        <w:tabs>
          <w:tab w:val="right" w:leader="dot" w:pos="8278"/>
          <w:tab w:val="right" w:leader="dot" w:pos="8335"/>
        </w:tabs>
        <w:rPr>
          <w:sz w:val="16"/>
        </w:rPr>
      </w:pPr>
      <w:r>
        <w:rPr>
          <w:sz w:val="16"/>
        </w:rPr>
        <w:t>Laser communication technique technology</w:t>
      </w:r>
      <w:r>
        <w:rPr>
          <w:sz w:val="16"/>
        </w:rPr>
        <w:tab/>
        <w:t>5E001b.2</w:t>
      </w:r>
    </w:p>
    <w:p w:rsidR="00B55251" w:rsidRDefault="00B55251" w:rsidP="00B55251">
      <w:pPr>
        <w:tabs>
          <w:tab w:val="right" w:leader="dot" w:pos="8278"/>
          <w:tab w:val="right" w:leader="dot" w:pos="8335"/>
        </w:tabs>
        <w:rPr>
          <w:sz w:val="16"/>
        </w:rPr>
      </w:pPr>
      <w:r>
        <w:rPr>
          <w:sz w:val="16"/>
        </w:rPr>
        <w:t>Laser diagnostic equipment</w:t>
      </w:r>
      <w:r>
        <w:rPr>
          <w:sz w:val="16"/>
        </w:rPr>
        <w:tab/>
        <w:t>6A005f</w:t>
      </w:r>
    </w:p>
    <w:p w:rsidR="00B55251" w:rsidRDefault="00B55251" w:rsidP="00B55251">
      <w:pPr>
        <w:tabs>
          <w:tab w:val="right" w:leader="dot" w:pos="8278"/>
          <w:tab w:val="right" w:leader="dot" w:pos="8335"/>
        </w:tabs>
        <w:rPr>
          <w:sz w:val="16"/>
        </w:rPr>
      </w:pPr>
      <w:r>
        <w:rPr>
          <w:sz w:val="16"/>
        </w:rPr>
        <w:t xml:space="preserve">Laser diodes, general purpose </w:t>
      </w:r>
      <w:r>
        <w:rPr>
          <w:sz w:val="16"/>
        </w:rPr>
        <w:tab/>
        <w:t>6A005b</w:t>
      </w:r>
    </w:p>
    <w:p w:rsidR="00B55251" w:rsidRDefault="00B55251" w:rsidP="00B55251">
      <w:pPr>
        <w:tabs>
          <w:tab w:val="right" w:leader="dot" w:pos="8278"/>
          <w:tab w:val="right" w:leader="dot" w:pos="8335"/>
        </w:tabs>
        <w:rPr>
          <w:sz w:val="16"/>
        </w:rPr>
      </w:pPr>
      <w:r>
        <w:rPr>
          <w:sz w:val="16"/>
        </w:rPr>
        <w:t>Laser gyro mirror characterisation equipment,</w:t>
      </w:r>
      <w:r>
        <w:rPr>
          <w:sz w:val="16"/>
        </w:rPr>
        <w:tab/>
        <w:t>7B102</w:t>
      </w:r>
    </w:p>
    <w:p w:rsidR="00B55251" w:rsidRDefault="00B55251" w:rsidP="00B55251">
      <w:pPr>
        <w:tabs>
          <w:tab w:val="right" w:leader="dot" w:pos="8278"/>
          <w:tab w:val="right" w:leader="dot" w:pos="8335"/>
        </w:tabs>
        <w:rPr>
          <w:sz w:val="16"/>
        </w:rPr>
      </w:pPr>
      <w:r>
        <w:rPr>
          <w:sz w:val="16"/>
        </w:rPr>
        <w:t>Laser isotope plant, systems, equipment &amp; components</w:t>
      </w:r>
      <w:r>
        <w:rPr>
          <w:sz w:val="16"/>
        </w:rPr>
        <w:tab/>
        <w:t>0B001</w:t>
      </w:r>
    </w:p>
    <w:p w:rsidR="00B55251" w:rsidRDefault="00B55251" w:rsidP="00B55251">
      <w:pPr>
        <w:tabs>
          <w:tab w:val="right" w:leader="dot" w:pos="8278"/>
          <w:tab w:val="right" w:leader="dot" w:pos="8335"/>
        </w:tabs>
        <w:rPr>
          <w:sz w:val="16"/>
        </w:rPr>
      </w:pPr>
      <w:r>
        <w:rPr>
          <w:sz w:val="16"/>
        </w:rPr>
        <w:t>Laser isotope plant, systems, equipment &amp; components</w:t>
      </w:r>
      <w:r>
        <w:rPr>
          <w:sz w:val="16"/>
        </w:rPr>
        <w:tab/>
        <w:t>0B001g</w:t>
      </w:r>
    </w:p>
    <w:p w:rsidR="00B55251" w:rsidRDefault="00B55251" w:rsidP="00B55251">
      <w:pPr>
        <w:tabs>
          <w:tab w:val="right" w:leader="dot" w:pos="8278"/>
          <w:tab w:val="right" w:leader="dot" w:pos="8335"/>
        </w:tabs>
        <w:rPr>
          <w:sz w:val="16"/>
        </w:rPr>
      </w:pPr>
      <w:r>
        <w:rPr>
          <w:sz w:val="16"/>
        </w:rPr>
        <w:t>Laser isotope plant, systems, equipment &amp; components</w:t>
      </w:r>
      <w:r>
        <w:rPr>
          <w:sz w:val="16"/>
        </w:rPr>
        <w:tab/>
        <w:t>0B001h</w:t>
      </w:r>
    </w:p>
    <w:p w:rsidR="00B55251" w:rsidRDefault="00B55251" w:rsidP="00B55251">
      <w:pPr>
        <w:tabs>
          <w:tab w:val="right" w:leader="dot" w:pos="8278"/>
          <w:tab w:val="right" w:leader="dot" w:pos="8335"/>
        </w:tabs>
        <w:rPr>
          <w:sz w:val="16"/>
        </w:rPr>
      </w:pPr>
      <w:r>
        <w:rPr>
          <w:sz w:val="16"/>
        </w:rPr>
        <w:t>Laser radar or Light Detection &amp; Ranging (LIDAR) equipment</w:t>
      </w:r>
      <w:r>
        <w:rPr>
          <w:sz w:val="16"/>
        </w:rPr>
        <w:tab/>
        <w:t>6A008j</w:t>
      </w:r>
    </w:p>
    <w:p w:rsidR="00B55251" w:rsidRDefault="00B55251" w:rsidP="00B55251">
      <w:pPr>
        <w:tabs>
          <w:tab w:val="right" w:leader="dot" w:pos="8278"/>
          <w:tab w:val="right" w:leader="dot" w:pos="8335"/>
        </w:tabs>
        <w:rPr>
          <w:sz w:val="16"/>
        </w:rPr>
      </w:pPr>
      <w:r>
        <w:rPr>
          <w:sz w:val="16"/>
        </w:rPr>
        <w:t>Laser radar systems</w:t>
      </w:r>
      <w:r>
        <w:rPr>
          <w:sz w:val="16"/>
        </w:rPr>
        <w:tab/>
        <w:t>6A108</w:t>
      </w:r>
    </w:p>
    <w:p w:rsidR="00B55251" w:rsidRDefault="00B55251" w:rsidP="00B55251">
      <w:pPr>
        <w:tabs>
          <w:tab w:val="right" w:leader="dot" w:pos="8278"/>
          <w:tab w:val="right" w:leader="dot" w:pos="8335"/>
        </w:tabs>
        <w:rPr>
          <w:sz w:val="16"/>
        </w:rPr>
      </w:pPr>
      <w:r>
        <w:rPr>
          <w:sz w:val="16"/>
        </w:rPr>
        <w:t>Laser ring gyro test equipment</w:t>
      </w:r>
      <w:r>
        <w:rPr>
          <w:sz w:val="16"/>
        </w:rPr>
        <w:tab/>
        <w:t>7B002</w:t>
      </w:r>
    </w:p>
    <w:p w:rsidR="00B55251" w:rsidRDefault="00B55251" w:rsidP="00B55251">
      <w:pPr>
        <w:tabs>
          <w:tab w:val="right" w:leader="dot" w:pos="8278"/>
          <w:tab w:val="right" w:leader="dot" w:pos="8335"/>
        </w:tabs>
        <w:rPr>
          <w:sz w:val="16"/>
        </w:rPr>
      </w:pPr>
      <w:r>
        <w:rPr>
          <w:sz w:val="16"/>
        </w:rPr>
        <w:t>Laser ring gyros &amp; gyro components</w:t>
      </w:r>
      <w:r>
        <w:rPr>
          <w:sz w:val="16"/>
        </w:rPr>
        <w:tab/>
        <w:t>7A002</w:t>
      </w:r>
    </w:p>
    <w:p w:rsidR="00B55251" w:rsidRDefault="00B55251" w:rsidP="00B55251">
      <w:pPr>
        <w:tabs>
          <w:tab w:val="right" w:leader="dot" w:pos="8278"/>
          <w:tab w:val="right" w:leader="dot" w:pos="8335"/>
        </w:tabs>
        <w:rPr>
          <w:sz w:val="16"/>
        </w:rPr>
      </w:pPr>
      <w:r>
        <w:rPr>
          <w:sz w:val="16"/>
        </w:rPr>
        <w:t>Laser weapon systems</w:t>
      </w:r>
      <w:r>
        <w:rPr>
          <w:sz w:val="16"/>
        </w:rPr>
        <w:tab/>
        <w:t>ML19a</w:t>
      </w:r>
    </w:p>
    <w:p w:rsidR="00B55251" w:rsidRDefault="00B55251" w:rsidP="00B55251">
      <w:pPr>
        <w:tabs>
          <w:tab w:val="right" w:leader="dot" w:pos="8278"/>
          <w:tab w:val="right" w:leader="dot" w:pos="8335"/>
        </w:tabs>
        <w:rPr>
          <w:sz w:val="16"/>
        </w:rPr>
      </w:pPr>
      <w:r>
        <w:rPr>
          <w:sz w:val="16"/>
        </w:rPr>
        <w:t>Lasers</w:t>
      </w:r>
      <w:r>
        <w:rPr>
          <w:sz w:val="16"/>
        </w:rPr>
        <w:tab/>
        <w:t>ML19a</w:t>
      </w:r>
    </w:p>
    <w:p w:rsidR="00B55251" w:rsidRDefault="00B55251" w:rsidP="00B55251">
      <w:pPr>
        <w:tabs>
          <w:tab w:val="right" w:leader="dot" w:pos="8278"/>
          <w:tab w:val="right" w:leader="dot" w:pos="8335"/>
        </w:tabs>
        <w:rPr>
          <w:sz w:val="16"/>
        </w:rPr>
      </w:pPr>
      <w:r>
        <w:rPr>
          <w:sz w:val="16"/>
        </w:rPr>
        <w:t xml:space="preserve">Lasers or laser systems, uranium isotope separation </w:t>
      </w:r>
      <w:r>
        <w:rPr>
          <w:sz w:val="16"/>
        </w:rPr>
        <w:tab/>
        <w:t>0B001g.5</w:t>
      </w:r>
    </w:p>
    <w:p w:rsidR="00B55251" w:rsidRDefault="00B55251" w:rsidP="00B55251">
      <w:pPr>
        <w:tabs>
          <w:tab w:val="right" w:leader="dot" w:pos="8278"/>
          <w:tab w:val="right" w:leader="dot" w:pos="8335"/>
        </w:tabs>
        <w:rPr>
          <w:sz w:val="16"/>
        </w:rPr>
      </w:pPr>
      <w:r>
        <w:rPr>
          <w:sz w:val="16"/>
        </w:rPr>
        <w:t>Lasers or laser systems, uranium isotope separation</w:t>
      </w:r>
      <w:r>
        <w:rPr>
          <w:sz w:val="16"/>
        </w:rPr>
        <w:tab/>
        <w:t>0B001h.6</w:t>
      </w:r>
    </w:p>
    <w:p w:rsidR="00B55251" w:rsidRDefault="00B55251" w:rsidP="00B55251">
      <w:pPr>
        <w:tabs>
          <w:tab w:val="right" w:leader="dot" w:pos="8278"/>
          <w:tab w:val="right" w:leader="dot" w:pos="8335"/>
        </w:tabs>
        <w:rPr>
          <w:sz w:val="16"/>
        </w:rPr>
      </w:pPr>
      <w:r>
        <w:rPr>
          <w:sz w:val="16"/>
        </w:rPr>
        <w:t>Lasers, industrial</w:t>
      </w:r>
      <w:r>
        <w:rPr>
          <w:sz w:val="16"/>
        </w:rPr>
        <w:tab/>
        <w:t>6A005</w:t>
      </w:r>
    </w:p>
    <w:p w:rsidR="00B55251" w:rsidRDefault="00B55251" w:rsidP="00B55251">
      <w:pPr>
        <w:tabs>
          <w:tab w:val="right" w:leader="dot" w:pos="8278"/>
          <w:tab w:val="right" w:leader="dot" w:pos="8335"/>
        </w:tabs>
        <w:rPr>
          <w:sz w:val="16"/>
        </w:rPr>
      </w:pPr>
      <w:r>
        <w:rPr>
          <w:sz w:val="16"/>
        </w:rPr>
        <w:t>Lasers, industrial</w:t>
      </w:r>
      <w:r>
        <w:rPr>
          <w:sz w:val="16"/>
        </w:rPr>
        <w:tab/>
        <w:t>6A205</w:t>
      </w:r>
    </w:p>
    <w:p w:rsidR="00B55251" w:rsidRDefault="00B55251" w:rsidP="00B55251">
      <w:pPr>
        <w:tabs>
          <w:tab w:val="right" w:leader="dot" w:pos="8278"/>
          <w:tab w:val="right" w:leader="dot" w:pos="8335"/>
        </w:tabs>
        <w:rPr>
          <w:sz w:val="16"/>
        </w:rPr>
      </w:pPr>
      <w:r>
        <w:rPr>
          <w:sz w:val="16"/>
        </w:rPr>
        <w:t>Lassa fever virus</w:t>
      </w:r>
      <w:r>
        <w:rPr>
          <w:sz w:val="16"/>
        </w:rPr>
        <w:tab/>
        <w:t>1C351a.8</w:t>
      </w:r>
    </w:p>
    <w:p w:rsidR="00B55251" w:rsidRDefault="00B55251" w:rsidP="00B55251">
      <w:pPr>
        <w:tabs>
          <w:tab w:val="right" w:leader="dot" w:pos="8278"/>
          <w:tab w:val="right" w:leader="dot" w:pos="8335"/>
        </w:tabs>
        <w:rPr>
          <w:sz w:val="16"/>
        </w:rPr>
      </w:pPr>
      <w:r>
        <w:rPr>
          <w:sz w:val="16"/>
        </w:rPr>
        <w:t>Lathes (CNC)</w:t>
      </w:r>
      <w:r>
        <w:rPr>
          <w:sz w:val="16"/>
        </w:rPr>
        <w:tab/>
        <w:t>2B001a</w:t>
      </w:r>
    </w:p>
    <w:p w:rsidR="00B55251" w:rsidRDefault="00B55251" w:rsidP="00B55251">
      <w:pPr>
        <w:tabs>
          <w:tab w:val="right" w:leader="dot" w:pos="8278"/>
          <w:tab w:val="right" w:leader="dot" w:pos="8335"/>
        </w:tabs>
        <w:rPr>
          <w:sz w:val="16"/>
        </w:rPr>
      </w:pPr>
      <w:r>
        <w:rPr>
          <w:sz w:val="16"/>
        </w:rPr>
        <w:t>Launch apparatus or devices, missile</w:t>
      </w:r>
      <w:r>
        <w:rPr>
          <w:sz w:val="16"/>
        </w:rPr>
        <w:tab/>
        <w:t>9A115a</w:t>
      </w:r>
    </w:p>
    <w:p w:rsidR="00B55251" w:rsidRDefault="00B55251" w:rsidP="00B55251">
      <w:pPr>
        <w:tabs>
          <w:tab w:val="right" w:leader="dot" w:pos="8278"/>
          <w:tab w:val="right" w:leader="dot" w:pos="8335"/>
        </w:tabs>
        <w:rPr>
          <w:sz w:val="16"/>
        </w:rPr>
      </w:pPr>
      <w:r>
        <w:rPr>
          <w:sz w:val="16"/>
        </w:rPr>
        <w:t>Launch ground support vehicles</w:t>
      </w:r>
      <w:r>
        <w:rPr>
          <w:sz w:val="16"/>
        </w:rPr>
        <w:tab/>
        <w:t>9A115b</w:t>
      </w:r>
    </w:p>
    <w:p w:rsidR="00B55251" w:rsidRDefault="00B55251" w:rsidP="00B55251">
      <w:pPr>
        <w:tabs>
          <w:tab w:val="right" w:leader="dot" w:pos="8278"/>
          <w:tab w:val="right" w:leader="dot" w:pos="8335"/>
        </w:tabs>
        <w:rPr>
          <w:sz w:val="16"/>
        </w:rPr>
      </w:pPr>
      <w:r>
        <w:rPr>
          <w:sz w:val="16"/>
        </w:rPr>
        <w:t>Launch vehicle components/structures</w:t>
      </w:r>
      <w:r>
        <w:rPr>
          <w:sz w:val="16"/>
        </w:rPr>
        <w:tab/>
        <w:t>9A010</w:t>
      </w:r>
    </w:p>
    <w:p w:rsidR="00B55251" w:rsidRDefault="00B55251" w:rsidP="00B55251">
      <w:pPr>
        <w:tabs>
          <w:tab w:val="right" w:leader="dot" w:pos="8278"/>
          <w:tab w:val="right" w:leader="dot" w:pos="8335"/>
        </w:tabs>
        <w:rPr>
          <w:sz w:val="16"/>
        </w:rPr>
      </w:pPr>
      <w:r>
        <w:rPr>
          <w:sz w:val="16"/>
        </w:rPr>
        <w:t>Launchers, projectile</w:t>
      </w:r>
      <w:r>
        <w:rPr>
          <w:sz w:val="16"/>
        </w:rPr>
        <w:tab/>
        <w:t>ML4b</w:t>
      </w:r>
    </w:p>
    <w:p w:rsidR="00B55251" w:rsidRDefault="00B55251" w:rsidP="00B55251">
      <w:pPr>
        <w:tabs>
          <w:tab w:val="right" w:leader="dot" w:pos="8278"/>
          <w:tab w:val="right" w:leader="dot" w:pos="8335"/>
        </w:tabs>
        <w:rPr>
          <w:sz w:val="16"/>
        </w:rPr>
      </w:pPr>
      <w:r>
        <w:rPr>
          <w:sz w:val="16"/>
        </w:rPr>
        <w:t xml:space="preserve">Launchers, projectile </w:t>
      </w:r>
      <w:r>
        <w:rPr>
          <w:sz w:val="16"/>
        </w:rPr>
        <w:tab/>
        <w:t>ML2a</w:t>
      </w:r>
    </w:p>
    <w:p w:rsidR="00B55251" w:rsidRDefault="00B55251" w:rsidP="00B55251">
      <w:pPr>
        <w:tabs>
          <w:tab w:val="right" w:leader="dot" w:pos="8278"/>
          <w:tab w:val="right" w:leader="dot" w:pos="8335"/>
        </w:tabs>
        <w:rPr>
          <w:sz w:val="16"/>
        </w:rPr>
      </w:pPr>
      <w:r>
        <w:rPr>
          <w:sz w:val="16"/>
        </w:rPr>
        <w:t>Launching equipment</w:t>
      </w:r>
      <w:r>
        <w:rPr>
          <w:sz w:val="16"/>
        </w:rPr>
        <w:tab/>
        <w:t>ML2a</w:t>
      </w:r>
    </w:p>
    <w:p w:rsidR="00B55251" w:rsidRDefault="00B55251" w:rsidP="00B55251">
      <w:pPr>
        <w:tabs>
          <w:tab w:val="right" w:leader="dot" w:pos="8278"/>
          <w:tab w:val="right" w:leader="dot" w:pos="8335"/>
        </w:tabs>
        <w:rPr>
          <w:sz w:val="16"/>
        </w:rPr>
      </w:pPr>
      <w:r>
        <w:rPr>
          <w:sz w:val="16"/>
        </w:rPr>
        <w:t>Launching equipment</w:t>
      </w:r>
      <w:r>
        <w:rPr>
          <w:sz w:val="16"/>
        </w:rPr>
        <w:tab/>
        <w:t>ML4b</w:t>
      </w:r>
    </w:p>
    <w:p w:rsidR="00B55251" w:rsidRDefault="00B55251" w:rsidP="00B55251">
      <w:pPr>
        <w:tabs>
          <w:tab w:val="right" w:leader="dot" w:pos="8278"/>
          <w:tab w:val="right" w:leader="dot" w:pos="8335"/>
        </w:tabs>
        <w:rPr>
          <w:sz w:val="16"/>
        </w:rPr>
      </w:pPr>
      <w:r>
        <w:rPr>
          <w:sz w:val="16"/>
        </w:rPr>
        <w:t xml:space="preserve">Laying equipment, explosive </w:t>
      </w:r>
      <w:r>
        <w:rPr>
          <w:sz w:val="16"/>
        </w:rPr>
        <w:tab/>
        <w:t>ML4b</w:t>
      </w:r>
    </w:p>
    <w:p w:rsidR="00B55251" w:rsidRDefault="00B55251" w:rsidP="00B55251">
      <w:pPr>
        <w:tabs>
          <w:tab w:val="right" w:leader="dot" w:pos="8278"/>
          <w:tab w:val="right" w:leader="dot" w:pos="8335"/>
        </w:tabs>
        <w:rPr>
          <w:sz w:val="16"/>
        </w:rPr>
      </w:pPr>
      <w:r>
        <w:rPr>
          <w:sz w:val="16"/>
        </w:rPr>
        <w:t>Lead beta resorcylate</w:t>
      </w:r>
      <w:r>
        <w:rPr>
          <w:sz w:val="16"/>
        </w:rPr>
        <w:tab/>
        <w:t>ML8e.25</w:t>
      </w:r>
    </w:p>
    <w:p w:rsidR="00B55251" w:rsidRDefault="00B55251" w:rsidP="00B55251">
      <w:pPr>
        <w:tabs>
          <w:tab w:val="right" w:leader="dot" w:pos="8278"/>
          <w:tab w:val="right" w:leader="dot" w:pos="8335"/>
        </w:tabs>
        <w:rPr>
          <w:sz w:val="16"/>
        </w:rPr>
      </w:pPr>
      <w:r>
        <w:rPr>
          <w:sz w:val="16"/>
        </w:rPr>
        <w:t>Lead citrate</w:t>
      </w:r>
      <w:r>
        <w:rPr>
          <w:sz w:val="16"/>
        </w:rPr>
        <w:tab/>
        <w:t>ML8f.6</w:t>
      </w:r>
    </w:p>
    <w:p w:rsidR="00B55251" w:rsidRDefault="00B55251" w:rsidP="00B55251">
      <w:pPr>
        <w:tabs>
          <w:tab w:val="right" w:leader="dot" w:pos="8278"/>
          <w:tab w:val="right" w:leader="dot" w:pos="8335"/>
        </w:tabs>
        <w:rPr>
          <w:sz w:val="16"/>
        </w:rPr>
      </w:pPr>
      <w:r>
        <w:rPr>
          <w:sz w:val="16"/>
        </w:rPr>
        <w:t>Lead copper chelates</w:t>
      </w:r>
      <w:r>
        <w:rPr>
          <w:sz w:val="16"/>
        </w:rPr>
        <w:tab/>
        <w:t>ML8e.27</w:t>
      </w:r>
    </w:p>
    <w:p w:rsidR="00B55251" w:rsidRDefault="00B55251" w:rsidP="00B55251">
      <w:pPr>
        <w:tabs>
          <w:tab w:val="right" w:leader="dot" w:pos="8278"/>
          <w:tab w:val="right" w:leader="dot" w:pos="8335"/>
        </w:tabs>
        <w:rPr>
          <w:sz w:val="16"/>
        </w:rPr>
      </w:pPr>
      <w:r>
        <w:rPr>
          <w:sz w:val="16"/>
        </w:rPr>
        <w:t>Lead maleate</w:t>
      </w:r>
      <w:r>
        <w:rPr>
          <w:sz w:val="16"/>
        </w:rPr>
        <w:tab/>
        <w:t>ML8e.26</w:t>
      </w:r>
    </w:p>
    <w:p w:rsidR="00B55251" w:rsidRDefault="00B55251" w:rsidP="00B55251">
      <w:pPr>
        <w:tabs>
          <w:tab w:val="right" w:leader="dot" w:pos="8278"/>
          <w:tab w:val="right" w:leader="dot" w:pos="8335"/>
        </w:tabs>
        <w:rPr>
          <w:sz w:val="16"/>
        </w:rPr>
      </w:pPr>
      <w:r>
        <w:rPr>
          <w:sz w:val="16"/>
        </w:rPr>
        <w:t>Lead salicylate</w:t>
      </w:r>
      <w:r>
        <w:rPr>
          <w:sz w:val="16"/>
        </w:rPr>
        <w:tab/>
        <w:t>ML8e.2</w:t>
      </w:r>
    </w:p>
    <w:p w:rsidR="00B55251" w:rsidRDefault="00B55251" w:rsidP="00B55251">
      <w:pPr>
        <w:tabs>
          <w:tab w:val="right" w:leader="dot" w:pos="8278"/>
          <w:tab w:val="right" w:leader="dot" w:pos="8335"/>
        </w:tabs>
        <w:rPr>
          <w:sz w:val="16"/>
        </w:rPr>
      </w:pPr>
      <w:r>
        <w:rPr>
          <w:sz w:val="16"/>
        </w:rPr>
        <w:t>Lead stannate</w:t>
      </w:r>
      <w:r>
        <w:rPr>
          <w:sz w:val="16"/>
        </w:rPr>
        <w:tab/>
        <w:t>ML8e.26</w:t>
      </w:r>
    </w:p>
    <w:p w:rsidR="00B55251" w:rsidRDefault="00B55251" w:rsidP="00B55251">
      <w:pPr>
        <w:tabs>
          <w:tab w:val="right" w:leader="dot" w:pos="8278"/>
          <w:tab w:val="right" w:leader="dot" w:pos="8335"/>
        </w:tabs>
        <w:rPr>
          <w:sz w:val="16"/>
        </w:rPr>
      </w:pPr>
      <w:r>
        <w:rPr>
          <w:sz w:val="16"/>
        </w:rPr>
        <w:t>Lenses for radiation hardened TV cameras</w:t>
      </w:r>
      <w:r>
        <w:rPr>
          <w:sz w:val="16"/>
        </w:rPr>
        <w:tab/>
        <w:t>6A203c</w:t>
      </w:r>
    </w:p>
    <w:p w:rsidR="00B55251" w:rsidRDefault="00B55251" w:rsidP="00B55251">
      <w:pPr>
        <w:tabs>
          <w:tab w:val="right" w:leader="dot" w:pos="8278"/>
          <w:tab w:val="right" w:leader="dot" w:pos="8335"/>
        </w:tabs>
        <w:rPr>
          <w:sz w:val="16"/>
        </w:rPr>
      </w:pPr>
      <w:r>
        <w:rPr>
          <w:sz w:val="16"/>
        </w:rPr>
        <w:t>Lewisites</w:t>
      </w:r>
      <w:r>
        <w:rPr>
          <w:sz w:val="16"/>
        </w:rPr>
        <w:tab/>
        <w:t>ML7a</w:t>
      </w:r>
    </w:p>
    <w:p w:rsidR="00B55251" w:rsidRDefault="00B55251" w:rsidP="00B55251">
      <w:pPr>
        <w:tabs>
          <w:tab w:val="right" w:leader="dot" w:pos="8278"/>
          <w:tab w:val="right" w:leader="dot" w:pos="8335"/>
        </w:tabs>
        <w:rPr>
          <w:sz w:val="16"/>
        </w:rPr>
      </w:pPr>
      <w:r>
        <w:rPr>
          <w:sz w:val="16"/>
        </w:rPr>
        <w:t>Libraries, of military parametric technical databases</w:t>
      </w:r>
      <w:r>
        <w:rPr>
          <w:sz w:val="16"/>
        </w:rPr>
        <w:tab/>
        <w:t>ML17f</w:t>
      </w:r>
    </w:p>
    <w:p w:rsidR="00B55251" w:rsidRDefault="00B55251" w:rsidP="00B55251">
      <w:pPr>
        <w:tabs>
          <w:tab w:val="right" w:leader="dot" w:pos="8278"/>
          <w:tab w:val="right" w:leader="dot" w:pos="8335"/>
        </w:tabs>
        <w:rPr>
          <w:sz w:val="16"/>
        </w:rPr>
      </w:pPr>
      <w:r>
        <w:rPr>
          <w:sz w:val="16"/>
        </w:rPr>
        <w:t>Lidar equipment (Laser radar)</w:t>
      </w:r>
      <w:r>
        <w:rPr>
          <w:sz w:val="16"/>
        </w:rPr>
        <w:tab/>
        <w:t>6A008j</w:t>
      </w:r>
    </w:p>
    <w:p w:rsidR="00B55251" w:rsidRDefault="00B55251" w:rsidP="00B55251">
      <w:pPr>
        <w:tabs>
          <w:tab w:val="right" w:leader="dot" w:pos="8278"/>
          <w:tab w:val="right" w:leader="dot" w:pos="8335"/>
        </w:tabs>
        <w:rPr>
          <w:sz w:val="16"/>
        </w:rPr>
      </w:pPr>
      <w:r>
        <w:rPr>
          <w:sz w:val="16"/>
        </w:rPr>
        <w:t>Lift fans, for surface effect vessels</w:t>
      </w:r>
      <w:r>
        <w:rPr>
          <w:sz w:val="16"/>
        </w:rPr>
        <w:tab/>
        <w:t>8A002l</w:t>
      </w:r>
    </w:p>
    <w:p w:rsidR="00B55251" w:rsidRDefault="00B55251" w:rsidP="00B55251">
      <w:pPr>
        <w:tabs>
          <w:tab w:val="right" w:leader="dot" w:pos="8278"/>
          <w:tab w:val="right" w:leader="dot" w:pos="8335"/>
        </w:tabs>
        <w:rPr>
          <w:sz w:val="16"/>
        </w:rPr>
      </w:pPr>
      <w:r>
        <w:rPr>
          <w:sz w:val="16"/>
        </w:rPr>
        <w:t>Light gas guns</w:t>
      </w:r>
      <w:r>
        <w:rPr>
          <w:sz w:val="16"/>
        </w:rPr>
        <w:tab/>
        <w:t>ML12a</w:t>
      </w:r>
    </w:p>
    <w:p w:rsidR="00B55251" w:rsidRDefault="00B55251" w:rsidP="00B55251">
      <w:pPr>
        <w:tabs>
          <w:tab w:val="right" w:leader="dot" w:pos="8278"/>
          <w:tab w:val="right" w:leader="dot" w:pos="8335"/>
        </w:tabs>
        <w:rPr>
          <w:sz w:val="16"/>
        </w:rPr>
      </w:pPr>
      <w:r>
        <w:rPr>
          <w:sz w:val="16"/>
        </w:rPr>
        <w:t xml:space="preserve">Light gas guns (multistage) systems </w:t>
      </w:r>
      <w:r>
        <w:rPr>
          <w:sz w:val="16"/>
        </w:rPr>
        <w:tab/>
        <w:t>2B232</w:t>
      </w:r>
    </w:p>
    <w:p w:rsidR="00B55251" w:rsidRDefault="00B55251" w:rsidP="00B55251">
      <w:pPr>
        <w:tabs>
          <w:tab w:val="right" w:leader="dot" w:pos="8278"/>
          <w:tab w:val="right" w:leader="dot" w:pos="8335"/>
        </w:tabs>
        <w:rPr>
          <w:sz w:val="16"/>
        </w:rPr>
      </w:pPr>
      <w:r>
        <w:rPr>
          <w:sz w:val="16"/>
        </w:rPr>
        <w:t>Light systems, underwater</w:t>
      </w:r>
      <w:r>
        <w:rPr>
          <w:sz w:val="16"/>
        </w:rPr>
        <w:tab/>
        <w:t>8A002d.2</w:t>
      </w:r>
    </w:p>
    <w:p w:rsidR="00B55251" w:rsidRDefault="00B55251" w:rsidP="00B55251">
      <w:pPr>
        <w:tabs>
          <w:tab w:val="right" w:leader="dot" w:pos="8278"/>
          <w:tab w:val="right" w:leader="dot" w:pos="8335"/>
        </w:tabs>
        <w:rPr>
          <w:sz w:val="16"/>
        </w:rPr>
      </w:pPr>
      <w:r>
        <w:rPr>
          <w:sz w:val="16"/>
        </w:rPr>
        <w:t>Light systems, underwater</w:t>
      </w:r>
      <w:r>
        <w:rPr>
          <w:sz w:val="16"/>
        </w:rPr>
        <w:tab/>
        <w:t>8A002g</w:t>
      </w:r>
    </w:p>
    <w:p w:rsidR="00B55251" w:rsidRDefault="00B55251" w:rsidP="00B55251">
      <w:pPr>
        <w:tabs>
          <w:tab w:val="right" w:leader="dot" w:pos="8278"/>
          <w:tab w:val="right" w:leader="dot" w:pos="8335"/>
        </w:tabs>
        <w:rPr>
          <w:sz w:val="16"/>
        </w:rPr>
      </w:pPr>
      <w:r>
        <w:rPr>
          <w:sz w:val="16"/>
        </w:rPr>
        <w:t>Light</w:t>
      </w:r>
      <w:r>
        <w:rPr>
          <w:sz w:val="16"/>
        </w:rPr>
        <w:noBreakHyphen/>
        <w:t>weight reduction gearing, marine transmissions</w:t>
      </w:r>
      <w:r>
        <w:rPr>
          <w:sz w:val="16"/>
        </w:rPr>
        <w:tab/>
        <w:t>8A002o.1.d</w:t>
      </w:r>
    </w:p>
    <w:p w:rsidR="00B55251" w:rsidRDefault="00B55251" w:rsidP="00B55251">
      <w:pPr>
        <w:tabs>
          <w:tab w:val="right" w:leader="dot" w:pos="8278"/>
          <w:tab w:val="right" w:leader="dot" w:pos="8335"/>
        </w:tabs>
        <w:rPr>
          <w:sz w:val="16"/>
        </w:rPr>
      </w:pPr>
      <w:r>
        <w:rPr>
          <w:sz w:val="16"/>
        </w:rPr>
        <w:t>Lightweight composite or foam mirror structures</w:t>
      </w:r>
      <w:r>
        <w:rPr>
          <w:sz w:val="16"/>
        </w:rPr>
        <w:tab/>
        <w:t>6A004a.3</w:t>
      </w:r>
    </w:p>
    <w:p w:rsidR="00B55251" w:rsidRDefault="00B55251" w:rsidP="00B55251">
      <w:pPr>
        <w:tabs>
          <w:tab w:val="right" w:leader="dot" w:pos="8278"/>
          <w:tab w:val="right" w:leader="dot" w:pos="8335"/>
        </w:tabs>
        <w:rPr>
          <w:sz w:val="16"/>
        </w:rPr>
      </w:pPr>
      <w:r>
        <w:rPr>
          <w:sz w:val="16"/>
        </w:rPr>
        <w:t>Lightweight monolithic mirrors</w:t>
      </w:r>
      <w:r>
        <w:rPr>
          <w:sz w:val="16"/>
        </w:rPr>
        <w:tab/>
        <w:t>6A004a.2</w:t>
      </w:r>
    </w:p>
    <w:p w:rsidR="00B55251" w:rsidRDefault="00B55251" w:rsidP="00B55251">
      <w:pPr>
        <w:tabs>
          <w:tab w:val="right" w:leader="dot" w:pos="8278"/>
          <w:tab w:val="right" w:leader="dot" w:pos="8335"/>
        </w:tabs>
        <w:rPr>
          <w:sz w:val="16"/>
        </w:rPr>
      </w:pPr>
      <w:r>
        <w:rPr>
          <w:sz w:val="16"/>
        </w:rPr>
        <w:t>Lightweight turbofan/turbojet engines</w:t>
      </w:r>
      <w:r>
        <w:rPr>
          <w:sz w:val="16"/>
        </w:rPr>
        <w:tab/>
        <w:t>9A101</w:t>
      </w:r>
    </w:p>
    <w:p w:rsidR="00B55251" w:rsidRDefault="00B55251" w:rsidP="00B55251">
      <w:pPr>
        <w:tabs>
          <w:tab w:val="right" w:leader="dot" w:pos="8278"/>
          <w:tab w:val="right" w:leader="dot" w:pos="8335"/>
        </w:tabs>
        <w:rPr>
          <w:sz w:val="16"/>
        </w:rPr>
      </w:pPr>
      <w:r>
        <w:rPr>
          <w:sz w:val="16"/>
        </w:rPr>
        <w:t xml:space="preserve">Linear focal plane arrays </w:t>
      </w:r>
      <w:r>
        <w:rPr>
          <w:sz w:val="16"/>
        </w:rPr>
        <w:tab/>
        <w:t>6A002a.3</w:t>
      </w:r>
    </w:p>
    <w:p w:rsidR="00B55251" w:rsidRDefault="00B55251" w:rsidP="00B55251">
      <w:pPr>
        <w:tabs>
          <w:tab w:val="right" w:leader="dot" w:pos="8278"/>
          <w:tab w:val="right" w:leader="dot" w:pos="8335"/>
        </w:tabs>
        <w:rPr>
          <w:sz w:val="16"/>
        </w:rPr>
      </w:pPr>
      <w:r>
        <w:rPr>
          <w:sz w:val="16"/>
        </w:rPr>
        <w:t>Linear measuring equipment/instruments</w:t>
      </w:r>
      <w:r>
        <w:rPr>
          <w:sz w:val="16"/>
        </w:rPr>
        <w:tab/>
        <w:t>2B006b.1</w:t>
      </w:r>
    </w:p>
    <w:p w:rsidR="00B55251" w:rsidRDefault="00B55251" w:rsidP="00B55251">
      <w:pPr>
        <w:tabs>
          <w:tab w:val="right" w:leader="dot" w:pos="8278"/>
          <w:tab w:val="right" w:leader="dot" w:pos="8335"/>
        </w:tabs>
        <w:rPr>
          <w:sz w:val="16"/>
        </w:rPr>
      </w:pPr>
      <w:r>
        <w:rPr>
          <w:sz w:val="16"/>
        </w:rPr>
        <w:t>Linear measuring equipment/instruments</w:t>
      </w:r>
      <w:r>
        <w:rPr>
          <w:sz w:val="16"/>
        </w:rPr>
        <w:tab/>
        <w:t>2B006b.2</w:t>
      </w:r>
    </w:p>
    <w:p w:rsidR="00B55251" w:rsidRDefault="00B55251" w:rsidP="00B55251">
      <w:pPr>
        <w:tabs>
          <w:tab w:val="right" w:leader="dot" w:pos="8278"/>
          <w:tab w:val="right" w:leader="dot" w:pos="8335"/>
        </w:tabs>
        <w:rPr>
          <w:sz w:val="16"/>
        </w:rPr>
      </w:pPr>
      <w:r>
        <w:rPr>
          <w:sz w:val="16"/>
        </w:rPr>
        <w:t>Linear position feedback units or sensors</w:t>
      </w:r>
      <w:r>
        <w:rPr>
          <w:sz w:val="16"/>
        </w:rPr>
        <w:tab/>
        <w:t>2B008b</w:t>
      </w:r>
    </w:p>
    <w:p w:rsidR="00B55251" w:rsidRDefault="00B55251" w:rsidP="00B55251">
      <w:pPr>
        <w:tabs>
          <w:tab w:val="right" w:leader="dot" w:pos="8278"/>
          <w:tab w:val="right" w:leader="dot" w:pos="8335"/>
        </w:tabs>
        <w:rPr>
          <w:sz w:val="16"/>
        </w:rPr>
      </w:pPr>
      <w:r>
        <w:rPr>
          <w:sz w:val="16"/>
        </w:rPr>
        <w:t>Linear voltage displacement transformer (LVDT) based instruments</w:t>
      </w:r>
      <w:r>
        <w:rPr>
          <w:sz w:val="16"/>
        </w:rPr>
        <w:tab/>
        <w:t>2B006b.1.b.1</w:t>
      </w:r>
    </w:p>
    <w:p w:rsidR="00B55251" w:rsidRDefault="00B55251" w:rsidP="00B55251">
      <w:pPr>
        <w:tabs>
          <w:tab w:val="right" w:leader="dot" w:pos="8278"/>
          <w:tab w:val="right" w:leader="dot" w:pos="8335"/>
        </w:tabs>
        <w:rPr>
          <w:sz w:val="16"/>
        </w:rPr>
      </w:pPr>
      <w:r>
        <w:rPr>
          <w:sz w:val="16"/>
        </w:rPr>
        <w:t>Linear</w:t>
      </w:r>
      <w:r>
        <w:rPr>
          <w:sz w:val="16"/>
        </w:rPr>
        <w:noBreakHyphen/>
        <w:t>angular inspection equipment for hemishells</w:t>
      </w:r>
      <w:r>
        <w:rPr>
          <w:sz w:val="16"/>
        </w:rPr>
        <w:tab/>
        <w:t>2B006c</w:t>
      </w:r>
    </w:p>
    <w:p w:rsidR="00B55251" w:rsidRDefault="00B55251" w:rsidP="00B55251">
      <w:pPr>
        <w:tabs>
          <w:tab w:val="right" w:leader="dot" w:pos="8278"/>
          <w:tab w:val="right" w:leader="dot" w:pos="8335"/>
        </w:tabs>
        <w:rPr>
          <w:sz w:val="16"/>
        </w:rPr>
      </w:pPr>
      <w:r>
        <w:rPr>
          <w:sz w:val="16"/>
        </w:rPr>
        <w:t>Liquid fuels, military high energy</w:t>
      </w:r>
      <w:r>
        <w:rPr>
          <w:sz w:val="16"/>
        </w:rPr>
        <w:tab/>
        <w:t>ML8a,b,d</w:t>
      </w:r>
    </w:p>
    <w:p w:rsidR="00B55251" w:rsidRDefault="00B55251" w:rsidP="00B55251">
      <w:pPr>
        <w:tabs>
          <w:tab w:val="right" w:leader="dot" w:pos="8278"/>
          <w:tab w:val="right" w:leader="dot" w:pos="8335"/>
        </w:tabs>
        <w:rPr>
          <w:sz w:val="16"/>
        </w:rPr>
      </w:pPr>
      <w:r>
        <w:rPr>
          <w:sz w:val="16"/>
        </w:rPr>
        <w:t>Liquid lasers</w:t>
      </w:r>
      <w:r>
        <w:rPr>
          <w:sz w:val="16"/>
        </w:rPr>
        <w:tab/>
        <w:t>6A005d</w:t>
      </w:r>
    </w:p>
    <w:p w:rsidR="00B55251" w:rsidRDefault="00B55251" w:rsidP="00B55251">
      <w:pPr>
        <w:tabs>
          <w:tab w:val="right" w:leader="dot" w:pos="8278"/>
          <w:tab w:val="right" w:leader="dot" w:pos="8335"/>
        </w:tabs>
        <w:rPr>
          <w:sz w:val="16"/>
        </w:rPr>
      </w:pPr>
      <w:r>
        <w:rPr>
          <w:sz w:val="16"/>
        </w:rPr>
        <w:t>Liquid or water jet cutting machines (CNC)</w:t>
      </w:r>
      <w:r>
        <w:rPr>
          <w:sz w:val="16"/>
        </w:rPr>
        <w:tab/>
        <w:t>2B001e.1.a</w:t>
      </w:r>
    </w:p>
    <w:p w:rsidR="00B55251" w:rsidRDefault="00B55251" w:rsidP="00B55251">
      <w:pPr>
        <w:tabs>
          <w:tab w:val="right" w:leader="dot" w:pos="8278"/>
          <w:tab w:val="right" w:leader="dot" w:pos="8335"/>
        </w:tabs>
        <w:rPr>
          <w:sz w:val="16"/>
        </w:rPr>
      </w:pPr>
      <w:r>
        <w:rPr>
          <w:sz w:val="16"/>
        </w:rPr>
        <w:t>Liquid oxidisers</w:t>
      </w:r>
      <w:r>
        <w:rPr>
          <w:sz w:val="16"/>
        </w:rPr>
        <w:tab/>
        <w:t>ML8d</w:t>
      </w:r>
    </w:p>
    <w:p w:rsidR="00B55251" w:rsidRDefault="00B55251" w:rsidP="00B55251">
      <w:pPr>
        <w:tabs>
          <w:tab w:val="right" w:leader="dot" w:pos="8278"/>
          <w:tab w:val="right" w:leader="dot" w:pos="8335"/>
        </w:tabs>
        <w:rPr>
          <w:sz w:val="16"/>
        </w:rPr>
      </w:pPr>
      <w:r>
        <w:rPr>
          <w:sz w:val="16"/>
        </w:rPr>
        <w:t>Liquid oxidisers, various nitrous oxides</w:t>
      </w:r>
      <w:r>
        <w:rPr>
          <w:sz w:val="16"/>
        </w:rPr>
        <w:tab/>
        <w:t>1C111a.3</w:t>
      </w:r>
    </w:p>
    <w:p w:rsidR="00B55251" w:rsidRDefault="00B55251" w:rsidP="00B55251">
      <w:pPr>
        <w:tabs>
          <w:tab w:val="right" w:leader="dot" w:pos="8278"/>
          <w:tab w:val="right" w:leader="dot" w:pos="8335"/>
        </w:tabs>
        <w:rPr>
          <w:sz w:val="16"/>
        </w:rPr>
      </w:pPr>
      <w:r>
        <w:rPr>
          <w:sz w:val="16"/>
        </w:rPr>
        <w:t>Liquid propellant control systems</w:t>
      </w:r>
      <w:r>
        <w:rPr>
          <w:sz w:val="16"/>
        </w:rPr>
        <w:tab/>
        <w:t>9A106b</w:t>
      </w:r>
    </w:p>
    <w:p w:rsidR="00B55251" w:rsidRDefault="00B55251" w:rsidP="00B55251">
      <w:pPr>
        <w:tabs>
          <w:tab w:val="right" w:leader="dot" w:pos="8278"/>
          <w:tab w:val="right" w:leader="dot" w:pos="8335"/>
        </w:tabs>
        <w:rPr>
          <w:sz w:val="16"/>
        </w:rPr>
      </w:pPr>
      <w:r>
        <w:rPr>
          <w:sz w:val="16"/>
        </w:rPr>
        <w:t>Liquid propellant injectors</w:t>
      </w:r>
      <w:r>
        <w:rPr>
          <w:sz w:val="16"/>
        </w:rPr>
        <w:tab/>
        <w:t>9A006g</w:t>
      </w:r>
    </w:p>
    <w:p w:rsidR="00B55251" w:rsidRDefault="00B55251" w:rsidP="00B55251">
      <w:pPr>
        <w:tabs>
          <w:tab w:val="right" w:leader="dot" w:pos="8278"/>
          <w:tab w:val="right" w:leader="dot" w:pos="8335"/>
        </w:tabs>
        <w:rPr>
          <w:sz w:val="16"/>
        </w:rPr>
      </w:pPr>
      <w:r>
        <w:rPr>
          <w:sz w:val="16"/>
        </w:rPr>
        <w:t>Liquid propellant rocket engines</w:t>
      </w:r>
      <w:r>
        <w:rPr>
          <w:sz w:val="16"/>
        </w:rPr>
        <w:tab/>
        <w:t>9A005</w:t>
      </w:r>
    </w:p>
    <w:p w:rsidR="00B55251" w:rsidRDefault="00B55251" w:rsidP="00B55251">
      <w:pPr>
        <w:tabs>
          <w:tab w:val="right" w:leader="dot" w:pos="8278"/>
          <w:tab w:val="right" w:leader="dot" w:pos="8335"/>
        </w:tabs>
        <w:rPr>
          <w:sz w:val="16"/>
        </w:rPr>
      </w:pPr>
      <w:r>
        <w:rPr>
          <w:sz w:val="16"/>
        </w:rPr>
        <w:t>Liquid propellant rocket engines</w:t>
      </w:r>
      <w:r>
        <w:rPr>
          <w:sz w:val="16"/>
        </w:rPr>
        <w:tab/>
        <w:t>9A105</w:t>
      </w:r>
    </w:p>
    <w:p w:rsidR="00B55251" w:rsidRDefault="00B55251" w:rsidP="00B55251">
      <w:pPr>
        <w:tabs>
          <w:tab w:val="right" w:leader="dot" w:pos="8278"/>
          <w:tab w:val="right" w:leader="dot" w:pos="8335"/>
        </w:tabs>
        <w:rPr>
          <w:sz w:val="16"/>
        </w:rPr>
      </w:pPr>
      <w:r>
        <w:rPr>
          <w:sz w:val="16"/>
        </w:rPr>
        <w:t>Liquid rocket fuels</w:t>
      </w:r>
      <w:r>
        <w:rPr>
          <w:sz w:val="16"/>
        </w:rPr>
        <w:tab/>
        <w:t>ML8a,b,d</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9A005</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9A006</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9A010</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9A105</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9A106</w:t>
      </w:r>
    </w:p>
    <w:p w:rsidR="00B55251" w:rsidRDefault="00B55251" w:rsidP="00B55251">
      <w:pPr>
        <w:tabs>
          <w:tab w:val="right" w:leader="dot" w:pos="8278"/>
          <w:tab w:val="right" w:leader="dot" w:pos="8335"/>
        </w:tabs>
        <w:rPr>
          <w:sz w:val="16"/>
        </w:rPr>
      </w:pPr>
      <w:r>
        <w:rPr>
          <w:sz w:val="16"/>
        </w:rPr>
        <w:t>Liquid rocket propulsion systems &amp; components</w:t>
      </w:r>
      <w:r>
        <w:rPr>
          <w:sz w:val="16"/>
        </w:rPr>
        <w:tab/>
        <w:t>9A119</w:t>
      </w:r>
    </w:p>
    <w:p w:rsidR="00B55251" w:rsidRDefault="00B55251" w:rsidP="00B55251">
      <w:pPr>
        <w:tabs>
          <w:tab w:val="right" w:leader="dot" w:pos="8278"/>
          <w:tab w:val="right" w:leader="dot" w:pos="8335"/>
        </w:tabs>
        <w:rPr>
          <w:sz w:val="16"/>
        </w:rPr>
      </w:pPr>
      <w:r>
        <w:rPr>
          <w:sz w:val="16"/>
        </w:rPr>
        <w:t>Liquid Uranium handling systems</w:t>
      </w:r>
      <w:r>
        <w:rPr>
          <w:sz w:val="16"/>
        </w:rPr>
        <w:tab/>
        <w:t>0B001i.4</w:t>
      </w:r>
    </w:p>
    <w:p w:rsidR="00B55251" w:rsidRDefault="00B55251" w:rsidP="00B55251">
      <w:pPr>
        <w:tabs>
          <w:tab w:val="right" w:leader="dot" w:pos="8278"/>
          <w:tab w:val="right" w:leader="dot" w:pos="8335"/>
        </w:tabs>
        <w:rPr>
          <w:sz w:val="16"/>
        </w:rPr>
      </w:pPr>
      <w:r>
        <w:rPr>
          <w:sz w:val="16"/>
        </w:rPr>
        <w:t>Liquid</w:t>
      </w:r>
      <w:r>
        <w:rPr>
          <w:sz w:val="16"/>
        </w:rPr>
        <w:noBreakHyphen/>
        <w:t>liquid exchange columns, for lithium amalgams</w:t>
      </w:r>
      <w:r>
        <w:rPr>
          <w:sz w:val="16"/>
        </w:rPr>
        <w:tab/>
        <w:t>1B233</w:t>
      </w:r>
    </w:p>
    <w:p w:rsidR="00B55251" w:rsidRDefault="00B55251" w:rsidP="00B55251">
      <w:pPr>
        <w:tabs>
          <w:tab w:val="right" w:leader="dot" w:pos="8278"/>
          <w:tab w:val="right" w:leader="dot" w:pos="8335"/>
        </w:tabs>
        <w:rPr>
          <w:sz w:val="16"/>
        </w:rPr>
      </w:pPr>
      <w:r>
        <w:rPr>
          <w:sz w:val="16"/>
        </w:rPr>
        <w:t>Lithium amalgam electrolysis cells</w:t>
      </w:r>
      <w:r>
        <w:rPr>
          <w:sz w:val="16"/>
        </w:rPr>
        <w:tab/>
        <w:t>1B233</w:t>
      </w:r>
    </w:p>
    <w:p w:rsidR="00B55251" w:rsidRDefault="00B55251" w:rsidP="00B55251">
      <w:pPr>
        <w:tabs>
          <w:tab w:val="right" w:leader="dot" w:pos="8278"/>
          <w:tab w:val="right" w:leader="dot" w:pos="8335"/>
        </w:tabs>
        <w:rPr>
          <w:sz w:val="16"/>
        </w:rPr>
      </w:pPr>
      <w:r>
        <w:rPr>
          <w:sz w:val="16"/>
        </w:rPr>
        <w:t>Lithium amalgam processing equipment</w:t>
      </w:r>
      <w:r>
        <w:rPr>
          <w:sz w:val="16"/>
        </w:rPr>
        <w:tab/>
        <w:t>1B233</w:t>
      </w:r>
    </w:p>
    <w:p w:rsidR="00B55251" w:rsidRDefault="00B55251" w:rsidP="00B55251">
      <w:pPr>
        <w:tabs>
          <w:tab w:val="right" w:leader="dot" w:pos="8278"/>
          <w:tab w:val="right" w:leader="dot" w:pos="8335"/>
        </w:tabs>
        <w:rPr>
          <w:sz w:val="16"/>
        </w:rPr>
      </w:pPr>
      <w:r>
        <w:rPr>
          <w:sz w:val="16"/>
        </w:rPr>
        <w:t>Lithium amalgam pumps</w:t>
      </w:r>
      <w:r>
        <w:rPr>
          <w:sz w:val="16"/>
        </w:rPr>
        <w:tab/>
        <w:t>1B233</w:t>
      </w:r>
    </w:p>
    <w:p w:rsidR="00B55251" w:rsidRDefault="00B55251" w:rsidP="00B55251">
      <w:pPr>
        <w:tabs>
          <w:tab w:val="right" w:leader="dot" w:pos="8278"/>
          <w:tab w:val="right" w:leader="dot" w:pos="8335"/>
        </w:tabs>
        <w:rPr>
          <w:sz w:val="16"/>
        </w:rPr>
      </w:pPr>
      <w:r>
        <w:rPr>
          <w:sz w:val="16"/>
        </w:rPr>
        <w:t>Lithium hydroxide solution, evaporators for</w:t>
      </w:r>
      <w:r>
        <w:rPr>
          <w:sz w:val="16"/>
        </w:rPr>
        <w:tab/>
        <w:t>1B233</w:t>
      </w:r>
    </w:p>
    <w:p w:rsidR="00B55251" w:rsidRDefault="00B55251" w:rsidP="00B55251">
      <w:pPr>
        <w:tabs>
          <w:tab w:val="right" w:leader="dot" w:pos="8278"/>
          <w:tab w:val="right" w:leader="dot" w:pos="8335"/>
        </w:tabs>
        <w:rPr>
          <w:sz w:val="16"/>
        </w:rPr>
      </w:pPr>
      <w:r>
        <w:rPr>
          <w:sz w:val="16"/>
        </w:rPr>
        <w:t>Lithium isotope separation facilities, plant and equipment</w:t>
      </w:r>
      <w:r>
        <w:rPr>
          <w:sz w:val="16"/>
        </w:rPr>
        <w:tab/>
        <w:t>1B233</w:t>
      </w:r>
    </w:p>
    <w:p w:rsidR="00B55251" w:rsidRDefault="00B55251" w:rsidP="00B55251">
      <w:pPr>
        <w:tabs>
          <w:tab w:val="right" w:leader="dot" w:pos="8278"/>
          <w:tab w:val="right" w:leader="dot" w:pos="8335"/>
        </w:tabs>
        <w:rPr>
          <w:sz w:val="16"/>
        </w:rPr>
      </w:pPr>
      <w:r>
        <w:rPr>
          <w:sz w:val="16"/>
        </w:rPr>
        <w:t>Lithium metal, hydrides or alloys</w:t>
      </w:r>
      <w:r>
        <w:rPr>
          <w:sz w:val="16"/>
        </w:rPr>
        <w:tab/>
        <w:t>1C233</w:t>
      </w:r>
    </w:p>
    <w:p w:rsidR="00B55251" w:rsidRDefault="00B55251" w:rsidP="00B55251">
      <w:pPr>
        <w:tabs>
          <w:tab w:val="right" w:leader="dot" w:pos="8278"/>
          <w:tab w:val="right" w:leader="dot" w:pos="8335"/>
        </w:tabs>
        <w:rPr>
          <w:sz w:val="16"/>
        </w:rPr>
      </w:pPr>
      <w:r>
        <w:rPr>
          <w:sz w:val="16"/>
        </w:rPr>
        <w:t>Lithography equipment, mask making for semiconductor wafer</w:t>
      </w:r>
      <w:r>
        <w:rPr>
          <w:sz w:val="16"/>
        </w:rPr>
        <w:noBreakHyphen/>
        <w:t xml:space="preserve">processing </w:t>
      </w:r>
      <w:r>
        <w:rPr>
          <w:sz w:val="16"/>
        </w:rPr>
        <w:tab/>
        <w:t>3B001f</w:t>
      </w:r>
    </w:p>
    <w:p w:rsidR="00B55251" w:rsidRDefault="00B55251" w:rsidP="00B55251">
      <w:pPr>
        <w:tabs>
          <w:tab w:val="right" w:leader="dot" w:pos="8278"/>
          <w:tab w:val="right" w:leader="dot" w:pos="8335"/>
        </w:tabs>
        <w:rPr>
          <w:sz w:val="16"/>
        </w:rPr>
      </w:pPr>
      <w:r>
        <w:rPr>
          <w:sz w:val="16"/>
        </w:rPr>
        <w:t>Live cultures, isolated</w:t>
      </w:r>
      <w:r>
        <w:rPr>
          <w:sz w:val="16"/>
        </w:rPr>
        <w:tab/>
        <w:t>1C351</w:t>
      </w:r>
    </w:p>
    <w:p w:rsidR="00B55251" w:rsidRDefault="00B55251" w:rsidP="00B55251">
      <w:pPr>
        <w:tabs>
          <w:tab w:val="right" w:leader="dot" w:pos="8278"/>
          <w:tab w:val="right" w:leader="dot" w:pos="8335"/>
        </w:tabs>
        <w:rPr>
          <w:sz w:val="16"/>
        </w:rPr>
      </w:pPr>
      <w:r>
        <w:rPr>
          <w:sz w:val="16"/>
        </w:rPr>
        <w:t>Live cultures, isolated</w:t>
      </w:r>
      <w:r>
        <w:rPr>
          <w:sz w:val="16"/>
        </w:rPr>
        <w:tab/>
        <w:t>1C352</w:t>
      </w:r>
    </w:p>
    <w:p w:rsidR="00B55251" w:rsidRDefault="00B55251" w:rsidP="00B55251">
      <w:pPr>
        <w:tabs>
          <w:tab w:val="right" w:leader="dot" w:pos="8278"/>
          <w:tab w:val="right" w:leader="dot" w:pos="8335"/>
        </w:tabs>
        <w:rPr>
          <w:sz w:val="16"/>
        </w:rPr>
      </w:pPr>
      <w:r>
        <w:rPr>
          <w:sz w:val="16"/>
        </w:rPr>
        <w:t>Live cultures, isolated</w:t>
      </w:r>
      <w:r>
        <w:rPr>
          <w:sz w:val="16"/>
        </w:rPr>
        <w:tab/>
        <w:t>1C353</w:t>
      </w:r>
    </w:p>
    <w:p w:rsidR="00B55251" w:rsidRDefault="00B55251" w:rsidP="00B55251">
      <w:pPr>
        <w:tabs>
          <w:tab w:val="right" w:leader="dot" w:pos="8278"/>
          <w:tab w:val="right" w:leader="dot" w:pos="8335"/>
        </w:tabs>
        <w:rPr>
          <w:sz w:val="16"/>
        </w:rPr>
      </w:pPr>
      <w:r>
        <w:rPr>
          <w:sz w:val="16"/>
        </w:rPr>
        <w:t>Live cultures, isolated</w:t>
      </w:r>
      <w:r>
        <w:rPr>
          <w:sz w:val="16"/>
        </w:rPr>
        <w:tab/>
        <w:t>1C354</w:t>
      </w:r>
    </w:p>
    <w:p w:rsidR="00B55251" w:rsidRDefault="00B55251" w:rsidP="00B55251">
      <w:pPr>
        <w:tabs>
          <w:tab w:val="right" w:leader="dot" w:pos="8278"/>
          <w:tab w:val="right" w:leader="dot" w:pos="8335"/>
        </w:tabs>
        <w:rPr>
          <w:sz w:val="16"/>
        </w:rPr>
      </w:pPr>
      <w:r>
        <w:rPr>
          <w:sz w:val="16"/>
        </w:rPr>
        <w:t xml:space="preserve">Location &amp; object detection systems, acoustic </w:t>
      </w:r>
      <w:r>
        <w:rPr>
          <w:sz w:val="16"/>
        </w:rPr>
        <w:tab/>
        <w:t>6A001a.1.b</w:t>
      </w:r>
    </w:p>
    <w:p w:rsidR="00B55251" w:rsidRDefault="00B55251" w:rsidP="00B55251">
      <w:pPr>
        <w:tabs>
          <w:tab w:val="right" w:leader="dot" w:pos="8278"/>
          <w:tab w:val="right" w:leader="dot" w:pos="8335"/>
        </w:tabs>
        <w:rPr>
          <w:sz w:val="16"/>
        </w:rPr>
      </w:pPr>
      <w:r>
        <w:rPr>
          <w:sz w:val="16"/>
        </w:rPr>
        <w:t>Logic arrays, field programmable (FPLA)</w:t>
      </w:r>
      <w:r>
        <w:rPr>
          <w:sz w:val="16"/>
        </w:rPr>
        <w:tab/>
        <w:t>3A001a.8</w:t>
      </w:r>
    </w:p>
    <w:p w:rsidR="00B55251" w:rsidRDefault="00B55251" w:rsidP="00B55251">
      <w:pPr>
        <w:tabs>
          <w:tab w:val="right" w:leader="dot" w:pos="8278"/>
          <w:tab w:val="right" w:leader="dot" w:pos="8335"/>
        </w:tabs>
        <w:rPr>
          <w:sz w:val="16"/>
        </w:rPr>
      </w:pPr>
      <w:r>
        <w:rPr>
          <w:sz w:val="16"/>
        </w:rPr>
        <w:t>Logic processors and assemblies</w:t>
      </w:r>
      <w:r>
        <w:rPr>
          <w:sz w:val="16"/>
        </w:rPr>
        <w:tab/>
        <w:t>4A003</w:t>
      </w:r>
    </w:p>
    <w:p w:rsidR="00B55251" w:rsidRDefault="00B55251" w:rsidP="00B55251">
      <w:pPr>
        <w:tabs>
          <w:tab w:val="right" w:leader="dot" w:pos="8278"/>
          <w:tab w:val="right" w:leader="dot" w:pos="8335"/>
        </w:tabs>
        <w:rPr>
          <w:sz w:val="16"/>
        </w:rPr>
      </w:pPr>
      <w:r>
        <w:rPr>
          <w:sz w:val="16"/>
        </w:rPr>
        <w:t>Lubricating materials</w:t>
      </w:r>
      <w:r>
        <w:rPr>
          <w:sz w:val="16"/>
        </w:rPr>
        <w:tab/>
        <w:t>1C006b</w:t>
      </w:r>
    </w:p>
    <w:p w:rsidR="00B55251" w:rsidRDefault="00B55251" w:rsidP="00B55251">
      <w:pPr>
        <w:tabs>
          <w:tab w:val="right" w:leader="dot" w:pos="8278"/>
          <w:tab w:val="right" w:leader="dot" w:pos="8335"/>
        </w:tabs>
        <w:rPr>
          <w:sz w:val="16"/>
        </w:rPr>
      </w:pPr>
      <w:r>
        <w:rPr>
          <w:sz w:val="16"/>
        </w:rPr>
        <w:t>LVDT (Linear voltage displacement transformer) based instruments</w:t>
      </w:r>
      <w:r>
        <w:rPr>
          <w:sz w:val="16"/>
        </w:rPr>
        <w:tab/>
        <w:t>2B006b.1.b.1</w:t>
      </w:r>
    </w:p>
    <w:p w:rsidR="00B55251" w:rsidRDefault="00B55251" w:rsidP="00B55251">
      <w:pPr>
        <w:tabs>
          <w:tab w:val="right" w:leader="dot" w:pos="8278"/>
          <w:tab w:val="right" w:leader="dot" w:pos="8335"/>
        </w:tabs>
        <w:rPr>
          <w:sz w:val="16"/>
        </w:rPr>
      </w:pPr>
      <w:r>
        <w:rPr>
          <w:sz w:val="16"/>
        </w:rPr>
        <w:t>Lymphocytic choriomeningitis virus</w:t>
      </w:r>
      <w:r>
        <w:rPr>
          <w:sz w:val="16"/>
        </w:rPr>
        <w:tab/>
        <w:t>1C351a.9</w:t>
      </w:r>
    </w:p>
    <w:p w:rsidR="00B55251" w:rsidRDefault="00B55251" w:rsidP="00B55251">
      <w:pPr>
        <w:tabs>
          <w:tab w:val="right" w:leader="dot" w:pos="8278"/>
          <w:tab w:val="right" w:leader="dot" w:pos="8335"/>
        </w:tabs>
        <w:rPr>
          <w:sz w:val="16"/>
        </w:rPr>
      </w:pPr>
      <w:r>
        <w:rPr>
          <w:sz w:val="16"/>
        </w:rPr>
        <w:t>Lyssa virus</w:t>
      </w:r>
      <w:r>
        <w:rPr>
          <w:sz w:val="16"/>
        </w:rPr>
        <w:tab/>
        <w:t>1C352a.8</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M</w:t>
      </w:r>
    </w:p>
    <w:p w:rsidR="00B55251" w:rsidRDefault="00B55251" w:rsidP="00B55251">
      <w:pPr>
        <w:tabs>
          <w:tab w:val="right" w:leader="dot" w:pos="8278"/>
          <w:tab w:val="right" w:leader="dot" w:pos="8335"/>
        </w:tabs>
        <w:rPr>
          <w:sz w:val="16"/>
        </w:rPr>
      </w:pPr>
      <w:r>
        <w:rPr>
          <w:sz w:val="16"/>
        </w:rPr>
        <w:t>M1 thickeners for hydrocarbon fuels</w:t>
      </w:r>
      <w:r>
        <w:rPr>
          <w:sz w:val="16"/>
        </w:rPr>
        <w:tab/>
        <w:t>ML8d</w:t>
      </w:r>
    </w:p>
    <w:p w:rsidR="00B55251" w:rsidRDefault="00B55251" w:rsidP="00B55251">
      <w:pPr>
        <w:tabs>
          <w:tab w:val="right" w:leader="dot" w:pos="8278"/>
          <w:tab w:val="right" w:leader="dot" w:pos="8335"/>
        </w:tabs>
        <w:rPr>
          <w:sz w:val="16"/>
        </w:rPr>
      </w:pPr>
      <w:r>
        <w:rPr>
          <w:sz w:val="16"/>
        </w:rPr>
        <w:t>M2 thickeners for hydrocarbon fuels</w:t>
      </w:r>
      <w:r>
        <w:rPr>
          <w:sz w:val="16"/>
        </w:rPr>
        <w:tab/>
        <w:t>ML8d</w:t>
      </w:r>
    </w:p>
    <w:p w:rsidR="00B55251" w:rsidRDefault="00B55251" w:rsidP="00B55251">
      <w:pPr>
        <w:tabs>
          <w:tab w:val="right" w:leader="dot" w:pos="8278"/>
          <w:tab w:val="right" w:leader="dot" w:pos="8335"/>
        </w:tabs>
        <w:rPr>
          <w:sz w:val="16"/>
        </w:rPr>
      </w:pPr>
      <w:r>
        <w:rPr>
          <w:sz w:val="16"/>
        </w:rPr>
        <w:t>M3 thickeners for hydrocarbon fuels</w:t>
      </w:r>
      <w:r>
        <w:rPr>
          <w:sz w:val="16"/>
        </w:rPr>
        <w:tab/>
        <w:t>ML8d</w:t>
      </w:r>
    </w:p>
    <w:p w:rsidR="00B55251" w:rsidRDefault="00B55251" w:rsidP="00B55251">
      <w:pPr>
        <w:tabs>
          <w:tab w:val="right" w:leader="dot" w:pos="8278"/>
          <w:tab w:val="right" w:leader="dot" w:pos="8335"/>
        </w:tabs>
        <w:rPr>
          <w:sz w:val="16"/>
        </w:rPr>
      </w:pPr>
      <w:r>
        <w:rPr>
          <w:sz w:val="16"/>
        </w:rPr>
        <w:t>Machine guns &amp; components</w:t>
      </w:r>
      <w:r>
        <w:rPr>
          <w:sz w:val="16"/>
        </w:rPr>
        <w:tab/>
        <w:t>ML1a,d</w:t>
      </w:r>
    </w:p>
    <w:p w:rsidR="00B55251" w:rsidRDefault="00B55251" w:rsidP="00B55251">
      <w:pPr>
        <w:tabs>
          <w:tab w:val="right" w:leader="dot" w:pos="8278"/>
          <w:tab w:val="right" w:leader="dot" w:pos="8335"/>
        </w:tabs>
        <w:rPr>
          <w:sz w:val="16"/>
        </w:rPr>
      </w:pPr>
      <w:r>
        <w:rPr>
          <w:sz w:val="16"/>
        </w:rPr>
        <w:t>Machine pistols</w:t>
      </w:r>
      <w:r>
        <w:rPr>
          <w:sz w:val="16"/>
        </w:rPr>
        <w:tab/>
        <w:t>ML1a</w:t>
      </w:r>
    </w:p>
    <w:p w:rsidR="00B55251" w:rsidRDefault="00B55251" w:rsidP="00B55251">
      <w:pPr>
        <w:tabs>
          <w:tab w:val="right" w:leader="dot" w:pos="8278"/>
          <w:tab w:val="right" w:leader="dot" w:pos="8335"/>
        </w:tabs>
        <w:rPr>
          <w:sz w:val="16"/>
        </w:rPr>
      </w:pPr>
      <w:r>
        <w:rPr>
          <w:sz w:val="16"/>
        </w:rPr>
        <w:t>Machine tool assemblies for equipment of 2B006 &amp; 2B007</w:t>
      </w:r>
      <w:r>
        <w:rPr>
          <w:sz w:val="16"/>
        </w:rPr>
        <w:tab/>
        <w:t>2B008</w:t>
      </w:r>
    </w:p>
    <w:p w:rsidR="00B55251" w:rsidRDefault="00B55251" w:rsidP="00B55251">
      <w:pPr>
        <w:tabs>
          <w:tab w:val="right" w:leader="dot" w:pos="8278"/>
          <w:tab w:val="right" w:leader="dot" w:pos="8335"/>
        </w:tabs>
        <w:rPr>
          <w:sz w:val="16"/>
        </w:rPr>
      </w:pPr>
      <w:r>
        <w:rPr>
          <w:sz w:val="16"/>
        </w:rPr>
        <w:t>Machine tool components for equipment of 2B006 &amp; 2B007</w:t>
      </w:r>
      <w:r>
        <w:rPr>
          <w:sz w:val="16"/>
        </w:rPr>
        <w:tab/>
        <w:t>2B008</w:t>
      </w:r>
    </w:p>
    <w:p w:rsidR="00B55251" w:rsidRDefault="00B55251" w:rsidP="00B55251">
      <w:pPr>
        <w:tabs>
          <w:tab w:val="right" w:leader="dot" w:pos="8278"/>
          <w:tab w:val="right" w:leader="dot" w:pos="8335"/>
        </w:tabs>
        <w:rPr>
          <w:sz w:val="16"/>
        </w:rPr>
      </w:pPr>
      <w:r>
        <w:rPr>
          <w:sz w:val="16"/>
        </w:rPr>
        <w:t>Machine tool controller instruction development technology</w:t>
      </w:r>
      <w:r>
        <w:rPr>
          <w:sz w:val="16"/>
        </w:rPr>
        <w:tab/>
        <w:t>2E003a</w:t>
      </w:r>
    </w:p>
    <w:p w:rsidR="00B55251" w:rsidRDefault="00B55251" w:rsidP="00B55251">
      <w:pPr>
        <w:tabs>
          <w:tab w:val="right" w:leader="dot" w:pos="8278"/>
          <w:tab w:val="right" w:leader="dot" w:pos="8335"/>
        </w:tabs>
        <w:rPr>
          <w:sz w:val="16"/>
        </w:rPr>
      </w:pPr>
      <w:r>
        <w:rPr>
          <w:sz w:val="16"/>
        </w:rPr>
        <w:t>Machine tool cutting tools</w:t>
      </w:r>
      <w:r>
        <w:rPr>
          <w:sz w:val="16"/>
        </w:rPr>
        <w:tab/>
        <w:t>2B008</w:t>
      </w:r>
    </w:p>
    <w:p w:rsidR="00B55251" w:rsidRDefault="00B55251" w:rsidP="00B55251">
      <w:pPr>
        <w:tabs>
          <w:tab w:val="right" w:leader="dot" w:pos="8278"/>
          <w:tab w:val="right" w:leader="dot" w:pos="8335"/>
        </w:tabs>
        <w:rPr>
          <w:sz w:val="16"/>
        </w:rPr>
      </w:pPr>
      <w:r>
        <w:rPr>
          <w:sz w:val="16"/>
        </w:rPr>
        <w:t>Machine tool feedback units</w:t>
      </w:r>
      <w:r>
        <w:rPr>
          <w:sz w:val="16"/>
        </w:rPr>
        <w:tab/>
        <w:t>2B008b</w:t>
      </w:r>
    </w:p>
    <w:p w:rsidR="00B55251" w:rsidRDefault="00B55251" w:rsidP="00B55251">
      <w:pPr>
        <w:tabs>
          <w:tab w:val="right" w:leader="dot" w:pos="8278"/>
          <w:tab w:val="right" w:leader="dot" w:pos="8335"/>
        </w:tabs>
        <w:rPr>
          <w:sz w:val="16"/>
        </w:rPr>
      </w:pPr>
      <w:r>
        <w:rPr>
          <w:sz w:val="16"/>
        </w:rPr>
        <w:t xml:space="preserve">Machine tool instruction generators </w:t>
      </w:r>
      <w:r>
        <w:rPr>
          <w:sz w:val="16"/>
        </w:rPr>
        <w:noBreakHyphen/>
        <w:t xml:space="preserve"> technology</w:t>
      </w:r>
      <w:r>
        <w:rPr>
          <w:sz w:val="16"/>
        </w:rPr>
        <w:tab/>
        <w:t>2E003d</w:t>
      </w:r>
    </w:p>
    <w:p w:rsidR="00B55251" w:rsidRDefault="00B55251" w:rsidP="00B55251">
      <w:pPr>
        <w:tabs>
          <w:tab w:val="right" w:leader="dot" w:pos="8278"/>
          <w:tab w:val="right" w:leader="dot" w:pos="8335"/>
        </w:tabs>
        <w:rPr>
          <w:sz w:val="16"/>
        </w:rPr>
      </w:pPr>
      <w:r>
        <w:rPr>
          <w:sz w:val="16"/>
        </w:rPr>
        <w:t>Machine tool slides</w:t>
      </w:r>
      <w:r>
        <w:rPr>
          <w:sz w:val="16"/>
        </w:rPr>
        <w:tab/>
        <w:t>2B008d</w:t>
      </w:r>
    </w:p>
    <w:p w:rsidR="00B55251" w:rsidRDefault="00B55251" w:rsidP="00B55251">
      <w:pPr>
        <w:tabs>
          <w:tab w:val="right" w:leader="dot" w:pos="8278"/>
          <w:tab w:val="right" w:leader="dot" w:pos="8335"/>
        </w:tabs>
        <w:rPr>
          <w:sz w:val="16"/>
        </w:rPr>
      </w:pPr>
      <w:r>
        <w:rPr>
          <w:sz w:val="16"/>
        </w:rPr>
        <w:t>Machine tool spindles</w:t>
      </w:r>
      <w:r>
        <w:rPr>
          <w:sz w:val="16"/>
        </w:rPr>
        <w:tab/>
        <w:t>2B008a</w:t>
      </w:r>
    </w:p>
    <w:p w:rsidR="00B55251" w:rsidRDefault="00B55251" w:rsidP="00B55251">
      <w:pPr>
        <w:tabs>
          <w:tab w:val="right" w:leader="dot" w:pos="8278"/>
          <w:tab w:val="right" w:leader="dot" w:pos="8335"/>
        </w:tabs>
        <w:rPr>
          <w:sz w:val="16"/>
        </w:rPr>
      </w:pPr>
      <w:r>
        <w:rPr>
          <w:sz w:val="16"/>
        </w:rPr>
        <w:t>Machine tools for grinding (CNC)</w:t>
      </w:r>
      <w:r>
        <w:rPr>
          <w:sz w:val="16"/>
        </w:rPr>
        <w:tab/>
        <w:t>2B001c</w:t>
      </w:r>
    </w:p>
    <w:p w:rsidR="00B55251" w:rsidRDefault="00B55251" w:rsidP="00B55251">
      <w:pPr>
        <w:tabs>
          <w:tab w:val="right" w:leader="dot" w:pos="8278"/>
          <w:tab w:val="right" w:leader="dot" w:pos="8335"/>
        </w:tabs>
        <w:rPr>
          <w:sz w:val="16"/>
        </w:rPr>
      </w:pPr>
      <w:r>
        <w:rPr>
          <w:sz w:val="16"/>
        </w:rPr>
        <w:t>Machine tools for grinding (CNC)</w:t>
      </w:r>
      <w:r>
        <w:rPr>
          <w:sz w:val="16"/>
        </w:rPr>
        <w:tab/>
        <w:t>2B201b</w:t>
      </w:r>
    </w:p>
    <w:p w:rsidR="00B55251" w:rsidRDefault="00B55251" w:rsidP="00B55251">
      <w:pPr>
        <w:tabs>
          <w:tab w:val="right" w:leader="dot" w:pos="8278"/>
          <w:tab w:val="right" w:leader="dot" w:pos="8335"/>
        </w:tabs>
        <w:rPr>
          <w:sz w:val="16"/>
        </w:rPr>
      </w:pPr>
      <w:r>
        <w:rPr>
          <w:sz w:val="16"/>
        </w:rPr>
        <w:t>Machine tools, E</w:t>
      </w:r>
      <w:r>
        <w:rPr>
          <w:sz w:val="16"/>
        </w:rPr>
        <w:noBreakHyphen/>
        <w:t>beam</w:t>
      </w:r>
      <w:r>
        <w:rPr>
          <w:sz w:val="16"/>
        </w:rPr>
        <w:tab/>
        <w:t>2B001e.1.b</w:t>
      </w:r>
    </w:p>
    <w:p w:rsidR="00B55251" w:rsidRDefault="00B55251" w:rsidP="00B55251">
      <w:pPr>
        <w:tabs>
          <w:tab w:val="right" w:leader="dot" w:pos="8278"/>
          <w:tab w:val="right" w:leader="dot" w:pos="8335"/>
        </w:tabs>
        <w:rPr>
          <w:sz w:val="16"/>
        </w:rPr>
      </w:pPr>
      <w:r>
        <w:rPr>
          <w:sz w:val="16"/>
        </w:rPr>
        <w:t>Machine tools, laser</w:t>
      </w:r>
      <w:r>
        <w:rPr>
          <w:sz w:val="16"/>
        </w:rPr>
        <w:tab/>
        <w:t>2B001e.1.c</w:t>
      </w:r>
    </w:p>
    <w:p w:rsidR="00B55251" w:rsidRDefault="00B55251" w:rsidP="00B55251">
      <w:pPr>
        <w:tabs>
          <w:tab w:val="right" w:leader="dot" w:pos="8278"/>
          <w:tab w:val="right" w:leader="dot" w:pos="8335"/>
        </w:tabs>
        <w:rPr>
          <w:sz w:val="16"/>
        </w:rPr>
      </w:pPr>
      <w:r>
        <w:rPr>
          <w:sz w:val="16"/>
        </w:rPr>
        <w:t>Machine tools, numerically controlled</w:t>
      </w:r>
      <w:r>
        <w:rPr>
          <w:sz w:val="16"/>
        </w:rPr>
        <w:tab/>
        <w:t>2B201</w:t>
      </w:r>
    </w:p>
    <w:p w:rsidR="00B55251" w:rsidRDefault="00B55251" w:rsidP="00B55251">
      <w:pPr>
        <w:tabs>
          <w:tab w:val="right" w:leader="dot" w:pos="8278"/>
          <w:tab w:val="right" w:leader="dot" w:pos="8335"/>
        </w:tabs>
        <w:rPr>
          <w:sz w:val="16"/>
        </w:rPr>
      </w:pPr>
      <w:r>
        <w:rPr>
          <w:sz w:val="16"/>
        </w:rPr>
        <w:t xml:space="preserve">Machine tools, numerically controlled </w:t>
      </w:r>
      <w:r>
        <w:rPr>
          <w:sz w:val="16"/>
        </w:rPr>
        <w:tab/>
        <w:t>2B001</w:t>
      </w:r>
    </w:p>
    <w:p w:rsidR="00B55251" w:rsidRDefault="00B55251" w:rsidP="00B55251">
      <w:pPr>
        <w:tabs>
          <w:tab w:val="right" w:leader="dot" w:pos="8278"/>
          <w:tab w:val="right" w:leader="dot" w:pos="8335"/>
        </w:tabs>
        <w:rPr>
          <w:sz w:val="16"/>
        </w:rPr>
      </w:pPr>
      <w:r>
        <w:rPr>
          <w:sz w:val="16"/>
        </w:rPr>
        <w:t>Machine tools, water/other liquid jet</w:t>
      </w:r>
      <w:r>
        <w:rPr>
          <w:sz w:val="16"/>
        </w:rPr>
        <w:tab/>
        <w:t>2B001e.1.a</w:t>
      </w:r>
    </w:p>
    <w:p w:rsidR="00B55251" w:rsidRDefault="00B55251" w:rsidP="00B55251">
      <w:pPr>
        <w:tabs>
          <w:tab w:val="right" w:leader="dot" w:pos="8278"/>
          <w:tab w:val="right" w:leader="dot" w:pos="8335"/>
        </w:tabs>
        <w:rPr>
          <w:sz w:val="16"/>
        </w:rPr>
      </w:pPr>
      <w:r>
        <w:rPr>
          <w:sz w:val="16"/>
        </w:rPr>
        <w:t>Machines for milling (CNC)</w:t>
      </w:r>
      <w:r>
        <w:rPr>
          <w:sz w:val="16"/>
        </w:rPr>
        <w:tab/>
        <w:t>2B001b</w:t>
      </w:r>
    </w:p>
    <w:p w:rsidR="00B55251" w:rsidRDefault="00B55251" w:rsidP="00B55251">
      <w:pPr>
        <w:tabs>
          <w:tab w:val="right" w:leader="dot" w:pos="8278"/>
          <w:tab w:val="right" w:leader="dot" w:pos="8335"/>
        </w:tabs>
        <w:rPr>
          <w:sz w:val="16"/>
        </w:rPr>
      </w:pPr>
      <w:r>
        <w:rPr>
          <w:sz w:val="16"/>
        </w:rPr>
        <w:t>Machines for milling (CNC)</w:t>
      </w:r>
      <w:r>
        <w:rPr>
          <w:sz w:val="16"/>
        </w:rPr>
        <w:tab/>
        <w:t>2B201a</w:t>
      </w:r>
    </w:p>
    <w:p w:rsidR="00B55251" w:rsidRDefault="00B55251" w:rsidP="00B55251">
      <w:pPr>
        <w:tabs>
          <w:tab w:val="right" w:leader="dot" w:pos="8278"/>
          <w:tab w:val="right" w:leader="dot" w:pos="8335"/>
        </w:tabs>
        <w:rPr>
          <w:sz w:val="16"/>
        </w:rPr>
      </w:pPr>
      <w:r>
        <w:rPr>
          <w:sz w:val="16"/>
        </w:rPr>
        <w:t>Machines for turning (CNC)</w:t>
      </w:r>
      <w:r>
        <w:rPr>
          <w:sz w:val="16"/>
        </w:rPr>
        <w:tab/>
        <w:t>2B001a</w:t>
      </w:r>
    </w:p>
    <w:p w:rsidR="00B55251" w:rsidRDefault="00B55251" w:rsidP="00B55251">
      <w:pPr>
        <w:tabs>
          <w:tab w:val="right" w:leader="dot" w:pos="8278"/>
          <w:tab w:val="right" w:leader="dot" w:pos="8335"/>
        </w:tabs>
        <w:rPr>
          <w:sz w:val="16"/>
        </w:rPr>
      </w:pPr>
      <w:r>
        <w:rPr>
          <w:sz w:val="16"/>
        </w:rPr>
        <w:t>Machining centres (CNC)</w:t>
      </w:r>
      <w:r>
        <w:rPr>
          <w:sz w:val="16"/>
        </w:rPr>
        <w:tab/>
        <w:t>2B001</w:t>
      </w:r>
    </w:p>
    <w:p w:rsidR="00B55251" w:rsidRDefault="00B55251" w:rsidP="00B55251">
      <w:pPr>
        <w:tabs>
          <w:tab w:val="right" w:leader="dot" w:pos="8278"/>
          <w:tab w:val="right" w:leader="dot" w:pos="8335"/>
        </w:tabs>
        <w:rPr>
          <w:sz w:val="16"/>
        </w:rPr>
      </w:pPr>
      <w:r>
        <w:rPr>
          <w:sz w:val="16"/>
        </w:rPr>
        <w:t>Machining centres (CNC)</w:t>
      </w:r>
      <w:r>
        <w:rPr>
          <w:sz w:val="16"/>
        </w:rPr>
        <w:tab/>
        <w:t>2B201</w:t>
      </w:r>
    </w:p>
    <w:p w:rsidR="00B55251" w:rsidRDefault="00B55251" w:rsidP="00B55251">
      <w:pPr>
        <w:tabs>
          <w:tab w:val="right" w:leader="dot" w:pos="8278"/>
          <w:tab w:val="right" w:leader="dot" w:pos="8335"/>
        </w:tabs>
        <w:rPr>
          <w:sz w:val="16"/>
        </w:rPr>
      </w:pPr>
      <w:r>
        <w:rPr>
          <w:sz w:val="16"/>
        </w:rPr>
        <w:t>Machupo virus</w:t>
      </w:r>
      <w:r>
        <w:rPr>
          <w:sz w:val="16"/>
        </w:rPr>
        <w:tab/>
        <w:t>1C351a.10</w:t>
      </w:r>
    </w:p>
    <w:p w:rsidR="00B55251" w:rsidRDefault="00B55251" w:rsidP="00B55251">
      <w:pPr>
        <w:tabs>
          <w:tab w:val="right" w:leader="dot" w:pos="8278"/>
          <w:tab w:val="right" w:leader="dot" w:pos="8335"/>
        </w:tabs>
        <w:rPr>
          <w:sz w:val="16"/>
        </w:rPr>
      </w:pPr>
      <w:r>
        <w:rPr>
          <w:sz w:val="16"/>
        </w:rPr>
        <w:t>Magnesium metal, alloys &amp; powders</w:t>
      </w:r>
      <w:r>
        <w:rPr>
          <w:sz w:val="16"/>
        </w:rPr>
        <w:tab/>
        <w:t>1C002a.2.e</w:t>
      </w:r>
    </w:p>
    <w:p w:rsidR="00B55251" w:rsidRDefault="00B55251" w:rsidP="00B55251">
      <w:pPr>
        <w:tabs>
          <w:tab w:val="right" w:leader="dot" w:pos="8278"/>
          <w:tab w:val="right" w:leader="dot" w:pos="8335"/>
        </w:tabs>
        <w:rPr>
          <w:sz w:val="16"/>
        </w:rPr>
      </w:pPr>
      <w:r>
        <w:rPr>
          <w:sz w:val="16"/>
        </w:rPr>
        <w:t>Magnesium metal, alloys &amp; powders</w:t>
      </w:r>
      <w:r>
        <w:rPr>
          <w:sz w:val="16"/>
        </w:rPr>
        <w:tab/>
        <w:t>1C002b.1.e</w:t>
      </w:r>
    </w:p>
    <w:p w:rsidR="00B55251" w:rsidRDefault="00B55251" w:rsidP="00B55251">
      <w:pPr>
        <w:tabs>
          <w:tab w:val="right" w:leader="dot" w:pos="8278"/>
          <w:tab w:val="right" w:leader="dot" w:pos="8335"/>
        </w:tabs>
        <w:rPr>
          <w:sz w:val="16"/>
        </w:rPr>
      </w:pPr>
      <w:r>
        <w:rPr>
          <w:sz w:val="16"/>
        </w:rPr>
        <w:t>Magnesium metal, alloys &amp; powders</w:t>
      </w:r>
      <w:r>
        <w:rPr>
          <w:sz w:val="16"/>
        </w:rPr>
        <w:tab/>
        <w:t>1C011</w:t>
      </w:r>
    </w:p>
    <w:p w:rsidR="00B55251" w:rsidRDefault="00B55251" w:rsidP="00B55251">
      <w:pPr>
        <w:tabs>
          <w:tab w:val="right" w:leader="dot" w:pos="8278"/>
          <w:tab w:val="right" w:leader="dot" w:pos="8335"/>
        </w:tabs>
        <w:rPr>
          <w:sz w:val="16"/>
        </w:rPr>
      </w:pPr>
      <w:r>
        <w:rPr>
          <w:sz w:val="16"/>
        </w:rPr>
        <w:t>Magnesium metal, alloys &amp; powders</w:t>
      </w:r>
      <w:r>
        <w:rPr>
          <w:sz w:val="16"/>
        </w:rPr>
        <w:tab/>
        <w:t>1C111a.2.d</w:t>
      </w:r>
    </w:p>
    <w:p w:rsidR="00B55251" w:rsidRDefault="00B55251" w:rsidP="00B55251">
      <w:pPr>
        <w:tabs>
          <w:tab w:val="right" w:leader="dot" w:pos="8278"/>
          <w:tab w:val="right" w:leader="dot" w:pos="8335"/>
        </w:tabs>
        <w:rPr>
          <w:sz w:val="16"/>
        </w:rPr>
      </w:pPr>
      <w:r>
        <w:rPr>
          <w:sz w:val="16"/>
        </w:rPr>
        <w:t>Magnesium metal, alloys &amp; powders</w:t>
      </w:r>
      <w:r>
        <w:rPr>
          <w:sz w:val="16"/>
        </w:rPr>
        <w:tab/>
        <w:t>1C228</w:t>
      </w:r>
    </w:p>
    <w:p w:rsidR="00B55251" w:rsidRDefault="00B55251" w:rsidP="00B55251">
      <w:pPr>
        <w:tabs>
          <w:tab w:val="right" w:leader="dot" w:pos="8278"/>
          <w:tab w:val="right" w:leader="dot" w:pos="8335"/>
        </w:tabs>
        <w:rPr>
          <w:sz w:val="16"/>
        </w:rPr>
      </w:pPr>
      <w:r>
        <w:rPr>
          <w:sz w:val="16"/>
        </w:rPr>
        <w:t>Magnesium metal/alloy powder (fuel)</w:t>
      </w:r>
      <w:r>
        <w:rPr>
          <w:sz w:val="16"/>
        </w:rPr>
        <w:tab/>
        <w:t>ML8c.5.b.1</w:t>
      </w:r>
    </w:p>
    <w:p w:rsidR="00B55251" w:rsidRDefault="00B55251" w:rsidP="00B55251">
      <w:pPr>
        <w:tabs>
          <w:tab w:val="right" w:leader="dot" w:pos="8278"/>
          <w:tab w:val="right" w:leader="dot" w:pos="8335"/>
        </w:tabs>
        <w:rPr>
          <w:sz w:val="16"/>
        </w:rPr>
      </w:pPr>
      <w:r>
        <w:rPr>
          <w:sz w:val="16"/>
        </w:rPr>
        <w:t>Magnesium oxide (MgO) made or coated crucibles</w:t>
      </w:r>
      <w:r>
        <w:rPr>
          <w:sz w:val="16"/>
        </w:rPr>
        <w:tab/>
        <w:t>2A225a.2</w:t>
      </w:r>
    </w:p>
    <w:p w:rsidR="00B55251" w:rsidRDefault="00B55251" w:rsidP="00B55251">
      <w:pPr>
        <w:tabs>
          <w:tab w:val="right" w:leader="dot" w:pos="8278"/>
          <w:tab w:val="right" w:leader="dot" w:pos="8335"/>
        </w:tabs>
        <w:rPr>
          <w:sz w:val="16"/>
        </w:rPr>
      </w:pPr>
      <w:r>
        <w:rPr>
          <w:sz w:val="16"/>
        </w:rPr>
        <w:t>Magnet power supplies, direct current)</w:t>
      </w:r>
      <w:r>
        <w:rPr>
          <w:sz w:val="16"/>
        </w:rPr>
        <w:tab/>
        <w:t>0B001j.6</w:t>
      </w:r>
    </w:p>
    <w:p w:rsidR="00B55251" w:rsidRDefault="00B55251" w:rsidP="00B55251">
      <w:pPr>
        <w:tabs>
          <w:tab w:val="right" w:leader="dot" w:pos="8278"/>
          <w:tab w:val="right" w:leader="dot" w:pos="8335"/>
        </w:tabs>
        <w:rPr>
          <w:sz w:val="16"/>
        </w:rPr>
      </w:pPr>
      <w:r>
        <w:rPr>
          <w:sz w:val="16"/>
        </w:rPr>
        <w:t>Magnetic alloy strips</w:t>
      </w:r>
      <w:r>
        <w:rPr>
          <w:sz w:val="16"/>
        </w:rPr>
        <w:tab/>
        <w:t>1C003c</w:t>
      </w:r>
    </w:p>
    <w:p w:rsidR="00B55251" w:rsidRDefault="00B55251" w:rsidP="00B55251">
      <w:pPr>
        <w:tabs>
          <w:tab w:val="right" w:leader="dot" w:pos="8278"/>
          <w:tab w:val="right" w:leader="dot" w:pos="8335"/>
        </w:tabs>
        <w:rPr>
          <w:sz w:val="16"/>
        </w:rPr>
      </w:pPr>
      <w:r>
        <w:rPr>
          <w:sz w:val="16"/>
        </w:rPr>
        <w:t>Magnetic anomaly detection software</w:t>
      </w:r>
      <w:r>
        <w:rPr>
          <w:sz w:val="16"/>
        </w:rPr>
        <w:tab/>
        <w:t>6D003b.2</w:t>
      </w:r>
    </w:p>
    <w:p w:rsidR="00B55251" w:rsidRDefault="00B55251" w:rsidP="00B55251">
      <w:pPr>
        <w:tabs>
          <w:tab w:val="right" w:leader="dot" w:pos="8278"/>
          <w:tab w:val="right" w:leader="dot" w:pos="8335"/>
        </w:tabs>
        <w:rPr>
          <w:sz w:val="16"/>
        </w:rPr>
      </w:pPr>
      <w:r>
        <w:rPr>
          <w:sz w:val="16"/>
        </w:rPr>
        <w:t>Magnetic bearings (suspension)</w:t>
      </w:r>
      <w:r>
        <w:rPr>
          <w:sz w:val="16"/>
        </w:rPr>
        <w:tab/>
        <w:t>0B001b.7</w:t>
      </w:r>
    </w:p>
    <w:p w:rsidR="00B55251" w:rsidRDefault="00B55251" w:rsidP="00B55251">
      <w:pPr>
        <w:tabs>
          <w:tab w:val="right" w:leader="dot" w:pos="8278"/>
          <w:tab w:val="right" w:leader="dot" w:pos="8335"/>
        </w:tabs>
        <w:rPr>
          <w:sz w:val="16"/>
        </w:rPr>
      </w:pPr>
      <w:r>
        <w:rPr>
          <w:sz w:val="16"/>
        </w:rPr>
        <w:t>Magnetic bearings (suspension)</w:t>
      </w:r>
      <w:r>
        <w:rPr>
          <w:sz w:val="16"/>
        </w:rPr>
        <w:tab/>
        <w:t>2A001c</w:t>
      </w:r>
    </w:p>
    <w:p w:rsidR="00B55251" w:rsidRDefault="00B55251" w:rsidP="00B55251">
      <w:pPr>
        <w:tabs>
          <w:tab w:val="right" w:leader="dot" w:pos="8278"/>
          <w:tab w:val="right" w:leader="dot" w:pos="8335"/>
        </w:tabs>
        <w:rPr>
          <w:sz w:val="16"/>
        </w:rPr>
      </w:pPr>
      <w:r>
        <w:rPr>
          <w:sz w:val="16"/>
        </w:rPr>
        <w:t>Magnetic compensation systems for magnetic sensors</w:t>
      </w:r>
      <w:r>
        <w:rPr>
          <w:sz w:val="16"/>
        </w:rPr>
        <w:tab/>
        <w:t>6A006g</w:t>
      </w:r>
    </w:p>
    <w:p w:rsidR="00B55251" w:rsidRDefault="00B55251" w:rsidP="00B55251">
      <w:pPr>
        <w:tabs>
          <w:tab w:val="right" w:leader="dot" w:pos="8278"/>
          <w:tab w:val="right" w:leader="dot" w:pos="8335"/>
        </w:tabs>
        <w:rPr>
          <w:sz w:val="16"/>
        </w:rPr>
      </w:pPr>
      <w:r>
        <w:rPr>
          <w:sz w:val="16"/>
        </w:rPr>
        <w:t>Magnetic compensation systems software</w:t>
      </w:r>
      <w:r>
        <w:rPr>
          <w:sz w:val="16"/>
        </w:rPr>
        <w:tab/>
        <w:t>6D003b.1</w:t>
      </w:r>
    </w:p>
    <w:p w:rsidR="00B55251" w:rsidRDefault="00B55251" w:rsidP="00B55251">
      <w:pPr>
        <w:tabs>
          <w:tab w:val="right" w:leader="dot" w:pos="8278"/>
          <w:tab w:val="right" w:leader="dot" w:pos="8335"/>
        </w:tabs>
        <w:rPr>
          <w:sz w:val="16"/>
        </w:rPr>
      </w:pPr>
      <w:r>
        <w:rPr>
          <w:sz w:val="16"/>
        </w:rPr>
        <w:t>Magnetic confinement CVD equipment</w:t>
      </w:r>
      <w:r>
        <w:rPr>
          <w:sz w:val="16"/>
        </w:rPr>
        <w:tab/>
        <w:t>3B001d.1</w:t>
      </w:r>
    </w:p>
    <w:p w:rsidR="00B55251" w:rsidRDefault="00B55251" w:rsidP="00B55251">
      <w:pPr>
        <w:tabs>
          <w:tab w:val="right" w:leader="dot" w:pos="8278"/>
          <w:tab w:val="right" w:leader="dot" w:pos="8335"/>
        </w:tabs>
        <w:rPr>
          <w:sz w:val="16"/>
        </w:rPr>
      </w:pPr>
      <w:r>
        <w:rPr>
          <w:sz w:val="16"/>
        </w:rPr>
        <w:t>Magnetic confinement plasma dry etching equipment</w:t>
      </w:r>
      <w:r>
        <w:rPr>
          <w:sz w:val="16"/>
        </w:rPr>
        <w:tab/>
        <w:t>3B001c.1.a</w:t>
      </w:r>
    </w:p>
    <w:p w:rsidR="00B55251" w:rsidRDefault="00B55251" w:rsidP="00B55251">
      <w:pPr>
        <w:tabs>
          <w:tab w:val="right" w:leader="dot" w:pos="8278"/>
          <w:tab w:val="right" w:leader="dot" w:pos="8335"/>
        </w:tabs>
        <w:rPr>
          <w:sz w:val="16"/>
        </w:rPr>
      </w:pPr>
      <w:r>
        <w:rPr>
          <w:sz w:val="16"/>
        </w:rPr>
        <w:t>Magnetic drive pumps</w:t>
      </w:r>
      <w:r>
        <w:rPr>
          <w:sz w:val="16"/>
        </w:rPr>
        <w:tab/>
        <w:t>2B350i</w:t>
      </w:r>
    </w:p>
    <w:p w:rsidR="00B55251" w:rsidRDefault="00B55251" w:rsidP="00B55251">
      <w:pPr>
        <w:tabs>
          <w:tab w:val="right" w:leader="dot" w:pos="8278"/>
          <w:tab w:val="right" w:leader="dot" w:pos="8335"/>
        </w:tabs>
        <w:rPr>
          <w:sz w:val="16"/>
        </w:rPr>
      </w:pPr>
      <w:r>
        <w:rPr>
          <w:sz w:val="16"/>
        </w:rPr>
        <w:t>Magnetic gradiometers</w:t>
      </w:r>
      <w:r>
        <w:rPr>
          <w:sz w:val="16"/>
        </w:rPr>
        <w:tab/>
        <w:t>6A006d</w:t>
      </w:r>
    </w:p>
    <w:p w:rsidR="00B55251" w:rsidRDefault="00B55251" w:rsidP="00B55251">
      <w:pPr>
        <w:tabs>
          <w:tab w:val="right" w:leader="dot" w:pos="8278"/>
          <w:tab w:val="right" w:leader="dot" w:pos="8335"/>
        </w:tabs>
        <w:rPr>
          <w:sz w:val="16"/>
        </w:rPr>
      </w:pPr>
      <w:r>
        <w:rPr>
          <w:sz w:val="16"/>
        </w:rPr>
        <w:t>Magnetic gradiometers, intrinsic</w:t>
      </w:r>
      <w:r>
        <w:rPr>
          <w:sz w:val="16"/>
        </w:rPr>
        <w:tab/>
        <w:t>6A006f</w:t>
      </w:r>
    </w:p>
    <w:p w:rsidR="00B55251" w:rsidRDefault="00B55251" w:rsidP="00B55251">
      <w:pPr>
        <w:tabs>
          <w:tab w:val="right" w:leader="dot" w:pos="8278"/>
          <w:tab w:val="right" w:leader="dot" w:pos="8335"/>
        </w:tabs>
        <w:rPr>
          <w:sz w:val="16"/>
        </w:rPr>
      </w:pPr>
      <w:r>
        <w:rPr>
          <w:sz w:val="16"/>
        </w:rPr>
        <w:t>Magnetic metals</w:t>
      </w:r>
      <w:r>
        <w:rPr>
          <w:sz w:val="16"/>
        </w:rPr>
        <w:tab/>
        <w:t>1C003</w:t>
      </w:r>
    </w:p>
    <w:p w:rsidR="00B55251" w:rsidRDefault="00B55251" w:rsidP="00B55251">
      <w:pPr>
        <w:tabs>
          <w:tab w:val="right" w:leader="dot" w:pos="8278"/>
          <w:tab w:val="right" w:leader="dot" w:pos="8335"/>
        </w:tabs>
        <w:rPr>
          <w:sz w:val="16"/>
        </w:rPr>
      </w:pPr>
      <w:r>
        <w:rPr>
          <w:sz w:val="16"/>
        </w:rPr>
        <w:t>Magnetic pole pieces, diameter over 2 metre</w:t>
      </w:r>
      <w:r>
        <w:rPr>
          <w:sz w:val="16"/>
        </w:rPr>
        <w:tab/>
        <w:t>0B001j.4</w:t>
      </w:r>
    </w:p>
    <w:p w:rsidR="00B55251" w:rsidRDefault="00B55251" w:rsidP="00B55251">
      <w:pPr>
        <w:tabs>
          <w:tab w:val="right" w:leader="dot" w:pos="8278"/>
          <w:tab w:val="right" w:leader="dot" w:pos="8335"/>
        </w:tabs>
        <w:rPr>
          <w:sz w:val="16"/>
        </w:rPr>
      </w:pPr>
      <w:r>
        <w:rPr>
          <w:sz w:val="16"/>
        </w:rPr>
        <w:t>Magnetic sensor, magnetic compensation systems</w:t>
      </w:r>
      <w:r>
        <w:rPr>
          <w:sz w:val="16"/>
        </w:rPr>
        <w:tab/>
        <w:t>6A006g</w:t>
      </w:r>
    </w:p>
    <w:p w:rsidR="00B55251" w:rsidRDefault="00B55251" w:rsidP="00B55251">
      <w:pPr>
        <w:tabs>
          <w:tab w:val="right" w:leader="dot" w:pos="8278"/>
          <w:tab w:val="right" w:leader="dot" w:pos="8335"/>
        </w:tabs>
        <w:rPr>
          <w:sz w:val="16"/>
        </w:rPr>
      </w:pPr>
      <w:r>
        <w:rPr>
          <w:sz w:val="16"/>
        </w:rPr>
        <w:t>Magnetometer systems</w:t>
      </w:r>
      <w:r>
        <w:rPr>
          <w:sz w:val="16"/>
        </w:rPr>
        <w:tab/>
        <w:t>6A006</w:t>
      </w:r>
    </w:p>
    <w:p w:rsidR="00B55251" w:rsidRDefault="00B55251" w:rsidP="00B55251">
      <w:pPr>
        <w:tabs>
          <w:tab w:val="right" w:leader="dot" w:pos="8278"/>
          <w:tab w:val="right" w:leader="dot" w:pos="8335"/>
        </w:tabs>
        <w:rPr>
          <w:sz w:val="16"/>
        </w:rPr>
      </w:pPr>
      <w:r>
        <w:rPr>
          <w:sz w:val="16"/>
        </w:rPr>
        <w:t>Magnetometers</w:t>
      </w:r>
      <w:r>
        <w:rPr>
          <w:sz w:val="16"/>
        </w:rPr>
        <w:tab/>
        <w:t>6A006</w:t>
      </w:r>
    </w:p>
    <w:p w:rsidR="00B55251" w:rsidRDefault="00B55251" w:rsidP="00B55251">
      <w:pPr>
        <w:tabs>
          <w:tab w:val="right" w:leader="dot" w:pos="8278"/>
          <w:tab w:val="right" w:leader="dot" w:pos="8335"/>
        </w:tabs>
        <w:rPr>
          <w:sz w:val="16"/>
        </w:rPr>
      </w:pPr>
      <w:r>
        <w:rPr>
          <w:sz w:val="16"/>
        </w:rPr>
        <w:t>Magnetometers</w:t>
      </w:r>
      <w:r>
        <w:rPr>
          <w:sz w:val="16"/>
        </w:rPr>
        <w:tab/>
        <w:t>ML9e</w:t>
      </w:r>
    </w:p>
    <w:p w:rsidR="00B55251" w:rsidRDefault="00B55251" w:rsidP="00B55251">
      <w:pPr>
        <w:tabs>
          <w:tab w:val="right" w:leader="dot" w:pos="8278"/>
          <w:tab w:val="right" w:leader="dot" w:pos="8335"/>
        </w:tabs>
        <w:rPr>
          <w:sz w:val="16"/>
        </w:rPr>
      </w:pPr>
      <w:r>
        <w:rPr>
          <w:sz w:val="16"/>
        </w:rPr>
        <w:t>Magnetostrictive alloys</w:t>
      </w:r>
      <w:r>
        <w:rPr>
          <w:sz w:val="16"/>
        </w:rPr>
        <w:tab/>
        <w:t>1C003b</w:t>
      </w:r>
    </w:p>
    <w:p w:rsidR="00B55251" w:rsidRDefault="00B55251" w:rsidP="00B55251">
      <w:pPr>
        <w:tabs>
          <w:tab w:val="right" w:leader="dot" w:pos="8278"/>
          <w:tab w:val="right" w:leader="dot" w:pos="8335"/>
        </w:tabs>
        <w:rPr>
          <w:sz w:val="16"/>
        </w:rPr>
      </w:pPr>
      <w:r>
        <w:rPr>
          <w:sz w:val="16"/>
        </w:rPr>
        <w:t>Magnetrons</w:t>
      </w:r>
      <w:r>
        <w:rPr>
          <w:sz w:val="16"/>
        </w:rPr>
        <w:tab/>
        <w:t>3A001b.1.a</w:t>
      </w:r>
    </w:p>
    <w:p w:rsidR="00B55251" w:rsidRDefault="00B55251" w:rsidP="00B55251">
      <w:pPr>
        <w:tabs>
          <w:tab w:val="right" w:leader="dot" w:pos="8278"/>
          <w:tab w:val="right" w:leader="dot" w:pos="8335"/>
        </w:tabs>
        <w:rPr>
          <w:sz w:val="16"/>
        </w:rPr>
      </w:pPr>
      <w:r>
        <w:rPr>
          <w:sz w:val="16"/>
        </w:rPr>
        <w:t>Mandrels for rotor assembly, bellows forming</w:t>
      </w:r>
      <w:r>
        <w:rPr>
          <w:sz w:val="16"/>
        </w:rPr>
        <w:tab/>
        <w:t>2B228a</w:t>
      </w:r>
    </w:p>
    <w:p w:rsidR="00B55251" w:rsidRDefault="00B55251" w:rsidP="00B55251">
      <w:pPr>
        <w:tabs>
          <w:tab w:val="right" w:leader="dot" w:pos="8278"/>
          <w:tab w:val="right" w:leader="dot" w:pos="8335"/>
        </w:tabs>
        <w:rPr>
          <w:sz w:val="16"/>
        </w:rPr>
      </w:pPr>
      <w:r>
        <w:rPr>
          <w:sz w:val="16"/>
        </w:rPr>
        <w:t>Mandrels, bellows</w:t>
      </w:r>
      <w:r>
        <w:rPr>
          <w:sz w:val="16"/>
        </w:rPr>
        <w:noBreakHyphen/>
        <w:t xml:space="preserve">forming </w:t>
      </w:r>
      <w:r>
        <w:rPr>
          <w:sz w:val="16"/>
        </w:rPr>
        <w:tab/>
        <w:t>2B228c</w:t>
      </w:r>
    </w:p>
    <w:p w:rsidR="00B55251" w:rsidRDefault="00B55251" w:rsidP="00B55251">
      <w:pPr>
        <w:tabs>
          <w:tab w:val="right" w:leader="dot" w:pos="8278"/>
          <w:tab w:val="right" w:leader="dot" w:pos="8335"/>
        </w:tabs>
        <w:rPr>
          <w:sz w:val="16"/>
        </w:rPr>
      </w:pPr>
      <w:r>
        <w:rPr>
          <w:sz w:val="16"/>
        </w:rPr>
        <w:t>Manganin gauges, pressure</w:t>
      </w:r>
      <w:r>
        <w:rPr>
          <w:sz w:val="16"/>
        </w:rPr>
        <w:tab/>
        <w:t>6A226a</w:t>
      </w:r>
    </w:p>
    <w:p w:rsidR="00B55251" w:rsidRDefault="00B55251" w:rsidP="00B55251">
      <w:pPr>
        <w:tabs>
          <w:tab w:val="right" w:leader="dot" w:pos="8278"/>
          <w:tab w:val="right" w:leader="dot" w:pos="8335"/>
        </w:tabs>
        <w:rPr>
          <w:sz w:val="16"/>
        </w:rPr>
      </w:pPr>
      <w:r>
        <w:rPr>
          <w:sz w:val="16"/>
        </w:rPr>
        <w:t xml:space="preserve">Manifolds, vacuum </w:t>
      </w:r>
      <w:r>
        <w:rPr>
          <w:sz w:val="16"/>
        </w:rPr>
        <w:tab/>
        <w:t>0B002f</w:t>
      </w:r>
    </w:p>
    <w:p w:rsidR="00B55251" w:rsidRDefault="00B55251" w:rsidP="00B55251">
      <w:pPr>
        <w:tabs>
          <w:tab w:val="right" w:leader="dot" w:pos="8278"/>
          <w:tab w:val="right" w:leader="dot" w:pos="8335"/>
        </w:tabs>
        <w:rPr>
          <w:sz w:val="16"/>
        </w:rPr>
      </w:pPr>
      <w:r>
        <w:rPr>
          <w:sz w:val="16"/>
        </w:rPr>
        <w:t>Manipulators</w:t>
      </w:r>
      <w:r>
        <w:rPr>
          <w:sz w:val="16"/>
        </w:rPr>
        <w:tab/>
        <w:t>2B225</w:t>
      </w:r>
    </w:p>
    <w:p w:rsidR="00B55251" w:rsidRDefault="00B55251" w:rsidP="00B55251">
      <w:pPr>
        <w:tabs>
          <w:tab w:val="right" w:leader="dot" w:pos="8278"/>
          <w:tab w:val="right" w:leader="dot" w:pos="8335"/>
        </w:tabs>
        <w:rPr>
          <w:sz w:val="16"/>
        </w:rPr>
      </w:pPr>
      <w:r>
        <w:rPr>
          <w:sz w:val="16"/>
        </w:rPr>
        <w:t xml:space="preserve">Manipulators, for submersibles </w:t>
      </w:r>
      <w:r>
        <w:rPr>
          <w:sz w:val="16"/>
        </w:rPr>
        <w:tab/>
        <w:t>8A002i</w:t>
      </w:r>
    </w:p>
    <w:p w:rsidR="00B55251" w:rsidRDefault="00B55251" w:rsidP="00B55251">
      <w:pPr>
        <w:tabs>
          <w:tab w:val="right" w:leader="dot" w:pos="8278"/>
          <w:tab w:val="right" w:leader="dot" w:pos="8335"/>
        </w:tabs>
        <w:rPr>
          <w:sz w:val="16"/>
        </w:rPr>
      </w:pPr>
      <w:r>
        <w:rPr>
          <w:sz w:val="16"/>
        </w:rPr>
        <w:t>Manned, submersible vehicles</w:t>
      </w:r>
      <w:r>
        <w:rPr>
          <w:sz w:val="16"/>
        </w:rPr>
        <w:tab/>
        <w:t>ML9</w:t>
      </w:r>
    </w:p>
    <w:p w:rsidR="00B55251" w:rsidRDefault="00B55251" w:rsidP="00B55251">
      <w:pPr>
        <w:tabs>
          <w:tab w:val="right" w:leader="dot" w:pos="8278"/>
          <w:tab w:val="right" w:leader="dot" w:pos="8335"/>
        </w:tabs>
        <w:rPr>
          <w:sz w:val="16"/>
        </w:rPr>
      </w:pPr>
      <w:r>
        <w:rPr>
          <w:sz w:val="16"/>
        </w:rPr>
        <w:t>Manned, tethered submersible vehicles</w:t>
      </w:r>
      <w:r>
        <w:rPr>
          <w:sz w:val="16"/>
        </w:rPr>
        <w:tab/>
        <w:t>8A001a</w:t>
      </w:r>
    </w:p>
    <w:p w:rsidR="00B55251" w:rsidRDefault="00B55251" w:rsidP="00B55251">
      <w:pPr>
        <w:tabs>
          <w:tab w:val="right" w:leader="dot" w:pos="8278"/>
          <w:tab w:val="right" w:leader="dot" w:pos="8335"/>
        </w:tabs>
        <w:rPr>
          <w:sz w:val="16"/>
        </w:rPr>
      </w:pPr>
      <w:r>
        <w:rPr>
          <w:sz w:val="16"/>
        </w:rPr>
        <w:t>Manned, untethered submersible vehicles</w:t>
      </w:r>
      <w:r>
        <w:rPr>
          <w:sz w:val="16"/>
        </w:rPr>
        <w:tab/>
        <w:t>8A001b</w:t>
      </w:r>
    </w:p>
    <w:p w:rsidR="00B55251" w:rsidRDefault="00B55251" w:rsidP="00B55251">
      <w:pPr>
        <w:tabs>
          <w:tab w:val="right" w:leader="dot" w:pos="8278"/>
          <w:tab w:val="right" w:leader="dot" w:pos="8335"/>
        </w:tabs>
        <w:rPr>
          <w:sz w:val="16"/>
        </w:rPr>
      </w:pPr>
      <w:r>
        <w:rPr>
          <w:sz w:val="16"/>
        </w:rPr>
        <w:t>MAPO &amp; MAPO derivatives</w:t>
      </w:r>
      <w:r>
        <w:rPr>
          <w:sz w:val="16"/>
        </w:rPr>
        <w:tab/>
        <w:t>ML8e.41</w:t>
      </w:r>
    </w:p>
    <w:p w:rsidR="00B55251" w:rsidRDefault="00B55251" w:rsidP="00B55251">
      <w:pPr>
        <w:tabs>
          <w:tab w:val="right" w:leader="dot" w:pos="8278"/>
          <w:tab w:val="right" w:leader="dot" w:pos="8335"/>
        </w:tabs>
        <w:rPr>
          <w:sz w:val="16"/>
        </w:rPr>
      </w:pPr>
      <w:r>
        <w:rPr>
          <w:sz w:val="16"/>
        </w:rPr>
        <w:t>MAPO (Tris 1 (2 methyl)aziridinyl phosphine oxide)</w:t>
      </w:r>
      <w:r>
        <w:rPr>
          <w:sz w:val="16"/>
        </w:rPr>
        <w:tab/>
        <w:t>ML8e.41</w:t>
      </w:r>
    </w:p>
    <w:p w:rsidR="00B55251" w:rsidRDefault="00B55251" w:rsidP="00B55251">
      <w:pPr>
        <w:tabs>
          <w:tab w:val="right" w:leader="dot" w:pos="8278"/>
          <w:tab w:val="right" w:leader="dot" w:pos="8335"/>
        </w:tabs>
        <w:rPr>
          <w:sz w:val="16"/>
        </w:rPr>
      </w:pPr>
      <w:r>
        <w:rPr>
          <w:sz w:val="16"/>
        </w:rPr>
        <w:t>MAPO derivatives</w:t>
      </w:r>
      <w:r>
        <w:rPr>
          <w:sz w:val="16"/>
        </w:rPr>
        <w:tab/>
        <w:t>ML8e.41</w:t>
      </w:r>
    </w:p>
    <w:p w:rsidR="00B55251" w:rsidRDefault="00B55251" w:rsidP="00B55251">
      <w:pPr>
        <w:tabs>
          <w:tab w:val="right" w:leader="dot" w:pos="8278"/>
          <w:tab w:val="right" w:leader="dot" w:pos="8335"/>
        </w:tabs>
        <w:rPr>
          <w:sz w:val="16"/>
        </w:rPr>
      </w:pPr>
      <w:r>
        <w:rPr>
          <w:sz w:val="16"/>
        </w:rPr>
        <w:t>Maraging steel</w:t>
      </w:r>
      <w:r>
        <w:rPr>
          <w:sz w:val="16"/>
        </w:rPr>
        <w:tab/>
        <w:t>1C116</w:t>
      </w:r>
    </w:p>
    <w:p w:rsidR="00B55251" w:rsidRDefault="00B55251" w:rsidP="00B55251">
      <w:pPr>
        <w:tabs>
          <w:tab w:val="right" w:leader="dot" w:pos="8278"/>
          <w:tab w:val="right" w:leader="dot" w:pos="8335"/>
        </w:tabs>
        <w:rPr>
          <w:sz w:val="16"/>
        </w:rPr>
      </w:pPr>
      <w:r>
        <w:rPr>
          <w:sz w:val="16"/>
        </w:rPr>
        <w:t xml:space="preserve">Maraging steel </w:t>
      </w:r>
      <w:r>
        <w:rPr>
          <w:sz w:val="16"/>
        </w:rPr>
        <w:tab/>
        <w:t>1C216</w:t>
      </w:r>
    </w:p>
    <w:p w:rsidR="00B55251" w:rsidRDefault="00B55251" w:rsidP="00B55251">
      <w:pPr>
        <w:tabs>
          <w:tab w:val="right" w:leader="dot" w:pos="8278"/>
          <w:tab w:val="right" w:leader="dot" w:pos="8335"/>
        </w:tabs>
        <w:rPr>
          <w:sz w:val="16"/>
        </w:rPr>
      </w:pPr>
      <w:r>
        <w:rPr>
          <w:sz w:val="16"/>
        </w:rPr>
        <w:t>Marburg virus</w:t>
      </w:r>
      <w:r>
        <w:rPr>
          <w:sz w:val="16"/>
        </w:rPr>
        <w:tab/>
        <w:t>1C351a.11</w:t>
      </w:r>
    </w:p>
    <w:p w:rsidR="00B55251" w:rsidRDefault="00B55251" w:rsidP="00B55251">
      <w:pPr>
        <w:tabs>
          <w:tab w:val="right" w:leader="dot" w:pos="8278"/>
          <w:tab w:val="right" w:leader="dot" w:pos="8335"/>
        </w:tabs>
        <w:rPr>
          <w:sz w:val="16"/>
        </w:rPr>
      </w:pPr>
      <w:r>
        <w:rPr>
          <w:sz w:val="16"/>
        </w:rPr>
        <w:t>Marine acoustic systems</w:t>
      </w:r>
      <w:r>
        <w:rPr>
          <w:sz w:val="16"/>
        </w:rPr>
        <w:tab/>
        <w:t>6A001a</w:t>
      </w:r>
    </w:p>
    <w:p w:rsidR="00B55251" w:rsidRDefault="00B55251" w:rsidP="00B55251">
      <w:pPr>
        <w:tabs>
          <w:tab w:val="right" w:leader="dot" w:pos="8278"/>
          <w:tab w:val="right" w:leader="dot" w:pos="8335"/>
        </w:tabs>
        <w:rPr>
          <w:sz w:val="16"/>
        </w:rPr>
      </w:pPr>
      <w:r>
        <w:rPr>
          <w:sz w:val="16"/>
        </w:rPr>
        <w:t>Marine engines, diesel</w:t>
      </w:r>
      <w:r>
        <w:rPr>
          <w:sz w:val="16"/>
        </w:rPr>
        <w:tab/>
        <w:t>ML9b</w:t>
      </w:r>
    </w:p>
    <w:p w:rsidR="00B55251" w:rsidRDefault="00B55251" w:rsidP="00B55251">
      <w:pPr>
        <w:tabs>
          <w:tab w:val="right" w:leader="dot" w:pos="8278"/>
          <w:tab w:val="right" w:leader="dot" w:pos="8335"/>
        </w:tabs>
        <w:rPr>
          <w:sz w:val="16"/>
        </w:rPr>
      </w:pPr>
      <w:r>
        <w:rPr>
          <w:sz w:val="16"/>
        </w:rPr>
        <w:t>Marine engines, electric</w:t>
      </w:r>
      <w:r>
        <w:rPr>
          <w:sz w:val="16"/>
        </w:rPr>
        <w:tab/>
        <w:t>ML9b</w:t>
      </w:r>
    </w:p>
    <w:p w:rsidR="00B55251" w:rsidRDefault="00B55251" w:rsidP="00B55251">
      <w:pPr>
        <w:tabs>
          <w:tab w:val="right" w:leader="dot" w:pos="8278"/>
          <w:tab w:val="right" w:leader="dot" w:pos="8335"/>
        </w:tabs>
        <w:rPr>
          <w:sz w:val="16"/>
        </w:rPr>
      </w:pPr>
      <w:r>
        <w:rPr>
          <w:sz w:val="16"/>
        </w:rPr>
        <w:t>Marine gas turbine engines</w:t>
      </w:r>
      <w:r>
        <w:rPr>
          <w:sz w:val="16"/>
        </w:rPr>
        <w:tab/>
        <w:t>9A002</w:t>
      </w:r>
    </w:p>
    <w:p w:rsidR="00B55251" w:rsidRDefault="00B55251" w:rsidP="00B55251">
      <w:pPr>
        <w:tabs>
          <w:tab w:val="right" w:leader="dot" w:pos="8278"/>
          <w:tab w:val="right" w:leader="dot" w:pos="8335"/>
        </w:tabs>
        <w:rPr>
          <w:sz w:val="16"/>
        </w:rPr>
      </w:pPr>
      <w:r>
        <w:rPr>
          <w:sz w:val="16"/>
        </w:rPr>
        <w:t>Masks, integrated circuits of 3A001</w:t>
      </w:r>
      <w:r>
        <w:rPr>
          <w:sz w:val="16"/>
        </w:rPr>
        <w:tab/>
        <w:t>3B001g</w:t>
      </w:r>
    </w:p>
    <w:p w:rsidR="00B55251" w:rsidRDefault="00B55251" w:rsidP="00B55251">
      <w:pPr>
        <w:tabs>
          <w:tab w:val="right" w:leader="dot" w:pos="8278"/>
          <w:tab w:val="right" w:leader="dot" w:pos="8335"/>
        </w:tabs>
        <w:rPr>
          <w:sz w:val="16"/>
        </w:rPr>
      </w:pPr>
      <w:r>
        <w:rPr>
          <w:sz w:val="16"/>
        </w:rPr>
        <w:t>Mass spectrometers &amp; ion sources (UF6 enrichment plant)</w:t>
      </w:r>
      <w:r>
        <w:rPr>
          <w:sz w:val="16"/>
        </w:rPr>
        <w:tab/>
        <w:t>0B002g</w:t>
      </w:r>
    </w:p>
    <w:p w:rsidR="00B55251" w:rsidRDefault="00B55251" w:rsidP="00B55251">
      <w:pPr>
        <w:tabs>
          <w:tab w:val="right" w:leader="dot" w:pos="8278"/>
          <w:tab w:val="right" w:leader="dot" w:pos="8335"/>
        </w:tabs>
        <w:rPr>
          <w:sz w:val="16"/>
        </w:rPr>
      </w:pPr>
      <w:r>
        <w:rPr>
          <w:sz w:val="16"/>
        </w:rPr>
        <w:t>Mass spectrometers &amp; ion sources (UF6 enrichment plant)</w:t>
      </w:r>
      <w:r>
        <w:rPr>
          <w:sz w:val="16"/>
        </w:rPr>
        <w:tab/>
        <w:t>3A233</w:t>
      </w:r>
    </w:p>
    <w:p w:rsidR="00B55251" w:rsidRDefault="00B55251" w:rsidP="00B55251">
      <w:pPr>
        <w:tabs>
          <w:tab w:val="right" w:leader="dot" w:pos="8278"/>
          <w:tab w:val="right" w:leader="dot" w:pos="8335"/>
        </w:tabs>
        <w:rPr>
          <w:sz w:val="16"/>
        </w:rPr>
      </w:pPr>
      <w:r>
        <w:rPr>
          <w:sz w:val="16"/>
        </w:rPr>
        <w:t>Materials development, production &amp; use software</w:t>
      </w:r>
      <w:r>
        <w:rPr>
          <w:sz w:val="16"/>
        </w:rPr>
        <w:tab/>
        <w:t>1D001</w:t>
      </w:r>
    </w:p>
    <w:p w:rsidR="00B55251" w:rsidRDefault="00B55251" w:rsidP="00B55251">
      <w:pPr>
        <w:tabs>
          <w:tab w:val="right" w:leader="dot" w:pos="8278"/>
          <w:tab w:val="right" w:leader="dot" w:pos="8335"/>
        </w:tabs>
        <w:rPr>
          <w:sz w:val="16"/>
        </w:rPr>
      </w:pPr>
      <w:r>
        <w:rPr>
          <w:sz w:val="16"/>
        </w:rPr>
        <w:t xml:space="preserve">Materials for military systems ballistic protection </w:t>
      </w:r>
      <w:r>
        <w:rPr>
          <w:sz w:val="16"/>
        </w:rPr>
        <w:tab/>
        <w:t>ML13b</w:t>
      </w:r>
    </w:p>
    <w:p w:rsidR="00B55251" w:rsidRDefault="00B55251" w:rsidP="00B55251">
      <w:pPr>
        <w:tabs>
          <w:tab w:val="right" w:leader="dot" w:pos="8278"/>
          <w:tab w:val="right" w:leader="dot" w:pos="8335"/>
        </w:tabs>
        <w:rPr>
          <w:sz w:val="16"/>
        </w:rPr>
      </w:pPr>
      <w:r>
        <w:rPr>
          <w:sz w:val="16"/>
        </w:rPr>
        <w:t>Materials for reduced electromagnetic reflectivity</w:t>
      </w:r>
      <w:r>
        <w:rPr>
          <w:sz w:val="16"/>
        </w:rPr>
        <w:tab/>
        <w:t>1C101</w:t>
      </w:r>
    </w:p>
    <w:p w:rsidR="00B55251" w:rsidRDefault="00B55251" w:rsidP="00B55251">
      <w:pPr>
        <w:tabs>
          <w:tab w:val="right" w:leader="dot" w:pos="8278"/>
          <w:tab w:val="right" w:leader="dot" w:pos="8335"/>
        </w:tabs>
        <w:rPr>
          <w:sz w:val="16"/>
        </w:rPr>
      </w:pPr>
      <w:r>
        <w:rPr>
          <w:sz w:val="16"/>
        </w:rPr>
        <w:t>Materials for reduced electromagnetic reflectivity</w:t>
      </w:r>
      <w:r>
        <w:rPr>
          <w:sz w:val="16"/>
        </w:rPr>
        <w:tab/>
        <w:t>ML17c</w:t>
      </w:r>
    </w:p>
    <w:p w:rsidR="00B55251" w:rsidRDefault="00B55251" w:rsidP="00B55251">
      <w:pPr>
        <w:tabs>
          <w:tab w:val="right" w:leader="dot" w:pos="8278"/>
          <w:tab w:val="right" w:leader="dot" w:pos="8335"/>
        </w:tabs>
        <w:rPr>
          <w:sz w:val="16"/>
        </w:rPr>
      </w:pPr>
      <w:r>
        <w:rPr>
          <w:sz w:val="16"/>
        </w:rPr>
        <w:t>Materials processing equipment, use technology</w:t>
      </w:r>
      <w:r>
        <w:rPr>
          <w:sz w:val="16"/>
        </w:rPr>
        <w:tab/>
        <w:t>2E101</w:t>
      </w:r>
    </w:p>
    <w:p w:rsidR="00B55251" w:rsidRDefault="00B55251" w:rsidP="00B55251">
      <w:pPr>
        <w:tabs>
          <w:tab w:val="right" w:leader="dot" w:pos="8278"/>
          <w:tab w:val="right" w:leader="dot" w:pos="8335"/>
        </w:tabs>
        <w:rPr>
          <w:sz w:val="16"/>
        </w:rPr>
      </w:pPr>
      <w:r>
        <w:rPr>
          <w:sz w:val="16"/>
        </w:rPr>
        <w:t>Materials processing equipment, use technology</w:t>
      </w:r>
      <w:r>
        <w:rPr>
          <w:sz w:val="16"/>
        </w:rPr>
        <w:tab/>
        <w:t>2E201</w:t>
      </w:r>
    </w:p>
    <w:p w:rsidR="00B55251" w:rsidRDefault="00B55251" w:rsidP="00B55251">
      <w:pPr>
        <w:tabs>
          <w:tab w:val="right" w:leader="dot" w:pos="8278"/>
          <w:tab w:val="right" w:leader="dot" w:pos="8335"/>
        </w:tabs>
        <w:rPr>
          <w:sz w:val="16"/>
        </w:rPr>
      </w:pPr>
      <w:r>
        <w:rPr>
          <w:sz w:val="16"/>
        </w:rPr>
        <w:t>Materials processing equipment, use technology</w:t>
      </w:r>
      <w:r>
        <w:rPr>
          <w:sz w:val="16"/>
        </w:rPr>
        <w:tab/>
        <w:t>2E301</w:t>
      </w:r>
    </w:p>
    <w:p w:rsidR="00B55251" w:rsidRDefault="00B55251" w:rsidP="00B55251">
      <w:pPr>
        <w:tabs>
          <w:tab w:val="right" w:leader="dot" w:pos="8278"/>
          <w:tab w:val="right" w:leader="dot" w:pos="8335"/>
        </w:tabs>
        <w:rPr>
          <w:sz w:val="16"/>
        </w:rPr>
      </w:pPr>
      <w:r>
        <w:rPr>
          <w:sz w:val="16"/>
        </w:rPr>
        <w:t>MCT (HgCdTe) crystals &amp; epitaxial wafers</w:t>
      </w:r>
      <w:r>
        <w:rPr>
          <w:sz w:val="16"/>
        </w:rPr>
        <w:tab/>
        <w:t>6C002b</w:t>
      </w:r>
    </w:p>
    <w:p w:rsidR="00B55251" w:rsidRDefault="00B55251" w:rsidP="00B55251">
      <w:pPr>
        <w:tabs>
          <w:tab w:val="right" w:leader="dot" w:pos="8278"/>
          <w:tab w:val="right" w:leader="dot" w:pos="8335"/>
        </w:tabs>
        <w:rPr>
          <w:sz w:val="16"/>
        </w:rPr>
      </w:pPr>
      <w:r>
        <w:rPr>
          <w:sz w:val="16"/>
        </w:rPr>
        <w:t xml:space="preserve">Measurement equipment, underwater velocity </w:t>
      </w:r>
      <w:r>
        <w:rPr>
          <w:sz w:val="16"/>
        </w:rPr>
        <w:tab/>
        <w:t>6A001c</w:t>
      </w:r>
    </w:p>
    <w:p w:rsidR="00B55251" w:rsidRDefault="00B55251" w:rsidP="00B55251">
      <w:pPr>
        <w:tabs>
          <w:tab w:val="right" w:leader="dot" w:pos="8278"/>
          <w:tab w:val="right" w:leader="dot" w:pos="8335"/>
        </w:tabs>
        <w:rPr>
          <w:sz w:val="16"/>
        </w:rPr>
      </w:pPr>
      <w:r>
        <w:rPr>
          <w:sz w:val="16"/>
        </w:rPr>
        <w:t>Measuring instruments or systems,</w:t>
      </w:r>
      <w:r>
        <w:rPr>
          <w:sz w:val="16"/>
        </w:rPr>
        <w:tab/>
        <w:t>2B006</w:t>
      </w:r>
    </w:p>
    <w:p w:rsidR="00B55251" w:rsidRDefault="00B55251" w:rsidP="00B55251">
      <w:pPr>
        <w:tabs>
          <w:tab w:val="right" w:leader="dot" w:pos="8278"/>
          <w:tab w:val="right" w:leader="dot" w:pos="8335"/>
        </w:tabs>
        <w:rPr>
          <w:sz w:val="16"/>
        </w:rPr>
      </w:pPr>
      <w:r>
        <w:rPr>
          <w:sz w:val="16"/>
        </w:rPr>
        <w:t>Mechanical cameras, framing</w:t>
      </w:r>
      <w:r>
        <w:rPr>
          <w:sz w:val="16"/>
        </w:rPr>
        <w:tab/>
        <w:t>6A003a.1</w:t>
      </w:r>
      <w:r>
        <w:rPr>
          <w:sz w:val="16"/>
        </w:rPr>
        <w:noBreakHyphen/>
        <w:t>3</w:t>
      </w:r>
    </w:p>
    <w:p w:rsidR="00B55251" w:rsidRDefault="00B55251" w:rsidP="00B55251">
      <w:pPr>
        <w:tabs>
          <w:tab w:val="right" w:leader="dot" w:pos="8278"/>
          <w:tab w:val="right" w:leader="dot" w:pos="8335"/>
        </w:tabs>
        <w:rPr>
          <w:sz w:val="16"/>
        </w:rPr>
      </w:pPr>
      <w:r>
        <w:rPr>
          <w:sz w:val="16"/>
        </w:rPr>
        <w:t>Melting furnaces</w:t>
      </w:r>
      <w:r>
        <w:rPr>
          <w:sz w:val="16"/>
        </w:rPr>
        <w:tab/>
        <w:t>2B227b</w:t>
      </w:r>
    </w:p>
    <w:p w:rsidR="00B55251" w:rsidRDefault="00B55251" w:rsidP="00B55251">
      <w:pPr>
        <w:tabs>
          <w:tab w:val="right" w:leader="dot" w:pos="8278"/>
          <w:tab w:val="right" w:leader="dot" w:pos="8335"/>
        </w:tabs>
        <w:rPr>
          <w:sz w:val="16"/>
        </w:rPr>
      </w:pPr>
      <w:r>
        <w:rPr>
          <w:sz w:val="16"/>
        </w:rPr>
        <w:t>Memory integrated circuits</w:t>
      </w:r>
      <w:r>
        <w:rPr>
          <w:sz w:val="16"/>
        </w:rPr>
        <w:tab/>
        <w:t>3A001a.4</w:t>
      </w:r>
    </w:p>
    <w:p w:rsidR="00B55251" w:rsidRDefault="00B55251" w:rsidP="00B55251">
      <w:pPr>
        <w:tabs>
          <w:tab w:val="right" w:leader="dot" w:pos="8278"/>
          <w:tab w:val="right" w:leader="dot" w:pos="8335"/>
        </w:tabs>
        <w:rPr>
          <w:sz w:val="16"/>
        </w:rPr>
      </w:pPr>
      <w:r>
        <w:rPr>
          <w:sz w:val="16"/>
        </w:rPr>
        <w:t>Mercury amalgam pumps</w:t>
      </w:r>
      <w:r>
        <w:rPr>
          <w:sz w:val="16"/>
        </w:rPr>
        <w:tab/>
        <w:t>1B233</w:t>
      </w:r>
    </w:p>
    <w:p w:rsidR="00B55251" w:rsidRDefault="00B55251" w:rsidP="00B55251">
      <w:pPr>
        <w:tabs>
          <w:tab w:val="right" w:leader="dot" w:pos="8278"/>
          <w:tab w:val="right" w:leader="dot" w:pos="8335"/>
        </w:tabs>
        <w:rPr>
          <w:sz w:val="16"/>
        </w:rPr>
      </w:pPr>
      <w:r>
        <w:rPr>
          <w:sz w:val="16"/>
        </w:rPr>
        <w:t>Mercury cadmium telluride crystals &amp; epitaxial wafers</w:t>
      </w:r>
      <w:r>
        <w:rPr>
          <w:sz w:val="16"/>
        </w:rPr>
        <w:tab/>
        <w:t>6C002b</w:t>
      </w:r>
    </w:p>
    <w:p w:rsidR="00B55251" w:rsidRDefault="00B55251" w:rsidP="00B55251">
      <w:pPr>
        <w:tabs>
          <w:tab w:val="right" w:leader="dot" w:pos="8278"/>
          <w:tab w:val="right" w:leader="dot" w:pos="8335"/>
        </w:tabs>
        <w:rPr>
          <w:sz w:val="16"/>
        </w:rPr>
      </w:pPr>
      <w:r>
        <w:rPr>
          <w:sz w:val="16"/>
        </w:rPr>
        <w:t>Metal &amp; metal alloy powder production equipment</w:t>
      </w:r>
      <w:r>
        <w:rPr>
          <w:sz w:val="16"/>
        </w:rPr>
        <w:tab/>
        <w:t>1B002</w:t>
      </w:r>
    </w:p>
    <w:p w:rsidR="00B55251" w:rsidRDefault="00B55251" w:rsidP="00B55251">
      <w:pPr>
        <w:tabs>
          <w:tab w:val="right" w:leader="dot" w:pos="8278"/>
          <w:tab w:val="right" w:leader="dot" w:pos="8335"/>
        </w:tabs>
        <w:rPr>
          <w:sz w:val="16"/>
        </w:rPr>
      </w:pPr>
      <w:r>
        <w:rPr>
          <w:sz w:val="16"/>
        </w:rPr>
        <w:t>Metal alloy powders</w:t>
      </w:r>
      <w:r>
        <w:rPr>
          <w:sz w:val="16"/>
        </w:rPr>
        <w:tab/>
        <w:t>1C002b</w:t>
      </w:r>
    </w:p>
    <w:p w:rsidR="00B55251" w:rsidRDefault="00B55251" w:rsidP="00B55251">
      <w:pPr>
        <w:tabs>
          <w:tab w:val="right" w:leader="dot" w:pos="8278"/>
          <w:tab w:val="right" w:leader="dot" w:pos="8335"/>
        </w:tabs>
        <w:rPr>
          <w:sz w:val="16"/>
        </w:rPr>
      </w:pPr>
      <w:r>
        <w:rPr>
          <w:sz w:val="16"/>
        </w:rPr>
        <w:t>Metal alloy powders</w:t>
      </w:r>
      <w:r>
        <w:rPr>
          <w:sz w:val="16"/>
        </w:rPr>
        <w:tab/>
        <w:t>1C011</w:t>
      </w:r>
    </w:p>
    <w:p w:rsidR="00B55251" w:rsidRDefault="00B55251" w:rsidP="00B55251">
      <w:pPr>
        <w:tabs>
          <w:tab w:val="right" w:leader="dot" w:pos="8278"/>
          <w:tab w:val="right" w:leader="dot" w:pos="8335"/>
        </w:tabs>
        <w:rPr>
          <w:sz w:val="16"/>
        </w:rPr>
      </w:pPr>
      <w:r>
        <w:rPr>
          <w:sz w:val="16"/>
        </w:rPr>
        <w:t>Metal alloy powders</w:t>
      </w:r>
      <w:r>
        <w:rPr>
          <w:sz w:val="16"/>
        </w:rPr>
        <w:tab/>
        <w:t>1C111a</w:t>
      </w:r>
    </w:p>
    <w:p w:rsidR="00B55251" w:rsidRDefault="00B55251" w:rsidP="00B55251">
      <w:pPr>
        <w:tabs>
          <w:tab w:val="right" w:leader="dot" w:pos="8278"/>
          <w:tab w:val="right" w:leader="dot" w:pos="8335"/>
        </w:tabs>
        <w:rPr>
          <w:sz w:val="16"/>
        </w:rPr>
      </w:pPr>
      <w:r>
        <w:rPr>
          <w:sz w:val="16"/>
        </w:rPr>
        <w:t>Metal alloys</w:t>
      </w:r>
      <w:r>
        <w:rPr>
          <w:sz w:val="16"/>
        </w:rPr>
        <w:tab/>
        <w:t>1C002a</w:t>
      </w:r>
    </w:p>
    <w:p w:rsidR="00B55251" w:rsidRDefault="00B55251" w:rsidP="00B55251">
      <w:pPr>
        <w:tabs>
          <w:tab w:val="right" w:leader="dot" w:pos="8278"/>
          <w:tab w:val="right" w:leader="dot" w:pos="8335"/>
        </w:tabs>
        <w:rPr>
          <w:sz w:val="16"/>
        </w:rPr>
      </w:pPr>
      <w:r>
        <w:rPr>
          <w:sz w:val="16"/>
        </w:rPr>
        <w:t>Metal alloys</w:t>
      </w:r>
      <w:r>
        <w:rPr>
          <w:sz w:val="16"/>
        </w:rPr>
        <w:tab/>
        <w:t>1C002b</w:t>
      </w:r>
    </w:p>
    <w:p w:rsidR="00B55251" w:rsidRDefault="00B55251" w:rsidP="00B55251">
      <w:pPr>
        <w:tabs>
          <w:tab w:val="right" w:leader="dot" w:pos="8278"/>
          <w:tab w:val="right" w:leader="dot" w:pos="8335"/>
        </w:tabs>
        <w:rPr>
          <w:sz w:val="16"/>
        </w:rPr>
      </w:pPr>
      <w:r>
        <w:rPr>
          <w:sz w:val="16"/>
        </w:rPr>
        <w:t>Metal alloys</w:t>
      </w:r>
      <w:r>
        <w:rPr>
          <w:sz w:val="16"/>
        </w:rPr>
        <w:tab/>
        <w:t>1C002c</w:t>
      </w:r>
    </w:p>
    <w:p w:rsidR="00B55251" w:rsidRDefault="00B55251" w:rsidP="00B55251">
      <w:pPr>
        <w:tabs>
          <w:tab w:val="right" w:leader="dot" w:pos="8278"/>
          <w:tab w:val="right" w:leader="dot" w:pos="8335"/>
        </w:tabs>
        <w:rPr>
          <w:sz w:val="16"/>
        </w:rPr>
      </w:pPr>
      <w:r>
        <w:rPr>
          <w:sz w:val="16"/>
        </w:rPr>
        <w:t>Metal alloys</w:t>
      </w:r>
      <w:r>
        <w:rPr>
          <w:sz w:val="16"/>
        </w:rPr>
        <w:tab/>
        <w:t>1C003</w:t>
      </w:r>
    </w:p>
    <w:p w:rsidR="00B55251" w:rsidRDefault="00B55251" w:rsidP="00B55251">
      <w:pPr>
        <w:tabs>
          <w:tab w:val="right" w:leader="dot" w:pos="8278"/>
          <w:tab w:val="right" w:leader="dot" w:pos="8335"/>
        </w:tabs>
        <w:rPr>
          <w:sz w:val="16"/>
        </w:rPr>
      </w:pPr>
      <w:r>
        <w:rPr>
          <w:sz w:val="16"/>
        </w:rPr>
        <w:t>Metal alloys</w:t>
      </w:r>
      <w:r>
        <w:rPr>
          <w:sz w:val="16"/>
        </w:rPr>
        <w:tab/>
        <w:t>1C004</w:t>
      </w:r>
    </w:p>
    <w:p w:rsidR="00B55251" w:rsidRDefault="00B55251" w:rsidP="00B55251">
      <w:pPr>
        <w:tabs>
          <w:tab w:val="right" w:leader="dot" w:pos="8278"/>
          <w:tab w:val="right" w:leader="dot" w:pos="8335"/>
        </w:tabs>
        <w:rPr>
          <w:sz w:val="16"/>
        </w:rPr>
      </w:pPr>
      <w:r>
        <w:rPr>
          <w:sz w:val="16"/>
        </w:rPr>
        <w:t>Metal alloys</w:t>
      </w:r>
      <w:r>
        <w:rPr>
          <w:sz w:val="16"/>
        </w:rPr>
        <w:tab/>
        <w:t>1C111a.2.f</w:t>
      </w:r>
    </w:p>
    <w:p w:rsidR="00B55251" w:rsidRDefault="00B55251" w:rsidP="00B55251">
      <w:pPr>
        <w:tabs>
          <w:tab w:val="right" w:leader="dot" w:pos="8278"/>
          <w:tab w:val="right" w:leader="dot" w:pos="8335"/>
        </w:tabs>
        <w:rPr>
          <w:sz w:val="16"/>
        </w:rPr>
      </w:pPr>
      <w:r>
        <w:rPr>
          <w:sz w:val="16"/>
        </w:rPr>
        <w:t>Metal alloys</w:t>
      </w:r>
      <w:r>
        <w:rPr>
          <w:sz w:val="16"/>
        </w:rPr>
        <w:tab/>
        <w:t>1C116</w:t>
      </w:r>
    </w:p>
    <w:p w:rsidR="00B55251" w:rsidRDefault="00B55251" w:rsidP="00B55251">
      <w:pPr>
        <w:tabs>
          <w:tab w:val="right" w:leader="dot" w:pos="8278"/>
          <w:tab w:val="right" w:leader="dot" w:pos="8335"/>
        </w:tabs>
        <w:rPr>
          <w:sz w:val="16"/>
        </w:rPr>
      </w:pPr>
      <w:r>
        <w:rPr>
          <w:sz w:val="16"/>
        </w:rPr>
        <w:t>Metal alloys</w:t>
      </w:r>
      <w:r>
        <w:rPr>
          <w:sz w:val="16"/>
        </w:rPr>
        <w:tab/>
        <w:t>1C117</w:t>
      </w:r>
    </w:p>
    <w:p w:rsidR="00B55251" w:rsidRDefault="00B55251" w:rsidP="00B55251">
      <w:pPr>
        <w:tabs>
          <w:tab w:val="right" w:leader="dot" w:pos="8278"/>
          <w:tab w:val="right" w:leader="dot" w:pos="8335"/>
        </w:tabs>
        <w:rPr>
          <w:sz w:val="16"/>
        </w:rPr>
      </w:pPr>
      <w:r>
        <w:rPr>
          <w:sz w:val="16"/>
        </w:rPr>
        <w:t>Metal alloys</w:t>
      </w:r>
      <w:r>
        <w:rPr>
          <w:sz w:val="16"/>
        </w:rPr>
        <w:tab/>
        <w:t>1C202</w:t>
      </w:r>
    </w:p>
    <w:p w:rsidR="00B55251" w:rsidRDefault="00B55251" w:rsidP="00B55251">
      <w:pPr>
        <w:tabs>
          <w:tab w:val="right" w:leader="dot" w:pos="8278"/>
          <w:tab w:val="right" w:leader="dot" w:pos="8335"/>
        </w:tabs>
        <w:rPr>
          <w:sz w:val="16"/>
        </w:rPr>
      </w:pPr>
      <w:r>
        <w:rPr>
          <w:sz w:val="16"/>
        </w:rPr>
        <w:t>Metal alloys</w:t>
      </w:r>
      <w:r>
        <w:rPr>
          <w:sz w:val="16"/>
        </w:rPr>
        <w:tab/>
        <w:t>1C216</w:t>
      </w:r>
    </w:p>
    <w:p w:rsidR="00B55251" w:rsidRDefault="00B55251" w:rsidP="00B55251">
      <w:pPr>
        <w:tabs>
          <w:tab w:val="right" w:leader="dot" w:pos="8278"/>
          <w:tab w:val="right" w:leader="dot" w:pos="8335"/>
        </w:tabs>
        <w:rPr>
          <w:sz w:val="16"/>
        </w:rPr>
      </w:pPr>
      <w:r>
        <w:rPr>
          <w:sz w:val="16"/>
        </w:rPr>
        <w:t>Metal alloys</w:t>
      </w:r>
      <w:r>
        <w:rPr>
          <w:sz w:val="16"/>
        </w:rPr>
        <w:tab/>
        <w:t>1C226</w:t>
      </w:r>
    </w:p>
    <w:p w:rsidR="00B55251" w:rsidRDefault="00B55251" w:rsidP="00B55251">
      <w:pPr>
        <w:tabs>
          <w:tab w:val="right" w:leader="dot" w:pos="8278"/>
          <w:tab w:val="right" w:leader="dot" w:pos="8335"/>
        </w:tabs>
        <w:rPr>
          <w:sz w:val="16"/>
        </w:rPr>
      </w:pPr>
      <w:r>
        <w:rPr>
          <w:sz w:val="16"/>
        </w:rPr>
        <w:t>Metal alloys</w:t>
      </w:r>
      <w:r>
        <w:rPr>
          <w:sz w:val="16"/>
        </w:rPr>
        <w:tab/>
        <w:t>1C230</w:t>
      </w:r>
    </w:p>
    <w:p w:rsidR="00B55251" w:rsidRDefault="00B55251" w:rsidP="00B55251">
      <w:pPr>
        <w:tabs>
          <w:tab w:val="right" w:leader="dot" w:pos="8278"/>
          <w:tab w:val="right" w:leader="dot" w:pos="8335"/>
        </w:tabs>
        <w:rPr>
          <w:sz w:val="16"/>
        </w:rPr>
      </w:pPr>
      <w:r>
        <w:rPr>
          <w:sz w:val="16"/>
        </w:rPr>
        <w:t>Metal alloys</w:t>
      </w:r>
      <w:r>
        <w:rPr>
          <w:sz w:val="16"/>
        </w:rPr>
        <w:tab/>
        <w:t>1C231</w:t>
      </w:r>
    </w:p>
    <w:p w:rsidR="00B55251" w:rsidRDefault="00B55251" w:rsidP="00B55251">
      <w:pPr>
        <w:tabs>
          <w:tab w:val="right" w:leader="dot" w:pos="8278"/>
          <w:tab w:val="right" w:leader="dot" w:pos="8335"/>
        </w:tabs>
        <w:rPr>
          <w:sz w:val="16"/>
        </w:rPr>
      </w:pPr>
      <w:r>
        <w:rPr>
          <w:sz w:val="16"/>
        </w:rPr>
        <w:t>Metal alloys</w:t>
      </w:r>
      <w:r>
        <w:rPr>
          <w:sz w:val="16"/>
        </w:rPr>
        <w:tab/>
        <w:t>1C233</w:t>
      </w:r>
    </w:p>
    <w:p w:rsidR="00B55251" w:rsidRDefault="00B55251" w:rsidP="00B55251">
      <w:pPr>
        <w:tabs>
          <w:tab w:val="right" w:leader="dot" w:pos="8278"/>
          <w:tab w:val="right" w:leader="dot" w:pos="8335"/>
        </w:tabs>
        <w:rPr>
          <w:sz w:val="16"/>
        </w:rPr>
      </w:pPr>
      <w:r>
        <w:rPr>
          <w:sz w:val="16"/>
        </w:rPr>
        <w:t>Metal alloys</w:t>
      </w:r>
      <w:r>
        <w:rPr>
          <w:sz w:val="16"/>
        </w:rPr>
        <w:tab/>
        <w:t>1C234</w:t>
      </w:r>
    </w:p>
    <w:p w:rsidR="00B55251" w:rsidRDefault="00B55251" w:rsidP="00B55251">
      <w:pPr>
        <w:tabs>
          <w:tab w:val="right" w:leader="dot" w:pos="8278"/>
          <w:tab w:val="right" w:leader="dot" w:pos="8335"/>
        </w:tabs>
        <w:rPr>
          <w:sz w:val="16"/>
        </w:rPr>
      </w:pPr>
      <w:r>
        <w:rPr>
          <w:sz w:val="16"/>
        </w:rPr>
        <w:t>Metal coated fibre preforms</w:t>
      </w:r>
      <w:r>
        <w:rPr>
          <w:sz w:val="16"/>
        </w:rPr>
        <w:tab/>
        <w:t>9A110</w:t>
      </w:r>
    </w:p>
    <w:p w:rsidR="00B55251" w:rsidRDefault="00B55251" w:rsidP="00B55251">
      <w:pPr>
        <w:tabs>
          <w:tab w:val="right" w:leader="dot" w:pos="8278"/>
          <w:tab w:val="right" w:leader="dot" w:pos="8335"/>
        </w:tabs>
        <w:rPr>
          <w:sz w:val="16"/>
        </w:rPr>
      </w:pPr>
      <w:r>
        <w:rPr>
          <w:sz w:val="16"/>
        </w:rPr>
        <w:t>Metal organic chemical vapour deposition (MOCVD) reactors</w:t>
      </w:r>
      <w:r>
        <w:rPr>
          <w:sz w:val="16"/>
        </w:rPr>
        <w:tab/>
        <w:t>3B001a.2</w:t>
      </w:r>
    </w:p>
    <w:p w:rsidR="00B55251" w:rsidRDefault="00B55251" w:rsidP="00B55251">
      <w:pPr>
        <w:tabs>
          <w:tab w:val="right" w:leader="dot" w:pos="8278"/>
          <w:tab w:val="right" w:leader="dot" w:pos="8335"/>
        </w:tabs>
        <w:rPr>
          <w:sz w:val="16"/>
        </w:rPr>
      </w:pPr>
      <w:r>
        <w:rPr>
          <w:sz w:val="16"/>
        </w:rPr>
        <w:t>Metal palmates (or octol)</w:t>
      </w:r>
      <w:r>
        <w:rPr>
          <w:sz w:val="16"/>
        </w:rPr>
        <w:tab/>
        <w:t>ML8d</w:t>
      </w:r>
    </w:p>
    <w:p w:rsidR="00B55251" w:rsidRDefault="00B55251" w:rsidP="00B55251">
      <w:pPr>
        <w:tabs>
          <w:tab w:val="right" w:leader="dot" w:pos="8278"/>
          <w:tab w:val="right" w:leader="dot" w:pos="8335"/>
        </w:tabs>
        <w:rPr>
          <w:sz w:val="16"/>
        </w:rPr>
      </w:pPr>
      <w:r>
        <w:rPr>
          <w:sz w:val="16"/>
        </w:rPr>
        <w:t>Metal particulate</w:t>
      </w:r>
      <w:r>
        <w:rPr>
          <w:sz w:val="16"/>
        </w:rPr>
        <w:tab/>
        <w:t>1C011</w:t>
      </w:r>
    </w:p>
    <w:p w:rsidR="00B55251" w:rsidRDefault="00B55251" w:rsidP="00B55251">
      <w:pPr>
        <w:tabs>
          <w:tab w:val="right" w:leader="dot" w:pos="8278"/>
          <w:tab w:val="right" w:leader="dot" w:pos="8335"/>
        </w:tabs>
        <w:rPr>
          <w:sz w:val="16"/>
        </w:rPr>
      </w:pPr>
      <w:r>
        <w:rPr>
          <w:sz w:val="16"/>
        </w:rPr>
        <w:t>Metal powder fuels</w:t>
      </w:r>
      <w:r>
        <w:rPr>
          <w:sz w:val="16"/>
        </w:rPr>
        <w:tab/>
        <w:t>1C011</w:t>
      </w:r>
    </w:p>
    <w:p w:rsidR="00B55251" w:rsidRDefault="00B55251" w:rsidP="00B55251">
      <w:pPr>
        <w:tabs>
          <w:tab w:val="right" w:leader="dot" w:pos="8278"/>
          <w:tab w:val="right" w:leader="dot" w:pos="8335"/>
        </w:tabs>
        <w:rPr>
          <w:sz w:val="16"/>
        </w:rPr>
      </w:pPr>
      <w:r>
        <w:rPr>
          <w:sz w:val="16"/>
        </w:rPr>
        <w:t>Metal powder fuels</w:t>
      </w:r>
      <w:r>
        <w:rPr>
          <w:sz w:val="16"/>
        </w:rPr>
        <w:tab/>
        <w:t>1C111a.1</w:t>
      </w:r>
    </w:p>
    <w:p w:rsidR="00B55251" w:rsidRDefault="00B55251" w:rsidP="00B55251">
      <w:pPr>
        <w:tabs>
          <w:tab w:val="right" w:leader="dot" w:pos="8278"/>
          <w:tab w:val="right" w:leader="dot" w:pos="8335"/>
        </w:tabs>
        <w:rPr>
          <w:sz w:val="16"/>
        </w:rPr>
      </w:pPr>
      <w:r>
        <w:rPr>
          <w:sz w:val="16"/>
        </w:rPr>
        <w:t>Metal powder fuels</w:t>
      </w:r>
      <w:r>
        <w:rPr>
          <w:sz w:val="16"/>
        </w:rPr>
        <w:tab/>
        <w:t>1C111a.2</w:t>
      </w:r>
    </w:p>
    <w:p w:rsidR="00B55251" w:rsidRDefault="00B55251" w:rsidP="00B55251">
      <w:pPr>
        <w:tabs>
          <w:tab w:val="right" w:leader="dot" w:pos="8278"/>
          <w:tab w:val="right" w:leader="dot" w:pos="8335"/>
        </w:tabs>
        <w:rPr>
          <w:sz w:val="16"/>
        </w:rPr>
      </w:pPr>
      <w:r>
        <w:rPr>
          <w:sz w:val="16"/>
        </w:rPr>
        <w:t>Metal powder fuels</w:t>
      </w:r>
      <w:r>
        <w:rPr>
          <w:sz w:val="16"/>
        </w:rPr>
        <w:tab/>
        <w:t>ML8a.2</w:t>
      </w:r>
    </w:p>
    <w:p w:rsidR="00B55251" w:rsidRDefault="00B55251" w:rsidP="00B55251">
      <w:pPr>
        <w:tabs>
          <w:tab w:val="right" w:leader="dot" w:pos="8278"/>
          <w:tab w:val="right" w:leader="dot" w:pos="8335"/>
        </w:tabs>
        <w:rPr>
          <w:sz w:val="16"/>
        </w:rPr>
      </w:pPr>
      <w:r>
        <w:rPr>
          <w:sz w:val="16"/>
        </w:rPr>
        <w:t>Metal powder production equipment</w:t>
      </w:r>
      <w:r>
        <w:rPr>
          <w:sz w:val="16"/>
        </w:rPr>
        <w:tab/>
        <w:t>1B002</w:t>
      </w:r>
    </w:p>
    <w:p w:rsidR="00B55251" w:rsidRDefault="00B55251" w:rsidP="00B55251">
      <w:pPr>
        <w:tabs>
          <w:tab w:val="right" w:leader="dot" w:pos="8278"/>
          <w:tab w:val="right" w:leader="dot" w:pos="8335"/>
        </w:tabs>
        <w:rPr>
          <w:sz w:val="16"/>
        </w:rPr>
      </w:pPr>
      <w:r>
        <w:rPr>
          <w:sz w:val="16"/>
        </w:rPr>
        <w:t>Metal stearates</w:t>
      </w:r>
      <w:r>
        <w:rPr>
          <w:sz w:val="16"/>
        </w:rPr>
        <w:tab/>
        <w:t>ML8d</w:t>
      </w:r>
    </w:p>
    <w:p w:rsidR="00B55251" w:rsidRDefault="00B55251" w:rsidP="00B55251">
      <w:pPr>
        <w:tabs>
          <w:tab w:val="right" w:leader="dot" w:pos="8278"/>
          <w:tab w:val="right" w:leader="dot" w:pos="8335"/>
        </w:tabs>
        <w:rPr>
          <w:sz w:val="16"/>
        </w:rPr>
      </w:pPr>
      <w:r>
        <w:rPr>
          <w:sz w:val="16"/>
        </w:rPr>
        <w:t>Metal working process tools, die &amp; fixture technology</w:t>
      </w:r>
      <w:r>
        <w:rPr>
          <w:sz w:val="16"/>
        </w:rPr>
        <w:tab/>
        <w:t>2E003b.1</w:t>
      </w:r>
    </w:p>
    <w:p w:rsidR="00B55251" w:rsidRDefault="00B55251" w:rsidP="00B55251">
      <w:pPr>
        <w:tabs>
          <w:tab w:val="right" w:leader="dot" w:pos="8278"/>
          <w:tab w:val="right" w:leader="dot" w:pos="8335"/>
        </w:tabs>
        <w:rPr>
          <w:sz w:val="16"/>
        </w:rPr>
      </w:pPr>
      <w:r>
        <w:rPr>
          <w:sz w:val="16"/>
        </w:rPr>
        <w:t>Metal</w:t>
      </w:r>
      <w:r>
        <w:rPr>
          <w:sz w:val="16"/>
        </w:rPr>
        <w:noBreakHyphen/>
        <w:t>organic compounds, aluminium/gallium/indium</w:t>
      </w:r>
      <w:r>
        <w:rPr>
          <w:sz w:val="16"/>
        </w:rPr>
        <w:tab/>
        <w:t>3C003</w:t>
      </w:r>
    </w:p>
    <w:p w:rsidR="00B55251" w:rsidRDefault="00B55251" w:rsidP="00B55251">
      <w:pPr>
        <w:tabs>
          <w:tab w:val="right" w:leader="dot" w:pos="8278"/>
          <w:tab w:val="right" w:leader="dot" w:pos="8335"/>
        </w:tabs>
        <w:rPr>
          <w:sz w:val="16"/>
        </w:rPr>
      </w:pPr>
      <w:r>
        <w:rPr>
          <w:sz w:val="16"/>
        </w:rPr>
        <w:t>Metallurgical melting &amp; casting furnace, software for</w:t>
      </w:r>
      <w:r>
        <w:rPr>
          <w:sz w:val="16"/>
        </w:rPr>
        <w:tab/>
        <w:t>2D201</w:t>
      </w:r>
    </w:p>
    <w:p w:rsidR="00B55251" w:rsidRDefault="00B55251" w:rsidP="00B55251">
      <w:pPr>
        <w:tabs>
          <w:tab w:val="right" w:leader="dot" w:pos="8278"/>
          <w:tab w:val="right" w:leader="dot" w:pos="8335"/>
        </w:tabs>
        <w:rPr>
          <w:sz w:val="16"/>
        </w:rPr>
      </w:pPr>
      <w:r>
        <w:rPr>
          <w:sz w:val="16"/>
        </w:rPr>
        <w:t>Metallurgical melting &amp; casting furnaces</w:t>
      </w:r>
      <w:r>
        <w:rPr>
          <w:sz w:val="16"/>
        </w:rPr>
        <w:tab/>
        <w:t>2B227</w:t>
      </w:r>
    </w:p>
    <w:p w:rsidR="00B55251" w:rsidRDefault="00B55251" w:rsidP="00B55251">
      <w:pPr>
        <w:tabs>
          <w:tab w:val="right" w:leader="dot" w:pos="8278"/>
          <w:tab w:val="right" w:leader="dot" w:pos="8335"/>
        </w:tabs>
        <w:rPr>
          <w:sz w:val="16"/>
        </w:rPr>
      </w:pPr>
      <w:r>
        <w:rPr>
          <w:sz w:val="16"/>
        </w:rPr>
        <w:t>Metals with high initial relative (magnetic) permeability</w:t>
      </w:r>
      <w:r>
        <w:rPr>
          <w:sz w:val="16"/>
        </w:rPr>
        <w:tab/>
        <w:t>1C003a</w:t>
      </w:r>
    </w:p>
    <w:p w:rsidR="00B55251" w:rsidRDefault="00B55251" w:rsidP="00B55251">
      <w:pPr>
        <w:tabs>
          <w:tab w:val="right" w:leader="dot" w:pos="8278"/>
          <w:tab w:val="right" w:leader="dot" w:pos="8335"/>
        </w:tabs>
        <w:rPr>
          <w:sz w:val="16"/>
        </w:rPr>
      </w:pPr>
      <w:r>
        <w:rPr>
          <w:sz w:val="16"/>
        </w:rPr>
        <w:t>Metering devices for use with liquid propelling charges</w:t>
      </w:r>
      <w:r>
        <w:rPr>
          <w:sz w:val="16"/>
        </w:rPr>
        <w:tab/>
        <w:t>ML2a</w:t>
      </w:r>
    </w:p>
    <w:p w:rsidR="00B55251" w:rsidRDefault="00B55251" w:rsidP="00B55251">
      <w:pPr>
        <w:tabs>
          <w:tab w:val="right" w:leader="dot" w:pos="8278"/>
          <w:tab w:val="right" w:leader="dot" w:pos="8335"/>
        </w:tabs>
        <w:rPr>
          <w:sz w:val="16"/>
        </w:rPr>
      </w:pPr>
      <w:r>
        <w:rPr>
          <w:sz w:val="16"/>
        </w:rPr>
        <w:t>Methyl benzilate</w:t>
      </w:r>
      <w:r>
        <w:rPr>
          <w:sz w:val="16"/>
        </w:rPr>
        <w:tab/>
        <w:t>1C350.25</w:t>
      </w:r>
    </w:p>
    <w:p w:rsidR="00B55251" w:rsidRDefault="00B55251" w:rsidP="00B55251">
      <w:pPr>
        <w:tabs>
          <w:tab w:val="right" w:leader="dot" w:pos="8278"/>
          <w:tab w:val="right" w:leader="dot" w:pos="8335"/>
        </w:tabs>
        <w:rPr>
          <w:sz w:val="16"/>
        </w:rPr>
      </w:pPr>
      <w:r>
        <w:rPr>
          <w:sz w:val="16"/>
        </w:rPr>
        <w:t>Methyl phosphinyl dichloride</w:t>
      </w:r>
      <w:r>
        <w:rPr>
          <w:sz w:val="16"/>
        </w:rPr>
        <w:tab/>
        <w:t>1C350.26</w:t>
      </w:r>
    </w:p>
    <w:p w:rsidR="00B55251" w:rsidRDefault="00B55251" w:rsidP="00B55251">
      <w:pPr>
        <w:tabs>
          <w:tab w:val="right" w:leader="dot" w:pos="8278"/>
          <w:tab w:val="right" w:leader="dot" w:pos="8335"/>
        </w:tabs>
        <w:rPr>
          <w:sz w:val="16"/>
        </w:rPr>
      </w:pPr>
      <w:r>
        <w:rPr>
          <w:sz w:val="16"/>
        </w:rPr>
        <w:t>Methyl phosphinyl difluoride</w:t>
      </w:r>
      <w:r>
        <w:rPr>
          <w:sz w:val="16"/>
        </w:rPr>
        <w:tab/>
        <w:t>1C350.36</w:t>
      </w:r>
    </w:p>
    <w:p w:rsidR="00B55251" w:rsidRDefault="00B55251" w:rsidP="00B55251">
      <w:pPr>
        <w:tabs>
          <w:tab w:val="right" w:leader="dot" w:pos="8278"/>
          <w:tab w:val="right" w:leader="dot" w:pos="8335"/>
        </w:tabs>
        <w:rPr>
          <w:sz w:val="16"/>
        </w:rPr>
      </w:pPr>
      <w:r>
        <w:rPr>
          <w:sz w:val="16"/>
          <w:lang w:val="en-GB"/>
        </w:rPr>
        <w:t>Methylphosphonothioic dichloride</w:t>
      </w:r>
      <w:r>
        <w:rPr>
          <w:sz w:val="16"/>
        </w:rPr>
        <w:tab/>
        <w:t>1C350.63</w:t>
      </w:r>
    </w:p>
    <w:p w:rsidR="00B55251" w:rsidRDefault="00B55251" w:rsidP="00B55251">
      <w:pPr>
        <w:tabs>
          <w:tab w:val="right" w:leader="dot" w:pos="8278"/>
          <w:tab w:val="right" w:leader="dot" w:pos="8335"/>
        </w:tabs>
        <w:rPr>
          <w:sz w:val="16"/>
        </w:rPr>
      </w:pPr>
      <w:r>
        <w:rPr>
          <w:sz w:val="16"/>
        </w:rPr>
        <w:t>Methyl phosphonyl dichloride</w:t>
      </w:r>
      <w:r>
        <w:rPr>
          <w:sz w:val="16"/>
        </w:rPr>
        <w:tab/>
        <w:t>1C350.5</w:t>
      </w:r>
    </w:p>
    <w:p w:rsidR="00B55251" w:rsidRDefault="00B55251" w:rsidP="00B55251">
      <w:pPr>
        <w:tabs>
          <w:tab w:val="right" w:leader="dot" w:pos="8278"/>
          <w:tab w:val="right" w:leader="dot" w:pos="8335"/>
        </w:tabs>
        <w:rPr>
          <w:sz w:val="16"/>
        </w:rPr>
      </w:pPr>
      <w:r>
        <w:rPr>
          <w:sz w:val="16"/>
        </w:rPr>
        <w:t>Methyl phosphonyl difluoride (DF)</w:t>
      </w:r>
      <w:r>
        <w:rPr>
          <w:sz w:val="16"/>
        </w:rPr>
        <w:tab/>
        <w:t>1C350.4</w:t>
      </w:r>
    </w:p>
    <w:p w:rsidR="00B55251" w:rsidRDefault="00B55251" w:rsidP="00B55251">
      <w:pPr>
        <w:tabs>
          <w:tab w:val="right" w:leader="dot" w:pos="8278"/>
          <w:tab w:val="right" w:leader="dot" w:pos="8335"/>
        </w:tabs>
        <w:rPr>
          <w:sz w:val="16"/>
        </w:rPr>
      </w:pPr>
      <w:r>
        <w:rPr>
          <w:sz w:val="16"/>
        </w:rPr>
        <w:t>Methyl phosphonyl difluoride (DF)</w:t>
      </w:r>
      <w:r>
        <w:rPr>
          <w:sz w:val="16"/>
        </w:rPr>
        <w:tab/>
        <w:t>ML7b.1</w:t>
      </w:r>
    </w:p>
    <w:p w:rsidR="00B55251" w:rsidRDefault="00B55251" w:rsidP="00B55251">
      <w:pPr>
        <w:tabs>
          <w:tab w:val="right" w:leader="dot" w:pos="8278"/>
          <w:tab w:val="right" w:leader="dot" w:pos="8335"/>
        </w:tabs>
        <w:rPr>
          <w:sz w:val="16"/>
        </w:rPr>
      </w:pPr>
      <w:r>
        <w:rPr>
          <w:sz w:val="16"/>
        </w:rPr>
        <w:t>Methyl Phosphonyldifluoride (DF)</w:t>
      </w:r>
      <w:r>
        <w:rPr>
          <w:sz w:val="16"/>
        </w:rPr>
        <w:tab/>
        <w:t>ML7b.1</w:t>
      </w:r>
    </w:p>
    <w:p w:rsidR="00B55251" w:rsidRDefault="00B55251" w:rsidP="00B55251">
      <w:pPr>
        <w:tabs>
          <w:tab w:val="right" w:leader="dot" w:pos="8278"/>
          <w:tab w:val="right" w:leader="dot" w:pos="8335"/>
        </w:tabs>
        <w:rPr>
          <w:sz w:val="16"/>
        </w:rPr>
      </w:pPr>
      <w:r>
        <w:rPr>
          <w:sz w:val="16"/>
        </w:rPr>
        <w:t>Methyldiethanolamine</w:t>
      </w:r>
      <w:r>
        <w:rPr>
          <w:sz w:val="16"/>
        </w:rPr>
        <w:tab/>
        <w:t>1C450b.8</w:t>
      </w:r>
    </w:p>
    <w:p w:rsidR="00B55251" w:rsidRDefault="00B55251" w:rsidP="00B55251">
      <w:pPr>
        <w:tabs>
          <w:tab w:val="right" w:leader="dot" w:pos="8278"/>
          <w:tab w:val="right" w:leader="dot" w:pos="8335"/>
        </w:tabs>
        <w:rPr>
          <w:sz w:val="16"/>
        </w:rPr>
      </w:pPr>
      <w:r>
        <w:rPr>
          <w:sz w:val="16"/>
        </w:rPr>
        <w:t>Methylphosphonic acid</w:t>
      </w:r>
      <w:r>
        <w:rPr>
          <w:sz w:val="16"/>
        </w:rPr>
        <w:tab/>
        <w:t>1C350.55</w:t>
      </w:r>
    </w:p>
    <w:p w:rsidR="00B55251" w:rsidRDefault="00B55251" w:rsidP="00B55251">
      <w:pPr>
        <w:tabs>
          <w:tab w:val="right" w:leader="dot" w:pos="8278"/>
          <w:tab w:val="right" w:leader="dot" w:pos="8335"/>
        </w:tabs>
        <w:rPr>
          <w:sz w:val="16"/>
        </w:rPr>
      </w:pPr>
      <w:r>
        <w:rPr>
          <w:sz w:val="16"/>
        </w:rPr>
        <w:t>Microchannel plates, image intensifier tubes</w:t>
      </w:r>
      <w:r>
        <w:rPr>
          <w:sz w:val="16"/>
        </w:rPr>
        <w:tab/>
        <w:t>6A002a.2</w:t>
      </w:r>
    </w:p>
    <w:p w:rsidR="00B55251" w:rsidRDefault="00B55251" w:rsidP="00B55251">
      <w:pPr>
        <w:tabs>
          <w:tab w:val="right" w:leader="dot" w:pos="8278"/>
          <w:tab w:val="right" w:leader="dot" w:pos="8335"/>
        </w:tabs>
        <w:rPr>
          <w:sz w:val="16"/>
        </w:rPr>
      </w:pPr>
      <w:r>
        <w:rPr>
          <w:sz w:val="16"/>
        </w:rPr>
        <w:t>Microcircuit emulators</w:t>
      </w:r>
      <w:r>
        <w:rPr>
          <w:sz w:val="16"/>
        </w:rPr>
        <w:tab/>
        <w:t>3A002h</w:t>
      </w:r>
    </w:p>
    <w:p w:rsidR="00B55251" w:rsidRDefault="00B55251" w:rsidP="00B55251">
      <w:pPr>
        <w:tabs>
          <w:tab w:val="right" w:leader="dot" w:pos="8278"/>
          <w:tab w:val="right" w:leader="dot" w:pos="8335"/>
        </w:tabs>
        <w:rPr>
          <w:sz w:val="16"/>
        </w:rPr>
      </w:pPr>
      <w:r>
        <w:rPr>
          <w:sz w:val="16"/>
        </w:rPr>
        <w:t>Microcircuits, silicon/compound semiconductor</w:t>
      </w:r>
      <w:r>
        <w:rPr>
          <w:sz w:val="16"/>
        </w:rPr>
        <w:tab/>
        <w:t>3A001a</w:t>
      </w:r>
    </w:p>
    <w:p w:rsidR="00B55251" w:rsidRDefault="00B55251" w:rsidP="00B55251">
      <w:pPr>
        <w:tabs>
          <w:tab w:val="right" w:leader="dot" w:pos="8278"/>
          <w:tab w:val="right" w:leader="dot" w:pos="8335"/>
        </w:tabs>
        <w:rPr>
          <w:sz w:val="16"/>
        </w:rPr>
      </w:pPr>
      <w:r>
        <w:rPr>
          <w:sz w:val="16"/>
        </w:rPr>
        <w:t>Microcomputer microcircuits</w:t>
      </w:r>
      <w:r>
        <w:rPr>
          <w:sz w:val="16"/>
        </w:rPr>
        <w:tab/>
        <w:t>3A001a.3</w:t>
      </w:r>
    </w:p>
    <w:p w:rsidR="00B55251" w:rsidRDefault="00B55251" w:rsidP="00B55251">
      <w:pPr>
        <w:tabs>
          <w:tab w:val="right" w:leader="dot" w:pos="8278"/>
          <w:tab w:val="right" w:leader="dot" w:pos="8335"/>
        </w:tabs>
        <w:rPr>
          <w:sz w:val="16"/>
        </w:rPr>
      </w:pPr>
      <w:r>
        <w:rPr>
          <w:sz w:val="16"/>
        </w:rPr>
        <w:t>Microcontroller microcircuits</w:t>
      </w:r>
      <w:r>
        <w:rPr>
          <w:sz w:val="16"/>
        </w:rPr>
        <w:tab/>
        <w:t>3A001a.3</w:t>
      </w:r>
    </w:p>
    <w:p w:rsidR="00B55251" w:rsidRDefault="00B55251" w:rsidP="00B55251">
      <w:pPr>
        <w:tabs>
          <w:tab w:val="right" w:leader="dot" w:pos="8278"/>
          <w:tab w:val="right" w:leader="dot" w:pos="8335"/>
        </w:tabs>
        <w:rPr>
          <w:sz w:val="16"/>
        </w:rPr>
      </w:pPr>
      <w:r>
        <w:rPr>
          <w:sz w:val="16"/>
        </w:rPr>
        <w:t>Microcyclus ulei (syn. Dothidella ulei)</w:t>
      </w:r>
      <w:r>
        <w:rPr>
          <w:sz w:val="16"/>
        </w:rPr>
        <w:tab/>
        <w:t>1C354b.3</w:t>
      </w:r>
    </w:p>
    <w:p w:rsidR="00B55251" w:rsidRDefault="00B55251" w:rsidP="00B55251">
      <w:pPr>
        <w:tabs>
          <w:tab w:val="right" w:leader="dot" w:pos="8278"/>
          <w:tab w:val="right" w:leader="dot" w:pos="8335"/>
        </w:tabs>
        <w:rPr>
          <w:sz w:val="16"/>
        </w:rPr>
      </w:pPr>
      <w:r>
        <w:rPr>
          <w:sz w:val="16"/>
        </w:rPr>
        <w:t>Microcystins (Cyanginosins)</w:t>
      </w:r>
      <w:r>
        <w:rPr>
          <w:sz w:val="16"/>
        </w:rPr>
        <w:tab/>
        <w:t>1C351d.10</w:t>
      </w:r>
    </w:p>
    <w:p w:rsidR="00B55251" w:rsidRDefault="00B55251" w:rsidP="00B55251">
      <w:pPr>
        <w:tabs>
          <w:tab w:val="right" w:leader="dot" w:pos="8278"/>
          <w:tab w:val="right" w:leader="dot" w:pos="8335"/>
        </w:tabs>
        <w:rPr>
          <w:sz w:val="16"/>
        </w:rPr>
      </w:pPr>
      <w:r>
        <w:rPr>
          <w:sz w:val="16"/>
        </w:rPr>
        <w:t>Microfluorination ion sources</w:t>
      </w:r>
      <w:r>
        <w:rPr>
          <w:sz w:val="16"/>
        </w:rPr>
        <w:tab/>
        <w:t>3A233f</w:t>
      </w:r>
    </w:p>
    <w:p w:rsidR="00B55251" w:rsidRDefault="00B55251" w:rsidP="00B55251">
      <w:pPr>
        <w:tabs>
          <w:tab w:val="right" w:leader="dot" w:pos="8278"/>
          <w:tab w:val="right" w:leader="dot" w:pos="8335"/>
        </w:tabs>
        <w:rPr>
          <w:sz w:val="16"/>
        </w:rPr>
      </w:pPr>
      <w:r>
        <w:rPr>
          <w:sz w:val="16"/>
        </w:rPr>
        <w:t>Microorganisms, genetically modified</w:t>
      </w:r>
      <w:r>
        <w:rPr>
          <w:sz w:val="16"/>
        </w:rPr>
        <w:tab/>
        <w:t>1C353</w:t>
      </w:r>
    </w:p>
    <w:p w:rsidR="00B55251" w:rsidRDefault="00B55251" w:rsidP="00B55251">
      <w:pPr>
        <w:tabs>
          <w:tab w:val="right" w:leader="dot" w:pos="8278"/>
          <w:tab w:val="right" w:leader="dot" w:pos="8335"/>
        </w:tabs>
        <w:rPr>
          <w:sz w:val="16"/>
        </w:rPr>
      </w:pPr>
      <w:r>
        <w:rPr>
          <w:sz w:val="16"/>
        </w:rPr>
        <w:t>Microprocessor microcircuits</w:t>
      </w:r>
      <w:r>
        <w:rPr>
          <w:sz w:val="16"/>
        </w:rPr>
        <w:tab/>
        <w:t>3A001a.3</w:t>
      </w:r>
    </w:p>
    <w:p w:rsidR="00B55251" w:rsidRDefault="00B55251" w:rsidP="00B55251">
      <w:pPr>
        <w:tabs>
          <w:tab w:val="right" w:leader="dot" w:pos="8278"/>
          <w:tab w:val="right" w:leader="dot" w:pos="8335"/>
        </w:tabs>
        <w:rPr>
          <w:sz w:val="16"/>
        </w:rPr>
      </w:pPr>
      <w:r>
        <w:rPr>
          <w:sz w:val="16"/>
        </w:rPr>
        <w:t xml:space="preserve">Microwave amplifiers, solid state </w:t>
      </w:r>
      <w:r>
        <w:rPr>
          <w:sz w:val="16"/>
        </w:rPr>
        <w:tab/>
        <w:t>3A001b.4</w:t>
      </w:r>
    </w:p>
    <w:p w:rsidR="00B55251" w:rsidRDefault="00B55251" w:rsidP="00B55251">
      <w:pPr>
        <w:tabs>
          <w:tab w:val="right" w:leader="dot" w:pos="8278"/>
          <w:tab w:val="right" w:leader="dot" w:pos="8335"/>
        </w:tabs>
        <w:rPr>
          <w:sz w:val="16"/>
        </w:rPr>
      </w:pPr>
      <w:r>
        <w:rPr>
          <w:sz w:val="16"/>
        </w:rPr>
        <w:t>Microwave assemblies</w:t>
      </w:r>
      <w:r>
        <w:rPr>
          <w:sz w:val="16"/>
        </w:rPr>
        <w:tab/>
        <w:t>3A001b.6</w:t>
      </w:r>
    </w:p>
    <w:p w:rsidR="00B55251" w:rsidRDefault="00B55251" w:rsidP="00B55251">
      <w:pPr>
        <w:tabs>
          <w:tab w:val="right" w:leader="dot" w:pos="8278"/>
          <w:tab w:val="right" w:leader="dot" w:pos="8335"/>
        </w:tabs>
        <w:rPr>
          <w:sz w:val="16"/>
        </w:rPr>
      </w:pPr>
      <w:r>
        <w:rPr>
          <w:sz w:val="16"/>
        </w:rPr>
        <w:t>Microwave assemblies</w:t>
      </w:r>
      <w:r>
        <w:rPr>
          <w:sz w:val="16"/>
        </w:rPr>
        <w:tab/>
        <w:t>ML11</w:t>
      </w:r>
    </w:p>
    <w:p w:rsidR="00B55251" w:rsidRDefault="00B55251" w:rsidP="00B55251">
      <w:pPr>
        <w:tabs>
          <w:tab w:val="right" w:leader="dot" w:pos="8278"/>
          <w:tab w:val="right" w:leader="dot" w:pos="8335"/>
        </w:tabs>
        <w:rPr>
          <w:sz w:val="16"/>
        </w:rPr>
      </w:pPr>
      <w:r>
        <w:rPr>
          <w:sz w:val="16"/>
        </w:rPr>
        <w:t>Microwave devices</w:t>
      </w:r>
      <w:r>
        <w:rPr>
          <w:sz w:val="16"/>
        </w:rPr>
        <w:tab/>
        <w:t>3A001b.1</w:t>
      </w:r>
    </w:p>
    <w:p w:rsidR="00B55251" w:rsidRDefault="00B55251" w:rsidP="00B55251">
      <w:pPr>
        <w:tabs>
          <w:tab w:val="right" w:leader="dot" w:pos="8278"/>
          <w:tab w:val="right" w:leader="dot" w:pos="8335"/>
        </w:tabs>
        <w:rPr>
          <w:sz w:val="16"/>
        </w:rPr>
      </w:pPr>
      <w:r>
        <w:rPr>
          <w:sz w:val="16"/>
        </w:rPr>
        <w:t>Microwave devices</w:t>
      </w:r>
      <w:r>
        <w:rPr>
          <w:sz w:val="16"/>
        </w:rPr>
        <w:tab/>
        <w:t>ML11</w:t>
      </w:r>
    </w:p>
    <w:p w:rsidR="00B55251" w:rsidRDefault="00B55251" w:rsidP="00B55251">
      <w:pPr>
        <w:tabs>
          <w:tab w:val="right" w:leader="dot" w:pos="8278"/>
          <w:tab w:val="right" w:leader="dot" w:pos="8335"/>
        </w:tabs>
        <w:rPr>
          <w:sz w:val="16"/>
        </w:rPr>
      </w:pPr>
      <w:r>
        <w:rPr>
          <w:sz w:val="16"/>
        </w:rPr>
        <w:t>Microwave frequency extenders, mixers/converters</w:t>
      </w:r>
      <w:r>
        <w:rPr>
          <w:sz w:val="16"/>
        </w:rPr>
        <w:tab/>
        <w:t>3A001b.7</w:t>
      </w:r>
    </w:p>
    <w:p w:rsidR="00B55251" w:rsidRDefault="00B55251" w:rsidP="00B55251">
      <w:pPr>
        <w:tabs>
          <w:tab w:val="right" w:leader="dot" w:pos="8278"/>
          <w:tab w:val="right" w:leader="dot" w:pos="8335"/>
        </w:tabs>
        <w:rPr>
          <w:sz w:val="16"/>
        </w:rPr>
      </w:pPr>
      <w:r>
        <w:rPr>
          <w:sz w:val="16"/>
        </w:rPr>
        <w:t>Microwave integrated circuit test equipment</w:t>
      </w:r>
      <w:r>
        <w:rPr>
          <w:sz w:val="16"/>
        </w:rPr>
        <w:tab/>
        <w:t>3B002c</w:t>
      </w:r>
    </w:p>
    <w:p w:rsidR="00B55251" w:rsidRDefault="00B55251" w:rsidP="00B55251">
      <w:pPr>
        <w:tabs>
          <w:tab w:val="right" w:leader="dot" w:pos="8278"/>
          <w:tab w:val="right" w:leader="dot" w:pos="8335"/>
        </w:tabs>
        <w:rPr>
          <w:sz w:val="16"/>
        </w:rPr>
      </w:pPr>
      <w:r>
        <w:rPr>
          <w:sz w:val="16"/>
        </w:rPr>
        <w:t>Microwave integrated circuits</w:t>
      </w:r>
      <w:r>
        <w:rPr>
          <w:sz w:val="16"/>
        </w:rPr>
        <w:tab/>
        <w:t>3A001b.2</w:t>
      </w:r>
    </w:p>
    <w:p w:rsidR="00B55251" w:rsidRDefault="00B55251" w:rsidP="00B55251">
      <w:pPr>
        <w:tabs>
          <w:tab w:val="right" w:leader="dot" w:pos="8278"/>
          <w:tab w:val="right" w:leader="dot" w:pos="8335"/>
        </w:tabs>
        <w:rPr>
          <w:sz w:val="16"/>
        </w:rPr>
      </w:pPr>
      <w:r>
        <w:rPr>
          <w:sz w:val="16"/>
        </w:rPr>
        <w:t>Microwave modules</w:t>
      </w:r>
      <w:r>
        <w:rPr>
          <w:sz w:val="16"/>
        </w:rPr>
        <w:tab/>
        <w:t>3A001b.2</w:t>
      </w:r>
    </w:p>
    <w:p w:rsidR="00B55251" w:rsidRDefault="00B55251" w:rsidP="00B55251">
      <w:pPr>
        <w:tabs>
          <w:tab w:val="right" w:leader="dot" w:pos="8278"/>
          <w:tab w:val="right" w:leader="dot" w:pos="8335"/>
        </w:tabs>
        <w:rPr>
          <w:sz w:val="16"/>
        </w:rPr>
      </w:pPr>
      <w:r>
        <w:rPr>
          <w:sz w:val="16"/>
        </w:rPr>
        <w:t>Microwave power sources (frequency above 30 GHz)</w:t>
      </w:r>
      <w:r>
        <w:rPr>
          <w:sz w:val="16"/>
        </w:rPr>
        <w:tab/>
        <w:t>0B001i.1</w:t>
      </w:r>
    </w:p>
    <w:p w:rsidR="00B55251" w:rsidRDefault="00B55251" w:rsidP="00B55251">
      <w:pPr>
        <w:tabs>
          <w:tab w:val="right" w:leader="dot" w:pos="8278"/>
          <w:tab w:val="right" w:leader="dot" w:pos="8335"/>
        </w:tabs>
        <w:rPr>
          <w:sz w:val="16"/>
        </w:rPr>
      </w:pPr>
      <w:r>
        <w:rPr>
          <w:sz w:val="16"/>
        </w:rPr>
        <w:t>Microwave test receivers</w:t>
      </w:r>
      <w:r>
        <w:rPr>
          <w:sz w:val="16"/>
        </w:rPr>
        <w:tab/>
        <w:t>3A002f</w:t>
      </w:r>
    </w:p>
    <w:p w:rsidR="00B55251" w:rsidRDefault="00B55251" w:rsidP="00B55251">
      <w:pPr>
        <w:tabs>
          <w:tab w:val="right" w:leader="dot" w:pos="8278"/>
          <w:tab w:val="right" w:leader="dot" w:pos="8335"/>
        </w:tabs>
        <w:rPr>
          <w:sz w:val="16"/>
        </w:rPr>
      </w:pPr>
      <w:r>
        <w:rPr>
          <w:sz w:val="16"/>
        </w:rPr>
        <w:t>Microwave transistors</w:t>
      </w:r>
      <w:r>
        <w:rPr>
          <w:sz w:val="16"/>
        </w:rPr>
        <w:tab/>
        <w:t>3A001b.3</w:t>
      </w:r>
    </w:p>
    <w:p w:rsidR="00B55251" w:rsidRDefault="00B55251" w:rsidP="00B55251">
      <w:pPr>
        <w:tabs>
          <w:tab w:val="right" w:leader="dot" w:pos="8278"/>
          <w:tab w:val="right" w:leader="dot" w:pos="8335"/>
        </w:tabs>
        <w:rPr>
          <w:sz w:val="16"/>
        </w:rPr>
      </w:pPr>
      <w:r>
        <w:rPr>
          <w:sz w:val="16"/>
        </w:rPr>
        <w:t>Military aero engines</w:t>
      </w:r>
      <w:r>
        <w:rPr>
          <w:sz w:val="16"/>
        </w:rPr>
        <w:tab/>
        <w:t>ML10c</w:t>
      </w:r>
    </w:p>
    <w:p w:rsidR="00B55251" w:rsidRDefault="00B55251" w:rsidP="00B55251">
      <w:pPr>
        <w:tabs>
          <w:tab w:val="right" w:leader="dot" w:pos="8278"/>
          <w:tab w:val="right" w:leader="dot" w:pos="8335"/>
        </w:tabs>
        <w:rPr>
          <w:sz w:val="16"/>
        </w:rPr>
      </w:pPr>
      <w:r>
        <w:rPr>
          <w:sz w:val="16"/>
        </w:rPr>
        <w:t>Military aircraft</w:t>
      </w:r>
      <w:r>
        <w:rPr>
          <w:sz w:val="16"/>
        </w:rPr>
        <w:tab/>
        <w:t>ML10a,b</w:t>
      </w:r>
    </w:p>
    <w:p w:rsidR="00B55251" w:rsidRDefault="00B55251" w:rsidP="00B55251">
      <w:pPr>
        <w:tabs>
          <w:tab w:val="right" w:leader="dot" w:pos="8278"/>
          <w:tab w:val="right" w:leader="dot" w:pos="8335"/>
        </w:tabs>
        <w:rPr>
          <w:sz w:val="16"/>
        </w:rPr>
      </w:pPr>
      <w:r>
        <w:rPr>
          <w:sz w:val="16"/>
        </w:rPr>
        <w:t>Military bridges</w:t>
      </w:r>
      <w:r>
        <w:rPr>
          <w:sz w:val="16"/>
        </w:rPr>
        <w:tab/>
        <w:t xml:space="preserve"> ML17m</w:t>
      </w:r>
    </w:p>
    <w:p w:rsidR="00B55251" w:rsidRDefault="00B55251" w:rsidP="00B55251">
      <w:pPr>
        <w:tabs>
          <w:tab w:val="right" w:leader="dot" w:pos="8278"/>
          <w:tab w:val="right" w:leader="dot" w:pos="8335"/>
        </w:tabs>
        <w:rPr>
          <w:sz w:val="16"/>
        </w:rPr>
      </w:pPr>
      <w:r>
        <w:rPr>
          <w:sz w:val="16"/>
        </w:rPr>
        <w:t>Military cartridges &amp; components</w:t>
      </w:r>
      <w:r>
        <w:rPr>
          <w:sz w:val="16"/>
        </w:rPr>
        <w:tab/>
        <w:t>ML4a</w:t>
      </w:r>
    </w:p>
    <w:p w:rsidR="00B55251" w:rsidRDefault="00B55251" w:rsidP="00B55251">
      <w:pPr>
        <w:tabs>
          <w:tab w:val="right" w:leader="dot" w:pos="8278"/>
          <w:tab w:val="right" w:leader="dot" w:pos="8335"/>
        </w:tabs>
        <w:rPr>
          <w:sz w:val="16"/>
        </w:rPr>
      </w:pPr>
      <w:r>
        <w:rPr>
          <w:sz w:val="16"/>
        </w:rPr>
        <w:t>Military electronic equipment/components</w:t>
      </w:r>
      <w:r>
        <w:rPr>
          <w:sz w:val="16"/>
        </w:rPr>
        <w:tab/>
        <w:t>ML11</w:t>
      </w:r>
    </w:p>
    <w:p w:rsidR="00B55251" w:rsidRDefault="00B55251" w:rsidP="00B55251">
      <w:pPr>
        <w:tabs>
          <w:tab w:val="right" w:leader="dot" w:pos="8278"/>
          <w:tab w:val="right" w:leader="dot" w:pos="8335"/>
        </w:tabs>
        <w:rPr>
          <w:sz w:val="16"/>
        </w:rPr>
      </w:pPr>
      <w:r>
        <w:rPr>
          <w:sz w:val="16"/>
        </w:rPr>
        <w:t>Military engines &amp; related equipment/components</w:t>
      </w:r>
      <w:r>
        <w:rPr>
          <w:sz w:val="16"/>
        </w:rPr>
        <w:tab/>
        <w:t>ML6k</w:t>
      </w:r>
    </w:p>
    <w:p w:rsidR="00B55251" w:rsidRDefault="00B55251" w:rsidP="00B55251">
      <w:pPr>
        <w:tabs>
          <w:tab w:val="right" w:leader="dot" w:pos="8278"/>
          <w:tab w:val="right" w:leader="dot" w:pos="8335"/>
        </w:tabs>
        <w:rPr>
          <w:sz w:val="16"/>
        </w:rPr>
      </w:pPr>
      <w:r>
        <w:rPr>
          <w:sz w:val="16"/>
        </w:rPr>
        <w:t>Military environmental test facilities</w:t>
      </w:r>
      <w:r>
        <w:rPr>
          <w:sz w:val="16"/>
        </w:rPr>
        <w:tab/>
        <w:t>ML18b</w:t>
      </w:r>
    </w:p>
    <w:p w:rsidR="00B55251" w:rsidRDefault="00B55251" w:rsidP="00B55251">
      <w:pPr>
        <w:tabs>
          <w:tab w:val="right" w:leader="dot" w:pos="8278"/>
          <w:tab w:val="right" w:leader="dot" w:pos="8335"/>
        </w:tabs>
        <w:rPr>
          <w:sz w:val="16"/>
        </w:rPr>
      </w:pPr>
      <w:r>
        <w:rPr>
          <w:sz w:val="16"/>
        </w:rPr>
        <w:t>Military explosives, propellants &amp; related substances</w:t>
      </w:r>
      <w:r>
        <w:rPr>
          <w:sz w:val="16"/>
        </w:rPr>
        <w:tab/>
        <w:t>ML8</w:t>
      </w:r>
    </w:p>
    <w:p w:rsidR="00B55251" w:rsidRDefault="00B55251" w:rsidP="00B55251">
      <w:pPr>
        <w:tabs>
          <w:tab w:val="right" w:leader="dot" w:pos="8278"/>
          <w:tab w:val="right" w:leader="dot" w:pos="8335"/>
        </w:tabs>
        <w:rPr>
          <w:sz w:val="16"/>
        </w:rPr>
      </w:pPr>
      <w:r>
        <w:rPr>
          <w:sz w:val="16"/>
        </w:rPr>
        <w:t>Military flame throwers</w:t>
      </w:r>
      <w:r>
        <w:rPr>
          <w:sz w:val="16"/>
        </w:rPr>
        <w:tab/>
        <w:t>ML2a</w:t>
      </w:r>
    </w:p>
    <w:p w:rsidR="00B55251" w:rsidRDefault="00B55251" w:rsidP="00B55251">
      <w:pPr>
        <w:tabs>
          <w:tab w:val="right" w:leader="dot" w:pos="8278"/>
          <w:tab w:val="right" w:leader="dot" w:pos="8335"/>
        </w:tabs>
        <w:rPr>
          <w:sz w:val="16"/>
        </w:rPr>
      </w:pPr>
      <w:r>
        <w:rPr>
          <w:sz w:val="16"/>
        </w:rPr>
        <w:t>Military half tracks &amp; related equipment/components</w:t>
      </w:r>
      <w:r>
        <w:rPr>
          <w:sz w:val="16"/>
        </w:rPr>
        <w:tab/>
        <w:t>ML6d</w:t>
      </w:r>
    </w:p>
    <w:p w:rsidR="00B55251" w:rsidRDefault="00B55251" w:rsidP="00B55251">
      <w:pPr>
        <w:tabs>
          <w:tab w:val="right" w:leader="dot" w:pos="8278"/>
          <w:tab w:val="right" w:leader="dot" w:pos="8335"/>
        </w:tabs>
        <w:rPr>
          <w:sz w:val="16"/>
        </w:rPr>
      </w:pPr>
      <w:r>
        <w:rPr>
          <w:sz w:val="16"/>
        </w:rPr>
        <w:t>Military helicopters</w:t>
      </w:r>
      <w:r>
        <w:rPr>
          <w:sz w:val="16"/>
        </w:rPr>
        <w:tab/>
        <w:t>ML10a,b</w:t>
      </w:r>
    </w:p>
    <w:p w:rsidR="00B55251" w:rsidRDefault="00B55251" w:rsidP="00B55251">
      <w:pPr>
        <w:tabs>
          <w:tab w:val="right" w:leader="dot" w:pos="8278"/>
          <w:tab w:val="right" w:leader="dot" w:pos="8335"/>
        </w:tabs>
        <w:rPr>
          <w:sz w:val="16"/>
        </w:rPr>
      </w:pPr>
      <w:r>
        <w:rPr>
          <w:sz w:val="16"/>
        </w:rPr>
        <w:t>Military helmets</w:t>
      </w:r>
      <w:r>
        <w:rPr>
          <w:sz w:val="16"/>
        </w:rPr>
        <w:tab/>
        <w:t>ML10g</w:t>
      </w:r>
    </w:p>
    <w:p w:rsidR="00B55251" w:rsidRDefault="00B55251" w:rsidP="00B55251">
      <w:pPr>
        <w:tabs>
          <w:tab w:val="right" w:leader="dot" w:pos="8278"/>
          <w:tab w:val="right" w:leader="dot" w:pos="8335"/>
        </w:tabs>
        <w:rPr>
          <w:sz w:val="16"/>
        </w:rPr>
      </w:pPr>
      <w:r>
        <w:rPr>
          <w:sz w:val="16"/>
        </w:rPr>
        <w:t>Military helmets</w:t>
      </w:r>
      <w:r>
        <w:rPr>
          <w:sz w:val="16"/>
        </w:rPr>
        <w:tab/>
        <w:t>ML13c</w:t>
      </w:r>
    </w:p>
    <w:p w:rsidR="00B55251" w:rsidRDefault="00B55251" w:rsidP="00B55251">
      <w:pPr>
        <w:tabs>
          <w:tab w:val="right" w:leader="dot" w:pos="8278"/>
          <w:tab w:val="right" w:leader="dot" w:pos="8335"/>
        </w:tabs>
        <w:rPr>
          <w:sz w:val="16"/>
        </w:rPr>
      </w:pPr>
      <w:r>
        <w:rPr>
          <w:sz w:val="16"/>
        </w:rPr>
        <w:t>Military high energy liquid fuels</w:t>
      </w:r>
      <w:r>
        <w:rPr>
          <w:sz w:val="16"/>
        </w:rPr>
        <w:tab/>
        <w:t>ML8d</w:t>
      </w:r>
    </w:p>
    <w:p w:rsidR="00B55251" w:rsidRDefault="00B55251" w:rsidP="00B55251">
      <w:pPr>
        <w:tabs>
          <w:tab w:val="right" w:leader="dot" w:pos="8278"/>
          <w:tab w:val="right" w:leader="dot" w:pos="8335"/>
        </w:tabs>
        <w:rPr>
          <w:sz w:val="16"/>
        </w:rPr>
      </w:pPr>
      <w:r>
        <w:rPr>
          <w:sz w:val="16"/>
        </w:rPr>
        <w:t>Military high energy solid fuels</w:t>
      </w:r>
      <w:r>
        <w:rPr>
          <w:sz w:val="16"/>
        </w:rPr>
        <w:tab/>
        <w:t>ML8d</w:t>
      </w:r>
    </w:p>
    <w:p w:rsidR="00B55251" w:rsidRDefault="00B55251" w:rsidP="00B55251">
      <w:pPr>
        <w:tabs>
          <w:tab w:val="right" w:leader="dot" w:pos="8278"/>
          <w:tab w:val="right" w:leader="dot" w:pos="8335"/>
        </w:tabs>
        <w:rPr>
          <w:sz w:val="16"/>
        </w:rPr>
      </w:pPr>
      <w:r>
        <w:rPr>
          <w:sz w:val="16"/>
        </w:rPr>
        <w:t>Military mobile repair shops &amp; related equipment/components</w:t>
      </w:r>
      <w:r>
        <w:rPr>
          <w:sz w:val="16"/>
        </w:rPr>
        <w:tab/>
        <w:t>ML6h</w:t>
      </w:r>
    </w:p>
    <w:p w:rsidR="00B55251" w:rsidRDefault="00B55251" w:rsidP="00B55251">
      <w:pPr>
        <w:tabs>
          <w:tab w:val="right" w:leader="dot" w:pos="8278"/>
          <w:tab w:val="right" w:leader="dot" w:pos="8335"/>
        </w:tabs>
        <w:rPr>
          <w:sz w:val="16"/>
        </w:rPr>
      </w:pPr>
      <w:r>
        <w:rPr>
          <w:sz w:val="16"/>
        </w:rPr>
        <w:t>Military power transfer systems &amp; related equipment</w:t>
      </w:r>
      <w:r>
        <w:rPr>
          <w:sz w:val="16"/>
        </w:rPr>
        <w:tab/>
        <w:t>ML6k</w:t>
      </w:r>
    </w:p>
    <w:p w:rsidR="00B55251" w:rsidRDefault="00B55251" w:rsidP="00B55251">
      <w:pPr>
        <w:tabs>
          <w:tab w:val="right" w:leader="dot" w:pos="8278"/>
          <w:tab w:val="right" w:leader="dot" w:pos="8335"/>
        </w:tabs>
        <w:rPr>
          <w:sz w:val="16"/>
        </w:rPr>
      </w:pPr>
      <w:r>
        <w:rPr>
          <w:sz w:val="16"/>
        </w:rPr>
        <w:t>Military production equipment</w:t>
      </w:r>
      <w:r>
        <w:rPr>
          <w:sz w:val="16"/>
        </w:rPr>
        <w:tab/>
        <w:t>ML18a</w:t>
      </w:r>
    </w:p>
    <w:p w:rsidR="00B55251" w:rsidRDefault="00B55251" w:rsidP="00B55251">
      <w:pPr>
        <w:tabs>
          <w:tab w:val="right" w:leader="dot" w:pos="8278"/>
          <w:tab w:val="right" w:leader="dot" w:pos="8335"/>
        </w:tabs>
        <w:rPr>
          <w:sz w:val="16"/>
        </w:rPr>
      </w:pPr>
      <w:r>
        <w:rPr>
          <w:sz w:val="16"/>
        </w:rPr>
        <w:t>Military production technology</w:t>
      </w:r>
      <w:r>
        <w:rPr>
          <w:sz w:val="16"/>
        </w:rPr>
        <w:tab/>
        <w:t>ML18c</w:t>
      </w:r>
    </w:p>
    <w:p w:rsidR="00B55251" w:rsidRDefault="00B55251" w:rsidP="00B55251">
      <w:pPr>
        <w:tabs>
          <w:tab w:val="right" w:leader="dot" w:pos="8278"/>
          <w:tab w:val="right" w:leader="dot" w:pos="8335"/>
        </w:tabs>
        <w:rPr>
          <w:sz w:val="16"/>
        </w:rPr>
      </w:pPr>
      <w:r>
        <w:rPr>
          <w:sz w:val="16"/>
        </w:rPr>
        <w:t>Military propellants</w:t>
      </w:r>
      <w:r>
        <w:rPr>
          <w:sz w:val="16"/>
        </w:rPr>
        <w:tab/>
        <w:t>ML8</w:t>
      </w:r>
    </w:p>
    <w:p w:rsidR="00B55251" w:rsidRDefault="00B55251" w:rsidP="00B55251">
      <w:pPr>
        <w:tabs>
          <w:tab w:val="right" w:leader="dot" w:pos="8278"/>
          <w:tab w:val="right" w:leader="dot" w:pos="8335"/>
        </w:tabs>
        <w:rPr>
          <w:sz w:val="16"/>
        </w:rPr>
      </w:pPr>
      <w:r>
        <w:rPr>
          <w:sz w:val="16"/>
        </w:rPr>
        <w:t>Military propellants</w:t>
      </w:r>
      <w:r>
        <w:rPr>
          <w:sz w:val="16"/>
        </w:rPr>
        <w:tab/>
        <w:t>ML8b.6</w:t>
      </w:r>
    </w:p>
    <w:p w:rsidR="00B55251" w:rsidRDefault="00B55251" w:rsidP="00B55251">
      <w:pPr>
        <w:tabs>
          <w:tab w:val="right" w:leader="dot" w:pos="8278"/>
          <w:tab w:val="right" w:leader="dot" w:pos="8335"/>
        </w:tabs>
        <w:rPr>
          <w:sz w:val="16"/>
        </w:rPr>
      </w:pPr>
      <w:r>
        <w:rPr>
          <w:sz w:val="16"/>
        </w:rPr>
        <w:t>Military propellants</w:t>
      </w:r>
      <w:r>
        <w:rPr>
          <w:sz w:val="16"/>
        </w:rPr>
        <w:tab/>
        <w:t>ML8c</w:t>
      </w:r>
    </w:p>
    <w:p w:rsidR="00B55251" w:rsidRDefault="00B55251" w:rsidP="00B55251">
      <w:pPr>
        <w:tabs>
          <w:tab w:val="right" w:leader="dot" w:pos="8278"/>
          <w:tab w:val="right" w:leader="dot" w:pos="8335"/>
        </w:tabs>
        <w:rPr>
          <w:sz w:val="16"/>
        </w:rPr>
      </w:pPr>
      <w:r>
        <w:rPr>
          <w:sz w:val="16"/>
        </w:rPr>
        <w:t>Military pyrotechnics &amp; components</w:t>
      </w:r>
      <w:r>
        <w:rPr>
          <w:sz w:val="16"/>
        </w:rPr>
        <w:tab/>
        <w:t>ML4a</w:t>
      </w:r>
    </w:p>
    <w:p w:rsidR="00B55251" w:rsidRDefault="00B55251" w:rsidP="00B55251">
      <w:pPr>
        <w:tabs>
          <w:tab w:val="right" w:leader="dot" w:pos="8278"/>
          <w:tab w:val="right" w:leader="dot" w:pos="8335"/>
        </w:tabs>
        <w:rPr>
          <w:sz w:val="16"/>
        </w:rPr>
      </w:pPr>
      <w:r>
        <w:rPr>
          <w:sz w:val="16"/>
        </w:rPr>
        <w:t>Military recovery vehicles &amp; related equipment/components</w:t>
      </w:r>
      <w:r>
        <w:rPr>
          <w:sz w:val="16"/>
        </w:rPr>
        <w:tab/>
        <w:t>ML6e</w:t>
      </w:r>
    </w:p>
    <w:p w:rsidR="00B55251" w:rsidRDefault="00B55251" w:rsidP="00B55251">
      <w:pPr>
        <w:tabs>
          <w:tab w:val="right" w:leader="dot" w:pos="8278"/>
          <w:tab w:val="right" w:leader="dot" w:pos="8335"/>
        </w:tabs>
        <w:rPr>
          <w:sz w:val="16"/>
        </w:rPr>
      </w:pPr>
      <w:r>
        <w:rPr>
          <w:sz w:val="16"/>
        </w:rPr>
        <w:t>Military simulators &amp; components</w:t>
      </w:r>
      <w:r>
        <w:rPr>
          <w:sz w:val="16"/>
        </w:rPr>
        <w:tab/>
        <w:t>ML4a</w:t>
      </w:r>
    </w:p>
    <w:p w:rsidR="00B55251" w:rsidRDefault="00B55251" w:rsidP="00B55251">
      <w:pPr>
        <w:tabs>
          <w:tab w:val="right" w:leader="dot" w:pos="8278"/>
          <w:tab w:val="right" w:leader="dot" w:pos="8335"/>
        </w:tabs>
        <w:rPr>
          <w:sz w:val="16"/>
        </w:rPr>
      </w:pPr>
      <w:r>
        <w:rPr>
          <w:sz w:val="16"/>
        </w:rPr>
        <w:t>Military smoke projectors/generators</w:t>
      </w:r>
      <w:r>
        <w:rPr>
          <w:sz w:val="16"/>
        </w:rPr>
        <w:tab/>
        <w:t>ML2b</w:t>
      </w:r>
    </w:p>
    <w:p w:rsidR="00B55251" w:rsidRDefault="00B55251" w:rsidP="00B55251">
      <w:pPr>
        <w:tabs>
          <w:tab w:val="right" w:leader="dot" w:pos="8278"/>
          <w:tab w:val="right" w:leader="dot" w:pos="8335"/>
        </w:tabs>
        <w:rPr>
          <w:sz w:val="16"/>
        </w:rPr>
      </w:pPr>
      <w:r>
        <w:rPr>
          <w:sz w:val="16"/>
        </w:rPr>
        <w:t>Military trailers (ammunition)</w:t>
      </w:r>
      <w:r>
        <w:rPr>
          <w:sz w:val="16"/>
        </w:rPr>
        <w:tab/>
        <w:t>ML6f</w:t>
      </w:r>
    </w:p>
    <w:p w:rsidR="00B55251" w:rsidRDefault="00B55251" w:rsidP="00B55251">
      <w:pPr>
        <w:tabs>
          <w:tab w:val="right" w:leader="dot" w:pos="8278"/>
          <w:tab w:val="right" w:leader="dot" w:pos="8335"/>
        </w:tabs>
        <w:rPr>
          <w:sz w:val="16"/>
        </w:rPr>
      </w:pPr>
      <w:r>
        <w:rPr>
          <w:sz w:val="16"/>
        </w:rPr>
        <w:t>Military training equipment, accessories/components</w:t>
      </w:r>
      <w:r>
        <w:rPr>
          <w:sz w:val="16"/>
        </w:rPr>
        <w:tab/>
        <w:t>ML14</w:t>
      </w:r>
    </w:p>
    <w:p w:rsidR="00B55251" w:rsidRDefault="00B55251" w:rsidP="00B55251">
      <w:pPr>
        <w:tabs>
          <w:tab w:val="right" w:leader="dot" w:pos="8278"/>
          <w:tab w:val="right" w:leader="dot" w:pos="8335"/>
        </w:tabs>
        <w:rPr>
          <w:sz w:val="16"/>
        </w:rPr>
      </w:pPr>
      <w:r>
        <w:rPr>
          <w:sz w:val="16"/>
        </w:rPr>
        <w:t>Military type armed/armoured vehicles &amp; related equipment</w:t>
      </w:r>
      <w:r>
        <w:rPr>
          <w:sz w:val="16"/>
        </w:rPr>
        <w:tab/>
        <w:t>ML6b</w:t>
      </w:r>
    </w:p>
    <w:p w:rsidR="00B55251" w:rsidRDefault="00B55251" w:rsidP="00B55251">
      <w:pPr>
        <w:tabs>
          <w:tab w:val="right" w:leader="dot" w:pos="8278"/>
          <w:tab w:val="right" w:leader="dot" w:pos="8335"/>
        </w:tabs>
        <w:rPr>
          <w:sz w:val="16"/>
        </w:rPr>
      </w:pPr>
      <w:r>
        <w:rPr>
          <w:sz w:val="16"/>
        </w:rPr>
        <w:t>Military vehicle suspensions</w:t>
      </w:r>
      <w:r>
        <w:rPr>
          <w:sz w:val="16"/>
        </w:rPr>
        <w:tab/>
        <w:t>ML6m</w:t>
      </w:r>
    </w:p>
    <w:p w:rsidR="00B55251" w:rsidRDefault="00B55251" w:rsidP="00B55251">
      <w:pPr>
        <w:tabs>
          <w:tab w:val="right" w:leader="dot" w:pos="8278"/>
          <w:tab w:val="right" w:leader="dot" w:pos="8335"/>
        </w:tabs>
        <w:rPr>
          <w:sz w:val="16"/>
        </w:rPr>
      </w:pPr>
      <w:r>
        <w:rPr>
          <w:sz w:val="16"/>
        </w:rPr>
        <w:t>Military vehicles &amp; related equipment &amp; components</w:t>
      </w:r>
      <w:r>
        <w:rPr>
          <w:sz w:val="16"/>
        </w:rPr>
        <w:tab/>
        <w:t>ML6</w:t>
      </w:r>
    </w:p>
    <w:p w:rsidR="00B55251" w:rsidRDefault="00B55251" w:rsidP="00B55251">
      <w:pPr>
        <w:tabs>
          <w:tab w:val="right" w:leader="dot" w:pos="8278"/>
          <w:tab w:val="right" w:leader="dot" w:pos="8335"/>
        </w:tabs>
        <w:rPr>
          <w:sz w:val="16"/>
        </w:rPr>
      </w:pPr>
      <w:r>
        <w:rPr>
          <w:sz w:val="16"/>
        </w:rPr>
        <w:t>Military weapon systems softwareg</w:t>
      </w:r>
      <w:r>
        <w:rPr>
          <w:sz w:val="16"/>
        </w:rPr>
        <w:tab/>
        <w:t>ML21</w:t>
      </w:r>
    </w:p>
    <w:p w:rsidR="00B55251" w:rsidRDefault="00B55251" w:rsidP="00B55251">
      <w:pPr>
        <w:tabs>
          <w:tab w:val="right" w:leader="dot" w:pos="8278"/>
          <w:tab w:val="right" w:leader="dot" w:pos="8335"/>
        </w:tabs>
        <w:rPr>
          <w:sz w:val="16"/>
        </w:rPr>
      </w:pPr>
      <w:r>
        <w:rPr>
          <w:sz w:val="16"/>
        </w:rPr>
        <w:t>Millimetre wave devices</w:t>
      </w:r>
      <w:r>
        <w:rPr>
          <w:sz w:val="16"/>
        </w:rPr>
        <w:tab/>
        <w:t>3A001b.1</w:t>
      </w:r>
    </w:p>
    <w:p w:rsidR="00B55251" w:rsidRDefault="00B55251" w:rsidP="00B55251">
      <w:pPr>
        <w:tabs>
          <w:tab w:val="right" w:leader="dot" w:pos="8278"/>
          <w:tab w:val="right" w:leader="dot" w:pos="8335"/>
        </w:tabs>
        <w:rPr>
          <w:sz w:val="16"/>
        </w:rPr>
      </w:pPr>
      <w:r>
        <w:rPr>
          <w:sz w:val="16"/>
        </w:rPr>
        <w:t>Milling machines, (CNC) with two or more co</w:t>
      </w:r>
      <w:r>
        <w:rPr>
          <w:sz w:val="16"/>
        </w:rPr>
        <w:noBreakHyphen/>
        <w:t>ordinated axes</w:t>
      </w:r>
      <w:r>
        <w:rPr>
          <w:sz w:val="16"/>
        </w:rPr>
        <w:tab/>
        <w:t>2B001b</w:t>
      </w:r>
    </w:p>
    <w:p w:rsidR="00B55251" w:rsidRDefault="00B55251" w:rsidP="00B55251">
      <w:pPr>
        <w:tabs>
          <w:tab w:val="right" w:leader="dot" w:pos="8278"/>
          <w:tab w:val="right" w:leader="dot" w:pos="8335"/>
        </w:tabs>
        <w:rPr>
          <w:sz w:val="16"/>
        </w:rPr>
      </w:pPr>
      <w:r>
        <w:rPr>
          <w:sz w:val="16"/>
        </w:rPr>
        <w:t>Milling machines, (CNC) with two or more co</w:t>
      </w:r>
      <w:r>
        <w:rPr>
          <w:sz w:val="16"/>
        </w:rPr>
        <w:noBreakHyphen/>
        <w:t>ordinated axes</w:t>
      </w:r>
      <w:r>
        <w:rPr>
          <w:sz w:val="16"/>
        </w:rPr>
        <w:tab/>
        <w:t>2B201a</w:t>
      </w:r>
    </w:p>
    <w:p w:rsidR="00B55251" w:rsidRDefault="00B55251" w:rsidP="00B55251">
      <w:pPr>
        <w:tabs>
          <w:tab w:val="right" w:leader="dot" w:pos="8278"/>
          <w:tab w:val="right" w:leader="dot" w:pos="8335"/>
        </w:tabs>
        <w:rPr>
          <w:sz w:val="16"/>
        </w:rPr>
      </w:pPr>
      <w:r>
        <w:rPr>
          <w:sz w:val="16"/>
        </w:rPr>
        <w:t>Mine control equipment</w:t>
      </w:r>
      <w:r>
        <w:rPr>
          <w:sz w:val="16"/>
        </w:rPr>
        <w:tab/>
        <w:t>ML4b</w:t>
      </w:r>
    </w:p>
    <w:p w:rsidR="00B55251" w:rsidRDefault="00B55251" w:rsidP="00B55251">
      <w:pPr>
        <w:tabs>
          <w:tab w:val="right" w:leader="dot" w:pos="8278"/>
          <w:tab w:val="right" w:leader="dot" w:pos="8335"/>
        </w:tabs>
        <w:rPr>
          <w:sz w:val="16"/>
        </w:rPr>
      </w:pPr>
      <w:r>
        <w:rPr>
          <w:sz w:val="16"/>
        </w:rPr>
        <w:t>Mine decoying equipment</w:t>
      </w:r>
      <w:r>
        <w:rPr>
          <w:sz w:val="16"/>
        </w:rPr>
        <w:tab/>
        <w:t>ML4b</w:t>
      </w:r>
    </w:p>
    <w:p w:rsidR="00B55251" w:rsidRDefault="00B55251" w:rsidP="00B55251">
      <w:pPr>
        <w:tabs>
          <w:tab w:val="right" w:leader="dot" w:pos="8278"/>
          <w:tab w:val="right" w:leader="dot" w:pos="8335"/>
        </w:tabs>
        <w:rPr>
          <w:sz w:val="16"/>
        </w:rPr>
      </w:pPr>
      <w:r>
        <w:rPr>
          <w:sz w:val="16"/>
        </w:rPr>
        <w:t>Mine detection equipment</w:t>
      </w:r>
      <w:r>
        <w:rPr>
          <w:sz w:val="16"/>
        </w:rPr>
        <w:tab/>
        <w:t>ML4b</w:t>
      </w:r>
    </w:p>
    <w:p w:rsidR="00B55251" w:rsidRDefault="00B55251" w:rsidP="00B55251">
      <w:pPr>
        <w:tabs>
          <w:tab w:val="right" w:leader="dot" w:pos="8278"/>
          <w:tab w:val="right" w:leader="dot" w:pos="8335"/>
        </w:tabs>
        <w:rPr>
          <w:sz w:val="16"/>
        </w:rPr>
      </w:pPr>
      <w:r>
        <w:rPr>
          <w:sz w:val="16"/>
        </w:rPr>
        <w:t>Mine handling equipment</w:t>
      </w:r>
      <w:r>
        <w:rPr>
          <w:sz w:val="16"/>
        </w:rPr>
        <w:tab/>
        <w:t>ML4b</w:t>
      </w:r>
    </w:p>
    <w:p w:rsidR="00B55251" w:rsidRDefault="00B55251" w:rsidP="00B55251">
      <w:pPr>
        <w:tabs>
          <w:tab w:val="right" w:leader="dot" w:pos="8278"/>
          <w:tab w:val="right" w:leader="dot" w:pos="8335"/>
        </w:tabs>
        <w:rPr>
          <w:sz w:val="16"/>
        </w:rPr>
      </w:pPr>
      <w:r>
        <w:rPr>
          <w:sz w:val="16"/>
        </w:rPr>
        <w:t>Mine jamming equipment</w:t>
      </w:r>
      <w:r>
        <w:rPr>
          <w:sz w:val="16"/>
        </w:rPr>
        <w:tab/>
        <w:t>ML4b</w:t>
      </w:r>
    </w:p>
    <w:p w:rsidR="00B55251" w:rsidRDefault="00B55251" w:rsidP="00B55251">
      <w:pPr>
        <w:tabs>
          <w:tab w:val="right" w:leader="dot" w:pos="8278"/>
          <w:tab w:val="right" w:leader="dot" w:pos="8335"/>
        </w:tabs>
        <w:rPr>
          <w:sz w:val="16"/>
        </w:rPr>
      </w:pPr>
      <w:r>
        <w:rPr>
          <w:sz w:val="16"/>
        </w:rPr>
        <w:t>Mines &amp; components, explosive</w:t>
      </w:r>
      <w:r>
        <w:rPr>
          <w:sz w:val="16"/>
        </w:rPr>
        <w:tab/>
        <w:t>ML4a</w:t>
      </w:r>
    </w:p>
    <w:p w:rsidR="00B55251" w:rsidRDefault="00B55251" w:rsidP="00B55251">
      <w:pPr>
        <w:tabs>
          <w:tab w:val="right" w:leader="dot" w:pos="8278"/>
          <w:tab w:val="right" w:leader="dot" w:pos="8335"/>
        </w:tabs>
        <w:rPr>
          <w:sz w:val="16"/>
        </w:rPr>
      </w:pPr>
      <w:r>
        <w:rPr>
          <w:sz w:val="16"/>
        </w:rPr>
        <w:t>Mirror assemblies/segments, space assembly</w:t>
      </w:r>
      <w:r>
        <w:rPr>
          <w:sz w:val="16"/>
        </w:rPr>
        <w:tab/>
        <w:t>6A004c.3</w:t>
      </w:r>
    </w:p>
    <w:p w:rsidR="00B55251" w:rsidRDefault="00B55251" w:rsidP="00B55251">
      <w:pPr>
        <w:tabs>
          <w:tab w:val="right" w:leader="dot" w:pos="8278"/>
          <w:tab w:val="right" w:leader="dot" w:pos="8335"/>
        </w:tabs>
        <w:rPr>
          <w:sz w:val="16"/>
        </w:rPr>
      </w:pPr>
      <w:r>
        <w:rPr>
          <w:sz w:val="16"/>
        </w:rPr>
        <w:t>Mirror characterisation equipment, reflectometers</w:t>
      </w:r>
      <w:r>
        <w:rPr>
          <w:sz w:val="16"/>
        </w:rPr>
        <w:tab/>
        <w:t>7B102</w:t>
      </w:r>
    </w:p>
    <w:p w:rsidR="00B55251" w:rsidRDefault="00B55251" w:rsidP="00B55251">
      <w:pPr>
        <w:tabs>
          <w:tab w:val="right" w:leader="dot" w:pos="8278"/>
          <w:tab w:val="right" w:leader="dot" w:pos="8335"/>
        </w:tabs>
        <w:rPr>
          <w:sz w:val="16"/>
        </w:rPr>
      </w:pPr>
      <w:r>
        <w:rPr>
          <w:sz w:val="16"/>
        </w:rPr>
        <w:t>Mirror control equipment, phased array/segment</w:t>
      </w:r>
      <w:r>
        <w:rPr>
          <w:sz w:val="16"/>
        </w:rPr>
        <w:tab/>
        <w:t>6A004d.4</w:t>
      </w:r>
    </w:p>
    <w:p w:rsidR="00B55251" w:rsidRDefault="00B55251" w:rsidP="00B55251">
      <w:pPr>
        <w:tabs>
          <w:tab w:val="right" w:leader="dot" w:pos="8278"/>
          <w:tab w:val="right" w:leader="dot" w:pos="8335"/>
        </w:tabs>
        <w:rPr>
          <w:sz w:val="16"/>
        </w:rPr>
      </w:pPr>
      <w:r>
        <w:rPr>
          <w:sz w:val="16"/>
        </w:rPr>
        <w:t>Mirror positioning gimbals</w:t>
      </w:r>
      <w:r>
        <w:rPr>
          <w:sz w:val="16"/>
        </w:rPr>
        <w:tab/>
        <w:t>6A004d.3</w:t>
      </w:r>
    </w:p>
    <w:p w:rsidR="00B55251" w:rsidRDefault="00B55251" w:rsidP="00B55251">
      <w:pPr>
        <w:tabs>
          <w:tab w:val="right" w:leader="dot" w:pos="8278"/>
          <w:tab w:val="right" w:leader="dot" w:pos="8335"/>
        </w:tabs>
        <w:rPr>
          <w:sz w:val="16"/>
        </w:rPr>
      </w:pPr>
      <w:r>
        <w:rPr>
          <w:sz w:val="16"/>
        </w:rPr>
        <w:t>Mirror structures, lightweight foam or composite type</w:t>
      </w:r>
      <w:r>
        <w:rPr>
          <w:sz w:val="16"/>
        </w:rPr>
        <w:tab/>
        <w:t>6A004a.3</w:t>
      </w:r>
    </w:p>
    <w:p w:rsidR="00B55251" w:rsidRDefault="00B55251" w:rsidP="00B55251">
      <w:pPr>
        <w:tabs>
          <w:tab w:val="right" w:leader="dot" w:pos="8278"/>
          <w:tab w:val="right" w:leader="dot" w:pos="8335"/>
        </w:tabs>
        <w:rPr>
          <w:sz w:val="16"/>
        </w:rPr>
      </w:pPr>
      <w:r>
        <w:rPr>
          <w:sz w:val="16"/>
        </w:rPr>
        <w:t>Mirrors, actively cooled or heat pipe cooled</w:t>
      </w:r>
      <w:r>
        <w:rPr>
          <w:sz w:val="16"/>
        </w:rPr>
        <w:tab/>
        <w:t>6A005e.1</w:t>
      </w:r>
    </w:p>
    <w:p w:rsidR="00B55251" w:rsidRDefault="00B55251" w:rsidP="00B55251">
      <w:pPr>
        <w:tabs>
          <w:tab w:val="right" w:leader="dot" w:pos="8278"/>
          <w:tab w:val="right" w:leader="dot" w:pos="8335"/>
        </w:tabs>
        <w:rPr>
          <w:sz w:val="16"/>
        </w:rPr>
      </w:pPr>
      <w:r>
        <w:rPr>
          <w:sz w:val="16"/>
        </w:rPr>
        <w:t>Mirrors, beam steering</w:t>
      </w:r>
      <w:r>
        <w:rPr>
          <w:sz w:val="16"/>
        </w:rPr>
        <w:tab/>
        <w:t>6A004a.4</w:t>
      </w:r>
    </w:p>
    <w:p w:rsidR="00B55251" w:rsidRDefault="00B55251" w:rsidP="00B55251">
      <w:pPr>
        <w:tabs>
          <w:tab w:val="right" w:leader="dot" w:pos="8278"/>
          <w:tab w:val="right" w:leader="dot" w:pos="8335"/>
        </w:tabs>
        <w:rPr>
          <w:sz w:val="16"/>
        </w:rPr>
      </w:pPr>
      <w:r>
        <w:rPr>
          <w:sz w:val="16"/>
        </w:rPr>
        <w:t>Mirrors, optical</w:t>
      </w:r>
      <w:r>
        <w:rPr>
          <w:sz w:val="16"/>
        </w:rPr>
        <w:tab/>
        <w:t>6A004a</w:t>
      </w:r>
    </w:p>
    <w:p w:rsidR="00B55251" w:rsidRDefault="00B55251" w:rsidP="00B55251">
      <w:pPr>
        <w:tabs>
          <w:tab w:val="right" w:leader="dot" w:pos="8278"/>
          <w:tab w:val="right" w:leader="dot" w:pos="8335"/>
        </w:tabs>
        <w:rPr>
          <w:sz w:val="16"/>
        </w:rPr>
      </w:pPr>
      <w:r>
        <w:rPr>
          <w:sz w:val="16"/>
        </w:rPr>
        <w:t xml:space="preserve">Mirrors, optical </w:t>
      </w:r>
      <w:r>
        <w:rPr>
          <w:sz w:val="16"/>
        </w:rPr>
        <w:tab/>
        <w:t>6A005e.2</w:t>
      </w:r>
    </w:p>
    <w:p w:rsidR="00B55251" w:rsidRDefault="00B55251" w:rsidP="00B55251">
      <w:pPr>
        <w:tabs>
          <w:tab w:val="right" w:leader="dot" w:pos="8278"/>
          <w:tab w:val="right" w:leader="dot" w:pos="8335"/>
        </w:tabs>
        <w:rPr>
          <w:sz w:val="16"/>
        </w:rPr>
      </w:pPr>
      <w:r>
        <w:rPr>
          <w:sz w:val="16"/>
        </w:rPr>
        <w:t>Missile (usable) guidance sets</w:t>
      </w:r>
      <w:r>
        <w:rPr>
          <w:sz w:val="16"/>
        </w:rPr>
        <w:tab/>
        <w:t>7A117</w:t>
      </w:r>
    </w:p>
    <w:p w:rsidR="00B55251" w:rsidRDefault="00B55251" w:rsidP="00B55251">
      <w:pPr>
        <w:tabs>
          <w:tab w:val="right" w:leader="dot" w:pos="8278"/>
          <w:tab w:val="right" w:leader="dot" w:pos="8335"/>
        </w:tabs>
        <w:rPr>
          <w:sz w:val="16"/>
        </w:rPr>
      </w:pPr>
      <w:r>
        <w:rPr>
          <w:sz w:val="16"/>
        </w:rPr>
        <w:t>Missile activation equipment</w:t>
      </w:r>
      <w:r>
        <w:rPr>
          <w:sz w:val="16"/>
        </w:rPr>
        <w:tab/>
        <w:t>ML4b</w:t>
      </w:r>
    </w:p>
    <w:p w:rsidR="00B55251" w:rsidRDefault="00B55251" w:rsidP="00B55251">
      <w:pPr>
        <w:tabs>
          <w:tab w:val="right" w:leader="dot" w:pos="8278"/>
          <w:tab w:val="right" w:leader="dot" w:pos="8335"/>
        </w:tabs>
        <w:rPr>
          <w:sz w:val="16"/>
        </w:rPr>
      </w:pPr>
      <w:r>
        <w:rPr>
          <w:sz w:val="16"/>
        </w:rPr>
        <w:t>Missile control equipment</w:t>
      </w:r>
      <w:r>
        <w:rPr>
          <w:sz w:val="16"/>
        </w:rPr>
        <w:tab/>
        <w:t>ML4b</w:t>
      </w:r>
    </w:p>
    <w:p w:rsidR="00B55251" w:rsidRDefault="00B55251" w:rsidP="00B55251">
      <w:pPr>
        <w:tabs>
          <w:tab w:val="right" w:leader="dot" w:pos="8278"/>
          <w:tab w:val="right" w:leader="dot" w:pos="8335"/>
        </w:tabs>
        <w:rPr>
          <w:sz w:val="16"/>
        </w:rPr>
      </w:pPr>
      <w:r>
        <w:rPr>
          <w:sz w:val="16"/>
        </w:rPr>
        <w:t>Missile handling equipment</w:t>
      </w:r>
      <w:r>
        <w:rPr>
          <w:sz w:val="16"/>
        </w:rPr>
        <w:tab/>
        <w:t>ML4b</w:t>
      </w:r>
    </w:p>
    <w:p w:rsidR="00B55251" w:rsidRDefault="00B55251" w:rsidP="00B55251">
      <w:pPr>
        <w:tabs>
          <w:tab w:val="right" w:leader="dot" w:pos="8278"/>
          <w:tab w:val="right" w:leader="dot" w:pos="8335"/>
        </w:tabs>
        <w:rPr>
          <w:sz w:val="16"/>
        </w:rPr>
      </w:pPr>
      <w:r>
        <w:rPr>
          <w:sz w:val="16"/>
        </w:rPr>
        <w:t>Missile telemetry, remote control</w:t>
      </w:r>
      <w:r>
        <w:rPr>
          <w:sz w:val="16"/>
        </w:rPr>
        <w:tab/>
        <w:t>5A101</w:t>
      </w:r>
    </w:p>
    <w:p w:rsidR="00B55251" w:rsidRDefault="00B55251" w:rsidP="00B55251">
      <w:pPr>
        <w:tabs>
          <w:tab w:val="right" w:leader="dot" w:pos="8278"/>
          <w:tab w:val="right" w:leader="dot" w:pos="8335"/>
        </w:tabs>
        <w:rPr>
          <w:sz w:val="16"/>
        </w:rPr>
      </w:pPr>
      <w:r>
        <w:rPr>
          <w:sz w:val="16"/>
        </w:rPr>
        <w:t>Missiles &amp; missile components</w:t>
      </w:r>
      <w:r>
        <w:rPr>
          <w:sz w:val="16"/>
        </w:rPr>
        <w:tab/>
        <w:t>ML4a</w:t>
      </w:r>
    </w:p>
    <w:p w:rsidR="00B55251" w:rsidRDefault="00B55251" w:rsidP="00B55251">
      <w:pPr>
        <w:tabs>
          <w:tab w:val="right" w:leader="dot" w:pos="8278"/>
          <w:tab w:val="right" w:leader="dot" w:pos="8335"/>
        </w:tabs>
        <w:rPr>
          <w:sz w:val="16"/>
        </w:rPr>
      </w:pPr>
      <w:r>
        <w:rPr>
          <w:sz w:val="16"/>
        </w:rPr>
        <w:t>Mixers, batch &amp; continuous</w:t>
      </w:r>
      <w:r>
        <w:rPr>
          <w:sz w:val="16"/>
        </w:rPr>
        <w:tab/>
        <w:t>1B111</w:t>
      </w:r>
    </w:p>
    <w:p w:rsidR="00B55251" w:rsidRDefault="00B55251" w:rsidP="00B55251">
      <w:pPr>
        <w:tabs>
          <w:tab w:val="right" w:leader="dot" w:pos="8278"/>
          <w:tab w:val="right" w:leader="dot" w:pos="8335"/>
        </w:tabs>
        <w:rPr>
          <w:sz w:val="16"/>
        </w:rPr>
      </w:pPr>
      <w:r>
        <w:rPr>
          <w:sz w:val="16"/>
        </w:rPr>
        <w:t>Mixers, microwave frequency extenders</w:t>
      </w:r>
      <w:r>
        <w:rPr>
          <w:sz w:val="16"/>
        </w:rPr>
        <w:tab/>
        <w:t>3A001b.7</w:t>
      </w:r>
    </w:p>
    <w:p w:rsidR="00B55251" w:rsidRDefault="00B55251" w:rsidP="00B55251">
      <w:pPr>
        <w:tabs>
          <w:tab w:val="right" w:leader="dot" w:pos="8278"/>
          <w:tab w:val="right" w:leader="dot" w:pos="8335"/>
        </w:tabs>
        <w:rPr>
          <w:sz w:val="16"/>
        </w:rPr>
      </w:pPr>
      <w:r>
        <w:rPr>
          <w:sz w:val="16"/>
        </w:rPr>
        <w:t>Mobile repair shops &amp; related equipment, military</w:t>
      </w:r>
      <w:r>
        <w:rPr>
          <w:sz w:val="16"/>
        </w:rPr>
        <w:tab/>
        <w:t>ML6h</w:t>
      </w:r>
    </w:p>
    <w:p w:rsidR="00B55251" w:rsidRDefault="00B55251" w:rsidP="00B55251">
      <w:pPr>
        <w:tabs>
          <w:tab w:val="right" w:leader="dot" w:pos="8278"/>
          <w:tab w:val="right" w:leader="dot" w:pos="8335"/>
        </w:tabs>
        <w:rPr>
          <w:sz w:val="16"/>
        </w:rPr>
      </w:pPr>
      <w:r>
        <w:rPr>
          <w:sz w:val="16"/>
        </w:rPr>
        <w:t>Modelling/simulation of guidance sets, software</w:t>
      </w:r>
      <w:r>
        <w:rPr>
          <w:sz w:val="16"/>
        </w:rPr>
        <w:tab/>
        <w:t>7D103</w:t>
      </w:r>
    </w:p>
    <w:p w:rsidR="00B55251" w:rsidRDefault="00B55251" w:rsidP="00B55251">
      <w:pPr>
        <w:tabs>
          <w:tab w:val="right" w:leader="dot" w:pos="8278"/>
          <w:tab w:val="right" w:leader="dot" w:pos="8335"/>
        </w:tabs>
        <w:rPr>
          <w:sz w:val="16"/>
        </w:rPr>
      </w:pPr>
      <w:r>
        <w:rPr>
          <w:sz w:val="16"/>
        </w:rPr>
        <w:t>Models, military</w:t>
      </w:r>
      <w:r>
        <w:rPr>
          <w:sz w:val="16"/>
        </w:rPr>
        <w:tab/>
        <w:t>ML19e</w:t>
      </w:r>
    </w:p>
    <w:p w:rsidR="00B55251" w:rsidRDefault="00B55251" w:rsidP="00B55251">
      <w:pPr>
        <w:tabs>
          <w:tab w:val="right" w:leader="dot" w:pos="8278"/>
          <w:tab w:val="right" w:leader="dot" w:pos="8335"/>
        </w:tabs>
        <w:rPr>
          <w:sz w:val="16"/>
        </w:rPr>
      </w:pPr>
      <w:r>
        <w:rPr>
          <w:sz w:val="16"/>
        </w:rPr>
        <w:t xml:space="preserve">Modules, microwave </w:t>
      </w:r>
      <w:r>
        <w:rPr>
          <w:sz w:val="16"/>
        </w:rPr>
        <w:tab/>
        <w:t>3A001b.2</w:t>
      </w:r>
    </w:p>
    <w:p w:rsidR="00B55251" w:rsidRDefault="00B55251" w:rsidP="00B55251">
      <w:pPr>
        <w:tabs>
          <w:tab w:val="right" w:leader="dot" w:pos="8278"/>
          <w:tab w:val="right" w:leader="dot" w:pos="8335"/>
        </w:tabs>
        <w:rPr>
          <w:sz w:val="16"/>
        </w:rPr>
      </w:pPr>
      <w:r>
        <w:rPr>
          <w:sz w:val="16"/>
        </w:rPr>
        <w:t xml:space="preserve">Modules/assemblies, fast switching function </w:t>
      </w:r>
      <w:r>
        <w:rPr>
          <w:sz w:val="16"/>
        </w:rPr>
        <w:tab/>
        <w:t>3A228c</w:t>
      </w:r>
    </w:p>
    <w:p w:rsidR="00B55251" w:rsidRDefault="00B55251" w:rsidP="00B55251">
      <w:pPr>
        <w:tabs>
          <w:tab w:val="right" w:leader="dot" w:pos="8278"/>
          <w:tab w:val="right" w:leader="dot" w:pos="8335"/>
        </w:tabs>
        <w:rPr>
          <w:sz w:val="16"/>
        </w:rPr>
      </w:pPr>
      <w:r>
        <w:rPr>
          <w:sz w:val="16"/>
        </w:rPr>
        <w:t>Molecular beam epitaxial growth equipment using gas sources</w:t>
      </w:r>
      <w:r>
        <w:rPr>
          <w:sz w:val="16"/>
        </w:rPr>
        <w:tab/>
        <w:t>3B001a.3</w:t>
      </w:r>
    </w:p>
    <w:p w:rsidR="00B55251" w:rsidRDefault="00B55251" w:rsidP="00B55251">
      <w:pPr>
        <w:tabs>
          <w:tab w:val="right" w:leader="dot" w:pos="8278"/>
          <w:tab w:val="right" w:leader="dot" w:pos="8335"/>
        </w:tabs>
        <w:rPr>
          <w:sz w:val="16"/>
        </w:rPr>
      </w:pPr>
      <w:r>
        <w:rPr>
          <w:sz w:val="16"/>
        </w:rPr>
        <w:t>Molecular beam mass spectrometers</w:t>
      </w:r>
      <w:r>
        <w:rPr>
          <w:sz w:val="16"/>
        </w:rPr>
        <w:tab/>
        <w:t>3A233e</w:t>
      </w:r>
    </w:p>
    <w:p w:rsidR="00B55251" w:rsidRDefault="00B55251" w:rsidP="00B55251">
      <w:pPr>
        <w:tabs>
          <w:tab w:val="right" w:leader="dot" w:pos="8278"/>
          <w:tab w:val="right" w:leader="dot" w:pos="8335"/>
        </w:tabs>
        <w:rPr>
          <w:sz w:val="16"/>
        </w:rPr>
      </w:pPr>
      <w:r>
        <w:rPr>
          <w:sz w:val="16"/>
        </w:rPr>
        <w:t>Molecular laser isotopic separation plant</w:t>
      </w:r>
      <w:r>
        <w:rPr>
          <w:sz w:val="16"/>
        </w:rPr>
        <w:tab/>
        <w:t>0B001a.7</w:t>
      </w:r>
    </w:p>
    <w:p w:rsidR="00B55251" w:rsidRDefault="00B55251" w:rsidP="00B55251">
      <w:pPr>
        <w:tabs>
          <w:tab w:val="right" w:leader="dot" w:pos="8278"/>
          <w:tab w:val="right" w:leader="dot" w:pos="8335"/>
        </w:tabs>
        <w:rPr>
          <w:sz w:val="16"/>
        </w:rPr>
      </w:pPr>
      <w:r>
        <w:rPr>
          <w:sz w:val="16"/>
        </w:rPr>
        <w:t>Molecular laser separation process equipment &amp; components</w:t>
      </w:r>
      <w:r>
        <w:rPr>
          <w:sz w:val="16"/>
        </w:rPr>
        <w:tab/>
        <w:t>0B001h</w:t>
      </w:r>
    </w:p>
    <w:p w:rsidR="00B55251" w:rsidRDefault="00B55251" w:rsidP="00B55251">
      <w:pPr>
        <w:tabs>
          <w:tab w:val="right" w:leader="dot" w:pos="8278"/>
          <w:tab w:val="right" w:leader="dot" w:pos="8335"/>
        </w:tabs>
        <w:rPr>
          <w:sz w:val="16"/>
        </w:rPr>
      </w:pPr>
      <w:r>
        <w:rPr>
          <w:sz w:val="16"/>
        </w:rPr>
        <w:t>Molecular pumps</w:t>
      </w:r>
      <w:r>
        <w:rPr>
          <w:sz w:val="16"/>
        </w:rPr>
        <w:tab/>
        <w:t>0B001b.9</w:t>
      </w:r>
    </w:p>
    <w:p w:rsidR="00B55251" w:rsidRDefault="00B55251" w:rsidP="00B55251">
      <w:pPr>
        <w:tabs>
          <w:tab w:val="right" w:leader="dot" w:pos="8278"/>
          <w:tab w:val="right" w:leader="dot" w:pos="8335"/>
        </w:tabs>
        <w:rPr>
          <w:sz w:val="16"/>
        </w:rPr>
      </w:pPr>
      <w:r>
        <w:rPr>
          <w:sz w:val="16"/>
        </w:rPr>
        <w:t>Molybdenum &amp; tungsten metals alloys</w:t>
      </w:r>
      <w:r>
        <w:rPr>
          <w:sz w:val="16"/>
        </w:rPr>
        <w:tab/>
        <w:t>1C117</w:t>
      </w:r>
    </w:p>
    <w:p w:rsidR="00B55251" w:rsidRDefault="00B55251" w:rsidP="00B55251">
      <w:pPr>
        <w:tabs>
          <w:tab w:val="right" w:leader="dot" w:pos="8278"/>
          <w:tab w:val="right" w:leader="dot" w:pos="8335"/>
        </w:tabs>
        <w:rPr>
          <w:sz w:val="16"/>
        </w:rPr>
      </w:pPr>
      <w:r>
        <w:rPr>
          <w:sz w:val="16"/>
        </w:rPr>
        <w:t>Monitoring systems, toxic gas</w:t>
      </w:r>
      <w:r>
        <w:rPr>
          <w:sz w:val="16"/>
        </w:rPr>
        <w:tab/>
        <w:t>2B351</w:t>
      </w:r>
    </w:p>
    <w:p w:rsidR="00B55251" w:rsidRDefault="00B55251" w:rsidP="00B55251">
      <w:pPr>
        <w:tabs>
          <w:tab w:val="right" w:leader="dot" w:pos="8278"/>
          <w:tab w:val="right" w:leader="dot" w:pos="8335"/>
        </w:tabs>
        <w:rPr>
          <w:sz w:val="16"/>
        </w:rPr>
      </w:pPr>
      <w:r>
        <w:rPr>
          <w:sz w:val="16"/>
        </w:rPr>
        <w:t>Monkey pox virus</w:t>
      </w:r>
      <w:r>
        <w:rPr>
          <w:sz w:val="16"/>
        </w:rPr>
        <w:tab/>
        <w:t>1C351a.12</w:t>
      </w:r>
    </w:p>
    <w:p w:rsidR="00B55251" w:rsidRDefault="00B55251" w:rsidP="00B55251">
      <w:pPr>
        <w:tabs>
          <w:tab w:val="right" w:leader="dot" w:pos="8278"/>
          <w:tab w:val="right" w:leader="dot" w:pos="8335"/>
        </w:tabs>
        <w:rPr>
          <w:sz w:val="16"/>
        </w:rPr>
      </w:pPr>
      <w:r>
        <w:rPr>
          <w:sz w:val="16"/>
        </w:rPr>
        <w:t>Monolithic integrated circuits, industrial</w:t>
      </w:r>
      <w:r>
        <w:rPr>
          <w:sz w:val="16"/>
        </w:rPr>
        <w:tab/>
        <w:t>3A001a</w:t>
      </w:r>
    </w:p>
    <w:p w:rsidR="00B55251" w:rsidRDefault="00B55251" w:rsidP="00B55251">
      <w:pPr>
        <w:tabs>
          <w:tab w:val="right" w:leader="dot" w:pos="8278"/>
          <w:tab w:val="right" w:leader="dot" w:pos="8335"/>
        </w:tabs>
        <w:rPr>
          <w:sz w:val="16"/>
        </w:rPr>
      </w:pPr>
      <w:r>
        <w:rPr>
          <w:sz w:val="16"/>
        </w:rPr>
        <w:t>Monomethyl hydrazine</w:t>
      </w:r>
      <w:r>
        <w:rPr>
          <w:sz w:val="16"/>
        </w:rPr>
        <w:tab/>
        <w:t>ML8a.18</w:t>
      </w:r>
    </w:p>
    <w:p w:rsidR="00B55251" w:rsidRDefault="00B55251" w:rsidP="00B55251">
      <w:pPr>
        <w:tabs>
          <w:tab w:val="right" w:leader="dot" w:pos="8278"/>
          <w:tab w:val="right" w:leader="dot" w:pos="8335"/>
        </w:tabs>
        <w:rPr>
          <w:sz w:val="16"/>
        </w:rPr>
      </w:pPr>
      <w:r>
        <w:rPr>
          <w:sz w:val="16"/>
        </w:rPr>
        <w:t>Monospectral imaging sensors</w:t>
      </w:r>
      <w:r>
        <w:rPr>
          <w:sz w:val="16"/>
        </w:rPr>
        <w:tab/>
        <w:t>6A002b</w:t>
      </w:r>
    </w:p>
    <w:p w:rsidR="00B55251" w:rsidRDefault="00B55251" w:rsidP="00B55251">
      <w:pPr>
        <w:tabs>
          <w:tab w:val="right" w:leader="dot" w:pos="8278"/>
          <w:tab w:val="right" w:leader="dot" w:pos="8335"/>
        </w:tabs>
        <w:rPr>
          <w:sz w:val="16"/>
        </w:rPr>
      </w:pPr>
      <w:r>
        <w:rPr>
          <w:sz w:val="16"/>
        </w:rPr>
        <w:t>Mortars</w:t>
      </w:r>
      <w:r>
        <w:rPr>
          <w:sz w:val="16"/>
        </w:rPr>
        <w:tab/>
        <w:t>ML2a</w:t>
      </w:r>
    </w:p>
    <w:p w:rsidR="00B55251" w:rsidRDefault="00B55251" w:rsidP="00B55251">
      <w:pPr>
        <w:tabs>
          <w:tab w:val="right" w:leader="dot" w:pos="8278"/>
          <w:tab w:val="right" w:leader="dot" w:pos="8335"/>
        </w:tabs>
        <w:rPr>
          <w:sz w:val="16"/>
        </w:rPr>
      </w:pPr>
      <w:r>
        <w:rPr>
          <w:sz w:val="16"/>
        </w:rPr>
        <w:t xml:space="preserve">Motion simulators </w:t>
      </w:r>
      <w:r>
        <w:rPr>
          <w:sz w:val="16"/>
        </w:rPr>
        <w:tab/>
        <w:t>2B120</w:t>
      </w:r>
    </w:p>
    <w:p w:rsidR="00B55251" w:rsidRDefault="00B55251" w:rsidP="00B55251">
      <w:pPr>
        <w:tabs>
          <w:tab w:val="right" w:leader="dot" w:pos="8278"/>
          <w:tab w:val="right" w:leader="dot" w:pos="8335"/>
        </w:tabs>
        <w:rPr>
          <w:sz w:val="16"/>
        </w:rPr>
      </w:pPr>
      <w:r>
        <w:rPr>
          <w:sz w:val="16"/>
        </w:rPr>
        <w:t>Motor stators</w:t>
      </w:r>
      <w:r>
        <w:rPr>
          <w:sz w:val="16"/>
        </w:rPr>
        <w:tab/>
        <w:t>0B001b.10</w:t>
      </w:r>
    </w:p>
    <w:p w:rsidR="00B55251" w:rsidRDefault="00B55251" w:rsidP="00B55251">
      <w:pPr>
        <w:tabs>
          <w:tab w:val="right" w:leader="dot" w:pos="8278"/>
          <w:tab w:val="right" w:leader="dot" w:pos="8335"/>
        </w:tabs>
        <w:rPr>
          <w:sz w:val="16"/>
        </w:rPr>
      </w:pPr>
      <w:r>
        <w:rPr>
          <w:sz w:val="16"/>
        </w:rPr>
        <w:t>Movable nozzle control systems, rocket</w:t>
      </w:r>
      <w:r>
        <w:rPr>
          <w:sz w:val="16"/>
        </w:rPr>
        <w:tab/>
        <w:t>9A008d</w:t>
      </w:r>
    </w:p>
    <w:p w:rsidR="00B55251" w:rsidRDefault="00B55251" w:rsidP="00B55251">
      <w:pPr>
        <w:tabs>
          <w:tab w:val="right" w:leader="dot" w:pos="8278"/>
          <w:tab w:val="right" w:leader="dot" w:pos="8335"/>
        </w:tabs>
        <w:rPr>
          <w:sz w:val="16"/>
        </w:rPr>
      </w:pPr>
      <w:r>
        <w:rPr>
          <w:sz w:val="16"/>
        </w:rPr>
        <w:t>Multi</w:t>
      </w:r>
      <w:r>
        <w:rPr>
          <w:sz w:val="16"/>
        </w:rPr>
        <w:noBreakHyphen/>
        <w:t>chamber central wafer handling systems</w:t>
      </w:r>
      <w:r>
        <w:rPr>
          <w:sz w:val="16"/>
        </w:rPr>
        <w:tab/>
        <w:t>3B001e</w:t>
      </w:r>
    </w:p>
    <w:p w:rsidR="00B55251" w:rsidRDefault="00B55251" w:rsidP="00B55251">
      <w:pPr>
        <w:tabs>
          <w:tab w:val="right" w:leader="dot" w:pos="8278"/>
          <w:tab w:val="right" w:leader="dot" w:pos="8335"/>
        </w:tabs>
        <w:rPr>
          <w:sz w:val="16"/>
        </w:rPr>
      </w:pPr>
      <w:r>
        <w:rPr>
          <w:sz w:val="16"/>
        </w:rPr>
        <w:t>Multi</w:t>
      </w:r>
      <w:r>
        <w:rPr>
          <w:sz w:val="16"/>
        </w:rPr>
        <w:noBreakHyphen/>
        <w:t>element detector arrays</w:t>
      </w:r>
      <w:r>
        <w:rPr>
          <w:sz w:val="16"/>
        </w:rPr>
        <w:tab/>
        <w:t>6A002a.3</w:t>
      </w:r>
    </w:p>
    <w:p w:rsidR="00B55251" w:rsidRDefault="00B55251" w:rsidP="00B55251">
      <w:pPr>
        <w:tabs>
          <w:tab w:val="right" w:leader="dot" w:pos="8278"/>
          <w:tab w:val="right" w:leader="dot" w:pos="8335"/>
        </w:tabs>
        <w:rPr>
          <w:sz w:val="16"/>
        </w:rPr>
      </w:pPr>
      <w:r>
        <w:rPr>
          <w:sz w:val="16"/>
        </w:rPr>
        <w:t>Multi</w:t>
      </w:r>
      <w:r>
        <w:rPr>
          <w:sz w:val="16"/>
        </w:rPr>
        <w:noBreakHyphen/>
        <w:t>element photodiodes &amp; phototransistors</w:t>
      </w:r>
      <w:r>
        <w:rPr>
          <w:sz w:val="16"/>
        </w:rPr>
        <w:tab/>
        <w:t>6A002a.4</w:t>
      </w:r>
    </w:p>
    <w:p w:rsidR="00B55251" w:rsidRDefault="00B55251" w:rsidP="00B55251">
      <w:pPr>
        <w:tabs>
          <w:tab w:val="right" w:leader="dot" w:pos="8278"/>
          <w:tab w:val="right" w:leader="dot" w:pos="8335"/>
        </w:tabs>
        <w:rPr>
          <w:sz w:val="16"/>
        </w:rPr>
      </w:pPr>
      <w:r>
        <w:rPr>
          <w:sz w:val="16"/>
        </w:rPr>
        <w:t>Multi</w:t>
      </w:r>
      <w:r>
        <w:rPr>
          <w:sz w:val="16"/>
        </w:rPr>
        <w:noBreakHyphen/>
        <w:t>layer hetero</w:t>
      </w:r>
      <w:r>
        <w:rPr>
          <w:sz w:val="16"/>
        </w:rPr>
        <w:noBreakHyphen/>
        <w:t>epitaxial material substrates &amp; wafers</w:t>
      </w:r>
      <w:r>
        <w:rPr>
          <w:sz w:val="16"/>
        </w:rPr>
        <w:tab/>
        <w:t>3C001</w:t>
      </w:r>
    </w:p>
    <w:p w:rsidR="00B55251" w:rsidRDefault="00B55251" w:rsidP="00B55251">
      <w:pPr>
        <w:tabs>
          <w:tab w:val="right" w:leader="dot" w:pos="8278"/>
          <w:tab w:val="right" w:leader="dot" w:pos="8335"/>
        </w:tabs>
        <w:rPr>
          <w:sz w:val="16"/>
        </w:rPr>
      </w:pPr>
      <w:r>
        <w:rPr>
          <w:sz w:val="16"/>
        </w:rPr>
        <w:t>Multi</w:t>
      </w:r>
      <w:r>
        <w:rPr>
          <w:sz w:val="16"/>
        </w:rPr>
        <w:noBreakHyphen/>
        <w:t>layer masks (with phase shift layer), for integrated circuits</w:t>
      </w:r>
      <w:r>
        <w:rPr>
          <w:sz w:val="16"/>
        </w:rPr>
        <w:tab/>
        <w:t>3B001h</w:t>
      </w:r>
    </w:p>
    <w:p w:rsidR="00B55251" w:rsidRDefault="00B55251" w:rsidP="00B55251">
      <w:pPr>
        <w:tabs>
          <w:tab w:val="right" w:leader="dot" w:pos="8278"/>
          <w:tab w:val="right" w:leader="dot" w:pos="8335"/>
        </w:tabs>
        <w:rPr>
          <w:sz w:val="16"/>
        </w:rPr>
      </w:pPr>
      <w:r>
        <w:rPr>
          <w:sz w:val="16"/>
        </w:rPr>
        <w:t>Multichip integrated circuits, industrial</w:t>
      </w:r>
      <w:r>
        <w:rPr>
          <w:sz w:val="16"/>
        </w:rPr>
        <w:tab/>
        <w:t>3A001a</w:t>
      </w:r>
    </w:p>
    <w:p w:rsidR="00B55251" w:rsidRDefault="00B55251" w:rsidP="00B55251">
      <w:pPr>
        <w:tabs>
          <w:tab w:val="right" w:leader="dot" w:pos="8278"/>
          <w:tab w:val="right" w:leader="dot" w:pos="8335"/>
        </w:tabs>
        <w:rPr>
          <w:sz w:val="16"/>
        </w:rPr>
      </w:pPr>
      <w:r>
        <w:rPr>
          <w:sz w:val="16"/>
        </w:rPr>
        <w:t>Multilevel security capability, equipment</w:t>
      </w:r>
      <w:r>
        <w:rPr>
          <w:sz w:val="16"/>
        </w:rPr>
        <w:tab/>
        <w:t>5A002a.6</w:t>
      </w:r>
    </w:p>
    <w:p w:rsidR="00B55251" w:rsidRDefault="00B55251" w:rsidP="00B55251">
      <w:pPr>
        <w:tabs>
          <w:tab w:val="right" w:leader="dot" w:pos="8278"/>
          <w:tab w:val="right" w:leader="dot" w:pos="8335"/>
        </w:tabs>
        <w:rPr>
          <w:sz w:val="16"/>
        </w:rPr>
      </w:pPr>
      <w:r>
        <w:rPr>
          <w:sz w:val="16"/>
        </w:rPr>
        <w:t>Multimode optical fibre &amp; cables, high tensile strength</w:t>
      </w:r>
      <w:r>
        <w:rPr>
          <w:sz w:val="16"/>
        </w:rPr>
        <w:tab/>
        <w:t>5A001c.1</w:t>
      </w:r>
    </w:p>
    <w:p w:rsidR="00B55251" w:rsidRDefault="00B55251" w:rsidP="00B55251">
      <w:pPr>
        <w:tabs>
          <w:tab w:val="right" w:leader="dot" w:pos="8278"/>
          <w:tab w:val="right" w:leader="dot" w:pos="8335"/>
        </w:tabs>
        <w:rPr>
          <w:sz w:val="16"/>
        </w:rPr>
      </w:pPr>
      <w:r>
        <w:rPr>
          <w:sz w:val="16"/>
        </w:rPr>
        <w:t>Multiple seal valves incorporating a leak detection port</w:t>
      </w:r>
      <w:r>
        <w:rPr>
          <w:sz w:val="16"/>
        </w:rPr>
        <w:tab/>
        <w:t>2B350g</w:t>
      </w:r>
    </w:p>
    <w:p w:rsidR="00B55251" w:rsidRDefault="00B55251" w:rsidP="00B55251">
      <w:pPr>
        <w:tabs>
          <w:tab w:val="right" w:leader="dot" w:pos="8278"/>
          <w:tab w:val="right" w:leader="dot" w:pos="8335"/>
        </w:tabs>
        <w:rPr>
          <w:sz w:val="16"/>
        </w:rPr>
      </w:pPr>
      <w:r>
        <w:rPr>
          <w:sz w:val="16"/>
        </w:rPr>
        <w:t>Multipoint initiation systems</w:t>
      </w:r>
      <w:r>
        <w:rPr>
          <w:sz w:val="16"/>
        </w:rPr>
        <w:tab/>
        <w:t>3A232b</w:t>
      </w:r>
    </w:p>
    <w:p w:rsidR="00B55251" w:rsidRDefault="00B55251" w:rsidP="00B55251">
      <w:pPr>
        <w:tabs>
          <w:tab w:val="right" w:leader="dot" w:pos="8278"/>
          <w:tab w:val="right" w:leader="dot" w:pos="8335"/>
        </w:tabs>
        <w:rPr>
          <w:sz w:val="16"/>
        </w:rPr>
      </w:pPr>
      <w:r>
        <w:rPr>
          <w:sz w:val="16"/>
        </w:rPr>
        <w:t>Multispectral imaging sensors</w:t>
      </w:r>
      <w:r>
        <w:rPr>
          <w:sz w:val="16"/>
        </w:rPr>
        <w:tab/>
        <w:t>6A002b</w:t>
      </w:r>
    </w:p>
    <w:p w:rsidR="00B55251" w:rsidRDefault="00B55251" w:rsidP="00B55251">
      <w:pPr>
        <w:tabs>
          <w:tab w:val="right" w:leader="dot" w:pos="8278"/>
          <w:tab w:val="right" w:leader="dot" w:pos="8335"/>
        </w:tabs>
        <w:rPr>
          <w:sz w:val="16"/>
        </w:rPr>
      </w:pPr>
      <w:r>
        <w:rPr>
          <w:sz w:val="16"/>
        </w:rPr>
        <w:t>Multistage light gas gun systems</w:t>
      </w:r>
      <w:r>
        <w:rPr>
          <w:sz w:val="16"/>
        </w:rPr>
        <w:tab/>
        <w:t>2B232</w:t>
      </w:r>
    </w:p>
    <w:p w:rsidR="00B55251" w:rsidRDefault="00B55251" w:rsidP="00B55251">
      <w:pPr>
        <w:tabs>
          <w:tab w:val="right" w:leader="dot" w:pos="8278"/>
          <w:tab w:val="right" w:leader="dot" w:pos="8335"/>
        </w:tabs>
        <w:rPr>
          <w:sz w:val="16"/>
        </w:rPr>
      </w:pPr>
      <w:r>
        <w:rPr>
          <w:sz w:val="16"/>
        </w:rPr>
        <w:t>Multistage light gas gun systems</w:t>
      </w:r>
      <w:r>
        <w:rPr>
          <w:sz w:val="16"/>
        </w:rPr>
        <w:tab/>
        <w:t>ML12a</w:t>
      </w:r>
    </w:p>
    <w:p w:rsidR="00B55251" w:rsidRDefault="00B55251" w:rsidP="00B55251">
      <w:pPr>
        <w:tabs>
          <w:tab w:val="right" w:leader="dot" w:pos="8278"/>
          <w:tab w:val="right" w:leader="dot" w:pos="8335"/>
        </w:tabs>
        <w:rPr>
          <w:sz w:val="16"/>
        </w:rPr>
      </w:pPr>
      <w:r>
        <w:rPr>
          <w:sz w:val="16"/>
        </w:rPr>
        <w:t>Mustard Gas</w:t>
      </w:r>
      <w:r>
        <w:rPr>
          <w:sz w:val="16"/>
        </w:rPr>
        <w:tab/>
        <w:t>ML7a</w:t>
      </w:r>
    </w:p>
    <w:p w:rsidR="00B55251" w:rsidRDefault="00B55251" w:rsidP="00B55251">
      <w:pPr>
        <w:tabs>
          <w:tab w:val="right" w:leader="dot" w:pos="8278"/>
          <w:tab w:val="right" w:leader="dot" w:pos="8335"/>
        </w:tabs>
        <w:rPr>
          <w:sz w:val="16"/>
        </w:rPr>
      </w:pPr>
      <w:r>
        <w:rPr>
          <w:sz w:val="16"/>
        </w:rPr>
        <w:t>Mycoplasma mycoides</w:t>
      </w:r>
      <w:r>
        <w:rPr>
          <w:sz w:val="16"/>
        </w:rPr>
        <w:tab/>
        <w:t>1C352b.1</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N</w:t>
      </w:r>
    </w:p>
    <w:p w:rsidR="00B55251" w:rsidRDefault="00B55251" w:rsidP="00B55251">
      <w:pPr>
        <w:tabs>
          <w:tab w:val="right" w:leader="dot" w:pos="8278"/>
          <w:tab w:val="right" w:leader="dot" w:pos="8335"/>
        </w:tabs>
        <w:rPr>
          <w:sz w:val="16"/>
        </w:rPr>
      </w:pPr>
      <w:r>
        <w:rPr>
          <w:sz w:val="16"/>
        </w:rPr>
        <w:t>N,N</w:t>
      </w:r>
      <w:r>
        <w:rPr>
          <w:sz w:val="16"/>
        </w:rPr>
        <w:noBreakHyphen/>
        <w:t>dialkyl aminoethane</w:t>
      </w:r>
      <w:r>
        <w:rPr>
          <w:sz w:val="16"/>
        </w:rPr>
        <w:noBreakHyphen/>
        <w:t>2</w:t>
      </w:r>
      <w:r>
        <w:rPr>
          <w:sz w:val="16"/>
        </w:rPr>
        <w:noBreakHyphen/>
        <w:t>ols</w:t>
      </w:r>
      <w:r>
        <w:rPr>
          <w:sz w:val="16"/>
        </w:rPr>
        <w:tab/>
        <w:t>1C450b.5</w:t>
      </w:r>
    </w:p>
    <w:p w:rsidR="00B55251" w:rsidRDefault="00B55251" w:rsidP="00B55251">
      <w:pPr>
        <w:tabs>
          <w:tab w:val="right" w:leader="dot" w:pos="8278"/>
          <w:tab w:val="right" w:leader="dot" w:pos="8335"/>
        </w:tabs>
        <w:rPr>
          <w:sz w:val="16"/>
        </w:rPr>
      </w:pPr>
      <w:r>
        <w:rPr>
          <w:sz w:val="16"/>
        </w:rPr>
        <w:t>N,N</w:t>
      </w:r>
      <w:r>
        <w:rPr>
          <w:sz w:val="16"/>
        </w:rPr>
        <w:noBreakHyphen/>
        <w:t>dialkyl aminoethane</w:t>
      </w:r>
      <w:r>
        <w:rPr>
          <w:sz w:val="16"/>
        </w:rPr>
        <w:noBreakHyphen/>
        <w:t>2</w:t>
      </w:r>
      <w:r>
        <w:rPr>
          <w:sz w:val="16"/>
        </w:rPr>
        <w:noBreakHyphen/>
        <w:t>thiols</w:t>
      </w:r>
      <w:r>
        <w:rPr>
          <w:sz w:val="16"/>
        </w:rPr>
        <w:tab/>
        <w:t>1C450b.6</w:t>
      </w:r>
    </w:p>
    <w:p w:rsidR="00B55251" w:rsidRDefault="00B55251" w:rsidP="00B55251">
      <w:pPr>
        <w:tabs>
          <w:tab w:val="right" w:leader="dot" w:pos="8278"/>
          <w:tab w:val="right" w:leader="dot" w:pos="8335"/>
        </w:tabs>
        <w:rPr>
          <w:sz w:val="16"/>
        </w:rPr>
      </w:pPr>
      <w:r>
        <w:rPr>
          <w:sz w:val="16"/>
        </w:rPr>
        <w:t>N,N</w:t>
      </w:r>
      <w:r>
        <w:rPr>
          <w:sz w:val="16"/>
        </w:rPr>
        <w:noBreakHyphen/>
        <w:t>dialkyl aminoethyl</w:t>
      </w:r>
      <w:r>
        <w:rPr>
          <w:sz w:val="16"/>
        </w:rPr>
        <w:noBreakHyphen/>
        <w:t>2</w:t>
      </w:r>
      <w:r>
        <w:rPr>
          <w:sz w:val="16"/>
        </w:rPr>
        <w:noBreakHyphen/>
        <w:t>chlorides</w:t>
      </w:r>
      <w:r>
        <w:rPr>
          <w:sz w:val="16"/>
        </w:rPr>
        <w:tab/>
        <w:t>1C450b.4</w:t>
      </w:r>
    </w:p>
    <w:p w:rsidR="00B55251" w:rsidRDefault="00B55251" w:rsidP="00B55251">
      <w:pPr>
        <w:tabs>
          <w:tab w:val="right" w:leader="dot" w:pos="8278"/>
          <w:tab w:val="right" w:leader="dot" w:pos="8335"/>
        </w:tabs>
        <w:rPr>
          <w:sz w:val="16"/>
        </w:rPr>
      </w:pPr>
      <w:r>
        <w:rPr>
          <w:sz w:val="16"/>
        </w:rPr>
        <w:t>N,N</w:t>
      </w:r>
      <w:r>
        <w:rPr>
          <w:sz w:val="16"/>
        </w:rPr>
        <w:noBreakHyphen/>
        <w:t>dialkyl phosphoramidic dihalides</w:t>
      </w:r>
      <w:r>
        <w:rPr>
          <w:sz w:val="16"/>
        </w:rPr>
        <w:tab/>
        <w:t>1C450b.3</w:t>
      </w:r>
    </w:p>
    <w:p w:rsidR="00B55251" w:rsidRDefault="00B55251" w:rsidP="00B55251">
      <w:pPr>
        <w:tabs>
          <w:tab w:val="right" w:leader="dot" w:pos="8278"/>
          <w:tab w:val="right" w:leader="dot" w:pos="8335"/>
        </w:tabs>
        <w:rPr>
          <w:sz w:val="16"/>
        </w:rPr>
      </w:pPr>
      <w:r>
        <w:rPr>
          <w:sz w:val="16"/>
        </w:rPr>
        <w:t>N,N</w:t>
      </w:r>
      <w:r>
        <w:rPr>
          <w:sz w:val="16"/>
        </w:rPr>
        <w:noBreakHyphen/>
        <w:t>diethylaminoethyl</w:t>
      </w:r>
      <w:r>
        <w:rPr>
          <w:sz w:val="16"/>
        </w:rPr>
        <w:noBreakHyphen/>
        <w:t>2</w:t>
      </w:r>
      <w:r>
        <w:rPr>
          <w:sz w:val="16"/>
        </w:rPr>
        <w:noBreakHyphen/>
        <w:t>chloride</w:t>
      </w:r>
      <w:r>
        <w:rPr>
          <w:sz w:val="16"/>
        </w:rPr>
        <w:tab/>
        <w:t>1C450b.4</w:t>
      </w:r>
    </w:p>
    <w:p w:rsidR="00B55251" w:rsidRDefault="00B55251" w:rsidP="00B55251">
      <w:pPr>
        <w:tabs>
          <w:tab w:val="right" w:leader="dot" w:pos="8278"/>
          <w:tab w:val="right" w:leader="dot" w:pos="8335"/>
        </w:tabs>
        <w:rPr>
          <w:sz w:val="16"/>
        </w:rPr>
      </w:pPr>
      <w:r>
        <w:rPr>
          <w:sz w:val="16"/>
        </w:rPr>
        <w:t>N,N</w:t>
      </w:r>
      <w:r>
        <w:rPr>
          <w:sz w:val="16"/>
        </w:rPr>
        <w:noBreakHyphen/>
        <w:t>diethylaminoethyl</w:t>
      </w:r>
      <w:r>
        <w:rPr>
          <w:sz w:val="16"/>
        </w:rPr>
        <w:noBreakHyphen/>
        <w:t>2</w:t>
      </w:r>
      <w:r>
        <w:rPr>
          <w:sz w:val="16"/>
        </w:rPr>
        <w:noBreakHyphen/>
        <w:t>chloride, hydrochloride</w:t>
      </w:r>
      <w:r>
        <w:rPr>
          <w:sz w:val="16"/>
        </w:rPr>
        <w:tab/>
        <w:t>1C450b.4</w:t>
      </w:r>
    </w:p>
    <w:p w:rsidR="00B55251" w:rsidRDefault="00B55251" w:rsidP="00B55251">
      <w:pPr>
        <w:tabs>
          <w:tab w:val="right" w:leader="dot" w:pos="8278"/>
          <w:tab w:val="right" w:leader="dot" w:pos="8335"/>
        </w:tabs>
        <w:rPr>
          <w:sz w:val="16"/>
        </w:rPr>
      </w:pPr>
      <w:r>
        <w:rPr>
          <w:sz w:val="16"/>
        </w:rPr>
        <w:t>N,N</w:t>
      </w:r>
      <w:r>
        <w:rPr>
          <w:sz w:val="16"/>
        </w:rPr>
        <w:noBreakHyphen/>
        <w:t>diisopropyl</w:t>
      </w:r>
      <w:r>
        <w:rPr>
          <w:sz w:val="16"/>
        </w:rPr>
        <w:noBreakHyphen/>
        <w:t>(beta)</w:t>
      </w:r>
      <w:r>
        <w:rPr>
          <w:sz w:val="16"/>
        </w:rPr>
        <w:noBreakHyphen/>
        <w:t>amino ethanol</w:t>
      </w:r>
      <w:r>
        <w:rPr>
          <w:sz w:val="16"/>
        </w:rPr>
        <w:tab/>
        <w:t>1C350.27</w:t>
      </w:r>
    </w:p>
    <w:p w:rsidR="00B55251" w:rsidRDefault="00B55251" w:rsidP="00B55251">
      <w:pPr>
        <w:tabs>
          <w:tab w:val="right" w:leader="dot" w:pos="8278"/>
          <w:tab w:val="right" w:leader="dot" w:pos="8335"/>
        </w:tabs>
        <w:rPr>
          <w:sz w:val="16"/>
        </w:rPr>
      </w:pPr>
      <w:r>
        <w:rPr>
          <w:sz w:val="16"/>
        </w:rPr>
        <w:t>N,N</w:t>
      </w:r>
      <w:r>
        <w:rPr>
          <w:sz w:val="16"/>
        </w:rPr>
        <w:noBreakHyphen/>
        <w:t>diisopropyl</w:t>
      </w:r>
      <w:r>
        <w:rPr>
          <w:sz w:val="16"/>
        </w:rPr>
        <w:noBreakHyphen/>
        <w:t>(beta)</w:t>
      </w:r>
      <w:r>
        <w:rPr>
          <w:sz w:val="16"/>
        </w:rPr>
        <w:noBreakHyphen/>
        <w:t>aminoethane thiol</w:t>
      </w:r>
      <w:r>
        <w:rPr>
          <w:sz w:val="16"/>
        </w:rPr>
        <w:tab/>
        <w:t>1C350.12</w:t>
      </w:r>
    </w:p>
    <w:p w:rsidR="00B55251" w:rsidRDefault="00B55251" w:rsidP="00B55251">
      <w:pPr>
        <w:tabs>
          <w:tab w:val="right" w:leader="dot" w:pos="8278"/>
          <w:tab w:val="right" w:leader="dot" w:pos="8335"/>
        </w:tabs>
        <w:rPr>
          <w:sz w:val="16"/>
        </w:rPr>
      </w:pPr>
      <w:r>
        <w:rPr>
          <w:sz w:val="16"/>
        </w:rPr>
        <w:t>N,N</w:t>
      </w:r>
      <w:r>
        <w:rPr>
          <w:sz w:val="16"/>
        </w:rPr>
        <w:noBreakHyphen/>
        <w:t>diisopropyl</w:t>
      </w:r>
      <w:r>
        <w:rPr>
          <w:sz w:val="16"/>
        </w:rPr>
        <w:noBreakHyphen/>
        <w:t>(beta)</w:t>
      </w:r>
      <w:r>
        <w:rPr>
          <w:sz w:val="16"/>
        </w:rPr>
        <w:noBreakHyphen/>
        <w:t>aminoethane</w:t>
      </w:r>
      <w:r>
        <w:rPr>
          <w:sz w:val="16"/>
        </w:rPr>
        <w:noBreakHyphen/>
        <w:t>2</w:t>
      </w:r>
      <w:r>
        <w:rPr>
          <w:sz w:val="16"/>
        </w:rPr>
        <w:noBreakHyphen/>
        <w:t>thiol hydrochloride</w:t>
      </w:r>
      <w:r>
        <w:rPr>
          <w:sz w:val="16"/>
        </w:rPr>
        <w:tab/>
        <w:t>1C350.12</w:t>
      </w:r>
    </w:p>
    <w:p w:rsidR="00B55251" w:rsidRDefault="00B55251" w:rsidP="00B55251">
      <w:pPr>
        <w:tabs>
          <w:tab w:val="right" w:leader="dot" w:pos="8278"/>
          <w:tab w:val="right" w:leader="dot" w:pos="8335"/>
        </w:tabs>
        <w:rPr>
          <w:sz w:val="16"/>
        </w:rPr>
      </w:pPr>
      <w:r>
        <w:rPr>
          <w:sz w:val="16"/>
        </w:rPr>
        <w:t>N,N</w:t>
      </w:r>
      <w:r>
        <w:rPr>
          <w:sz w:val="16"/>
        </w:rPr>
        <w:noBreakHyphen/>
        <w:t>diisopropyl</w:t>
      </w:r>
      <w:r>
        <w:rPr>
          <w:sz w:val="16"/>
        </w:rPr>
        <w:noBreakHyphen/>
        <w:t>(beta)</w:t>
      </w:r>
      <w:r>
        <w:rPr>
          <w:sz w:val="16"/>
        </w:rPr>
        <w:noBreakHyphen/>
        <w:t>aminoethyl chloride</w:t>
      </w:r>
      <w:r>
        <w:rPr>
          <w:sz w:val="16"/>
        </w:rPr>
        <w:tab/>
        <w:t>1C350.11</w:t>
      </w:r>
    </w:p>
    <w:p w:rsidR="00B55251" w:rsidRDefault="00B55251" w:rsidP="00B55251">
      <w:pPr>
        <w:tabs>
          <w:tab w:val="right" w:leader="dot" w:pos="8278"/>
          <w:tab w:val="right" w:leader="dot" w:pos="8335"/>
        </w:tabs>
        <w:rPr>
          <w:sz w:val="16"/>
        </w:rPr>
      </w:pPr>
      <w:r>
        <w:rPr>
          <w:sz w:val="16"/>
        </w:rPr>
        <w:t>N,N</w:t>
      </w:r>
      <w:r>
        <w:rPr>
          <w:sz w:val="16"/>
        </w:rPr>
        <w:noBreakHyphen/>
        <w:t>diisopropyl</w:t>
      </w:r>
      <w:r>
        <w:rPr>
          <w:sz w:val="16"/>
        </w:rPr>
        <w:noBreakHyphen/>
        <w:t>(beta)</w:t>
      </w:r>
      <w:r>
        <w:rPr>
          <w:sz w:val="16"/>
        </w:rPr>
        <w:noBreakHyphen/>
        <w:t>aminoethyl chloride hydrochloride</w:t>
      </w:r>
      <w:r>
        <w:rPr>
          <w:sz w:val="16"/>
        </w:rPr>
        <w:tab/>
        <w:t>1C350.54</w:t>
      </w:r>
    </w:p>
    <w:p w:rsidR="00B55251" w:rsidRDefault="00B55251" w:rsidP="00B55251">
      <w:pPr>
        <w:tabs>
          <w:tab w:val="right" w:leader="dot" w:pos="8278"/>
          <w:tab w:val="right" w:leader="dot" w:pos="8335"/>
        </w:tabs>
        <w:rPr>
          <w:sz w:val="16"/>
        </w:rPr>
      </w:pPr>
      <w:r>
        <w:rPr>
          <w:sz w:val="16"/>
          <w:lang w:val="en-GB"/>
        </w:rPr>
        <w:t>N,N</w:t>
      </w:r>
      <w:r>
        <w:rPr>
          <w:sz w:val="16"/>
          <w:lang w:val="en-GB"/>
        </w:rPr>
        <w:noBreakHyphen/>
        <w:t>dimethylaminophosphoryl dichloride</w:t>
      </w:r>
      <w:r>
        <w:rPr>
          <w:sz w:val="16"/>
        </w:rPr>
        <w:tab/>
        <w:t>1C350.57</w:t>
      </w:r>
    </w:p>
    <w:p w:rsidR="00B55251" w:rsidRDefault="00B55251" w:rsidP="00B55251">
      <w:pPr>
        <w:tabs>
          <w:tab w:val="right" w:leader="dot" w:pos="8278"/>
          <w:tab w:val="right" w:leader="dot" w:pos="8335"/>
        </w:tabs>
        <w:rPr>
          <w:sz w:val="16"/>
        </w:rPr>
      </w:pPr>
      <w:r>
        <w:rPr>
          <w:sz w:val="16"/>
        </w:rPr>
        <w:t>N,N</w:t>
      </w:r>
      <w:r>
        <w:rPr>
          <w:sz w:val="16"/>
        </w:rPr>
        <w:noBreakHyphen/>
        <w:t>dimethyl phosphoramidic dichloride</w:t>
      </w:r>
      <w:r>
        <w:rPr>
          <w:sz w:val="16"/>
        </w:rPr>
        <w:tab/>
        <w:t>1C350.57</w:t>
      </w:r>
    </w:p>
    <w:p w:rsidR="00B55251" w:rsidRDefault="00B55251" w:rsidP="00B55251">
      <w:pPr>
        <w:tabs>
          <w:tab w:val="right" w:leader="dot" w:pos="8278"/>
          <w:tab w:val="right" w:leader="dot" w:pos="8335"/>
        </w:tabs>
        <w:rPr>
          <w:sz w:val="16"/>
        </w:rPr>
      </w:pPr>
      <w:r>
        <w:rPr>
          <w:sz w:val="16"/>
        </w:rPr>
        <w:t>N,N</w:t>
      </w:r>
      <w:r>
        <w:rPr>
          <w:sz w:val="16"/>
        </w:rPr>
        <w:noBreakHyphen/>
        <w:t>dimethylaminoethane</w:t>
      </w:r>
      <w:r>
        <w:rPr>
          <w:sz w:val="16"/>
        </w:rPr>
        <w:noBreakHyphen/>
        <w:t>2</w:t>
      </w:r>
      <w:r>
        <w:rPr>
          <w:sz w:val="16"/>
        </w:rPr>
        <w:noBreakHyphen/>
        <w:t xml:space="preserve">thiol hydrochloride </w:t>
      </w:r>
      <w:r>
        <w:rPr>
          <w:sz w:val="16"/>
        </w:rPr>
        <w:tab/>
        <w:t>1C450b.6</w:t>
      </w:r>
    </w:p>
    <w:p w:rsidR="00B55251" w:rsidRDefault="00B55251" w:rsidP="00B55251">
      <w:pPr>
        <w:tabs>
          <w:tab w:val="right" w:leader="dot" w:pos="8278"/>
          <w:tab w:val="right" w:leader="dot" w:pos="8335"/>
        </w:tabs>
        <w:rPr>
          <w:sz w:val="16"/>
        </w:rPr>
      </w:pPr>
      <w:r>
        <w:rPr>
          <w:sz w:val="16"/>
        </w:rPr>
        <w:t>N</w:t>
      </w:r>
      <w:r>
        <w:rPr>
          <w:sz w:val="16"/>
        </w:rPr>
        <w:noBreakHyphen/>
        <w:t>butyl ferrocene &amp; other ferrocene derivatives</w:t>
      </w:r>
      <w:r>
        <w:rPr>
          <w:sz w:val="16"/>
        </w:rPr>
        <w:tab/>
        <w:t>ML8f.4.d&amp;e</w:t>
      </w:r>
    </w:p>
    <w:p w:rsidR="00B55251" w:rsidRDefault="00B55251" w:rsidP="00B55251">
      <w:pPr>
        <w:tabs>
          <w:tab w:val="right" w:leader="dot" w:pos="8278"/>
          <w:tab w:val="right" w:leader="dot" w:pos="8335"/>
        </w:tabs>
        <w:rPr>
          <w:sz w:val="16"/>
        </w:rPr>
      </w:pPr>
      <w:r>
        <w:rPr>
          <w:sz w:val="16"/>
        </w:rPr>
        <w:t>N</w:t>
      </w:r>
      <w:r>
        <w:rPr>
          <w:sz w:val="16"/>
        </w:rPr>
        <w:noBreakHyphen/>
        <w:t>methyl p nitroaniline</w:t>
      </w:r>
      <w:r>
        <w:rPr>
          <w:sz w:val="16"/>
        </w:rPr>
        <w:tab/>
        <w:t>ML8f.13</w:t>
      </w:r>
    </w:p>
    <w:p w:rsidR="00B55251" w:rsidRDefault="00B55251" w:rsidP="00B55251">
      <w:pPr>
        <w:tabs>
          <w:tab w:val="right" w:leader="dot" w:pos="8278"/>
          <w:tab w:val="right" w:leader="dot" w:pos="8335"/>
        </w:tabs>
        <w:rPr>
          <w:sz w:val="16"/>
        </w:rPr>
      </w:pPr>
      <w:r>
        <w:rPr>
          <w:sz w:val="16"/>
        </w:rPr>
        <w:t>Nanocrystalline alloy strips</w:t>
      </w:r>
      <w:r>
        <w:rPr>
          <w:sz w:val="16"/>
        </w:rPr>
        <w:tab/>
        <w:t>1C003</w:t>
      </w:r>
    </w:p>
    <w:p w:rsidR="00B55251" w:rsidRDefault="00B55251" w:rsidP="00B55251">
      <w:pPr>
        <w:tabs>
          <w:tab w:val="right" w:leader="dot" w:pos="8278"/>
          <w:tab w:val="right" w:leader="dot" w:pos="8335"/>
        </w:tabs>
        <w:rPr>
          <w:sz w:val="16"/>
        </w:rPr>
      </w:pPr>
      <w:r>
        <w:rPr>
          <w:sz w:val="16"/>
        </w:rPr>
        <w:t>Natural uranium</w:t>
      </w:r>
      <w:r>
        <w:rPr>
          <w:sz w:val="16"/>
        </w:rPr>
        <w:tab/>
        <w:t>0C001</w:t>
      </w:r>
    </w:p>
    <w:p w:rsidR="00B55251" w:rsidRDefault="00B55251" w:rsidP="00B55251">
      <w:pPr>
        <w:tabs>
          <w:tab w:val="right" w:leader="dot" w:pos="8278"/>
          <w:tab w:val="right" w:leader="dot" w:pos="8335"/>
        </w:tabs>
        <w:rPr>
          <w:sz w:val="16"/>
        </w:rPr>
      </w:pPr>
      <w:r>
        <w:rPr>
          <w:sz w:val="16"/>
        </w:rPr>
        <w:t>Naval equipment or components</w:t>
      </w:r>
      <w:r>
        <w:rPr>
          <w:sz w:val="16"/>
        </w:rPr>
        <w:tab/>
        <w:t>ML9</w:t>
      </w:r>
    </w:p>
    <w:p w:rsidR="00B55251" w:rsidRDefault="00B55251" w:rsidP="00B55251">
      <w:pPr>
        <w:tabs>
          <w:tab w:val="right" w:leader="dot" w:pos="8278"/>
          <w:tab w:val="right" w:leader="dot" w:pos="8335"/>
        </w:tabs>
        <w:rPr>
          <w:sz w:val="16"/>
        </w:rPr>
      </w:pPr>
      <w:r>
        <w:rPr>
          <w:sz w:val="16"/>
        </w:rPr>
        <w:t>Naval vessels, with or without armaments or fittings</w:t>
      </w:r>
      <w:r>
        <w:rPr>
          <w:sz w:val="16"/>
        </w:rPr>
        <w:tab/>
        <w:t>ML9</w:t>
      </w:r>
    </w:p>
    <w:p w:rsidR="00B55251" w:rsidRDefault="00B55251" w:rsidP="00B55251">
      <w:pPr>
        <w:tabs>
          <w:tab w:val="right" w:leader="dot" w:pos="8278"/>
          <w:tab w:val="right" w:leader="dot" w:pos="8335"/>
        </w:tabs>
        <w:rPr>
          <w:sz w:val="16"/>
        </w:rPr>
      </w:pPr>
      <w:r>
        <w:rPr>
          <w:sz w:val="16"/>
        </w:rPr>
        <w:t>Navigation equipment, military</w:t>
      </w:r>
      <w:r>
        <w:rPr>
          <w:sz w:val="16"/>
        </w:rPr>
        <w:tab/>
        <w:t>ML9e</w:t>
      </w:r>
    </w:p>
    <w:p w:rsidR="00B55251" w:rsidRDefault="00B55251" w:rsidP="00B55251">
      <w:pPr>
        <w:tabs>
          <w:tab w:val="right" w:leader="dot" w:pos="8278"/>
          <w:tab w:val="right" w:leader="dot" w:pos="8335"/>
        </w:tabs>
        <w:rPr>
          <w:sz w:val="16"/>
        </w:rPr>
      </w:pPr>
      <w:r>
        <w:rPr>
          <w:sz w:val="16"/>
        </w:rPr>
        <w:t>Navigation systems, equipment &amp; components, inertial</w:t>
      </w:r>
      <w:r>
        <w:rPr>
          <w:sz w:val="16"/>
        </w:rPr>
        <w:tab/>
        <w:t>7A103</w:t>
      </w:r>
    </w:p>
    <w:p w:rsidR="00B55251" w:rsidRDefault="00B55251" w:rsidP="00B55251">
      <w:pPr>
        <w:tabs>
          <w:tab w:val="right" w:leader="dot" w:pos="8278"/>
          <w:tab w:val="right" w:leader="dot" w:pos="8335"/>
        </w:tabs>
        <w:rPr>
          <w:sz w:val="16"/>
        </w:rPr>
      </w:pPr>
      <w:r>
        <w:rPr>
          <w:sz w:val="16"/>
        </w:rPr>
        <w:t xml:space="preserve">Navigation systems, equipment &amp; components, inertial </w:t>
      </w:r>
      <w:r>
        <w:rPr>
          <w:sz w:val="16"/>
        </w:rPr>
        <w:tab/>
        <w:t>7A003</w:t>
      </w:r>
    </w:p>
    <w:p w:rsidR="00B55251" w:rsidRDefault="00B55251" w:rsidP="00B55251">
      <w:pPr>
        <w:tabs>
          <w:tab w:val="right" w:leader="dot" w:pos="8278"/>
          <w:tab w:val="right" w:leader="dot" w:pos="8335"/>
        </w:tabs>
        <w:rPr>
          <w:sz w:val="16"/>
        </w:rPr>
      </w:pPr>
      <w:r>
        <w:rPr>
          <w:sz w:val="16"/>
        </w:rPr>
        <w:t>NDT (non</w:t>
      </w:r>
      <w:r>
        <w:rPr>
          <w:sz w:val="16"/>
        </w:rPr>
        <w:noBreakHyphen/>
        <w:t>destructive test) inspection equipment (3D)</w:t>
      </w:r>
      <w:r>
        <w:rPr>
          <w:sz w:val="16"/>
        </w:rPr>
        <w:tab/>
        <w:t>1B001f</w:t>
      </w:r>
    </w:p>
    <w:p w:rsidR="00B55251" w:rsidRDefault="00B55251" w:rsidP="00B55251">
      <w:pPr>
        <w:tabs>
          <w:tab w:val="right" w:leader="dot" w:pos="8278"/>
          <w:tab w:val="right" w:leader="dot" w:pos="8335"/>
        </w:tabs>
        <w:rPr>
          <w:sz w:val="16"/>
        </w:rPr>
      </w:pPr>
      <w:r>
        <w:rPr>
          <w:sz w:val="16"/>
        </w:rPr>
        <w:t>NDT (non</w:t>
      </w:r>
      <w:r>
        <w:rPr>
          <w:sz w:val="16"/>
        </w:rPr>
        <w:noBreakHyphen/>
        <w:t>destructive test) inspection equipment (3D)</w:t>
      </w:r>
      <w:r>
        <w:rPr>
          <w:sz w:val="16"/>
        </w:rPr>
        <w:tab/>
        <w:t>9B007</w:t>
      </w:r>
    </w:p>
    <w:p w:rsidR="00B55251" w:rsidRDefault="00B55251" w:rsidP="00B55251">
      <w:pPr>
        <w:tabs>
          <w:tab w:val="right" w:leader="dot" w:pos="8278"/>
          <w:tab w:val="right" w:leader="dot" w:pos="8335"/>
        </w:tabs>
        <w:rPr>
          <w:sz w:val="16"/>
        </w:rPr>
      </w:pPr>
      <w:r>
        <w:rPr>
          <w:sz w:val="16"/>
        </w:rPr>
        <w:t>Neodymium lasers</w:t>
      </w:r>
      <w:r>
        <w:rPr>
          <w:sz w:val="16"/>
        </w:rPr>
        <w:tab/>
        <w:t>6A005c.2</w:t>
      </w:r>
    </w:p>
    <w:p w:rsidR="00B55251" w:rsidRDefault="00B55251" w:rsidP="00B55251">
      <w:pPr>
        <w:tabs>
          <w:tab w:val="right" w:leader="dot" w:pos="8278"/>
          <w:tab w:val="right" w:leader="dot" w:pos="8335"/>
        </w:tabs>
        <w:rPr>
          <w:sz w:val="16"/>
        </w:rPr>
      </w:pPr>
      <w:r>
        <w:rPr>
          <w:sz w:val="16"/>
        </w:rPr>
        <w:t>Neodymium lasers</w:t>
      </w:r>
      <w:r>
        <w:rPr>
          <w:sz w:val="16"/>
        </w:rPr>
        <w:tab/>
        <w:t>6A205f</w:t>
      </w:r>
    </w:p>
    <w:p w:rsidR="00B55251" w:rsidRDefault="00B55251" w:rsidP="00B55251">
      <w:pPr>
        <w:tabs>
          <w:tab w:val="right" w:leader="dot" w:pos="8278"/>
          <w:tab w:val="right" w:leader="dot" w:pos="8335"/>
        </w:tabs>
        <w:rPr>
          <w:sz w:val="16"/>
        </w:rPr>
      </w:pPr>
      <w:r>
        <w:rPr>
          <w:sz w:val="16"/>
        </w:rPr>
        <w:t>Neopentyl (diallyl) oxy, tri (dioctyl) phosphato titanate (LIC 12)</w:t>
      </w:r>
      <w:r>
        <w:rPr>
          <w:sz w:val="16"/>
        </w:rPr>
        <w:tab/>
        <w:t>ML8e.30.a</w:t>
      </w:r>
    </w:p>
    <w:p w:rsidR="00B55251" w:rsidRDefault="00B55251" w:rsidP="00B55251">
      <w:pPr>
        <w:tabs>
          <w:tab w:val="right" w:leader="dot" w:pos="8278"/>
          <w:tab w:val="right" w:leader="dot" w:pos="8335"/>
        </w:tabs>
        <w:rPr>
          <w:sz w:val="16"/>
        </w:rPr>
      </w:pPr>
      <w:r>
        <w:rPr>
          <w:sz w:val="16"/>
        </w:rPr>
        <w:t>Neptunium</w:t>
      </w:r>
      <w:r>
        <w:rPr>
          <w:sz w:val="16"/>
        </w:rPr>
        <w:noBreakHyphen/>
        <w:t>237</w:t>
      </w:r>
      <w:r>
        <w:rPr>
          <w:sz w:val="16"/>
        </w:rPr>
        <w:tab/>
        <w:t>1C012b</w:t>
      </w:r>
    </w:p>
    <w:p w:rsidR="00B55251" w:rsidRDefault="00B55251" w:rsidP="00B55251">
      <w:pPr>
        <w:tabs>
          <w:tab w:val="right" w:leader="dot" w:pos="8278"/>
          <w:tab w:val="right" w:leader="dot" w:pos="8335"/>
        </w:tabs>
        <w:rPr>
          <w:sz w:val="16"/>
        </w:rPr>
      </w:pPr>
      <w:r>
        <w:rPr>
          <w:sz w:val="16"/>
        </w:rPr>
        <w:t>Nets, submarine</w:t>
      </w:r>
      <w:r>
        <w:rPr>
          <w:sz w:val="16"/>
        </w:rPr>
        <w:tab/>
        <w:t>ML9d</w:t>
      </w:r>
    </w:p>
    <w:p w:rsidR="00B55251" w:rsidRDefault="00B55251" w:rsidP="00B55251">
      <w:pPr>
        <w:tabs>
          <w:tab w:val="right" w:leader="dot" w:pos="8278"/>
          <w:tab w:val="right" w:leader="dot" w:pos="8335"/>
        </w:tabs>
        <w:rPr>
          <w:sz w:val="16"/>
        </w:rPr>
      </w:pPr>
      <w:r>
        <w:rPr>
          <w:sz w:val="16"/>
        </w:rPr>
        <w:t>Nets, torpedo</w:t>
      </w:r>
      <w:r>
        <w:rPr>
          <w:sz w:val="16"/>
        </w:rPr>
        <w:tab/>
        <w:t>ML9d</w:t>
      </w:r>
    </w:p>
    <w:p w:rsidR="00B55251" w:rsidRDefault="00B55251" w:rsidP="00B55251">
      <w:pPr>
        <w:tabs>
          <w:tab w:val="right" w:leader="dot" w:pos="8278"/>
          <w:tab w:val="right" w:leader="dot" w:pos="8335"/>
        </w:tabs>
        <w:rPr>
          <w:sz w:val="16"/>
        </w:rPr>
      </w:pPr>
      <w:r>
        <w:rPr>
          <w:sz w:val="16"/>
        </w:rPr>
        <w:t>Network analysers</w:t>
      </w:r>
      <w:r>
        <w:rPr>
          <w:sz w:val="16"/>
        </w:rPr>
        <w:tab/>
        <w:t>3A002e</w:t>
      </w:r>
    </w:p>
    <w:p w:rsidR="00B55251" w:rsidRDefault="00B55251" w:rsidP="00B55251">
      <w:pPr>
        <w:tabs>
          <w:tab w:val="right" w:leader="dot" w:pos="8278"/>
          <w:tab w:val="right" w:leader="dot" w:pos="8335"/>
        </w:tabs>
        <w:rPr>
          <w:sz w:val="16"/>
        </w:rPr>
      </w:pPr>
      <w:r>
        <w:rPr>
          <w:sz w:val="16"/>
        </w:rPr>
        <w:t>Neural computers/assemblies/components</w:t>
      </w:r>
      <w:r>
        <w:rPr>
          <w:sz w:val="16"/>
        </w:rPr>
        <w:tab/>
        <w:t>4A004b</w:t>
      </w:r>
    </w:p>
    <w:p w:rsidR="00B55251" w:rsidRDefault="00B55251" w:rsidP="00B55251">
      <w:pPr>
        <w:tabs>
          <w:tab w:val="right" w:leader="dot" w:pos="8278"/>
          <w:tab w:val="right" w:leader="dot" w:pos="8335"/>
        </w:tabs>
        <w:rPr>
          <w:sz w:val="16"/>
        </w:rPr>
      </w:pPr>
      <w:r>
        <w:rPr>
          <w:sz w:val="16"/>
        </w:rPr>
        <w:t>Neural network integrated circuits</w:t>
      </w:r>
      <w:r>
        <w:rPr>
          <w:sz w:val="16"/>
        </w:rPr>
        <w:tab/>
        <w:t>3A001a.9</w:t>
      </w:r>
    </w:p>
    <w:p w:rsidR="00B55251" w:rsidRDefault="00B55251" w:rsidP="00B55251">
      <w:pPr>
        <w:tabs>
          <w:tab w:val="right" w:leader="dot" w:pos="8278"/>
          <w:tab w:val="right" w:leader="dot" w:pos="8335"/>
        </w:tabs>
        <w:rPr>
          <w:sz w:val="16"/>
        </w:rPr>
      </w:pPr>
      <w:r>
        <w:rPr>
          <w:sz w:val="16"/>
        </w:rPr>
        <w:t>Neutron detection and measuring instruments</w:t>
      </w:r>
      <w:r>
        <w:rPr>
          <w:sz w:val="16"/>
        </w:rPr>
        <w:tab/>
        <w:t>0A001j</w:t>
      </w:r>
    </w:p>
    <w:p w:rsidR="00B55251" w:rsidRDefault="00B55251" w:rsidP="00B55251">
      <w:pPr>
        <w:tabs>
          <w:tab w:val="right" w:leader="dot" w:pos="8278"/>
          <w:tab w:val="right" w:leader="dot" w:pos="8335"/>
        </w:tabs>
        <w:rPr>
          <w:sz w:val="16"/>
        </w:rPr>
      </w:pPr>
      <w:r>
        <w:rPr>
          <w:sz w:val="16"/>
        </w:rPr>
        <w:t>Neutron generator systems &amp; tubes</w:t>
      </w:r>
      <w:r>
        <w:rPr>
          <w:sz w:val="16"/>
        </w:rPr>
        <w:tab/>
        <w:t>3A231</w:t>
      </w:r>
    </w:p>
    <w:p w:rsidR="00B55251" w:rsidRDefault="00B55251" w:rsidP="00B55251">
      <w:pPr>
        <w:tabs>
          <w:tab w:val="right" w:leader="dot" w:pos="8278"/>
          <w:tab w:val="right" w:leader="dot" w:pos="8335"/>
        </w:tabs>
        <w:rPr>
          <w:sz w:val="16"/>
        </w:rPr>
      </w:pPr>
      <w:r>
        <w:rPr>
          <w:sz w:val="16"/>
        </w:rPr>
        <w:t>Newcastle disease virus</w:t>
      </w:r>
      <w:r>
        <w:rPr>
          <w:sz w:val="16"/>
        </w:rPr>
        <w:tab/>
        <w:t>1C352a.9</w:t>
      </w:r>
    </w:p>
    <w:p w:rsidR="00B55251" w:rsidRDefault="00B55251" w:rsidP="00B55251">
      <w:pPr>
        <w:pStyle w:val="BalloonText"/>
        <w:tabs>
          <w:tab w:val="right" w:leader="dot" w:pos="8278"/>
          <w:tab w:val="right" w:leader="dot" w:pos="8335"/>
        </w:tabs>
        <w:rPr>
          <w:rFonts w:ascii="Times New Roman" w:hAnsi="Times New Roman"/>
        </w:rPr>
      </w:pPr>
      <w:r>
        <w:rPr>
          <w:rFonts w:ascii="Times New Roman" w:hAnsi="Times New Roman"/>
        </w:rPr>
        <w:t>Nickel alloys and powders</w:t>
      </w:r>
      <w:r>
        <w:rPr>
          <w:rFonts w:ascii="Times New Roman" w:hAnsi="Times New Roman"/>
        </w:rPr>
        <w:tab/>
        <w:t>1C002b.1</w:t>
      </w:r>
    </w:p>
    <w:p w:rsidR="00B55251" w:rsidRDefault="00B55251" w:rsidP="00B55251">
      <w:pPr>
        <w:tabs>
          <w:tab w:val="right" w:leader="dot" w:pos="8278"/>
          <w:tab w:val="right" w:leader="dot" w:pos="8335"/>
        </w:tabs>
        <w:rPr>
          <w:sz w:val="16"/>
        </w:rPr>
      </w:pPr>
      <w:r>
        <w:rPr>
          <w:sz w:val="16"/>
        </w:rPr>
        <w:t xml:space="preserve">Nickel alloys and powders </w:t>
      </w:r>
      <w:r>
        <w:rPr>
          <w:sz w:val="16"/>
        </w:rPr>
        <w:tab/>
        <w:t>1C002c.1.a</w:t>
      </w:r>
    </w:p>
    <w:p w:rsidR="00B55251" w:rsidRDefault="00B55251" w:rsidP="00B55251">
      <w:pPr>
        <w:tabs>
          <w:tab w:val="right" w:leader="dot" w:pos="8278"/>
          <w:tab w:val="right" w:leader="dot" w:pos="8335"/>
        </w:tabs>
        <w:rPr>
          <w:sz w:val="16"/>
        </w:rPr>
      </w:pPr>
      <w:r>
        <w:rPr>
          <w:sz w:val="16"/>
        </w:rPr>
        <w:t xml:space="preserve">Nickel alloys and powders </w:t>
      </w:r>
      <w:r>
        <w:rPr>
          <w:sz w:val="16"/>
        </w:rPr>
        <w:tab/>
        <w:t>1C240</w:t>
      </w:r>
    </w:p>
    <w:p w:rsidR="00B55251" w:rsidRDefault="00B55251" w:rsidP="00B55251">
      <w:pPr>
        <w:tabs>
          <w:tab w:val="right" w:leader="dot" w:pos="8278"/>
          <w:tab w:val="right" w:leader="dot" w:pos="8335"/>
        </w:tabs>
        <w:rPr>
          <w:sz w:val="16"/>
        </w:rPr>
      </w:pPr>
      <w:r>
        <w:rPr>
          <w:sz w:val="16"/>
        </w:rPr>
        <w:t>Nickel aluminides</w:t>
      </w:r>
      <w:r>
        <w:rPr>
          <w:sz w:val="16"/>
        </w:rPr>
        <w:tab/>
        <w:t>1C002a.1</w:t>
      </w:r>
    </w:p>
    <w:p w:rsidR="00B55251" w:rsidRDefault="00B55251" w:rsidP="00B55251">
      <w:pPr>
        <w:tabs>
          <w:tab w:val="right" w:leader="dot" w:pos="8278"/>
          <w:tab w:val="right" w:leader="dot" w:pos="8335"/>
        </w:tabs>
        <w:rPr>
          <w:sz w:val="16"/>
        </w:rPr>
      </w:pPr>
      <w:r>
        <w:rPr>
          <w:sz w:val="16"/>
        </w:rPr>
        <w:t>Nickel metal (made from powder metals/alloys/powders)</w:t>
      </w:r>
      <w:r>
        <w:rPr>
          <w:sz w:val="16"/>
        </w:rPr>
        <w:tab/>
        <w:t>0C005</w:t>
      </w:r>
    </w:p>
    <w:p w:rsidR="00B55251" w:rsidRDefault="00B55251" w:rsidP="00B55251">
      <w:pPr>
        <w:tabs>
          <w:tab w:val="right" w:leader="dot" w:pos="8278"/>
          <w:tab w:val="right" w:leader="dot" w:pos="8335"/>
        </w:tabs>
        <w:rPr>
          <w:sz w:val="16"/>
        </w:rPr>
      </w:pPr>
      <w:r>
        <w:rPr>
          <w:sz w:val="16"/>
        </w:rPr>
        <w:t>Nickel metal (made from powder metals/alloys/powders)</w:t>
      </w:r>
      <w:r>
        <w:rPr>
          <w:sz w:val="16"/>
        </w:rPr>
        <w:tab/>
        <w:t>1C240</w:t>
      </w:r>
    </w:p>
    <w:p w:rsidR="00B55251" w:rsidRDefault="00B55251" w:rsidP="00B55251">
      <w:pPr>
        <w:tabs>
          <w:tab w:val="right" w:leader="dot" w:pos="8278"/>
          <w:tab w:val="right" w:leader="dot" w:pos="8335"/>
        </w:tabs>
        <w:rPr>
          <w:sz w:val="16"/>
        </w:rPr>
      </w:pPr>
      <w:r>
        <w:rPr>
          <w:sz w:val="16"/>
        </w:rPr>
        <w:t>Nickel metal powders</w:t>
      </w:r>
      <w:r>
        <w:rPr>
          <w:sz w:val="16"/>
        </w:rPr>
        <w:tab/>
        <w:t>0C005</w:t>
      </w:r>
    </w:p>
    <w:p w:rsidR="00B55251" w:rsidRDefault="00B55251" w:rsidP="00B55251">
      <w:pPr>
        <w:tabs>
          <w:tab w:val="right" w:leader="dot" w:pos="8278"/>
          <w:tab w:val="right" w:leader="dot" w:pos="8335"/>
        </w:tabs>
        <w:rPr>
          <w:sz w:val="16"/>
        </w:rPr>
      </w:pPr>
      <w:r>
        <w:rPr>
          <w:sz w:val="16"/>
        </w:rPr>
        <w:t>Nickel metal powders</w:t>
      </w:r>
      <w:r>
        <w:rPr>
          <w:sz w:val="16"/>
        </w:rPr>
        <w:tab/>
        <w:t>1C240</w:t>
      </w:r>
    </w:p>
    <w:p w:rsidR="00B55251" w:rsidRDefault="00B55251" w:rsidP="00B55251">
      <w:pPr>
        <w:tabs>
          <w:tab w:val="right" w:leader="dot" w:pos="8278"/>
          <w:tab w:val="right" w:leader="dot" w:pos="8335"/>
        </w:tabs>
        <w:rPr>
          <w:sz w:val="16"/>
        </w:rPr>
      </w:pPr>
      <w:r>
        <w:rPr>
          <w:sz w:val="16"/>
        </w:rPr>
        <w:t>Niobium (Columbium) alloys and powders</w:t>
      </w:r>
      <w:r>
        <w:rPr>
          <w:sz w:val="16"/>
        </w:rPr>
        <w:tab/>
        <w:t>1C002a.2.b</w:t>
      </w:r>
    </w:p>
    <w:p w:rsidR="00B55251" w:rsidRDefault="00B55251" w:rsidP="00B55251">
      <w:pPr>
        <w:tabs>
          <w:tab w:val="right" w:leader="dot" w:pos="8278"/>
          <w:tab w:val="right" w:leader="dot" w:pos="8335"/>
        </w:tabs>
        <w:rPr>
          <w:sz w:val="16"/>
        </w:rPr>
      </w:pPr>
      <w:r>
        <w:rPr>
          <w:sz w:val="16"/>
        </w:rPr>
        <w:t xml:space="preserve">Niobium (Columbium) alloys/powders </w:t>
      </w:r>
      <w:r>
        <w:rPr>
          <w:sz w:val="16"/>
        </w:rPr>
        <w:tab/>
        <w:t>1C002b.1.b</w:t>
      </w:r>
    </w:p>
    <w:p w:rsidR="00B55251" w:rsidRDefault="00B55251" w:rsidP="00B55251">
      <w:pPr>
        <w:tabs>
          <w:tab w:val="right" w:leader="dot" w:pos="8278"/>
          <w:tab w:val="right" w:leader="dot" w:pos="8335"/>
        </w:tabs>
        <w:rPr>
          <w:sz w:val="16"/>
        </w:rPr>
      </w:pPr>
      <w:r>
        <w:rPr>
          <w:sz w:val="16"/>
        </w:rPr>
        <w:t>Nitratomethylmethyloxetane (NMMO or poly NIMMO)</w:t>
      </w:r>
      <w:r>
        <w:rPr>
          <w:sz w:val="16"/>
        </w:rPr>
        <w:tab/>
        <w:t>ML8e.28</w:t>
      </w:r>
    </w:p>
    <w:p w:rsidR="00B55251" w:rsidRDefault="00B55251" w:rsidP="00B55251">
      <w:pPr>
        <w:tabs>
          <w:tab w:val="right" w:leader="dot" w:pos="8278"/>
          <w:tab w:val="right" w:leader="dot" w:pos="8335"/>
        </w:tabs>
        <w:rPr>
          <w:sz w:val="16"/>
        </w:rPr>
      </w:pPr>
      <w:r>
        <w:rPr>
          <w:sz w:val="16"/>
        </w:rPr>
        <w:t>Nitrided niobium</w:t>
      </w:r>
      <w:r>
        <w:rPr>
          <w:sz w:val="16"/>
        </w:rPr>
        <w:noBreakHyphen/>
        <w:t>titanium</w:t>
      </w:r>
      <w:r>
        <w:rPr>
          <w:sz w:val="16"/>
        </w:rPr>
        <w:noBreakHyphen/>
        <w:t>tungsten alloy crucibles</w:t>
      </w:r>
      <w:r>
        <w:rPr>
          <w:sz w:val="16"/>
        </w:rPr>
        <w:tab/>
        <w:t>2A225a.2</w:t>
      </w:r>
    </w:p>
    <w:p w:rsidR="00B55251" w:rsidRDefault="00B55251" w:rsidP="00B55251">
      <w:pPr>
        <w:tabs>
          <w:tab w:val="right" w:leader="dot" w:pos="8278"/>
          <w:tab w:val="right" w:leader="dot" w:pos="8335"/>
        </w:tabs>
        <w:rPr>
          <w:sz w:val="16"/>
        </w:rPr>
      </w:pPr>
      <w:r>
        <w:rPr>
          <w:sz w:val="16"/>
        </w:rPr>
        <w:t>Nitrogen dioxide (dinitrogen tetroxide)</w:t>
      </w:r>
      <w:r>
        <w:rPr>
          <w:sz w:val="16"/>
        </w:rPr>
        <w:tab/>
        <w:t>1C111a.3.b</w:t>
      </w:r>
    </w:p>
    <w:p w:rsidR="00B55251" w:rsidRDefault="00B55251" w:rsidP="00B55251">
      <w:pPr>
        <w:tabs>
          <w:tab w:val="right" w:leader="dot" w:pos="8278"/>
          <w:tab w:val="right" w:leader="dot" w:pos="8335"/>
        </w:tabs>
        <w:rPr>
          <w:sz w:val="16"/>
        </w:rPr>
      </w:pPr>
      <w:r>
        <w:rPr>
          <w:sz w:val="16"/>
        </w:rPr>
        <w:t>Nitrogen mustards</w:t>
      </w:r>
      <w:r>
        <w:rPr>
          <w:sz w:val="16"/>
        </w:rPr>
        <w:tab/>
        <w:t>ML7a</w:t>
      </w:r>
    </w:p>
    <w:p w:rsidR="00B55251" w:rsidRDefault="00B55251" w:rsidP="00B55251">
      <w:pPr>
        <w:tabs>
          <w:tab w:val="right" w:leader="dot" w:pos="8278"/>
          <w:tab w:val="right" w:leader="dot" w:pos="8335"/>
        </w:tabs>
        <w:rPr>
          <w:sz w:val="16"/>
        </w:rPr>
      </w:pPr>
      <w:r>
        <w:rPr>
          <w:sz w:val="16"/>
        </w:rPr>
        <w:t>Nitroguanidine (NQ)</w:t>
      </w:r>
      <w:r>
        <w:rPr>
          <w:sz w:val="16"/>
        </w:rPr>
        <w:tab/>
        <w:t>1C011.d</w:t>
      </w:r>
    </w:p>
    <w:p w:rsidR="00B55251" w:rsidRDefault="00B55251" w:rsidP="00B55251">
      <w:pPr>
        <w:tabs>
          <w:tab w:val="right" w:leader="dot" w:pos="8278"/>
          <w:tab w:val="right" w:leader="dot" w:pos="8335"/>
        </w:tabs>
        <w:rPr>
          <w:sz w:val="16"/>
        </w:rPr>
      </w:pPr>
      <w:r>
        <w:rPr>
          <w:sz w:val="16"/>
        </w:rPr>
        <w:t>NMMO (Nitratomethylmethyloxetane or poly NIMMO)</w:t>
      </w:r>
      <w:r>
        <w:rPr>
          <w:sz w:val="16"/>
        </w:rPr>
        <w:tab/>
        <w:t>ML8e.28</w:t>
      </w:r>
    </w:p>
    <w:p w:rsidR="00B55251" w:rsidRDefault="00B55251" w:rsidP="00B55251">
      <w:pPr>
        <w:tabs>
          <w:tab w:val="right" w:leader="dot" w:pos="8278"/>
          <w:tab w:val="right" w:leader="dot" w:pos="8335"/>
        </w:tabs>
        <w:rPr>
          <w:sz w:val="16"/>
        </w:rPr>
      </w:pPr>
      <w:r>
        <w:rPr>
          <w:sz w:val="16"/>
        </w:rPr>
        <w:t>NNTA (3 Nitro 1,2,4 triazol 5 one or NTO)</w:t>
      </w:r>
      <w:r>
        <w:rPr>
          <w:sz w:val="16"/>
        </w:rPr>
        <w:tab/>
        <w:t>ML8a.17</w:t>
      </w:r>
    </w:p>
    <w:p w:rsidR="00B55251" w:rsidRDefault="00B55251" w:rsidP="00B55251">
      <w:pPr>
        <w:tabs>
          <w:tab w:val="right" w:leader="dot" w:pos="8278"/>
          <w:tab w:val="right" w:leader="dot" w:pos="8335"/>
        </w:tabs>
        <w:rPr>
          <w:sz w:val="16"/>
        </w:rPr>
      </w:pPr>
      <w:r>
        <w:rPr>
          <w:sz w:val="16"/>
        </w:rPr>
        <w:t>Noise cancellation systems for vessels, active</w:t>
      </w:r>
      <w:r>
        <w:rPr>
          <w:sz w:val="16"/>
        </w:rPr>
        <w:tab/>
        <w:t>8A002o.3.b</w:t>
      </w:r>
    </w:p>
    <w:p w:rsidR="00B55251" w:rsidRDefault="00B55251" w:rsidP="00B55251">
      <w:pPr>
        <w:tabs>
          <w:tab w:val="right" w:leader="dot" w:pos="8278"/>
          <w:tab w:val="right" w:leader="dot" w:pos="8335"/>
        </w:tabs>
        <w:rPr>
          <w:sz w:val="16"/>
        </w:rPr>
      </w:pPr>
      <w:r>
        <w:rPr>
          <w:sz w:val="16"/>
        </w:rPr>
        <w:t>Noise reduction equipment for vessels, acoustic mounts</w:t>
      </w:r>
      <w:r>
        <w:rPr>
          <w:sz w:val="16"/>
        </w:rPr>
        <w:tab/>
        <w:t>8A002o.3.a</w:t>
      </w:r>
    </w:p>
    <w:p w:rsidR="00B55251" w:rsidRDefault="00B55251" w:rsidP="00B55251">
      <w:pPr>
        <w:tabs>
          <w:tab w:val="right" w:leader="dot" w:pos="8278"/>
          <w:tab w:val="right" w:leader="dot" w:pos="8335"/>
        </w:tabs>
        <w:rPr>
          <w:sz w:val="16"/>
        </w:rPr>
      </w:pPr>
      <w:r>
        <w:rPr>
          <w:sz w:val="16"/>
        </w:rPr>
        <w:t>Noise reduction systems for vessels, active</w:t>
      </w:r>
      <w:r>
        <w:rPr>
          <w:sz w:val="16"/>
        </w:rPr>
        <w:tab/>
        <w:t>8A002o.3.b</w:t>
      </w:r>
    </w:p>
    <w:p w:rsidR="00B55251" w:rsidRDefault="00B55251" w:rsidP="00B55251">
      <w:pPr>
        <w:tabs>
          <w:tab w:val="right" w:leader="dot" w:pos="8278"/>
          <w:tab w:val="right" w:leader="dot" w:pos="8335"/>
        </w:tabs>
        <w:rPr>
          <w:sz w:val="16"/>
        </w:rPr>
      </w:pPr>
      <w:r>
        <w:rPr>
          <w:sz w:val="16"/>
        </w:rPr>
        <w:t>Non</w:t>
      </w:r>
      <w:r>
        <w:rPr>
          <w:sz w:val="16"/>
        </w:rPr>
        <w:noBreakHyphen/>
        <w:t>composite ceramic materials, technology</w:t>
      </w:r>
      <w:r>
        <w:rPr>
          <w:sz w:val="16"/>
        </w:rPr>
        <w:tab/>
        <w:t>1E002c.2</w:t>
      </w:r>
    </w:p>
    <w:p w:rsidR="00B55251" w:rsidRDefault="00B55251" w:rsidP="00B55251">
      <w:pPr>
        <w:tabs>
          <w:tab w:val="right" w:leader="dot" w:pos="8278"/>
          <w:tab w:val="right" w:leader="dot" w:pos="8335"/>
        </w:tabs>
        <w:rPr>
          <w:sz w:val="16"/>
        </w:rPr>
      </w:pPr>
      <w:r>
        <w:rPr>
          <w:sz w:val="16"/>
        </w:rPr>
        <w:t>Non</w:t>
      </w:r>
      <w:r>
        <w:rPr>
          <w:sz w:val="16"/>
        </w:rPr>
        <w:noBreakHyphen/>
        <w:t>destructive test inspection equipment,</w:t>
      </w:r>
      <w:r>
        <w:rPr>
          <w:sz w:val="16"/>
        </w:rPr>
        <w:tab/>
        <w:t>1B001f</w:t>
      </w:r>
    </w:p>
    <w:p w:rsidR="00B55251" w:rsidRDefault="00B55251" w:rsidP="00B55251">
      <w:pPr>
        <w:tabs>
          <w:tab w:val="right" w:leader="dot" w:pos="8278"/>
          <w:tab w:val="right" w:leader="dot" w:pos="8335"/>
        </w:tabs>
        <w:rPr>
          <w:sz w:val="16"/>
        </w:rPr>
      </w:pPr>
      <w:r>
        <w:rPr>
          <w:sz w:val="16"/>
        </w:rPr>
        <w:t>Non</w:t>
      </w:r>
      <w:r>
        <w:rPr>
          <w:sz w:val="16"/>
        </w:rPr>
        <w:noBreakHyphen/>
        <w:t>destructive test inspection equipment, rocket motor</w:t>
      </w:r>
      <w:r>
        <w:rPr>
          <w:sz w:val="16"/>
        </w:rPr>
        <w:tab/>
        <w:t>9B007</w:t>
      </w:r>
    </w:p>
    <w:p w:rsidR="00B55251" w:rsidRDefault="00B55251" w:rsidP="00B55251">
      <w:pPr>
        <w:tabs>
          <w:tab w:val="right" w:leader="dot" w:pos="8278"/>
          <w:tab w:val="right" w:leader="dot" w:pos="8335"/>
        </w:tabs>
        <w:rPr>
          <w:sz w:val="16"/>
        </w:rPr>
      </w:pPr>
      <w:r>
        <w:rPr>
          <w:sz w:val="16"/>
        </w:rPr>
        <w:t>Non</w:t>
      </w:r>
      <w:r>
        <w:rPr>
          <w:sz w:val="16"/>
        </w:rPr>
        <w:noBreakHyphen/>
        <w:t>fluorinated polymeric manufactures</w:t>
      </w:r>
      <w:r>
        <w:rPr>
          <w:sz w:val="16"/>
        </w:rPr>
        <w:tab/>
        <w:t>1A003</w:t>
      </w:r>
    </w:p>
    <w:p w:rsidR="00B55251" w:rsidRDefault="00B55251" w:rsidP="00B55251">
      <w:pPr>
        <w:tabs>
          <w:tab w:val="right" w:leader="dot" w:pos="8278"/>
          <w:tab w:val="right" w:leader="dot" w:pos="8335"/>
        </w:tabs>
        <w:rPr>
          <w:sz w:val="16"/>
        </w:rPr>
      </w:pPr>
      <w:r>
        <w:rPr>
          <w:sz w:val="16"/>
        </w:rPr>
        <w:t>Non</w:t>
      </w:r>
      <w:r>
        <w:rPr>
          <w:sz w:val="16"/>
        </w:rPr>
        <w:noBreakHyphen/>
        <w:t>fluorinated polymeric substances</w:t>
      </w:r>
      <w:r>
        <w:rPr>
          <w:sz w:val="16"/>
        </w:rPr>
        <w:tab/>
        <w:t>1C008</w:t>
      </w:r>
    </w:p>
    <w:p w:rsidR="00B55251" w:rsidRDefault="00B55251" w:rsidP="00B55251">
      <w:pPr>
        <w:tabs>
          <w:tab w:val="right" w:leader="dot" w:pos="8278"/>
          <w:tab w:val="right" w:leader="dot" w:pos="8335"/>
        </w:tabs>
        <w:rPr>
          <w:sz w:val="16"/>
        </w:rPr>
      </w:pPr>
      <w:r>
        <w:rPr>
          <w:sz w:val="16"/>
        </w:rPr>
        <w:t>Non</w:t>
      </w:r>
      <w:r>
        <w:rPr>
          <w:sz w:val="16"/>
        </w:rPr>
        <w:noBreakHyphen/>
        <w:t>linear optical materials</w:t>
      </w:r>
      <w:r>
        <w:rPr>
          <w:sz w:val="16"/>
        </w:rPr>
        <w:tab/>
        <w:t>6C004b.3</w:t>
      </w:r>
    </w:p>
    <w:p w:rsidR="00B55251" w:rsidRDefault="00B55251" w:rsidP="00B55251">
      <w:pPr>
        <w:tabs>
          <w:tab w:val="right" w:leader="dot" w:pos="8278"/>
          <w:tab w:val="right" w:leader="dot" w:pos="8335"/>
        </w:tabs>
        <w:rPr>
          <w:sz w:val="16"/>
        </w:rPr>
      </w:pPr>
      <w:r>
        <w:rPr>
          <w:sz w:val="16"/>
        </w:rPr>
        <w:t>Non</w:t>
      </w:r>
      <w:r>
        <w:rPr>
          <w:sz w:val="16"/>
        </w:rPr>
        <w:noBreakHyphen/>
        <w:t>planar absorbers</w:t>
      </w:r>
      <w:r>
        <w:rPr>
          <w:sz w:val="16"/>
        </w:rPr>
        <w:tab/>
        <w:t>1C001a</w:t>
      </w:r>
    </w:p>
    <w:p w:rsidR="00B55251" w:rsidRDefault="00B55251" w:rsidP="00B55251">
      <w:pPr>
        <w:tabs>
          <w:tab w:val="right" w:leader="dot" w:pos="8278"/>
          <w:tab w:val="right" w:leader="dot" w:pos="8335"/>
        </w:tabs>
        <w:rPr>
          <w:sz w:val="16"/>
        </w:rPr>
      </w:pPr>
      <w:r>
        <w:rPr>
          <w:sz w:val="16"/>
        </w:rPr>
        <w:t>Non</w:t>
      </w:r>
      <w:r>
        <w:rPr>
          <w:sz w:val="16"/>
        </w:rPr>
        <w:noBreakHyphen/>
        <w:t>tunable solid state lasers</w:t>
      </w:r>
      <w:r>
        <w:rPr>
          <w:sz w:val="16"/>
        </w:rPr>
        <w:tab/>
        <w:t>6A005c.2</w:t>
      </w:r>
    </w:p>
    <w:p w:rsidR="00B55251" w:rsidRDefault="00B55251" w:rsidP="00B55251">
      <w:pPr>
        <w:tabs>
          <w:tab w:val="right" w:leader="dot" w:pos="8278"/>
          <w:tab w:val="right" w:leader="dot" w:pos="8335"/>
        </w:tabs>
        <w:rPr>
          <w:sz w:val="16"/>
        </w:rPr>
      </w:pPr>
      <w:r>
        <w:rPr>
          <w:sz w:val="16"/>
        </w:rPr>
        <w:t>Nozzles, aerodynamic isotope separation</w:t>
      </w:r>
      <w:r>
        <w:rPr>
          <w:sz w:val="16"/>
        </w:rPr>
        <w:tab/>
        <w:t>0B001d.1</w:t>
      </w:r>
    </w:p>
    <w:p w:rsidR="00B55251" w:rsidRDefault="00B55251" w:rsidP="00B55251">
      <w:pPr>
        <w:tabs>
          <w:tab w:val="right" w:leader="dot" w:pos="8278"/>
          <w:tab w:val="right" w:leader="dot" w:pos="8335"/>
        </w:tabs>
        <w:rPr>
          <w:sz w:val="16"/>
        </w:rPr>
      </w:pPr>
      <w:r>
        <w:rPr>
          <w:sz w:val="16"/>
        </w:rPr>
        <w:t>Nozzles, for pyrolitic deposition</w:t>
      </w:r>
      <w:r>
        <w:rPr>
          <w:sz w:val="16"/>
        </w:rPr>
        <w:tab/>
        <w:t>1B116</w:t>
      </w:r>
    </w:p>
    <w:p w:rsidR="00B55251" w:rsidRDefault="00B55251" w:rsidP="00B55251">
      <w:pPr>
        <w:tabs>
          <w:tab w:val="right" w:leader="dot" w:pos="8278"/>
          <w:tab w:val="right" w:leader="dot" w:pos="8335"/>
        </w:tabs>
        <w:rPr>
          <w:sz w:val="16"/>
        </w:rPr>
      </w:pPr>
      <w:r>
        <w:rPr>
          <w:sz w:val="16"/>
        </w:rPr>
        <w:t>Nozzles, rocket motor (liquid)</w:t>
      </w:r>
      <w:r>
        <w:rPr>
          <w:sz w:val="16"/>
        </w:rPr>
        <w:tab/>
        <w:t>9A006e</w:t>
      </w:r>
    </w:p>
    <w:p w:rsidR="00B55251" w:rsidRDefault="00B55251" w:rsidP="00B55251">
      <w:pPr>
        <w:tabs>
          <w:tab w:val="right" w:leader="dot" w:pos="8278"/>
          <w:tab w:val="right" w:leader="dot" w:pos="8335"/>
        </w:tabs>
        <w:rPr>
          <w:sz w:val="16"/>
        </w:rPr>
      </w:pPr>
      <w:r>
        <w:rPr>
          <w:sz w:val="16"/>
        </w:rPr>
        <w:t>Nozzles, rocket motor (liquid)</w:t>
      </w:r>
      <w:r>
        <w:rPr>
          <w:sz w:val="16"/>
        </w:rPr>
        <w:tab/>
        <w:t>9A008c</w:t>
      </w:r>
    </w:p>
    <w:p w:rsidR="00B55251" w:rsidRDefault="00B55251" w:rsidP="00B55251">
      <w:pPr>
        <w:tabs>
          <w:tab w:val="right" w:leader="dot" w:pos="8278"/>
          <w:tab w:val="right" w:leader="dot" w:pos="8335"/>
        </w:tabs>
        <w:rPr>
          <w:sz w:val="16"/>
        </w:rPr>
      </w:pPr>
      <w:r>
        <w:rPr>
          <w:sz w:val="16"/>
        </w:rPr>
        <w:t>Nozzles, rocket motor (liquid)</w:t>
      </w:r>
      <w:r>
        <w:rPr>
          <w:sz w:val="16"/>
        </w:rPr>
        <w:tab/>
        <w:t>9A106b</w:t>
      </w:r>
    </w:p>
    <w:p w:rsidR="00B55251" w:rsidRDefault="00B55251" w:rsidP="00B55251">
      <w:pPr>
        <w:tabs>
          <w:tab w:val="right" w:leader="dot" w:pos="8278"/>
          <w:tab w:val="right" w:leader="dot" w:pos="8335"/>
        </w:tabs>
        <w:rPr>
          <w:sz w:val="16"/>
        </w:rPr>
      </w:pPr>
      <w:r>
        <w:rPr>
          <w:sz w:val="16"/>
        </w:rPr>
        <w:t>Nozzles, rocket motor (liquid)</w:t>
      </w:r>
      <w:r>
        <w:rPr>
          <w:sz w:val="16"/>
        </w:rPr>
        <w:tab/>
        <w:t>9A108b</w:t>
      </w:r>
    </w:p>
    <w:p w:rsidR="00B55251" w:rsidRDefault="00B55251" w:rsidP="00B55251">
      <w:pPr>
        <w:tabs>
          <w:tab w:val="right" w:leader="dot" w:pos="8278"/>
          <w:tab w:val="right" w:leader="dot" w:pos="8335"/>
        </w:tabs>
        <w:rPr>
          <w:sz w:val="16"/>
        </w:rPr>
      </w:pPr>
      <w:r>
        <w:rPr>
          <w:sz w:val="16"/>
        </w:rPr>
        <w:t>NQ (Nitroguanidine)</w:t>
      </w:r>
      <w:r>
        <w:rPr>
          <w:sz w:val="16"/>
        </w:rPr>
        <w:tab/>
        <w:t>ML8a.4</w:t>
      </w:r>
    </w:p>
    <w:p w:rsidR="00B55251" w:rsidRDefault="00B55251" w:rsidP="00B55251">
      <w:pPr>
        <w:tabs>
          <w:tab w:val="right" w:leader="dot" w:pos="8278"/>
          <w:tab w:val="right" w:leader="dot" w:pos="8335"/>
        </w:tabs>
        <w:rPr>
          <w:sz w:val="16"/>
        </w:rPr>
      </w:pPr>
      <w:r>
        <w:rPr>
          <w:sz w:val="16"/>
        </w:rPr>
        <w:t>NTO (3 Nitro 1,2,4 triazol 5 one or ONTA)</w:t>
      </w:r>
      <w:r>
        <w:rPr>
          <w:sz w:val="16"/>
        </w:rPr>
        <w:tab/>
        <w:t>ML8a.17</w:t>
      </w:r>
    </w:p>
    <w:p w:rsidR="00B55251" w:rsidRDefault="00B55251" w:rsidP="00B55251">
      <w:pPr>
        <w:tabs>
          <w:tab w:val="right" w:leader="dot" w:pos="8278"/>
          <w:tab w:val="right" w:leader="dot" w:pos="8335"/>
        </w:tabs>
        <w:rPr>
          <w:sz w:val="16"/>
        </w:rPr>
      </w:pPr>
      <w:r>
        <w:rPr>
          <w:sz w:val="16"/>
        </w:rPr>
        <w:t>Nuclear grade graphite</w:t>
      </w:r>
      <w:r>
        <w:rPr>
          <w:sz w:val="16"/>
        </w:rPr>
        <w:tab/>
        <w:t>0C004</w:t>
      </w:r>
    </w:p>
    <w:p w:rsidR="00B55251" w:rsidRDefault="00B55251" w:rsidP="00B55251">
      <w:pPr>
        <w:tabs>
          <w:tab w:val="right" w:leader="dot" w:pos="8278"/>
          <w:tab w:val="right" w:leader="dot" w:pos="8335"/>
        </w:tabs>
        <w:rPr>
          <w:sz w:val="16"/>
        </w:rPr>
      </w:pPr>
      <w:r>
        <w:rPr>
          <w:sz w:val="16"/>
        </w:rPr>
        <w:t>Nuclear heat sources</w:t>
      </w:r>
      <w:r>
        <w:rPr>
          <w:sz w:val="16"/>
        </w:rPr>
        <w:tab/>
        <w:t>1C012</w:t>
      </w:r>
    </w:p>
    <w:p w:rsidR="00B55251" w:rsidRDefault="00B55251" w:rsidP="00B55251">
      <w:pPr>
        <w:tabs>
          <w:tab w:val="right" w:leader="dot" w:pos="8278"/>
          <w:tab w:val="right" w:leader="dot" w:pos="8335"/>
        </w:tabs>
        <w:rPr>
          <w:sz w:val="16"/>
        </w:rPr>
      </w:pPr>
      <w:r>
        <w:rPr>
          <w:sz w:val="16"/>
        </w:rPr>
        <w:t>Nuclear reactors &amp; reactor components</w:t>
      </w:r>
      <w:r>
        <w:rPr>
          <w:sz w:val="16"/>
        </w:rPr>
        <w:tab/>
        <w:t>0A001</w:t>
      </w:r>
    </w:p>
    <w:p w:rsidR="00B55251" w:rsidRDefault="00B55251" w:rsidP="00B55251">
      <w:pPr>
        <w:tabs>
          <w:tab w:val="right" w:leader="dot" w:pos="8278"/>
          <w:tab w:val="right" w:leader="dot" w:pos="8335"/>
        </w:tabs>
        <w:rPr>
          <w:sz w:val="16"/>
        </w:rPr>
      </w:pPr>
      <w:r>
        <w:rPr>
          <w:sz w:val="16"/>
        </w:rPr>
        <w:t>Nuclear reactors fuel element fabrication plant/equipment</w:t>
      </w:r>
      <w:r>
        <w:rPr>
          <w:sz w:val="16"/>
        </w:rPr>
        <w:tab/>
        <w:t>0B005</w:t>
      </w:r>
    </w:p>
    <w:p w:rsidR="00B55251" w:rsidRDefault="00B55251" w:rsidP="00B55251">
      <w:pPr>
        <w:tabs>
          <w:tab w:val="right" w:leader="dot" w:pos="8278"/>
          <w:tab w:val="right" w:leader="dot" w:pos="8335"/>
        </w:tabs>
        <w:rPr>
          <w:sz w:val="16"/>
        </w:rPr>
      </w:pPr>
      <w:r>
        <w:rPr>
          <w:sz w:val="16"/>
        </w:rPr>
        <w:t>Nuclear reactors fuel element reprocessing plant/equipment</w:t>
      </w:r>
      <w:r>
        <w:rPr>
          <w:sz w:val="16"/>
        </w:rPr>
        <w:tab/>
        <w:t>0B006</w:t>
      </w:r>
    </w:p>
    <w:p w:rsidR="00B55251" w:rsidRDefault="00B55251" w:rsidP="00B55251">
      <w:pPr>
        <w:tabs>
          <w:tab w:val="right" w:leader="dot" w:pos="8278"/>
          <w:tab w:val="right" w:leader="dot" w:pos="8335"/>
        </w:tabs>
        <w:rPr>
          <w:sz w:val="16"/>
        </w:rPr>
      </w:pPr>
      <w:r>
        <w:rPr>
          <w:sz w:val="16"/>
        </w:rPr>
        <w:t xml:space="preserve">Numerical control for machine tools </w:t>
      </w:r>
      <w:r>
        <w:rPr>
          <w:sz w:val="16"/>
        </w:rPr>
        <w:noBreakHyphen/>
        <w:t xml:space="preserve"> software</w:t>
      </w:r>
      <w:r>
        <w:rPr>
          <w:sz w:val="16"/>
        </w:rPr>
        <w:tab/>
        <w:t>2D002</w:t>
      </w:r>
    </w:p>
    <w:p w:rsidR="00B55251" w:rsidRDefault="00B55251" w:rsidP="00B55251">
      <w:pPr>
        <w:tabs>
          <w:tab w:val="right" w:leader="dot" w:pos="8278"/>
          <w:tab w:val="right" w:leader="dot" w:pos="8335"/>
        </w:tabs>
        <w:rPr>
          <w:sz w:val="16"/>
        </w:rPr>
      </w:pPr>
      <w:r>
        <w:rPr>
          <w:sz w:val="16"/>
        </w:rPr>
        <w:t xml:space="preserve">Numerical control for machine tools </w:t>
      </w:r>
      <w:r>
        <w:rPr>
          <w:sz w:val="16"/>
        </w:rPr>
        <w:noBreakHyphen/>
        <w:t xml:space="preserve"> technology</w:t>
      </w:r>
      <w:r>
        <w:rPr>
          <w:sz w:val="16"/>
        </w:rPr>
        <w:tab/>
        <w:t>2E003d</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O</w:t>
      </w:r>
    </w:p>
    <w:p w:rsidR="00B55251" w:rsidRDefault="00B55251" w:rsidP="00B55251">
      <w:pPr>
        <w:tabs>
          <w:tab w:val="right" w:leader="dot" w:pos="8278"/>
          <w:tab w:val="right" w:leader="dot" w:pos="8335"/>
        </w:tabs>
        <w:rPr>
          <w:sz w:val="16"/>
        </w:rPr>
      </w:pPr>
      <w:r>
        <w:rPr>
          <w:sz w:val="16"/>
        </w:rPr>
        <w:t>O ethyl 2 diisopropylaminoethyl methylphosphonite (QL)</w:t>
      </w:r>
      <w:r>
        <w:rPr>
          <w:sz w:val="16"/>
        </w:rPr>
        <w:tab/>
        <w:t>ML7b.2</w:t>
      </w:r>
    </w:p>
    <w:p w:rsidR="00B55251" w:rsidRDefault="00B55251" w:rsidP="00B55251">
      <w:pPr>
        <w:tabs>
          <w:tab w:val="right" w:leader="dot" w:pos="8278"/>
          <w:tab w:val="right" w:leader="dot" w:pos="8335"/>
        </w:tabs>
        <w:rPr>
          <w:sz w:val="16"/>
        </w:rPr>
      </w:pPr>
      <w:r>
        <w:rPr>
          <w:sz w:val="16"/>
          <w:lang w:val="en-GB"/>
        </w:rPr>
        <w:t>O,O</w:t>
      </w:r>
      <w:r>
        <w:rPr>
          <w:sz w:val="16"/>
          <w:lang w:val="en-GB"/>
        </w:rPr>
        <w:noBreakHyphen/>
        <w:t>Diethyl phosphorodithioate</w:t>
      </w:r>
      <w:r>
        <w:rPr>
          <w:sz w:val="16"/>
        </w:rPr>
        <w:tab/>
        <w:t>1C350.61</w:t>
      </w:r>
    </w:p>
    <w:p w:rsidR="00B55251" w:rsidRDefault="00B55251" w:rsidP="00B55251">
      <w:pPr>
        <w:tabs>
          <w:tab w:val="right" w:leader="dot" w:pos="8278"/>
          <w:tab w:val="right" w:leader="dot" w:pos="8335"/>
        </w:tabs>
        <w:rPr>
          <w:sz w:val="16"/>
        </w:rPr>
      </w:pPr>
      <w:r>
        <w:rPr>
          <w:sz w:val="16"/>
          <w:lang w:val="en-GB"/>
        </w:rPr>
        <w:t>O,O</w:t>
      </w:r>
      <w:r>
        <w:rPr>
          <w:sz w:val="16"/>
          <w:lang w:val="en-GB"/>
        </w:rPr>
        <w:noBreakHyphen/>
        <w:t>Diethyl phosphorothioate</w:t>
      </w:r>
      <w:r>
        <w:rPr>
          <w:sz w:val="16"/>
        </w:rPr>
        <w:tab/>
        <w:t>1C350.60</w:t>
      </w:r>
    </w:p>
    <w:p w:rsidR="00B55251" w:rsidRDefault="00B55251" w:rsidP="00B55251">
      <w:pPr>
        <w:tabs>
          <w:tab w:val="right" w:leader="dot" w:pos="8278"/>
          <w:tab w:val="right" w:leader="dot" w:pos="8335"/>
        </w:tabs>
        <w:rPr>
          <w:sz w:val="16"/>
        </w:rPr>
      </w:pPr>
      <w:r>
        <w:rPr>
          <w:sz w:val="16"/>
        </w:rPr>
        <w:t>O,O</w:t>
      </w:r>
      <w:r>
        <w:rPr>
          <w:sz w:val="16"/>
        </w:rPr>
        <w:noBreakHyphen/>
        <w:t>diethyl S</w:t>
      </w:r>
      <w:r>
        <w:rPr>
          <w:sz w:val="16"/>
        </w:rPr>
        <w:noBreakHyphen/>
        <w:t>[2</w:t>
      </w:r>
      <w:r>
        <w:rPr>
          <w:sz w:val="16"/>
        </w:rPr>
        <w:noBreakHyphen/>
        <w:t>(diethylamino)ethyl] phosphorothiolate</w:t>
      </w:r>
      <w:r>
        <w:rPr>
          <w:sz w:val="16"/>
        </w:rPr>
        <w:tab/>
        <w:t>1C450a.1</w:t>
      </w:r>
    </w:p>
    <w:p w:rsidR="00B55251" w:rsidRDefault="00B55251" w:rsidP="00B55251">
      <w:pPr>
        <w:tabs>
          <w:tab w:val="right" w:leader="dot" w:pos="8278"/>
          <w:tab w:val="right" w:leader="dot" w:pos="8335"/>
        </w:tabs>
        <w:rPr>
          <w:sz w:val="16"/>
        </w:rPr>
      </w:pPr>
      <w:r>
        <w:rPr>
          <w:sz w:val="16"/>
        </w:rPr>
        <w:t>O</w:t>
      </w:r>
      <w:r>
        <w:rPr>
          <w:sz w:val="16"/>
        </w:rPr>
        <w:noBreakHyphen/>
        <w:t xml:space="preserve">alkyl alkyl </w:t>
      </w:r>
      <w:r>
        <w:rPr>
          <w:sz w:val="16"/>
        </w:rPr>
        <w:noBreakHyphen/>
        <w:t xml:space="preserve"> phosphonofluoridates</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alkyl N,N</w:t>
      </w:r>
      <w:r>
        <w:rPr>
          <w:sz w:val="16"/>
        </w:rPr>
        <w:noBreakHyphen/>
        <w:t>dialkyl phosphoramidocyanidates</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alkyl O</w:t>
      </w:r>
      <w:r>
        <w:rPr>
          <w:sz w:val="16"/>
        </w:rPr>
        <w:noBreakHyphen/>
        <w:t>2</w:t>
      </w:r>
      <w:r>
        <w:rPr>
          <w:sz w:val="16"/>
        </w:rPr>
        <w:noBreakHyphen/>
        <w:t>dialkyl aminoethyl alkyl phosphonite</w:t>
      </w:r>
      <w:r>
        <w:rPr>
          <w:sz w:val="16"/>
        </w:rPr>
        <w:tab/>
        <w:t>ML7b.2</w:t>
      </w:r>
    </w:p>
    <w:p w:rsidR="00B55251" w:rsidRDefault="00B55251" w:rsidP="00B55251">
      <w:pPr>
        <w:tabs>
          <w:tab w:val="right" w:leader="dot" w:pos="8278"/>
          <w:tab w:val="right" w:leader="dot" w:pos="8335"/>
        </w:tabs>
        <w:rPr>
          <w:sz w:val="16"/>
        </w:rPr>
      </w:pPr>
      <w:r>
        <w:rPr>
          <w:sz w:val="16"/>
        </w:rPr>
        <w:t>O</w:t>
      </w:r>
      <w:r>
        <w:rPr>
          <w:sz w:val="16"/>
        </w:rPr>
        <w:noBreakHyphen/>
        <w:t>alkyl S</w:t>
      </w:r>
      <w:r>
        <w:rPr>
          <w:sz w:val="16"/>
        </w:rPr>
        <w:noBreakHyphen/>
        <w:t>2</w:t>
      </w:r>
      <w:r>
        <w:rPr>
          <w:sz w:val="16"/>
        </w:rPr>
        <w:noBreakHyphen/>
        <w:t>dialkyl aminoethyl alkyl phosphonothiolates</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 xml:space="preserve">chlorobenzalmalononitrile (CS) </w:t>
      </w:r>
      <w:r>
        <w:rPr>
          <w:sz w:val="16"/>
        </w:rPr>
        <w:tab/>
        <w:t>ML7c.2</w:t>
      </w:r>
    </w:p>
    <w:p w:rsidR="00B55251" w:rsidRDefault="00B55251" w:rsidP="00B55251">
      <w:pPr>
        <w:tabs>
          <w:tab w:val="right" w:leader="dot" w:pos="8278"/>
          <w:tab w:val="right" w:leader="dot" w:pos="8335"/>
        </w:tabs>
        <w:rPr>
          <w:sz w:val="16"/>
        </w:rPr>
      </w:pPr>
      <w:r>
        <w:rPr>
          <w:sz w:val="16"/>
        </w:rPr>
        <w:t>O</w:t>
      </w:r>
      <w:r>
        <w:rPr>
          <w:sz w:val="16"/>
        </w:rPr>
        <w:noBreakHyphen/>
        <w:t>chlorobenzylidenemalononitrile (CS)</w:t>
      </w:r>
      <w:r>
        <w:rPr>
          <w:sz w:val="16"/>
        </w:rPr>
        <w:tab/>
        <w:t>ML7c.2</w:t>
      </w:r>
    </w:p>
    <w:p w:rsidR="00B55251" w:rsidRDefault="00B55251" w:rsidP="00B55251">
      <w:pPr>
        <w:tabs>
          <w:tab w:val="right" w:leader="dot" w:pos="8278"/>
          <w:tab w:val="right" w:leader="dot" w:pos="8335"/>
        </w:tabs>
        <w:rPr>
          <w:sz w:val="16"/>
        </w:rPr>
      </w:pPr>
      <w:r>
        <w:rPr>
          <w:sz w:val="16"/>
        </w:rPr>
        <w:t>O</w:t>
      </w:r>
      <w:r>
        <w:rPr>
          <w:sz w:val="16"/>
        </w:rPr>
        <w:noBreakHyphen/>
        <w:t>ethyl N,N</w:t>
      </w:r>
      <w:r>
        <w:rPr>
          <w:sz w:val="16"/>
        </w:rPr>
        <w:noBreakHyphen/>
        <w:t>dimethylphosphoramidocyanidate (Tabun)</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ethyl S</w:t>
      </w:r>
      <w:r>
        <w:rPr>
          <w:sz w:val="16"/>
        </w:rPr>
        <w:noBreakHyphen/>
        <w:t>2</w:t>
      </w:r>
      <w:r>
        <w:rPr>
          <w:sz w:val="16"/>
        </w:rPr>
        <w:noBreakHyphen/>
        <w:t>diisopropylaminoethyl methyl phosphonothiolate (VX)</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ethyl</w:t>
      </w:r>
      <w:r>
        <w:rPr>
          <w:sz w:val="16"/>
        </w:rPr>
        <w:noBreakHyphen/>
        <w:t>2</w:t>
      </w:r>
      <w:r>
        <w:rPr>
          <w:sz w:val="16"/>
        </w:rPr>
        <w:noBreakHyphen/>
        <w:t>diisopropylaminoethyl methylphosphonite</w:t>
      </w:r>
      <w:r>
        <w:rPr>
          <w:sz w:val="16"/>
        </w:rPr>
        <w:tab/>
        <w:t>1C350.29</w:t>
      </w:r>
    </w:p>
    <w:p w:rsidR="00B55251" w:rsidRDefault="00B55251" w:rsidP="00B55251">
      <w:pPr>
        <w:tabs>
          <w:tab w:val="right" w:leader="dot" w:pos="8278"/>
          <w:tab w:val="right" w:leader="dot" w:pos="8335"/>
        </w:tabs>
        <w:rPr>
          <w:sz w:val="16"/>
        </w:rPr>
      </w:pPr>
      <w:r>
        <w:rPr>
          <w:sz w:val="16"/>
        </w:rPr>
        <w:t>O</w:t>
      </w:r>
      <w:r>
        <w:rPr>
          <w:sz w:val="16"/>
        </w:rPr>
        <w:noBreakHyphen/>
        <w:t xml:space="preserve">isopropyl methylphosphonochloridate </w:t>
      </w:r>
      <w:r>
        <w:rPr>
          <w:sz w:val="16"/>
        </w:rPr>
        <w:tab/>
        <w:t>ML7b.3</w:t>
      </w:r>
    </w:p>
    <w:p w:rsidR="00B55251" w:rsidRDefault="00B55251" w:rsidP="00B55251">
      <w:pPr>
        <w:tabs>
          <w:tab w:val="right" w:leader="dot" w:pos="8278"/>
          <w:tab w:val="right" w:leader="dot" w:pos="8335"/>
        </w:tabs>
        <w:rPr>
          <w:sz w:val="16"/>
        </w:rPr>
      </w:pPr>
      <w:r>
        <w:rPr>
          <w:sz w:val="16"/>
        </w:rPr>
        <w:t>O</w:t>
      </w:r>
      <w:r>
        <w:rPr>
          <w:sz w:val="16"/>
        </w:rPr>
        <w:noBreakHyphen/>
        <w:t>isopropyl methylphosphonofluoridate (Sarin)</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pinacolyl methylphosphonofluoridate (Soman)</w:t>
      </w:r>
      <w:r>
        <w:rPr>
          <w:sz w:val="16"/>
        </w:rPr>
        <w:tab/>
        <w:t>ML7a</w:t>
      </w:r>
    </w:p>
    <w:p w:rsidR="00B55251" w:rsidRDefault="00B55251" w:rsidP="00B55251">
      <w:pPr>
        <w:tabs>
          <w:tab w:val="right" w:leader="dot" w:pos="8278"/>
          <w:tab w:val="right" w:leader="dot" w:pos="8335"/>
        </w:tabs>
        <w:rPr>
          <w:sz w:val="16"/>
        </w:rPr>
      </w:pPr>
      <w:r>
        <w:rPr>
          <w:sz w:val="16"/>
        </w:rPr>
        <w:t>O</w:t>
      </w:r>
      <w:r>
        <w:rPr>
          <w:sz w:val="16"/>
        </w:rPr>
        <w:noBreakHyphen/>
        <w:t xml:space="preserve">pinakolyl methylphosphonochloridate </w:t>
      </w:r>
      <w:r>
        <w:rPr>
          <w:sz w:val="16"/>
        </w:rPr>
        <w:tab/>
        <w:t>ML7b.4</w:t>
      </w:r>
    </w:p>
    <w:p w:rsidR="00B55251" w:rsidRDefault="00B55251" w:rsidP="00B55251">
      <w:pPr>
        <w:tabs>
          <w:tab w:val="right" w:leader="dot" w:pos="8278"/>
          <w:tab w:val="right" w:leader="dot" w:pos="8335"/>
        </w:tabs>
        <w:rPr>
          <w:sz w:val="16"/>
        </w:rPr>
      </w:pPr>
      <w:r>
        <w:rPr>
          <w:sz w:val="16"/>
        </w:rPr>
        <w:t>Object detection and location systems (acoustic)</w:t>
      </w:r>
      <w:r>
        <w:rPr>
          <w:sz w:val="16"/>
        </w:rPr>
        <w:tab/>
        <w:t>6A001a.1.b</w:t>
      </w:r>
    </w:p>
    <w:p w:rsidR="00B55251" w:rsidRDefault="00B55251" w:rsidP="00B55251">
      <w:pPr>
        <w:tabs>
          <w:tab w:val="right" w:leader="dot" w:pos="8278"/>
          <w:tab w:val="right" w:leader="dot" w:pos="8335"/>
        </w:tabs>
        <w:rPr>
          <w:sz w:val="16"/>
        </w:rPr>
      </w:pPr>
      <w:r>
        <w:rPr>
          <w:sz w:val="16"/>
        </w:rPr>
        <w:t>Ocean salvage systems</w:t>
      </w:r>
      <w:r>
        <w:rPr>
          <w:sz w:val="16"/>
        </w:rPr>
        <w:tab/>
        <w:t>8A001e</w:t>
      </w:r>
    </w:p>
    <w:p w:rsidR="00B55251" w:rsidRDefault="00B55251" w:rsidP="00B55251">
      <w:pPr>
        <w:tabs>
          <w:tab w:val="right" w:leader="dot" w:pos="8278"/>
          <w:tab w:val="right" w:leader="dot" w:pos="8335"/>
        </w:tabs>
        <w:rPr>
          <w:sz w:val="16"/>
        </w:rPr>
      </w:pPr>
      <w:r>
        <w:rPr>
          <w:sz w:val="16"/>
        </w:rPr>
        <w:t>Octahydro 1,3,5,7 tetranitro 1,3,5,7 tetrazine</w:t>
      </w:r>
      <w:r>
        <w:rPr>
          <w:sz w:val="16"/>
        </w:rPr>
        <w:tab/>
        <w:t>ML8a.7</w:t>
      </w:r>
    </w:p>
    <w:p w:rsidR="00B55251" w:rsidRDefault="00B55251" w:rsidP="00B55251">
      <w:pPr>
        <w:tabs>
          <w:tab w:val="right" w:leader="dot" w:pos="8278"/>
          <w:tab w:val="right" w:leader="dot" w:pos="8335"/>
        </w:tabs>
        <w:rPr>
          <w:sz w:val="16"/>
        </w:rPr>
      </w:pPr>
      <w:r>
        <w:rPr>
          <w:sz w:val="16"/>
        </w:rPr>
        <w:t>Octogen (Octahydro 1,3,5,7 tetranitro 1,3,5,7 tetrazine)</w:t>
      </w:r>
      <w:r>
        <w:rPr>
          <w:sz w:val="16"/>
        </w:rPr>
        <w:tab/>
        <w:t>ML8a.7</w:t>
      </w:r>
    </w:p>
    <w:p w:rsidR="00B55251" w:rsidRDefault="00B55251" w:rsidP="00B55251">
      <w:pPr>
        <w:tabs>
          <w:tab w:val="right" w:leader="dot" w:pos="8278"/>
          <w:tab w:val="right" w:leader="dot" w:pos="8335"/>
        </w:tabs>
        <w:rPr>
          <w:sz w:val="16"/>
        </w:rPr>
      </w:pPr>
      <w:r>
        <w:rPr>
          <w:sz w:val="16"/>
        </w:rPr>
        <w:t>Octogene (1,3,5,7 tetranitro 1,3,5,7 tetrazacyclooctane)</w:t>
      </w:r>
      <w:r>
        <w:rPr>
          <w:sz w:val="16"/>
        </w:rPr>
        <w:tab/>
        <w:t>ML8a.7</w:t>
      </w:r>
    </w:p>
    <w:p w:rsidR="00B55251" w:rsidRDefault="00B55251" w:rsidP="00B55251">
      <w:pPr>
        <w:tabs>
          <w:tab w:val="right" w:leader="dot" w:pos="8278"/>
          <w:tab w:val="right" w:leader="dot" w:pos="8335"/>
        </w:tabs>
        <w:rPr>
          <w:sz w:val="16"/>
        </w:rPr>
      </w:pPr>
      <w:r>
        <w:rPr>
          <w:sz w:val="16"/>
        </w:rPr>
        <w:t>Octol (metal palmates)</w:t>
      </w:r>
      <w:r>
        <w:rPr>
          <w:sz w:val="16"/>
        </w:rPr>
        <w:tab/>
        <w:t>ML8d</w:t>
      </w:r>
    </w:p>
    <w:p w:rsidR="00B55251" w:rsidRDefault="00B55251" w:rsidP="00B55251">
      <w:pPr>
        <w:tabs>
          <w:tab w:val="right" w:leader="dot" w:pos="8278"/>
          <w:tab w:val="right" w:leader="dot" w:pos="8335"/>
        </w:tabs>
        <w:rPr>
          <w:sz w:val="16"/>
        </w:rPr>
      </w:pPr>
      <w:r>
        <w:rPr>
          <w:sz w:val="16"/>
        </w:rPr>
        <w:t>On board weapon control systems</w:t>
      </w:r>
      <w:r>
        <w:rPr>
          <w:sz w:val="16"/>
        </w:rPr>
        <w:tab/>
        <w:t>ML5a</w:t>
      </w:r>
    </w:p>
    <w:p w:rsidR="00B55251" w:rsidRDefault="00B55251" w:rsidP="00B55251">
      <w:pPr>
        <w:tabs>
          <w:tab w:val="right" w:leader="dot" w:pos="8278"/>
          <w:tab w:val="right" w:leader="dot" w:pos="8335"/>
        </w:tabs>
        <w:rPr>
          <w:sz w:val="16"/>
        </w:rPr>
      </w:pPr>
      <w:r>
        <w:rPr>
          <w:sz w:val="16"/>
        </w:rPr>
        <w:t>Operating system development tools/compilers as source code</w:t>
      </w:r>
      <w:r>
        <w:rPr>
          <w:sz w:val="16"/>
        </w:rPr>
        <w:tab/>
        <w:t>4D003a</w:t>
      </w:r>
    </w:p>
    <w:p w:rsidR="00B55251" w:rsidRDefault="00B55251" w:rsidP="00B55251">
      <w:pPr>
        <w:tabs>
          <w:tab w:val="right" w:leader="dot" w:pos="8278"/>
          <w:tab w:val="right" w:leader="dot" w:pos="8335"/>
        </w:tabs>
        <w:rPr>
          <w:sz w:val="16"/>
        </w:rPr>
      </w:pPr>
      <w:r>
        <w:rPr>
          <w:sz w:val="16"/>
        </w:rPr>
        <w:t>Operating system software, development tools &amp; compilers</w:t>
      </w:r>
      <w:r>
        <w:rPr>
          <w:sz w:val="16"/>
        </w:rPr>
        <w:tab/>
        <w:t>4D003a</w:t>
      </w:r>
    </w:p>
    <w:p w:rsidR="00B55251" w:rsidRDefault="00B55251" w:rsidP="00B55251">
      <w:pPr>
        <w:tabs>
          <w:tab w:val="right" w:leader="dot" w:pos="8278"/>
          <w:tab w:val="right" w:leader="dot" w:pos="8335"/>
        </w:tabs>
        <w:rPr>
          <w:sz w:val="16"/>
        </w:rPr>
      </w:pPr>
      <w:r>
        <w:rPr>
          <w:sz w:val="16"/>
        </w:rPr>
        <w:t>Operating system software, multi</w:t>
      </w:r>
      <w:r>
        <w:rPr>
          <w:sz w:val="16"/>
        </w:rPr>
        <w:noBreakHyphen/>
        <w:t>data</w:t>
      </w:r>
      <w:r>
        <w:rPr>
          <w:sz w:val="16"/>
        </w:rPr>
        <w:noBreakHyphen/>
        <w:t xml:space="preserve">stream processing equipment </w:t>
      </w:r>
      <w:r>
        <w:rPr>
          <w:sz w:val="16"/>
        </w:rPr>
        <w:tab/>
        <w:t>4D003a</w:t>
      </w:r>
    </w:p>
    <w:p w:rsidR="00B55251" w:rsidRDefault="00B55251" w:rsidP="00B55251">
      <w:pPr>
        <w:tabs>
          <w:tab w:val="right" w:leader="dot" w:pos="8278"/>
          <w:tab w:val="right" w:leader="dot" w:pos="8335"/>
        </w:tabs>
        <w:rPr>
          <w:sz w:val="16"/>
        </w:rPr>
      </w:pPr>
      <w:r>
        <w:rPr>
          <w:sz w:val="16"/>
        </w:rPr>
        <w:t>Operating systems for real time processing equipment, software</w:t>
      </w:r>
      <w:r>
        <w:rPr>
          <w:sz w:val="16"/>
        </w:rPr>
        <w:tab/>
        <w:t>4D003d</w:t>
      </w:r>
    </w:p>
    <w:p w:rsidR="00B55251" w:rsidRDefault="00B55251" w:rsidP="00B55251">
      <w:pPr>
        <w:tabs>
          <w:tab w:val="right" w:leader="dot" w:pos="8278"/>
          <w:tab w:val="right" w:leader="dot" w:pos="8335"/>
        </w:tabs>
        <w:rPr>
          <w:sz w:val="16"/>
        </w:rPr>
      </w:pPr>
      <w:r>
        <w:rPr>
          <w:sz w:val="16"/>
        </w:rPr>
        <w:t>Optical (Infrared) tracking (range) radars</w:t>
      </w:r>
      <w:r>
        <w:rPr>
          <w:sz w:val="16"/>
        </w:rPr>
        <w:tab/>
        <w:t>6A108b.2</w:t>
      </w:r>
    </w:p>
    <w:p w:rsidR="00B55251" w:rsidRDefault="00B55251" w:rsidP="00B55251">
      <w:pPr>
        <w:tabs>
          <w:tab w:val="right" w:leader="dot" w:pos="8278"/>
          <w:tab w:val="right" w:leader="dot" w:pos="8335"/>
        </w:tabs>
        <w:rPr>
          <w:sz w:val="16"/>
        </w:rPr>
      </w:pPr>
      <w:r>
        <w:rPr>
          <w:sz w:val="16"/>
        </w:rPr>
        <w:t xml:space="preserve">Optical components for lasers </w:t>
      </w:r>
      <w:r>
        <w:rPr>
          <w:sz w:val="16"/>
        </w:rPr>
        <w:tab/>
        <w:t>6A005e</w:t>
      </w:r>
    </w:p>
    <w:p w:rsidR="00B55251" w:rsidRDefault="00B55251" w:rsidP="00B55251">
      <w:pPr>
        <w:tabs>
          <w:tab w:val="right" w:leader="dot" w:pos="8278"/>
          <w:tab w:val="right" w:leader="dot" w:pos="8335"/>
        </w:tabs>
        <w:rPr>
          <w:sz w:val="16"/>
        </w:rPr>
      </w:pPr>
      <w:r>
        <w:rPr>
          <w:sz w:val="16"/>
        </w:rPr>
        <w:t>Optical components for lasers,</w:t>
      </w:r>
      <w:r>
        <w:rPr>
          <w:sz w:val="16"/>
        </w:rPr>
        <w:tab/>
        <w:t>6A004b</w:t>
      </w:r>
    </w:p>
    <w:p w:rsidR="00B55251" w:rsidRDefault="00B55251" w:rsidP="00B55251">
      <w:pPr>
        <w:tabs>
          <w:tab w:val="right" w:leader="dot" w:pos="8278"/>
          <w:tab w:val="right" w:leader="dot" w:pos="8335"/>
        </w:tabs>
        <w:rPr>
          <w:sz w:val="16"/>
        </w:rPr>
      </w:pPr>
      <w:r>
        <w:rPr>
          <w:sz w:val="16"/>
        </w:rPr>
        <w:t>Optical components, space</w:t>
      </w:r>
      <w:r>
        <w:rPr>
          <w:sz w:val="16"/>
        </w:rPr>
        <w:noBreakHyphen/>
        <w:t xml:space="preserve">qualified </w:t>
      </w:r>
      <w:r>
        <w:rPr>
          <w:sz w:val="16"/>
        </w:rPr>
        <w:tab/>
        <w:t>6A004c</w:t>
      </w:r>
    </w:p>
    <w:p w:rsidR="00B55251" w:rsidRDefault="00B55251" w:rsidP="00B55251">
      <w:pPr>
        <w:tabs>
          <w:tab w:val="right" w:leader="dot" w:pos="8278"/>
          <w:tab w:val="right" w:leader="dot" w:pos="8335"/>
        </w:tabs>
        <w:rPr>
          <w:sz w:val="16"/>
        </w:rPr>
      </w:pPr>
      <w:r>
        <w:rPr>
          <w:sz w:val="16"/>
        </w:rPr>
        <w:t>Optical computers</w:t>
      </w:r>
      <w:r>
        <w:rPr>
          <w:sz w:val="16"/>
        </w:rPr>
        <w:tab/>
        <w:t>4A004c</w:t>
      </w:r>
    </w:p>
    <w:p w:rsidR="00B55251" w:rsidRDefault="00B55251" w:rsidP="00B55251">
      <w:pPr>
        <w:tabs>
          <w:tab w:val="right" w:leader="dot" w:pos="8278"/>
          <w:tab w:val="right" w:leader="dot" w:pos="8335"/>
        </w:tabs>
        <w:rPr>
          <w:sz w:val="16"/>
        </w:rPr>
      </w:pPr>
      <w:r>
        <w:rPr>
          <w:sz w:val="16"/>
        </w:rPr>
        <w:t>Optical control equipment</w:t>
      </w:r>
      <w:r>
        <w:rPr>
          <w:sz w:val="16"/>
        </w:rPr>
        <w:tab/>
        <w:t>6A004d</w:t>
      </w:r>
    </w:p>
    <w:p w:rsidR="00B55251" w:rsidRDefault="00B55251" w:rsidP="00B55251">
      <w:pPr>
        <w:tabs>
          <w:tab w:val="right" w:leader="dot" w:pos="8278"/>
          <w:tab w:val="right" w:leader="dot" w:pos="8335"/>
        </w:tabs>
        <w:rPr>
          <w:sz w:val="16"/>
        </w:rPr>
      </w:pPr>
      <w:r>
        <w:rPr>
          <w:sz w:val="16"/>
        </w:rPr>
        <w:t>Optical detectors &amp; sensors</w:t>
      </w:r>
      <w:r>
        <w:rPr>
          <w:sz w:val="16"/>
        </w:rPr>
        <w:tab/>
        <w:t>6A002</w:t>
      </w:r>
    </w:p>
    <w:p w:rsidR="00B55251" w:rsidRDefault="00B55251" w:rsidP="00B55251">
      <w:pPr>
        <w:tabs>
          <w:tab w:val="right" w:leader="dot" w:pos="8278"/>
          <w:tab w:val="right" w:leader="dot" w:pos="8335"/>
        </w:tabs>
        <w:rPr>
          <w:sz w:val="16"/>
        </w:rPr>
      </w:pPr>
      <w:r>
        <w:rPr>
          <w:sz w:val="16"/>
        </w:rPr>
        <w:t>Optical detectors, radiation hardened</w:t>
      </w:r>
      <w:r>
        <w:rPr>
          <w:sz w:val="16"/>
        </w:rPr>
        <w:tab/>
        <w:t>6A102</w:t>
      </w:r>
    </w:p>
    <w:p w:rsidR="00B55251" w:rsidRDefault="00B55251" w:rsidP="00B55251">
      <w:pPr>
        <w:tabs>
          <w:tab w:val="right" w:leader="dot" w:pos="8278"/>
          <w:tab w:val="right" w:leader="dot" w:pos="8335"/>
        </w:tabs>
        <w:rPr>
          <w:sz w:val="16"/>
        </w:rPr>
      </w:pPr>
      <w:r>
        <w:rPr>
          <w:sz w:val="16"/>
        </w:rPr>
        <w:t>Optical equipment</w:t>
      </w:r>
      <w:r>
        <w:rPr>
          <w:sz w:val="16"/>
        </w:rPr>
        <w:tab/>
        <w:t>6A005f</w:t>
      </w:r>
    </w:p>
    <w:p w:rsidR="00B55251" w:rsidRDefault="00B55251" w:rsidP="00B55251">
      <w:pPr>
        <w:tabs>
          <w:tab w:val="right" w:leader="dot" w:pos="8278"/>
          <w:tab w:val="right" w:leader="dot" w:pos="8335"/>
        </w:tabs>
        <w:rPr>
          <w:sz w:val="16"/>
        </w:rPr>
      </w:pPr>
      <w:r>
        <w:rPr>
          <w:sz w:val="16"/>
        </w:rPr>
        <w:t>Optical equipment</w:t>
      </w:r>
      <w:r>
        <w:rPr>
          <w:sz w:val="16"/>
        </w:rPr>
        <w:tab/>
        <w:t>ML15</w:t>
      </w:r>
    </w:p>
    <w:p w:rsidR="00B55251" w:rsidRDefault="00B55251" w:rsidP="00B55251">
      <w:pPr>
        <w:tabs>
          <w:tab w:val="right" w:leader="dot" w:pos="8278"/>
          <w:tab w:val="right" w:leader="dot" w:pos="8335"/>
        </w:tabs>
        <w:rPr>
          <w:sz w:val="16"/>
        </w:rPr>
      </w:pPr>
      <w:r>
        <w:rPr>
          <w:sz w:val="16"/>
        </w:rPr>
        <w:t>Optical equipment</w:t>
      </w:r>
      <w:r>
        <w:rPr>
          <w:sz w:val="16"/>
        </w:rPr>
        <w:tab/>
        <w:t>ML19</w:t>
      </w:r>
    </w:p>
    <w:p w:rsidR="00B55251" w:rsidRDefault="00B55251" w:rsidP="00B55251">
      <w:pPr>
        <w:tabs>
          <w:tab w:val="right" w:leader="dot" w:pos="8278"/>
          <w:tab w:val="right" w:leader="dot" w:pos="8335"/>
        </w:tabs>
        <w:rPr>
          <w:sz w:val="16"/>
        </w:rPr>
      </w:pPr>
      <w:r>
        <w:rPr>
          <w:sz w:val="16"/>
        </w:rPr>
        <w:t>Optical fabrication technologies</w:t>
      </w:r>
      <w:r>
        <w:rPr>
          <w:sz w:val="16"/>
        </w:rPr>
        <w:tab/>
        <w:t>6E003a.2</w:t>
      </w:r>
    </w:p>
    <w:p w:rsidR="00B55251" w:rsidRDefault="00B55251" w:rsidP="00B55251">
      <w:pPr>
        <w:tabs>
          <w:tab w:val="right" w:leader="dot" w:pos="8278"/>
          <w:tab w:val="right" w:leader="dot" w:pos="8335"/>
        </w:tabs>
        <w:rPr>
          <w:sz w:val="16"/>
        </w:rPr>
      </w:pPr>
      <w:r>
        <w:rPr>
          <w:sz w:val="16"/>
        </w:rPr>
        <w:t>Optical fibre &amp; accessories, communications</w:t>
      </w:r>
      <w:r>
        <w:rPr>
          <w:sz w:val="16"/>
        </w:rPr>
        <w:tab/>
        <w:t>5A001d.1</w:t>
      </w:r>
    </w:p>
    <w:p w:rsidR="00B55251" w:rsidRDefault="00B55251" w:rsidP="00B55251">
      <w:pPr>
        <w:tabs>
          <w:tab w:val="right" w:leader="dot" w:pos="8278"/>
          <w:tab w:val="right" w:leader="dot" w:pos="8335"/>
        </w:tabs>
        <w:rPr>
          <w:sz w:val="16"/>
        </w:rPr>
      </w:pPr>
      <w:r>
        <w:rPr>
          <w:sz w:val="16"/>
        </w:rPr>
        <w:t>Optical fibre &amp; accessories, underwater use</w:t>
      </w:r>
      <w:r>
        <w:rPr>
          <w:sz w:val="16"/>
        </w:rPr>
        <w:tab/>
        <w:t>5A001c.2</w:t>
      </w:r>
    </w:p>
    <w:p w:rsidR="00B55251" w:rsidRDefault="00B55251" w:rsidP="00B55251">
      <w:pPr>
        <w:tabs>
          <w:tab w:val="right" w:leader="dot" w:pos="8278"/>
          <w:tab w:val="right" w:leader="dot" w:pos="8335"/>
        </w:tabs>
        <w:rPr>
          <w:sz w:val="16"/>
        </w:rPr>
      </w:pPr>
      <w:r>
        <w:rPr>
          <w:sz w:val="16"/>
        </w:rPr>
        <w:t>Optical fibre characterisation equipment</w:t>
      </w:r>
      <w:r>
        <w:rPr>
          <w:sz w:val="16"/>
        </w:rPr>
        <w:tab/>
        <w:t>5A001a</w:t>
      </w:r>
    </w:p>
    <w:p w:rsidR="00B55251" w:rsidRDefault="00B55251" w:rsidP="00B55251">
      <w:pPr>
        <w:tabs>
          <w:tab w:val="right" w:leader="dot" w:pos="8278"/>
          <w:tab w:val="right" w:leader="dot" w:pos="8335"/>
        </w:tabs>
        <w:rPr>
          <w:sz w:val="16"/>
        </w:rPr>
      </w:pPr>
      <w:r>
        <w:rPr>
          <w:sz w:val="16"/>
        </w:rPr>
        <w:t>Optical fibre couplers or connectors for underwater use</w:t>
      </w:r>
      <w:r>
        <w:rPr>
          <w:sz w:val="16"/>
        </w:rPr>
        <w:tab/>
        <w:t>5A001c.2</w:t>
      </w:r>
    </w:p>
    <w:p w:rsidR="00B55251" w:rsidRDefault="00B55251" w:rsidP="00B55251">
      <w:pPr>
        <w:tabs>
          <w:tab w:val="right" w:leader="dot" w:pos="8278"/>
          <w:tab w:val="right" w:leader="dot" w:pos="8335"/>
        </w:tabs>
        <w:rPr>
          <w:sz w:val="16"/>
        </w:rPr>
      </w:pPr>
      <w:r>
        <w:rPr>
          <w:sz w:val="16"/>
        </w:rPr>
        <w:t>Optical fibre couplers or connectors for underwater use</w:t>
      </w:r>
      <w:r>
        <w:rPr>
          <w:sz w:val="16"/>
        </w:rPr>
        <w:tab/>
        <w:t>8A002c</w:t>
      </w:r>
    </w:p>
    <w:p w:rsidR="00B55251" w:rsidRDefault="00B55251" w:rsidP="00B55251">
      <w:pPr>
        <w:tabs>
          <w:tab w:val="right" w:leader="dot" w:pos="8278"/>
          <w:tab w:val="right" w:leader="dot" w:pos="8335"/>
        </w:tabs>
        <w:rPr>
          <w:sz w:val="16"/>
        </w:rPr>
      </w:pPr>
      <w:r>
        <w:rPr>
          <w:sz w:val="16"/>
        </w:rPr>
        <w:t>Optical fibre manufacturing equipment</w:t>
      </w:r>
      <w:r>
        <w:rPr>
          <w:sz w:val="16"/>
        </w:rPr>
        <w:tab/>
        <w:t>5B001a</w:t>
      </w:r>
    </w:p>
    <w:p w:rsidR="00B55251" w:rsidRDefault="00B55251" w:rsidP="00B55251">
      <w:pPr>
        <w:tabs>
          <w:tab w:val="right" w:leader="dot" w:pos="8278"/>
          <w:tab w:val="right" w:leader="dot" w:pos="8335"/>
        </w:tabs>
        <w:rPr>
          <w:sz w:val="16"/>
        </w:rPr>
      </w:pPr>
      <w:r>
        <w:rPr>
          <w:sz w:val="16"/>
        </w:rPr>
        <w:t>Optical fibre preforms</w:t>
      </w:r>
      <w:r>
        <w:rPr>
          <w:sz w:val="16"/>
        </w:rPr>
        <w:tab/>
        <w:t>5C001</w:t>
      </w:r>
    </w:p>
    <w:p w:rsidR="00B55251" w:rsidRDefault="00B55251" w:rsidP="00B55251">
      <w:pPr>
        <w:tabs>
          <w:tab w:val="right" w:leader="dot" w:pos="8278"/>
          <w:tab w:val="right" w:leader="dot" w:pos="8335"/>
        </w:tabs>
        <w:rPr>
          <w:sz w:val="16"/>
        </w:rPr>
      </w:pPr>
      <w:r>
        <w:rPr>
          <w:sz w:val="16"/>
        </w:rPr>
        <w:t>Optical fibre sensing elements, hydrophones</w:t>
      </w:r>
      <w:r>
        <w:rPr>
          <w:sz w:val="16"/>
        </w:rPr>
        <w:tab/>
        <w:t>6A001a.2.a.2</w:t>
      </w:r>
    </w:p>
    <w:p w:rsidR="00B55251" w:rsidRDefault="00B55251" w:rsidP="00B55251">
      <w:pPr>
        <w:tabs>
          <w:tab w:val="right" w:leader="dot" w:pos="8278"/>
          <w:tab w:val="right" w:leader="dot" w:pos="8335"/>
        </w:tabs>
        <w:rPr>
          <w:sz w:val="16"/>
        </w:rPr>
      </w:pPr>
      <w:r>
        <w:rPr>
          <w:sz w:val="16"/>
        </w:rPr>
        <w:t>Optical fibres/fibre cable, fluoride</w:t>
      </w:r>
      <w:r>
        <w:rPr>
          <w:sz w:val="16"/>
        </w:rPr>
        <w:tab/>
        <w:t>6A004f</w:t>
      </w:r>
    </w:p>
    <w:p w:rsidR="00B55251" w:rsidRDefault="00B55251" w:rsidP="00B55251">
      <w:pPr>
        <w:tabs>
          <w:tab w:val="right" w:leader="dot" w:pos="8278"/>
          <w:tab w:val="right" w:leader="dot" w:pos="8335"/>
        </w:tabs>
        <w:rPr>
          <w:sz w:val="16"/>
        </w:rPr>
      </w:pPr>
      <w:r>
        <w:rPr>
          <w:sz w:val="16"/>
        </w:rPr>
        <w:t>Optical fibres/fibre cable, sensing</w:t>
      </w:r>
      <w:r>
        <w:rPr>
          <w:sz w:val="16"/>
        </w:rPr>
        <w:tab/>
        <w:t>6A001d.3</w:t>
      </w:r>
    </w:p>
    <w:p w:rsidR="00B55251" w:rsidRDefault="00B55251" w:rsidP="00B55251">
      <w:pPr>
        <w:tabs>
          <w:tab w:val="right" w:leader="dot" w:pos="8278"/>
          <w:tab w:val="right" w:leader="dot" w:pos="8335"/>
        </w:tabs>
        <w:rPr>
          <w:sz w:val="16"/>
        </w:rPr>
      </w:pPr>
      <w:r>
        <w:rPr>
          <w:sz w:val="16"/>
        </w:rPr>
        <w:t>Optical integrated circuits</w:t>
      </w:r>
      <w:r>
        <w:rPr>
          <w:sz w:val="16"/>
        </w:rPr>
        <w:tab/>
        <w:t>3A001a.6</w:t>
      </w:r>
    </w:p>
    <w:p w:rsidR="00B55251" w:rsidRDefault="00B55251" w:rsidP="00B55251">
      <w:pPr>
        <w:tabs>
          <w:tab w:val="right" w:leader="dot" w:pos="8278"/>
          <w:tab w:val="right" w:leader="dot" w:pos="8335"/>
        </w:tabs>
        <w:rPr>
          <w:sz w:val="16"/>
        </w:rPr>
      </w:pPr>
      <w:r>
        <w:rPr>
          <w:sz w:val="16"/>
        </w:rPr>
        <w:t>Optical materials, with non</w:t>
      </w:r>
      <w:r>
        <w:rPr>
          <w:sz w:val="16"/>
        </w:rPr>
        <w:noBreakHyphen/>
        <w:t>linear characteristics</w:t>
      </w:r>
      <w:r>
        <w:rPr>
          <w:sz w:val="16"/>
        </w:rPr>
        <w:tab/>
        <w:t>6C004b.3</w:t>
      </w:r>
    </w:p>
    <w:p w:rsidR="00B55251" w:rsidRDefault="00B55251" w:rsidP="00B55251">
      <w:pPr>
        <w:tabs>
          <w:tab w:val="right" w:leader="dot" w:pos="8278"/>
          <w:tab w:val="right" w:leader="dot" w:pos="8335"/>
        </w:tabs>
        <w:rPr>
          <w:sz w:val="16"/>
        </w:rPr>
      </w:pPr>
      <w:r>
        <w:rPr>
          <w:sz w:val="16"/>
        </w:rPr>
        <w:t>Optical mirrors (reflectors)</w:t>
      </w:r>
      <w:r>
        <w:rPr>
          <w:sz w:val="16"/>
        </w:rPr>
        <w:tab/>
        <w:t>6A004a</w:t>
      </w:r>
    </w:p>
    <w:p w:rsidR="00B55251" w:rsidRDefault="00B55251" w:rsidP="00B55251">
      <w:pPr>
        <w:tabs>
          <w:tab w:val="right" w:leader="dot" w:pos="8278"/>
          <w:tab w:val="right" w:leader="dot" w:pos="8335"/>
        </w:tabs>
        <w:rPr>
          <w:sz w:val="16"/>
        </w:rPr>
      </w:pPr>
      <w:r>
        <w:rPr>
          <w:sz w:val="16"/>
        </w:rPr>
        <w:t xml:space="preserve">Optical mirrors (reflectors) </w:t>
      </w:r>
      <w:r>
        <w:rPr>
          <w:sz w:val="16"/>
        </w:rPr>
        <w:tab/>
        <w:t>6A005e.1</w:t>
      </w:r>
    </w:p>
    <w:p w:rsidR="00B55251" w:rsidRDefault="00B55251" w:rsidP="00B55251">
      <w:pPr>
        <w:tabs>
          <w:tab w:val="right" w:leader="dot" w:pos="8278"/>
          <w:tab w:val="right" w:leader="dot" w:pos="8335"/>
        </w:tabs>
        <w:rPr>
          <w:sz w:val="16"/>
        </w:rPr>
      </w:pPr>
      <w:r>
        <w:rPr>
          <w:sz w:val="16"/>
        </w:rPr>
        <w:t>Optical sensor cryocoolers</w:t>
      </w:r>
      <w:r>
        <w:rPr>
          <w:sz w:val="16"/>
        </w:rPr>
        <w:tab/>
        <w:t>6A001d.1</w:t>
      </w:r>
    </w:p>
    <w:p w:rsidR="00B55251" w:rsidRDefault="00B55251" w:rsidP="00B55251">
      <w:pPr>
        <w:tabs>
          <w:tab w:val="right" w:leader="dot" w:pos="8278"/>
          <w:tab w:val="right" w:leader="dot" w:pos="8335"/>
        </w:tabs>
        <w:rPr>
          <w:sz w:val="16"/>
        </w:rPr>
      </w:pPr>
      <w:r>
        <w:rPr>
          <w:sz w:val="16"/>
        </w:rPr>
        <w:t xml:space="preserve">Optical sensors </w:t>
      </w:r>
      <w:r>
        <w:rPr>
          <w:sz w:val="16"/>
        </w:rPr>
        <w:noBreakHyphen/>
        <w:t xml:space="preserve"> flight control systems </w:t>
      </w:r>
      <w:r>
        <w:rPr>
          <w:sz w:val="16"/>
        </w:rPr>
        <w:noBreakHyphen/>
        <w:t xml:space="preserve"> technology</w:t>
      </w:r>
      <w:r>
        <w:rPr>
          <w:sz w:val="16"/>
        </w:rPr>
        <w:tab/>
        <w:t>7E004</w:t>
      </w:r>
    </w:p>
    <w:p w:rsidR="00B55251" w:rsidRDefault="00B55251" w:rsidP="00B55251">
      <w:pPr>
        <w:tabs>
          <w:tab w:val="right" w:leader="dot" w:pos="8278"/>
          <w:tab w:val="right" w:leader="dot" w:pos="8335"/>
        </w:tabs>
        <w:rPr>
          <w:sz w:val="16"/>
        </w:rPr>
      </w:pPr>
      <w:r>
        <w:rPr>
          <w:sz w:val="16"/>
        </w:rPr>
        <w:t>Optical sensors, optical fibre</w:t>
      </w:r>
      <w:r>
        <w:rPr>
          <w:sz w:val="16"/>
        </w:rPr>
        <w:tab/>
        <w:t>6A001d.3.a</w:t>
      </w:r>
    </w:p>
    <w:p w:rsidR="00B55251" w:rsidRDefault="00B55251" w:rsidP="00B55251">
      <w:pPr>
        <w:tabs>
          <w:tab w:val="right" w:leader="dot" w:pos="8278"/>
          <w:tab w:val="right" w:leader="dot" w:pos="8335"/>
        </w:tabs>
        <w:rPr>
          <w:sz w:val="16"/>
        </w:rPr>
      </w:pPr>
      <w:r>
        <w:rPr>
          <w:sz w:val="16"/>
        </w:rPr>
        <w:t>Optical surface coating/treatment technology</w:t>
      </w:r>
      <w:r>
        <w:rPr>
          <w:sz w:val="16"/>
        </w:rPr>
        <w:tab/>
        <w:t>6E003a.1</w:t>
      </w:r>
    </w:p>
    <w:p w:rsidR="00B55251" w:rsidRDefault="00B55251" w:rsidP="00B55251">
      <w:pPr>
        <w:tabs>
          <w:tab w:val="right" w:leader="dot" w:pos="8278"/>
          <w:tab w:val="right" w:leader="dot" w:pos="8335"/>
        </w:tabs>
        <w:rPr>
          <w:sz w:val="16"/>
        </w:rPr>
      </w:pPr>
      <w:r>
        <w:rPr>
          <w:sz w:val="16"/>
        </w:rPr>
        <w:t>Optical surface irregularity measuring equipment</w:t>
      </w:r>
      <w:r>
        <w:rPr>
          <w:sz w:val="16"/>
        </w:rPr>
        <w:tab/>
        <w:t>1B006d</w:t>
      </w:r>
    </w:p>
    <w:p w:rsidR="00B55251" w:rsidRDefault="00B55251" w:rsidP="00B55251">
      <w:pPr>
        <w:tabs>
          <w:tab w:val="right" w:leader="dot" w:pos="8278"/>
          <w:tab w:val="right" w:leader="dot" w:pos="8335"/>
        </w:tabs>
        <w:rPr>
          <w:sz w:val="16"/>
        </w:rPr>
      </w:pPr>
      <w:r>
        <w:rPr>
          <w:sz w:val="16"/>
        </w:rPr>
        <w:t>Optical switching software</w:t>
      </w:r>
      <w:r>
        <w:rPr>
          <w:sz w:val="16"/>
        </w:rPr>
        <w:tab/>
        <w:t>5D001d.3</w:t>
      </w:r>
    </w:p>
    <w:p w:rsidR="00B55251" w:rsidRDefault="00B55251" w:rsidP="00B55251">
      <w:pPr>
        <w:tabs>
          <w:tab w:val="right" w:leader="dot" w:pos="8278"/>
          <w:tab w:val="right" w:leader="dot" w:pos="8335"/>
        </w:tabs>
        <w:rPr>
          <w:sz w:val="16"/>
        </w:rPr>
      </w:pPr>
      <w:r>
        <w:rPr>
          <w:sz w:val="16"/>
        </w:rPr>
        <w:t>Optical switching technology</w:t>
      </w:r>
      <w:r>
        <w:rPr>
          <w:sz w:val="16"/>
        </w:rPr>
        <w:tab/>
        <w:t>5E001c.3</w:t>
      </w:r>
    </w:p>
    <w:p w:rsidR="00B55251" w:rsidRDefault="00B55251" w:rsidP="00B55251">
      <w:pPr>
        <w:tabs>
          <w:tab w:val="right" w:leader="dot" w:pos="8278"/>
          <w:tab w:val="right" w:leader="dot" w:pos="8335"/>
        </w:tabs>
        <w:rPr>
          <w:sz w:val="16"/>
        </w:rPr>
      </w:pPr>
      <w:r>
        <w:rPr>
          <w:sz w:val="16"/>
        </w:rPr>
        <w:t>Optical</w:t>
      </w:r>
      <w:r>
        <w:rPr>
          <w:sz w:val="16"/>
        </w:rPr>
        <w:noBreakHyphen/>
        <w:t>electro shutters, Kerr or Pockel cells</w:t>
      </w:r>
      <w:r>
        <w:rPr>
          <w:sz w:val="16"/>
        </w:rPr>
        <w:tab/>
        <w:t>6A103b.3.c</w:t>
      </w:r>
    </w:p>
    <w:p w:rsidR="00B55251" w:rsidRDefault="00B55251" w:rsidP="00B55251">
      <w:pPr>
        <w:tabs>
          <w:tab w:val="right" w:leader="dot" w:pos="8278"/>
          <w:tab w:val="right" w:leader="dot" w:pos="8335"/>
        </w:tabs>
        <w:rPr>
          <w:sz w:val="16"/>
        </w:rPr>
      </w:pPr>
      <w:r>
        <w:rPr>
          <w:sz w:val="16"/>
        </w:rPr>
        <w:t>Optics, (optical components)</w:t>
      </w:r>
      <w:r>
        <w:rPr>
          <w:sz w:val="16"/>
        </w:rPr>
        <w:tab/>
        <w:t>6A004</w:t>
      </w:r>
    </w:p>
    <w:p w:rsidR="00B55251" w:rsidRDefault="00B55251" w:rsidP="00B55251">
      <w:pPr>
        <w:tabs>
          <w:tab w:val="right" w:leader="dot" w:pos="8278"/>
          <w:tab w:val="right" w:leader="dot" w:pos="8335"/>
        </w:tabs>
        <w:rPr>
          <w:sz w:val="16"/>
        </w:rPr>
      </w:pPr>
      <w:r>
        <w:rPr>
          <w:sz w:val="16"/>
        </w:rPr>
        <w:t>Optimisation of rocket systems trajectory technology</w:t>
      </w:r>
      <w:r>
        <w:rPr>
          <w:sz w:val="16"/>
        </w:rPr>
        <w:tab/>
        <w:t>1E104</w:t>
      </w:r>
    </w:p>
    <w:p w:rsidR="00B55251" w:rsidRDefault="00B55251" w:rsidP="00B55251">
      <w:pPr>
        <w:tabs>
          <w:tab w:val="right" w:leader="dot" w:pos="8278"/>
          <w:tab w:val="right" w:leader="dot" w:pos="8335"/>
        </w:tabs>
        <w:rPr>
          <w:sz w:val="16"/>
        </w:rPr>
      </w:pPr>
      <w:r>
        <w:rPr>
          <w:sz w:val="16"/>
        </w:rPr>
        <w:t>Organic fibres &amp; filamentary materials</w:t>
      </w:r>
      <w:r>
        <w:rPr>
          <w:sz w:val="16"/>
        </w:rPr>
        <w:tab/>
        <w:t>1C010a</w:t>
      </w:r>
    </w:p>
    <w:p w:rsidR="00B55251" w:rsidRDefault="00B55251" w:rsidP="00B55251">
      <w:pPr>
        <w:tabs>
          <w:tab w:val="right" w:leader="dot" w:pos="8278"/>
          <w:tab w:val="right" w:leader="dot" w:pos="8335"/>
        </w:tabs>
        <w:rPr>
          <w:sz w:val="16"/>
        </w:rPr>
      </w:pPr>
      <w:r>
        <w:rPr>
          <w:sz w:val="16"/>
        </w:rPr>
        <w:t>Organic high explosives</w:t>
      </w:r>
      <w:r>
        <w:rPr>
          <w:sz w:val="16"/>
        </w:rPr>
        <w:tab/>
        <w:t>ML8b.2</w:t>
      </w:r>
    </w:p>
    <w:p w:rsidR="00B55251" w:rsidRDefault="00B55251" w:rsidP="00B55251">
      <w:pPr>
        <w:tabs>
          <w:tab w:val="right" w:leader="dot" w:pos="8278"/>
          <w:tab w:val="right" w:leader="dot" w:pos="8335"/>
        </w:tabs>
        <w:rPr>
          <w:sz w:val="16"/>
        </w:rPr>
      </w:pPr>
      <w:r>
        <w:rPr>
          <w:sz w:val="16"/>
        </w:rPr>
        <w:t>Organo metallic coupling agents</w:t>
      </w:r>
      <w:r>
        <w:rPr>
          <w:sz w:val="16"/>
        </w:rPr>
        <w:tab/>
        <w:t>ML8e.30</w:t>
      </w:r>
    </w:p>
    <w:p w:rsidR="00B55251" w:rsidRDefault="00B55251" w:rsidP="00B55251">
      <w:pPr>
        <w:tabs>
          <w:tab w:val="right" w:leader="dot" w:pos="8278"/>
          <w:tab w:val="right" w:leader="dot" w:pos="8335"/>
        </w:tabs>
        <w:rPr>
          <w:sz w:val="16"/>
        </w:rPr>
      </w:pPr>
      <w:r>
        <w:rPr>
          <w:sz w:val="16"/>
        </w:rPr>
        <w:t>Organo</w:t>
      </w:r>
      <w:r>
        <w:rPr>
          <w:sz w:val="16"/>
        </w:rPr>
        <w:noBreakHyphen/>
        <w:t>metallic compounds</w:t>
      </w:r>
      <w:r>
        <w:rPr>
          <w:sz w:val="16"/>
        </w:rPr>
        <w:tab/>
        <w:t>3C003</w:t>
      </w:r>
    </w:p>
    <w:p w:rsidR="00B55251" w:rsidRDefault="00B55251" w:rsidP="00B55251">
      <w:pPr>
        <w:tabs>
          <w:tab w:val="right" w:leader="dot" w:pos="8278"/>
          <w:tab w:val="right" w:leader="dot" w:pos="8335"/>
        </w:tabs>
        <w:rPr>
          <w:sz w:val="16"/>
        </w:rPr>
      </w:pPr>
      <w:r>
        <w:rPr>
          <w:sz w:val="16"/>
        </w:rPr>
        <w:t>Oxalyl chloride</w:t>
      </w:r>
      <w:r>
        <w:rPr>
          <w:sz w:val="16"/>
        </w:rPr>
        <w:tab/>
        <w:t>1C350.65</w:t>
      </w:r>
    </w:p>
    <w:p w:rsidR="00B55251" w:rsidRDefault="00B55251" w:rsidP="00B55251">
      <w:pPr>
        <w:tabs>
          <w:tab w:val="right" w:leader="dot" w:pos="8278"/>
          <w:tab w:val="right" w:leader="dot" w:pos="8335"/>
        </w:tabs>
        <w:rPr>
          <w:sz w:val="16"/>
        </w:rPr>
      </w:pPr>
      <w:r>
        <w:rPr>
          <w:sz w:val="16"/>
        </w:rPr>
        <w:t>Oxide matrix reinforced materials</w:t>
      </w:r>
      <w:r>
        <w:rPr>
          <w:sz w:val="16"/>
        </w:rPr>
        <w:tab/>
        <w:t>1C007f</w:t>
      </w:r>
    </w:p>
    <w:p w:rsidR="00B55251" w:rsidRDefault="00B55251" w:rsidP="00B55251">
      <w:pPr>
        <w:tabs>
          <w:tab w:val="right" w:leader="dot" w:pos="8278"/>
          <w:tab w:val="right" w:leader="dot" w:pos="8335"/>
        </w:tabs>
        <w:rPr>
          <w:sz w:val="16"/>
        </w:rPr>
      </w:pPr>
      <w:r>
        <w:rPr>
          <w:sz w:val="16"/>
        </w:rPr>
        <w:t>Oxygen difluoride</w:t>
      </w:r>
      <w:r>
        <w:rPr>
          <w:sz w:val="16"/>
        </w:rPr>
        <w:tab/>
        <w:t>ML8d</w:t>
      </w:r>
    </w:p>
    <w:p w:rsidR="00B55251" w:rsidRDefault="00B55251" w:rsidP="00B55251">
      <w:pPr>
        <w:tabs>
          <w:tab w:val="right" w:leader="dot" w:pos="8278"/>
          <w:tab w:val="right" w:leader="dot" w:pos="8335"/>
        </w:tabs>
        <w:rPr>
          <w:sz w:val="16"/>
        </w:rPr>
      </w:pPr>
      <w:r>
        <w:rPr>
          <w:sz w:val="16"/>
        </w:rPr>
        <w:t>Oxygen equipment, aircraft</w:t>
      </w:r>
      <w:r>
        <w:rPr>
          <w:sz w:val="16"/>
        </w:rPr>
        <w:tab/>
        <w:t>ML10i</w:t>
      </w:r>
    </w:p>
    <w:p w:rsidR="00B55251" w:rsidRDefault="00B55251" w:rsidP="00B55251">
      <w:pPr>
        <w:tabs>
          <w:tab w:val="right" w:leader="dot" w:pos="8278"/>
          <w:tab w:val="right" w:leader="dot" w:pos="8335"/>
        </w:tabs>
        <w:rPr>
          <w:sz w:val="16"/>
        </w:rPr>
      </w:pPr>
      <w:r>
        <w:rPr>
          <w:sz w:val="16"/>
        </w:rPr>
        <w:t>Oxygen Iodine (O1</w:t>
      </w:r>
      <w:r>
        <w:rPr>
          <w:sz w:val="16"/>
        </w:rPr>
        <w:noBreakHyphen/>
        <w:t>I) laser</w:t>
      </w:r>
      <w:r>
        <w:rPr>
          <w:sz w:val="16"/>
        </w:rPr>
        <w:tab/>
        <w:t>6A005a.5</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P</w:t>
      </w:r>
    </w:p>
    <w:p w:rsidR="00B55251" w:rsidRDefault="00B55251" w:rsidP="00B55251">
      <w:pPr>
        <w:tabs>
          <w:tab w:val="right" w:leader="dot" w:pos="8278"/>
          <w:tab w:val="right" w:leader="dot" w:pos="8335"/>
        </w:tabs>
        <w:rPr>
          <w:sz w:val="16"/>
        </w:rPr>
      </w:pPr>
      <w:r>
        <w:rPr>
          <w:sz w:val="16"/>
        </w:rPr>
        <w:t>Para</w:t>
      </w:r>
      <w:r>
        <w:rPr>
          <w:sz w:val="16"/>
        </w:rPr>
        <w:noBreakHyphen/>
        <w:t>hydrogen Raman shifters</w:t>
      </w:r>
      <w:r>
        <w:rPr>
          <w:sz w:val="16"/>
        </w:rPr>
        <w:tab/>
        <w:t>6A105e</w:t>
      </w:r>
    </w:p>
    <w:p w:rsidR="00B55251" w:rsidRDefault="00B55251" w:rsidP="00B55251">
      <w:pPr>
        <w:tabs>
          <w:tab w:val="right" w:leader="dot" w:pos="8278"/>
          <w:tab w:val="right" w:leader="dot" w:pos="8335"/>
        </w:tabs>
        <w:rPr>
          <w:sz w:val="16"/>
        </w:rPr>
      </w:pPr>
      <w:r>
        <w:rPr>
          <w:sz w:val="16"/>
        </w:rPr>
        <w:t>Parachutes, military</w:t>
      </w:r>
      <w:r>
        <w:rPr>
          <w:sz w:val="16"/>
        </w:rPr>
        <w:tab/>
        <w:t>ML10h.1.a</w:t>
      </w:r>
    </w:p>
    <w:p w:rsidR="00B55251" w:rsidRDefault="00B55251" w:rsidP="00B55251">
      <w:pPr>
        <w:tabs>
          <w:tab w:val="right" w:leader="dot" w:pos="8278"/>
          <w:tab w:val="right" w:leader="dot" w:pos="8335"/>
        </w:tabs>
        <w:rPr>
          <w:sz w:val="16"/>
        </w:rPr>
      </w:pPr>
      <w:r>
        <w:rPr>
          <w:sz w:val="16"/>
        </w:rPr>
        <w:t>Parachutes, military</w:t>
      </w:r>
      <w:r>
        <w:rPr>
          <w:sz w:val="16"/>
        </w:rPr>
        <w:tab/>
        <w:t>ML10h.1.b</w:t>
      </w:r>
    </w:p>
    <w:p w:rsidR="00B55251" w:rsidRDefault="00B55251" w:rsidP="00B55251">
      <w:pPr>
        <w:tabs>
          <w:tab w:val="right" w:leader="dot" w:pos="8278"/>
          <w:tab w:val="right" w:leader="dot" w:pos="8335"/>
        </w:tabs>
        <w:rPr>
          <w:sz w:val="16"/>
        </w:rPr>
      </w:pPr>
      <w:r>
        <w:rPr>
          <w:sz w:val="16"/>
        </w:rPr>
        <w:t>Parachutes, military</w:t>
      </w:r>
      <w:r>
        <w:rPr>
          <w:sz w:val="16"/>
        </w:rPr>
        <w:tab/>
        <w:t>ML10h.7</w:t>
      </w:r>
    </w:p>
    <w:p w:rsidR="00B55251" w:rsidRDefault="00B55251" w:rsidP="00B55251">
      <w:pPr>
        <w:tabs>
          <w:tab w:val="right" w:leader="dot" w:pos="8278"/>
          <w:tab w:val="right" w:leader="dot" w:pos="8335"/>
        </w:tabs>
        <w:rPr>
          <w:sz w:val="16"/>
        </w:rPr>
      </w:pPr>
      <w:r>
        <w:rPr>
          <w:sz w:val="16"/>
        </w:rPr>
        <w:t>Paragliders</w:t>
      </w:r>
      <w:r>
        <w:rPr>
          <w:sz w:val="16"/>
        </w:rPr>
        <w:tab/>
        <w:t>ML10h.3</w:t>
      </w:r>
    </w:p>
    <w:p w:rsidR="00B55251" w:rsidRDefault="00B55251" w:rsidP="00B55251">
      <w:pPr>
        <w:tabs>
          <w:tab w:val="right" w:leader="dot" w:pos="8278"/>
          <w:tab w:val="right" w:leader="dot" w:pos="8335"/>
        </w:tabs>
        <w:rPr>
          <w:sz w:val="16"/>
        </w:rPr>
      </w:pPr>
      <w:r>
        <w:rPr>
          <w:sz w:val="16"/>
        </w:rPr>
        <w:t>Particle beam directed energy weapon systems</w:t>
      </w:r>
      <w:r>
        <w:rPr>
          <w:sz w:val="16"/>
        </w:rPr>
        <w:tab/>
        <w:t>ML19b</w:t>
      </w:r>
    </w:p>
    <w:p w:rsidR="00B55251" w:rsidRDefault="00B55251" w:rsidP="00B55251">
      <w:pPr>
        <w:tabs>
          <w:tab w:val="right" w:leader="dot" w:pos="8278"/>
          <w:tab w:val="right" w:leader="dot" w:pos="8335"/>
        </w:tabs>
        <w:rPr>
          <w:sz w:val="16"/>
        </w:rPr>
      </w:pPr>
      <w:r>
        <w:rPr>
          <w:sz w:val="16"/>
        </w:rPr>
        <w:t>Passive acoustic systems</w:t>
      </w:r>
      <w:r>
        <w:rPr>
          <w:sz w:val="16"/>
        </w:rPr>
        <w:tab/>
        <w:t>6A001a.1</w:t>
      </w:r>
    </w:p>
    <w:p w:rsidR="00B55251" w:rsidRDefault="00B55251" w:rsidP="00B55251">
      <w:pPr>
        <w:tabs>
          <w:tab w:val="right" w:leader="dot" w:pos="8278"/>
          <w:tab w:val="right" w:leader="dot" w:pos="8335"/>
        </w:tabs>
        <w:rPr>
          <w:sz w:val="16"/>
        </w:rPr>
      </w:pPr>
      <w:r>
        <w:rPr>
          <w:sz w:val="16"/>
        </w:rPr>
        <w:t>Passive sensors, direction finding systems</w:t>
      </w:r>
      <w:r>
        <w:rPr>
          <w:sz w:val="16"/>
        </w:rPr>
        <w:tab/>
        <w:t>7A115</w:t>
      </w:r>
    </w:p>
    <w:p w:rsidR="00B55251" w:rsidRDefault="00B55251" w:rsidP="00B55251">
      <w:pPr>
        <w:tabs>
          <w:tab w:val="right" w:leader="dot" w:pos="8278"/>
          <w:tab w:val="right" w:leader="dot" w:pos="8335"/>
        </w:tabs>
        <w:rPr>
          <w:sz w:val="16"/>
        </w:rPr>
      </w:pPr>
      <w:r>
        <w:rPr>
          <w:sz w:val="16"/>
        </w:rPr>
        <w:t>Pasteurella pseudotuberculosis var pestis (Yersinia pestis)</w:t>
      </w:r>
      <w:r>
        <w:rPr>
          <w:sz w:val="16"/>
        </w:rPr>
        <w:tab/>
        <w:t>1C351c.13</w:t>
      </w:r>
    </w:p>
    <w:p w:rsidR="00B55251" w:rsidRDefault="00B55251" w:rsidP="00B55251">
      <w:pPr>
        <w:tabs>
          <w:tab w:val="right" w:leader="dot" w:pos="8278"/>
          <w:tab w:val="right" w:leader="dot" w:pos="8335"/>
        </w:tabs>
        <w:rPr>
          <w:sz w:val="16"/>
        </w:rPr>
      </w:pPr>
      <w:r>
        <w:rPr>
          <w:sz w:val="16"/>
        </w:rPr>
        <w:t>Pathogens, animal</w:t>
      </w:r>
      <w:r>
        <w:rPr>
          <w:sz w:val="16"/>
        </w:rPr>
        <w:tab/>
        <w:t>1C352</w:t>
      </w:r>
    </w:p>
    <w:p w:rsidR="00B55251" w:rsidRDefault="00B55251" w:rsidP="00B55251">
      <w:pPr>
        <w:tabs>
          <w:tab w:val="right" w:leader="dot" w:pos="8278"/>
          <w:tab w:val="right" w:leader="dot" w:pos="8335"/>
        </w:tabs>
        <w:rPr>
          <w:sz w:val="16"/>
        </w:rPr>
      </w:pPr>
      <w:r>
        <w:rPr>
          <w:sz w:val="16"/>
        </w:rPr>
        <w:t>Pathogens, genetically modified microorganisms</w:t>
      </w:r>
      <w:r>
        <w:rPr>
          <w:sz w:val="16"/>
        </w:rPr>
        <w:tab/>
        <w:t>1C353a</w:t>
      </w:r>
    </w:p>
    <w:p w:rsidR="00B55251" w:rsidRDefault="00B55251" w:rsidP="00B55251">
      <w:pPr>
        <w:tabs>
          <w:tab w:val="right" w:leader="dot" w:pos="8278"/>
          <w:tab w:val="right" w:leader="dot" w:pos="8335"/>
        </w:tabs>
        <w:rPr>
          <w:sz w:val="16"/>
        </w:rPr>
      </w:pPr>
      <w:r>
        <w:rPr>
          <w:sz w:val="16"/>
        </w:rPr>
        <w:t>Pathogens, human</w:t>
      </w:r>
      <w:r>
        <w:rPr>
          <w:sz w:val="16"/>
        </w:rPr>
        <w:tab/>
        <w:t>1C351</w:t>
      </w:r>
    </w:p>
    <w:p w:rsidR="00B55251" w:rsidRDefault="00B55251" w:rsidP="00B55251">
      <w:pPr>
        <w:tabs>
          <w:tab w:val="right" w:leader="dot" w:pos="8278"/>
          <w:tab w:val="right" w:leader="dot" w:pos="8335"/>
        </w:tabs>
        <w:rPr>
          <w:sz w:val="16"/>
        </w:rPr>
      </w:pPr>
      <w:r>
        <w:rPr>
          <w:sz w:val="16"/>
        </w:rPr>
        <w:t>Pathogens, military</w:t>
      </w:r>
      <w:r>
        <w:rPr>
          <w:sz w:val="16"/>
        </w:rPr>
        <w:tab/>
        <w:t>ML7a</w:t>
      </w:r>
    </w:p>
    <w:p w:rsidR="00B55251" w:rsidRDefault="00B55251" w:rsidP="00B55251">
      <w:pPr>
        <w:tabs>
          <w:tab w:val="right" w:leader="dot" w:pos="8278"/>
          <w:tab w:val="right" w:leader="dot" w:pos="8335"/>
        </w:tabs>
        <w:rPr>
          <w:sz w:val="16"/>
        </w:rPr>
      </w:pPr>
      <w:r>
        <w:rPr>
          <w:sz w:val="16"/>
        </w:rPr>
        <w:t>Pathogens, plant</w:t>
      </w:r>
      <w:r>
        <w:rPr>
          <w:sz w:val="16"/>
        </w:rPr>
        <w:tab/>
        <w:t>1C354</w:t>
      </w:r>
    </w:p>
    <w:p w:rsidR="00B55251" w:rsidRDefault="00B55251" w:rsidP="00B55251">
      <w:pPr>
        <w:tabs>
          <w:tab w:val="right" w:leader="dot" w:pos="8278"/>
          <w:tab w:val="right" w:leader="dot" w:pos="8335"/>
        </w:tabs>
        <w:rPr>
          <w:sz w:val="16"/>
        </w:rPr>
      </w:pPr>
      <w:r>
        <w:rPr>
          <w:sz w:val="16"/>
        </w:rPr>
        <w:t>PBAA (Polybutadiene</w:t>
      </w:r>
      <w:r>
        <w:rPr>
          <w:sz w:val="16"/>
        </w:rPr>
        <w:noBreakHyphen/>
        <w:t>acrylic acid)</w:t>
      </w:r>
      <w:r>
        <w:rPr>
          <w:sz w:val="16"/>
        </w:rPr>
        <w:tab/>
        <w:t>1C111b.3</w:t>
      </w:r>
    </w:p>
    <w:p w:rsidR="00B55251" w:rsidRDefault="00B55251" w:rsidP="00B55251">
      <w:pPr>
        <w:tabs>
          <w:tab w:val="right" w:leader="dot" w:pos="8278"/>
          <w:tab w:val="right" w:leader="dot" w:pos="8335"/>
        </w:tabs>
        <w:rPr>
          <w:sz w:val="16"/>
        </w:rPr>
      </w:pPr>
      <w:r>
        <w:rPr>
          <w:sz w:val="16"/>
        </w:rPr>
        <w:t>PBAN (Polybutadiene</w:t>
      </w:r>
      <w:r>
        <w:rPr>
          <w:sz w:val="16"/>
        </w:rPr>
        <w:noBreakHyphen/>
        <w:t>acrylic acid</w:t>
      </w:r>
      <w:r>
        <w:rPr>
          <w:sz w:val="16"/>
        </w:rPr>
        <w:noBreakHyphen/>
        <w:t>acrylonitrile)</w:t>
      </w:r>
      <w:r>
        <w:rPr>
          <w:sz w:val="16"/>
        </w:rPr>
        <w:tab/>
        <w:t>1C111b.4</w:t>
      </w:r>
    </w:p>
    <w:p w:rsidR="00B55251" w:rsidRDefault="00B55251" w:rsidP="00B55251">
      <w:pPr>
        <w:tabs>
          <w:tab w:val="right" w:leader="dot" w:pos="8278"/>
          <w:tab w:val="right" w:leader="dot" w:pos="8335"/>
        </w:tabs>
        <w:rPr>
          <w:sz w:val="16"/>
        </w:rPr>
      </w:pPr>
      <w:r>
        <w:rPr>
          <w:sz w:val="16"/>
        </w:rPr>
        <w:t>PCDE (Polycyanodifluoroaminoethyleneoxide)</w:t>
      </w:r>
      <w:r>
        <w:rPr>
          <w:sz w:val="16"/>
        </w:rPr>
        <w:tab/>
        <w:t>ML8e.31</w:t>
      </w:r>
    </w:p>
    <w:p w:rsidR="00B55251" w:rsidRDefault="00B55251" w:rsidP="00B55251">
      <w:pPr>
        <w:tabs>
          <w:tab w:val="right" w:leader="dot" w:pos="8278"/>
          <w:tab w:val="right" w:leader="dot" w:pos="8335"/>
        </w:tabs>
        <w:rPr>
          <w:sz w:val="16"/>
        </w:rPr>
      </w:pPr>
      <w:r>
        <w:rPr>
          <w:sz w:val="16"/>
        </w:rPr>
        <w:t>PCDE (Polycyanodifluoroaminoethyleneoxide)</w:t>
      </w:r>
      <w:r>
        <w:rPr>
          <w:sz w:val="16"/>
        </w:rPr>
        <w:tab/>
        <w:t>ML8e.31</w:t>
      </w:r>
    </w:p>
    <w:p w:rsidR="00B55251" w:rsidRDefault="00B55251" w:rsidP="00B55251">
      <w:pPr>
        <w:tabs>
          <w:tab w:val="right" w:leader="dot" w:pos="8278"/>
          <w:tab w:val="right" w:leader="dot" w:pos="8335"/>
        </w:tabs>
        <w:rPr>
          <w:sz w:val="16"/>
        </w:rPr>
      </w:pPr>
      <w:r>
        <w:rPr>
          <w:sz w:val="16"/>
        </w:rPr>
        <w:t>PEEK (Polyether ether ketone)</w:t>
      </w:r>
      <w:r>
        <w:rPr>
          <w:sz w:val="16"/>
        </w:rPr>
        <w:tab/>
        <w:t>1C008c.1</w:t>
      </w:r>
    </w:p>
    <w:p w:rsidR="00B55251" w:rsidRDefault="00B55251" w:rsidP="00B55251">
      <w:pPr>
        <w:tabs>
          <w:tab w:val="right" w:leader="dot" w:pos="8278"/>
          <w:tab w:val="right" w:leader="dot" w:pos="8335"/>
        </w:tabs>
        <w:rPr>
          <w:sz w:val="16"/>
        </w:rPr>
      </w:pPr>
      <w:r>
        <w:rPr>
          <w:sz w:val="16"/>
        </w:rPr>
        <w:t>PEK (Polyether ketone)</w:t>
      </w:r>
      <w:r>
        <w:rPr>
          <w:sz w:val="16"/>
        </w:rPr>
        <w:tab/>
        <w:t>1C008c.3</w:t>
      </w:r>
    </w:p>
    <w:p w:rsidR="00B55251" w:rsidRDefault="00B55251" w:rsidP="00B55251">
      <w:pPr>
        <w:tabs>
          <w:tab w:val="right" w:leader="dot" w:pos="8278"/>
          <w:tab w:val="right" w:leader="dot" w:pos="8335"/>
        </w:tabs>
        <w:rPr>
          <w:sz w:val="16"/>
        </w:rPr>
      </w:pPr>
      <w:r>
        <w:rPr>
          <w:sz w:val="16"/>
        </w:rPr>
        <w:t>PEKEKK (Polyether ketone ether ketone ketone)</w:t>
      </w:r>
      <w:r>
        <w:rPr>
          <w:sz w:val="16"/>
        </w:rPr>
        <w:tab/>
        <w:t>1C008c.4</w:t>
      </w:r>
    </w:p>
    <w:p w:rsidR="00B55251" w:rsidRDefault="00B55251" w:rsidP="00B55251">
      <w:pPr>
        <w:tabs>
          <w:tab w:val="right" w:leader="dot" w:pos="8278"/>
          <w:tab w:val="right" w:leader="dot" w:pos="8335"/>
        </w:tabs>
        <w:rPr>
          <w:sz w:val="16"/>
        </w:rPr>
      </w:pPr>
      <w:r>
        <w:rPr>
          <w:sz w:val="16"/>
        </w:rPr>
        <w:t>PEKK (Polyether ketone ketone)</w:t>
      </w:r>
      <w:r>
        <w:rPr>
          <w:sz w:val="16"/>
        </w:rPr>
        <w:tab/>
        <w:t>1C008c.1</w:t>
      </w:r>
    </w:p>
    <w:p w:rsidR="00B55251" w:rsidRDefault="00B55251" w:rsidP="00B55251">
      <w:pPr>
        <w:tabs>
          <w:tab w:val="right" w:leader="dot" w:pos="8278"/>
          <w:tab w:val="right" w:leader="dot" w:pos="8335"/>
        </w:tabs>
        <w:rPr>
          <w:sz w:val="16"/>
        </w:rPr>
      </w:pPr>
      <w:r>
        <w:rPr>
          <w:sz w:val="16"/>
        </w:rPr>
        <w:t>Penetrators/connectors (fibre optic), hull</w:t>
      </w:r>
      <w:r>
        <w:rPr>
          <w:sz w:val="16"/>
        </w:rPr>
        <w:tab/>
        <w:t>8A001c</w:t>
      </w:r>
    </w:p>
    <w:p w:rsidR="00B55251" w:rsidRDefault="00B55251" w:rsidP="00B55251">
      <w:pPr>
        <w:tabs>
          <w:tab w:val="right" w:leader="dot" w:pos="8278"/>
          <w:tab w:val="right" w:leader="dot" w:pos="8335"/>
        </w:tabs>
        <w:rPr>
          <w:sz w:val="16"/>
        </w:rPr>
      </w:pPr>
      <w:r>
        <w:rPr>
          <w:sz w:val="16"/>
        </w:rPr>
        <w:t>Pentaborane &amp; derivatives</w:t>
      </w:r>
      <w:r>
        <w:rPr>
          <w:sz w:val="16"/>
        </w:rPr>
        <w:tab/>
        <w:t>ML8a.6</w:t>
      </w:r>
    </w:p>
    <w:p w:rsidR="00B55251" w:rsidRDefault="00B55251" w:rsidP="00B55251">
      <w:pPr>
        <w:tabs>
          <w:tab w:val="right" w:leader="dot" w:pos="8278"/>
          <w:tab w:val="right" w:leader="dot" w:pos="8335"/>
        </w:tabs>
        <w:rPr>
          <w:sz w:val="16"/>
        </w:rPr>
      </w:pPr>
      <w:r>
        <w:rPr>
          <w:sz w:val="16"/>
        </w:rPr>
        <w:t>Perchlorates composited with metal/high energy fuels</w:t>
      </w:r>
      <w:r>
        <w:rPr>
          <w:sz w:val="16"/>
        </w:rPr>
        <w:tab/>
        <w:t>ML8a.3</w:t>
      </w:r>
    </w:p>
    <w:p w:rsidR="00B55251" w:rsidRDefault="00B55251" w:rsidP="00B55251">
      <w:pPr>
        <w:tabs>
          <w:tab w:val="right" w:leader="dot" w:pos="8278"/>
          <w:tab w:val="right" w:leader="dot" w:pos="8335"/>
        </w:tabs>
        <w:rPr>
          <w:sz w:val="16"/>
        </w:rPr>
      </w:pPr>
      <w:r>
        <w:rPr>
          <w:sz w:val="16"/>
        </w:rPr>
        <w:t>Performance improvement software, navigation systems</w:t>
      </w:r>
      <w:r>
        <w:rPr>
          <w:sz w:val="16"/>
        </w:rPr>
        <w:tab/>
        <w:t>7D003a</w:t>
      </w:r>
    </w:p>
    <w:p w:rsidR="00B55251" w:rsidRDefault="00B55251" w:rsidP="00B55251">
      <w:pPr>
        <w:tabs>
          <w:tab w:val="right" w:leader="dot" w:pos="8278"/>
          <w:tab w:val="right" w:leader="dot" w:pos="8335"/>
        </w:tabs>
        <w:rPr>
          <w:sz w:val="16"/>
        </w:rPr>
      </w:pPr>
      <w:r>
        <w:rPr>
          <w:sz w:val="16"/>
        </w:rPr>
        <w:t>Performance improvement source code, navigation systems</w:t>
      </w:r>
      <w:r>
        <w:rPr>
          <w:sz w:val="16"/>
        </w:rPr>
        <w:tab/>
        <w:t>7D003b</w:t>
      </w:r>
    </w:p>
    <w:p w:rsidR="00B55251" w:rsidRDefault="00B55251" w:rsidP="00B55251">
      <w:pPr>
        <w:tabs>
          <w:tab w:val="right" w:leader="dot" w:pos="8278"/>
          <w:tab w:val="right" w:leader="dot" w:pos="8335"/>
        </w:tabs>
        <w:rPr>
          <w:sz w:val="16"/>
        </w:rPr>
      </w:pPr>
      <w:r>
        <w:rPr>
          <w:sz w:val="16"/>
        </w:rPr>
        <w:t>Peste des petits ruminants virus</w:t>
      </w:r>
      <w:r>
        <w:rPr>
          <w:sz w:val="16"/>
        </w:rPr>
        <w:tab/>
        <w:t>1C351a.10</w:t>
      </w:r>
    </w:p>
    <w:p w:rsidR="00B55251" w:rsidRDefault="00B55251" w:rsidP="00B55251">
      <w:pPr>
        <w:tabs>
          <w:tab w:val="right" w:leader="dot" w:pos="8278"/>
          <w:tab w:val="right" w:leader="dot" w:pos="8335"/>
        </w:tabs>
        <w:rPr>
          <w:sz w:val="16"/>
        </w:rPr>
      </w:pPr>
      <w:r>
        <w:rPr>
          <w:sz w:val="16"/>
        </w:rPr>
        <w:t>PFIB</w:t>
      </w:r>
      <w:r>
        <w:rPr>
          <w:sz w:val="16"/>
        </w:rPr>
        <w:tab/>
        <w:t>1C450a.6</w:t>
      </w:r>
    </w:p>
    <w:p w:rsidR="00B55251" w:rsidRDefault="00B55251" w:rsidP="00B55251">
      <w:pPr>
        <w:tabs>
          <w:tab w:val="right" w:leader="dot" w:pos="8278"/>
          <w:tab w:val="right" w:leader="dot" w:pos="8335"/>
        </w:tabs>
        <w:rPr>
          <w:sz w:val="16"/>
        </w:rPr>
      </w:pPr>
      <w:r>
        <w:rPr>
          <w:sz w:val="16"/>
        </w:rPr>
        <w:t>PGN (Poly(nitratomethyl oxirane or Poly GLYN)</w:t>
      </w:r>
      <w:r>
        <w:rPr>
          <w:sz w:val="16"/>
        </w:rPr>
        <w:tab/>
        <w:t>ML8e.33</w:t>
      </w:r>
    </w:p>
    <w:p w:rsidR="00B55251" w:rsidRDefault="00B55251" w:rsidP="00B55251">
      <w:pPr>
        <w:tabs>
          <w:tab w:val="right" w:leader="dot" w:pos="8278"/>
          <w:tab w:val="right" w:leader="dot" w:pos="8335"/>
        </w:tabs>
        <w:rPr>
          <w:sz w:val="16"/>
        </w:rPr>
      </w:pPr>
      <w:r>
        <w:rPr>
          <w:sz w:val="16"/>
        </w:rPr>
        <w:t>Phased array antennae (in radar)</w:t>
      </w:r>
      <w:r>
        <w:rPr>
          <w:sz w:val="16"/>
        </w:rPr>
        <w:tab/>
        <w:t>5A001d</w:t>
      </w:r>
    </w:p>
    <w:p w:rsidR="00B55251" w:rsidRDefault="00B55251" w:rsidP="00B55251">
      <w:pPr>
        <w:tabs>
          <w:tab w:val="right" w:leader="dot" w:pos="8278"/>
          <w:tab w:val="right" w:leader="dot" w:pos="8335"/>
        </w:tabs>
        <w:rPr>
          <w:sz w:val="16"/>
        </w:rPr>
      </w:pPr>
      <w:r>
        <w:rPr>
          <w:sz w:val="16"/>
        </w:rPr>
        <w:t>Phased array antennae (in radar)</w:t>
      </w:r>
      <w:r>
        <w:rPr>
          <w:sz w:val="16"/>
        </w:rPr>
        <w:tab/>
        <w:t>6A008e</w:t>
      </w:r>
    </w:p>
    <w:p w:rsidR="00B55251" w:rsidRDefault="00B55251" w:rsidP="00B55251">
      <w:pPr>
        <w:tabs>
          <w:tab w:val="right" w:leader="dot" w:pos="8278"/>
          <w:tab w:val="right" w:leader="dot" w:pos="8335"/>
        </w:tabs>
        <w:rPr>
          <w:sz w:val="16"/>
        </w:rPr>
      </w:pPr>
      <w:r>
        <w:rPr>
          <w:sz w:val="16"/>
        </w:rPr>
        <w:t>Phased array/segment mirror control equipment</w:t>
      </w:r>
      <w:r>
        <w:rPr>
          <w:sz w:val="16"/>
        </w:rPr>
        <w:tab/>
        <w:t>6A004d.4</w:t>
      </w:r>
    </w:p>
    <w:p w:rsidR="00B55251" w:rsidRDefault="00B55251" w:rsidP="00B55251">
      <w:pPr>
        <w:tabs>
          <w:tab w:val="right" w:leader="dot" w:pos="8278"/>
          <w:tab w:val="right" w:leader="dot" w:pos="8335"/>
        </w:tabs>
        <w:rPr>
          <w:sz w:val="16"/>
        </w:rPr>
      </w:pPr>
      <w:r>
        <w:rPr>
          <w:sz w:val="16"/>
        </w:rPr>
        <w:t>Phenylacyl chloride (w</w:t>
      </w:r>
      <w:r>
        <w:rPr>
          <w:sz w:val="16"/>
        </w:rPr>
        <w:noBreakHyphen/>
        <w:t>chloroacetophenone) (CN)</w:t>
      </w:r>
      <w:r>
        <w:rPr>
          <w:sz w:val="16"/>
        </w:rPr>
        <w:tab/>
        <w:t>ML7c.3</w:t>
      </w:r>
    </w:p>
    <w:p w:rsidR="00B55251" w:rsidRDefault="00B55251" w:rsidP="00B55251">
      <w:pPr>
        <w:tabs>
          <w:tab w:val="right" w:leader="dot" w:pos="8278"/>
          <w:tab w:val="right" w:leader="dot" w:pos="8335"/>
        </w:tabs>
        <w:rPr>
          <w:sz w:val="16"/>
        </w:rPr>
      </w:pPr>
      <w:r>
        <w:rPr>
          <w:sz w:val="16"/>
        </w:rPr>
        <w:t>Phenylene, lubricating fluids</w:t>
      </w:r>
      <w:r>
        <w:rPr>
          <w:sz w:val="16"/>
        </w:rPr>
        <w:tab/>
        <w:t>1C006b</w:t>
      </w:r>
    </w:p>
    <w:p w:rsidR="00B55251" w:rsidRDefault="00B55251" w:rsidP="00B55251">
      <w:pPr>
        <w:tabs>
          <w:tab w:val="right" w:leader="dot" w:pos="8278"/>
          <w:tab w:val="right" w:leader="dot" w:pos="8335"/>
        </w:tabs>
        <w:rPr>
          <w:sz w:val="16"/>
        </w:rPr>
      </w:pPr>
      <w:r>
        <w:rPr>
          <w:sz w:val="16"/>
        </w:rPr>
        <w:t>Phosgene</w:t>
      </w:r>
      <w:r>
        <w:rPr>
          <w:sz w:val="16"/>
        </w:rPr>
        <w:tab/>
        <w:t>1C450a.7</w:t>
      </w:r>
    </w:p>
    <w:p w:rsidR="00B55251" w:rsidRDefault="00B55251" w:rsidP="00B55251">
      <w:pPr>
        <w:tabs>
          <w:tab w:val="right" w:leader="dot" w:pos="8278"/>
          <w:tab w:val="right" w:leader="dot" w:pos="8335"/>
        </w:tabs>
        <w:rPr>
          <w:sz w:val="16"/>
        </w:rPr>
      </w:pPr>
      <w:r>
        <w:rPr>
          <w:sz w:val="16"/>
        </w:rPr>
        <w:t>Phosphate glass</w:t>
      </w:r>
      <w:r>
        <w:rPr>
          <w:sz w:val="16"/>
        </w:rPr>
        <w:tab/>
        <w:t>6C004e</w:t>
      </w:r>
    </w:p>
    <w:p w:rsidR="00B55251" w:rsidRDefault="00B55251" w:rsidP="00B55251">
      <w:pPr>
        <w:tabs>
          <w:tab w:val="right" w:leader="dot" w:pos="8278"/>
          <w:tab w:val="right" w:leader="dot" w:pos="8335"/>
        </w:tabs>
        <w:rPr>
          <w:sz w:val="16"/>
        </w:rPr>
      </w:pPr>
      <w:r>
        <w:rPr>
          <w:sz w:val="16"/>
        </w:rPr>
        <w:t>Phosphonic acid, methyl</w:t>
      </w:r>
      <w:r>
        <w:rPr>
          <w:sz w:val="16"/>
        </w:rPr>
        <w:noBreakHyphen/>
        <w:t>, (5</w:t>
      </w:r>
      <w:r>
        <w:rPr>
          <w:sz w:val="16"/>
        </w:rPr>
        <w:noBreakHyphen/>
        <w:t>ethyl</w:t>
      </w:r>
      <w:r>
        <w:rPr>
          <w:sz w:val="16"/>
        </w:rPr>
        <w:noBreakHyphen/>
        <w:t>2</w:t>
      </w:r>
      <w:r>
        <w:rPr>
          <w:sz w:val="16"/>
        </w:rPr>
        <w:noBreakHyphen/>
        <w:t>methyl</w:t>
      </w:r>
      <w:r>
        <w:rPr>
          <w:sz w:val="16"/>
        </w:rPr>
        <w:noBreakHyphen/>
        <w:t>1,3,2</w:t>
      </w:r>
      <w:r>
        <w:rPr>
          <w:sz w:val="16"/>
        </w:rPr>
        <w:noBreakHyphen/>
        <w:t xml:space="preserve"> dioxa</w:t>
      </w:r>
      <w:r>
        <w:rPr>
          <w:sz w:val="16"/>
        </w:rPr>
        <w:noBreakHyphen/>
        <w:t>phosphorinan</w:t>
      </w:r>
      <w:r>
        <w:rPr>
          <w:sz w:val="16"/>
        </w:rPr>
        <w:noBreakHyphen/>
        <w:t>5</w:t>
      </w:r>
      <w:r>
        <w:rPr>
          <w:sz w:val="16"/>
        </w:rPr>
        <w:noBreakHyphen/>
        <w:t>yl) methyl methyl ester, P</w:t>
      </w:r>
      <w:r>
        <w:rPr>
          <w:sz w:val="16"/>
        </w:rPr>
        <w:noBreakHyphen/>
        <w:t>oxide)</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bis((5</w:t>
      </w:r>
      <w:r>
        <w:rPr>
          <w:sz w:val="16"/>
        </w:rPr>
        <w:noBreakHyphen/>
        <w:t>ethyl</w:t>
      </w:r>
      <w:r>
        <w:rPr>
          <w:sz w:val="16"/>
        </w:rPr>
        <w:noBreakHyphen/>
        <w:t>2</w:t>
      </w:r>
      <w:r>
        <w:rPr>
          <w:sz w:val="16"/>
        </w:rPr>
        <w:noBreakHyphen/>
        <w:t>methyl</w:t>
      </w:r>
      <w:r>
        <w:rPr>
          <w:sz w:val="16"/>
        </w:rPr>
        <w:noBreakHyphen/>
        <w:t>1,3,2</w:t>
      </w:r>
      <w:r>
        <w:rPr>
          <w:sz w:val="16"/>
        </w:rPr>
        <w:noBreakHyphen/>
        <w:t xml:space="preserve"> dioxa</w:t>
      </w:r>
      <w:r>
        <w:rPr>
          <w:sz w:val="16"/>
        </w:rPr>
        <w:noBreakHyphen/>
        <w:t xml:space="preserve">   phosphorinan</w:t>
      </w:r>
      <w:r>
        <w:rPr>
          <w:sz w:val="16"/>
        </w:rPr>
        <w:noBreakHyphen/>
        <w:t>5</w:t>
      </w:r>
      <w:r>
        <w:rPr>
          <w:sz w:val="16"/>
        </w:rPr>
        <w:noBreakHyphen/>
        <w:t>yl) methyl ester, P,P’</w:t>
      </w:r>
      <w:r>
        <w:rPr>
          <w:sz w:val="16"/>
        </w:rPr>
        <w:noBreakHyphen/>
        <w:t>dioxide)</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bis(3</w:t>
      </w:r>
      <w:r>
        <w:rPr>
          <w:sz w:val="16"/>
        </w:rPr>
        <w:noBreakHyphen/>
        <w:t>(trimethoxysilyl)propyl) ester</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compd. with    (aminoiminomethyl) urea (1:1)</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methyl 3</w:t>
      </w:r>
      <w:r>
        <w:rPr>
          <w:sz w:val="16"/>
        </w:rPr>
        <w:noBreakHyphen/>
        <w:t>(trimethoxysilyl)</w:t>
      </w:r>
      <w:r>
        <w:rPr>
          <w:sz w:val="16"/>
        </w:rPr>
        <w:noBreakHyphen/>
        <w:t>propyl ester</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monoammonium salt</w:t>
      </w:r>
      <w:r>
        <w:rPr>
          <w:sz w:val="16"/>
        </w:rPr>
        <w:tab/>
        <w:t>1C450b.1</w:t>
      </w:r>
    </w:p>
    <w:p w:rsidR="00B55251" w:rsidRDefault="00B55251" w:rsidP="00B55251">
      <w:pPr>
        <w:tabs>
          <w:tab w:val="right" w:leader="dot" w:pos="8278"/>
          <w:tab w:val="right" w:leader="dot" w:pos="8335"/>
        </w:tabs>
        <w:rPr>
          <w:sz w:val="16"/>
        </w:rPr>
      </w:pPr>
      <w:r>
        <w:rPr>
          <w:sz w:val="16"/>
        </w:rPr>
        <w:t>Phosphonic acid, methyl</w:t>
      </w:r>
      <w:r>
        <w:rPr>
          <w:sz w:val="16"/>
        </w:rPr>
        <w:noBreakHyphen/>
        <w:t>, monomethyl ester, monosodium salt</w:t>
      </w:r>
      <w:r>
        <w:rPr>
          <w:sz w:val="16"/>
        </w:rPr>
        <w:tab/>
        <w:t>1C450b.1</w:t>
      </w:r>
    </w:p>
    <w:p w:rsidR="00B55251" w:rsidRDefault="00B55251" w:rsidP="00B55251">
      <w:pPr>
        <w:tabs>
          <w:tab w:val="right" w:leader="dot" w:pos="8278"/>
          <w:tab w:val="right" w:leader="dot" w:pos="8335"/>
        </w:tabs>
        <w:rPr>
          <w:sz w:val="16"/>
        </w:rPr>
      </w:pPr>
      <w:r>
        <w:rPr>
          <w:sz w:val="16"/>
        </w:rPr>
        <w:t>Phosphonothioic dichloride, ethyl</w:t>
      </w:r>
      <w:r>
        <w:rPr>
          <w:sz w:val="16"/>
        </w:rPr>
        <w:noBreakHyphen/>
      </w:r>
      <w:r>
        <w:rPr>
          <w:sz w:val="16"/>
        </w:rPr>
        <w:tab/>
        <w:t>1C450b.1</w:t>
      </w:r>
    </w:p>
    <w:p w:rsidR="00B55251" w:rsidRDefault="00B55251" w:rsidP="00B55251">
      <w:pPr>
        <w:tabs>
          <w:tab w:val="right" w:leader="dot" w:pos="8278"/>
          <w:tab w:val="right" w:leader="dot" w:pos="8335"/>
        </w:tabs>
        <w:rPr>
          <w:sz w:val="16"/>
        </w:rPr>
      </w:pPr>
      <w:r>
        <w:rPr>
          <w:sz w:val="16"/>
        </w:rPr>
        <w:t>Phosphor bronze or copper mesh packings</w:t>
      </w:r>
      <w:r>
        <w:rPr>
          <w:sz w:val="16"/>
        </w:rPr>
        <w:tab/>
        <w:t>1A226</w:t>
      </w:r>
    </w:p>
    <w:p w:rsidR="00B55251" w:rsidRDefault="00B55251" w:rsidP="00B55251">
      <w:pPr>
        <w:tabs>
          <w:tab w:val="right" w:leader="dot" w:pos="8278"/>
          <w:tab w:val="right" w:leader="dot" w:pos="8335"/>
        </w:tabs>
        <w:rPr>
          <w:sz w:val="16"/>
        </w:rPr>
      </w:pPr>
      <w:r>
        <w:rPr>
          <w:sz w:val="16"/>
        </w:rPr>
        <w:t>Phosphorus hydrides</w:t>
      </w:r>
      <w:r>
        <w:rPr>
          <w:sz w:val="16"/>
        </w:rPr>
        <w:tab/>
        <w:t>3C004</w:t>
      </w:r>
    </w:p>
    <w:p w:rsidR="00B55251" w:rsidRDefault="00B55251" w:rsidP="00B55251">
      <w:pPr>
        <w:tabs>
          <w:tab w:val="right" w:leader="dot" w:pos="8278"/>
          <w:tab w:val="right" w:leader="dot" w:pos="8335"/>
        </w:tabs>
        <w:rPr>
          <w:sz w:val="16"/>
        </w:rPr>
      </w:pPr>
      <w:r>
        <w:rPr>
          <w:sz w:val="16"/>
        </w:rPr>
        <w:t>Phosphorus oxychloride</w:t>
      </w:r>
      <w:r>
        <w:rPr>
          <w:sz w:val="16"/>
        </w:rPr>
        <w:tab/>
        <w:t>1C350.2</w:t>
      </w:r>
    </w:p>
    <w:p w:rsidR="00B55251" w:rsidRDefault="00B55251" w:rsidP="00B55251">
      <w:pPr>
        <w:tabs>
          <w:tab w:val="right" w:leader="dot" w:pos="8278"/>
          <w:tab w:val="right" w:leader="dot" w:pos="8335"/>
        </w:tabs>
        <w:rPr>
          <w:sz w:val="16"/>
        </w:rPr>
      </w:pPr>
      <w:r>
        <w:rPr>
          <w:sz w:val="16"/>
        </w:rPr>
        <w:t>Phosphorus pentachloride</w:t>
      </w:r>
      <w:r>
        <w:rPr>
          <w:sz w:val="16"/>
        </w:rPr>
        <w:tab/>
        <w:t>1C350.38</w:t>
      </w:r>
    </w:p>
    <w:p w:rsidR="00B55251" w:rsidRDefault="00B55251" w:rsidP="00B55251">
      <w:pPr>
        <w:tabs>
          <w:tab w:val="right" w:leader="dot" w:pos="8278"/>
          <w:tab w:val="right" w:leader="dot" w:pos="8335"/>
        </w:tabs>
        <w:rPr>
          <w:sz w:val="16"/>
        </w:rPr>
      </w:pPr>
      <w:r>
        <w:rPr>
          <w:sz w:val="16"/>
        </w:rPr>
        <w:t>Phosphorus pentasulphide</w:t>
      </w:r>
      <w:r>
        <w:rPr>
          <w:sz w:val="16"/>
        </w:rPr>
        <w:tab/>
        <w:t>1C350.47</w:t>
      </w:r>
    </w:p>
    <w:p w:rsidR="00B55251" w:rsidRDefault="00B55251" w:rsidP="00B55251">
      <w:pPr>
        <w:tabs>
          <w:tab w:val="right" w:leader="dot" w:pos="8278"/>
          <w:tab w:val="right" w:leader="dot" w:pos="8335"/>
        </w:tabs>
        <w:rPr>
          <w:sz w:val="16"/>
        </w:rPr>
      </w:pPr>
      <w:r>
        <w:rPr>
          <w:sz w:val="16"/>
        </w:rPr>
        <w:t>Phosphorus trichloride</w:t>
      </w:r>
      <w:r>
        <w:rPr>
          <w:sz w:val="16"/>
        </w:rPr>
        <w:tab/>
        <w:t>1C350.7</w:t>
      </w:r>
    </w:p>
    <w:p w:rsidR="00B55251" w:rsidRDefault="00B55251" w:rsidP="00B55251">
      <w:pPr>
        <w:tabs>
          <w:tab w:val="right" w:leader="dot" w:pos="8278"/>
          <w:tab w:val="right" w:leader="dot" w:pos="8335"/>
        </w:tabs>
        <w:rPr>
          <w:sz w:val="16"/>
        </w:rPr>
      </w:pPr>
      <w:r>
        <w:rPr>
          <w:sz w:val="16"/>
        </w:rPr>
        <w:t>Photocathodes</w:t>
      </w:r>
      <w:r>
        <w:rPr>
          <w:sz w:val="16"/>
        </w:rPr>
        <w:tab/>
        <w:t>6A002a.2.b</w:t>
      </w:r>
    </w:p>
    <w:p w:rsidR="00B55251" w:rsidRDefault="00B55251" w:rsidP="00B55251">
      <w:pPr>
        <w:tabs>
          <w:tab w:val="right" w:leader="dot" w:pos="8278"/>
          <w:tab w:val="right" w:leader="dot" w:pos="8335"/>
        </w:tabs>
        <w:rPr>
          <w:sz w:val="16"/>
        </w:rPr>
      </w:pPr>
      <w:r>
        <w:rPr>
          <w:sz w:val="16"/>
        </w:rPr>
        <w:t>Photodiodes, single &amp; multi</w:t>
      </w:r>
      <w:r>
        <w:rPr>
          <w:sz w:val="16"/>
        </w:rPr>
        <w:noBreakHyphen/>
        <w:t>element semiconductor type</w:t>
      </w:r>
      <w:r>
        <w:rPr>
          <w:sz w:val="16"/>
        </w:rPr>
        <w:tab/>
        <w:t>6A001a.4</w:t>
      </w:r>
    </w:p>
    <w:p w:rsidR="00B55251" w:rsidRDefault="00B55251" w:rsidP="00B55251">
      <w:pPr>
        <w:tabs>
          <w:tab w:val="right" w:leader="dot" w:pos="8278"/>
          <w:tab w:val="right" w:leader="dot" w:pos="8335"/>
        </w:tabs>
        <w:rPr>
          <w:sz w:val="16"/>
        </w:rPr>
      </w:pPr>
      <w:r>
        <w:rPr>
          <w:sz w:val="16"/>
        </w:rPr>
        <w:t>Photographic still cameras, underwater</w:t>
      </w:r>
      <w:r>
        <w:rPr>
          <w:sz w:val="16"/>
        </w:rPr>
        <w:tab/>
        <w:t>8A001e</w:t>
      </w:r>
    </w:p>
    <w:p w:rsidR="00B55251" w:rsidRDefault="00B55251" w:rsidP="00B55251">
      <w:pPr>
        <w:tabs>
          <w:tab w:val="right" w:leader="dot" w:pos="8278"/>
          <w:tab w:val="right" w:leader="dot" w:pos="8335"/>
        </w:tabs>
        <w:rPr>
          <w:sz w:val="16"/>
        </w:rPr>
      </w:pPr>
      <w:r>
        <w:rPr>
          <w:sz w:val="16"/>
        </w:rPr>
        <w:t>Photomultiplier tubes</w:t>
      </w:r>
      <w:r>
        <w:rPr>
          <w:sz w:val="16"/>
        </w:rPr>
        <w:tab/>
        <w:t>6A202</w:t>
      </w:r>
    </w:p>
    <w:p w:rsidR="00B55251" w:rsidRDefault="00B55251" w:rsidP="00B55251">
      <w:pPr>
        <w:tabs>
          <w:tab w:val="right" w:leader="dot" w:pos="8278"/>
          <w:tab w:val="right" w:leader="dot" w:pos="8335"/>
        </w:tabs>
        <w:rPr>
          <w:sz w:val="16"/>
        </w:rPr>
      </w:pPr>
      <w:r>
        <w:rPr>
          <w:sz w:val="16"/>
        </w:rPr>
        <w:t>Photomultiplier tubes</w:t>
      </w:r>
      <w:r>
        <w:rPr>
          <w:sz w:val="16"/>
        </w:rPr>
        <w:tab/>
        <w:t>ML15c,d</w:t>
      </w:r>
    </w:p>
    <w:p w:rsidR="00B55251" w:rsidRDefault="00B55251" w:rsidP="00B55251">
      <w:pPr>
        <w:tabs>
          <w:tab w:val="right" w:leader="dot" w:pos="8278"/>
          <w:tab w:val="right" w:leader="dot" w:pos="8335"/>
        </w:tabs>
        <w:rPr>
          <w:sz w:val="16"/>
        </w:rPr>
      </w:pPr>
      <w:r>
        <w:rPr>
          <w:sz w:val="16"/>
        </w:rPr>
        <w:t>Phototransistors, single &amp; multi</w:t>
      </w:r>
      <w:r>
        <w:rPr>
          <w:sz w:val="16"/>
        </w:rPr>
        <w:noBreakHyphen/>
        <w:t>element</w:t>
      </w:r>
      <w:r>
        <w:rPr>
          <w:sz w:val="16"/>
        </w:rPr>
        <w:tab/>
        <w:t>6A001a.4</w:t>
      </w:r>
    </w:p>
    <w:p w:rsidR="00B55251" w:rsidRDefault="00B55251" w:rsidP="00B55251">
      <w:pPr>
        <w:tabs>
          <w:tab w:val="right" w:leader="dot" w:pos="8278"/>
          <w:tab w:val="right" w:leader="dot" w:pos="8335"/>
        </w:tabs>
        <w:rPr>
          <w:sz w:val="16"/>
        </w:rPr>
      </w:pPr>
      <w:r>
        <w:rPr>
          <w:sz w:val="16"/>
        </w:rPr>
        <w:t>Photovoltaic arrays, space qualified or radiation hardened</w:t>
      </w:r>
      <w:r>
        <w:rPr>
          <w:sz w:val="16"/>
        </w:rPr>
        <w:tab/>
        <w:t>3A001e.1</w:t>
      </w:r>
    </w:p>
    <w:p w:rsidR="00B55251" w:rsidRDefault="00B55251" w:rsidP="00B55251">
      <w:pPr>
        <w:tabs>
          <w:tab w:val="right" w:leader="dot" w:pos="8278"/>
          <w:tab w:val="right" w:leader="dot" w:pos="8335"/>
        </w:tabs>
        <w:rPr>
          <w:sz w:val="16"/>
        </w:rPr>
      </w:pPr>
      <w:r>
        <w:rPr>
          <w:sz w:val="16"/>
        </w:rPr>
        <w:t>Physical test models/test results, directed energy weapons</w:t>
      </w:r>
      <w:r>
        <w:rPr>
          <w:sz w:val="16"/>
        </w:rPr>
        <w:tab/>
        <w:t>ML23e</w:t>
      </w:r>
    </w:p>
    <w:p w:rsidR="00B55251" w:rsidRDefault="00B55251" w:rsidP="00B55251">
      <w:pPr>
        <w:tabs>
          <w:tab w:val="right" w:leader="dot" w:pos="8278"/>
          <w:tab w:val="right" w:leader="dot" w:pos="8335"/>
        </w:tabs>
        <w:rPr>
          <w:sz w:val="16"/>
        </w:rPr>
      </w:pPr>
      <w:r>
        <w:rPr>
          <w:sz w:val="16"/>
        </w:rPr>
        <w:t>Picrylaminodinitropyridine (PYX)</w:t>
      </w:r>
      <w:r>
        <w:rPr>
          <w:sz w:val="16"/>
        </w:rPr>
        <w:tab/>
        <w:t>ML8a.16</w:t>
      </w:r>
    </w:p>
    <w:p w:rsidR="00B55251" w:rsidRDefault="00B55251" w:rsidP="00B55251">
      <w:pPr>
        <w:tabs>
          <w:tab w:val="right" w:leader="dot" w:pos="8278"/>
          <w:tab w:val="right" w:leader="dot" w:pos="8335"/>
        </w:tabs>
        <w:rPr>
          <w:sz w:val="16"/>
        </w:rPr>
      </w:pPr>
      <w:r>
        <w:rPr>
          <w:sz w:val="16"/>
        </w:rPr>
        <w:t>Piezoelectric polymer &amp; copolymer, components</w:t>
      </w:r>
      <w:r>
        <w:rPr>
          <w:sz w:val="16"/>
        </w:rPr>
        <w:tab/>
        <w:t>1A001b</w:t>
      </w:r>
    </w:p>
    <w:p w:rsidR="00B55251" w:rsidRDefault="00B55251" w:rsidP="00B55251">
      <w:pPr>
        <w:tabs>
          <w:tab w:val="right" w:leader="dot" w:pos="8278"/>
          <w:tab w:val="right" w:leader="dot" w:pos="8335"/>
        </w:tabs>
        <w:rPr>
          <w:sz w:val="16"/>
        </w:rPr>
      </w:pPr>
      <w:r>
        <w:rPr>
          <w:sz w:val="16"/>
        </w:rPr>
        <w:t>Piezoelectric sensing elements, hydrophones</w:t>
      </w:r>
      <w:r>
        <w:rPr>
          <w:sz w:val="16"/>
        </w:rPr>
        <w:tab/>
        <w:t>6A001a.2.a.2.b,c</w:t>
      </w:r>
    </w:p>
    <w:p w:rsidR="00B55251" w:rsidRDefault="00B55251" w:rsidP="00B55251">
      <w:pPr>
        <w:tabs>
          <w:tab w:val="right" w:leader="dot" w:pos="8278"/>
          <w:tab w:val="right" w:leader="dot" w:pos="8335"/>
        </w:tabs>
        <w:rPr>
          <w:sz w:val="16"/>
        </w:rPr>
      </w:pPr>
      <w:r>
        <w:rPr>
          <w:sz w:val="16"/>
        </w:rPr>
        <w:t>Pinacolone</w:t>
      </w:r>
      <w:r>
        <w:rPr>
          <w:sz w:val="16"/>
        </w:rPr>
        <w:tab/>
        <w:t>1C350.39</w:t>
      </w:r>
    </w:p>
    <w:p w:rsidR="00B55251" w:rsidRDefault="00B55251" w:rsidP="00B55251">
      <w:pPr>
        <w:tabs>
          <w:tab w:val="right" w:leader="dot" w:pos="8278"/>
          <w:tab w:val="right" w:leader="dot" w:pos="8335"/>
        </w:tabs>
        <w:rPr>
          <w:sz w:val="16"/>
        </w:rPr>
      </w:pPr>
      <w:r>
        <w:rPr>
          <w:sz w:val="16"/>
        </w:rPr>
        <w:t>Pinacolyl alcohol</w:t>
      </w:r>
      <w:r>
        <w:rPr>
          <w:sz w:val="16"/>
        </w:rPr>
        <w:tab/>
        <w:t>1C350.28</w:t>
      </w:r>
    </w:p>
    <w:p w:rsidR="00B55251" w:rsidRDefault="00B55251" w:rsidP="00B55251">
      <w:pPr>
        <w:tabs>
          <w:tab w:val="right" w:leader="dot" w:pos="8278"/>
          <w:tab w:val="right" w:leader="dot" w:pos="8335"/>
        </w:tabs>
        <w:rPr>
          <w:sz w:val="16"/>
        </w:rPr>
      </w:pPr>
      <w:r>
        <w:rPr>
          <w:sz w:val="16"/>
        </w:rPr>
        <w:t>Piping, multi</w:t>
      </w:r>
      <w:r>
        <w:rPr>
          <w:sz w:val="16"/>
        </w:rPr>
        <w:noBreakHyphen/>
        <w:t>walled incorporating a leak detection port</w:t>
      </w:r>
      <w:r>
        <w:rPr>
          <w:sz w:val="16"/>
        </w:rPr>
        <w:tab/>
        <w:t>2B350h</w:t>
      </w:r>
    </w:p>
    <w:p w:rsidR="00B55251" w:rsidRDefault="00B55251" w:rsidP="00B55251">
      <w:pPr>
        <w:tabs>
          <w:tab w:val="right" w:leader="dot" w:pos="8278"/>
          <w:tab w:val="right" w:leader="dot" w:pos="8335"/>
        </w:tabs>
        <w:rPr>
          <w:sz w:val="16"/>
        </w:rPr>
      </w:pPr>
      <w:r>
        <w:rPr>
          <w:sz w:val="16"/>
        </w:rPr>
        <w:t>Pistols</w:t>
      </w:r>
      <w:r>
        <w:rPr>
          <w:sz w:val="16"/>
        </w:rPr>
        <w:tab/>
        <w:t>ML1a</w:t>
      </w:r>
    </w:p>
    <w:p w:rsidR="00B55251" w:rsidRDefault="00B55251" w:rsidP="00B55251">
      <w:pPr>
        <w:tabs>
          <w:tab w:val="right" w:leader="dot" w:pos="8278"/>
          <w:tab w:val="right" w:leader="dot" w:pos="8335"/>
        </w:tabs>
        <w:rPr>
          <w:sz w:val="16"/>
        </w:rPr>
      </w:pPr>
      <w:r>
        <w:rPr>
          <w:sz w:val="16"/>
        </w:rPr>
        <w:t>Pistols, non</w:t>
      </w:r>
      <w:r>
        <w:rPr>
          <w:sz w:val="16"/>
        </w:rPr>
        <w:noBreakHyphen/>
        <w:t>military</w:t>
      </w:r>
      <w:r>
        <w:rPr>
          <w:sz w:val="16"/>
        </w:rPr>
        <w:tab/>
        <w:t>ML901a</w:t>
      </w:r>
    </w:p>
    <w:p w:rsidR="00B55251" w:rsidRDefault="00B55251" w:rsidP="00B55251">
      <w:pPr>
        <w:tabs>
          <w:tab w:val="right" w:leader="dot" w:pos="8278"/>
          <w:tab w:val="right" w:leader="dot" w:pos="8335"/>
        </w:tabs>
        <w:rPr>
          <w:sz w:val="16"/>
        </w:rPr>
      </w:pPr>
      <w:r>
        <w:rPr>
          <w:sz w:val="16"/>
        </w:rPr>
        <w:t>Planar absorbers</w:t>
      </w:r>
      <w:r>
        <w:rPr>
          <w:sz w:val="16"/>
        </w:rPr>
        <w:tab/>
        <w:t>1C001a</w:t>
      </w:r>
    </w:p>
    <w:p w:rsidR="00B55251" w:rsidRDefault="00B55251" w:rsidP="00B55251">
      <w:pPr>
        <w:tabs>
          <w:tab w:val="right" w:leader="dot" w:pos="8278"/>
          <w:tab w:val="right" w:leader="dot" w:pos="8335"/>
        </w:tabs>
        <w:rPr>
          <w:sz w:val="16"/>
        </w:rPr>
      </w:pPr>
      <w:r>
        <w:rPr>
          <w:sz w:val="16"/>
        </w:rPr>
        <w:t>Plant pathogens, bacteria or fungi</w:t>
      </w:r>
      <w:r>
        <w:rPr>
          <w:sz w:val="16"/>
        </w:rPr>
        <w:tab/>
        <w:t>1C354</w:t>
      </w:r>
    </w:p>
    <w:p w:rsidR="00B55251" w:rsidRDefault="00B55251" w:rsidP="00B55251">
      <w:pPr>
        <w:tabs>
          <w:tab w:val="right" w:leader="dot" w:pos="8278"/>
          <w:tab w:val="right" w:leader="dot" w:pos="8335"/>
        </w:tabs>
        <w:rPr>
          <w:sz w:val="16"/>
        </w:rPr>
      </w:pPr>
      <w:r>
        <w:rPr>
          <w:sz w:val="16"/>
        </w:rPr>
        <w:t>PLAs (Programmable Logic Arrays)</w:t>
      </w:r>
      <w:r>
        <w:rPr>
          <w:sz w:val="16"/>
        </w:rPr>
        <w:tab/>
        <w:t>3A001a.8</w:t>
      </w:r>
    </w:p>
    <w:p w:rsidR="00B55251" w:rsidRDefault="00B55251" w:rsidP="00B55251">
      <w:pPr>
        <w:tabs>
          <w:tab w:val="right" w:leader="dot" w:pos="8278"/>
          <w:tab w:val="right" w:leader="dot" w:pos="8335"/>
        </w:tabs>
        <w:rPr>
          <w:sz w:val="16"/>
        </w:rPr>
      </w:pPr>
      <w:r>
        <w:rPr>
          <w:sz w:val="16"/>
        </w:rPr>
        <w:t>Plasma atomisation &amp; melting furnaces</w:t>
      </w:r>
      <w:r>
        <w:rPr>
          <w:sz w:val="16"/>
        </w:rPr>
        <w:tab/>
        <w:t>2B227b</w:t>
      </w:r>
    </w:p>
    <w:p w:rsidR="00B55251" w:rsidRDefault="00B55251" w:rsidP="00B55251">
      <w:pPr>
        <w:tabs>
          <w:tab w:val="right" w:leader="dot" w:pos="8278"/>
          <w:tab w:val="right" w:leader="dot" w:pos="8335"/>
        </w:tabs>
        <w:rPr>
          <w:sz w:val="16"/>
        </w:rPr>
      </w:pPr>
      <w:r>
        <w:rPr>
          <w:sz w:val="16"/>
        </w:rPr>
        <w:t>Plasma dry etching equipment</w:t>
      </w:r>
      <w:r>
        <w:rPr>
          <w:sz w:val="16"/>
        </w:rPr>
        <w:tab/>
        <w:t>3B001c</w:t>
      </w:r>
    </w:p>
    <w:p w:rsidR="00B55251" w:rsidRDefault="00B55251" w:rsidP="00B55251">
      <w:pPr>
        <w:tabs>
          <w:tab w:val="right" w:leader="dot" w:pos="8278"/>
          <w:tab w:val="right" w:leader="dot" w:pos="8335"/>
        </w:tabs>
        <w:rPr>
          <w:sz w:val="16"/>
        </w:rPr>
      </w:pPr>
      <w:r>
        <w:rPr>
          <w:sz w:val="16"/>
        </w:rPr>
        <w:t>Plasma enhanced CVD equipment</w:t>
      </w:r>
      <w:r>
        <w:rPr>
          <w:sz w:val="16"/>
        </w:rPr>
        <w:tab/>
        <w:t>3B001d</w:t>
      </w:r>
    </w:p>
    <w:p w:rsidR="00B55251" w:rsidRDefault="00B55251" w:rsidP="00B55251">
      <w:pPr>
        <w:tabs>
          <w:tab w:val="right" w:leader="dot" w:pos="8278"/>
          <w:tab w:val="right" w:leader="dot" w:pos="8335"/>
        </w:tabs>
        <w:rPr>
          <w:sz w:val="16"/>
        </w:rPr>
      </w:pPr>
      <w:r>
        <w:rPr>
          <w:sz w:val="16"/>
        </w:rPr>
        <w:t>Plasma enhanced or plasma assisted CVD production equipment</w:t>
      </w:r>
      <w:r>
        <w:rPr>
          <w:sz w:val="16"/>
        </w:rPr>
        <w:tab/>
        <w:t>2B005a.1.c</w:t>
      </w:r>
    </w:p>
    <w:p w:rsidR="00B55251" w:rsidRDefault="00B55251" w:rsidP="00B55251">
      <w:pPr>
        <w:tabs>
          <w:tab w:val="right" w:leader="dot" w:pos="8278"/>
          <w:tab w:val="right" w:leader="dot" w:pos="8335"/>
        </w:tabs>
        <w:rPr>
          <w:sz w:val="16"/>
        </w:rPr>
      </w:pPr>
      <w:r>
        <w:rPr>
          <w:sz w:val="16"/>
        </w:rPr>
        <w:t>Plasma isotope separation plant</w:t>
      </w:r>
      <w:r>
        <w:rPr>
          <w:sz w:val="16"/>
        </w:rPr>
        <w:tab/>
        <w:t>0B001a.8</w:t>
      </w:r>
    </w:p>
    <w:p w:rsidR="00B55251" w:rsidRDefault="00B55251" w:rsidP="00B55251">
      <w:pPr>
        <w:tabs>
          <w:tab w:val="right" w:leader="dot" w:pos="8278"/>
          <w:tab w:val="right" w:leader="dot" w:pos="8335"/>
        </w:tabs>
        <w:rPr>
          <w:sz w:val="16"/>
        </w:rPr>
      </w:pPr>
      <w:r>
        <w:rPr>
          <w:sz w:val="16"/>
        </w:rPr>
        <w:t>Plasma separation process equipment &amp; components</w:t>
      </w:r>
      <w:r>
        <w:rPr>
          <w:sz w:val="16"/>
        </w:rPr>
        <w:tab/>
        <w:t>0B001i</w:t>
      </w:r>
    </w:p>
    <w:p w:rsidR="00B55251" w:rsidRDefault="00B55251" w:rsidP="00B55251">
      <w:pPr>
        <w:tabs>
          <w:tab w:val="right" w:leader="dot" w:pos="8278"/>
          <w:tab w:val="right" w:leader="dot" w:pos="8335"/>
        </w:tabs>
        <w:rPr>
          <w:sz w:val="16"/>
        </w:rPr>
      </w:pPr>
      <w:r>
        <w:rPr>
          <w:sz w:val="16"/>
        </w:rPr>
        <w:t>Plasma separation RF ion excitation coils</w:t>
      </w:r>
      <w:r>
        <w:rPr>
          <w:sz w:val="16"/>
        </w:rPr>
        <w:tab/>
        <w:t>0B001i.2</w:t>
      </w:r>
    </w:p>
    <w:p w:rsidR="00B55251" w:rsidRDefault="00B55251" w:rsidP="00B55251">
      <w:pPr>
        <w:tabs>
          <w:tab w:val="right" w:leader="dot" w:pos="8278"/>
          <w:tab w:val="right" w:leader="dot" w:pos="8335"/>
        </w:tabs>
        <w:rPr>
          <w:sz w:val="16"/>
        </w:rPr>
      </w:pPr>
      <w:r>
        <w:rPr>
          <w:sz w:val="16"/>
        </w:rPr>
        <w:t xml:space="preserve">Plasma spraying production equipment, with controlled atmosphere </w:t>
      </w:r>
      <w:r>
        <w:rPr>
          <w:sz w:val="16"/>
        </w:rPr>
        <w:tab/>
        <w:t>2B005d</w:t>
      </w:r>
    </w:p>
    <w:p w:rsidR="00B55251" w:rsidRDefault="00B55251" w:rsidP="00B55251">
      <w:pPr>
        <w:tabs>
          <w:tab w:val="right" w:leader="dot" w:pos="8278"/>
          <w:tab w:val="right" w:leader="dot" w:pos="8335"/>
        </w:tabs>
        <w:rPr>
          <w:sz w:val="16"/>
        </w:rPr>
      </w:pPr>
      <w:r>
        <w:rPr>
          <w:sz w:val="16"/>
        </w:rPr>
        <w:t>Plasticisers, military</w:t>
      </w:r>
      <w:r>
        <w:rPr>
          <w:sz w:val="16"/>
        </w:rPr>
        <w:tab/>
        <w:t>ML8</w:t>
      </w:r>
    </w:p>
    <w:p w:rsidR="00B55251" w:rsidRDefault="00B55251" w:rsidP="00B55251">
      <w:pPr>
        <w:tabs>
          <w:tab w:val="right" w:leader="dot" w:pos="8278"/>
          <w:tab w:val="right" w:leader="dot" w:pos="8335"/>
        </w:tabs>
        <w:rPr>
          <w:sz w:val="16"/>
        </w:rPr>
      </w:pPr>
      <w:r>
        <w:rPr>
          <w:sz w:val="16"/>
        </w:rPr>
        <w:t>Platinized catalysts</w:t>
      </w:r>
      <w:r>
        <w:rPr>
          <w:sz w:val="16"/>
        </w:rPr>
        <w:tab/>
        <w:t>1A225</w:t>
      </w:r>
    </w:p>
    <w:p w:rsidR="00B55251" w:rsidRDefault="00B55251" w:rsidP="00B55251">
      <w:pPr>
        <w:tabs>
          <w:tab w:val="right" w:leader="dot" w:pos="8278"/>
          <w:tab w:val="right" w:leader="dot" w:pos="8335"/>
        </w:tabs>
        <w:rPr>
          <w:sz w:val="16"/>
        </w:rPr>
      </w:pPr>
      <w:r>
        <w:rPr>
          <w:sz w:val="16"/>
        </w:rPr>
        <w:t>Plutonium</w:t>
      </w:r>
      <w:r>
        <w:rPr>
          <w:sz w:val="16"/>
        </w:rPr>
        <w:tab/>
        <w:t>0C002</w:t>
      </w:r>
    </w:p>
    <w:p w:rsidR="00B55251" w:rsidRDefault="00B55251" w:rsidP="00B55251">
      <w:pPr>
        <w:tabs>
          <w:tab w:val="right" w:leader="dot" w:pos="8278"/>
          <w:tab w:val="right" w:leader="dot" w:pos="8335"/>
        </w:tabs>
        <w:rPr>
          <w:sz w:val="16"/>
        </w:rPr>
      </w:pPr>
      <w:r>
        <w:rPr>
          <w:sz w:val="16"/>
        </w:rPr>
        <w:t>Plutonium metal production systems</w:t>
      </w:r>
      <w:r>
        <w:rPr>
          <w:sz w:val="16"/>
        </w:rPr>
        <w:tab/>
        <w:t>0B006</w:t>
      </w:r>
    </w:p>
    <w:p w:rsidR="00B55251" w:rsidRDefault="00B55251" w:rsidP="00B55251">
      <w:pPr>
        <w:tabs>
          <w:tab w:val="right" w:leader="dot" w:pos="8278"/>
          <w:tab w:val="right" w:leader="dot" w:pos="8335"/>
        </w:tabs>
        <w:rPr>
          <w:sz w:val="16"/>
        </w:rPr>
      </w:pPr>
      <w:r>
        <w:rPr>
          <w:sz w:val="16"/>
        </w:rPr>
        <w:t>Plutonium nitrate conversion systems</w:t>
      </w:r>
      <w:r>
        <w:rPr>
          <w:sz w:val="16"/>
        </w:rPr>
        <w:tab/>
        <w:t>0B006</w:t>
      </w:r>
    </w:p>
    <w:p w:rsidR="00B55251" w:rsidRDefault="00B55251" w:rsidP="00B55251">
      <w:pPr>
        <w:tabs>
          <w:tab w:val="right" w:leader="dot" w:pos="8278"/>
          <w:tab w:val="right" w:leader="dot" w:pos="8335"/>
        </w:tabs>
        <w:rPr>
          <w:sz w:val="16"/>
        </w:rPr>
      </w:pPr>
      <w:r>
        <w:rPr>
          <w:sz w:val="16"/>
        </w:rPr>
        <w:t>Plutonium</w:t>
      </w:r>
      <w:r>
        <w:rPr>
          <w:sz w:val="16"/>
        </w:rPr>
        <w:noBreakHyphen/>
        <w:t>238 in any form with assay over 50%</w:t>
      </w:r>
      <w:r>
        <w:rPr>
          <w:sz w:val="16"/>
        </w:rPr>
        <w:tab/>
        <w:t>1C012a</w:t>
      </w:r>
    </w:p>
    <w:p w:rsidR="00B55251" w:rsidRDefault="00B55251" w:rsidP="00B55251">
      <w:pPr>
        <w:tabs>
          <w:tab w:val="right" w:leader="dot" w:pos="8278"/>
          <w:tab w:val="right" w:leader="dot" w:pos="8335"/>
        </w:tabs>
        <w:rPr>
          <w:sz w:val="16"/>
        </w:rPr>
      </w:pPr>
      <w:r>
        <w:rPr>
          <w:sz w:val="16"/>
        </w:rPr>
        <w:t>Pneumatic tyre casings</w:t>
      </w:r>
      <w:r>
        <w:rPr>
          <w:sz w:val="16"/>
        </w:rPr>
        <w:tab/>
        <w:t>ML6j</w:t>
      </w:r>
    </w:p>
    <w:p w:rsidR="00B55251" w:rsidRDefault="00B55251" w:rsidP="00B55251">
      <w:pPr>
        <w:tabs>
          <w:tab w:val="right" w:leader="dot" w:pos="8278"/>
          <w:tab w:val="right" w:leader="dot" w:pos="8335"/>
        </w:tabs>
        <w:rPr>
          <w:sz w:val="16"/>
        </w:rPr>
      </w:pPr>
      <w:r>
        <w:rPr>
          <w:sz w:val="16"/>
        </w:rPr>
        <w:t>Pockel cell electro</w:t>
      </w:r>
      <w:r>
        <w:rPr>
          <w:sz w:val="16"/>
        </w:rPr>
        <w:noBreakHyphen/>
        <w:t>optical shuttering</w:t>
      </w:r>
      <w:r>
        <w:rPr>
          <w:sz w:val="16"/>
        </w:rPr>
        <w:tab/>
        <w:t>6A203b.4.c</w:t>
      </w:r>
    </w:p>
    <w:p w:rsidR="00B55251" w:rsidRDefault="00B55251" w:rsidP="00B55251">
      <w:pPr>
        <w:tabs>
          <w:tab w:val="right" w:leader="dot" w:pos="8278"/>
          <w:tab w:val="right" w:leader="dot" w:pos="8335"/>
        </w:tabs>
        <w:rPr>
          <w:sz w:val="16"/>
        </w:rPr>
      </w:pPr>
      <w:r>
        <w:rPr>
          <w:sz w:val="16"/>
        </w:rPr>
        <w:t>Poly 2,2,3,3,4,4 hexafluoropentane 1,5 diol formal (FPF 1)</w:t>
      </w:r>
      <w:r>
        <w:rPr>
          <w:sz w:val="16"/>
        </w:rPr>
        <w:tab/>
        <w:t>ML8e.16</w:t>
      </w:r>
    </w:p>
    <w:p w:rsidR="00B55251" w:rsidRDefault="00B55251" w:rsidP="00B55251">
      <w:pPr>
        <w:tabs>
          <w:tab w:val="right" w:leader="dot" w:pos="8278"/>
          <w:tab w:val="right" w:leader="dot" w:pos="8335"/>
        </w:tabs>
        <w:rPr>
          <w:sz w:val="16"/>
        </w:rPr>
      </w:pPr>
      <w:r>
        <w:rPr>
          <w:sz w:val="16"/>
        </w:rPr>
        <w:t>Poly 2,4,4,5,5,6,6 heptafluoro 2 trifluoromethyl 3 oxaheptane 1,7 diol formal (FPF 3)</w:t>
      </w:r>
      <w:r>
        <w:rPr>
          <w:sz w:val="16"/>
        </w:rPr>
        <w:tab/>
        <w:t>ML8e.17</w:t>
      </w:r>
    </w:p>
    <w:p w:rsidR="00B55251" w:rsidRDefault="00B55251" w:rsidP="00B55251">
      <w:pPr>
        <w:tabs>
          <w:tab w:val="right" w:leader="dot" w:pos="8278"/>
          <w:tab w:val="right" w:leader="dot" w:pos="8335"/>
        </w:tabs>
        <w:rPr>
          <w:sz w:val="16"/>
        </w:rPr>
      </w:pPr>
      <w:r>
        <w:rPr>
          <w:sz w:val="16"/>
        </w:rPr>
        <w:t>Poly GLYN (Poly(nitratomethyl oxirane))</w:t>
      </w:r>
      <w:r>
        <w:rPr>
          <w:sz w:val="16"/>
        </w:rPr>
        <w:tab/>
        <w:t>ML8e.33</w:t>
      </w:r>
    </w:p>
    <w:p w:rsidR="00B55251" w:rsidRDefault="00B55251" w:rsidP="00B55251">
      <w:pPr>
        <w:tabs>
          <w:tab w:val="right" w:leader="dot" w:pos="8278"/>
          <w:tab w:val="right" w:leader="dot" w:pos="8335"/>
        </w:tabs>
        <w:rPr>
          <w:sz w:val="16"/>
        </w:rPr>
      </w:pPr>
      <w:r>
        <w:rPr>
          <w:sz w:val="16"/>
        </w:rPr>
        <w:t>Poly NIMMO (Nitratomethylmethyloxetane or NMMO)</w:t>
      </w:r>
      <w:r>
        <w:rPr>
          <w:sz w:val="16"/>
        </w:rPr>
        <w:tab/>
        <w:t>ML8e.28</w:t>
      </w:r>
    </w:p>
    <w:p w:rsidR="00B55251" w:rsidRDefault="00B55251" w:rsidP="00B55251">
      <w:pPr>
        <w:tabs>
          <w:tab w:val="right" w:leader="dot" w:pos="8278"/>
          <w:tab w:val="right" w:leader="dot" w:pos="8335"/>
        </w:tabs>
        <w:rPr>
          <w:sz w:val="16"/>
        </w:rPr>
      </w:pPr>
      <w:r>
        <w:rPr>
          <w:sz w:val="16"/>
        </w:rPr>
        <w:t>Poly(3 Nitratomethyl,3 methyl oxetane)</w:t>
      </w:r>
      <w:r>
        <w:rPr>
          <w:sz w:val="16"/>
        </w:rPr>
        <w:tab/>
        <w:t>ML8e.28</w:t>
      </w:r>
    </w:p>
    <w:p w:rsidR="00B55251" w:rsidRDefault="00B55251" w:rsidP="00B55251">
      <w:pPr>
        <w:tabs>
          <w:tab w:val="right" w:leader="dot" w:pos="8278"/>
          <w:tab w:val="right" w:leader="dot" w:pos="8335"/>
        </w:tabs>
        <w:rPr>
          <w:sz w:val="16"/>
        </w:rPr>
      </w:pPr>
      <w:r>
        <w:rPr>
          <w:sz w:val="16"/>
        </w:rPr>
        <w:t>Poly(epichlorohydrin)</w:t>
      </w:r>
      <w:r>
        <w:rPr>
          <w:sz w:val="16"/>
        </w:rPr>
        <w:tab/>
        <w:t>ML8e.48</w:t>
      </w:r>
    </w:p>
    <w:p w:rsidR="00B55251" w:rsidRDefault="00B55251" w:rsidP="00B55251">
      <w:pPr>
        <w:tabs>
          <w:tab w:val="right" w:leader="dot" w:pos="8278"/>
          <w:tab w:val="right" w:leader="dot" w:pos="8335"/>
        </w:tabs>
        <w:rPr>
          <w:sz w:val="16"/>
        </w:rPr>
      </w:pPr>
      <w:r>
        <w:rPr>
          <w:sz w:val="16"/>
        </w:rPr>
        <w:t>Poly(epichlorohydrindiol) &amp; triol</w:t>
      </w:r>
      <w:r>
        <w:rPr>
          <w:sz w:val="16"/>
        </w:rPr>
        <w:tab/>
        <w:t>ML8e.48</w:t>
      </w:r>
    </w:p>
    <w:p w:rsidR="00B55251" w:rsidRDefault="00B55251" w:rsidP="00B55251">
      <w:pPr>
        <w:tabs>
          <w:tab w:val="right" w:leader="dot" w:pos="8278"/>
          <w:tab w:val="right" w:leader="dot" w:pos="8335"/>
        </w:tabs>
        <w:rPr>
          <w:sz w:val="16"/>
        </w:rPr>
      </w:pPr>
      <w:r>
        <w:rPr>
          <w:sz w:val="16"/>
        </w:rPr>
        <w:t>Poly(nitratomethyl oxirane) (Poly GLYN or PGN)</w:t>
      </w:r>
      <w:r>
        <w:rPr>
          <w:sz w:val="16"/>
        </w:rPr>
        <w:tab/>
        <w:t>ML8e.33</w:t>
      </w:r>
    </w:p>
    <w:p w:rsidR="00B55251" w:rsidRDefault="00B55251" w:rsidP="00B55251">
      <w:pPr>
        <w:tabs>
          <w:tab w:val="right" w:leader="dot" w:pos="8278"/>
          <w:tab w:val="right" w:leader="dot" w:pos="8335"/>
        </w:tabs>
        <w:rPr>
          <w:sz w:val="16"/>
        </w:rPr>
      </w:pPr>
      <w:r>
        <w:rPr>
          <w:sz w:val="16"/>
        </w:rPr>
        <w:t>Polybutadiene</w:t>
      </w:r>
      <w:r>
        <w:rPr>
          <w:sz w:val="16"/>
        </w:rPr>
        <w:noBreakHyphen/>
        <w:t>acrylic acid (PBAA)</w:t>
      </w:r>
      <w:r>
        <w:rPr>
          <w:sz w:val="16"/>
        </w:rPr>
        <w:tab/>
        <w:t>1C111b.3</w:t>
      </w:r>
    </w:p>
    <w:p w:rsidR="00B55251" w:rsidRDefault="00B55251" w:rsidP="00B55251">
      <w:pPr>
        <w:tabs>
          <w:tab w:val="right" w:leader="dot" w:pos="8278"/>
          <w:tab w:val="right" w:leader="dot" w:pos="8335"/>
        </w:tabs>
        <w:rPr>
          <w:sz w:val="16"/>
        </w:rPr>
      </w:pPr>
      <w:r>
        <w:rPr>
          <w:sz w:val="16"/>
        </w:rPr>
        <w:t>Polybutadiene</w:t>
      </w:r>
      <w:r>
        <w:rPr>
          <w:sz w:val="16"/>
        </w:rPr>
        <w:noBreakHyphen/>
        <w:t>acrylic acid</w:t>
      </w:r>
      <w:r>
        <w:rPr>
          <w:sz w:val="16"/>
        </w:rPr>
        <w:noBreakHyphen/>
        <w:t>acrylonitrile (PBAN)</w:t>
      </w:r>
      <w:r>
        <w:rPr>
          <w:sz w:val="16"/>
        </w:rPr>
        <w:tab/>
        <w:t>1C111b.4</w:t>
      </w:r>
    </w:p>
    <w:p w:rsidR="00B55251" w:rsidRDefault="00B55251" w:rsidP="00B55251">
      <w:pPr>
        <w:tabs>
          <w:tab w:val="right" w:leader="dot" w:pos="8278"/>
          <w:tab w:val="right" w:leader="dot" w:pos="8335"/>
        </w:tabs>
        <w:rPr>
          <w:sz w:val="16"/>
        </w:rPr>
      </w:pPr>
      <w:r>
        <w:rPr>
          <w:sz w:val="16"/>
        </w:rPr>
        <w:t>Polycyanodifluoroaminoethyleneoxide (PCDE)</w:t>
      </w:r>
      <w:r>
        <w:rPr>
          <w:sz w:val="16"/>
        </w:rPr>
        <w:tab/>
        <w:t>ML8e.31</w:t>
      </w:r>
    </w:p>
    <w:p w:rsidR="00B55251" w:rsidRDefault="00B55251" w:rsidP="00B55251">
      <w:pPr>
        <w:tabs>
          <w:tab w:val="right" w:leader="dot" w:pos="8278"/>
          <w:tab w:val="right" w:leader="dot" w:pos="8335"/>
        </w:tabs>
        <w:rPr>
          <w:sz w:val="16"/>
        </w:rPr>
      </w:pPr>
      <w:r>
        <w:rPr>
          <w:sz w:val="16"/>
        </w:rPr>
        <w:t>Polyfunctional aziridine amides</w:t>
      </w:r>
      <w:r>
        <w:rPr>
          <w:sz w:val="16"/>
        </w:rPr>
        <w:tab/>
        <w:t>ML8e.32</w:t>
      </w:r>
    </w:p>
    <w:p w:rsidR="00B55251" w:rsidRDefault="00B55251" w:rsidP="00B55251">
      <w:pPr>
        <w:tabs>
          <w:tab w:val="right" w:leader="dot" w:pos="8278"/>
          <w:tab w:val="right" w:leader="dot" w:pos="8335"/>
        </w:tabs>
        <w:rPr>
          <w:sz w:val="16"/>
        </w:rPr>
      </w:pPr>
      <w:r>
        <w:rPr>
          <w:sz w:val="16"/>
        </w:rPr>
        <w:t>Polyglycidylnitrate (Poly GLYN or PGN)</w:t>
      </w:r>
      <w:r>
        <w:rPr>
          <w:sz w:val="16"/>
        </w:rPr>
        <w:tab/>
        <w:t>ML8e.33</w:t>
      </w:r>
    </w:p>
    <w:p w:rsidR="00B55251" w:rsidRDefault="00B55251" w:rsidP="00B55251">
      <w:pPr>
        <w:tabs>
          <w:tab w:val="right" w:leader="dot" w:pos="8278"/>
          <w:tab w:val="right" w:leader="dot" w:pos="8335"/>
        </w:tabs>
        <w:rPr>
          <w:sz w:val="16"/>
        </w:rPr>
      </w:pPr>
      <w:r>
        <w:rPr>
          <w:sz w:val="16"/>
        </w:rPr>
        <w:t>Polynitrocubanes</w:t>
      </w:r>
      <w:r>
        <w:rPr>
          <w:sz w:val="16"/>
        </w:rPr>
        <w:tab/>
        <w:t>ML8a.31</w:t>
      </w:r>
    </w:p>
    <w:p w:rsidR="00B55251" w:rsidRDefault="00B55251" w:rsidP="00B55251">
      <w:pPr>
        <w:tabs>
          <w:tab w:val="right" w:leader="dot" w:pos="8278"/>
          <w:tab w:val="right" w:leader="dot" w:pos="8335"/>
        </w:tabs>
        <w:rPr>
          <w:sz w:val="16"/>
        </w:rPr>
      </w:pPr>
      <w:r>
        <w:rPr>
          <w:sz w:val="16"/>
        </w:rPr>
        <w:t>Polynitroorthocarbonates</w:t>
      </w:r>
      <w:r>
        <w:rPr>
          <w:sz w:val="16"/>
        </w:rPr>
        <w:tab/>
        <w:t>ML8e.34</w:t>
      </w:r>
    </w:p>
    <w:p w:rsidR="00B55251" w:rsidRDefault="00B55251" w:rsidP="00B55251">
      <w:pPr>
        <w:tabs>
          <w:tab w:val="right" w:leader="dot" w:pos="8278"/>
          <w:tab w:val="right" w:leader="dot" w:pos="8335"/>
        </w:tabs>
        <w:rPr>
          <w:sz w:val="16"/>
        </w:rPr>
      </w:pPr>
      <w:r>
        <w:rPr>
          <w:sz w:val="16"/>
        </w:rPr>
        <w:t>Polysilazanes, precursor for silicon nitride</w:t>
      </w:r>
      <w:r>
        <w:rPr>
          <w:sz w:val="16"/>
        </w:rPr>
        <w:tab/>
        <w:t>1C007e.2</w:t>
      </w:r>
    </w:p>
    <w:p w:rsidR="00B55251" w:rsidRDefault="00B55251" w:rsidP="00B55251">
      <w:pPr>
        <w:tabs>
          <w:tab w:val="right" w:leader="dot" w:pos="8278"/>
          <w:tab w:val="right" w:leader="dot" w:pos="8335"/>
        </w:tabs>
        <w:rPr>
          <w:sz w:val="16"/>
        </w:rPr>
      </w:pPr>
      <w:r>
        <w:rPr>
          <w:sz w:val="16"/>
        </w:rPr>
        <w:t>Polythiophene</w:t>
      </w:r>
      <w:r>
        <w:rPr>
          <w:sz w:val="16"/>
        </w:rPr>
        <w:tab/>
        <w:t>1C001c</w:t>
      </w:r>
    </w:p>
    <w:p w:rsidR="00B55251" w:rsidRDefault="00B55251" w:rsidP="00B55251">
      <w:pPr>
        <w:tabs>
          <w:tab w:val="right" w:leader="dot" w:pos="8278"/>
          <w:tab w:val="right" w:leader="dot" w:pos="8335"/>
        </w:tabs>
        <w:rPr>
          <w:sz w:val="16"/>
        </w:rPr>
      </w:pPr>
      <w:r>
        <w:rPr>
          <w:sz w:val="16"/>
        </w:rPr>
        <w:t>Porcine enterovirus type 9</w:t>
      </w:r>
      <w:r>
        <w:rPr>
          <w:sz w:val="16"/>
        </w:rPr>
        <w:tab/>
        <w:t>1C352a.11</w:t>
      </w:r>
    </w:p>
    <w:p w:rsidR="00B55251" w:rsidRDefault="00B55251" w:rsidP="00B55251">
      <w:pPr>
        <w:tabs>
          <w:tab w:val="right" w:leader="dot" w:pos="8278"/>
          <w:tab w:val="right" w:leader="dot" w:pos="8335"/>
        </w:tabs>
        <w:rPr>
          <w:sz w:val="16"/>
        </w:rPr>
      </w:pPr>
      <w:r>
        <w:rPr>
          <w:sz w:val="16"/>
        </w:rPr>
        <w:t>Porcine herpes virus (Aujeszkys disease)</w:t>
      </w:r>
      <w:r>
        <w:rPr>
          <w:sz w:val="16"/>
        </w:rPr>
        <w:tab/>
        <w:t>1C352a.6</w:t>
      </w:r>
    </w:p>
    <w:p w:rsidR="00B55251" w:rsidRDefault="00B55251" w:rsidP="00B55251">
      <w:pPr>
        <w:tabs>
          <w:tab w:val="right" w:leader="dot" w:pos="8278"/>
          <w:tab w:val="right" w:leader="dot" w:pos="8335"/>
        </w:tabs>
        <w:rPr>
          <w:sz w:val="16"/>
        </w:rPr>
      </w:pPr>
      <w:r>
        <w:rPr>
          <w:sz w:val="16"/>
        </w:rPr>
        <w:t>Porous nickel metal</w:t>
      </w:r>
      <w:r>
        <w:rPr>
          <w:sz w:val="16"/>
        </w:rPr>
        <w:tab/>
        <w:t>0C005</w:t>
      </w:r>
    </w:p>
    <w:p w:rsidR="00B55251" w:rsidRDefault="00B55251" w:rsidP="00B55251">
      <w:pPr>
        <w:tabs>
          <w:tab w:val="right" w:leader="dot" w:pos="8278"/>
          <w:tab w:val="right" w:leader="dot" w:pos="8335"/>
        </w:tabs>
        <w:rPr>
          <w:sz w:val="16"/>
        </w:rPr>
      </w:pPr>
      <w:r>
        <w:rPr>
          <w:sz w:val="16"/>
        </w:rPr>
        <w:t>Porous nickel metal</w:t>
      </w:r>
      <w:r>
        <w:rPr>
          <w:sz w:val="16"/>
        </w:rPr>
        <w:tab/>
        <w:t>1C240</w:t>
      </w:r>
    </w:p>
    <w:p w:rsidR="00B55251" w:rsidRDefault="00B55251" w:rsidP="00B55251">
      <w:pPr>
        <w:tabs>
          <w:tab w:val="right" w:leader="dot" w:pos="8278"/>
          <w:tab w:val="right" w:leader="dot" w:pos="8335"/>
        </w:tabs>
        <w:rPr>
          <w:sz w:val="16"/>
        </w:rPr>
      </w:pPr>
      <w:r>
        <w:rPr>
          <w:sz w:val="16"/>
        </w:rPr>
        <w:t xml:space="preserve">Positioning equipment </w:t>
      </w:r>
      <w:r>
        <w:rPr>
          <w:sz w:val="16"/>
        </w:rPr>
        <w:tab/>
        <w:t>7A105</w:t>
      </w:r>
    </w:p>
    <w:p w:rsidR="00B55251" w:rsidRDefault="00B55251" w:rsidP="00B55251">
      <w:pPr>
        <w:tabs>
          <w:tab w:val="right" w:leader="dot" w:pos="8278"/>
          <w:tab w:val="right" w:leader="dot" w:pos="8335"/>
        </w:tabs>
        <w:rPr>
          <w:sz w:val="16"/>
        </w:rPr>
      </w:pPr>
      <w:r>
        <w:rPr>
          <w:sz w:val="16"/>
        </w:rPr>
        <w:t>Positioning equipment/components, global</w:t>
      </w:r>
      <w:r>
        <w:rPr>
          <w:sz w:val="16"/>
        </w:rPr>
        <w:tab/>
        <w:t>7A005</w:t>
      </w:r>
    </w:p>
    <w:p w:rsidR="00B55251" w:rsidRDefault="00B55251" w:rsidP="00B55251">
      <w:pPr>
        <w:tabs>
          <w:tab w:val="right" w:leader="dot" w:pos="8278"/>
          <w:tab w:val="right" w:leader="dot" w:pos="8335"/>
        </w:tabs>
        <w:rPr>
          <w:sz w:val="16"/>
        </w:rPr>
      </w:pPr>
      <w:r>
        <w:rPr>
          <w:sz w:val="16"/>
        </w:rPr>
        <w:t>Positioning systems, acoustic</w:t>
      </w:r>
      <w:r>
        <w:rPr>
          <w:sz w:val="16"/>
        </w:rPr>
        <w:tab/>
        <w:t>6A001a.1.d</w:t>
      </w:r>
    </w:p>
    <w:p w:rsidR="00B55251" w:rsidRDefault="00B55251" w:rsidP="00B55251">
      <w:pPr>
        <w:tabs>
          <w:tab w:val="right" w:leader="dot" w:pos="8278"/>
          <w:tab w:val="right" w:leader="dot" w:pos="8335"/>
        </w:tabs>
        <w:rPr>
          <w:sz w:val="16"/>
        </w:rPr>
      </w:pPr>
      <w:r>
        <w:rPr>
          <w:sz w:val="16"/>
        </w:rPr>
        <w:t xml:space="preserve">Positioning Tables </w:t>
      </w:r>
      <w:r>
        <w:rPr>
          <w:sz w:val="16"/>
        </w:rPr>
        <w:tab/>
        <w:t>2B121</w:t>
      </w:r>
    </w:p>
    <w:p w:rsidR="00B55251" w:rsidRDefault="00B55251" w:rsidP="00B55251">
      <w:pPr>
        <w:tabs>
          <w:tab w:val="right" w:leader="dot" w:pos="8278"/>
          <w:tab w:val="right" w:leader="dot" w:pos="8335"/>
        </w:tabs>
        <w:rPr>
          <w:sz w:val="16"/>
        </w:rPr>
      </w:pPr>
      <w:r>
        <w:rPr>
          <w:sz w:val="16"/>
        </w:rPr>
        <w:t>Positive resists for semiconductor lithography</w:t>
      </w:r>
      <w:r>
        <w:rPr>
          <w:sz w:val="16"/>
        </w:rPr>
        <w:tab/>
        <w:t>3C002a</w:t>
      </w:r>
    </w:p>
    <w:p w:rsidR="00B55251" w:rsidRDefault="00B55251" w:rsidP="00B55251">
      <w:pPr>
        <w:tabs>
          <w:tab w:val="right" w:leader="dot" w:pos="8278"/>
          <w:tab w:val="right" w:leader="dot" w:pos="8335"/>
        </w:tabs>
        <w:rPr>
          <w:sz w:val="16"/>
        </w:rPr>
      </w:pPr>
      <w:r>
        <w:rPr>
          <w:sz w:val="16"/>
        </w:rPr>
        <w:t>Post</w:t>
      </w:r>
      <w:r>
        <w:rPr>
          <w:sz w:val="16"/>
        </w:rPr>
        <w:noBreakHyphen/>
        <w:t>flight data processing software</w:t>
      </w:r>
      <w:r>
        <w:rPr>
          <w:sz w:val="16"/>
        </w:rPr>
        <w:tab/>
        <w:t>6D103</w:t>
      </w:r>
    </w:p>
    <w:p w:rsidR="00B55251" w:rsidRDefault="00B55251" w:rsidP="00B55251">
      <w:pPr>
        <w:tabs>
          <w:tab w:val="right" w:leader="dot" w:pos="8278"/>
          <w:tab w:val="right" w:leader="dot" w:pos="8335"/>
        </w:tabs>
        <w:rPr>
          <w:sz w:val="16"/>
        </w:rPr>
      </w:pPr>
      <w:r>
        <w:rPr>
          <w:sz w:val="16"/>
        </w:rPr>
        <w:t>Potassium bifluoride</w:t>
      </w:r>
      <w:r>
        <w:rPr>
          <w:sz w:val="16"/>
        </w:rPr>
        <w:tab/>
        <w:t>1C350.41</w:t>
      </w:r>
    </w:p>
    <w:p w:rsidR="00B55251" w:rsidRDefault="00B55251" w:rsidP="00B55251">
      <w:pPr>
        <w:tabs>
          <w:tab w:val="right" w:leader="dot" w:pos="8278"/>
          <w:tab w:val="right" w:leader="dot" w:pos="8335"/>
        </w:tabs>
        <w:rPr>
          <w:sz w:val="16"/>
        </w:rPr>
      </w:pPr>
      <w:r>
        <w:rPr>
          <w:sz w:val="16"/>
        </w:rPr>
        <w:t>Potassium cyanide</w:t>
      </w:r>
      <w:r>
        <w:rPr>
          <w:sz w:val="16"/>
        </w:rPr>
        <w:tab/>
        <w:t>1C350.40</w:t>
      </w:r>
    </w:p>
    <w:p w:rsidR="00B55251" w:rsidRDefault="00B55251" w:rsidP="00B55251">
      <w:pPr>
        <w:tabs>
          <w:tab w:val="right" w:leader="dot" w:pos="8278"/>
          <w:tab w:val="right" w:leader="dot" w:pos="8335"/>
        </w:tabs>
        <w:rPr>
          <w:sz w:val="16"/>
        </w:rPr>
      </w:pPr>
      <w:r>
        <w:rPr>
          <w:sz w:val="16"/>
        </w:rPr>
        <w:t xml:space="preserve">Potassium fluoride </w:t>
      </w:r>
      <w:r>
        <w:rPr>
          <w:sz w:val="16"/>
        </w:rPr>
        <w:tab/>
        <w:t>1C350.14</w:t>
      </w:r>
    </w:p>
    <w:p w:rsidR="00B55251" w:rsidRDefault="00B55251" w:rsidP="00B55251">
      <w:pPr>
        <w:tabs>
          <w:tab w:val="right" w:leader="dot" w:pos="8278"/>
          <w:tab w:val="right" w:leader="dot" w:pos="8335"/>
        </w:tabs>
        <w:rPr>
          <w:sz w:val="16"/>
        </w:rPr>
      </w:pPr>
      <w:r>
        <w:rPr>
          <w:sz w:val="16"/>
        </w:rPr>
        <w:t>Potassium hydrogen fluoride see potassium bifluoride</w:t>
      </w:r>
      <w:r>
        <w:rPr>
          <w:sz w:val="16"/>
        </w:rPr>
        <w:tab/>
        <w:t>1C350.41</w:t>
      </w:r>
    </w:p>
    <w:p w:rsidR="00B55251" w:rsidRDefault="00B55251" w:rsidP="00B55251">
      <w:pPr>
        <w:tabs>
          <w:tab w:val="right" w:leader="dot" w:pos="8278"/>
          <w:tab w:val="right" w:leader="dot" w:pos="8335"/>
        </w:tabs>
        <w:rPr>
          <w:sz w:val="16"/>
        </w:rPr>
      </w:pPr>
      <w:r>
        <w:rPr>
          <w:sz w:val="16"/>
        </w:rPr>
        <w:t>Potassium titanyl arsenate (KTA)</w:t>
      </w:r>
      <w:r>
        <w:rPr>
          <w:sz w:val="16"/>
        </w:rPr>
        <w:tab/>
        <w:t>6C004b.1</w:t>
      </w:r>
    </w:p>
    <w:p w:rsidR="00B55251" w:rsidRDefault="00B55251" w:rsidP="00B55251">
      <w:pPr>
        <w:tabs>
          <w:tab w:val="right" w:leader="dot" w:pos="8278"/>
          <w:tab w:val="right" w:leader="dot" w:pos="8335"/>
        </w:tabs>
        <w:rPr>
          <w:sz w:val="16"/>
        </w:rPr>
      </w:pPr>
      <w:r>
        <w:rPr>
          <w:sz w:val="16"/>
        </w:rPr>
        <w:t>Powder metallurgy manufacturing equipment</w:t>
      </w:r>
      <w:r>
        <w:rPr>
          <w:sz w:val="16"/>
        </w:rPr>
        <w:tab/>
        <w:t>9B009</w:t>
      </w:r>
    </w:p>
    <w:p w:rsidR="00B55251" w:rsidRDefault="00B55251" w:rsidP="00B55251">
      <w:pPr>
        <w:tabs>
          <w:tab w:val="right" w:leader="dot" w:pos="8278"/>
          <w:tab w:val="right" w:leader="dot" w:pos="8335"/>
        </w:tabs>
        <w:rPr>
          <w:sz w:val="16"/>
        </w:rPr>
      </w:pPr>
      <w:r>
        <w:rPr>
          <w:sz w:val="16"/>
        </w:rPr>
        <w:t>Powdered metals, as fuel</w:t>
      </w:r>
      <w:r>
        <w:rPr>
          <w:sz w:val="16"/>
        </w:rPr>
        <w:tab/>
        <w:t>1C111a.1</w:t>
      </w:r>
    </w:p>
    <w:p w:rsidR="00B55251" w:rsidRDefault="00B55251" w:rsidP="00B55251">
      <w:pPr>
        <w:tabs>
          <w:tab w:val="right" w:leader="dot" w:pos="8278"/>
          <w:tab w:val="right" w:leader="dot" w:pos="8335"/>
        </w:tabs>
        <w:rPr>
          <w:sz w:val="16"/>
        </w:rPr>
      </w:pPr>
      <w:r>
        <w:rPr>
          <w:sz w:val="16"/>
        </w:rPr>
        <w:t xml:space="preserve">Powdered metals, as fuel </w:t>
      </w:r>
      <w:r>
        <w:rPr>
          <w:sz w:val="16"/>
        </w:rPr>
        <w:tab/>
        <w:t>1C111a.2</w:t>
      </w:r>
    </w:p>
    <w:p w:rsidR="00B55251" w:rsidRDefault="00B55251" w:rsidP="00B55251">
      <w:pPr>
        <w:tabs>
          <w:tab w:val="right" w:leader="dot" w:pos="8278"/>
          <w:tab w:val="right" w:leader="dot" w:pos="8335"/>
        </w:tabs>
        <w:rPr>
          <w:sz w:val="16"/>
        </w:rPr>
      </w:pPr>
      <w:r>
        <w:rPr>
          <w:sz w:val="16"/>
        </w:rPr>
        <w:t xml:space="preserve">Power supplies, direct current </w:t>
      </w:r>
      <w:r>
        <w:rPr>
          <w:sz w:val="16"/>
        </w:rPr>
        <w:tab/>
        <w:t>0B001j.6</w:t>
      </w:r>
    </w:p>
    <w:p w:rsidR="00B55251" w:rsidRDefault="00B55251" w:rsidP="00B55251">
      <w:pPr>
        <w:tabs>
          <w:tab w:val="right" w:leader="dot" w:pos="8278"/>
          <w:tab w:val="right" w:leader="dot" w:pos="8335"/>
        </w:tabs>
        <w:rPr>
          <w:sz w:val="16"/>
        </w:rPr>
      </w:pPr>
      <w:r>
        <w:rPr>
          <w:sz w:val="16"/>
        </w:rPr>
        <w:t xml:space="preserve">Power supplies, direct current high power (dc) </w:t>
      </w:r>
      <w:r>
        <w:rPr>
          <w:sz w:val="16"/>
        </w:rPr>
        <w:tab/>
        <w:t>3A226</w:t>
      </w:r>
    </w:p>
    <w:p w:rsidR="00B55251" w:rsidRDefault="00B55251" w:rsidP="00B55251">
      <w:pPr>
        <w:tabs>
          <w:tab w:val="right" w:leader="dot" w:pos="8278"/>
          <w:tab w:val="right" w:leader="dot" w:pos="8335"/>
        </w:tabs>
        <w:rPr>
          <w:sz w:val="16"/>
        </w:rPr>
      </w:pPr>
      <w:r>
        <w:rPr>
          <w:sz w:val="16"/>
        </w:rPr>
        <w:t>Power supplies, direct current high</w:t>
      </w:r>
      <w:r>
        <w:rPr>
          <w:sz w:val="16"/>
        </w:rPr>
        <w:noBreakHyphen/>
        <w:t xml:space="preserve">voltage </w:t>
      </w:r>
      <w:r>
        <w:rPr>
          <w:sz w:val="16"/>
        </w:rPr>
        <w:tab/>
        <w:t>3A227</w:t>
      </w:r>
    </w:p>
    <w:p w:rsidR="00B55251" w:rsidRDefault="00B55251" w:rsidP="00B55251">
      <w:pPr>
        <w:tabs>
          <w:tab w:val="right" w:leader="dot" w:pos="8278"/>
          <w:tab w:val="right" w:leader="dot" w:pos="8335"/>
        </w:tabs>
        <w:rPr>
          <w:sz w:val="16"/>
        </w:rPr>
      </w:pPr>
      <w:r>
        <w:rPr>
          <w:sz w:val="16"/>
        </w:rPr>
        <w:t>Power supplies, high current</w:t>
      </w:r>
      <w:r>
        <w:rPr>
          <w:sz w:val="16"/>
        </w:rPr>
        <w:tab/>
        <w:t>0B001j.5</w:t>
      </w:r>
    </w:p>
    <w:p w:rsidR="00B55251" w:rsidRDefault="00B55251" w:rsidP="00B55251">
      <w:pPr>
        <w:tabs>
          <w:tab w:val="right" w:leader="dot" w:pos="8278"/>
          <w:tab w:val="right" w:leader="dot" w:pos="8335"/>
        </w:tabs>
        <w:rPr>
          <w:sz w:val="16"/>
        </w:rPr>
      </w:pPr>
      <w:r>
        <w:rPr>
          <w:sz w:val="16"/>
        </w:rPr>
        <w:t>Power systems, air independant, for underwater use</w:t>
      </w:r>
      <w:r>
        <w:rPr>
          <w:sz w:val="16"/>
        </w:rPr>
        <w:tab/>
        <w:t>8A002j</w:t>
      </w:r>
    </w:p>
    <w:p w:rsidR="00B55251" w:rsidRDefault="00B55251" w:rsidP="00B55251">
      <w:pPr>
        <w:tabs>
          <w:tab w:val="right" w:leader="dot" w:pos="8278"/>
          <w:tab w:val="right" w:leader="dot" w:pos="8335"/>
        </w:tabs>
        <w:rPr>
          <w:sz w:val="16"/>
        </w:rPr>
      </w:pPr>
      <w:r>
        <w:rPr>
          <w:sz w:val="16"/>
        </w:rPr>
        <w:t xml:space="preserve">Power transfer systems/related equipment/components, </w:t>
      </w:r>
      <w:r>
        <w:rPr>
          <w:sz w:val="16"/>
        </w:rPr>
        <w:tab/>
        <w:t>ML6i</w:t>
      </w:r>
    </w:p>
    <w:p w:rsidR="00B55251" w:rsidRDefault="00B55251" w:rsidP="00B55251">
      <w:pPr>
        <w:tabs>
          <w:tab w:val="right" w:leader="dot" w:pos="8278"/>
          <w:tab w:val="right" w:leader="dot" w:pos="8335"/>
        </w:tabs>
        <w:rPr>
          <w:sz w:val="16"/>
        </w:rPr>
      </w:pPr>
      <w:r>
        <w:rPr>
          <w:sz w:val="16"/>
        </w:rPr>
        <w:t>Power transmission shaft systems, marine</w:t>
      </w:r>
      <w:r>
        <w:rPr>
          <w:sz w:val="16"/>
        </w:rPr>
        <w:tab/>
        <w:t>8A002o.1.d</w:t>
      </w:r>
    </w:p>
    <w:p w:rsidR="00B55251" w:rsidRDefault="00B55251" w:rsidP="00B55251">
      <w:pPr>
        <w:tabs>
          <w:tab w:val="right" w:leader="dot" w:pos="8278"/>
          <w:tab w:val="right" w:leader="dot" w:pos="8335"/>
        </w:tabs>
        <w:rPr>
          <w:sz w:val="16"/>
        </w:rPr>
      </w:pPr>
      <w:r>
        <w:rPr>
          <w:sz w:val="16"/>
        </w:rPr>
        <w:t>Power transmission shaft systems, marine</w:t>
      </w:r>
      <w:r>
        <w:rPr>
          <w:sz w:val="16"/>
        </w:rPr>
        <w:tab/>
        <w:t>8A002o.1.e</w:t>
      </w:r>
    </w:p>
    <w:p w:rsidR="00B55251" w:rsidRDefault="00B55251" w:rsidP="00B55251">
      <w:pPr>
        <w:tabs>
          <w:tab w:val="right" w:leader="dot" w:pos="8278"/>
          <w:tab w:val="right" w:leader="dot" w:pos="8335"/>
        </w:tabs>
        <w:rPr>
          <w:sz w:val="16"/>
        </w:rPr>
      </w:pPr>
      <w:r>
        <w:rPr>
          <w:sz w:val="16"/>
        </w:rPr>
        <w:t>Power transmission shaft systems, military vehicles</w:t>
      </w:r>
      <w:r>
        <w:rPr>
          <w:sz w:val="16"/>
        </w:rPr>
        <w:tab/>
        <w:t>ML6i</w:t>
      </w:r>
    </w:p>
    <w:p w:rsidR="00B55251" w:rsidRDefault="00B55251" w:rsidP="00B55251">
      <w:pPr>
        <w:tabs>
          <w:tab w:val="right" w:leader="dot" w:pos="8278"/>
          <w:tab w:val="right" w:leader="dot" w:pos="8335"/>
        </w:tabs>
        <w:rPr>
          <w:sz w:val="16"/>
        </w:rPr>
      </w:pPr>
      <w:r>
        <w:rPr>
          <w:sz w:val="16"/>
        </w:rPr>
        <w:t>Precision rotor forming mandrels</w:t>
      </w:r>
      <w:r>
        <w:rPr>
          <w:sz w:val="16"/>
        </w:rPr>
        <w:tab/>
        <w:t>2B209b</w:t>
      </w:r>
    </w:p>
    <w:p w:rsidR="00B55251" w:rsidRDefault="00B55251" w:rsidP="00B55251">
      <w:pPr>
        <w:tabs>
          <w:tab w:val="right" w:leader="dot" w:pos="8278"/>
          <w:tab w:val="right" w:leader="dot" w:pos="8335"/>
        </w:tabs>
        <w:rPr>
          <w:sz w:val="16"/>
        </w:rPr>
      </w:pPr>
      <w:r>
        <w:rPr>
          <w:sz w:val="16"/>
        </w:rPr>
        <w:t>Precision tracking systems, usable for missiles</w:t>
      </w:r>
      <w:r>
        <w:rPr>
          <w:sz w:val="16"/>
        </w:rPr>
        <w:tab/>
        <w:t>6A108b</w:t>
      </w:r>
    </w:p>
    <w:p w:rsidR="00B55251" w:rsidRDefault="00B55251" w:rsidP="00B55251">
      <w:pPr>
        <w:tabs>
          <w:tab w:val="right" w:leader="dot" w:pos="8278"/>
          <w:tab w:val="right" w:leader="dot" w:pos="8335"/>
        </w:tabs>
        <w:rPr>
          <w:sz w:val="16"/>
        </w:rPr>
      </w:pPr>
      <w:r>
        <w:rPr>
          <w:sz w:val="16"/>
        </w:rPr>
        <w:t>Precursors for military explosives/propellants</w:t>
      </w:r>
      <w:r>
        <w:rPr>
          <w:sz w:val="16"/>
        </w:rPr>
        <w:tab/>
        <w:t>ML8</w:t>
      </w:r>
    </w:p>
    <w:p w:rsidR="00B55251" w:rsidRDefault="00B55251" w:rsidP="00B55251">
      <w:pPr>
        <w:tabs>
          <w:tab w:val="right" w:leader="dot" w:pos="8278"/>
          <w:tab w:val="right" w:leader="dot" w:pos="8335"/>
        </w:tabs>
        <w:rPr>
          <w:sz w:val="16"/>
        </w:rPr>
      </w:pPr>
      <w:r>
        <w:rPr>
          <w:sz w:val="16"/>
        </w:rPr>
        <w:t>Precursors for toxic chemical agents</w:t>
      </w:r>
      <w:r>
        <w:rPr>
          <w:sz w:val="16"/>
        </w:rPr>
        <w:tab/>
        <w:t>1C350</w:t>
      </w:r>
    </w:p>
    <w:p w:rsidR="00B55251" w:rsidRDefault="00B55251" w:rsidP="00B55251">
      <w:pPr>
        <w:tabs>
          <w:tab w:val="right" w:leader="dot" w:pos="8278"/>
          <w:tab w:val="right" w:leader="dot" w:pos="8335"/>
        </w:tabs>
        <w:rPr>
          <w:sz w:val="16"/>
        </w:rPr>
      </w:pPr>
      <w:r>
        <w:rPr>
          <w:sz w:val="16"/>
        </w:rPr>
        <w:t>Preform production equipment</w:t>
      </w:r>
      <w:r>
        <w:rPr>
          <w:sz w:val="16"/>
        </w:rPr>
        <w:tab/>
        <w:t>1B101e</w:t>
      </w:r>
    </w:p>
    <w:p w:rsidR="00B55251" w:rsidRDefault="00B55251" w:rsidP="00B55251">
      <w:pPr>
        <w:tabs>
          <w:tab w:val="right" w:leader="dot" w:pos="8278"/>
          <w:tab w:val="right" w:leader="dot" w:pos="8335"/>
        </w:tabs>
        <w:rPr>
          <w:sz w:val="16"/>
        </w:rPr>
      </w:pPr>
      <w:r>
        <w:rPr>
          <w:sz w:val="16"/>
        </w:rPr>
        <w:t>Preforms for space vehicles (metal coated fibre)</w:t>
      </w:r>
      <w:r>
        <w:rPr>
          <w:sz w:val="16"/>
        </w:rPr>
        <w:tab/>
        <w:t>9A110</w:t>
      </w:r>
    </w:p>
    <w:p w:rsidR="00B55251" w:rsidRDefault="00B55251" w:rsidP="00B55251">
      <w:pPr>
        <w:tabs>
          <w:tab w:val="right" w:leader="dot" w:pos="8278"/>
          <w:tab w:val="right" w:leader="dot" w:pos="8335"/>
        </w:tabs>
        <w:rPr>
          <w:sz w:val="16"/>
        </w:rPr>
      </w:pPr>
      <w:r>
        <w:rPr>
          <w:sz w:val="16"/>
        </w:rPr>
        <w:t>Preforms, fibrous or filamentary materials</w:t>
      </w:r>
      <w:r>
        <w:rPr>
          <w:sz w:val="16"/>
        </w:rPr>
        <w:tab/>
        <w:t>1C010e</w:t>
      </w:r>
    </w:p>
    <w:p w:rsidR="00B55251" w:rsidRDefault="00B55251" w:rsidP="00B55251">
      <w:pPr>
        <w:tabs>
          <w:tab w:val="right" w:leader="dot" w:pos="8278"/>
          <w:tab w:val="right" w:leader="dot" w:pos="8335"/>
        </w:tabs>
        <w:rPr>
          <w:sz w:val="16"/>
        </w:rPr>
      </w:pPr>
      <w:r>
        <w:rPr>
          <w:sz w:val="16"/>
        </w:rPr>
        <w:t>Preforms, fibrous or filamentary materials</w:t>
      </w:r>
      <w:r>
        <w:rPr>
          <w:sz w:val="16"/>
        </w:rPr>
        <w:tab/>
        <w:t>9A110</w:t>
      </w:r>
    </w:p>
    <w:p w:rsidR="00B55251" w:rsidRDefault="00B55251" w:rsidP="00B55251">
      <w:pPr>
        <w:tabs>
          <w:tab w:val="right" w:leader="dot" w:pos="8278"/>
          <w:tab w:val="right" w:leader="dot" w:pos="8335"/>
        </w:tabs>
        <w:rPr>
          <w:sz w:val="16"/>
        </w:rPr>
      </w:pPr>
      <w:r>
        <w:rPr>
          <w:sz w:val="16"/>
        </w:rPr>
        <w:t>Preforms, metal coated fibre (for propulsion systems)</w:t>
      </w:r>
      <w:r>
        <w:rPr>
          <w:sz w:val="16"/>
        </w:rPr>
        <w:tab/>
        <w:t>9A110</w:t>
      </w:r>
    </w:p>
    <w:p w:rsidR="00B55251" w:rsidRDefault="00B55251" w:rsidP="00B55251">
      <w:pPr>
        <w:tabs>
          <w:tab w:val="right" w:leader="dot" w:pos="8278"/>
          <w:tab w:val="right" w:leader="dot" w:pos="8335"/>
        </w:tabs>
        <w:rPr>
          <w:sz w:val="16"/>
        </w:rPr>
      </w:pPr>
      <w:r>
        <w:rPr>
          <w:sz w:val="16"/>
        </w:rPr>
        <w:t>Prepreg production equipment</w:t>
      </w:r>
      <w:r>
        <w:rPr>
          <w:sz w:val="16"/>
        </w:rPr>
        <w:tab/>
        <w:t>1B001e</w:t>
      </w:r>
    </w:p>
    <w:p w:rsidR="00B55251" w:rsidRDefault="00B55251" w:rsidP="00B55251">
      <w:pPr>
        <w:tabs>
          <w:tab w:val="right" w:leader="dot" w:pos="8278"/>
          <w:tab w:val="right" w:leader="dot" w:pos="8335"/>
        </w:tabs>
        <w:rPr>
          <w:sz w:val="16"/>
        </w:rPr>
      </w:pPr>
      <w:r>
        <w:rPr>
          <w:sz w:val="16"/>
        </w:rPr>
        <w:t>Prepregs, fibrous or filamentary materials</w:t>
      </w:r>
      <w:r>
        <w:rPr>
          <w:sz w:val="16"/>
        </w:rPr>
        <w:tab/>
        <w:t>1C010e</w:t>
      </w:r>
    </w:p>
    <w:p w:rsidR="00B55251" w:rsidRDefault="00B55251" w:rsidP="00B55251">
      <w:pPr>
        <w:tabs>
          <w:tab w:val="right" w:leader="dot" w:pos="8278"/>
          <w:tab w:val="right" w:leader="dot" w:pos="8335"/>
        </w:tabs>
        <w:rPr>
          <w:sz w:val="16"/>
        </w:rPr>
      </w:pPr>
      <w:r>
        <w:rPr>
          <w:sz w:val="16"/>
        </w:rPr>
        <w:t xml:space="preserve">Prepregs, fibrous or filamentary materials </w:t>
      </w:r>
      <w:r>
        <w:rPr>
          <w:sz w:val="16"/>
        </w:rPr>
        <w:tab/>
        <w:t>9A110</w:t>
      </w:r>
    </w:p>
    <w:p w:rsidR="00B55251" w:rsidRDefault="00B55251" w:rsidP="00B55251">
      <w:pPr>
        <w:tabs>
          <w:tab w:val="right" w:leader="dot" w:pos="8278"/>
          <w:tab w:val="right" w:leader="dot" w:pos="8335"/>
        </w:tabs>
        <w:rPr>
          <w:sz w:val="16"/>
        </w:rPr>
      </w:pPr>
      <w:r>
        <w:rPr>
          <w:sz w:val="16"/>
        </w:rPr>
        <w:t>Presses, hot isostatic</w:t>
      </w:r>
      <w:r>
        <w:rPr>
          <w:sz w:val="16"/>
        </w:rPr>
        <w:tab/>
        <w:t>2B004</w:t>
      </w:r>
    </w:p>
    <w:p w:rsidR="00B55251" w:rsidRDefault="00B55251" w:rsidP="00B55251">
      <w:pPr>
        <w:tabs>
          <w:tab w:val="right" w:leader="dot" w:pos="8278"/>
          <w:tab w:val="right" w:leader="dot" w:pos="8335"/>
        </w:tabs>
        <w:rPr>
          <w:sz w:val="16"/>
        </w:rPr>
      </w:pPr>
      <w:r>
        <w:rPr>
          <w:sz w:val="16"/>
        </w:rPr>
        <w:t xml:space="preserve">Presses, hot isostatic </w:t>
      </w:r>
      <w:r>
        <w:rPr>
          <w:sz w:val="16"/>
        </w:rPr>
        <w:tab/>
        <w:t>2B104a</w:t>
      </w:r>
    </w:p>
    <w:p w:rsidR="00B55251" w:rsidRDefault="00B55251" w:rsidP="00B55251">
      <w:pPr>
        <w:tabs>
          <w:tab w:val="right" w:leader="dot" w:pos="8278"/>
          <w:tab w:val="right" w:leader="dot" w:pos="8335"/>
        </w:tabs>
        <w:rPr>
          <w:sz w:val="16"/>
        </w:rPr>
      </w:pPr>
      <w:r>
        <w:rPr>
          <w:sz w:val="16"/>
        </w:rPr>
        <w:t xml:space="preserve">Presses, hot isostatic </w:t>
      </w:r>
      <w:r>
        <w:rPr>
          <w:sz w:val="16"/>
        </w:rPr>
        <w:tab/>
        <w:t>2B204</w:t>
      </w:r>
    </w:p>
    <w:p w:rsidR="00B55251" w:rsidRDefault="00B55251" w:rsidP="00B55251">
      <w:pPr>
        <w:tabs>
          <w:tab w:val="right" w:leader="dot" w:pos="8278"/>
          <w:tab w:val="right" w:leader="dot" w:pos="8335"/>
        </w:tabs>
        <w:rPr>
          <w:sz w:val="16"/>
        </w:rPr>
      </w:pPr>
      <w:r>
        <w:rPr>
          <w:sz w:val="16"/>
        </w:rPr>
        <w:t xml:space="preserve">Pressure control systems, tyre </w:t>
      </w:r>
      <w:r>
        <w:rPr>
          <w:sz w:val="16"/>
        </w:rPr>
        <w:tab/>
        <w:t>ML6l</w:t>
      </w:r>
    </w:p>
    <w:p w:rsidR="00B55251" w:rsidRDefault="00B55251" w:rsidP="00B55251">
      <w:pPr>
        <w:tabs>
          <w:tab w:val="right" w:leader="dot" w:pos="8278"/>
          <w:tab w:val="right" w:leader="dot" w:pos="8335"/>
        </w:tabs>
        <w:rPr>
          <w:sz w:val="16"/>
        </w:rPr>
      </w:pPr>
      <w:r>
        <w:rPr>
          <w:sz w:val="16"/>
        </w:rPr>
        <w:t>Pressure refuellers, aircraft</w:t>
      </w:r>
      <w:r>
        <w:rPr>
          <w:sz w:val="16"/>
        </w:rPr>
        <w:tab/>
        <w:t>ML10f</w:t>
      </w:r>
    </w:p>
    <w:p w:rsidR="00B55251" w:rsidRDefault="00B55251" w:rsidP="00B55251">
      <w:pPr>
        <w:tabs>
          <w:tab w:val="right" w:leader="dot" w:pos="8278"/>
          <w:tab w:val="right" w:leader="dot" w:pos="8335"/>
        </w:tabs>
        <w:rPr>
          <w:sz w:val="16"/>
        </w:rPr>
      </w:pPr>
      <w:r>
        <w:rPr>
          <w:sz w:val="16"/>
        </w:rPr>
        <w:t>Pressure sensors, manganin &amp; quartz</w:t>
      </w:r>
      <w:r>
        <w:rPr>
          <w:sz w:val="16"/>
        </w:rPr>
        <w:tab/>
        <w:t>6A226</w:t>
      </w:r>
    </w:p>
    <w:p w:rsidR="00B55251" w:rsidRDefault="00B55251" w:rsidP="00B55251">
      <w:pPr>
        <w:tabs>
          <w:tab w:val="right" w:leader="dot" w:pos="8278"/>
          <w:tab w:val="right" w:leader="dot" w:pos="8335"/>
        </w:tabs>
        <w:rPr>
          <w:sz w:val="16"/>
        </w:rPr>
      </w:pPr>
      <w:r>
        <w:rPr>
          <w:sz w:val="16"/>
        </w:rPr>
        <w:t>Pressure suits</w:t>
      </w:r>
      <w:r>
        <w:rPr>
          <w:sz w:val="16"/>
        </w:rPr>
        <w:tab/>
        <w:t>ML10g</w:t>
      </w:r>
    </w:p>
    <w:p w:rsidR="00B55251" w:rsidRDefault="00B55251" w:rsidP="00B55251">
      <w:pPr>
        <w:tabs>
          <w:tab w:val="right" w:leader="dot" w:pos="8278"/>
          <w:tab w:val="right" w:leader="dot" w:pos="8335"/>
        </w:tabs>
        <w:rPr>
          <w:sz w:val="16"/>
        </w:rPr>
      </w:pPr>
      <w:r>
        <w:rPr>
          <w:sz w:val="16"/>
        </w:rPr>
        <w:t>Pressure transducers</w:t>
      </w:r>
      <w:r>
        <w:rPr>
          <w:sz w:val="16"/>
        </w:rPr>
        <w:tab/>
        <w:t>2B230</w:t>
      </w:r>
    </w:p>
    <w:p w:rsidR="00B55251" w:rsidRDefault="00B55251" w:rsidP="00B55251">
      <w:pPr>
        <w:tabs>
          <w:tab w:val="right" w:leader="dot" w:pos="8278"/>
          <w:tab w:val="right" w:leader="dot" w:pos="8335"/>
        </w:tabs>
        <w:rPr>
          <w:sz w:val="16"/>
        </w:rPr>
      </w:pPr>
      <w:r>
        <w:rPr>
          <w:sz w:val="16"/>
        </w:rPr>
        <w:t>Pressure tubes, for fuel elements &amp; primary coolant</w:t>
      </w:r>
      <w:r>
        <w:rPr>
          <w:sz w:val="16"/>
        </w:rPr>
        <w:tab/>
        <w:t>0A001e</w:t>
      </w:r>
    </w:p>
    <w:p w:rsidR="00B55251" w:rsidRDefault="00B55251" w:rsidP="00B55251">
      <w:pPr>
        <w:tabs>
          <w:tab w:val="right" w:leader="dot" w:pos="8278"/>
          <w:tab w:val="right" w:leader="dot" w:pos="8335"/>
        </w:tabs>
        <w:rPr>
          <w:sz w:val="16"/>
        </w:rPr>
      </w:pPr>
      <w:r>
        <w:rPr>
          <w:sz w:val="16"/>
        </w:rPr>
        <w:t>Pressure vessels, for nuclear reactors</w:t>
      </w:r>
      <w:r>
        <w:rPr>
          <w:sz w:val="16"/>
        </w:rPr>
        <w:tab/>
        <w:t>0A001b</w:t>
      </w:r>
    </w:p>
    <w:p w:rsidR="00B55251" w:rsidRDefault="00B55251" w:rsidP="00B55251">
      <w:pPr>
        <w:tabs>
          <w:tab w:val="right" w:leader="dot" w:pos="8278"/>
          <w:tab w:val="right" w:leader="dot" w:pos="8335"/>
        </w:tabs>
        <w:rPr>
          <w:sz w:val="16"/>
        </w:rPr>
      </w:pPr>
      <w:r>
        <w:rPr>
          <w:sz w:val="16"/>
        </w:rPr>
        <w:t>Primary cells/batteries, high energy</w:t>
      </w:r>
      <w:r>
        <w:rPr>
          <w:sz w:val="16"/>
        </w:rPr>
        <w:tab/>
        <w:t>3A001e.1.a</w:t>
      </w:r>
    </w:p>
    <w:p w:rsidR="00B55251" w:rsidRDefault="00B55251" w:rsidP="00B55251">
      <w:pPr>
        <w:tabs>
          <w:tab w:val="right" w:leader="dot" w:pos="8278"/>
          <w:tab w:val="right" w:leader="dot" w:pos="8335"/>
        </w:tabs>
        <w:rPr>
          <w:sz w:val="16"/>
        </w:rPr>
      </w:pPr>
      <w:r>
        <w:rPr>
          <w:sz w:val="16"/>
        </w:rPr>
        <w:t>Probing (test) systems, semiconductor devices</w:t>
      </w:r>
      <w:r>
        <w:rPr>
          <w:sz w:val="16"/>
        </w:rPr>
        <w:tab/>
        <w:t>3B002d</w:t>
      </w:r>
    </w:p>
    <w:p w:rsidR="00B55251" w:rsidRDefault="00B55251" w:rsidP="00B55251">
      <w:pPr>
        <w:tabs>
          <w:tab w:val="right" w:leader="dot" w:pos="8278"/>
          <w:tab w:val="right" w:leader="dot" w:pos="8335"/>
        </w:tabs>
        <w:rPr>
          <w:sz w:val="16"/>
        </w:rPr>
      </w:pPr>
      <w:r>
        <w:rPr>
          <w:sz w:val="16"/>
        </w:rPr>
        <w:t>Process control instrumentation, for reprocessing plant</w:t>
      </w:r>
      <w:r>
        <w:rPr>
          <w:sz w:val="16"/>
        </w:rPr>
        <w:tab/>
        <w:t>0B006</w:t>
      </w:r>
    </w:p>
    <w:p w:rsidR="00B55251" w:rsidRDefault="00B55251" w:rsidP="00B55251">
      <w:pPr>
        <w:tabs>
          <w:tab w:val="right" w:leader="dot" w:pos="8278"/>
          <w:tab w:val="right" w:leader="dot" w:pos="8335"/>
        </w:tabs>
        <w:rPr>
          <w:sz w:val="16"/>
        </w:rPr>
      </w:pPr>
      <w:r>
        <w:rPr>
          <w:sz w:val="16"/>
        </w:rPr>
        <w:t>Processing equipment for bay or bottom cable systems</w:t>
      </w:r>
      <w:r>
        <w:rPr>
          <w:sz w:val="16"/>
        </w:rPr>
        <w:tab/>
        <w:t>6A001a.2.e.3</w:t>
      </w:r>
    </w:p>
    <w:p w:rsidR="00B55251" w:rsidRDefault="00B55251" w:rsidP="00B55251">
      <w:pPr>
        <w:tabs>
          <w:tab w:val="right" w:leader="dot" w:pos="8278"/>
          <w:tab w:val="right" w:leader="dot" w:pos="8335"/>
        </w:tabs>
        <w:rPr>
          <w:sz w:val="16"/>
        </w:rPr>
      </w:pPr>
      <w:r>
        <w:rPr>
          <w:sz w:val="16"/>
        </w:rPr>
        <w:t>Processors, digital array</w:t>
      </w:r>
      <w:r>
        <w:rPr>
          <w:sz w:val="16"/>
        </w:rPr>
        <w:tab/>
        <w:t>3A001a.3</w:t>
      </w:r>
    </w:p>
    <w:p w:rsidR="00B55251" w:rsidRDefault="00B55251" w:rsidP="00B55251">
      <w:pPr>
        <w:tabs>
          <w:tab w:val="right" w:leader="dot" w:pos="8278"/>
          <w:tab w:val="right" w:leader="dot" w:pos="8335"/>
        </w:tabs>
        <w:rPr>
          <w:sz w:val="16"/>
        </w:rPr>
      </w:pPr>
      <w:r>
        <w:rPr>
          <w:sz w:val="16"/>
        </w:rPr>
        <w:t>Processors, digital array</w:t>
      </w:r>
      <w:r>
        <w:rPr>
          <w:sz w:val="16"/>
        </w:rPr>
        <w:tab/>
        <w:t>4A003</w:t>
      </w:r>
    </w:p>
    <w:p w:rsidR="00B55251" w:rsidRDefault="00B55251" w:rsidP="00B55251">
      <w:pPr>
        <w:tabs>
          <w:tab w:val="right" w:leader="dot" w:pos="8278"/>
          <w:tab w:val="right" w:leader="dot" w:pos="8335"/>
        </w:tabs>
        <w:rPr>
          <w:sz w:val="16"/>
        </w:rPr>
      </w:pPr>
      <w:r>
        <w:rPr>
          <w:sz w:val="16"/>
        </w:rPr>
        <w:t>Processors, digital signal</w:t>
      </w:r>
      <w:r>
        <w:rPr>
          <w:sz w:val="16"/>
        </w:rPr>
        <w:tab/>
        <w:t>3A001a.3</w:t>
      </w:r>
    </w:p>
    <w:p w:rsidR="00B55251" w:rsidRDefault="00B55251" w:rsidP="00B55251">
      <w:pPr>
        <w:tabs>
          <w:tab w:val="right" w:leader="dot" w:pos="8278"/>
          <w:tab w:val="right" w:leader="dot" w:pos="8335"/>
        </w:tabs>
        <w:rPr>
          <w:sz w:val="16"/>
        </w:rPr>
      </w:pPr>
      <w:r>
        <w:rPr>
          <w:sz w:val="16"/>
        </w:rPr>
        <w:t>Processors, digital signal</w:t>
      </w:r>
      <w:r>
        <w:rPr>
          <w:sz w:val="16"/>
        </w:rPr>
        <w:tab/>
        <w:t>4A003</w:t>
      </w:r>
    </w:p>
    <w:p w:rsidR="00B55251" w:rsidRDefault="00B55251" w:rsidP="00B55251">
      <w:pPr>
        <w:tabs>
          <w:tab w:val="right" w:leader="dot" w:pos="8278"/>
          <w:tab w:val="right" w:leader="dot" w:pos="8335"/>
        </w:tabs>
        <w:rPr>
          <w:sz w:val="16"/>
        </w:rPr>
      </w:pPr>
      <w:r>
        <w:rPr>
          <w:sz w:val="16"/>
        </w:rPr>
        <w:t>Product &amp; tails collector systems, uranium vapour</w:t>
      </w:r>
      <w:r>
        <w:rPr>
          <w:sz w:val="16"/>
        </w:rPr>
        <w:tab/>
        <w:t>0B001g.3</w:t>
      </w:r>
    </w:p>
    <w:p w:rsidR="00B55251" w:rsidRDefault="00B55251" w:rsidP="00B55251">
      <w:pPr>
        <w:tabs>
          <w:tab w:val="right" w:leader="dot" w:pos="8278"/>
          <w:tab w:val="right" w:leader="dot" w:pos="8335"/>
        </w:tabs>
        <w:rPr>
          <w:sz w:val="16"/>
        </w:rPr>
      </w:pPr>
      <w:r>
        <w:rPr>
          <w:sz w:val="16"/>
        </w:rPr>
        <w:t>Product &amp; tails collectors, uranium vapour</w:t>
      </w:r>
      <w:r>
        <w:rPr>
          <w:sz w:val="16"/>
        </w:rPr>
        <w:tab/>
        <w:t>0B001i.1</w:t>
      </w:r>
    </w:p>
    <w:p w:rsidR="00B55251" w:rsidRDefault="00B55251" w:rsidP="00B55251">
      <w:pPr>
        <w:tabs>
          <w:tab w:val="right" w:leader="dot" w:pos="8278"/>
          <w:tab w:val="right" w:leader="dot" w:pos="8335"/>
        </w:tabs>
        <w:rPr>
          <w:sz w:val="16"/>
        </w:rPr>
      </w:pPr>
      <w:r>
        <w:rPr>
          <w:sz w:val="16"/>
        </w:rPr>
        <w:t>Product &amp; tails stations, UF</w:t>
      </w:r>
      <w:r>
        <w:rPr>
          <w:sz w:val="16"/>
          <w:vertAlign w:val="subscript"/>
        </w:rPr>
        <w:t>6</w:t>
      </w:r>
      <w:r>
        <w:rPr>
          <w:sz w:val="16"/>
        </w:rPr>
        <w:tab/>
        <w:t>0B002c</w:t>
      </w:r>
    </w:p>
    <w:p w:rsidR="00B55251" w:rsidRDefault="00B55251" w:rsidP="00B55251">
      <w:pPr>
        <w:tabs>
          <w:tab w:val="right" w:leader="dot" w:pos="8278"/>
          <w:tab w:val="right" w:leader="dot" w:pos="8335"/>
        </w:tabs>
        <w:rPr>
          <w:sz w:val="16"/>
        </w:rPr>
      </w:pPr>
      <w:r>
        <w:rPr>
          <w:sz w:val="16"/>
        </w:rPr>
        <w:t>Production equipment, military</w:t>
      </w:r>
      <w:r>
        <w:rPr>
          <w:sz w:val="16"/>
        </w:rPr>
        <w:tab/>
        <w:t>ML18a</w:t>
      </w:r>
    </w:p>
    <w:p w:rsidR="00B55251" w:rsidRDefault="00B55251" w:rsidP="00B55251">
      <w:pPr>
        <w:tabs>
          <w:tab w:val="right" w:leader="dot" w:pos="8278"/>
          <w:tab w:val="right" w:leader="dot" w:pos="8335"/>
        </w:tabs>
        <w:rPr>
          <w:sz w:val="16"/>
        </w:rPr>
      </w:pPr>
      <w:r>
        <w:rPr>
          <w:sz w:val="16"/>
        </w:rPr>
        <w:t>Production equipment, propulsion systems &amp; components</w:t>
      </w:r>
      <w:r>
        <w:rPr>
          <w:sz w:val="16"/>
        </w:rPr>
        <w:tab/>
        <w:t>9B115</w:t>
      </w:r>
    </w:p>
    <w:p w:rsidR="00B55251" w:rsidRDefault="00B55251" w:rsidP="00B55251">
      <w:pPr>
        <w:tabs>
          <w:tab w:val="right" w:leader="dot" w:pos="8278"/>
          <w:tab w:val="right" w:leader="dot" w:pos="8335"/>
        </w:tabs>
        <w:rPr>
          <w:sz w:val="16"/>
        </w:rPr>
      </w:pPr>
      <w:r>
        <w:rPr>
          <w:sz w:val="16"/>
        </w:rPr>
        <w:t>Production equipment, reentry vehicles</w:t>
      </w:r>
      <w:r>
        <w:rPr>
          <w:sz w:val="16"/>
        </w:rPr>
        <w:tab/>
        <w:t>9B115</w:t>
      </w:r>
    </w:p>
    <w:p w:rsidR="00B55251" w:rsidRDefault="00B55251" w:rsidP="00B55251">
      <w:pPr>
        <w:tabs>
          <w:tab w:val="right" w:leader="dot" w:pos="8278"/>
          <w:tab w:val="right" w:leader="dot" w:pos="8335"/>
        </w:tabs>
        <w:rPr>
          <w:sz w:val="16"/>
        </w:rPr>
      </w:pPr>
      <w:r>
        <w:rPr>
          <w:sz w:val="16"/>
        </w:rPr>
        <w:t>Production facilities, reentry vehicles</w:t>
      </w:r>
      <w:r>
        <w:rPr>
          <w:sz w:val="16"/>
        </w:rPr>
        <w:tab/>
        <w:t>9B116</w:t>
      </w:r>
    </w:p>
    <w:p w:rsidR="00B55251" w:rsidRDefault="00B55251" w:rsidP="00B55251">
      <w:pPr>
        <w:tabs>
          <w:tab w:val="right" w:leader="dot" w:pos="8278"/>
          <w:tab w:val="right" w:leader="dot" w:pos="8335"/>
        </w:tabs>
        <w:rPr>
          <w:sz w:val="16"/>
        </w:rPr>
      </w:pPr>
      <w:r>
        <w:rPr>
          <w:sz w:val="16"/>
        </w:rPr>
        <w:t>Production facilities, rockets/propulsion systems</w:t>
      </w:r>
      <w:r>
        <w:rPr>
          <w:sz w:val="16"/>
        </w:rPr>
        <w:tab/>
        <w:t>9B116</w:t>
      </w:r>
    </w:p>
    <w:p w:rsidR="00B55251" w:rsidRDefault="00B55251" w:rsidP="00B55251">
      <w:pPr>
        <w:tabs>
          <w:tab w:val="right" w:leader="dot" w:pos="8278"/>
          <w:tab w:val="right" w:leader="dot" w:pos="8335"/>
        </w:tabs>
        <w:rPr>
          <w:sz w:val="16"/>
        </w:rPr>
      </w:pPr>
      <w:r>
        <w:rPr>
          <w:sz w:val="16"/>
        </w:rPr>
        <w:t>Production technology, military</w:t>
      </w:r>
      <w:r>
        <w:rPr>
          <w:sz w:val="16"/>
        </w:rPr>
        <w:tab/>
        <w:t>ML18c</w:t>
      </w:r>
    </w:p>
    <w:p w:rsidR="00B55251" w:rsidRDefault="00B55251" w:rsidP="00B55251">
      <w:pPr>
        <w:tabs>
          <w:tab w:val="right" w:leader="dot" w:pos="8278"/>
          <w:tab w:val="right" w:leader="dot" w:pos="8335"/>
        </w:tabs>
        <w:rPr>
          <w:sz w:val="16"/>
        </w:rPr>
      </w:pPr>
      <w:r>
        <w:rPr>
          <w:sz w:val="16"/>
        </w:rPr>
        <w:t>Programmable gate &amp; logic arrays (FPGA's &amp; FPLA's), field</w:t>
      </w:r>
      <w:r>
        <w:rPr>
          <w:sz w:val="16"/>
        </w:rPr>
        <w:tab/>
        <w:t>3A001a.7</w:t>
      </w:r>
    </w:p>
    <w:p w:rsidR="00B55251" w:rsidRDefault="00B55251" w:rsidP="00B55251">
      <w:pPr>
        <w:tabs>
          <w:tab w:val="right" w:leader="dot" w:pos="8278"/>
          <w:tab w:val="right" w:leader="dot" w:pos="8335"/>
        </w:tabs>
        <w:rPr>
          <w:sz w:val="16"/>
        </w:rPr>
      </w:pPr>
      <w:r>
        <w:rPr>
          <w:sz w:val="16"/>
        </w:rPr>
        <w:t>Programmable gate &amp; logic arrays (FPGA's &amp; FPLA's), field</w:t>
      </w:r>
      <w:r>
        <w:rPr>
          <w:sz w:val="16"/>
        </w:rPr>
        <w:tab/>
        <w:t>3A001a.8</w:t>
      </w:r>
    </w:p>
    <w:p w:rsidR="00B55251" w:rsidRDefault="00B55251" w:rsidP="00B55251">
      <w:pPr>
        <w:tabs>
          <w:tab w:val="right" w:leader="dot" w:pos="8278"/>
          <w:tab w:val="right" w:leader="dot" w:pos="8335"/>
        </w:tabs>
        <w:rPr>
          <w:sz w:val="16"/>
        </w:rPr>
      </w:pPr>
      <w:r>
        <w:rPr>
          <w:sz w:val="16"/>
        </w:rPr>
        <w:t>Projectile accelerators</w:t>
      </w:r>
      <w:r>
        <w:rPr>
          <w:sz w:val="16"/>
        </w:rPr>
        <w:tab/>
        <w:t>2B232</w:t>
      </w:r>
    </w:p>
    <w:p w:rsidR="00B55251" w:rsidRDefault="00B55251" w:rsidP="00B55251">
      <w:pPr>
        <w:tabs>
          <w:tab w:val="right" w:leader="dot" w:pos="8278"/>
          <w:tab w:val="right" w:leader="dot" w:pos="8335"/>
        </w:tabs>
        <w:rPr>
          <w:sz w:val="16"/>
        </w:rPr>
      </w:pPr>
      <w:r>
        <w:rPr>
          <w:sz w:val="16"/>
        </w:rPr>
        <w:t>Projectile launchers</w:t>
      </w:r>
      <w:r>
        <w:rPr>
          <w:sz w:val="16"/>
        </w:rPr>
        <w:tab/>
        <w:t>ML2a</w:t>
      </w:r>
    </w:p>
    <w:p w:rsidR="00B55251" w:rsidRDefault="00B55251" w:rsidP="00B55251">
      <w:pPr>
        <w:tabs>
          <w:tab w:val="right" w:leader="dot" w:pos="8278"/>
          <w:tab w:val="right" w:leader="dot" w:pos="8335"/>
        </w:tabs>
        <w:rPr>
          <w:sz w:val="16"/>
        </w:rPr>
      </w:pPr>
      <w:r>
        <w:rPr>
          <w:sz w:val="16"/>
        </w:rPr>
        <w:t>Projectiles &amp; components</w:t>
      </w:r>
      <w:r>
        <w:rPr>
          <w:sz w:val="16"/>
        </w:rPr>
        <w:tab/>
        <w:t>ML3</w:t>
      </w:r>
    </w:p>
    <w:p w:rsidR="00B55251" w:rsidRDefault="00B55251" w:rsidP="00B55251">
      <w:pPr>
        <w:tabs>
          <w:tab w:val="right" w:leader="dot" w:pos="8278"/>
          <w:tab w:val="right" w:leader="dot" w:pos="8335"/>
        </w:tabs>
        <w:rPr>
          <w:sz w:val="16"/>
        </w:rPr>
      </w:pPr>
      <w:r>
        <w:rPr>
          <w:sz w:val="16"/>
        </w:rPr>
        <w:t>Projectiles &amp; components, non</w:t>
      </w:r>
      <w:r>
        <w:rPr>
          <w:sz w:val="16"/>
        </w:rPr>
        <w:noBreakHyphen/>
        <w:t>military</w:t>
      </w:r>
      <w:r>
        <w:rPr>
          <w:sz w:val="16"/>
        </w:rPr>
        <w:tab/>
        <w:t>ML902</w:t>
      </w:r>
    </w:p>
    <w:p w:rsidR="00B55251" w:rsidRDefault="00B55251" w:rsidP="00B55251">
      <w:pPr>
        <w:tabs>
          <w:tab w:val="right" w:leader="dot" w:pos="8278"/>
          <w:tab w:val="right" w:leader="dot" w:pos="8335"/>
        </w:tabs>
        <w:rPr>
          <w:sz w:val="16"/>
        </w:rPr>
      </w:pPr>
      <w:r>
        <w:rPr>
          <w:sz w:val="16"/>
        </w:rPr>
        <w:t>Projection telescopes, laser diagnostics</w:t>
      </w:r>
      <w:r>
        <w:rPr>
          <w:sz w:val="16"/>
        </w:rPr>
        <w:tab/>
        <w:t>6A005f.4</w:t>
      </w:r>
    </w:p>
    <w:p w:rsidR="00B55251" w:rsidRDefault="00B55251" w:rsidP="00B55251">
      <w:pPr>
        <w:tabs>
          <w:tab w:val="right" w:leader="dot" w:pos="8278"/>
          <w:tab w:val="right" w:leader="dot" w:pos="8335"/>
        </w:tabs>
        <w:rPr>
          <w:sz w:val="16"/>
        </w:rPr>
      </w:pPr>
      <w:r>
        <w:rPr>
          <w:sz w:val="16"/>
        </w:rPr>
        <w:t>Projectors, acoustic</w:t>
      </w:r>
      <w:r>
        <w:rPr>
          <w:sz w:val="16"/>
        </w:rPr>
        <w:tab/>
        <w:t>6A001a.1.c</w:t>
      </w:r>
    </w:p>
    <w:p w:rsidR="00B55251" w:rsidRDefault="00B55251" w:rsidP="00B55251">
      <w:pPr>
        <w:tabs>
          <w:tab w:val="right" w:leader="dot" w:pos="8278"/>
          <w:tab w:val="right" w:leader="dot" w:pos="8335"/>
        </w:tabs>
        <w:rPr>
          <w:sz w:val="16"/>
        </w:rPr>
      </w:pPr>
      <w:r>
        <w:rPr>
          <w:sz w:val="16"/>
        </w:rPr>
        <w:t xml:space="preserve">Projectors, pyrotechnic </w:t>
      </w:r>
      <w:r>
        <w:rPr>
          <w:sz w:val="16"/>
        </w:rPr>
        <w:tab/>
        <w:t>ML2b</w:t>
      </w:r>
    </w:p>
    <w:p w:rsidR="00B55251" w:rsidRDefault="00B55251" w:rsidP="00B55251">
      <w:pPr>
        <w:tabs>
          <w:tab w:val="right" w:leader="dot" w:pos="8278"/>
          <w:tab w:val="right" w:leader="dot" w:pos="8335"/>
        </w:tabs>
        <w:rPr>
          <w:sz w:val="16"/>
        </w:rPr>
      </w:pPr>
      <w:r>
        <w:rPr>
          <w:sz w:val="16"/>
        </w:rPr>
        <w:t>Propellant bonding liner systems</w:t>
      </w:r>
      <w:r>
        <w:rPr>
          <w:sz w:val="16"/>
        </w:rPr>
        <w:tab/>
        <w:t>9A008a</w:t>
      </w:r>
    </w:p>
    <w:p w:rsidR="00B55251" w:rsidRDefault="00B55251" w:rsidP="00B55251">
      <w:pPr>
        <w:tabs>
          <w:tab w:val="right" w:leader="dot" w:pos="8278"/>
          <w:tab w:val="right" w:leader="dot" w:pos="8335"/>
        </w:tabs>
        <w:rPr>
          <w:sz w:val="16"/>
        </w:rPr>
      </w:pPr>
      <w:r>
        <w:rPr>
          <w:sz w:val="16"/>
        </w:rPr>
        <w:t>Propellant control systems</w:t>
      </w:r>
      <w:r>
        <w:rPr>
          <w:sz w:val="16"/>
        </w:rPr>
        <w:tab/>
        <w:t>9A106b</w:t>
      </w:r>
    </w:p>
    <w:p w:rsidR="00B55251" w:rsidRDefault="00B55251" w:rsidP="00B55251">
      <w:pPr>
        <w:tabs>
          <w:tab w:val="right" w:leader="dot" w:pos="8278"/>
          <w:tab w:val="right" w:leader="dot" w:pos="8335"/>
        </w:tabs>
        <w:rPr>
          <w:sz w:val="16"/>
        </w:rPr>
      </w:pPr>
      <w:r>
        <w:rPr>
          <w:sz w:val="16"/>
        </w:rPr>
        <w:t>Propellant production equipment</w:t>
      </w:r>
      <w:r>
        <w:rPr>
          <w:sz w:val="16"/>
        </w:rPr>
        <w:tab/>
        <w:t>1B111</w:t>
      </w:r>
    </w:p>
    <w:p w:rsidR="00B55251" w:rsidRDefault="00B55251" w:rsidP="00B55251">
      <w:pPr>
        <w:tabs>
          <w:tab w:val="right" w:leader="dot" w:pos="8278"/>
          <w:tab w:val="right" w:leader="dot" w:pos="8335"/>
        </w:tabs>
        <w:rPr>
          <w:sz w:val="16"/>
        </w:rPr>
      </w:pPr>
      <w:r>
        <w:rPr>
          <w:sz w:val="16"/>
        </w:rPr>
        <w:t>Propellant storage systems</w:t>
      </w:r>
      <w:r>
        <w:rPr>
          <w:sz w:val="16"/>
        </w:rPr>
        <w:tab/>
        <w:t>9A006f</w:t>
      </w:r>
    </w:p>
    <w:p w:rsidR="00B55251" w:rsidRDefault="00B55251" w:rsidP="00B55251">
      <w:pPr>
        <w:tabs>
          <w:tab w:val="right" w:leader="dot" w:pos="8278"/>
          <w:tab w:val="right" w:leader="dot" w:pos="8335"/>
        </w:tabs>
        <w:rPr>
          <w:sz w:val="16"/>
        </w:rPr>
      </w:pPr>
      <w:r>
        <w:rPr>
          <w:sz w:val="16"/>
        </w:rPr>
        <w:t>Propellant test and handling equipment</w:t>
      </w:r>
      <w:r>
        <w:rPr>
          <w:sz w:val="16"/>
        </w:rPr>
        <w:tab/>
        <w:t>1B111</w:t>
      </w:r>
    </w:p>
    <w:p w:rsidR="00B55251" w:rsidRDefault="00B55251" w:rsidP="00B55251">
      <w:pPr>
        <w:tabs>
          <w:tab w:val="right" w:leader="dot" w:pos="8278"/>
          <w:tab w:val="right" w:leader="dot" w:pos="8335"/>
        </w:tabs>
        <w:rPr>
          <w:sz w:val="16"/>
        </w:rPr>
      </w:pPr>
      <w:r>
        <w:rPr>
          <w:sz w:val="16"/>
        </w:rPr>
        <w:t>Propellants and their constituents</w:t>
      </w:r>
      <w:r>
        <w:rPr>
          <w:sz w:val="16"/>
        </w:rPr>
        <w:tab/>
        <w:t>1B111</w:t>
      </w:r>
    </w:p>
    <w:p w:rsidR="00B55251" w:rsidRDefault="00B55251" w:rsidP="00B55251">
      <w:pPr>
        <w:tabs>
          <w:tab w:val="right" w:leader="dot" w:pos="8278"/>
          <w:tab w:val="right" w:leader="dot" w:pos="8335"/>
        </w:tabs>
        <w:rPr>
          <w:sz w:val="16"/>
        </w:rPr>
      </w:pPr>
      <w:r>
        <w:rPr>
          <w:sz w:val="16"/>
        </w:rPr>
        <w:t>Propellants, additives &amp; agents, spacecraft</w:t>
      </w:r>
      <w:r>
        <w:rPr>
          <w:sz w:val="16"/>
        </w:rPr>
        <w:tab/>
        <w:t>1C111</w:t>
      </w:r>
    </w:p>
    <w:p w:rsidR="00B55251" w:rsidRDefault="00B55251" w:rsidP="00B55251">
      <w:pPr>
        <w:tabs>
          <w:tab w:val="right" w:leader="dot" w:pos="8278"/>
          <w:tab w:val="right" w:leader="dot" w:pos="8335"/>
        </w:tabs>
        <w:rPr>
          <w:sz w:val="16"/>
        </w:rPr>
      </w:pPr>
      <w:r>
        <w:rPr>
          <w:sz w:val="16"/>
        </w:rPr>
        <w:t>Propellants, military</w:t>
      </w:r>
      <w:r>
        <w:rPr>
          <w:sz w:val="16"/>
        </w:rPr>
        <w:tab/>
        <w:t>ML8a,b,d</w:t>
      </w:r>
    </w:p>
    <w:p w:rsidR="00B55251" w:rsidRDefault="00B55251" w:rsidP="00B55251">
      <w:pPr>
        <w:tabs>
          <w:tab w:val="right" w:leader="dot" w:pos="8278"/>
          <w:tab w:val="right" w:leader="dot" w:pos="8335"/>
        </w:tabs>
        <w:rPr>
          <w:sz w:val="16"/>
        </w:rPr>
      </w:pPr>
      <w:r>
        <w:rPr>
          <w:sz w:val="16"/>
        </w:rPr>
        <w:t>Propellants, non</w:t>
      </w:r>
      <w:r>
        <w:rPr>
          <w:sz w:val="16"/>
        </w:rPr>
        <w:noBreakHyphen/>
        <w:t>military</w:t>
      </w:r>
      <w:r>
        <w:rPr>
          <w:sz w:val="16"/>
        </w:rPr>
        <w:tab/>
        <w:t>ML908</w:t>
      </w:r>
    </w:p>
    <w:p w:rsidR="00B55251" w:rsidRDefault="00B55251" w:rsidP="00B55251">
      <w:pPr>
        <w:tabs>
          <w:tab w:val="right" w:leader="dot" w:pos="8278"/>
          <w:tab w:val="right" w:leader="dot" w:pos="8335"/>
        </w:tabs>
        <w:rPr>
          <w:sz w:val="16"/>
        </w:rPr>
      </w:pPr>
      <w:r>
        <w:rPr>
          <w:sz w:val="16"/>
        </w:rPr>
        <w:t>Propeller blades or propfans composite technology</w:t>
      </w:r>
      <w:r>
        <w:rPr>
          <w:sz w:val="16"/>
        </w:rPr>
        <w:tab/>
        <w:t>9E003b.2</w:t>
      </w:r>
    </w:p>
    <w:p w:rsidR="00B55251" w:rsidRDefault="00B55251" w:rsidP="00B55251">
      <w:pPr>
        <w:tabs>
          <w:tab w:val="right" w:leader="dot" w:pos="8278"/>
          <w:tab w:val="right" w:leader="dot" w:pos="8335"/>
        </w:tabs>
        <w:rPr>
          <w:sz w:val="16"/>
        </w:rPr>
      </w:pPr>
      <w:r>
        <w:rPr>
          <w:sz w:val="16"/>
        </w:rPr>
        <w:t>Propeller noise reduction software</w:t>
      </w:r>
      <w:r>
        <w:rPr>
          <w:sz w:val="16"/>
        </w:rPr>
        <w:tab/>
        <w:t>8D002</w:t>
      </w:r>
    </w:p>
    <w:p w:rsidR="00B55251" w:rsidRDefault="00B55251" w:rsidP="00B55251">
      <w:pPr>
        <w:tabs>
          <w:tab w:val="right" w:leader="dot" w:pos="8278"/>
          <w:tab w:val="right" w:leader="dot" w:pos="8335"/>
        </w:tabs>
        <w:rPr>
          <w:sz w:val="16"/>
        </w:rPr>
      </w:pPr>
      <w:r>
        <w:rPr>
          <w:sz w:val="16"/>
        </w:rPr>
        <w:t>Propeller noise reduction technology</w:t>
      </w:r>
      <w:r>
        <w:rPr>
          <w:sz w:val="16"/>
        </w:rPr>
        <w:tab/>
        <w:t>8E002a</w:t>
      </w:r>
    </w:p>
    <w:p w:rsidR="00B55251" w:rsidRDefault="00B55251" w:rsidP="00B55251">
      <w:pPr>
        <w:tabs>
          <w:tab w:val="right" w:leader="dot" w:pos="8278"/>
          <w:tab w:val="right" w:leader="dot" w:pos="8335"/>
        </w:tabs>
        <w:rPr>
          <w:sz w:val="16"/>
        </w:rPr>
      </w:pPr>
      <w:r>
        <w:rPr>
          <w:sz w:val="16"/>
        </w:rPr>
        <w:t xml:space="preserve">Propellers, contrarotating </w:t>
      </w:r>
      <w:r>
        <w:rPr>
          <w:sz w:val="16"/>
        </w:rPr>
        <w:tab/>
        <w:t>8A002o.1.b</w:t>
      </w:r>
    </w:p>
    <w:p w:rsidR="00B55251" w:rsidRDefault="00B55251" w:rsidP="00B55251">
      <w:pPr>
        <w:tabs>
          <w:tab w:val="right" w:leader="dot" w:pos="8278"/>
          <w:tab w:val="right" w:leader="dot" w:pos="8335"/>
        </w:tabs>
        <w:rPr>
          <w:sz w:val="16"/>
        </w:rPr>
      </w:pPr>
      <w:r>
        <w:rPr>
          <w:sz w:val="16"/>
        </w:rPr>
        <w:t>Propellers, water screw</w:t>
      </w:r>
      <w:r>
        <w:rPr>
          <w:sz w:val="16"/>
        </w:rPr>
        <w:tab/>
        <w:t>8A002o.1</w:t>
      </w:r>
    </w:p>
    <w:p w:rsidR="00B55251" w:rsidRDefault="00B55251" w:rsidP="00B55251">
      <w:pPr>
        <w:tabs>
          <w:tab w:val="right" w:leader="dot" w:pos="8278"/>
          <w:tab w:val="right" w:leader="dot" w:pos="8335"/>
        </w:tabs>
        <w:rPr>
          <w:sz w:val="16"/>
        </w:rPr>
      </w:pPr>
      <w:r>
        <w:rPr>
          <w:sz w:val="16"/>
        </w:rPr>
        <w:t>Propulsion system composite components/structures</w:t>
      </w:r>
      <w:r>
        <w:rPr>
          <w:sz w:val="16"/>
        </w:rPr>
        <w:tab/>
        <w:t>9A110</w:t>
      </w:r>
    </w:p>
    <w:p w:rsidR="00B55251" w:rsidRDefault="00B55251" w:rsidP="00B55251">
      <w:pPr>
        <w:tabs>
          <w:tab w:val="right" w:leader="dot" w:pos="8278"/>
          <w:tab w:val="right" w:leader="dot" w:pos="8335"/>
        </w:tabs>
        <w:rPr>
          <w:sz w:val="16"/>
        </w:rPr>
      </w:pPr>
      <w:r>
        <w:rPr>
          <w:sz w:val="16"/>
        </w:rPr>
        <w:t>Propulsion system composite components/structures, launch</w:t>
      </w:r>
      <w:r>
        <w:rPr>
          <w:sz w:val="16"/>
        </w:rPr>
        <w:noBreakHyphen/>
        <w:t>vehicle</w:t>
      </w:r>
      <w:r>
        <w:rPr>
          <w:sz w:val="16"/>
        </w:rPr>
        <w:tab/>
        <w:t>9A010</w:t>
      </w:r>
    </w:p>
    <w:p w:rsidR="00B55251" w:rsidRDefault="00B55251" w:rsidP="00B55251">
      <w:pPr>
        <w:tabs>
          <w:tab w:val="right" w:leader="dot" w:pos="8278"/>
          <w:tab w:val="right" w:leader="dot" w:pos="8335"/>
        </w:tabs>
        <w:rPr>
          <w:sz w:val="16"/>
        </w:rPr>
      </w:pPr>
      <w:r>
        <w:rPr>
          <w:sz w:val="16"/>
        </w:rPr>
        <w:t>Propulsion system test/inspection/production software</w:t>
      </w:r>
      <w:r>
        <w:rPr>
          <w:sz w:val="16"/>
        </w:rPr>
        <w:tab/>
        <w:t>9D101</w:t>
      </w:r>
    </w:p>
    <w:p w:rsidR="00B55251" w:rsidRDefault="00B55251" w:rsidP="00B55251">
      <w:pPr>
        <w:tabs>
          <w:tab w:val="right" w:leader="dot" w:pos="8278"/>
          <w:tab w:val="right" w:leader="dot" w:pos="8335"/>
        </w:tabs>
        <w:rPr>
          <w:sz w:val="16"/>
        </w:rPr>
      </w:pPr>
      <w:r>
        <w:rPr>
          <w:sz w:val="16"/>
        </w:rPr>
        <w:t>Propulsion systems &amp; components, military vehicles</w:t>
      </w:r>
      <w:r>
        <w:rPr>
          <w:sz w:val="16"/>
        </w:rPr>
        <w:tab/>
        <w:t>ML6i</w:t>
      </w:r>
    </w:p>
    <w:p w:rsidR="00B55251" w:rsidRDefault="00B55251" w:rsidP="00B55251">
      <w:pPr>
        <w:tabs>
          <w:tab w:val="right" w:leader="dot" w:pos="8278"/>
          <w:tab w:val="right" w:leader="dot" w:pos="8335"/>
        </w:tabs>
        <w:rPr>
          <w:sz w:val="16"/>
        </w:rPr>
      </w:pPr>
      <w:r>
        <w:rPr>
          <w:sz w:val="16"/>
        </w:rPr>
        <w:t>Propulsion systems, rocket</w:t>
      </w:r>
      <w:r>
        <w:rPr>
          <w:sz w:val="16"/>
        </w:rPr>
        <w:tab/>
        <w:t>9A005</w:t>
      </w:r>
    </w:p>
    <w:p w:rsidR="00B55251" w:rsidRDefault="00B55251" w:rsidP="00B55251">
      <w:pPr>
        <w:tabs>
          <w:tab w:val="right" w:leader="dot" w:pos="8278"/>
          <w:tab w:val="right" w:leader="dot" w:pos="8335"/>
        </w:tabs>
        <w:rPr>
          <w:sz w:val="16"/>
        </w:rPr>
      </w:pPr>
      <w:r>
        <w:rPr>
          <w:sz w:val="16"/>
        </w:rPr>
        <w:t>Propulsion systems, rocket</w:t>
      </w:r>
      <w:r>
        <w:rPr>
          <w:sz w:val="16"/>
        </w:rPr>
        <w:tab/>
        <w:t>9A007</w:t>
      </w:r>
    </w:p>
    <w:p w:rsidR="00B55251" w:rsidRDefault="00B55251" w:rsidP="00B55251">
      <w:pPr>
        <w:tabs>
          <w:tab w:val="right" w:leader="dot" w:pos="8278"/>
          <w:tab w:val="right" w:leader="dot" w:pos="8335"/>
        </w:tabs>
        <w:rPr>
          <w:sz w:val="16"/>
        </w:rPr>
      </w:pPr>
      <w:r>
        <w:rPr>
          <w:sz w:val="16"/>
        </w:rPr>
        <w:t>Propulsion systems, rocket</w:t>
      </w:r>
      <w:r>
        <w:rPr>
          <w:sz w:val="16"/>
        </w:rPr>
        <w:tab/>
        <w:t>9A009</w:t>
      </w:r>
    </w:p>
    <w:p w:rsidR="00B55251" w:rsidRDefault="00B55251" w:rsidP="00B55251">
      <w:pPr>
        <w:tabs>
          <w:tab w:val="right" w:leader="dot" w:pos="8278"/>
          <w:tab w:val="right" w:leader="dot" w:pos="8335"/>
        </w:tabs>
        <w:rPr>
          <w:sz w:val="16"/>
        </w:rPr>
      </w:pPr>
      <w:r>
        <w:rPr>
          <w:sz w:val="16"/>
        </w:rPr>
        <w:t>Propulsion systems, rocket</w:t>
      </w:r>
      <w:r>
        <w:rPr>
          <w:sz w:val="16"/>
        </w:rPr>
        <w:tab/>
        <w:t>9A119</w:t>
      </w:r>
    </w:p>
    <w:p w:rsidR="00B55251" w:rsidRDefault="00B55251" w:rsidP="00B55251">
      <w:pPr>
        <w:tabs>
          <w:tab w:val="right" w:leader="dot" w:pos="8278"/>
          <w:tab w:val="right" w:leader="dot" w:pos="8335"/>
        </w:tabs>
        <w:rPr>
          <w:sz w:val="16"/>
        </w:rPr>
      </w:pPr>
      <w:r>
        <w:rPr>
          <w:sz w:val="16"/>
        </w:rPr>
        <w:t>Propulsion systems/components, production equipment</w:t>
      </w:r>
      <w:r>
        <w:rPr>
          <w:sz w:val="16"/>
        </w:rPr>
        <w:tab/>
        <w:t>9B115</w:t>
      </w:r>
    </w:p>
    <w:p w:rsidR="00B55251" w:rsidRDefault="00B55251" w:rsidP="00B55251">
      <w:pPr>
        <w:tabs>
          <w:tab w:val="right" w:leader="dot" w:pos="8278"/>
          <w:tab w:val="right" w:leader="dot" w:pos="8335"/>
        </w:tabs>
        <w:rPr>
          <w:sz w:val="16"/>
        </w:rPr>
      </w:pPr>
      <w:r>
        <w:rPr>
          <w:sz w:val="16"/>
        </w:rPr>
        <w:t>Propyleneimide, 2 methylaziridine</w:t>
      </w:r>
      <w:r>
        <w:rPr>
          <w:sz w:val="16"/>
        </w:rPr>
        <w:tab/>
        <w:t>ML8e.35</w:t>
      </w:r>
    </w:p>
    <w:p w:rsidR="00B55251" w:rsidRDefault="00B55251" w:rsidP="00B55251">
      <w:pPr>
        <w:tabs>
          <w:tab w:val="right" w:leader="dot" w:pos="8278"/>
          <w:tab w:val="right" w:leader="dot" w:pos="8335"/>
        </w:tabs>
        <w:rPr>
          <w:sz w:val="16"/>
        </w:rPr>
      </w:pPr>
      <w:r>
        <w:rPr>
          <w:sz w:val="16"/>
        </w:rPr>
        <w:t>Protective and detection equipment</w:t>
      </w:r>
      <w:r>
        <w:rPr>
          <w:sz w:val="16"/>
        </w:rPr>
        <w:tab/>
        <w:t>1A004</w:t>
      </w:r>
    </w:p>
    <w:p w:rsidR="00B55251" w:rsidRDefault="00B55251" w:rsidP="00B55251">
      <w:pPr>
        <w:tabs>
          <w:tab w:val="right" w:leader="dot" w:pos="8278"/>
          <w:tab w:val="right" w:leader="dot" w:pos="8335"/>
        </w:tabs>
        <w:rPr>
          <w:sz w:val="16"/>
        </w:rPr>
      </w:pPr>
      <w:r>
        <w:rPr>
          <w:sz w:val="16"/>
        </w:rPr>
        <w:t>Protective clothing, independently ventilated</w:t>
      </w:r>
      <w:r>
        <w:rPr>
          <w:sz w:val="16"/>
        </w:rPr>
        <w:tab/>
        <w:t>2B352f.1</w:t>
      </w:r>
    </w:p>
    <w:p w:rsidR="00B55251" w:rsidRDefault="00B55251" w:rsidP="00B55251">
      <w:pPr>
        <w:tabs>
          <w:tab w:val="right" w:leader="dot" w:pos="8278"/>
          <w:tab w:val="right" w:leader="dot" w:pos="8335"/>
        </w:tabs>
        <w:rPr>
          <w:sz w:val="16"/>
        </w:rPr>
      </w:pPr>
      <w:r>
        <w:rPr>
          <w:sz w:val="16"/>
        </w:rPr>
        <w:t>Protective garments</w:t>
      </w:r>
      <w:r>
        <w:rPr>
          <w:sz w:val="16"/>
        </w:rPr>
        <w:tab/>
        <w:t>ML13.d</w:t>
      </w:r>
    </w:p>
    <w:p w:rsidR="00B55251" w:rsidRDefault="00B55251" w:rsidP="00B55251">
      <w:pPr>
        <w:tabs>
          <w:tab w:val="right" w:leader="dot" w:pos="8278"/>
          <w:tab w:val="right" w:leader="dot" w:pos="8335"/>
        </w:tabs>
        <w:rPr>
          <w:sz w:val="16"/>
        </w:rPr>
      </w:pPr>
      <w:r>
        <w:rPr>
          <w:sz w:val="16"/>
        </w:rPr>
        <w:t>Proximity focused image intensifier tubes</w:t>
      </w:r>
      <w:r>
        <w:rPr>
          <w:sz w:val="16"/>
        </w:rPr>
        <w:tab/>
        <w:t>6A203b.4.a</w:t>
      </w:r>
    </w:p>
    <w:p w:rsidR="00B55251" w:rsidRDefault="00B55251" w:rsidP="00B55251">
      <w:pPr>
        <w:tabs>
          <w:tab w:val="right" w:leader="dot" w:pos="8278"/>
          <w:tab w:val="right" w:leader="dot" w:pos="8335"/>
        </w:tabs>
        <w:rPr>
          <w:sz w:val="16"/>
        </w:rPr>
      </w:pPr>
      <w:r>
        <w:rPr>
          <w:sz w:val="16"/>
        </w:rPr>
        <w:t>Pseudomonas mallei (Burkholderia mallei)</w:t>
      </w:r>
      <w:r>
        <w:rPr>
          <w:sz w:val="16"/>
        </w:rPr>
        <w:tab/>
        <w:t>1C351c.8</w:t>
      </w:r>
    </w:p>
    <w:p w:rsidR="00B55251" w:rsidRDefault="00B55251" w:rsidP="00B55251">
      <w:pPr>
        <w:tabs>
          <w:tab w:val="right" w:leader="dot" w:pos="8278"/>
          <w:tab w:val="right" w:leader="dot" w:pos="8335"/>
        </w:tabs>
        <w:rPr>
          <w:sz w:val="16"/>
        </w:rPr>
      </w:pPr>
      <w:r>
        <w:rPr>
          <w:sz w:val="16"/>
        </w:rPr>
        <w:t>Pseudomonas pseudomallei (Burkholderia pseudomallei)</w:t>
      </w:r>
      <w:r>
        <w:rPr>
          <w:sz w:val="16"/>
        </w:rPr>
        <w:tab/>
        <w:t>1C351c.9</w:t>
      </w:r>
    </w:p>
    <w:p w:rsidR="00B55251" w:rsidRDefault="00B55251" w:rsidP="00B55251">
      <w:pPr>
        <w:tabs>
          <w:tab w:val="right" w:leader="dot" w:pos="8278"/>
          <w:tab w:val="right" w:leader="dot" w:pos="8335"/>
        </w:tabs>
        <w:rPr>
          <w:sz w:val="16"/>
        </w:rPr>
      </w:pPr>
      <w:r>
        <w:rPr>
          <w:sz w:val="16"/>
        </w:rPr>
        <w:t>Puccinia graminis (syn. Puccinia graminis f. sp. tritici)</w:t>
      </w:r>
      <w:r>
        <w:rPr>
          <w:sz w:val="16"/>
        </w:rPr>
        <w:tab/>
        <w:t>1C354b.4</w:t>
      </w:r>
    </w:p>
    <w:p w:rsidR="00B55251" w:rsidRDefault="00B55251" w:rsidP="00B55251">
      <w:pPr>
        <w:tabs>
          <w:tab w:val="right" w:leader="dot" w:pos="8278"/>
          <w:tab w:val="right" w:leader="dot" w:pos="8335"/>
        </w:tabs>
        <w:rPr>
          <w:sz w:val="16"/>
        </w:rPr>
      </w:pPr>
      <w:r>
        <w:rPr>
          <w:sz w:val="16"/>
        </w:rPr>
        <w:t>Puccinia striiformis (syn. Puccinia glumarum)</w:t>
      </w:r>
      <w:r>
        <w:rPr>
          <w:sz w:val="16"/>
        </w:rPr>
        <w:tab/>
        <w:t>1C354b.5</w:t>
      </w:r>
    </w:p>
    <w:p w:rsidR="00B55251" w:rsidRDefault="00B55251" w:rsidP="00B55251">
      <w:pPr>
        <w:tabs>
          <w:tab w:val="right" w:leader="dot" w:pos="8278"/>
          <w:tab w:val="right" w:leader="dot" w:pos="8335"/>
        </w:tabs>
        <w:rPr>
          <w:sz w:val="16"/>
        </w:rPr>
      </w:pPr>
      <w:r>
        <w:rPr>
          <w:sz w:val="16"/>
        </w:rPr>
        <w:t>Pulsating Chemical Vapour Deposition production equipment</w:t>
      </w:r>
      <w:r>
        <w:rPr>
          <w:sz w:val="16"/>
        </w:rPr>
        <w:tab/>
        <w:t>2B005a.1.a</w:t>
      </w:r>
    </w:p>
    <w:p w:rsidR="00B55251" w:rsidRDefault="00B55251" w:rsidP="00B55251">
      <w:pPr>
        <w:tabs>
          <w:tab w:val="right" w:leader="dot" w:pos="8278"/>
          <w:tab w:val="right" w:leader="dot" w:pos="8335"/>
        </w:tabs>
        <w:rPr>
          <w:sz w:val="16"/>
        </w:rPr>
      </w:pPr>
      <w:r>
        <w:rPr>
          <w:sz w:val="16"/>
        </w:rPr>
        <w:t>Pulse excited Q switched neodymium</w:t>
      </w:r>
      <w:r>
        <w:rPr>
          <w:sz w:val="16"/>
        </w:rPr>
        <w:noBreakHyphen/>
        <w:t>doped lasers</w:t>
      </w:r>
      <w:r>
        <w:rPr>
          <w:sz w:val="16"/>
        </w:rPr>
        <w:tab/>
        <w:t>6A205f</w:t>
      </w:r>
    </w:p>
    <w:p w:rsidR="00B55251" w:rsidRDefault="00B55251" w:rsidP="00B55251">
      <w:pPr>
        <w:tabs>
          <w:tab w:val="right" w:leader="dot" w:pos="8278"/>
          <w:tab w:val="right" w:leader="dot" w:pos="8335"/>
        </w:tabs>
        <w:rPr>
          <w:sz w:val="16"/>
        </w:rPr>
      </w:pPr>
      <w:r>
        <w:rPr>
          <w:sz w:val="16"/>
        </w:rPr>
        <w:t>Pulse generators, high</w:t>
      </w:r>
      <w:r>
        <w:rPr>
          <w:sz w:val="16"/>
        </w:rPr>
        <w:noBreakHyphen/>
        <w:t>current for detonators</w:t>
      </w:r>
      <w:r>
        <w:rPr>
          <w:sz w:val="16"/>
        </w:rPr>
        <w:tab/>
        <w:t>3A229</w:t>
      </w:r>
    </w:p>
    <w:p w:rsidR="00B55251" w:rsidRDefault="00B55251" w:rsidP="00B55251">
      <w:pPr>
        <w:tabs>
          <w:tab w:val="right" w:leader="dot" w:pos="8278"/>
          <w:tab w:val="right" w:leader="dot" w:pos="8335"/>
        </w:tabs>
        <w:rPr>
          <w:sz w:val="16"/>
        </w:rPr>
      </w:pPr>
      <w:r>
        <w:rPr>
          <w:sz w:val="16"/>
        </w:rPr>
        <w:t>Pulse generators, high</w:t>
      </w:r>
      <w:r>
        <w:rPr>
          <w:sz w:val="16"/>
        </w:rPr>
        <w:noBreakHyphen/>
        <w:t xml:space="preserve">speed </w:t>
      </w:r>
      <w:r>
        <w:rPr>
          <w:sz w:val="16"/>
        </w:rPr>
        <w:tab/>
        <w:t>3A230</w:t>
      </w:r>
    </w:p>
    <w:p w:rsidR="00B55251" w:rsidRDefault="00B55251" w:rsidP="00B55251">
      <w:pPr>
        <w:tabs>
          <w:tab w:val="right" w:leader="dot" w:pos="8278"/>
          <w:tab w:val="right" w:leader="dot" w:pos="8335"/>
        </w:tabs>
        <w:rPr>
          <w:sz w:val="16"/>
        </w:rPr>
      </w:pPr>
      <w:r>
        <w:rPr>
          <w:sz w:val="16"/>
        </w:rPr>
        <w:t>Pulse jet engines/components</w:t>
      </w:r>
      <w:r>
        <w:rPr>
          <w:sz w:val="16"/>
        </w:rPr>
        <w:tab/>
        <w:t>9A111</w:t>
      </w:r>
    </w:p>
    <w:p w:rsidR="00B55251" w:rsidRDefault="00B55251" w:rsidP="00B55251">
      <w:pPr>
        <w:tabs>
          <w:tab w:val="right" w:leader="dot" w:pos="8278"/>
          <w:tab w:val="right" w:leader="dot" w:pos="8335"/>
        </w:tabs>
        <w:rPr>
          <w:sz w:val="16"/>
        </w:rPr>
      </w:pPr>
      <w:r>
        <w:rPr>
          <w:sz w:val="16"/>
        </w:rPr>
        <w:t>Pulse liquid rocket engines</w:t>
      </w:r>
      <w:r>
        <w:rPr>
          <w:sz w:val="16"/>
        </w:rPr>
        <w:tab/>
        <w:t>9A010d</w:t>
      </w:r>
    </w:p>
    <w:p w:rsidR="00B55251" w:rsidRDefault="00B55251" w:rsidP="00B55251">
      <w:pPr>
        <w:tabs>
          <w:tab w:val="right" w:leader="dot" w:pos="8278"/>
          <w:tab w:val="right" w:leader="dot" w:pos="8335"/>
        </w:tabs>
        <w:rPr>
          <w:sz w:val="16"/>
        </w:rPr>
      </w:pPr>
      <w:r>
        <w:rPr>
          <w:sz w:val="16"/>
        </w:rPr>
        <w:t>Pulse radar cross</w:t>
      </w:r>
      <w:r>
        <w:rPr>
          <w:sz w:val="16"/>
        </w:rPr>
        <w:noBreakHyphen/>
        <w:t>section measurement systems &amp; components</w:t>
      </w:r>
      <w:r>
        <w:rPr>
          <w:sz w:val="16"/>
        </w:rPr>
        <w:tab/>
        <w:t>6B008</w:t>
      </w:r>
    </w:p>
    <w:p w:rsidR="00B55251" w:rsidRDefault="00B55251" w:rsidP="00B55251">
      <w:pPr>
        <w:tabs>
          <w:tab w:val="right" w:leader="dot" w:pos="8278"/>
          <w:tab w:val="right" w:leader="dot" w:pos="8335"/>
        </w:tabs>
        <w:rPr>
          <w:sz w:val="16"/>
        </w:rPr>
      </w:pPr>
      <w:r>
        <w:rPr>
          <w:sz w:val="16"/>
        </w:rPr>
        <w:t>Pulsed electron accelerators</w:t>
      </w:r>
      <w:r>
        <w:rPr>
          <w:sz w:val="16"/>
        </w:rPr>
        <w:tab/>
        <w:t>3A201c</w:t>
      </w:r>
    </w:p>
    <w:p w:rsidR="00B55251" w:rsidRDefault="00B55251" w:rsidP="00B55251">
      <w:pPr>
        <w:tabs>
          <w:tab w:val="right" w:leader="dot" w:pos="8278"/>
          <w:tab w:val="right" w:leader="dot" w:pos="8335"/>
        </w:tabs>
        <w:rPr>
          <w:sz w:val="16"/>
        </w:rPr>
      </w:pPr>
      <w:r>
        <w:rPr>
          <w:sz w:val="16"/>
        </w:rPr>
        <w:t xml:space="preserve">Pumpjet propulsion systems </w:t>
      </w:r>
      <w:r>
        <w:rPr>
          <w:sz w:val="16"/>
        </w:rPr>
        <w:tab/>
        <w:t>8A002p</w:t>
      </w:r>
    </w:p>
    <w:p w:rsidR="00B55251" w:rsidRDefault="00B55251" w:rsidP="00B55251">
      <w:pPr>
        <w:tabs>
          <w:tab w:val="right" w:leader="dot" w:pos="8278"/>
          <w:tab w:val="right" w:leader="dot" w:pos="8335"/>
        </w:tabs>
        <w:rPr>
          <w:sz w:val="16"/>
        </w:rPr>
      </w:pPr>
      <w:r>
        <w:rPr>
          <w:sz w:val="16"/>
        </w:rPr>
        <w:t>Pumps, bellows</w:t>
      </w:r>
      <w:r>
        <w:rPr>
          <w:sz w:val="16"/>
        </w:rPr>
        <w:tab/>
        <w:t>2B350i</w:t>
      </w:r>
    </w:p>
    <w:p w:rsidR="00B55251" w:rsidRDefault="00B55251" w:rsidP="00B55251">
      <w:pPr>
        <w:tabs>
          <w:tab w:val="right" w:leader="dot" w:pos="8278"/>
          <w:tab w:val="right" w:leader="dot" w:pos="8335"/>
        </w:tabs>
        <w:rPr>
          <w:sz w:val="16"/>
        </w:rPr>
      </w:pPr>
      <w:r>
        <w:rPr>
          <w:sz w:val="16"/>
        </w:rPr>
        <w:t>Pumps, canned drive</w:t>
      </w:r>
      <w:r>
        <w:rPr>
          <w:sz w:val="16"/>
        </w:rPr>
        <w:tab/>
        <w:t>2B350i</w:t>
      </w:r>
    </w:p>
    <w:p w:rsidR="00B55251" w:rsidRDefault="00B55251" w:rsidP="00B55251">
      <w:pPr>
        <w:tabs>
          <w:tab w:val="right" w:leader="dot" w:pos="8278"/>
          <w:tab w:val="right" w:leader="dot" w:pos="8335"/>
        </w:tabs>
        <w:rPr>
          <w:sz w:val="16"/>
        </w:rPr>
      </w:pPr>
      <w:r>
        <w:rPr>
          <w:sz w:val="16"/>
        </w:rPr>
        <w:t>Pumps, centrifugal</w:t>
      </w:r>
      <w:r>
        <w:rPr>
          <w:sz w:val="16"/>
        </w:rPr>
        <w:tab/>
        <w:t>2B350i</w:t>
      </w:r>
    </w:p>
    <w:p w:rsidR="00B55251" w:rsidRDefault="00B55251" w:rsidP="00B55251">
      <w:pPr>
        <w:tabs>
          <w:tab w:val="right" w:leader="dot" w:pos="8278"/>
          <w:tab w:val="right" w:leader="dot" w:pos="8335"/>
        </w:tabs>
        <w:rPr>
          <w:sz w:val="16"/>
        </w:rPr>
      </w:pPr>
      <w:r>
        <w:rPr>
          <w:sz w:val="16"/>
        </w:rPr>
        <w:t>Pumps, diaphragm</w:t>
      </w:r>
      <w:r>
        <w:rPr>
          <w:sz w:val="16"/>
        </w:rPr>
        <w:tab/>
        <w:t>2B350i</w:t>
      </w:r>
    </w:p>
    <w:p w:rsidR="00B55251" w:rsidRDefault="00B55251" w:rsidP="00B55251">
      <w:pPr>
        <w:tabs>
          <w:tab w:val="right" w:leader="dot" w:pos="8278"/>
          <w:tab w:val="right" w:leader="dot" w:pos="8335"/>
        </w:tabs>
        <w:rPr>
          <w:sz w:val="16"/>
        </w:rPr>
      </w:pPr>
      <w:r>
        <w:rPr>
          <w:sz w:val="16"/>
        </w:rPr>
        <w:t>Pumps, double</w:t>
      </w:r>
      <w:r>
        <w:rPr>
          <w:sz w:val="16"/>
        </w:rPr>
        <w:noBreakHyphen/>
        <w:t>seal</w:t>
      </w:r>
      <w:r>
        <w:rPr>
          <w:sz w:val="16"/>
        </w:rPr>
        <w:tab/>
        <w:t>2B350i</w:t>
      </w:r>
    </w:p>
    <w:p w:rsidR="00B55251" w:rsidRDefault="00B55251" w:rsidP="00B55251">
      <w:pPr>
        <w:tabs>
          <w:tab w:val="right" w:leader="dot" w:pos="8278"/>
          <w:tab w:val="right" w:leader="dot" w:pos="8335"/>
        </w:tabs>
        <w:rPr>
          <w:sz w:val="16"/>
        </w:rPr>
      </w:pPr>
      <w:r>
        <w:rPr>
          <w:sz w:val="16"/>
        </w:rPr>
        <w:t>Pumps, liquid propellant</w:t>
      </w:r>
      <w:r>
        <w:rPr>
          <w:sz w:val="16"/>
        </w:rPr>
        <w:tab/>
        <w:t>9A106c</w:t>
      </w:r>
    </w:p>
    <w:p w:rsidR="00B55251" w:rsidRDefault="00B55251" w:rsidP="00B55251">
      <w:pPr>
        <w:tabs>
          <w:tab w:val="right" w:leader="dot" w:pos="8278"/>
          <w:tab w:val="right" w:leader="dot" w:pos="8335"/>
        </w:tabs>
        <w:rPr>
          <w:sz w:val="16"/>
        </w:rPr>
      </w:pPr>
      <w:r>
        <w:rPr>
          <w:sz w:val="16"/>
        </w:rPr>
        <w:t>Pumps, lithium amalgam</w:t>
      </w:r>
      <w:r>
        <w:rPr>
          <w:sz w:val="16"/>
        </w:rPr>
        <w:tab/>
        <w:t>1B233</w:t>
      </w:r>
    </w:p>
    <w:p w:rsidR="00B55251" w:rsidRDefault="00B55251" w:rsidP="00B55251">
      <w:pPr>
        <w:tabs>
          <w:tab w:val="right" w:leader="dot" w:pos="8278"/>
          <w:tab w:val="right" w:leader="dot" w:pos="8335"/>
        </w:tabs>
        <w:rPr>
          <w:sz w:val="16"/>
        </w:rPr>
      </w:pPr>
      <w:r>
        <w:rPr>
          <w:sz w:val="16"/>
        </w:rPr>
        <w:t>Pumps, magnetic drive</w:t>
      </w:r>
      <w:r>
        <w:rPr>
          <w:sz w:val="16"/>
        </w:rPr>
        <w:tab/>
        <w:t>2B350i</w:t>
      </w:r>
    </w:p>
    <w:p w:rsidR="00B55251" w:rsidRDefault="00B55251" w:rsidP="00B55251">
      <w:pPr>
        <w:tabs>
          <w:tab w:val="right" w:leader="dot" w:pos="8278"/>
          <w:tab w:val="right" w:leader="dot" w:pos="8335"/>
        </w:tabs>
        <w:rPr>
          <w:sz w:val="16"/>
        </w:rPr>
      </w:pPr>
      <w:r>
        <w:rPr>
          <w:sz w:val="16"/>
        </w:rPr>
        <w:t>Pumps, mercury amalgam</w:t>
      </w:r>
      <w:r>
        <w:rPr>
          <w:sz w:val="16"/>
        </w:rPr>
        <w:tab/>
        <w:t>1B233</w:t>
      </w:r>
    </w:p>
    <w:p w:rsidR="00B55251" w:rsidRDefault="00B55251" w:rsidP="00B55251">
      <w:pPr>
        <w:tabs>
          <w:tab w:val="right" w:leader="dot" w:pos="8278"/>
          <w:tab w:val="right" w:leader="dot" w:pos="8335"/>
        </w:tabs>
        <w:rPr>
          <w:sz w:val="16"/>
        </w:rPr>
      </w:pPr>
      <w:r>
        <w:rPr>
          <w:sz w:val="16"/>
        </w:rPr>
        <w:t>Pumps, molecular</w:t>
      </w:r>
      <w:r>
        <w:rPr>
          <w:sz w:val="16"/>
        </w:rPr>
        <w:tab/>
        <w:t>0B001b.9</w:t>
      </w:r>
    </w:p>
    <w:p w:rsidR="00B55251" w:rsidRDefault="00B55251" w:rsidP="00B55251">
      <w:pPr>
        <w:tabs>
          <w:tab w:val="right" w:leader="dot" w:pos="8278"/>
          <w:tab w:val="right" w:leader="dot" w:pos="8335"/>
        </w:tabs>
        <w:rPr>
          <w:sz w:val="16"/>
        </w:rPr>
      </w:pPr>
      <w:r>
        <w:rPr>
          <w:sz w:val="16"/>
        </w:rPr>
        <w:t>Pumps, multiple seal</w:t>
      </w:r>
      <w:r>
        <w:rPr>
          <w:sz w:val="16"/>
        </w:rPr>
        <w:tab/>
        <w:t>2B350i</w:t>
      </w:r>
    </w:p>
    <w:p w:rsidR="00B55251" w:rsidRDefault="00B55251" w:rsidP="00B55251">
      <w:pPr>
        <w:tabs>
          <w:tab w:val="right" w:leader="dot" w:pos="8278"/>
          <w:tab w:val="right" w:leader="dot" w:pos="8335"/>
        </w:tabs>
        <w:rPr>
          <w:sz w:val="16"/>
        </w:rPr>
      </w:pPr>
      <w:r>
        <w:rPr>
          <w:sz w:val="16"/>
        </w:rPr>
        <w:t>Pumps, nuclear reactor coolant</w:t>
      </w:r>
      <w:r>
        <w:rPr>
          <w:sz w:val="16"/>
        </w:rPr>
        <w:tab/>
        <w:t>0A001g</w:t>
      </w:r>
    </w:p>
    <w:p w:rsidR="00B55251" w:rsidRDefault="00B55251" w:rsidP="00B55251">
      <w:pPr>
        <w:tabs>
          <w:tab w:val="right" w:leader="dot" w:pos="8278"/>
          <w:tab w:val="right" w:leader="dot" w:pos="8335"/>
        </w:tabs>
        <w:rPr>
          <w:sz w:val="16"/>
        </w:rPr>
      </w:pPr>
      <w:r>
        <w:rPr>
          <w:sz w:val="16"/>
        </w:rPr>
        <w:t>Pumps, potassium amide in liquid ammonia</w:t>
      </w:r>
      <w:r>
        <w:rPr>
          <w:sz w:val="16"/>
        </w:rPr>
        <w:tab/>
        <w:t>1B230</w:t>
      </w:r>
    </w:p>
    <w:p w:rsidR="00B55251" w:rsidRDefault="00B55251" w:rsidP="00B55251">
      <w:pPr>
        <w:tabs>
          <w:tab w:val="right" w:leader="dot" w:pos="8278"/>
          <w:tab w:val="right" w:leader="dot" w:pos="8335"/>
        </w:tabs>
        <w:rPr>
          <w:sz w:val="16"/>
        </w:rPr>
      </w:pPr>
      <w:r>
        <w:rPr>
          <w:sz w:val="16"/>
        </w:rPr>
        <w:t>Pumps, submersible stage recirculation</w:t>
      </w:r>
      <w:r>
        <w:rPr>
          <w:sz w:val="16"/>
        </w:rPr>
        <w:tab/>
        <w:t>0B004b.4</w:t>
      </w:r>
    </w:p>
    <w:p w:rsidR="00B55251" w:rsidRDefault="00B55251" w:rsidP="00B55251">
      <w:pPr>
        <w:tabs>
          <w:tab w:val="right" w:leader="dot" w:pos="8278"/>
          <w:tab w:val="right" w:leader="dot" w:pos="8335"/>
        </w:tabs>
        <w:rPr>
          <w:sz w:val="16"/>
        </w:rPr>
      </w:pPr>
      <w:r>
        <w:rPr>
          <w:sz w:val="16"/>
        </w:rPr>
        <w:t>Pumps, vacuum</w:t>
      </w:r>
      <w:r>
        <w:rPr>
          <w:sz w:val="16"/>
        </w:rPr>
        <w:tab/>
        <w:t>0B002f</w:t>
      </w:r>
    </w:p>
    <w:p w:rsidR="00B55251" w:rsidRDefault="00B55251" w:rsidP="00B55251">
      <w:pPr>
        <w:tabs>
          <w:tab w:val="right" w:leader="dot" w:pos="8278"/>
          <w:tab w:val="right" w:leader="dot" w:pos="8335"/>
        </w:tabs>
        <w:rPr>
          <w:sz w:val="16"/>
        </w:rPr>
      </w:pPr>
      <w:r>
        <w:rPr>
          <w:sz w:val="16"/>
        </w:rPr>
        <w:t>Pumps, vacuum</w:t>
      </w:r>
      <w:r>
        <w:rPr>
          <w:sz w:val="16"/>
        </w:rPr>
        <w:tab/>
        <w:t>2B231</w:t>
      </w:r>
    </w:p>
    <w:p w:rsidR="00B55251" w:rsidRDefault="00B55251" w:rsidP="00B55251">
      <w:pPr>
        <w:tabs>
          <w:tab w:val="right" w:leader="dot" w:pos="8278"/>
          <w:tab w:val="right" w:leader="dot" w:pos="8335"/>
        </w:tabs>
        <w:rPr>
          <w:sz w:val="16"/>
        </w:rPr>
      </w:pPr>
      <w:r>
        <w:rPr>
          <w:sz w:val="16"/>
        </w:rPr>
        <w:t>Pumps, vacuum</w:t>
      </w:r>
      <w:r>
        <w:rPr>
          <w:sz w:val="16"/>
        </w:rPr>
        <w:tab/>
        <w:t>2B350i</w:t>
      </w:r>
    </w:p>
    <w:p w:rsidR="00B55251" w:rsidRDefault="00B55251" w:rsidP="00B55251">
      <w:pPr>
        <w:tabs>
          <w:tab w:val="right" w:leader="dot" w:pos="8278"/>
          <w:tab w:val="right" w:leader="dot" w:pos="8335"/>
        </w:tabs>
        <w:rPr>
          <w:sz w:val="16"/>
        </w:rPr>
      </w:pPr>
      <w:r>
        <w:rPr>
          <w:sz w:val="16"/>
        </w:rPr>
        <w:t>Pyrolitic deposition nozzles</w:t>
      </w:r>
      <w:r>
        <w:rPr>
          <w:sz w:val="16"/>
        </w:rPr>
        <w:tab/>
        <w:t>1B116</w:t>
      </w:r>
    </w:p>
    <w:p w:rsidR="00B55251" w:rsidRDefault="00B55251" w:rsidP="00B55251">
      <w:pPr>
        <w:tabs>
          <w:tab w:val="right" w:leader="dot" w:pos="8278"/>
          <w:tab w:val="right" w:leader="dot" w:pos="8335"/>
        </w:tabs>
        <w:rPr>
          <w:sz w:val="16"/>
        </w:rPr>
      </w:pPr>
      <w:r>
        <w:rPr>
          <w:sz w:val="16"/>
        </w:rPr>
        <w:t>Pyrolitic deposition systems</w:t>
      </w:r>
      <w:r>
        <w:rPr>
          <w:sz w:val="16"/>
        </w:rPr>
        <w:tab/>
        <w:t>2B104b</w:t>
      </w:r>
    </w:p>
    <w:p w:rsidR="00B55251" w:rsidRDefault="00B55251" w:rsidP="00B55251">
      <w:pPr>
        <w:tabs>
          <w:tab w:val="right" w:leader="dot" w:pos="8278"/>
          <w:tab w:val="right" w:leader="dot" w:pos="8335"/>
        </w:tabs>
        <w:rPr>
          <w:sz w:val="16"/>
        </w:rPr>
      </w:pPr>
      <w:r>
        <w:rPr>
          <w:sz w:val="16"/>
        </w:rPr>
        <w:t>Pyrolitically derived materials production technology</w:t>
      </w:r>
      <w:r>
        <w:rPr>
          <w:sz w:val="16"/>
        </w:rPr>
        <w:tab/>
        <w:t>1E104</w:t>
      </w:r>
    </w:p>
    <w:p w:rsidR="00B55251" w:rsidRDefault="00B55251" w:rsidP="00B55251">
      <w:pPr>
        <w:tabs>
          <w:tab w:val="right" w:leader="dot" w:pos="8278"/>
          <w:tab w:val="right" w:leader="dot" w:pos="8335"/>
        </w:tabs>
        <w:rPr>
          <w:sz w:val="16"/>
        </w:rPr>
      </w:pPr>
      <w:r>
        <w:rPr>
          <w:sz w:val="16"/>
        </w:rPr>
        <w:t>Pyrolized carbon</w:t>
      </w:r>
      <w:r>
        <w:rPr>
          <w:sz w:val="16"/>
        </w:rPr>
        <w:noBreakHyphen/>
        <w:t>carbon materials</w:t>
      </w:r>
      <w:r>
        <w:rPr>
          <w:sz w:val="16"/>
        </w:rPr>
        <w:tab/>
        <w:t>1A102</w:t>
      </w:r>
    </w:p>
    <w:p w:rsidR="00B55251" w:rsidRDefault="00B55251" w:rsidP="00B55251">
      <w:pPr>
        <w:tabs>
          <w:tab w:val="right" w:leader="dot" w:pos="8278"/>
          <w:tab w:val="right" w:leader="dot" w:pos="8335"/>
        </w:tabs>
        <w:rPr>
          <w:sz w:val="16"/>
        </w:rPr>
      </w:pPr>
      <w:r>
        <w:rPr>
          <w:sz w:val="16"/>
        </w:rPr>
        <w:t>Pyrolysis equipment, for rocket nozzles/re</w:t>
      </w:r>
      <w:r>
        <w:rPr>
          <w:sz w:val="16"/>
        </w:rPr>
        <w:noBreakHyphen/>
        <w:t>entry nose tips</w:t>
      </w:r>
      <w:r>
        <w:rPr>
          <w:sz w:val="16"/>
        </w:rPr>
        <w:tab/>
        <w:t>2B104b</w:t>
      </w:r>
    </w:p>
    <w:p w:rsidR="00B55251" w:rsidRDefault="00B55251" w:rsidP="00B55251">
      <w:pPr>
        <w:tabs>
          <w:tab w:val="right" w:leader="dot" w:pos="8278"/>
          <w:tab w:val="right" w:leader="dot" w:pos="8335"/>
        </w:tabs>
        <w:rPr>
          <w:sz w:val="16"/>
        </w:rPr>
      </w:pPr>
      <w:r>
        <w:rPr>
          <w:sz w:val="16"/>
        </w:rPr>
        <w:t>Pyrolysis equipment, use software</w:t>
      </w:r>
      <w:r>
        <w:rPr>
          <w:sz w:val="16"/>
        </w:rPr>
        <w:tab/>
        <w:t>2D101</w:t>
      </w:r>
    </w:p>
    <w:p w:rsidR="00B55251" w:rsidRDefault="00B55251" w:rsidP="00B55251">
      <w:pPr>
        <w:tabs>
          <w:tab w:val="right" w:leader="dot" w:pos="8278"/>
          <w:tab w:val="right" w:leader="dot" w:pos="8335"/>
        </w:tabs>
        <w:rPr>
          <w:sz w:val="16"/>
        </w:rPr>
      </w:pPr>
      <w:r>
        <w:rPr>
          <w:sz w:val="16"/>
        </w:rPr>
        <w:t>Pyrolysis process control equipment</w:t>
      </w:r>
      <w:r>
        <w:rPr>
          <w:sz w:val="16"/>
        </w:rPr>
        <w:tab/>
        <w:t>2B104b</w:t>
      </w:r>
    </w:p>
    <w:p w:rsidR="00B55251" w:rsidRDefault="00B55251" w:rsidP="00B55251">
      <w:pPr>
        <w:tabs>
          <w:tab w:val="right" w:leader="dot" w:pos="8278"/>
          <w:tab w:val="right" w:leader="dot" w:pos="8335"/>
        </w:tabs>
        <w:rPr>
          <w:sz w:val="16"/>
        </w:rPr>
      </w:pPr>
      <w:r>
        <w:rPr>
          <w:sz w:val="16"/>
        </w:rPr>
        <w:t>Pyrotechnic flare signals &amp; components, military</w:t>
      </w:r>
      <w:r>
        <w:rPr>
          <w:sz w:val="16"/>
        </w:rPr>
        <w:tab/>
        <w:t>ML4a</w:t>
      </w:r>
    </w:p>
    <w:p w:rsidR="00B55251" w:rsidRDefault="00B55251" w:rsidP="00B55251">
      <w:pPr>
        <w:tabs>
          <w:tab w:val="right" w:leader="dot" w:pos="8278"/>
          <w:tab w:val="right" w:leader="dot" w:pos="8335"/>
        </w:tabs>
        <w:rPr>
          <w:sz w:val="16"/>
        </w:rPr>
      </w:pPr>
      <w:r>
        <w:rPr>
          <w:sz w:val="16"/>
        </w:rPr>
        <w:t>Pyrotechnic materials, military</w:t>
      </w:r>
      <w:r>
        <w:rPr>
          <w:sz w:val="16"/>
        </w:rPr>
        <w:tab/>
        <w:t>ML8b.6</w:t>
      </w:r>
    </w:p>
    <w:p w:rsidR="00B55251" w:rsidRDefault="00B55251" w:rsidP="00B55251">
      <w:pPr>
        <w:tabs>
          <w:tab w:val="right" w:leader="dot" w:pos="8278"/>
          <w:tab w:val="right" w:leader="dot" w:pos="8335"/>
        </w:tabs>
        <w:rPr>
          <w:sz w:val="16"/>
        </w:rPr>
      </w:pPr>
      <w:r>
        <w:rPr>
          <w:sz w:val="16"/>
        </w:rPr>
        <w:t>Pyrotechnic projectors/generators</w:t>
      </w:r>
      <w:r>
        <w:rPr>
          <w:sz w:val="16"/>
        </w:rPr>
        <w:tab/>
        <w:t>ML2b</w:t>
      </w:r>
    </w:p>
    <w:p w:rsidR="00B55251" w:rsidRDefault="00B55251" w:rsidP="00B55251">
      <w:pPr>
        <w:tabs>
          <w:tab w:val="right" w:leader="dot" w:pos="8278"/>
          <w:tab w:val="right" w:leader="dot" w:pos="8335"/>
        </w:tabs>
        <w:rPr>
          <w:sz w:val="16"/>
        </w:rPr>
      </w:pPr>
      <w:r>
        <w:rPr>
          <w:sz w:val="16"/>
        </w:rPr>
        <w:t>Pyrotechnics &amp; components, military</w:t>
      </w:r>
      <w:r>
        <w:rPr>
          <w:sz w:val="16"/>
        </w:rPr>
        <w:tab/>
        <w:t>ML8c</w:t>
      </w:r>
    </w:p>
    <w:p w:rsidR="00B55251" w:rsidRDefault="00B55251" w:rsidP="00B55251">
      <w:pPr>
        <w:tabs>
          <w:tab w:val="right" w:leader="dot" w:pos="8278"/>
          <w:tab w:val="right" w:leader="dot" w:pos="8335"/>
        </w:tabs>
        <w:rPr>
          <w:sz w:val="16"/>
        </w:rPr>
      </w:pPr>
      <w:r>
        <w:rPr>
          <w:sz w:val="16"/>
        </w:rPr>
        <w:t xml:space="preserve">Pyrotechnics &amp; components, military </w:t>
      </w:r>
      <w:r>
        <w:rPr>
          <w:sz w:val="16"/>
        </w:rPr>
        <w:tab/>
        <w:t>ML4a</w:t>
      </w:r>
    </w:p>
    <w:p w:rsidR="00B55251" w:rsidRDefault="00B55251" w:rsidP="00B55251">
      <w:pPr>
        <w:tabs>
          <w:tab w:val="right" w:leader="dot" w:pos="8278"/>
          <w:tab w:val="right" w:leader="dot" w:pos="8335"/>
        </w:tabs>
        <w:rPr>
          <w:sz w:val="16"/>
        </w:rPr>
      </w:pPr>
      <w:r>
        <w:rPr>
          <w:sz w:val="16"/>
        </w:rPr>
        <w:t>PYX (Picrylaminodinitropyridine)</w:t>
      </w:r>
      <w:r>
        <w:rPr>
          <w:sz w:val="16"/>
        </w:rPr>
        <w:tab/>
        <w:t>ML8a.16</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Q</w:t>
      </w:r>
    </w:p>
    <w:p w:rsidR="00B55251" w:rsidRDefault="00B55251" w:rsidP="00B55251">
      <w:pPr>
        <w:tabs>
          <w:tab w:val="right" w:leader="dot" w:pos="8278"/>
          <w:tab w:val="right" w:leader="dot" w:pos="8335"/>
        </w:tabs>
        <w:rPr>
          <w:sz w:val="16"/>
        </w:rPr>
      </w:pPr>
      <w:r>
        <w:rPr>
          <w:sz w:val="16"/>
        </w:rPr>
        <w:t>Q</w:t>
      </w:r>
      <w:r>
        <w:rPr>
          <w:sz w:val="16"/>
        </w:rPr>
        <w:noBreakHyphen/>
        <w:t>switched lasers</w:t>
      </w:r>
      <w:r>
        <w:rPr>
          <w:sz w:val="16"/>
        </w:rPr>
        <w:tab/>
        <w:t>6A005c.2</w:t>
      </w:r>
    </w:p>
    <w:p w:rsidR="00B55251" w:rsidRDefault="00B55251" w:rsidP="00B55251">
      <w:pPr>
        <w:tabs>
          <w:tab w:val="right" w:leader="dot" w:pos="8278"/>
          <w:tab w:val="right" w:leader="dot" w:pos="8335"/>
        </w:tabs>
        <w:rPr>
          <w:sz w:val="16"/>
        </w:rPr>
      </w:pPr>
      <w:r>
        <w:rPr>
          <w:sz w:val="16"/>
        </w:rPr>
        <w:t>Q</w:t>
      </w:r>
      <w:r>
        <w:rPr>
          <w:sz w:val="16"/>
        </w:rPr>
        <w:noBreakHyphen/>
        <w:t>switched lasers</w:t>
      </w:r>
      <w:r>
        <w:rPr>
          <w:sz w:val="16"/>
        </w:rPr>
        <w:tab/>
        <w:t>6A205f</w:t>
      </w:r>
    </w:p>
    <w:p w:rsidR="00B55251" w:rsidRDefault="00B55251" w:rsidP="00B55251">
      <w:pPr>
        <w:tabs>
          <w:tab w:val="right" w:leader="dot" w:pos="8278"/>
          <w:tab w:val="right" w:leader="dot" w:pos="8335"/>
        </w:tabs>
        <w:rPr>
          <w:sz w:val="16"/>
        </w:rPr>
      </w:pPr>
      <w:r>
        <w:rPr>
          <w:sz w:val="16"/>
        </w:rPr>
        <w:t>QAM based radio equipment operating above level 128</w:t>
      </w:r>
      <w:r>
        <w:rPr>
          <w:sz w:val="16"/>
        </w:rPr>
        <w:tab/>
        <w:t>5B001b.4</w:t>
      </w:r>
    </w:p>
    <w:p w:rsidR="00B55251" w:rsidRDefault="00B55251" w:rsidP="00B55251">
      <w:pPr>
        <w:tabs>
          <w:tab w:val="right" w:leader="dot" w:pos="8278"/>
          <w:tab w:val="right" w:leader="dot" w:pos="8335"/>
        </w:tabs>
        <w:rPr>
          <w:sz w:val="16"/>
        </w:rPr>
      </w:pPr>
      <w:r>
        <w:rPr>
          <w:sz w:val="16"/>
        </w:rPr>
        <w:t>QAM based radio equipment operating above level 128, software</w:t>
      </w:r>
      <w:r>
        <w:rPr>
          <w:sz w:val="16"/>
        </w:rPr>
        <w:tab/>
        <w:t>5D001d.4</w:t>
      </w:r>
    </w:p>
    <w:p w:rsidR="00B55251" w:rsidRDefault="00B55251" w:rsidP="00B55251">
      <w:pPr>
        <w:tabs>
          <w:tab w:val="right" w:leader="dot" w:pos="8278"/>
          <w:tab w:val="right" w:leader="dot" w:pos="8335"/>
        </w:tabs>
        <w:rPr>
          <w:sz w:val="16"/>
        </w:rPr>
      </w:pPr>
      <w:r>
        <w:rPr>
          <w:sz w:val="16"/>
        </w:rPr>
        <w:t>QAM techniques development technology</w:t>
      </w:r>
      <w:r>
        <w:rPr>
          <w:sz w:val="16"/>
        </w:rPr>
        <w:tab/>
        <w:t>5E001c.4</w:t>
      </w:r>
    </w:p>
    <w:p w:rsidR="00B55251" w:rsidRDefault="00B55251" w:rsidP="00B55251">
      <w:pPr>
        <w:tabs>
          <w:tab w:val="right" w:leader="dot" w:pos="8278"/>
          <w:tab w:val="right" w:leader="dot" w:pos="8335"/>
        </w:tabs>
        <w:rPr>
          <w:sz w:val="16"/>
        </w:rPr>
      </w:pPr>
      <w:r>
        <w:rPr>
          <w:sz w:val="16"/>
        </w:rPr>
        <w:t>QL (o Ethyl 2 di isopropylamino ethyl methylphosphonite)</w:t>
      </w:r>
      <w:r>
        <w:rPr>
          <w:sz w:val="16"/>
        </w:rPr>
        <w:tab/>
        <w:t>ML7b.2</w:t>
      </w:r>
    </w:p>
    <w:p w:rsidR="00B55251" w:rsidRDefault="00B55251" w:rsidP="00B55251">
      <w:pPr>
        <w:tabs>
          <w:tab w:val="right" w:leader="dot" w:pos="8278"/>
          <w:tab w:val="right" w:leader="dot" w:pos="8335"/>
        </w:tabs>
        <w:rPr>
          <w:sz w:val="16"/>
        </w:rPr>
      </w:pPr>
      <w:r>
        <w:rPr>
          <w:sz w:val="16"/>
        </w:rPr>
        <w:t>Quadrature amplitude modulation equipment</w:t>
      </w:r>
      <w:r>
        <w:rPr>
          <w:sz w:val="16"/>
        </w:rPr>
        <w:tab/>
        <w:t>5B001b.4</w:t>
      </w:r>
    </w:p>
    <w:p w:rsidR="00B55251" w:rsidRDefault="00B55251" w:rsidP="00B55251">
      <w:pPr>
        <w:tabs>
          <w:tab w:val="right" w:leader="dot" w:pos="8278"/>
          <w:tab w:val="right" w:leader="dot" w:pos="8335"/>
        </w:tabs>
        <w:rPr>
          <w:sz w:val="16"/>
        </w:rPr>
      </w:pPr>
      <w:r>
        <w:rPr>
          <w:sz w:val="16"/>
        </w:rPr>
        <w:t>Quartz pressure sensors/transducers</w:t>
      </w:r>
      <w:r>
        <w:rPr>
          <w:sz w:val="16"/>
        </w:rPr>
        <w:tab/>
        <w:t>6A226b</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R</w:t>
      </w:r>
    </w:p>
    <w:p w:rsidR="00B55251" w:rsidRDefault="00B55251" w:rsidP="00B55251">
      <w:pPr>
        <w:tabs>
          <w:tab w:val="right" w:leader="dot" w:pos="8278"/>
          <w:tab w:val="right" w:leader="dot" w:pos="8335"/>
        </w:tabs>
        <w:rPr>
          <w:sz w:val="16"/>
        </w:rPr>
      </w:pPr>
      <w:r>
        <w:rPr>
          <w:sz w:val="16"/>
        </w:rPr>
        <w:t>Radar altimeters</w:t>
      </w:r>
      <w:r>
        <w:rPr>
          <w:sz w:val="16"/>
        </w:rPr>
        <w:tab/>
        <w:t>7A106</w:t>
      </w:r>
    </w:p>
    <w:p w:rsidR="00B55251" w:rsidRDefault="00B55251" w:rsidP="00B55251">
      <w:pPr>
        <w:tabs>
          <w:tab w:val="right" w:leader="dot" w:pos="8278"/>
          <w:tab w:val="right" w:leader="dot" w:pos="8335"/>
        </w:tabs>
        <w:rPr>
          <w:sz w:val="16"/>
        </w:rPr>
      </w:pPr>
      <w:r>
        <w:rPr>
          <w:sz w:val="16"/>
        </w:rPr>
        <w:t>Radar cross section measurement systems</w:t>
      </w:r>
      <w:r>
        <w:rPr>
          <w:sz w:val="16"/>
        </w:rPr>
        <w:tab/>
        <w:t>ML11</w:t>
      </w:r>
    </w:p>
    <w:p w:rsidR="00B55251" w:rsidRDefault="00B55251" w:rsidP="00B55251">
      <w:pPr>
        <w:tabs>
          <w:tab w:val="right" w:leader="dot" w:pos="8278"/>
          <w:tab w:val="right" w:leader="dot" w:pos="8335"/>
        </w:tabs>
        <w:rPr>
          <w:sz w:val="16"/>
        </w:rPr>
      </w:pPr>
      <w:r>
        <w:rPr>
          <w:sz w:val="16"/>
        </w:rPr>
        <w:t>Radar cross section measurement systems</w:t>
      </w:r>
      <w:r>
        <w:rPr>
          <w:sz w:val="16"/>
        </w:rPr>
        <w:tab/>
        <w:t>ML18</w:t>
      </w:r>
    </w:p>
    <w:p w:rsidR="00B55251" w:rsidRDefault="00B55251" w:rsidP="00B55251">
      <w:pPr>
        <w:tabs>
          <w:tab w:val="right" w:leader="dot" w:pos="8278"/>
          <w:tab w:val="right" w:leader="dot" w:pos="8335"/>
        </w:tabs>
        <w:rPr>
          <w:sz w:val="16"/>
        </w:rPr>
      </w:pPr>
      <w:r>
        <w:rPr>
          <w:sz w:val="16"/>
        </w:rPr>
        <w:t>Radar cross section measurement systems</w:t>
      </w:r>
      <w:r>
        <w:rPr>
          <w:sz w:val="16"/>
        </w:rPr>
        <w:tab/>
        <w:t>ML21</w:t>
      </w:r>
    </w:p>
    <w:p w:rsidR="00B55251" w:rsidRDefault="00B55251" w:rsidP="00B55251">
      <w:pPr>
        <w:tabs>
          <w:tab w:val="right" w:leader="dot" w:pos="8278"/>
          <w:tab w:val="right" w:leader="dot" w:pos="8335"/>
        </w:tabs>
        <w:rPr>
          <w:sz w:val="16"/>
        </w:rPr>
      </w:pPr>
      <w:r>
        <w:rPr>
          <w:sz w:val="16"/>
        </w:rPr>
        <w:t>Radar cross section measurement systems, missile</w:t>
      </w:r>
      <w:r>
        <w:rPr>
          <w:sz w:val="16"/>
        </w:rPr>
        <w:tab/>
        <w:t>6B108</w:t>
      </w:r>
    </w:p>
    <w:p w:rsidR="00B55251" w:rsidRDefault="00B55251" w:rsidP="00B55251">
      <w:pPr>
        <w:tabs>
          <w:tab w:val="right" w:leader="dot" w:pos="8278"/>
          <w:tab w:val="right" w:leader="dot" w:pos="8335"/>
        </w:tabs>
        <w:rPr>
          <w:sz w:val="16"/>
        </w:rPr>
      </w:pPr>
      <w:r>
        <w:rPr>
          <w:sz w:val="16"/>
        </w:rPr>
        <w:t>Radar systems &amp; components</w:t>
      </w:r>
      <w:r>
        <w:rPr>
          <w:sz w:val="16"/>
        </w:rPr>
        <w:tab/>
        <w:t>ML11</w:t>
      </w:r>
    </w:p>
    <w:p w:rsidR="00B55251" w:rsidRDefault="00B55251" w:rsidP="00B55251">
      <w:pPr>
        <w:tabs>
          <w:tab w:val="right" w:leader="dot" w:pos="8278"/>
          <w:tab w:val="right" w:leader="dot" w:pos="8335"/>
        </w:tabs>
        <w:rPr>
          <w:sz w:val="16"/>
        </w:rPr>
      </w:pPr>
      <w:r>
        <w:rPr>
          <w:sz w:val="16"/>
        </w:rPr>
        <w:t>Radar systems &amp; components</w:t>
      </w:r>
      <w:r>
        <w:rPr>
          <w:sz w:val="16"/>
        </w:rPr>
        <w:tab/>
        <w:t>ML5b</w:t>
      </w:r>
    </w:p>
    <w:p w:rsidR="00B55251" w:rsidRDefault="00B55251" w:rsidP="00B55251">
      <w:pPr>
        <w:tabs>
          <w:tab w:val="right" w:leader="dot" w:pos="8278"/>
          <w:tab w:val="right" w:leader="dot" w:pos="8335"/>
        </w:tabs>
        <w:rPr>
          <w:sz w:val="16"/>
        </w:rPr>
      </w:pPr>
      <w:r>
        <w:rPr>
          <w:sz w:val="16"/>
        </w:rPr>
        <w:t>Radar systems &amp; components, civilian</w:t>
      </w:r>
      <w:r>
        <w:rPr>
          <w:sz w:val="16"/>
        </w:rPr>
        <w:tab/>
        <w:t>6A008</w:t>
      </w:r>
    </w:p>
    <w:p w:rsidR="00B55251" w:rsidRDefault="00B55251" w:rsidP="00B55251">
      <w:pPr>
        <w:tabs>
          <w:tab w:val="right" w:leader="dot" w:pos="8278"/>
          <w:tab w:val="right" w:leader="dot" w:pos="8335"/>
        </w:tabs>
        <w:rPr>
          <w:sz w:val="16"/>
        </w:rPr>
      </w:pPr>
      <w:r>
        <w:rPr>
          <w:sz w:val="16"/>
        </w:rPr>
        <w:t>Radar systems, employing automatic pattern recognition</w:t>
      </w:r>
      <w:r>
        <w:rPr>
          <w:sz w:val="16"/>
        </w:rPr>
        <w:tab/>
        <w:t>6A008l.3</w:t>
      </w:r>
    </w:p>
    <w:p w:rsidR="00B55251" w:rsidRDefault="00B55251" w:rsidP="00B55251">
      <w:pPr>
        <w:tabs>
          <w:tab w:val="right" w:leader="dot" w:pos="8278"/>
          <w:tab w:val="right" w:leader="dot" w:pos="8335"/>
        </w:tabs>
        <w:rPr>
          <w:sz w:val="16"/>
        </w:rPr>
      </w:pPr>
      <w:r>
        <w:rPr>
          <w:sz w:val="16"/>
        </w:rPr>
        <w:t>Radar systems, employing signal processing</w:t>
      </w:r>
      <w:r>
        <w:rPr>
          <w:sz w:val="16"/>
        </w:rPr>
        <w:tab/>
        <w:t>6A008h</w:t>
      </w:r>
    </w:p>
    <w:p w:rsidR="00B55251" w:rsidRDefault="00B55251" w:rsidP="00B55251">
      <w:pPr>
        <w:tabs>
          <w:tab w:val="right" w:leader="dot" w:pos="8278"/>
          <w:tab w:val="right" w:leader="dot" w:pos="8335"/>
        </w:tabs>
        <w:rPr>
          <w:sz w:val="16"/>
        </w:rPr>
      </w:pPr>
      <w:r>
        <w:rPr>
          <w:sz w:val="16"/>
        </w:rPr>
        <w:t>Radar systems, employing signal processing, pulse compression</w:t>
      </w:r>
      <w:r>
        <w:rPr>
          <w:sz w:val="16"/>
        </w:rPr>
        <w:tab/>
        <w:t>6A008k</w:t>
      </w:r>
    </w:p>
    <w:p w:rsidR="00B55251" w:rsidRDefault="00B55251" w:rsidP="00B55251">
      <w:pPr>
        <w:tabs>
          <w:tab w:val="right" w:leader="dot" w:pos="8278"/>
          <w:tab w:val="right" w:leader="dot" w:pos="8335"/>
        </w:tabs>
        <w:rPr>
          <w:sz w:val="16"/>
        </w:rPr>
      </w:pPr>
      <w:r>
        <w:rPr>
          <w:sz w:val="16"/>
        </w:rPr>
        <w:t>Radiation hardened designed (or rated) robots</w:t>
      </w:r>
      <w:r>
        <w:rPr>
          <w:sz w:val="16"/>
        </w:rPr>
        <w:tab/>
        <w:t>2B007c</w:t>
      </w:r>
    </w:p>
    <w:p w:rsidR="00B55251" w:rsidRDefault="00B55251" w:rsidP="00B55251">
      <w:pPr>
        <w:tabs>
          <w:tab w:val="right" w:leader="dot" w:pos="8278"/>
          <w:tab w:val="right" w:leader="dot" w:pos="8335"/>
        </w:tabs>
        <w:rPr>
          <w:sz w:val="16"/>
        </w:rPr>
      </w:pPr>
      <w:r>
        <w:rPr>
          <w:sz w:val="16"/>
        </w:rPr>
        <w:t>Radiation hardened detectors</w:t>
      </w:r>
      <w:r>
        <w:rPr>
          <w:sz w:val="16"/>
        </w:rPr>
        <w:tab/>
        <w:t>6A002</w:t>
      </w:r>
    </w:p>
    <w:p w:rsidR="00B55251" w:rsidRDefault="00B55251" w:rsidP="00B55251">
      <w:pPr>
        <w:tabs>
          <w:tab w:val="right" w:leader="dot" w:pos="8278"/>
          <w:tab w:val="right" w:leader="dot" w:pos="8335"/>
        </w:tabs>
        <w:rPr>
          <w:sz w:val="16"/>
        </w:rPr>
      </w:pPr>
      <w:r>
        <w:rPr>
          <w:sz w:val="16"/>
        </w:rPr>
        <w:t>Radiation hardened detectors</w:t>
      </w:r>
      <w:r>
        <w:rPr>
          <w:sz w:val="16"/>
        </w:rPr>
        <w:tab/>
        <w:t>6A102</w:t>
      </w:r>
    </w:p>
    <w:p w:rsidR="00B55251" w:rsidRDefault="00B55251" w:rsidP="00B55251">
      <w:pPr>
        <w:tabs>
          <w:tab w:val="right" w:leader="dot" w:pos="8278"/>
          <w:tab w:val="right" w:leader="dot" w:pos="8335"/>
        </w:tabs>
        <w:rPr>
          <w:sz w:val="16"/>
        </w:rPr>
      </w:pPr>
      <w:r>
        <w:rPr>
          <w:sz w:val="16"/>
        </w:rPr>
        <w:t>Radiation hardened electronic computers</w:t>
      </w:r>
      <w:r>
        <w:rPr>
          <w:sz w:val="16"/>
        </w:rPr>
        <w:tab/>
        <w:t>4A001a.2</w:t>
      </w:r>
    </w:p>
    <w:p w:rsidR="00B55251" w:rsidRDefault="00B55251" w:rsidP="00B55251">
      <w:pPr>
        <w:tabs>
          <w:tab w:val="right" w:leader="dot" w:pos="8278"/>
          <w:tab w:val="right" w:leader="dot" w:pos="8335"/>
        </w:tabs>
        <w:rPr>
          <w:sz w:val="16"/>
        </w:rPr>
      </w:pPr>
      <w:r>
        <w:rPr>
          <w:sz w:val="16"/>
        </w:rPr>
        <w:t>Radiation hardened integrated circuits, industrial</w:t>
      </w:r>
      <w:r>
        <w:rPr>
          <w:sz w:val="16"/>
        </w:rPr>
        <w:tab/>
        <w:t>3A001a.1</w:t>
      </w:r>
    </w:p>
    <w:p w:rsidR="00B55251" w:rsidRDefault="00B55251" w:rsidP="00B55251">
      <w:pPr>
        <w:tabs>
          <w:tab w:val="right" w:leader="dot" w:pos="8278"/>
          <w:tab w:val="right" w:leader="dot" w:pos="8335"/>
        </w:tabs>
        <w:rPr>
          <w:sz w:val="16"/>
        </w:rPr>
      </w:pPr>
      <w:r>
        <w:rPr>
          <w:sz w:val="16"/>
        </w:rPr>
        <w:t>Radiation hardened robots</w:t>
      </w:r>
      <w:r>
        <w:rPr>
          <w:sz w:val="16"/>
        </w:rPr>
        <w:tab/>
        <w:t>2B007c</w:t>
      </w:r>
    </w:p>
    <w:p w:rsidR="00B55251" w:rsidRDefault="00B55251" w:rsidP="00B55251">
      <w:pPr>
        <w:tabs>
          <w:tab w:val="right" w:leader="dot" w:pos="8278"/>
          <w:tab w:val="right" w:leader="dot" w:pos="8335"/>
        </w:tabs>
        <w:rPr>
          <w:sz w:val="16"/>
        </w:rPr>
      </w:pPr>
      <w:r>
        <w:rPr>
          <w:sz w:val="16"/>
        </w:rPr>
        <w:t>Radiation hardened sensors</w:t>
      </w:r>
      <w:r>
        <w:rPr>
          <w:sz w:val="16"/>
        </w:rPr>
        <w:tab/>
        <w:t>6A002</w:t>
      </w:r>
    </w:p>
    <w:p w:rsidR="00B55251" w:rsidRDefault="00B55251" w:rsidP="00B55251">
      <w:pPr>
        <w:tabs>
          <w:tab w:val="right" w:leader="dot" w:pos="8278"/>
          <w:tab w:val="right" w:leader="dot" w:pos="8335"/>
        </w:tabs>
        <w:rPr>
          <w:sz w:val="16"/>
        </w:rPr>
      </w:pPr>
      <w:r>
        <w:rPr>
          <w:sz w:val="16"/>
        </w:rPr>
        <w:t>Radiation hardened TV cameras</w:t>
      </w:r>
      <w:r>
        <w:rPr>
          <w:sz w:val="16"/>
        </w:rPr>
        <w:tab/>
        <w:t>6A203c</w:t>
      </w:r>
    </w:p>
    <w:p w:rsidR="00B55251" w:rsidRDefault="00B55251" w:rsidP="00B55251">
      <w:pPr>
        <w:tabs>
          <w:tab w:val="right" w:leader="dot" w:pos="8278"/>
          <w:tab w:val="right" w:leader="dot" w:pos="8335"/>
        </w:tabs>
        <w:rPr>
          <w:sz w:val="16"/>
        </w:rPr>
      </w:pPr>
      <w:r>
        <w:rPr>
          <w:sz w:val="16"/>
        </w:rPr>
        <w:t>Radiation sensors, optical fibres</w:t>
      </w:r>
      <w:r>
        <w:rPr>
          <w:sz w:val="16"/>
        </w:rPr>
        <w:tab/>
        <w:t>6A002d.3</w:t>
      </w:r>
    </w:p>
    <w:p w:rsidR="00B55251" w:rsidRDefault="00B55251" w:rsidP="00B55251">
      <w:pPr>
        <w:tabs>
          <w:tab w:val="right" w:leader="dot" w:pos="8278"/>
          <w:tab w:val="right" w:leader="dot" w:pos="8335"/>
        </w:tabs>
        <w:rPr>
          <w:sz w:val="16"/>
        </w:rPr>
      </w:pPr>
      <w:r>
        <w:rPr>
          <w:sz w:val="16"/>
        </w:rPr>
        <w:t>Radiation shielding windows</w:t>
      </w:r>
      <w:r>
        <w:rPr>
          <w:sz w:val="16"/>
        </w:rPr>
        <w:tab/>
        <w:t>1A227</w:t>
      </w:r>
    </w:p>
    <w:p w:rsidR="00B55251" w:rsidRDefault="00B55251" w:rsidP="00B55251">
      <w:pPr>
        <w:tabs>
          <w:tab w:val="right" w:leader="dot" w:pos="8278"/>
          <w:tab w:val="right" w:leader="dot" w:pos="8335"/>
        </w:tabs>
        <w:rPr>
          <w:sz w:val="16"/>
        </w:rPr>
      </w:pPr>
      <w:r>
        <w:rPr>
          <w:sz w:val="16"/>
        </w:rPr>
        <w:t>Radio equipment</w:t>
      </w:r>
      <w:r>
        <w:rPr>
          <w:sz w:val="16"/>
        </w:rPr>
        <w:tab/>
        <w:t>5A001</w:t>
      </w:r>
    </w:p>
    <w:p w:rsidR="00B55251" w:rsidRDefault="00B55251" w:rsidP="00B55251">
      <w:pPr>
        <w:tabs>
          <w:tab w:val="right" w:leader="dot" w:pos="8278"/>
          <w:tab w:val="right" w:leader="dot" w:pos="8335"/>
        </w:tabs>
        <w:rPr>
          <w:sz w:val="16"/>
        </w:rPr>
      </w:pPr>
      <w:r>
        <w:rPr>
          <w:sz w:val="16"/>
        </w:rPr>
        <w:t>Radio equipment</w:t>
      </w:r>
      <w:r>
        <w:rPr>
          <w:sz w:val="16"/>
        </w:rPr>
        <w:tab/>
        <w:t>5B001</w:t>
      </w:r>
    </w:p>
    <w:p w:rsidR="00B55251" w:rsidRDefault="00B55251" w:rsidP="00B55251">
      <w:pPr>
        <w:tabs>
          <w:tab w:val="right" w:leader="dot" w:pos="8278"/>
          <w:tab w:val="right" w:leader="dot" w:pos="8335"/>
        </w:tabs>
        <w:rPr>
          <w:sz w:val="16"/>
        </w:rPr>
      </w:pPr>
      <w:r>
        <w:rPr>
          <w:sz w:val="16"/>
        </w:rPr>
        <w:t>Radio equipment</w:t>
      </w:r>
      <w:r>
        <w:rPr>
          <w:sz w:val="16"/>
        </w:rPr>
        <w:tab/>
        <w:t>ML11</w:t>
      </w:r>
    </w:p>
    <w:p w:rsidR="00B55251" w:rsidRDefault="00B55251" w:rsidP="00B55251">
      <w:pPr>
        <w:tabs>
          <w:tab w:val="right" w:leader="dot" w:pos="8278"/>
          <w:tab w:val="right" w:leader="dot" w:pos="8335"/>
        </w:tabs>
        <w:rPr>
          <w:sz w:val="16"/>
        </w:rPr>
      </w:pPr>
      <w:r>
        <w:rPr>
          <w:sz w:val="16"/>
        </w:rPr>
        <w:t>Radio frequency directed energy weapon systems</w:t>
      </w:r>
      <w:r>
        <w:rPr>
          <w:sz w:val="16"/>
        </w:rPr>
        <w:tab/>
        <w:t>ML19c</w:t>
      </w:r>
    </w:p>
    <w:p w:rsidR="00B55251" w:rsidRDefault="00B55251" w:rsidP="00B55251">
      <w:pPr>
        <w:tabs>
          <w:tab w:val="right" w:leader="dot" w:pos="8278"/>
          <w:tab w:val="right" w:leader="dot" w:pos="8335"/>
        </w:tabs>
        <w:rPr>
          <w:sz w:val="16"/>
        </w:rPr>
      </w:pPr>
      <w:r>
        <w:rPr>
          <w:sz w:val="16"/>
        </w:rPr>
        <w:t>Radio frequency ion excitation coils</w:t>
      </w:r>
      <w:r>
        <w:rPr>
          <w:sz w:val="16"/>
        </w:rPr>
        <w:tab/>
        <w:t>0B001i.2</w:t>
      </w:r>
    </w:p>
    <w:p w:rsidR="00B55251" w:rsidRDefault="00B55251" w:rsidP="00B55251">
      <w:pPr>
        <w:tabs>
          <w:tab w:val="right" w:leader="dot" w:pos="8278"/>
          <w:tab w:val="right" w:leader="dot" w:pos="8335"/>
        </w:tabs>
        <w:rPr>
          <w:sz w:val="16"/>
        </w:rPr>
      </w:pPr>
      <w:r>
        <w:rPr>
          <w:sz w:val="16"/>
        </w:rPr>
        <w:t>Radioactive materials adapted for use in war</w:t>
      </w:r>
      <w:r>
        <w:rPr>
          <w:sz w:val="16"/>
        </w:rPr>
        <w:tab/>
        <w:t>ML7a</w:t>
      </w:r>
    </w:p>
    <w:p w:rsidR="00B55251" w:rsidRDefault="00B55251" w:rsidP="00B55251">
      <w:pPr>
        <w:tabs>
          <w:tab w:val="right" w:leader="dot" w:pos="8278"/>
          <w:tab w:val="right" w:leader="dot" w:pos="8335"/>
        </w:tabs>
        <w:rPr>
          <w:sz w:val="16"/>
        </w:rPr>
      </w:pPr>
      <w:r>
        <w:rPr>
          <w:sz w:val="16"/>
        </w:rPr>
        <w:t>Radiographic equipment</w:t>
      </w:r>
      <w:r>
        <w:rPr>
          <w:sz w:val="16"/>
        </w:rPr>
        <w:tab/>
        <w:t>3A101b</w:t>
      </w:r>
    </w:p>
    <w:p w:rsidR="00B55251" w:rsidRDefault="00B55251" w:rsidP="00B55251">
      <w:pPr>
        <w:tabs>
          <w:tab w:val="right" w:leader="dot" w:pos="8278"/>
          <w:tab w:val="right" w:leader="dot" w:pos="8335"/>
        </w:tabs>
        <w:rPr>
          <w:sz w:val="16"/>
        </w:rPr>
      </w:pPr>
      <w:r>
        <w:rPr>
          <w:sz w:val="16"/>
        </w:rPr>
        <w:t>Radionuclides, alpha</w:t>
      </w:r>
      <w:r>
        <w:rPr>
          <w:sz w:val="16"/>
        </w:rPr>
        <w:noBreakHyphen/>
        <w:t xml:space="preserve">emitting </w:t>
      </w:r>
      <w:r>
        <w:rPr>
          <w:sz w:val="16"/>
        </w:rPr>
        <w:tab/>
        <w:t>1C236</w:t>
      </w:r>
    </w:p>
    <w:p w:rsidR="00B55251" w:rsidRDefault="00B55251" w:rsidP="00B55251">
      <w:pPr>
        <w:tabs>
          <w:tab w:val="right" w:leader="dot" w:pos="8278"/>
          <w:tab w:val="right" w:leader="dot" w:pos="8335"/>
        </w:tabs>
        <w:rPr>
          <w:sz w:val="16"/>
        </w:rPr>
      </w:pPr>
      <w:r>
        <w:rPr>
          <w:sz w:val="16"/>
        </w:rPr>
        <w:t>Radium</w:t>
      </w:r>
      <w:r>
        <w:rPr>
          <w:sz w:val="16"/>
        </w:rPr>
        <w:noBreakHyphen/>
        <w:t>226</w:t>
      </w:r>
      <w:r>
        <w:rPr>
          <w:sz w:val="16"/>
        </w:rPr>
        <w:tab/>
        <w:t>1C237</w:t>
      </w:r>
    </w:p>
    <w:p w:rsidR="00B55251" w:rsidRDefault="00B55251" w:rsidP="00B55251">
      <w:pPr>
        <w:tabs>
          <w:tab w:val="right" w:leader="dot" w:pos="8278"/>
          <w:tab w:val="right" w:leader="dot" w:pos="8335"/>
        </w:tabs>
        <w:rPr>
          <w:sz w:val="16"/>
        </w:rPr>
      </w:pPr>
      <w:r>
        <w:rPr>
          <w:sz w:val="16"/>
        </w:rPr>
        <w:t>Radome design software</w:t>
      </w:r>
      <w:r>
        <w:rPr>
          <w:sz w:val="16"/>
        </w:rPr>
        <w:tab/>
        <w:t>6D003d</w:t>
      </w:r>
    </w:p>
    <w:p w:rsidR="00B55251" w:rsidRDefault="00B55251" w:rsidP="00B55251">
      <w:pPr>
        <w:tabs>
          <w:tab w:val="right" w:leader="dot" w:pos="8278"/>
          <w:tab w:val="right" w:leader="dot" w:pos="8335"/>
        </w:tabs>
        <w:rPr>
          <w:sz w:val="16"/>
        </w:rPr>
      </w:pPr>
      <w:r>
        <w:rPr>
          <w:sz w:val="16"/>
        </w:rPr>
        <w:t>Ram type electrical discharge machines (CNC)</w:t>
      </w:r>
      <w:r>
        <w:rPr>
          <w:sz w:val="16"/>
        </w:rPr>
        <w:tab/>
        <w:t>2B001d</w:t>
      </w:r>
    </w:p>
    <w:p w:rsidR="00B55251" w:rsidRDefault="00B55251" w:rsidP="00B55251">
      <w:pPr>
        <w:tabs>
          <w:tab w:val="right" w:leader="dot" w:pos="8278"/>
          <w:tab w:val="right" w:leader="dot" w:pos="8335"/>
        </w:tabs>
        <w:rPr>
          <w:sz w:val="16"/>
        </w:rPr>
      </w:pPr>
      <w:r>
        <w:rPr>
          <w:sz w:val="16"/>
        </w:rPr>
        <w:t>Raman shift lasers</w:t>
      </w:r>
      <w:r>
        <w:rPr>
          <w:sz w:val="16"/>
        </w:rPr>
        <w:tab/>
        <w:t>6A205e</w:t>
      </w:r>
    </w:p>
    <w:p w:rsidR="00B55251" w:rsidRDefault="00B55251" w:rsidP="00B55251">
      <w:pPr>
        <w:tabs>
          <w:tab w:val="right" w:leader="dot" w:pos="8278"/>
          <w:tab w:val="right" w:leader="dot" w:pos="8335"/>
        </w:tabs>
        <w:rPr>
          <w:sz w:val="16"/>
        </w:rPr>
      </w:pPr>
      <w:r>
        <w:rPr>
          <w:sz w:val="16"/>
        </w:rPr>
        <w:t>Ramjet engines and components</w:t>
      </w:r>
      <w:r>
        <w:rPr>
          <w:sz w:val="16"/>
        </w:rPr>
        <w:tab/>
        <w:t>9A011</w:t>
      </w:r>
    </w:p>
    <w:p w:rsidR="00B55251" w:rsidRDefault="00B55251" w:rsidP="00B55251">
      <w:pPr>
        <w:tabs>
          <w:tab w:val="right" w:leader="dot" w:pos="8278"/>
          <w:tab w:val="right" w:leader="dot" w:pos="8335"/>
        </w:tabs>
        <w:rPr>
          <w:sz w:val="16"/>
        </w:rPr>
      </w:pPr>
      <w:r>
        <w:rPr>
          <w:sz w:val="16"/>
        </w:rPr>
        <w:t>Range finding systems</w:t>
      </w:r>
      <w:r>
        <w:rPr>
          <w:sz w:val="16"/>
        </w:rPr>
        <w:tab/>
        <w:t>ML5b</w:t>
      </w:r>
    </w:p>
    <w:p w:rsidR="00B55251" w:rsidRDefault="00B55251" w:rsidP="00B55251">
      <w:pPr>
        <w:tabs>
          <w:tab w:val="right" w:leader="dot" w:pos="8278"/>
          <w:tab w:val="right" w:leader="dot" w:pos="8335"/>
        </w:tabs>
        <w:rPr>
          <w:sz w:val="16"/>
        </w:rPr>
      </w:pPr>
      <w:r>
        <w:rPr>
          <w:sz w:val="16"/>
        </w:rPr>
        <w:t xml:space="preserve">Range gated illumination systems, underwater </w:t>
      </w:r>
      <w:r>
        <w:rPr>
          <w:sz w:val="16"/>
        </w:rPr>
        <w:tab/>
        <w:t>8A002d.2</w:t>
      </w:r>
    </w:p>
    <w:p w:rsidR="00B55251" w:rsidRDefault="00B55251" w:rsidP="00B55251">
      <w:pPr>
        <w:tabs>
          <w:tab w:val="right" w:leader="dot" w:pos="8278"/>
          <w:tab w:val="right" w:leader="dot" w:pos="8335"/>
        </w:tabs>
        <w:rPr>
          <w:sz w:val="16"/>
        </w:rPr>
      </w:pPr>
      <w:r>
        <w:rPr>
          <w:sz w:val="16"/>
        </w:rPr>
        <w:t>Range instrumentation radars</w:t>
      </w:r>
      <w:r>
        <w:rPr>
          <w:sz w:val="16"/>
        </w:rPr>
        <w:tab/>
        <w:t>6A108b.2</w:t>
      </w:r>
    </w:p>
    <w:p w:rsidR="00B55251" w:rsidRDefault="00B55251" w:rsidP="00B55251">
      <w:pPr>
        <w:tabs>
          <w:tab w:val="right" w:leader="dot" w:pos="8278"/>
          <w:tab w:val="right" w:leader="dot" w:pos="8335"/>
        </w:tabs>
        <w:rPr>
          <w:sz w:val="16"/>
        </w:rPr>
      </w:pPr>
      <w:r>
        <w:rPr>
          <w:sz w:val="16"/>
        </w:rPr>
        <w:t>Rankine cycle engine, air independent</w:t>
      </w:r>
      <w:r>
        <w:rPr>
          <w:sz w:val="16"/>
        </w:rPr>
        <w:tab/>
        <w:t>8A002j</w:t>
      </w:r>
    </w:p>
    <w:p w:rsidR="00B55251" w:rsidRDefault="00B55251" w:rsidP="00B55251">
      <w:pPr>
        <w:tabs>
          <w:tab w:val="right" w:leader="dot" w:pos="8278"/>
          <w:tab w:val="right" w:leader="dot" w:pos="8335"/>
        </w:tabs>
        <w:rPr>
          <w:sz w:val="16"/>
        </w:rPr>
      </w:pPr>
      <w:r>
        <w:rPr>
          <w:sz w:val="16"/>
        </w:rPr>
        <w:t xml:space="preserve">Rate tables </w:t>
      </w:r>
      <w:r>
        <w:rPr>
          <w:sz w:val="16"/>
        </w:rPr>
        <w:tab/>
        <w:t>2B120</w:t>
      </w:r>
    </w:p>
    <w:p w:rsidR="00B55251" w:rsidRDefault="00B55251" w:rsidP="00B55251">
      <w:pPr>
        <w:tabs>
          <w:tab w:val="right" w:leader="dot" w:pos="8278"/>
          <w:tab w:val="right" w:leader="dot" w:pos="8335"/>
        </w:tabs>
        <w:rPr>
          <w:sz w:val="16"/>
        </w:rPr>
      </w:pPr>
      <w:r>
        <w:rPr>
          <w:sz w:val="16"/>
        </w:rPr>
        <w:t>RDX (Cyclonite)</w:t>
      </w:r>
      <w:r>
        <w:rPr>
          <w:sz w:val="16"/>
        </w:rPr>
        <w:tab/>
        <w:t>ML8a.20</w:t>
      </w:r>
    </w:p>
    <w:p w:rsidR="00B55251" w:rsidRDefault="00B55251" w:rsidP="00B55251">
      <w:pPr>
        <w:tabs>
          <w:tab w:val="right" w:leader="dot" w:pos="8278"/>
          <w:tab w:val="right" w:leader="dot" w:pos="8335"/>
        </w:tabs>
        <w:rPr>
          <w:sz w:val="16"/>
        </w:rPr>
      </w:pPr>
      <w:r>
        <w:rPr>
          <w:sz w:val="16"/>
        </w:rPr>
        <w:t>Reactor fuel elements, reprocessing plant &amp; equipment</w:t>
      </w:r>
      <w:r>
        <w:rPr>
          <w:sz w:val="16"/>
        </w:rPr>
        <w:tab/>
        <w:t>0B006</w:t>
      </w:r>
    </w:p>
    <w:p w:rsidR="00B55251" w:rsidRDefault="00B55251" w:rsidP="00B55251">
      <w:pPr>
        <w:tabs>
          <w:tab w:val="right" w:leader="dot" w:pos="8278"/>
          <w:tab w:val="right" w:leader="dot" w:pos="8335"/>
        </w:tabs>
        <w:rPr>
          <w:sz w:val="16"/>
        </w:rPr>
      </w:pPr>
      <w:r>
        <w:rPr>
          <w:sz w:val="16"/>
        </w:rPr>
        <w:t>Reactor vessels, chemical</w:t>
      </w:r>
      <w:r>
        <w:rPr>
          <w:sz w:val="16"/>
        </w:rPr>
        <w:tab/>
        <w:t>2B350a</w:t>
      </w:r>
    </w:p>
    <w:p w:rsidR="00B55251" w:rsidRDefault="00B55251" w:rsidP="00B55251">
      <w:pPr>
        <w:tabs>
          <w:tab w:val="right" w:leader="dot" w:pos="8278"/>
          <w:tab w:val="right" w:leader="dot" w:pos="8335"/>
        </w:tabs>
        <w:rPr>
          <w:sz w:val="16"/>
        </w:rPr>
      </w:pPr>
      <w:r>
        <w:rPr>
          <w:sz w:val="16"/>
        </w:rPr>
        <w:t xml:space="preserve">Reactors, metal organic chemical vapour deposition (MOCVD) </w:t>
      </w:r>
      <w:r>
        <w:rPr>
          <w:sz w:val="16"/>
        </w:rPr>
        <w:tab/>
        <w:t>3B001a.2</w:t>
      </w:r>
    </w:p>
    <w:p w:rsidR="00B55251" w:rsidRDefault="00B55251" w:rsidP="00B55251">
      <w:pPr>
        <w:tabs>
          <w:tab w:val="right" w:leader="dot" w:pos="8278"/>
          <w:tab w:val="right" w:leader="dot" w:pos="8335"/>
        </w:tabs>
        <w:rPr>
          <w:sz w:val="16"/>
        </w:rPr>
      </w:pPr>
      <w:r>
        <w:rPr>
          <w:sz w:val="16"/>
        </w:rPr>
        <w:t>Reactors, nuclear</w:t>
      </w:r>
      <w:r>
        <w:rPr>
          <w:sz w:val="16"/>
        </w:rPr>
        <w:tab/>
        <w:t>0A001a</w:t>
      </w:r>
    </w:p>
    <w:p w:rsidR="00B55251" w:rsidRDefault="00B55251" w:rsidP="00B55251">
      <w:pPr>
        <w:tabs>
          <w:tab w:val="right" w:leader="dot" w:pos="8278"/>
          <w:tab w:val="right" w:leader="dot" w:pos="8335"/>
        </w:tabs>
        <w:rPr>
          <w:sz w:val="16"/>
        </w:rPr>
      </w:pPr>
      <w:r>
        <w:rPr>
          <w:sz w:val="16"/>
        </w:rPr>
        <w:t>Real time processing</w:t>
      </w:r>
      <w:r>
        <w:rPr>
          <w:sz w:val="16"/>
        </w:rPr>
        <w:tab/>
        <w:t>2D002</w:t>
      </w:r>
    </w:p>
    <w:p w:rsidR="00B55251" w:rsidRDefault="00B55251" w:rsidP="00B55251">
      <w:pPr>
        <w:tabs>
          <w:tab w:val="right" w:leader="dot" w:pos="8278"/>
          <w:tab w:val="right" w:leader="dot" w:pos="8335"/>
        </w:tabs>
        <w:rPr>
          <w:sz w:val="16"/>
        </w:rPr>
      </w:pPr>
      <w:r>
        <w:rPr>
          <w:sz w:val="16"/>
        </w:rPr>
        <w:t>Rebreathing apparatus, underwater swimming</w:t>
      </w:r>
      <w:r>
        <w:rPr>
          <w:sz w:val="16"/>
        </w:rPr>
        <w:tab/>
        <w:t>8A002q</w:t>
      </w:r>
    </w:p>
    <w:p w:rsidR="00B55251" w:rsidRDefault="00B55251" w:rsidP="00B55251">
      <w:pPr>
        <w:tabs>
          <w:tab w:val="right" w:leader="dot" w:pos="8278"/>
          <w:tab w:val="right" w:leader="dot" w:pos="8335"/>
        </w:tabs>
        <w:rPr>
          <w:sz w:val="16"/>
        </w:rPr>
      </w:pPr>
      <w:r>
        <w:rPr>
          <w:sz w:val="16"/>
        </w:rPr>
        <w:t>Rebreathing apparatus, underwater swimming</w:t>
      </w:r>
      <w:r>
        <w:rPr>
          <w:sz w:val="16"/>
        </w:rPr>
        <w:tab/>
        <w:t>ML17a</w:t>
      </w:r>
    </w:p>
    <w:p w:rsidR="00B55251" w:rsidRDefault="00B55251" w:rsidP="00B55251">
      <w:pPr>
        <w:tabs>
          <w:tab w:val="right" w:leader="dot" w:pos="8278"/>
          <w:tab w:val="right" w:leader="dot" w:pos="8335"/>
        </w:tabs>
        <w:rPr>
          <w:sz w:val="16"/>
        </w:rPr>
      </w:pPr>
      <w:r>
        <w:rPr>
          <w:sz w:val="16"/>
        </w:rPr>
        <w:t>Receivers, microwave test</w:t>
      </w:r>
      <w:r>
        <w:rPr>
          <w:sz w:val="16"/>
        </w:rPr>
        <w:tab/>
        <w:t>3A002f</w:t>
      </w:r>
    </w:p>
    <w:p w:rsidR="00B55251" w:rsidRDefault="00B55251" w:rsidP="00B55251">
      <w:pPr>
        <w:tabs>
          <w:tab w:val="right" w:leader="dot" w:pos="8278"/>
          <w:tab w:val="right" w:leader="dot" w:pos="8335"/>
        </w:tabs>
        <w:rPr>
          <w:sz w:val="16"/>
        </w:rPr>
      </w:pPr>
      <w:r>
        <w:rPr>
          <w:sz w:val="16"/>
        </w:rPr>
        <w:t>Receivers, radio</w:t>
      </w:r>
      <w:r>
        <w:rPr>
          <w:sz w:val="16"/>
        </w:rPr>
        <w:tab/>
        <w:t>5A001</w:t>
      </w:r>
    </w:p>
    <w:p w:rsidR="00B55251" w:rsidRDefault="00B55251" w:rsidP="00B55251">
      <w:pPr>
        <w:tabs>
          <w:tab w:val="right" w:leader="dot" w:pos="8278"/>
          <w:tab w:val="right" w:leader="dot" w:pos="8335"/>
        </w:tabs>
        <w:rPr>
          <w:sz w:val="16"/>
        </w:rPr>
      </w:pPr>
      <w:r>
        <w:rPr>
          <w:sz w:val="16"/>
        </w:rPr>
        <w:t>Receivers, radio</w:t>
      </w:r>
      <w:r>
        <w:rPr>
          <w:sz w:val="16"/>
        </w:rPr>
        <w:tab/>
        <w:t>5B001</w:t>
      </w:r>
    </w:p>
    <w:p w:rsidR="00B55251" w:rsidRDefault="00B55251" w:rsidP="00B55251">
      <w:pPr>
        <w:tabs>
          <w:tab w:val="right" w:leader="dot" w:pos="8278"/>
          <w:tab w:val="right" w:leader="dot" w:pos="8335"/>
        </w:tabs>
        <w:rPr>
          <w:sz w:val="16"/>
        </w:rPr>
      </w:pPr>
      <w:r>
        <w:rPr>
          <w:sz w:val="16"/>
        </w:rPr>
        <w:t>Receivers, radio</w:t>
      </w:r>
      <w:r>
        <w:rPr>
          <w:sz w:val="16"/>
        </w:rPr>
        <w:tab/>
        <w:t>ML11</w:t>
      </w:r>
    </w:p>
    <w:p w:rsidR="00B55251" w:rsidRDefault="00B55251" w:rsidP="00B55251">
      <w:pPr>
        <w:tabs>
          <w:tab w:val="right" w:leader="dot" w:pos="8278"/>
          <w:tab w:val="right" w:leader="dot" w:pos="8335"/>
        </w:tabs>
        <w:rPr>
          <w:sz w:val="16"/>
        </w:rPr>
      </w:pPr>
      <w:r>
        <w:rPr>
          <w:sz w:val="16"/>
        </w:rPr>
        <w:t>Rechargeable cells/batteries, high energy</w:t>
      </w:r>
      <w:r>
        <w:rPr>
          <w:sz w:val="16"/>
        </w:rPr>
        <w:tab/>
        <w:t>3A001e.1.b</w:t>
      </w:r>
    </w:p>
    <w:p w:rsidR="00B55251" w:rsidRDefault="00B55251" w:rsidP="00B55251">
      <w:pPr>
        <w:tabs>
          <w:tab w:val="right" w:leader="dot" w:pos="8278"/>
          <w:tab w:val="right" w:leader="dot" w:pos="8335"/>
        </w:tabs>
        <w:rPr>
          <w:sz w:val="16"/>
        </w:rPr>
      </w:pPr>
      <w:r>
        <w:rPr>
          <w:sz w:val="16"/>
        </w:rPr>
        <w:t>Reciprocating diesel engine &amp; component technology</w:t>
      </w:r>
      <w:r>
        <w:rPr>
          <w:sz w:val="16"/>
        </w:rPr>
        <w:tab/>
        <w:t>9E003e.2</w:t>
      </w:r>
    </w:p>
    <w:p w:rsidR="00B55251" w:rsidRDefault="00B55251" w:rsidP="00B55251">
      <w:pPr>
        <w:tabs>
          <w:tab w:val="right" w:leader="dot" w:pos="8278"/>
          <w:tab w:val="right" w:leader="dot" w:pos="8335"/>
        </w:tabs>
        <w:rPr>
          <w:sz w:val="16"/>
        </w:rPr>
      </w:pPr>
      <w:r>
        <w:rPr>
          <w:sz w:val="16"/>
        </w:rPr>
        <w:t>Reciprocating engines</w:t>
      </w:r>
      <w:r>
        <w:rPr>
          <w:sz w:val="16"/>
        </w:rPr>
        <w:tab/>
        <w:t>ML10c</w:t>
      </w:r>
    </w:p>
    <w:p w:rsidR="00B55251" w:rsidRDefault="00B55251" w:rsidP="00B55251">
      <w:pPr>
        <w:tabs>
          <w:tab w:val="right" w:leader="dot" w:pos="8278"/>
          <w:tab w:val="right" w:leader="dot" w:pos="8335"/>
        </w:tabs>
        <w:rPr>
          <w:sz w:val="16"/>
        </w:rPr>
      </w:pPr>
      <w:r>
        <w:rPr>
          <w:sz w:val="16"/>
        </w:rPr>
        <w:t>Recoilless rifles</w:t>
      </w:r>
      <w:r>
        <w:rPr>
          <w:sz w:val="16"/>
        </w:rPr>
        <w:tab/>
        <w:t>ML2a</w:t>
      </w:r>
    </w:p>
    <w:p w:rsidR="00B55251" w:rsidRDefault="00B55251" w:rsidP="00B55251">
      <w:pPr>
        <w:tabs>
          <w:tab w:val="right" w:leader="dot" w:pos="8278"/>
          <w:tab w:val="right" w:leader="dot" w:pos="8335"/>
        </w:tabs>
        <w:rPr>
          <w:sz w:val="16"/>
        </w:rPr>
      </w:pPr>
      <w:r>
        <w:rPr>
          <w:sz w:val="16"/>
        </w:rPr>
        <w:t>Recorders, military</w:t>
      </w:r>
      <w:r>
        <w:rPr>
          <w:sz w:val="16"/>
        </w:rPr>
        <w:tab/>
        <w:t>ML15a</w:t>
      </w:r>
    </w:p>
    <w:p w:rsidR="00B55251" w:rsidRDefault="00B55251" w:rsidP="00B55251">
      <w:pPr>
        <w:tabs>
          <w:tab w:val="right" w:leader="dot" w:pos="8278"/>
          <w:tab w:val="right" w:leader="dot" w:pos="8335"/>
        </w:tabs>
        <w:rPr>
          <w:sz w:val="16"/>
        </w:rPr>
      </w:pPr>
      <w:r>
        <w:rPr>
          <w:sz w:val="16"/>
        </w:rPr>
        <w:t>Recording equipment, analogue &amp; digital tape recorders</w:t>
      </w:r>
      <w:r>
        <w:rPr>
          <w:sz w:val="16"/>
        </w:rPr>
        <w:tab/>
        <w:t>3A002a</w:t>
      </w:r>
    </w:p>
    <w:p w:rsidR="00B55251" w:rsidRDefault="00B55251" w:rsidP="00B55251">
      <w:pPr>
        <w:tabs>
          <w:tab w:val="right" w:leader="dot" w:pos="8278"/>
          <w:tab w:val="right" w:leader="dot" w:pos="8335"/>
        </w:tabs>
        <w:rPr>
          <w:sz w:val="16"/>
        </w:rPr>
      </w:pPr>
      <w:r>
        <w:rPr>
          <w:sz w:val="16"/>
        </w:rPr>
        <w:t xml:space="preserve">Recovery of source code </w:t>
      </w:r>
      <w:r>
        <w:rPr>
          <w:sz w:val="16"/>
        </w:rPr>
        <w:noBreakHyphen/>
        <w:t xml:space="preserve"> software</w:t>
      </w:r>
      <w:r>
        <w:rPr>
          <w:sz w:val="16"/>
        </w:rPr>
        <w:tab/>
        <w:t>5D001c.2</w:t>
      </w:r>
    </w:p>
    <w:p w:rsidR="00B55251" w:rsidRDefault="00B55251" w:rsidP="00B55251">
      <w:pPr>
        <w:tabs>
          <w:tab w:val="right" w:leader="dot" w:pos="8278"/>
          <w:tab w:val="right" w:leader="dot" w:pos="8335"/>
        </w:tabs>
        <w:rPr>
          <w:sz w:val="16"/>
        </w:rPr>
      </w:pPr>
      <w:r>
        <w:rPr>
          <w:sz w:val="16"/>
        </w:rPr>
        <w:t>Recovery parachutes</w:t>
      </w:r>
      <w:r>
        <w:rPr>
          <w:sz w:val="16"/>
        </w:rPr>
        <w:tab/>
        <w:t>ML10h.5</w:t>
      </w:r>
    </w:p>
    <w:p w:rsidR="00B55251" w:rsidRDefault="00B55251" w:rsidP="00B55251">
      <w:pPr>
        <w:tabs>
          <w:tab w:val="right" w:leader="dot" w:pos="8278"/>
          <w:tab w:val="right" w:leader="dot" w:pos="8335"/>
        </w:tabs>
        <w:rPr>
          <w:sz w:val="16"/>
        </w:rPr>
      </w:pPr>
      <w:r>
        <w:rPr>
          <w:sz w:val="16"/>
        </w:rPr>
        <w:t>Recovery vehicles &amp; related equipment/components</w:t>
      </w:r>
      <w:r>
        <w:rPr>
          <w:sz w:val="16"/>
        </w:rPr>
        <w:tab/>
        <w:t>ML6e</w:t>
      </w:r>
    </w:p>
    <w:p w:rsidR="00B55251" w:rsidRDefault="00B55251" w:rsidP="00B55251">
      <w:pPr>
        <w:tabs>
          <w:tab w:val="right" w:leader="dot" w:pos="8278"/>
          <w:tab w:val="right" w:leader="dot" w:pos="8335"/>
        </w:tabs>
        <w:rPr>
          <w:sz w:val="16"/>
        </w:rPr>
      </w:pPr>
      <w:r>
        <w:rPr>
          <w:sz w:val="16"/>
        </w:rPr>
        <w:t>Reduced observables analysis software</w:t>
      </w:r>
      <w:r>
        <w:rPr>
          <w:sz w:val="16"/>
        </w:rPr>
        <w:tab/>
        <w:t>1D103</w:t>
      </w:r>
    </w:p>
    <w:p w:rsidR="00B55251" w:rsidRDefault="00B55251" w:rsidP="00B55251">
      <w:pPr>
        <w:tabs>
          <w:tab w:val="right" w:leader="dot" w:pos="8278"/>
          <w:tab w:val="right" w:leader="dot" w:pos="8335"/>
        </w:tabs>
        <w:rPr>
          <w:sz w:val="16"/>
        </w:rPr>
      </w:pPr>
      <w:r>
        <w:rPr>
          <w:sz w:val="16"/>
        </w:rPr>
        <w:t>Reduction gearing, light</w:t>
      </w:r>
      <w:r>
        <w:rPr>
          <w:sz w:val="16"/>
        </w:rPr>
        <w:noBreakHyphen/>
        <w:t>weight marine transmissions</w:t>
      </w:r>
      <w:r>
        <w:rPr>
          <w:sz w:val="16"/>
        </w:rPr>
        <w:tab/>
        <w:t>8A002o.1.d</w:t>
      </w:r>
    </w:p>
    <w:p w:rsidR="00B55251" w:rsidRDefault="00B55251" w:rsidP="00B55251">
      <w:pPr>
        <w:tabs>
          <w:tab w:val="right" w:leader="dot" w:pos="8278"/>
          <w:tab w:val="right" w:leader="dot" w:pos="8335"/>
        </w:tabs>
        <w:rPr>
          <w:sz w:val="16"/>
        </w:rPr>
      </w:pPr>
      <w:r>
        <w:rPr>
          <w:sz w:val="16"/>
        </w:rPr>
        <w:t>Reentry vehicles &amp; equipment</w:t>
      </w:r>
      <w:r>
        <w:rPr>
          <w:sz w:val="16"/>
        </w:rPr>
        <w:tab/>
        <w:t>9A116</w:t>
      </w:r>
    </w:p>
    <w:p w:rsidR="00B55251" w:rsidRDefault="00B55251" w:rsidP="00B55251">
      <w:pPr>
        <w:tabs>
          <w:tab w:val="right" w:leader="dot" w:pos="8278"/>
          <w:tab w:val="right" w:leader="dot" w:pos="8335"/>
        </w:tabs>
        <w:rPr>
          <w:sz w:val="16"/>
        </w:rPr>
      </w:pPr>
      <w:r>
        <w:rPr>
          <w:sz w:val="16"/>
        </w:rPr>
        <w:t>Reentry vehicles/components, production equipment</w:t>
      </w:r>
      <w:r>
        <w:rPr>
          <w:sz w:val="16"/>
        </w:rPr>
        <w:tab/>
        <w:t>9B115</w:t>
      </w:r>
    </w:p>
    <w:p w:rsidR="00B55251" w:rsidRDefault="00B55251" w:rsidP="00B55251">
      <w:pPr>
        <w:tabs>
          <w:tab w:val="right" w:leader="dot" w:pos="8278"/>
          <w:tab w:val="right" w:leader="dot" w:pos="8335"/>
        </w:tabs>
        <w:rPr>
          <w:sz w:val="16"/>
        </w:rPr>
      </w:pPr>
      <w:r>
        <w:rPr>
          <w:sz w:val="16"/>
        </w:rPr>
        <w:t>Reflectance measuring equipment, absolute</w:t>
      </w:r>
      <w:r>
        <w:rPr>
          <w:sz w:val="16"/>
        </w:rPr>
        <w:tab/>
        <w:t>6B004</w:t>
      </w:r>
    </w:p>
    <w:p w:rsidR="00B55251" w:rsidRDefault="00B55251" w:rsidP="00B55251">
      <w:pPr>
        <w:tabs>
          <w:tab w:val="right" w:leader="dot" w:pos="8278"/>
          <w:tab w:val="right" w:leader="dot" w:pos="8335"/>
        </w:tabs>
        <w:rPr>
          <w:sz w:val="16"/>
        </w:rPr>
      </w:pPr>
      <w:r>
        <w:rPr>
          <w:sz w:val="16"/>
        </w:rPr>
        <w:t>Reflectivity (electromagnetic) reducing materials</w:t>
      </w:r>
      <w:r>
        <w:rPr>
          <w:sz w:val="16"/>
        </w:rPr>
        <w:tab/>
        <w:t>1C101</w:t>
      </w:r>
    </w:p>
    <w:p w:rsidR="00B55251" w:rsidRDefault="00B55251" w:rsidP="00B55251">
      <w:pPr>
        <w:tabs>
          <w:tab w:val="right" w:leader="dot" w:pos="8278"/>
          <w:tab w:val="right" w:leader="dot" w:pos="8335"/>
        </w:tabs>
        <w:rPr>
          <w:sz w:val="16"/>
        </w:rPr>
      </w:pPr>
      <w:r>
        <w:rPr>
          <w:sz w:val="16"/>
        </w:rPr>
        <w:t>Reflectivity reducing materials</w:t>
      </w:r>
      <w:r>
        <w:rPr>
          <w:sz w:val="16"/>
        </w:rPr>
        <w:tab/>
        <w:t>ML17c</w:t>
      </w:r>
    </w:p>
    <w:p w:rsidR="00B55251" w:rsidRDefault="00B55251" w:rsidP="00B55251">
      <w:pPr>
        <w:tabs>
          <w:tab w:val="right" w:leader="dot" w:pos="8278"/>
          <w:tab w:val="right" w:leader="dot" w:pos="8335"/>
        </w:tabs>
        <w:rPr>
          <w:sz w:val="16"/>
        </w:rPr>
      </w:pPr>
      <w:r>
        <w:rPr>
          <w:sz w:val="16"/>
        </w:rPr>
        <w:t>Reflectometers, mirror characterisation</w:t>
      </w:r>
      <w:r>
        <w:rPr>
          <w:sz w:val="16"/>
        </w:rPr>
        <w:tab/>
        <w:t>7B102</w:t>
      </w:r>
    </w:p>
    <w:p w:rsidR="00B55251" w:rsidRDefault="00B55251" w:rsidP="00B55251">
      <w:pPr>
        <w:tabs>
          <w:tab w:val="right" w:leader="dot" w:pos="8278"/>
          <w:tab w:val="right" w:leader="dot" w:pos="8335"/>
        </w:tabs>
        <w:rPr>
          <w:sz w:val="16"/>
        </w:rPr>
      </w:pPr>
      <w:r>
        <w:rPr>
          <w:sz w:val="16"/>
        </w:rPr>
        <w:t>Reflectors (mirrors), optical</w:t>
      </w:r>
      <w:r>
        <w:rPr>
          <w:sz w:val="16"/>
        </w:rPr>
        <w:tab/>
        <w:t>6A004a.1</w:t>
      </w:r>
    </w:p>
    <w:p w:rsidR="00B55251" w:rsidRDefault="00B55251" w:rsidP="00B55251">
      <w:pPr>
        <w:tabs>
          <w:tab w:val="right" w:leader="dot" w:pos="8278"/>
          <w:tab w:val="right" w:leader="dot" w:pos="8335"/>
        </w:tabs>
        <w:rPr>
          <w:sz w:val="16"/>
        </w:rPr>
      </w:pPr>
      <w:r>
        <w:rPr>
          <w:sz w:val="16"/>
        </w:rPr>
        <w:t xml:space="preserve">Refrigeration units, cryogenic </w:t>
      </w:r>
      <w:r>
        <w:rPr>
          <w:sz w:val="16"/>
        </w:rPr>
        <w:tab/>
        <w:t>0B001d.7.b</w:t>
      </w:r>
    </w:p>
    <w:p w:rsidR="00B55251" w:rsidRDefault="00B55251" w:rsidP="00B55251">
      <w:pPr>
        <w:tabs>
          <w:tab w:val="right" w:leader="dot" w:pos="8278"/>
          <w:tab w:val="right" w:leader="dot" w:pos="8335"/>
        </w:tabs>
        <w:rPr>
          <w:sz w:val="16"/>
        </w:rPr>
      </w:pPr>
      <w:r>
        <w:rPr>
          <w:sz w:val="16"/>
        </w:rPr>
        <w:t>Refrigeration units, hydrogen or helium</w:t>
      </w:r>
      <w:r>
        <w:rPr>
          <w:sz w:val="16"/>
        </w:rPr>
        <w:tab/>
        <w:t>1B231</w:t>
      </w:r>
    </w:p>
    <w:p w:rsidR="00B55251" w:rsidRDefault="00B55251" w:rsidP="00B55251">
      <w:pPr>
        <w:tabs>
          <w:tab w:val="right" w:leader="dot" w:pos="8278"/>
          <w:tab w:val="right" w:leader="dot" w:pos="8335"/>
        </w:tabs>
        <w:rPr>
          <w:sz w:val="16"/>
        </w:rPr>
      </w:pPr>
      <w:r>
        <w:rPr>
          <w:sz w:val="16"/>
        </w:rPr>
        <w:t>Refuellers (pressure), aircraft</w:t>
      </w:r>
      <w:r>
        <w:rPr>
          <w:sz w:val="16"/>
        </w:rPr>
        <w:tab/>
        <w:t>ML10f</w:t>
      </w:r>
    </w:p>
    <w:p w:rsidR="00B55251" w:rsidRDefault="00B55251" w:rsidP="00B55251">
      <w:pPr>
        <w:tabs>
          <w:tab w:val="right" w:leader="dot" w:pos="8278"/>
          <w:tab w:val="right" w:leader="dot" w:pos="8335"/>
        </w:tabs>
        <w:rPr>
          <w:sz w:val="16"/>
        </w:rPr>
      </w:pPr>
      <w:r>
        <w:rPr>
          <w:sz w:val="16"/>
        </w:rPr>
        <w:t>Regulation of composites technology</w:t>
      </w:r>
      <w:r>
        <w:rPr>
          <w:sz w:val="16"/>
        </w:rPr>
        <w:tab/>
        <w:t>1E103</w:t>
      </w:r>
    </w:p>
    <w:p w:rsidR="00B55251" w:rsidRDefault="00B55251" w:rsidP="00B55251">
      <w:pPr>
        <w:tabs>
          <w:tab w:val="right" w:leader="dot" w:pos="8278"/>
          <w:tab w:val="right" w:leader="dot" w:pos="8335"/>
        </w:tabs>
        <w:rPr>
          <w:sz w:val="16"/>
        </w:rPr>
      </w:pPr>
      <w:r>
        <w:rPr>
          <w:sz w:val="16"/>
        </w:rPr>
        <w:t>Reinforced composite materials</w:t>
      </w:r>
      <w:r>
        <w:rPr>
          <w:sz w:val="16"/>
        </w:rPr>
        <w:tab/>
        <w:t>1C007f</w:t>
      </w:r>
    </w:p>
    <w:p w:rsidR="00B55251" w:rsidRDefault="00B55251" w:rsidP="00B55251">
      <w:pPr>
        <w:tabs>
          <w:tab w:val="right" w:leader="dot" w:pos="8278"/>
          <w:tab w:val="right" w:leader="dot" w:pos="8335"/>
        </w:tabs>
        <w:rPr>
          <w:sz w:val="16"/>
        </w:rPr>
      </w:pPr>
      <w:r>
        <w:rPr>
          <w:sz w:val="16"/>
        </w:rPr>
        <w:t xml:space="preserve">Remote manipulators </w:t>
      </w:r>
      <w:r>
        <w:rPr>
          <w:sz w:val="16"/>
        </w:rPr>
        <w:tab/>
        <w:t>2B225</w:t>
      </w:r>
    </w:p>
    <w:p w:rsidR="00B55251" w:rsidRDefault="00B55251" w:rsidP="00B55251">
      <w:pPr>
        <w:tabs>
          <w:tab w:val="right" w:leader="dot" w:pos="8278"/>
          <w:tab w:val="right" w:leader="dot" w:pos="8335"/>
        </w:tabs>
        <w:rPr>
          <w:sz w:val="16"/>
        </w:rPr>
      </w:pPr>
      <w:r>
        <w:rPr>
          <w:sz w:val="16"/>
        </w:rPr>
        <w:t>Remotely controlled manipulators, for submersibles</w:t>
      </w:r>
      <w:r>
        <w:rPr>
          <w:sz w:val="16"/>
        </w:rPr>
        <w:tab/>
        <w:t>8A002i</w:t>
      </w:r>
    </w:p>
    <w:p w:rsidR="00B55251" w:rsidRDefault="00B55251" w:rsidP="00B55251">
      <w:pPr>
        <w:tabs>
          <w:tab w:val="right" w:leader="dot" w:pos="8278"/>
          <w:tab w:val="right" w:leader="dot" w:pos="8335"/>
        </w:tabs>
        <w:rPr>
          <w:sz w:val="16"/>
        </w:rPr>
      </w:pPr>
      <w:r>
        <w:rPr>
          <w:sz w:val="16"/>
        </w:rPr>
        <w:t>Remotely operated (air) vehicles (ROVs)</w:t>
      </w:r>
      <w:r>
        <w:rPr>
          <w:sz w:val="16"/>
        </w:rPr>
        <w:tab/>
        <w:t>ML10d</w:t>
      </w:r>
    </w:p>
    <w:p w:rsidR="00B55251" w:rsidRDefault="00B55251" w:rsidP="00B55251">
      <w:pPr>
        <w:tabs>
          <w:tab w:val="right" w:leader="dot" w:pos="8278"/>
          <w:tab w:val="right" w:leader="dot" w:pos="8335"/>
        </w:tabs>
        <w:rPr>
          <w:sz w:val="16"/>
        </w:rPr>
      </w:pPr>
      <w:r>
        <w:rPr>
          <w:sz w:val="16"/>
        </w:rPr>
        <w:t>Remotely operated filling equipment, chemical</w:t>
      </w:r>
      <w:r>
        <w:rPr>
          <w:sz w:val="16"/>
        </w:rPr>
        <w:tab/>
        <w:t>2B350f</w:t>
      </w:r>
    </w:p>
    <w:p w:rsidR="00B55251" w:rsidRDefault="00B55251" w:rsidP="00B55251">
      <w:pPr>
        <w:tabs>
          <w:tab w:val="right" w:leader="dot" w:pos="8278"/>
          <w:tab w:val="right" w:leader="dot" w:pos="8335"/>
        </w:tabs>
        <w:rPr>
          <w:sz w:val="16"/>
        </w:rPr>
      </w:pPr>
      <w:r>
        <w:rPr>
          <w:sz w:val="16"/>
        </w:rPr>
        <w:t>Remotely piloted (air) vehicles (RPVs)</w:t>
      </w:r>
      <w:r>
        <w:rPr>
          <w:sz w:val="16"/>
        </w:rPr>
        <w:tab/>
        <w:t>ML10d</w:t>
      </w:r>
    </w:p>
    <w:p w:rsidR="00B55251" w:rsidRDefault="00B55251" w:rsidP="00B55251">
      <w:pPr>
        <w:tabs>
          <w:tab w:val="right" w:leader="dot" w:pos="8278"/>
          <w:tab w:val="right" w:leader="dot" w:pos="8335"/>
        </w:tabs>
        <w:rPr>
          <w:sz w:val="16"/>
        </w:rPr>
      </w:pPr>
      <w:r>
        <w:rPr>
          <w:sz w:val="16"/>
        </w:rPr>
        <w:t>Reprocessing plant, nuclear fuel</w:t>
      </w:r>
      <w:r>
        <w:rPr>
          <w:sz w:val="16"/>
        </w:rPr>
        <w:tab/>
        <w:t>0B006</w:t>
      </w:r>
    </w:p>
    <w:p w:rsidR="00B55251" w:rsidRDefault="00B55251" w:rsidP="00B55251">
      <w:pPr>
        <w:tabs>
          <w:tab w:val="right" w:leader="dot" w:pos="8278"/>
          <w:tab w:val="right" w:leader="dot" w:pos="8335"/>
        </w:tabs>
        <w:rPr>
          <w:sz w:val="16"/>
        </w:rPr>
      </w:pPr>
      <w:r>
        <w:rPr>
          <w:sz w:val="16"/>
        </w:rPr>
        <w:t>Resaturated pyrolized materials</w:t>
      </w:r>
      <w:r>
        <w:rPr>
          <w:sz w:val="16"/>
        </w:rPr>
        <w:tab/>
        <w:t>1A102</w:t>
      </w:r>
    </w:p>
    <w:p w:rsidR="00B55251" w:rsidRDefault="00B55251" w:rsidP="00B55251">
      <w:pPr>
        <w:tabs>
          <w:tab w:val="right" w:leader="dot" w:pos="8278"/>
          <w:tab w:val="right" w:leader="dot" w:pos="8335"/>
        </w:tabs>
        <w:rPr>
          <w:sz w:val="16"/>
        </w:rPr>
      </w:pPr>
      <w:r>
        <w:rPr>
          <w:sz w:val="16"/>
        </w:rPr>
        <w:t xml:space="preserve">Resaturated pyrolized materials,  carbon &amp; carbon </w:t>
      </w:r>
      <w:r>
        <w:rPr>
          <w:sz w:val="16"/>
        </w:rPr>
        <w:tab/>
        <w:t>1C102</w:t>
      </w:r>
    </w:p>
    <w:p w:rsidR="00B55251" w:rsidRDefault="00B55251" w:rsidP="00B55251">
      <w:pPr>
        <w:tabs>
          <w:tab w:val="right" w:leader="dot" w:pos="8278"/>
          <w:tab w:val="right" w:leader="dot" w:pos="8335"/>
        </w:tabs>
        <w:rPr>
          <w:sz w:val="16"/>
        </w:rPr>
      </w:pPr>
      <w:r>
        <w:rPr>
          <w:sz w:val="16"/>
        </w:rPr>
        <w:t>Resin (thermoset) impregnated continuous materials</w:t>
      </w:r>
      <w:r>
        <w:rPr>
          <w:sz w:val="16"/>
        </w:rPr>
        <w:tab/>
        <w:t>1C210c</w:t>
      </w:r>
    </w:p>
    <w:p w:rsidR="00B55251" w:rsidRDefault="00B55251" w:rsidP="00B55251">
      <w:pPr>
        <w:tabs>
          <w:tab w:val="right" w:leader="dot" w:pos="8278"/>
          <w:tab w:val="right" w:leader="dot" w:pos="8335"/>
        </w:tabs>
        <w:rPr>
          <w:sz w:val="16"/>
        </w:rPr>
      </w:pPr>
      <w:r>
        <w:rPr>
          <w:sz w:val="16"/>
        </w:rPr>
        <w:t>Resin impregnated fibre prepregs, propulsion &amp; space systems</w:t>
      </w:r>
      <w:r>
        <w:rPr>
          <w:sz w:val="16"/>
        </w:rPr>
        <w:tab/>
        <w:t>9A110</w:t>
      </w:r>
    </w:p>
    <w:p w:rsidR="00B55251" w:rsidRDefault="00B55251" w:rsidP="00B55251">
      <w:pPr>
        <w:tabs>
          <w:tab w:val="right" w:leader="dot" w:pos="8278"/>
          <w:tab w:val="right" w:leader="dot" w:pos="8335"/>
        </w:tabs>
        <w:rPr>
          <w:sz w:val="16"/>
        </w:rPr>
      </w:pPr>
      <w:r>
        <w:rPr>
          <w:sz w:val="16"/>
        </w:rPr>
        <w:t>Resins, fast reacting ion exchange</w:t>
      </w:r>
      <w:r>
        <w:rPr>
          <w:sz w:val="16"/>
        </w:rPr>
        <w:tab/>
        <w:t>0B001f.1</w:t>
      </w:r>
    </w:p>
    <w:p w:rsidR="00B55251" w:rsidRDefault="00B55251" w:rsidP="00B55251">
      <w:pPr>
        <w:tabs>
          <w:tab w:val="right" w:leader="dot" w:pos="8278"/>
          <w:tab w:val="right" w:leader="dot" w:pos="8335"/>
        </w:tabs>
        <w:rPr>
          <w:sz w:val="16"/>
        </w:rPr>
      </w:pPr>
      <w:r>
        <w:rPr>
          <w:sz w:val="16"/>
        </w:rPr>
        <w:t>Resist material, coated (semiconductor) substrates</w:t>
      </w:r>
      <w:r>
        <w:rPr>
          <w:sz w:val="16"/>
        </w:rPr>
        <w:tab/>
        <w:t>3C002</w:t>
      </w:r>
    </w:p>
    <w:p w:rsidR="00B55251" w:rsidRDefault="00B55251" w:rsidP="00B55251">
      <w:pPr>
        <w:tabs>
          <w:tab w:val="right" w:leader="dot" w:pos="8278"/>
          <w:tab w:val="right" w:leader="dot" w:pos="8335"/>
        </w:tabs>
        <w:rPr>
          <w:sz w:val="16"/>
        </w:rPr>
      </w:pPr>
      <w:r>
        <w:rPr>
          <w:sz w:val="16"/>
        </w:rPr>
        <w:t>Resist materials, semiconductor lithography</w:t>
      </w:r>
      <w:r>
        <w:rPr>
          <w:sz w:val="16"/>
        </w:rPr>
        <w:tab/>
        <w:t>3C002</w:t>
      </w:r>
    </w:p>
    <w:p w:rsidR="00B55251" w:rsidRDefault="00B55251" w:rsidP="00B55251">
      <w:pPr>
        <w:tabs>
          <w:tab w:val="right" w:leader="dot" w:pos="8278"/>
          <w:tab w:val="right" w:leader="dot" w:pos="8335"/>
        </w:tabs>
        <w:rPr>
          <w:sz w:val="16"/>
        </w:rPr>
      </w:pPr>
      <w:r>
        <w:rPr>
          <w:sz w:val="16"/>
        </w:rPr>
        <w:t>Reticles, integrated circuits of 3A001</w:t>
      </w:r>
      <w:r>
        <w:rPr>
          <w:sz w:val="16"/>
        </w:rPr>
        <w:tab/>
        <w:t>3B001h</w:t>
      </w:r>
    </w:p>
    <w:p w:rsidR="00B55251" w:rsidRDefault="00B55251" w:rsidP="00B55251">
      <w:pPr>
        <w:tabs>
          <w:tab w:val="right" w:leader="dot" w:pos="8278"/>
          <w:tab w:val="right" w:leader="dot" w:pos="8335"/>
        </w:tabs>
        <w:rPr>
          <w:sz w:val="16"/>
        </w:rPr>
      </w:pPr>
      <w:r>
        <w:rPr>
          <w:sz w:val="16"/>
        </w:rPr>
        <w:t>Revolvers</w:t>
      </w:r>
      <w:r>
        <w:rPr>
          <w:sz w:val="16"/>
        </w:rPr>
        <w:tab/>
        <w:t>ML1a</w:t>
      </w:r>
    </w:p>
    <w:p w:rsidR="00B55251" w:rsidRDefault="00B55251" w:rsidP="00B55251">
      <w:pPr>
        <w:tabs>
          <w:tab w:val="right" w:leader="dot" w:pos="8278"/>
          <w:tab w:val="right" w:leader="dot" w:pos="8335"/>
        </w:tabs>
        <w:rPr>
          <w:sz w:val="16"/>
        </w:rPr>
      </w:pPr>
      <w:r>
        <w:rPr>
          <w:sz w:val="16"/>
        </w:rPr>
        <w:t>Revolvers, non</w:t>
      </w:r>
      <w:r>
        <w:rPr>
          <w:sz w:val="16"/>
        </w:rPr>
        <w:noBreakHyphen/>
        <w:t>military</w:t>
      </w:r>
      <w:r>
        <w:rPr>
          <w:sz w:val="16"/>
        </w:rPr>
        <w:tab/>
        <w:t>ML901a</w:t>
      </w:r>
    </w:p>
    <w:p w:rsidR="00B55251" w:rsidRDefault="00B55251" w:rsidP="00B55251">
      <w:pPr>
        <w:tabs>
          <w:tab w:val="right" w:leader="dot" w:pos="8278"/>
          <w:tab w:val="right" w:leader="dot" w:pos="8335"/>
        </w:tabs>
        <w:rPr>
          <w:sz w:val="16"/>
        </w:rPr>
      </w:pPr>
      <w:r>
        <w:rPr>
          <w:sz w:val="16"/>
        </w:rPr>
        <w:t xml:space="preserve">Ricin </w:t>
      </w:r>
      <w:r>
        <w:rPr>
          <w:sz w:val="16"/>
        </w:rPr>
        <w:tab/>
        <w:t>1C351d.4</w:t>
      </w:r>
    </w:p>
    <w:p w:rsidR="00B55251" w:rsidRDefault="00B55251" w:rsidP="00B55251">
      <w:pPr>
        <w:tabs>
          <w:tab w:val="right" w:leader="dot" w:pos="8278"/>
          <w:tab w:val="right" w:leader="dot" w:pos="8335"/>
        </w:tabs>
        <w:rPr>
          <w:sz w:val="16"/>
        </w:rPr>
      </w:pPr>
      <w:r>
        <w:rPr>
          <w:sz w:val="16"/>
        </w:rPr>
        <w:t>Rickettsia prowasecki</w:t>
      </w:r>
      <w:r>
        <w:rPr>
          <w:sz w:val="16"/>
        </w:rPr>
        <w:tab/>
        <w:t>1C351b.2</w:t>
      </w:r>
    </w:p>
    <w:p w:rsidR="00B55251" w:rsidRDefault="00B55251" w:rsidP="00B55251">
      <w:pPr>
        <w:tabs>
          <w:tab w:val="right" w:leader="dot" w:pos="8278"/>
          <w:tab w:val="right" w:leader="dot" w:pos="8335"/>
        </w:tabs>
        <w:rPr>
          <w:sz w:val="16"/>
        </w:rPr>
      </w:pPr>
      <w:r>
        <w:rPr>
          <w:sz w:val="16"/>
        </w:rPr>
        <w:t>Rickettsia quintana</w:t>
      </w:r>
      <w:r>
        <w:rPr>
          <w:sz w:val="16"/>
        </w:rPr>
        <w:tab/>
        <w:t>1C351b.3</w:t>
      </w:r>
    </w:p>
    <w:p w:rsidR="00B55251" w:rsidRDefault="00B55251" w:rsidP="00B55251">
      <w:pPr>
        <w:tabs>
          <w:tab w:val="right" w:leader="dot" w:pos="8278"/>
          <w:tab w:val="right" w:leader="dot" w:pos="8335"/>
        </w:tabs>
        <w:rPr>
          <w:sz w:val="16"/>
        </w:rPr>
      </w:pPr>
      <w:r>
        <w:rPr>
          <w:sz w:val="16"/>
        </w:rPr>
        <w:t>Rickettsia rickettsii</w:t>
      </w:r>
      <w:r>
        <w:rPr>
          <w:sz w:val="16"/>
        </w:rPr>
        <w:tab/>
        <w:t>1C351b.4</w:t>
      </w:r>
    </w:p>
    <w:p w:rsidR="00B55251" w:rsidRDefault="00B55251" w:rsidP="00B55251">
      <w:pPr>
        <w:tabs>
          <w:tab w:val="right" w:leader="dot" w:pos="8278"/>
          <w:tab w:val="right" w:leader="dot" w:pos="8335"/>
        </w:tabs>
        <w:rPr>
          <w:sz w:val="16"/>
        </w:rPr>
      </w:pPr>
      <w:r>
        <w:rPr>
          <w:sz w:val="16"/>
        </w:rPr>
        <w:t>Rickettsiae</w:t>
      </w:r>
      <w:r>
        <w:rPr>
          <w:sz w:val="16"/>
        </w:rPr>
        <w:tab/>
        <w:t>1C351b</w:t>
      </w:r>
    </w:p>
    <w:p w:rsidR="00B55251" w:rsidRDefault="00B55251" w:rsidP="00B55251">
      <w:pPr>
        <w:tabs>
          <w:tab w:val="right" w:leader="dot" w:pos="8278"/>
          <w:tab w:val="right" w:leader="dot" w:pos="8335"/>
        </w:tabs>
        <w:rPr>
          <w:sz w:val="16"/>
        </w:rPr>
      </w:pPr>
      <w:r>
        <w:rPr>
          <w:sz w:val="16"/>
        </w:rPr>
        <w:t>Rifles, military</w:t>
      </w:r>
      <w:r>
        <w:rPr>
          <w:sz w:val="16"/>
        </w:rPr>
        <w:tab/>
        <w:t>ML1a</w:t>
      </w:r>
    </w:p>
    <w:p w:rsidR="00B55251" w:rsidRDefault="00B55251" w:rsidP="00B55251">
      <w:pPr>
        <w:tabs>
          <w:tab w:val="right" w:leader="dot" w:pos="8278"/>
          <w:tab w:val="right" w:leader="dot" w:pos="8335"/>
        </w:tabs>
        <w:rPr>
          <w:sz w:val="16"/>
        </w:rPr>
      </w:pPr>
      <w:r>
        <w:rPr>
          <w:sz w:val="16"/>
        </w:rPr>
        <w:t>Rifles, non</w:t>
      </w:r>
      <w:r>
        <w:rPr>
          <w:sz w:val="16"/>
        </w:rPr>
        <w:noBreakHyphen/>
        <w:t>military</w:t>
      </w:r>
      <w:r>
        <w:rPr>
          <w:sz w:val="16"/>
        </w:rPr>
        <w:tab/>
        <w:t>ML901a</w:t>
      </w:r>
    </w:p>
    <w:p w:rsidR="00B55251" w:rsidRDefault="00B55251" w:rsidP="00B55251">
      <w:pPr>
        <w:tabs>
          <w:tab w:val="right" w:leader="dot" w:pos="8278"/>
          <w:tab w:val="right" w:leader="dot" w:pos="8335"/>
        </w:tabs>
        <w:rPr>
          <w:sz w:val="16"/>
        </w:rPr>
      </w:pPr>
      <w:r>
        <w:rPr>
          <w:sz w:val="16"/>
        </w:rPr>
        <w:t>Rift Valley fever virus</w:t>
      </w:r>
      <w:r>
        <w:rPr>
          <w:sz w:val="16"/>
        </w:rPr>
        <w:tab/>
        <w:t>1C351a.13</w:t>
      </w:r>
    </w:p>
    <w:p w:rsidR="00B55251" w:rsidRDefault="00B55251" w:rsidP="00B55251">
      <w:pPr>
        <w:tabs>
          <w:tab w:val="right" w:leader="dot" w:pos="8278"/>
          <w:tab w:val="right" w:leader="dot" w:pos="8335"/>
        </w:tabs>
        <w:rPr>
          <w:sz w:val="16"/>
        </w:rPr>
      </w:pPr>
      <w:r>
        <w:rPr>
          <w:sz w:val="16"/>
        </w:rPr>
        <w:t>Rinderpest virus</w:t>
      </w:r>
      <w:r>
        <w:rPr>
          <w:sz w:val="16"/>
        </w:rPr>
        <w:tab/>
        <w:t>1C352a.12</w:t>
      </w:r>
    </w:p>
    <w:p w:rsidR="00B55251" w:rsidRDefault="00B55251" w:rsidP="00B55251">
      <w:pPr>
        <w:tabs>
          <w:tab w:val="right" w:leader="dot" w:pos="8278"/>
          <w:tab w:val="right" w:leader="dot" w:pos="8335"/>
        </w:tabs>
        <w:rPr>
          <w:sz w:val="16"/>
        </w:rPr>
      </w:pPr>
      <w:r>
        <w:rPr>
          <w:sz w:val="16"/>
        </w:rPr>
        <w:t>Ring gyros (laser) &amp; gyro components</w:t>
      </w:r>
      <w:r>
        <w:rPr>
          <w:sz w:val="16"/>
        </w:rPr>
        <w:tab/>
        <w:t>7A002</w:t>
      </w:r>
    </w:p>
    <w:p w:rsidR="00B55251" w:rsidRDefault="00B55251" w:rsidP="00B55251">
      <w:pPr>
        <w:tabs>
          <w:tab w:val="right" w:leader="dot" w:pos="8278"/>
          <w:tab w:val="right" w:leader="dot" w:pos="8335"/>
        </w:tabs>
        <w:rPr>
          <w:sz w:val="16"/>
        </w:rPr>
      </w:pPr>
      <w:r>
        <w:rPr>
          <w:sz w:val="16"/>
        </w:rPr>
        <w:t>Ring laser gyro mirror characterizing equipment</w:t>
      </w:r>
      <w:r>
        <w:rPr>
          <w:sz w:val="16"/>
        </w:rPr>
        <w:tab/>
        <w:t>7B002</w:t>
      </w:r>
    </w:p>
    <w:p w:rsidR="00B55251" w:rsidRDefault="00B55251" w:rsidP="00B55251">
      <w:pPr>
        <w:tabs>
          <w:tab w:val="right" w:leader="dot" w:pos="8278"/>
          <w:tab w:val="right" w:leader="dot" w:pos="8335"/>
        </w:tabs>
        <w:rPr>
          <w:sz w:val="16"/>
        </w:rPr>
      </w:pPr>
      <w:r>
        <w:rPr>
          <w:sz w:val="16"/>
        </w:rPr>
        <w:t>Ring shaped motor stators for AC motors</w:t>
      </w:r>
      <w:r>
        <w:rPr>
          <w:sz w:val="16"/>
        </w:rPr>
        <w:tab/>
        <w:t>0B001b.10</w:t>
      </w:r>
    </w:p>
    <w:p w:rsidR="00B55251" w:rsidRDefault="00B55251" w:rsidP="00B55251">
      <w:pPr>
        <w:tabs>
          <w:tab w:val="right" w:leader="dot" w:pos="8278"/>
          <w:tab w:val="right" w:leader="dot" w:pos="8335"/>
        </w:tabs>
        <w:rPr>
          <w:sz w:val="16"/>
        </w:rPr>
      </w:pPr>
      <w:r>
        <w:rPr>
          <w:sz w:val="16"/>
        </w:rPr>
        <w:t>Riot control agents</w:t>
      </w:r>
      <w:r>
        <w:rPr>
          <w:sz w:val="16"/>
        </w:rPr>
        <w:tab/>
        <w:t>ML7a</w:t>
      </w:r>
    </w:p>
    <w:p w:rsidR="00B55251" w:rsidRDefault="00B55251" w:rsidP="00B55251">
      <w:pPr>
        <w:tabs>
          <w:tab w:val="right" w:leader="dot" w:pos="8278"/>
          <w:tab w:val="right" w:leader="dot" w:pos="8335"/>
        </w:tabs>
        <w:rPr>
          <w:sz w:val="16"/>
        </w:rPr>
      </w:pPr>
      <w:r>
        <w:rPr>
          <w:sz w:val="16"/>
        </w:rPr>
        <w:t>Riot control agents</w:t>
      </w:r>
      <w:r>
        <w:rPr>
          <w:sz w:val="16"/>
        </w:rPr>
        <w:tab/>
        <w:t>ML7c</w:t>
      </w:r>
    </w:p>
    <w:p w:rsidR="00B55251" w:rsidRDefault="00B55251" w:rsidP="00B55251">
      <w:pPr>
        <w:tabs>
          <w:tab w:val="right" w:leader="dot" w:pos="8278"/>
          <w:tab w:val="right" w:leader="dot" w:pos="8335"/>
        </w:tabs>
        <w:rPr>
          <w:sz w:val="16"/>
        </w:rPr>
      </w:pPr>
      <w:r>
        <w:rPr>
          <w:sz w:val="16"/>
        </w:rPr>
        <w:t>Robot &amp; end</w:t>
      </w:r>
      <w:r>
        <w:rPr>
          <w:sz w:val="16"/>
        </w:rPr>
        <w:noBreakHyphen/>
        <w:t>effectors, use Software</w:t>
      </w:r>
      <w:r>
        <w:rPr>
          <w:sz w:val="16"/>
        </w:rPr>
        <w:tab/>
        <w:t>2D201</w:t>
      </w:r>
    </w:p>
    <w:p w:rsidR="00B55251" w:rsidRDefault="00B55251" w:rsidP="00B55251">
      <w:pPr>
        <w:tabs>
          <w:tab w:val="right" w:leader="dot" w:pos="8278"/>
          <w:tab w:val="right" w:leader="dot" w:pos="8335"/>
        </w:tabs>
        <w:rPr>
          <w:sz w:val="16"/>
        </w:rPr>
      </w:pPr>
      <w:r>
        <w:rPr>
          <w:sz w:val="16"/>
        </w:rPr>
        <w:t>Robot controllers</w:t>
      </w:r>
      <w:r>
        <w:rPr>
          <w:sz w:val="16"/>
        </w:rPr>
        <w:tab/>
        <w:t>ML17e</w:t>
      </w:r>
    </w:p>
    <w:p w:rsidR="00B55251" w:rsidRDefault="00B55251" w:rsidP="00B55251">
      <w:pPr>
        <w:tabs>
          <w:tab w:val="right" w:leader="dot" w:pos="8278"/>
          <w:tab w:val="right" w:leader="dot" w:pos="8335"/>
        </w:tabs>
        <w:rPr>
          <w:sz w:val="16"/>
        </w:rPr>
      </w:pPr>
      <w:r>
        <w:rPr>
          <w:sz w:val="16"/>
        </w:rPr>
        <w:t>Robot controllers for high explosive handling</w:t>
      </w:r>
      <w:r>
        <w:rPr>
          <w:sz w:val="16"/>
        </w:rPr>
        <w:tab/>
        <w:t>2B207</w:t>
      </w:r>
    </w:p>
    <w:p w:rsidR="00B55251" w:rsidRDefault="00B55251" w:rsidP="00B55251">
      <w:pPr>
        <w:tabs>
          <w:tab w:val="right" w:leader="dot" w:pos="8278"/>
          <w:tab w:val="right" w:leader="dot" w:pos="8335"/>
        </w:tabs>
        <w:rPr>
          <w:sz w:val="16"/>
        </w:rPr>
      </w:pPr>
      <w:r>
        <w:rPr>
          <w:sz w:val="16"/>
        </w:rPr>
        <w:t>Robot controllers, industrial</w:t>
      </w:r>
      <w:r>
        <w:rPr>
          <w:sz w:val="16"/>
        </w:rPr>
        <w:tab/>
        <w:t>2B007</w:t>
      </w:r>
    </w:p>
    <w:p w:rsidR="00B55251" w:rsidRDefault="00B55251" w:rsidP="00B55251">
      <w:pPr>
        <w:tabs>
          <w:tab w:val="right" w:leader="dot" w:pos="8278"/>
          <w:tab w:val="right" w:leader="dot" w:pos="8335"/>
        </w:tabs>
        <w:rPr>
          <w:sz w:val="16"/>
        </w:rPr>
      </w:pPr>
      <w:r>
        <w:rPr>
          <w:sz w:val="16"/>
        </w:rPr>
        <w:t>Robot end</w:t>
      </w:r>
      <w:r>
        <w:rPr>
          <w:sz w:val="16"/>
        </w:rPr>
        <w:noBreakHyphen/>
        <w:t>effectors</w:t>
      </w:r>
      <w:r>
        <w:rPr>
          <w:sz w:val="16"/>
        </w:rPr>
        <w:tab/>
        <w:t>2B007</w:t>
      </w:r>
    </w:p>
    <w:p w:rsidR="00B55251" w:rsidRDefault="00B55251" w:rsidP="00B55251">
      <w:pPr>
        <w:tabs>
          <w:tab w:val="right" w:leader="dot" w:pos="8278"/>
          <w:tab w:val="right" w:leader="dot" w:pos="8335"/>
        </w:tabs>
        <w:rPr>
          <w:sz w:val="16"/>
        </w:rPr>
      </w:pPr>
      <w:r>
        <w:rPr>
          <w:sz w:val="16"/>
        </w:rPr>
        <w:t>Robot end</w:t>
      </w:r>
      <w:r>
        <w:rPr>
          <w:sz w:val="16"/>
        </w:rPr>
        <w:noBreakHyphen/>
        <w:t>effectors</w:t>
      </w:r>
      <w:r>
        <w:rPr>
          <w:sz w:val="16"/>
        </w:rPr>
        <w:tab/>
        <w:t>2B207</w:t>
      </w:r>
    </w:p>
    <w:p w:rsidR="00B55251" w:rsidRDefault="00B55251" w:rsidP="00B55251">
      <w:pPr>
        <w:tabs>
          <w:tab w:val="right" w:leader="dot" w:pos="8278"/>
          <w:tab w:val="right" w:leader="dot" w:pos="8335"/>
        </w:tabs>
        <w:rPr>
          <w:sz w:val="16"/>
        </w:rPr>
      </w:pPr>
      <w:r>
        <w:rPr>
          <w:sz w:val="16"/>
        </w:rPr>
        <w:t>Robots</w:t>
      </w:r>
      <w:r>
        <w:rPr>
          <w:sz w:val="16"/>
        </w:rPr>
        <w:tab/>
        <w:t>ML17e</w:t>
      </w:r>
    </w:p>
    <w:p w:rsidR="00B55251" w:rsidRDefault="00B55251" w:rsidP="00B55251">
      <w:pPr>
        <w:tabs>
          <w:tab w:val="right" w:leader="dot" w:pos="8278"/>
          <w:tab w:val="right" w:leader="dot" w:pos="8335"/>
        </w:tabs>
        <w:rPr>
          <w:sz w:val="16"/>
        </w:rPr>
      </w:pPr>
      <w:r>
        <w:rPr>
          <w:sz w:val="16"/>
        </w:rPr>
        <w:t>Robots with real time 3D image processing or scene analysis</w:t>
      </w:r>
      <w:r>
        <w:rPr>
          <w:sz w:val="16"/>
        </w:rPr>
        <w:tab/>
        <w:t>2B007a</w:t>
      </w:r>
    </w:p>
    <w:p w:rsidR="00B55251" w:rsidRDefault="00B55251" w:rsidP="00B55251">
      <w:pPr>
        <w:tabs>
          <w:tab w:val="right" w:leader="dot" w:pos="8278"/>
          <w:tab w:val="right" w:leader="dot" w:pos="8335"/>
        </w:tabs>
        <w:rPr>
          <w:sz w:val="16"/>
        </w:rPr>
      </w:pPr>
      <w:r>
        <w:rPr>
          <w:sz w:val="16"/>
        </w:rPr>
        <w:t>Robots with real time 3D image processing or scene analysis</w:t>
      </w:r>
      <w:r>
        <w:rPr>
          <w:sz w:val="16"/>
        </w:rPr>
        <w:tab/>
        <w:t>2B007b</w:t>
      </w:r>
    </w:p>
    <w:p w:rsidR="00B55251" w:rsidRDefault="00B55251" w:rsidP="00B55251">
      <w:pPr>
        <w:tabs>
          <w:tab w:val="right" w:leader="dot" w:pos="8278"/>
          <w:tab w:val="right" w:leader="dot" w:pos="8335"/>
        </w:tabs>
        <w:rPr>
          <w:sz w:val="16"/>
        </w:rPr>
      </w:pPr>
      <w:r>
        <w:rPr>
          <w:sz w:val="16"/>
        </w:rPr>
        <w:t>Robots with real time 3D image processing or scene analysis</w:t>
      </w:r>
      <w:r>
        <w:rPr>
          <w:sz w:val="16"/>
        </w:rPr>
        <w:tab/>
        <w:t>2B007c</w:t>
      </w:r>
    </w:p>
    <w:p w:rsidR="00B55251" w:rsidRDefault="00B55251" w:rsidP="00B55251">
      <w:pPr>
        <w:tabs>
          <w:tab w:val="right" w:leader="dot" w:pos="8278"/>
          <w:tab w:val="right" w:leader="dot" w:pos="8335"/>
        </w:tabs>
        <w:rPr>
          <w:sz w:val="16"/>
        </w:rPr>
      </w:pPr>
      <w:r>
        <w:rPr>
          <w:sz w:val="16"/>
        </w:rPr>
        <w:t>Robots with real time 3D image processing or scene analysis</w:t>
      </w:r>
      <w:r>
        <w:rPr>
          <w:sz w:val="16"/>
        </w:rPr>
        <w:tab/>
        <w:t>2B207</w:t>
      </w:r>
    </w:p>
    <w:p w:rsidR="00B55251" w:rsidRDefault="00B55251" w:rsidP="00B55251">
      <w:pPr>
        <w:tabs>
          <w:tab w:val="right" w:leader="dot" w:pos="8278"/>
          <w:tab w:val="right" w:leader="dot" w:pos="8335"/>
        </w:tabs>
        <w:rPr>
          <w:sz w:val="16"/>
        </w:rPr>
      </w:pPr>
      <w:r>
        <w:rPr>
          <w:sz w:val="16"/>
        </w:rPr>
        <w:t>Robots with real time 3D image processing or scene analysis</w:t>
      </w:r>
      <w:r>
        <w:rPr>
          <w:sz w:val="16"/>
        </w:rPr>
        <w:tab/>
        <w:t>8A002h</w:t>
      </w:r>
    </w:p>
    <w:p w:rsidR="00B55251" w:rsidRDefault="00B55251" w:rsidP="00B55251">
      <w:pPr>
        <w:tabs>
          <w:tab w:val="right" w:leader="dot" w:pos="8278"/>
          <w:tab w:val="right" w:leader="dot" w:pos="8335"/>
        </w:tabs>
        <w:rPr>
          <w:sz w:val="16"/>
        </w:rPr>
      </w:pPr>
      <w:r>
        <w:rPr>
          <w:sz w:val="16"/>
        </w:rPr>
        <w:t>Rocket decoying equipment</w:t>
      </w:r>
      <w:r>
        <w:rPr>
          <w:sz w:val="16"/>
        </w:rPr>
        <w:tab/>
        <w:t>ML4b</w:t>
      </w:r>
    </w:p>
    <w:p w:rsidR="00B55251" w:rsidRDefault="00B55251" w:rsidP="00B55251">
      <w:pPr>
        <w:tabs>
          <w:tab w:val="right" w:leader="dot" w:pos="8278"/>
          <w:tab w:val="right" w:leader="dot" w:pos="8335"/>
        </w:tabs>
        <w:rPr>
          <w:sz w:val="16"/>
        </w:rPr>
      </w:pPr>
      <w:r>
        <w:rPr>
          <w:sz w:val="16"/>
        </w:rPr>
        <w:t xml:space="preserve">Rocket engines, liquid propellant </w:t>
      </w:r>
      <w:r>
        <w:rPr>
          <w:sz w:val="16"/>
        </w:rPr>
        <w:tab/>
        <w:t>9A005</w:t>
      </w:r>
    </w:p>
    <w:p w:rsidR="00B55251" w:rsidRDefault="00B55251" w:rsidP="00B55251">
      <w:pPr>
        <w:tabs>
          <w:tab w:val="right" w:leader="dot" w:pos="8278"/>
          <w:tab w:val="right" w:leader="dot" w:pos="8335"/>
        </w:tabs>
        <w:rPr>
          <w:sz w:val="16"/>
        </w:rPr>
      </w:pPr>
      <w:r>
        <w:rPr>
          <w:sz w:val="16"/>
        </w:rPr>
        <w:t xml:space="preserve">Rocket engines, solid propellant </w:t>
      </w:r>
      <w:r>
        <w:rPr>
          <w:sz w:val="16"/>
        </w:rPr>
        <w:tab/>
        <w:t>9A107</w:t>
      </w:r>
    </w:p>
    <w:p w:rsidR="00B55251" w:rsidRDefault="00B55251" w:rsidP="00B55251">
      <w:pPr>
        <w:tabs>
          <w:tab w:val="right" w:leader="dot" w:pos="8278"/>
          <w:tab w:val="right" w:leader="dot" w:pos="8335"/>
        </w:tabs>
        <w:rPr>
          <w:sz w:val="16"/>
        </w:rPr>
      </w:pPr>
      <w:r>
        <w:rPr>
          <w:sz w:val="16"/>
        </w:rPr>
        <w:t>Rocket fuels</w:t>
      </w:r>
      <w:r>
        <w:rPr>
          <w:sz w:val="16"/>
        </w:rPr>
        <w:tab/>
        <w:t>1C111</w:t>
      </w:r>
    </w:p>
    <w:p w:rsidR="00B55251" w:rsidRDefault="00B55251" w:rsidP="00B55251">
      <w:pPr>
        <w:tabs>
          <w:tab w:val="right" w:leader="dot" w:pos="8278"/>
          <w:tab w:val="right" w:leader="dot" w:pos="8335"/>
        </w:tabs>
        <w:rPr>
          <w:sz w:val="16"/>
        </w:rPr>
      </w:pPr>
      <w:r>
        <w:rPr>
          <w:sz w:val="16"/>
        </w:rPr>
        <w:t>Rocket fuels</w:t>
      </w:r>
      <w:r>
        <w:rPr>
          <w:sz w:val="16"/>
        </w:rPr>
        <w:tab/>
        <w:t>ML8a.1,2</w:t>
      </w:r>
    </w:p>
    <w:p w:rsidR="00B55251" w:rsidRDefault="00B55251" w:rsidP="00B55251">
      <w:pPr>
        <w:tabs>
          <w:tab w:val="right" w:leader="dot" w:pos="8278"/>
          <w:tab w:val="right" w:leader="dot" w:pos="8335"/>
        </w:tabs>
        <w:rPr>
          <w:sz w:val="16"/>
        </w:rPr>
      </w:pPr>
      <w:r>
        <w:rPr>
          <w:sz w:val="16"/>
        </w:rPr>
        <w:t>Rocket handling &amp; control equipment</w:t>
      </w:r>
      <w:r>
        <w:rPr>
          <w:sz w:val="16"/>
        </w:rPr>
        <w:tab/>
        <w:t>9A115a</w:t>
      </w:r>
    </w:p>
    <w:p w:rsidR="00B55251" w:rsidRDefault="00B55251" w:rsidP="00B55251">
      <w:pPr>
        <w:tabs>
          <w:tab w:val="right" w:leader="dot" w:pos="8278"/>
          <w:tab w:val="right" w:leader="dot" w:pos="8335"/>
        </w:tabs>
        <w:rPr>
          <w:sz w:val="16"/>
        </w:rPr>
      </w:pPr>
      <w:r>
        <w:rPr>
          <w:sz w:val="16"/>
        </w:rPr>
        <w:t>Rocket handling &amp; control equipment</w:t>
      </w:r>
      <w:r>
        <w:rPr>
          <w:sz w:val="16"/>
        </w:rPr>
        <w:tab/>
        <w:t>ML4b</w:t>
      </w:r>
    </w:p>
    <w:p w:rsidR="00B55251" w:rsidRDefault="00B55251" w:rsidP="00B55251">
      <w:pPr>
        <w:tabs>
          <w:tab w:val="right" w:leader="dot" w:pos="8278"/>
          <w:tab w:val="right" w:leader="dot" w:pos="8335"/>
        </w:tabs>
        <w:rPr>
          <w:sz w:val="16"/>
        </w:rPr>
      </w:pPr>
      <w:r>
        <w:rPr>
          <w:sz w:val="16"/>
        </w:rPr>
        <w:t>Rocket launching equipment</w:t>
      </w:r>
      <w:r>
        <w:rPr>
          <w:sz w:val="16"/>
        </w:rPr>
        <w:tab/>
        <w:t>9A115a</w:t>
      </w:r>
    </w:p>
    <w:p w:rsidR="00B55251" w:rsidRDefault="00B55251" w:rsidP="00B55251">
      <w:pPr>
        <w:tabs>
          <w:tab w:val="right" w:leader="dot" w:pos="8278"/>
          <w:tab w:val="right" w:leader="dot" w:pos="8335"/>
        </w:tabs>
        <w:rPr>
          <w:sz w:val="16"/>
        </w:rPr>
      </w:pPr>
      <w:r>
        <w:rPr>
          <w:sz w:val="16"/>
        </w:rPr>
        <w:t>Rocket launching equipment</w:t>
      </w:r>
      <w:r>
        <w:rPr>
          <w:sz w:val="16"/>
        </w:rPr>
        <w:tab/>
        <w:t>ML2b</w:t>
      </w:r>
    </w:p>
    <w:p w:rsidR="00B55251" w:rsidRDefault="00B55251" w:rsidP="00B55251">
      <w:pPr>
        <w:tabs>
          <w:tab w:val="right" w:leader="dot" w:pos="8278"/>
          <w:tab w:val="right" w:leader="dot" w:pos="8335"/>
        </w:tabs>
        <w:rPr>
          <w:sz w:val="16"/>
        </w:rPr>
      </w:pPr>
      <w:r>
        <w:rPr>
          <w:sz w:val="16"/>
        </w:rPr>
        <w:t>Rocket launching equipment</w:t>
      </w:r>
      <w:r>
        <w:rPr>
          <w:sz w:val="16"/>
        </w:rPr>
        <w:tab/>
        <w:t>ML4b</w:t>
      </w:r>
    </w:p>
    <w:p w:rsidR="00B55251" w:rsidRDefault="00B55251" w:rsidP="00B55251">
      <w:pPr>
        <w:tabs>
          <w:tab w:val="right" w:leader="dot" w:pos="8278"/>
          <w:tab w:val="right" w:leader="dot" w:pos="8335"/>
        </w:tabs>
        <w:rPr>
          <w:sz w:val="16"/>
        </w:rPr>
      </w:pPr>
      <w:r>
        <w:rPr>
          <w:sz w:val="16"/>
        </w:rPr>
        <w:t>Rocket modelling, simulation &amp; integration software</w:t>
      </w:r>
      <w:r>
        <w:rPr>
          <w:sz w:val="16"/>
        </w:rPr>
        <w:tab/>
        <w:t>9D103</w:t>
      </w:r>
    </w:p>
    <w:p w:rsidR="00B55251" w:rsidRDefault="00B55251" w:rsidP="00B55251">
      <w:pPr>
        <w:tabs>
          <w:tab w:val="right" w:leader="dot" w:pos="8278"/>
          <w:tab w:val="right" w:leader="dot" w:pos="8335"/>
        </w:tabs>
        <w:rPr>
          <w:sz w:val="16"/>
        </w:rPr>
      </w:pPr>
      <w:r>
        <w:rPr>
          <w:sz w:val="16"/>
        </w:rPr>
        <w:t>Rocket motor cases, solid</w:t>
      </w:r>
      <w:r>
        <w:rPr>
          <w:sz w:val="16"/>
        </w:rPr>
        <w:tab/>
        <w:t>9A008b</w:t>
      </w:r>
    </w:p>
    <w:p w:rsidR="00B55251" w:rsidRDefault="00B55251" w:rsidP="00B55251">
      <w:pPr>
        <w:tabs>
          <w:tab w:val="right" w:leader="dot" w:pos="8278"/>
          <w:tab w:val="right" w:leader="dot" w:pos="8335"/>
        </w:tabs>
        <w:rPr>
          <w:sz w:val="16"/>
        </w:rPr>
      </w:pPr>
      <w:r>
        <w:rPr>
          <w:sz w:val="16"/>
        </w:rPr>
        <w:t>Rocket motor cases, solid</w:t>
      </w:r>
      <w:r>
        <w:rPr>
          <w:sz w:val="16"/>
        </w:rPr>
        <w:tab/>
        <w:t>9A108a</w:t>
      </w:r>
    </w:p>
    <w:p w:rsidR="00B55251" w:rsidRDefault="00B55251" w:rsidP="00B55251">
      <w:pPr>
        <w:tabs>
          <w:tab w:val="right" w:leader="dot" w:pos="8278"/>
          <w:tab w:val="right" w:leader="dot" w:pos="8335"/>
        </w:tabs>
        <w:rPr>
          <w:sz w:val="16"/>
        </w:rPr>
      </w:pPr>
      <w:r>
        <w:rPr>
          <w:sz w:val="16"/>
        </w:rPr>
        <w:t>Rocket motor inspection equipment</w:t>
      </w:r>
      <w:r>
        <w:rPr>
          <w:sz w:val="16"/>
        </w:rPr>
        <w:tab/>
        <w:t>9B007</w:t>
      </w:r>
    </w:p>
    <w:p w:rsidR="00B55251" w:rsidRDefault="00B55251" w:rsidP="00B55251">
      <w:pPr>
        <w:tabs>
          <w:tab w:val="right" w:leader="dot" w:pos="8278"/>
          <w:tab w:val="right" w:leader="dot" w:pos="8335"/>
        </w:tabs>
        <w:rPr>
          <w:sz w:val="16"/>
        </w:rPr>
      </w:pPr>
      <w:r>
        <w:rPr>
          <w:sz w:val="16"/>
        </w:rPr>
        <w:t>Rocket motor insulation, solid rocket motor</w:t>
      </w:r>
      <w:r>
        <w:rPr>
          <w:sz w:val="16"/>
        </w:rPr>
        <w:tab/>
        <w:t>9A008a</w:t>
      </w:r>
    </w:p>
    <w:p w:rsidR="00B55251" w:rsidRDefault="00B55251" w:rsidP="00B55251">
      <w:pPr>
        <w:tabs>
          <w:tab w:val="right" w:leader="dot" w:pos="8278"/>
          <w:tab w:val="right" w:leader="dot" w:pos="8335"/>
        </w:tabs>
        <w:rPr>
          <w:sz w:val="16"/>
        </w:rPr>
      </w:pPr>
      <w:r>
        <w:rPr>
          <w:sz w:val="16"/>
        </w:rPr>
        <w:t>Rocket motor insulation, solid rocket motor</w:t>
      </w:r>
      <w:r>
        <w:rPr>
          <w:sz w:val="16"/>
        </w:rPr>
        <w:tab/>
        <w:t>9A108a</w:t>
      </w:r>
    </w:p>
    <w:p w:rsidR="00B55251" w:rsidRDefault="00B55251" w:rsidP="00B55251">
      <w:pPr>
        <w:tabs>
          <w:tab w:val="right" w:leader="dot" w:pos="8278"/>
          <w:tab w:val="right" w:leader="dot" w:pos="8335"/>
        </w:tabs>
        <w:rPr>
          <w:sz w:val="16"/>
        </w:rPr>
      </w:pPr>
      <w:r>
        <w:rPr>
          <w:sz w:val="16"/>
        </w:rPr>
        <w:t xml:space="preserve">Rocket motors, hybrid </w:t>
      </w:r>
      <w:r>
        <w:rPr>
          <w:sz w:val="16"/>
        </w:rPr>
        <w:tab/>
        <w:t>9A005</w:t>
      </w:r>
    </w:p>
    <w:p w:rsidR="00B55251" w:rsidRDefault="00B55251" w:rsidP="00B55251">
      <w:pPr>
        <w:tabs>
          <w:tab w:val="right" w:leader="dot" w:pos="8278"/>
          <w:tab w:val="right" w:leader="dot" w:pos="8335"/>
        </w:tabs>
        <w:rPr>
          <w:sz w:val="16"/>
        </w:rPr>
      </w:pPr>
      <w:r>
        <w:rPr>
          <w:sz w:val="16"/>
        </w:rPr>
        <w:t xml:space="preserve">Rocket motors, hybrid </w:t>
      </w:r>
      <w:r>
        <w:rPr>
          <w:sz w:val="16"/>
        </w:rPr>
        <w:tab/>
        <w:t>9A007</w:t>
      </w:r>
    </w:p>
    <w:p w:rsidR="00B55251" w:rsidRDefault="00B55251" w:rsidP="00B55251">
      <w:pPr>
        <w:tabs>
          <w:tab w:val="right" w:leader="dot" w:pos="8278"/>
          <w:tab w:val="right" w:leader="dot" w:pos="8335"/>
        </w:tabs>
        <w:rPr>
          <w:sz w:val="16"/>
        </w:rPr>
      </w:pPr>
      <w:r>
        <w:rPr>
          <w:sz w:val="16"/>
        </w:rPr>
        <w:t xml:space="preserve">Rocket motors, hybrid </w:t>
      </w:r>
      <w:r>
        <w:rPr>
          <w:sz w:val="16"/>
        </w:rPr>
        <w:tab/>
        <w:t>9A009</w:t>
      </w:r>
    </w:p>
    <w:p w:rsidR="00B55251" w:rsidRDefault="00B55251" w:rsidP="00B55251">
      <w:pPr>
        <w:tabs>
          <w:tab w:val="right" w:leader="dot" w:pos="8278"/>
          <w:tab w:val="right" w:leader="dot" w:pos="8335"/>
        </w:tabs>
        <w:rPr>
          <w:sz w:val="16"/>
        </w:rPr>
      </w:pPr>
      <w:r>
        <w:rPr>
          <w:sz w:val="16"/>
        </w:rPr>
        <w:t xml:space="preserve">Rocket motors, hybrid </w:t>
      </w:r>
      <w:r>
        <w:rPr>
          <w:sz w:val="16"/>
        </w:rPr>
        <w:tab/>
        <w:t>9A105</w:t>
      </w:r>
    </w:p>
    <w:p w:rsidR="00B55251" w:rsidRDefault="00B55251" w:rsidP="00B55251">
      <w:pPr>
        <w:tabs>
          <w:tab w:val="right" w:leader="dot" w:pos="8278"/>
          <w:tab w:val="right" w:leader="dot" w:pos="8335"/>
        </w:tabs>
        <w:rPr>
          <w:sz w:val="16"/>
        </w:rPr>
      </w:pPr>
      <w:r>
        <w:rPr>
          <w:sz w:val="16"/>
        </w:rPr>
        <w:t xml:space="preserve">Rocket motors, hybrid </w:t>
      </w:r>
      <w:r>
        <w:rPr>
          <w:sz w:val="16"/>
        </w:rPr>
        <w:tab/>
        <w:t>9A109</w:t>
      </w:r>
    </w:p>
    <w:p w:rsidR="00B55251" w:rsidRDefault="00B55251" w:rsidP="00B55251">
      <w:pPr>
        <w:tabs>
          <w:tab w:val="right" w:leader="dot" w:pos="8278"/>
          <w:tab w:val="right" w:leader="dot" w:pos="8335"/>
        </w:tabs>
        <w:rPr>
          <w:sz w:val="16"/>
        </w:rPr>
      </w:pPr>
      <w:r>
        <w:rPr>
          <w:sz w:val="16"/>
        </w:rPr>
        <w:t>Rocket nozzles, liquid fuel motor</w:t>
      </w:r>
      <w:r>
        <w:rPr>
          <w:sz w:val="16"/>
        </w:rPr>
        <w:tab/>
        <w:t>9A006e</w:t>
      </w:r>
    </w:p>
    <w:p w:rsidR="00B55251" w:rsidRDefault="00B55251" w:rsidP="00B55251">
      <w:pPr>
        <w:tabs>
          <w:tab w:val="right" w:leader="dot" w:pos="8278"/>
          <w:tab w:val="right" w:leader="dot" w:pos="8335"/>
        </w:tabs>
        <w:rPr>
          <w:sz w:val="16"/>
        </w:rPr>
      </w:pPr>
      <w:r>
        <w:rPr>
          <w:sz w:val="16"/>
        </w:rPr>
        <w:t>Rocket nozzles, liquid fuel motor</w:t>
      </w:r>
      <w:r>
        <w:rPr>
          <w:sz w:val="16"/>
        </w:rPr>
        <w:tab/>
        <w:t>9A106a</w:t>
      </w:r>
    </w:p>
    <w:p w:rsidR="00B55251" w:rsidRDefault="00B55251" w:rsidP="00B55251">
      <w:pPr>
        <w:tabs>
          <w:tab w:val="right" w:leader="dot" w:pos="8278"/>
          <w:tab w:val="right" w:leader="dot" w:pos="8335"/>
        </w:tabs>
        <w:rPr>
          <w:sz w:val="16"/>
        </w:rPr>
      </w:pPr>
      <w:r>
        <w:rPr>
          <w:sz w:val="16"/>
        </w:rPr>
        <w:t>Rocket nozzles, solid fuel motor</w:t>
      </w:r>
      <w:r>
        <w:rPr>
          <w:sz w:val="16"/>
        </w:rPr>
        <w:tab/>
        <w:t>9A008c</w:t>
      </w:r>
    </w:p>
    <w:p w:rsidR="00B55251" w:rsidRDefault="00B55251" w:rsidP="00B55251">
      <w:pPr>
        <w:tabs>
          <w:tab w:val="right" w:leader="dot" w:pos="8278"/>
          <w:tab w:val="right" w:leader="dot" w:pos="8335"/>
        </w:tabs>
        <w:rPr>
          <w:sz w:val="16"/>
        </w:rPr>
      </w:pPr>
      <w:r>
        <w:rPr>
          <w:sz w:val="16"/>
        </w:rPr>
        <w:t>Rocket nozzles, solid fuel motor</w:t>
      </w:r>
      <w:r>
        <w:rPr>
          <w:sz w:val="16"/>
        </w:rPr>
        <w:tab/>
        <w:t>9A108b</w:t>
      </w:r>
    </w:p>
    <w:p w:rsidR="00B55251" w:rsidRDefault="00B55251" w:rsidP="00B55251">
      <w:pPr>
        <w:tabs>
          <w:tab w:val="right" w:leader="dot" w:pos="8278"/>
          <w:tab w:val="right" w:leader="dot" w:pos="8335"/>
        </w:tabs>
        <w:rPr>
          <w:sz w:val="16"/>
        </w:rPr>
      </w:pPr>
      <w:r>
        <w:rPr>
          <w:sz w:val="16"/>
        </w:rPr>
        <w:t>Rocket stages, hybrid</w:t>
      </w:r>
      <w:r>
        <w:rPr>
          <w:sz w:val="16"/>
        </w:rPr>
        <w:tab/>
        <w:t>9A009</w:t>
      </w:r>
    </w:p>
    <w:p w:rsidR="00B55251" w:rsidRDefault="00B55251" w:rsidP="00B55251">
      <w:pPr>
        <w:tabs>
          <w:tab w:val="right" w:leader="dot" w:pos="8278"/>
          <w:tab w:val="right" w:leader="dot" w:pos="8335"/>
        </w:tabs>
        <w:rPr>
          <w:sz w:val="16"/>
        </w:rPr>
      </w:pPr>
      <w:r>
        <w:rPr>
          <w:sz w:val="16"/>
        </w:rPr>
        <w:t>Rocket stages, liquid fuel</w:t>
      </w:r>
      <w:r>
        <w:rPr>
          <w:sz w:val="16"/>
        </w:rPr>
        <w:tab/>
        <w:t>9A005</w:t>
      </w:r>
    </w:p>
    <w:p w:rsidR="00B55251" w:rsidRDefault="00B55251" w:rsidP="00B55251">
      <w:pPr>
        <w:tabs>
          <w:tab w:val="right" w:leader="dot" w:pos="8278"/>
          <w:tab w:val="right" w:leader="dot" w:pos="8335"/>
        </w:tabs>
        <w:rPr>
          <w:sz w:val="16"/>
        </w:rPr>
      </w:pPr>
      <w:r>
        <w:rPr>
          <w:sz w:val="16"/>
        </w:rPr>
        <w:t>Rocket stages, other than those of 9A005/7/9, 9A105/107/109</w:t>
      </w:r>
      <w:r>
        <w:rPr>
          <w:sz w:val="16"/>
        </w:rPr>
        <w:tab/>
        <w:t>9A119</w:t>
      </w:r>
    </w:p>
    <w:p w:rsidR="00B55251" w:rsidRDefault="00B55251" w:rsidP="00B55251">
      <w:pPr>
        <w:tabs>
          <w:tab w:val="right" w:leader="dot" w:pos="8278"/>
          <w:tab w:val="right" w:leader="dot" w:pos="8335"/>
        </w:tabs>
        <w:rPr>
          <w:sz w:val="16"/>
        </w:rPr>
      </w:pPr>
      <w:r>
        <w:rPr>
          <w:sz w:val="16"/>
        </w:rPr>
        <w:t>Rocket stages, solid fuel</w:t>
      </w:r>
      <w:r>
        <w:rPr>
          <w:sz w:val="16"/>
        </w:rPr>
        <w:tab/>
        <w:t>9A007</w:t>
      </w:r>
    </w:p>
    <w:p w:rsidR="00B55251" w:rsidRDefault="00B55251" w:rsidP="00B55251">
      <w:pPr>
        <w:tabs>
          <w:tab w:val="right" w:leader="dot" w:pos="8278"/>
          <w:tab w:val="right" w:leader="dot" w:pos="8335"/>
        </w:tabs>
        <w:rPr>
          <w:sz w:val="16"/>
        </w:rPr>
      </w:pPr>
      <w:r>
        <w:rPr>
          <w:sz w:val="16"/>
        </w:rPr>
        <w:t>Rocket/rocket motor, test benches/stands</w:t>
      </w:r>
      <w:r>
        <w:rPr>
          <w:sz w:val="16"/>
        </w:rPr>
        <w:tab/>
        <w:t>9B117</w:t>
      </w:r>
    </w:p>
    <w:p w:rsidR="00B55251" w:rsidRDefault="00B55251" w:rsidP="00B55251">
      <w:pPr>
        <w:tabs>
          <w:tab w:val="right" w:leader="dot" w:pos="8278"/>
          <w:tab w:val="right" w:leader="dot" w:pos="8335"/>
        </w:tabs>
        <w:rPr>
          <w:sz w:val="16"/>
        </w:rPr>
      </w:pPr>
      <w:r>
        <w:rPr>
          <w:sz w:val="16"/>
        </w:rPr>
        <w:t>Rockets &amp; components, military</w:t>
      </w:r>
      <w:r>
        <w:rPr>
          <w:sz w:val="16"/>
        </w:rPr>
        <w:tab/>
        <w:t>ML4a</w:t>
      </w:r>
    </w:p>
    <w:p w:rsidR="00B55251" w:rsidRDefault="00B55251" w:rsidP="00B55251">
      <w:pPr>
        <w:tabs>
          <w:tab w:val="right" w:leader="dot" w:pos="8278"/>
          <w:tab w:val="right" w:leader="dot" w:pos="8335"/>
        </w:tabs>
        <w:rPr>
          <w:sz w:val="16"/>
        </w:rPr>
      </w:pPr>
      <w:r>
        <w:rPr>
          <w:sz w:val="16"/>
        </w:rPr>
        <w:t>Rockets, sounding</w:t>
      </w:r>
      <w:r>
        <w:rPr>
          <w:sz w:val="16"/>
        </w:rPr>
        <w:tab/>
        <w:t>9A104</w:t>
      </w:r>
    </w:p>
    <w:p w:rsidR="00B55251" w:rsidRDefault="00B55251" w:rsidP="00B55251">
      <w:pPr>
        <w:tabs>
          <w:tab w:val="right" w:leader="dot" w:pos="8278"/>
          <w:tab w:val="right" w:leader="dot" w:pos="8335"/>
        </w:tabs>
        <w:rPr>
          <w:sz w:val="16"/>
        </w:rPr>
      </w:pPr>
      <w:r>
        <w:rPr>
          <w:sz w:val="16"/>
        </w:rPr>
        <w:t>Rockets, space launch</w:t>
      </w:r>
      <w:r>
        <w:rPr>
          <w:sz w:val="16"/>
        </w:rPr>
        <w:tab/>
        <w:t>9A004</w:t>
      </w:r>
    </w:p>
    <w:p w:rsidR="00B55251" w:rsidRDefault="00B55251" w:rsidP="00B55251">
      <w:pPr>
        <w:tabs>
          <w:tab w:val="right" w:leader="dot" w:pos="8278"/>
          <w:tab w:val="right" w:leader="dot" w:pos="8335"/>
        </w:tabs>
        <w:rPr>
          <w:sz w:val="16"/>
        </w:rPr>
      </w:pPr>
      <w:r>
        <w:rPr>
          <w:sz w:val="16"/>
        </w:rPr>
        <w:t>Roller bearings, solid</w:t>
      </w:r>
      <w:r>
        <w:rPr>
          <w:sz w:val="16"/>
        </w:rPr>
        <w:tab/>
        <w:t>2A001a</w:t>
      </w:r>
    </w:p>
    <w:p w:rsidR="00B55251" w:rsidRDefault="00B55251" w:rsidP="00B55251">
      <w:pPr>
        <w:tabs>
          <w:tab w:val="right" w:leader="dot" w:pos="8278"/>
          <w:tab w:val="right" w:leader="dot" w:pos="8335"/>
        </w:tabs>
        <w:rPr>
          <w:sz w:val="16"/>
        </w:rPr>
      </w:pPr>
      <w:r>
        <w:rPr>
          <w:sz w:val="16"/>
        </w:rPr>
        <w:t>Roller bearings, solid</w:t>
      </w:r>
      <w:r>
        <w:rPr>
          <w:sz w:val="16"/>
        </w:rPr>
        <w:tab/>
        <w:t>2A001b</w:t>
      </w:r>
    </w:p>
    <w:p w:rsidR="00B55251" w:rsidRDefault="00B55251" w:rsidP="00B55251">
      <w:pPr>
        <w:tabs>
          <w:tab w:val="right" w:leader="dot" w:pos="8278"/>
          <w:tab w:val="right" w:leader="dot" w:pos="8335"/>
        </w:tabs>
        <w:rPr>
          <w:sz w:val="16"/>
        </w:rPr>
      </w:pPr>
      <w:r>
        <w:rPr>
          <w:sz w:val="16"/>
        </w:rPr>
        <w:t>Rotary position feedback units</w:t>
      </w:r>
      <w:r>
        <w:rPr>
          <w:sz w:val="16"/>
        </w:rPr>
        <w:tab/>
        <w:t>2B008c</w:t>
      </w:r>
    </w:p>
    <w:p w:rsidR="00B55251" w:rsidRDefault="00B55251" w:rsidP="00B55251">
      <w:pPr>
        <w:tabs>
          <w:tab w:val="right" w:leader="dot" w:pos="8278"/>
          <w:tab w:val="right" w:leader="dot" w:pos="8335"/>
        </w:tabs>
        <w:rPr>
          <w:sz w:val="16"/>
        </w:rPr>
      </w:pPr>
      <w:r>
        <w:rPr>
          <w:sz w:val="16"/>
        </w:rPr>
        <w:t>Rotary shaft seals (for compressors/blowers), UF</w:t>
      </w:r>
      <w:r>
        <w:rPr>
          <w:sz w:val="16"/>
          <w:vertAlign w:val="subscript"/>
        </w:rPr>
        <w:t>6</w:t>
      </w:r>
      <w:r>
        <w:rPr>
          <w:sz w:val="16"/>
        </w:rPr>
        <w:t xml:space="preserve"> resistant</w:t>
      </w:r>
      <w:r>
        <w:rPr>
          <w:sz w:val="16"/>
        </w:rPr>
        <w:tab/>
        <w:t>0B001c.4</w:t>
      </w:r>
    </w:p>
    <w:p w:rsidR="00B55251" w:rsidRDefault="00B55251" w:rsidP="00B55251">
      <w:pPr>
        <w:tabs>
          <w:tab w:val="right" w:leader="dot" w:pos="8278"/>
          <w:tab w:val="right" w:leader="dot" w:pos="8335"/>
        </w:tabs>
        <w:rPr>
          <w:sz w:val="16"/>
        </w:rPr>
      </w:pPr>
      <w:r>
        <w:rPr>
          <w:sz w:val="16"/>
        </w:rPr>
        <w:t>Rotor assemblies, gas centrifuge</w:t>
      </w:r>
      <w:r>
        <w:rPr>
          <w:sz w:val="16"/>
        </w:rPr>
        <w:tab/>
        <w:t>0B001b.2</w:t>
      </w:r>
    </w:p>
    <w:p w:rsidR="00B55251" w:rsidRDefault="00B55251" w:rsidP="00B55251">
      <w:pPr>
        <w:tabs>
          <w:tab w:val="right" w:leader="dot" w:pos="8278"/>
          <w:tab w:val="right" w:leader="dot" w:pos="8335"/>
        </w:tabs>
        <w:rPr>
          <w:sz w:val="16"/>
        </w:rPr>
      </w:pPr>
      <w:r>
        <w:rPr>
          <w:sz w:val="16"/>
        </w:rPr>
        <w:t>Rotor assembly mandrels, bellows forming</w:t>
      </w:r>
      <w:r>
        <w:rPr>
          <w:sz w:val="16"/>
        </w:rPr>
        <w:tab/>
        <w:t>2B228a</w:t>
      </w:r>
    </w:p>
    <w:p w:rsidR="00B55251" w:rsidRDefault="00B55251" w:rsidP="00B55251">
      <w:pPr>
        <w:tabs>
          <w:tab w:val="right" w:leader="dot" w:pos="8278"/>
          <w:tab w:val="right" w:leader="dot" w:pos="8335"/>
        </w:tabs>
        <w:rPr>
          <w:sz w:val="16"/>
        </w:rPr>
      </w:pPr>
      <w:r>
        <w:rPr>
          <w:sz w:val="16"/>
        </w:rPr>
        <w:t>Rotor blade components, tooling for manufacture</w:t>
      </w:r>
      <w:r>
        <w:rPr>
          <w:sz w:val="16"/>
        </w:rPr>
        <w:tab/>
        <w:t>9B009</w:t>
      </w:r>
    </w:p>
    <w:p w:rsidR="00B55251" w:rsidRDefault="00B55251" w:rsidP="00B55251">
      <w:pPr>
        <w:tabs>
          <w:tab w:val="right" w:leader="dot" w:pos="8278"/>
          <w:tab w:val="right" w:leader="dot" w:pos="8335"/>
        </w:tabs>
        <w:rPr>
          <w:sz w:val="16"/>
        </w:rPr>
      </w:pPr>
      <w:r>
        <w:rPr>
          <w:sz w:val="16"/>
        </w:rPr>
        <w:t>Rotor blade tip clearance control, compensating system software</w:t>
      </w:r>
      <w:r>
        <w:rPr>
          <w:sz w:val="16"/>
        </w:rPr>
        <w:tab/>
        <w:t>9D004d</w:t>
      </w:r>
    </w:p>
    <w:p w:rsidR="00B55251" w:rsidRDefault="00B55251" w:rsidP="00B55251">
      <w:pPr>
        <w:tabs>
          <w:tab w:val="right" w:leader="dot" w:pos="8278"/>
          <w:tab w:val="right" w:leader="dot" w:pos="8335"/>
        </w:tabs>
        <w:rPr>
          <w:sz w:val="16"/>
        </w:rPr>
      </w:pPr>
      <w:r>
        <w:rPr>
          <w:sz w:val="16"/>
        </w:rPr>
        <w:t>Rotor centrifugal balancing machines</w:t>
      </w:r>
      <w:r>
        <w:rPr>
          <w:sz w:val="16"/>
        </w:rPr>
        <w:tab/>
        <w:t>2B229</w:t>
      </w:r>
    </w:p>
    <w:p w:rsidR="00B55251" w:rsidRDefault="00B55251" w:rsidP="00B55251">
      <w:pPr>
        <w:tabs>
          <w:tab w:val="right" w:leader="dot" w:pos="8278"/>
          <w:tab w:val="right" w:leader="dot" w:pos="8335"/>
        </w:tabs>
        <w:rPr>
          <w:sz w:val="16"/>
        </w:rPr>
      </w:pPr>
      <w:r>
        <w:rPr>
          <w:sz w:val="16"/>
        </w:rPr>
        <w:t>Rotor fabrication/assembly equipment</w:t>
      </w:r>
      <w:r>
        <w:rPr>
          <w:sz w:val="16"/>
        </w:rPr>
        <w:tab/>
        <w:t>2B228a</w:t>
      </w:r>
    </w:p>
    <w:p w:rsidR="00B55251" w:rsidRDefault="00B55251" w:rsidP="00B55251">
      <w:pPr>
        <w:tabs>
          <w:tab w:val="right" w:leader="dot" w:pos="8278"/>
          <w:tab w:val="right" w:leader="dot" w:pos="8335"/>
        </w:tabs>
        <w:rPr>
          <w:sz w:val="16"/>
        </w:rPr>
      </w:pPr>
      <w:r>
        <w:rPr>
          <w:sz w:val="16"/>
        </w:rPr>
        <w:t>Rotor forming mandrels, precision</w:t>
      </w:r>
      <w:r>
        <w:rPr>
          <w:sz w:val="16"/>
        </w:rPr>
        <w:tab/>
        <w:t>2B209b</w:t>
      </w:r>
    </w:p>
    <w:p w:rsidR="00B55251" w:rsidRDefault="00B55251" w:rsidP="00B55251">
      <w:pPr>
        <w:tabs>
          <w:tab w:val="right" w:leader="dot" w:pos="8278"/>
          <w:tab w:val="right" w:leader="dot" w:pos="8335"/>
        </w:tabs>
        <w:rPr>
          <w:sz w:val="16"/>
        </w:rPr>
      </w:pPr>
      <w:r>
        <w:rPr>
          <w:sz w:val="16"/>
        </w:rPr>
        <w:t>Rotor straightening equipment or systems</w:t>
      </w:r>
      <w:r>
        <w:rPr>
          <w:sz w:val="16"/>
        </w:rPr>
        <w:tab/>
        <w:t>0B001b.5</w:t>
      </w:r>
    </w:p>
    <w:p w:rsidR="00B55251" w:rsidRDefault="00B55251" w:rsidP="00B55251">
      <w:pPr>
        <w:tabs>
          <w:tab w:val="right" w:leader="dot" w:pos="8278"/>
          <w:tab w:val="right" w:leader="dot" w:pos="8335"/>
        </w:tabs>
        <w:rPr>
          <w:sz w:val="16"/>
        </w:rPr>
      </w:pPr>
      <w:r>
        <w:rPr>
          <w:sz w:val="16"/>
        </w:rPr>
        <w:t>Rotor straightening equipment or systems</w:t>
      </w:r>
      <w:r>
        <w:rPr>
          <w:sz w:val="16"/>
        </w:rPr>
        <w:tab/>
        <w:t>0B001b.6</w:t>
      </w:r>
    </w:p>
    <w:p w:rsidR="00B55251" w:rsidRDefault="00B55251" w:rsidP="00B55251">
      <w:pPr>
        <w:tabs>
          <w:tab w:val="right" w:leader="dot" w:pos="8278"/>
          <w:tab w:val="right" w:leader="dot" w:pos="8335"/>
        </w:tabs>
        <w:rPr>
          <w:sz w:val="16"/>
        </w:rPr>
      </w:pPr>
      <w:r>
        <w:rPr>
          <w:sz w:val="16"/>
        </w:rPr>
        <w:t>Rotor straightening equipment or systems</w:t>
      </w:r>
      <w:r>
        <w:rPr>
          <w:sz w:val="16"/>
        </w:rPr>
        <w:tab/>
        <w:t>2B228b</w:t>
      </w:r>
    </w:p>
    <w:p w:rsidR="00B55251" w:rsidRDefault="00B55251" w:rsidP="00B55251">
      <w:pPr>
        <w:tabs>
          <w:tab w:val="right" w:leader="dot" w:pos="8278"/>
          <w:tab w:val="right" w:leader="dot" w:pos="8335"/>
        </w:tabs>
        <w:rPr>
          <w:sz w:val="16"/>
        </w:rPr>
      </w:pPr>
      <w:r>
        <w:rPr>
          <w:sz w:val="16"/>
        </w:rPr>
        <w:t>Rotor tube cylinders &amp; components, gas centrifuge</w:t>
      </w:r>
      <w:r>
        <w:rPr>
          <w:sz w:val="16"/>
        </w:rPr>
        <w:tab/>
        <w:t>0B001b.3</w:t>
      </w:r>
    </w:p>
    <w:p w:rsidR="00B55251" w:rsidRDefault="00B55251" w:rsidP="00B55251">
      <w:pPr>
        <w:tabs>
          <w:tab w:val="right" w:leader="dot" w:pos="8278"/>
          <w:tab w:val="right" w:leader="dot" w:pos="8335"/>
        </w:tabs>
        <w:rPr>
          <w:sz w:val="16"/>
        </w:rPr>
      </w:pPr>
      <w:r>
        <w:rPr>
          <w:sz w:val="16"/>
        </w:rPr>
        <w:t>Rotor tube rings or bellows, gas centrifuge</w:t>
      </w:r>
      <w:r>
        <w:rPr>
          <w:sz w:val="16"/>
        </w:rPr>
        <w:tab/>
        <w:t>0B001b.4</w:t>
      </w:r>
    </w:p>
    <w:p w:rsidR="00B55251" w:rsidRDefault="00B55251" w:rsidP="00B55251">
      <w:pPr>
        <w:tabs>
          <w:tab w:val="right" w:leader="dot" w:pos="8278"/>
          <w:tab w:val="right" w:leader="dot" w:pos="8335"/>
        </w:tabs>
        <w:rPr>
          <w:sz w:val="16"/>
        </w:rPr>
      </w:pPr>
      <w:r>
        <w:rPr>
          <w:sz w:val="16"/>
        </w:rPr>
        <w:t>ROVs (Remotely operated air vehicles)</w:t>
      </w:r>
      <w:r>
        <w:rPr>
          <w:sz w:val="16"/>
        </w:rPr>
        <w:tab/>
        <w:t>ML10d</w:t>
      </w:r>
    </w:p>
    <w:p w:rsidR="00B55251" w:rsidRDefault="00B55251" w:rsidP="00B55251">
      <w:pPr>
        <w:tabs>
          <w:tab w:val="right" w:leader="dot" w:pos="8278"/>
          <w:tab w:val="right" w:leader="dot" w:pos="8335"/>
        </w:tabs>
        <w:rPr>
          <w:sz w:val="16"/>
        </w:rPr>
      </w:pPr>
      <w:r>
        <w:rPr>
          <w:sz w:val="16"/>
        </w:rPr>
        <w:t>RPVs (Remotely piloted air vehicles)</w:t>
      </w:r>
      <w:r>
        <w:rPr>
          <w:sz w:val="16"/>
        </w:rPr>
        <w:tab/>
        <w:t>ML10d</w:t>
      </w:r>
    </w:p>
    <w:p w:rsidR="00B55251" w:rsidRDefault="00B55251" w:rsidP="00B55251">
      <w:pPr>
        <w:tabs>
          <w:tab w:val="right" w:leader="dot" w:pos="8278"/>
          <w:tab w:val="right" w:leader="dot" w:pos="8335"/>
        </w:tabs>
        <w:rPr>
          <w:sz w:val="16"/>
        </w:rPr>
      </w:pPr>
      <w:r>
        <w:rPr>
          <w:sz w:val="16"/>
        </w:rPr>
        <w:t>Russian Spring</w:t>
      </w:r>
      <w:r>
        <w:rPr>
          <w:sz w:val="16"/>
        </w:rPr>
        <w:noBreakHyphen/>
        <w:t>Summer encephalitis virus</w:t>
      </w:r>
      <w:r>
        <w:rPr>
          <w:sz w:val="16"/>
        </w:rPr>
        <w:tab/>
        <w:t>1C351a.14</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S</w:t>
      </w:r>
    </w:p>
    <w:p w:rsidR="00B55251" w:rsidRDefault="00B55251" w:rsidP="00B55251">
      <w:pPr>
        <w:tabs>
          <w:tab w:val="right" w:leader="dot" w:pos="8278"/>
          <w:tab w:val="right" w:leader="dot" w:pos="8335"/>
        </w:tabs>
        <w:rPr>
          <w:sz w:val="16"/>
        </w:rPr>
      </w:pPr>
      <w:r>
        <w:rPr>
          <w:sz w:val="16"/>
        </w:rPr>
        <w:t>S</w:t>
      </w:r>
      <w:r>
        <w:rPr>
          <w:sz w:val="16"/>
        </w:rPr>
        <w:noBreakHyphen/>
        <w:t>parameter test/measurement equipment</w:t>
      </w:r>
      <w:r>
        <w:rPr>
          <w:sz w:val="16"/>
        </w:rPr>
        <w:tab/>
        <w:t>3B002a</w:t>
      </w:r>
    </w:p>
    <w:p w:rsidR="00B55251" w:rsidRDefault="00B55251" w:rsidP="00B55251">
      <w:pPr>
        <w:tabs>
          <w:tab w:val="right" w:leader="dot" w:pos="8278"/>
          <w:tab w:val="right" w:leader="dot" w:pos="8335"/>
        </w:tabs>
        <w:rPr>
          <w:sz w:val="16"/>
        </w:rPr>
      </w:pPr>
      <w:r>
        <w:rPr>
          <w:sz w:val="16"/>
        </w:rPr>
        <w:t>S20 and S25 photocathodes</w:t>
      </w:r>
      <w:r>
        <w:rPr>
          <w:sz w:val="16"/>
        </w:rPr>
        <w:tab/>
        <w:t>6A002</w:t>
      </w:r>
    </w:p>
    <w:p w:rsidR="00B55251" w:rsidRDefault="00B55251" w:rsidP="00B55251">
      <w:pPr>
        <w:tabs>
          <w:tab w:val="right" w:leader="dot" w:pos="8278"/>
          <w:tab w:val="right" w:leader="dot" w:pos="8335"/>
        </w:tabs>
        <w:rPr>
          <w:sz w:val="16"/>
        </w:rPr>
      </w:pPr>
      <w:r>
        <w:rPr>
          <w:sz w:val="16"/>
        </w:rPr>
        <w:t>Safety cabinets, capableof biological use</w:t>
      </w:r>
      <w:r>
        <w:rPr>
          <w:sz w:val="16"/>
        </w:rPr>
        <w:tab/>
        <w:t>2B352a.3</w:t>
      </w:r>
    </w:p>
    <w:p w:rsidR="00B55251" w:rsidRDefault="00B55251" w:rsidP="00B55251">
      <w:pPr>
        <w:tabs>
          <w:tab w:val="right" w:leader="dot" w:pos="8278"/>
          <w:tab w:val="right" w:leader="dot" w:pos="8335"/>
        </w:tabs>
        <w:rPr>
          <w:sz w:val="16"/>
        </w:rPr>
      </w:pPr>
      <w:r>
        <w:rPr>
          <w:sz w:val="16"/>
        </w:rPr>
        <w:t>Salicyclate, basic copper &amp; lead</w:t>
      </w:r>
      <w:r>
        <w:rPr>
          <w:sz w:val="16"/>
        </w:rPr>
        <w:tab/>
        <w:t>ML8e.2</w:t>
      </w:r>
    </w:p>
    <w:p w:rsidR="00B55251" w:rsidRDefault="00B55251" w:rsidP="00B55251">
      <w:pPr>
        <w:tabs>
          <w:tab w:val="right" w:leader="dot" w:pos="8278"/>
          <w:tab w:val="right" w:leader="dot" w:pos="8335"/>
        </w:tabs>
        <w:rPr>
          <w:sz w:val="16"/>
        </w:rPr>
      </w:pPr>
      <w:r>
        <w:rPr>
          <w:sz w:val="16"/>
        </w:rPr>
        <w:t>Salmonella typhi</w:t>
      </w:r>
      <w:r>
        <w:rPr>
          <w:sz w:val="16"/>
        </w:rPr>
        <w:tab/>
        <w:t>1C351c.10</w:t>
      </w:r>
    </w:p>
    <w:p w:rsidR="00B55251" w:rsidRDefault="00B55251" w:rsidP="00B55251">
      <w:pPr>
        <w:tabs>
          <w:tab w:val="right" w:leader="dot" w:pos="8278"/>
          <w:tab w:val="right" w:leader="dot" w:pos="8335"/>
        </w:tabs>
        <w:rPr>
          <w:sz w:val="16"/>
        </w:rPr>
      </w:pPr>
      <w:r>
        <w:rPr>
          <w:sz w:val="16"/>
        </w:rPr>
        <w:t>Salvage systems, ocean</w:t>
      </w:r>
      <w:r>
        <w:rPr>
          <w:sz w:val="16"/>
        </w:rPr>
        <w:tab/>
        <w:t>8A001e</w:t>
      </w:r>
    </w:p>
    <w:p w:rsidR="00B55251" w:rsidRDefault="00B55251" w:rsidP="00B55251">
      <w:pPr>
        <w:tabs>
          <w:tab w:val="right" w:leader="dot" w:pos="8278"/>
          <w:tab w:val="right" w:leader="dot" w:pos="8335"/>
        </w:tabs>
        <w:rPr>
          <w:sz w:val="16"/>
        </w:rPr>
      </w:pPr>
      <w:r>
        <w:rPr>
          <w:sz w:val="16"/>
        </w:rPr>
        <w:t>Sarin (GB)</w:t>
      </w:r>
      <w:r>
        <w:rPr>
          <w:sz w:val="16"/>
        </w:rPr>
        <w:tab/>
        <w:t>ML7a</w:t>
      </w:r>
    </w:p>
    <w:p w:rsidR="00B55251" w:rsidRDefault="00B55251" w:rsidP="00B55251">
      <w:pPr>
        <w:tabs>
          <w:tab w:val="right" w:leader="dot" w:pos="8278"/>
          <w:tab w:val="right" w:leader="dot" w:pos="8335"/>
        </w:tabs>
        <w:rPr>
          <w:sz w:val="16"/>
        </w:rPr>
      </w:pPr>
      <w:r>
        <w:rPr>
          <w:sz w:val="16"/>
        </w:rPr>
        <w:t>Satellite communication equipment technology</w:t>
      </w:r>
      <w:r>
        <w:rPr>
          <w:sz w:val="16"/>
        </w:rPr>
        <w:tab/>
        <w:t>5E001b.1</w:t>
      </w:r>
    </w:p>
    <w:p w:rsidR="00B55251" w:rsidRDefault="00B55251" w:rsidP="00B55251">
      <w:pPr>
        <w:tabs>
          <w:tab w:val="right" w:leader="dot" w:pos="8278"/>
          <w:tab w:val="right" w:leader="dot" w:pos="8335"/>
        </w:tabs>
        <w:rPr>
          <w:sz w:val="16"/>
        </w:rPr>
      </w:pPr>
      <w:r>
        <w:rPr>
          <w:sz w:val="16"/>
        </w:rPr>
        <w:t>Satellite radio systems</w:t>
      </w:r>
      <w:r>
        <w:rPr>
          <w:sz w:val="16"/>
        </w:rPr>
        <w:tab/>
        <w:t>5E001b.1</w:t>
      </w:r>
    </w:p>
    <w:p w:rsidR="00B55251" w:rsidRDefault="00B55251" w:rsidP="00B55251">
      <w:pPr>
        <w:tabs>
          <w:tab w:val="right" w:leader="dot" w:pos="8278"/>
          <w:tab w:val="right" w:leader="dot" w:pos="8335"/>
        </w:tabs>
        <w:rPr>
          <w:sz w:val="16"/>
        </w:rPr>
      </w:pPr>
      <w:r>
        <w:rPr>
          <w:sz w:val="16"/>
        </w:rPr>
        <w:t>Satellite receivers</w:t>
      </w:r>
      <w:r>
        <w:rPr>
          <w:sz w:val="16"/>
        </w:rPr>
        <w:tab/>
        <w:t>7A005</w:t>
      </w:r>
    </w:p>
    <w:p w:rsidR="00B55251" w:rsidRDefault="00B55251" w:rsidP="00B55251">
      <w:pPr>
        <w:tabs>
          <w:tab w:val="right" w:leader="dot" w:pos="8278"/>
          <w:tab w:val="right" w:leader="dot" w:pos="8335"/>
        </w:tabs>
        <w:rPr>
          <w:sz w:val="16"/>
        </w:rPr>
      </w:pPr>
      <w:r>
        <w:rPr>
          <w:sz w:val="16"/>
        </w:rPr>
        <w:t xml:space="preserve">Satellite receivers, other than those of 7A005 </w:t>
      </w:r>
      <w:r>
        <w:rPr>
          <w:sz w:val="16"/>
        </w:rPr>
        <w:tab/>
        <w:t>7A105</w:t>
      </w:r>
    </w:p>
    <w:p w:rsidR="00B55251" w:rsidRDefault="00B55251" w:rsidP="00B55251">
      <w:pPr>
        <w:tabs>
          <w:tab w:val="right" w:leader="dot" w:pos="8278"/>
          <w:tab w:val="right" w:leader="dot" w:pos="8335"/>
        </w:tabs>
        <w:rPr>
          <w:sz w:val="16"/>
        </w:rPr>
      </w:pPr>
      <w:r>
        <w:rPr>
          <w:sz w:val="16"/>
        </w:rPr>
        <w:t>Satellites</w:t>
      </w:r>
      <w:r>
        <w:rPr>
          <w:sz w:val="16"/>
        </w:rPr>
        <w:tab/>
        <w:t>9A004</w:t>
      </w:r>
    </w:p>
    <w:p w:rsidR="00B55251" w:rsidRDefault="00B55251" w:rsidP="00B55251">
      <w:pPr>
        <w:tabs>
          <w:tab w:val="right" w:leader="dot" w:pos="8278"/>
          <w:tab w:val="right" w:leader="dot" w:pos="8335"/>
        </w:tabs>
        <w:rPr>
          <w:sz w:val="16"/>
        </w:rPr>
      </w:pPr>
      <w:r>
        <w:rPr>
          <w:sz w:val="16"/>
        </w:rPr>
        <w:t>SAW (Surface Acoustic Wave) components</w:t>
      </w:r>
      <w:r>
        <w:rPr>
          <w:sz w:val="16"/>
        </w:rPr>
        <w:tab/>
        <w:t>3A001c.1</w:t>
      </w:r>
    </w:p>
    <w:p w:rsidR="00B55251" w:rsidRDefault="00B55251" w:rsidP="00B55251">
      <w:pPr>
        <w:tabs>
          <w:tab w:val="right" w:leader="dot" w:pos="8278"/>
          <w:tab w:val="right" w:leader="dot" w:pos="8335"/>
        </w:tabs>
        <w:rPr>
          <w:sz w:val="16"/>
        </w:rPr>
      </w:pPr>
      <w:r>
        <w:rPr>
          <w:sz w:val="16"/>
        </w:rPr>
        <w:t xml:space="preserve">Saxitoxin </w:t>
      </w:r>
      <w:r>
        <w:rPr>
          <w:sz w:val="16"/>
        </w:rPr>
        <w:tab/>
        <w:t>1C351d.5</w:t>
      </w:r>
    </w:p>
    <w:p w:rsidR="00B55251" w:rsidRDefault="00B55251" w:rsidP="00B55251">
      <w:pPr>
        <w:tabs>
          <w:tab w:val="right" w:leader="dot" w:pos="8278"/>
          <w:tab w:val="right" w:leader="dot" w:pos="8335"/>
        </w:tabs>
        <w:rPr>
          <w:sz w:val="16"/>
        </w:rPr>
      </w:pPr>
      <w:r>
        <w:rPr>
          <w:sz w:val="16"/>
        </w:rPr>
        <w:t>Scanning cameras &amp; systems</w:t>
      </w:r>
      <w:r>
        <w:rPr>
          <w:sz w:val="16"/>
        </w:rPr>
        <w:tab/>
        <w:t>6A003b.2</w:t>
      </w:r>
    </w:p>
    <w:p w:rsidR="00B55251" w:rsidRDefault="00B55251" w:rsidP="00B55251">
      <w:pPr>
        <w:tabs>
          <w:tab w:val="right" w:leader="dot" w:pos="8278"/>
          <w:tab w:val="right" w:leader="dot" w:pos="8335"/>
        </w:tabs>
        <w:rPr>
          <w:sz w:val="16"/>
        </w:rPr>
      </w:pPr>
      <w:r>
        <w:rPr>
          <w:sz w:val="16"/>
        </w:rPr>
        <w:t>Scoops for UF</w:t>
      </w:r>
      <w:r>
        <w:rPr>
          <w:sz w:val="16"/>
          <w:vertAlign w:val="subscript"/>
        </w:rPr>
        <w:t>6</w:t>
      </w:r>
      <w:r>
        <w:rPr>
          <w:sz w:val="16"/>
        </w:rPr>
        <w:t xml:space="preserve"> extraction in gas centrifuges</w:t>
      </w:r>
      <w:r>
        <w:rPr>
          <w:sz w:val="16"/>
        </w:rPr>
        <w:tab/>
        <w:t>0B001b.12</w:t>
      </w:r>
    </w:p>
    <w:p w:rsidR="00B55251" w:rsidRDefault="00B55251" w:rsidP="00B55251">
      <w:pPr>
        <w:tabs>
          <w:tab w:val="right" w:leader="dot" w:pos="8278"/>
          <w:tab w:val="right" w:leader="dot" w:pos="8335"/>
        </w:tabs>
        <w:rPr>
          <w:sz w:val="16"/>
        </w:rPr>
      </w:pPr>
      <w:r>
        <w:rPr>
          <w:sz w:val="16"/>
        </w:rPr>
        <w:t>Scramjet engines</w:t>
      </w:r>
      <w:r>
        <w:rPr>
          <w:sz w:val="16"/>
        </w:rPr>
        <w:tab/>
        <w:t>ML10c</w:t>
      </w:r>
    </w:p>
    <w:p w:rsidR="00B55251" w:rsidRDefault="00B55251" w:rsidP="00B55251">
      <w:pPr>
        <w:tabs>
          <w:tab w:val="right" w:leader="dot" w:pos="8278"/>
          <w:tab w:val="right" w:leader="dot" w:pos="8335"/>
        </w:tabs>
        <w:rPr>
          <w:sz w:val="16"/>
        </w:rPr>
      </w:pPr>
      <w:r>
        <w:rPr>
          <w:sz w:val="16"/>
        </w:rPr>
        <w:t>Scramjet engines/components</w:t>
      </w:r>
      <w:r>
        <w:rPr>
          <w:sz w:val="16"/>
        </w:rPr>
        <w:tab/>
        <w:t>9A011</w:t>
      </w:r>
    </w:p>
    <w:p w:rsidR="00B55251" w:rsidRDefault="00B55251" w:rsidP="00B55251">
      <w:pPr>
        <w:tabs>
          <w:tab w:val="right" w:leader="dot" w:pos="8278"/>
          <w:tab w:val="right" w:leader="dot" w:pos="8335"/>
        </w:tabs>
        <w:rPr>
          <w:sz w:val="16"/>
        </w:rPr>
      </w:pPr>
      <w:r>
        <w:rPr>
          <w:sz w:val="16"/>
        </w:rPr>
        <w:t>Sea</w:t>
      </w:r>
      <w:r>
        <w:rPr>
          <w:sz w:val="16"/>
        </w:rPr>
        <w:noBreakHyphen/>
        <w:t>induced motion control systems, automatic</w:t>
      </w:r>
      <w:r>
        <w:rPr>
          <w:sz w:val="16"/>
        </w:rPr>
        <w:tab/>
        <w:t>8A002n</w:t>
      </w:r>
    </w:p>
    <w:p w:rsidR="00B55251" w:rsidRDefault="00B55251" w:rsidP="00B55251">
      <w:pPr>
        <w:tabs>
          <w:tab w:val="right" w:leader="dot" w:pos="8278"/>
          <w:tab w:val="right" w:leader="dot" w:pos="8335"/>
        </w:tabs>
        <w:rPr>
          <w:sz w:val="16"/>
        </w:rPr>
      </w:pPr>
      <w:r>
        <w:rPr>
          <w:sz w:val="16"/>
        </w:rPr>
        <w:t>Seal test/inspection equipment, for reactor fuel elements</w:t>
      </w:r>
      <w:r>
        <w:rPr>
          <w:sz w:val="16"/>
        </w:rPr>
        <w:tab/>
        <w:t>0B005</w:t>
      </w:r>
    </w:p>
    <w:p w:rsidR="00B55251" w:rsidRDefault="00B55251" w:rsidP="00B55251">
      <w:pPr>
        <w:tabs>
          <w:tab w:val="right" w:leader="dot" w:pos="8278"/>
          <w:tab w:val="right" w:leader="dot" w:pos="8335"/>
        </w:tabs>
        <w:rPr>
          <w:sz w:val="16"/>
        </w:rPr>
      </w:pPr>
      <w:r>
        <w:rPr>
          <w:sz w:val="16"/>
        </w:rPr>
        <w:t>Sealing equipment, for reactor fuel elements</w:t>
      </w:r>
      <w:r>
        <w:rPr>
          <w:sz w:val="16"/>
        </w:rPr>
        <w:tab/>
        <w:t>0B005</w:t>
      </w:r>
    </w:p>
    <w:p w:rsidR="00B55251" w:rsidRDefault="00B55251" w:rsidP="00B55251">
      <w:pPr>
        <w:tabs>
          <w:tab w:val="right" w:leader="dot" w:pos="8278"/>
          <w:tab w:val="right" w:leader="dot" w:pos="8335"/>
        </w:tabs>
        <w:rPr>
          <w:sz w:val="16"/>
        </w:rPr>
      </w:pPr>
      <w:r>
        <w:rPr>
          <w:sz w:val="16"/>
        </w:rPr>
        <w:t>Seals, aircraft/aerospace use</w:t>
      </w:r>
      <w:r>
        <w:rPr>
          <w:sz w:val="16"/>
        </w:rPr>
        <w:tab/>
        <w:t>1A001a</w:t>
      </w:r>
    </w:p>
    <w:p w:rsidR="00B55251" w:rsidRDefault="00B55251" w:rsidP="00B55251">
      <w:pPr>
        <w:tabs>
          <w:tab w:val="right" w:leader="dot" w:pos="8278"/>
          <w:tab w:val="right" w:leader="dot" w:pos="8335"/>
        </w:tabs>
        <w:rPr>
          <w:sz w:val="16"/>
        </w:rPr>
      </w:pPr>
      <w:r>
        <w:rPr>
          <w:sz w:val="16"/>
        </w:rPr>
        <w:t>Seals, for surface effect vessels</w:t>
      </w:r>
      <w:r>
        <w:rPr>
          <w:sz w:val="16"/>
        </w:rPr>
        <w:tab/>
        <w:t>8A002k</w:t>
      </w:r>
    </w:p>
    <w:p w:rsidR="00B55251" w:rsidRDefault="00B55251" w:rsidP="00B55251">
      <w:pPr>
        <w:tabs>
          <w:tab w:val="right" w:leader="dot" w:pos="8278"/>
          <w:tab w:val="right" w:leader="dot" w:pos="8335"/>
        </w:tabs>
        <w:rPr>
          <w:sz w:val="16"/>
        </w:rPr>
      </w:pPr>
      <w:r>
        <w:rPr>
          <w:sz w:val="16"/>
        </w:rPr>
        <w:t>Secondary cells/batteries, high energy</w:t>
      </w:r>
      <w:r>
        <w:rPr>
          <w:sz w:val="16"/>
        </w:rPr>
        <w:tab/>
        <w:t>3A001e.1.b</w:t>
      </w:r>
    </w:p>
    <w:p w:rsidR="00B55251" w:rsidRDefault="00B55251" w:rsidP="00B55251">
      <w:pPr>
        <w:tabs>
          <w:tab w:val="right" w:leader="dot" w:pos="8278"/>
          <w:tab w:val="right" w:leader="dot" w:pos="8335"/>
        </w:tabs>
        <w:rPr>
          <w:sz w:val="16"/>
        </w:rPr>
      </w:pPr>
      <w:r>
        <w:rPr>
          <w:sz w:val="16"/>
        </w:rPr>
        <w:t>Security equipment, information</w:t>
      </w:r>
      <w:r>
        <w:rPr>
          <w:sz w:val="16"/>
        </w:rPr>
        <w:tab/>
        <w:t>5A002</w:t>
      </w:r>
    </w:p>
    <w:p w:rsidR="00B55251" w:rsidRDefault="00B55251" w:rsidP="00B55251">
      <w:pPr>
        <w:tabs>
          <w:tab w:val="right" w:leader="dot" w:pos="8278"/>
          <w:tab w:val="right" w:leader="dot" w:pos="8335"/>
        </w:tabs>
        <w:rPr>
          <w:sz w:val="16"/>
        </w:rPr>
      </w:pPr>
      <w:r>
        <w:rPr>
          <w:sz w:val="16"/>
        </w:rPr>
        <w:t>Security equipment, information, software</w:t>
      </w:r>
      <w:r>
        <w:rPr>
          <w:sz w:val="16"/>
        </w:rPr>
        <w:tab/>
        <w:t>5D002</w:t>
      </w:r>
    </w:p>
    <w:p w:rsidR="00B55251" w:rsidRDefault="00B55251" w:rsidP="00B55251">
      <w:pPr>
        <w:tabs>
          <w:tab w:val="right" w:leader="dot" w:pos="8278"/>
          <w:tab w:val="right" w:leader="dot" w:pos="8335"/>
        </w:tabs>
        <w:rPr>
          <w:sz w:val="16"/>
        </w:rPr>
      </w:pPr>
      <w:r>
        <w:rPr>
          <w:sz w:val="16"/>
        </w:rPr>
        <w:t>Segmented mirrors, assembly in space</w:t>
      </w:r>
      <w:r>
        <w:rPr>
          <w:sz w:val="16"/>
        </w:rPr>
        <w:tab/>
        <w:t>6A004c.3</w:t>
      </w:r>
    </w:p>
    <w:p w:rsidR="00B55251" w:rsidRDefault="00B55251" w:rsidP="00B55251">
      <w:pPr>
        <w:tabs>
          <w:tab w:val="right" w:leader="dot" w:pos="8278"/>
          <w:tab w:val="right" w:leader="dot" w:pos="8335"/>
        </w:tabs>
        <w:rPr>
          <w:sz w:val="16"/>
        </w:rPr>
      </w:pPr>
      <w:r>
        <w:rPr>
          <w:sz w:val="16"/>
        </w:rPr>
        <w:t>Self propelled guns &amp; related equipment/components</w:t>
      </w:r>
      <w:r>
        <w:rPr>
          <w:sz w:val="16"/>
        </w:rPr>
        <w:tab/>
        <w:t>ML6a</w:t>
      </w:r>
    </w:p>
    <w:p w:rsidR="00B55251" w:rsidRDefault="00B55251" w:rsidP="00B55251">
      <w:pPr>
        <w:tabs>
          <w:tab w:val="right" w:leader="dot" w:pos="8278"/>
          <w:tab w:val="right" w:leader="dot" w:pos="8335"/>
        </w:tabs>
        <w:rPr>
          <w:sz w:val="16"/>
        </w:rPr>
      </w:pPr>
      <w:r>
        <w:rPr>
          <w:sz w:val="16"/>
        </w:rPr>
        <w:t>Self</w:t>
      </w:r>
      <w:r>
        <w:rPr>
          <w:sz w:val="16"/>
        </w:rPr>
        <w:noBreakHyphen/>
        <w:t>contained diving apparatus</w:t>
      </w:r>
      <w:r>
        <w:rPr>
          <w:sz w:val="16"/>
        </w:rPr>
        <w:tab/>
        <w:t>8A002q</w:t>
      </w:r>
    </w:p>
    <w:p w:rsidR="00B55251" w:rsidRDefault="00B55251" w:rsidP="00B55251">
      <w:pPr>
        <w:tabs>
          <w:tab w:val="right" w:leader="dot" w:pos="8278"/>
          <w:tab w:val="right" w:leader="dot" w:pos="8335"/>
        </w:tabs>
        <w:rPr>
          <w:sz w:val="16"/>
        </w:rPr>
      </w:pPr>
      <w:r>
        <w:rPr>
          <w:sz w:val="16"/>
        </w:rPr>
        <w:t>Semi finished products, military</w:t>
      </w:r>
      <w:r>
        <w:rPr>
          <w:sz w:val="16"/>
        </w:rPr>
        <w:tab/>
        <w:t>ML16</w:t>
      </w:r>
    </w:p>
    <w:p w:rsidR="00B55251" w:rsidRDefault="00B55251" w:rsidP="00B55251">
      <w:pPr>
        <w:tabs>
          <w:tab w:val="right" w:leader="dot" w:pos="8278"/>
          <w:tab w:val="right" w:leader="dot" w:pos="8335"/>
        </w:tabs>
        <w:rPr>
          <w:sz w:val="16"/>
        </w:rPr>
      </w:pPr>
      <w:r>
        <w:rPr>
          <w:sz w:val="16"/>
        </w:rPr>
        <w:t>Semi</w:t>
      </w:r>
      <w:r>
        <w:rPr>
          <w:sz w:val="16"/>
        </w:rPr>
        <w:noBreakHyphen/>
        <w:t>closed diving apparatus</w:t>
      </w:r>
      <w:r>
        <w:rPr>
          <w:sz w:val="16"/>
        </w:rPr>
        <w:tab/>
        <w:t>8A002q</w:t>
      </w:r>
    </w:p>
    <w:p w:rsidR="00B55251" w:rsidRDefault="00B55251" w:rsidP="00B55251">
      <w:pPr>
        <w:tabs>
          <w:tab w:val="right" w:leader="dot" w:pos="8278"/>
          <w:tab w:val="right" w:leader="dot" w:pos="8335"/>
        </w:tabs>
        <w:rPr>
          <w:sz w:val="16"/>
        </w:rPr>
      </w:pPr>
      <w:r>
        <w:rPr>
          <w:sz w:val="16"/>
        </w:rPr>
        <w:t>Semiconductor component design software, computer</w:t>
      </w:r>
      <w:r>
        <w:rPr>
          <w:sz w:val="16"/>
        </w:rPr>
        <w:noBreakHyphen/>
        <w:t>aided</w:t>
      </w:r>
      <w:r>
        <w:rPr>
          <w:sz w:val="16"/>
        </w:rPr>
        <w:noBreakHyphen/>
        <w:t>design</w:t>
      </w:r>
      <w:r>
        <w:rPr>
          <w:sz w:val="16"/>
        </w:rPr>
        <w:tab/>
        <w:t>3D003</w:t>
      </w:r>
    </w:p>
    <w:p w:rsidR="00B55251" w:rsidRDefault="00B55251" w:rsidP="00B55251">
      <w:pPr>
        <w:tabs>
          <w:tab w:val="right" w:leader="dot" w:pos="8278"/>
          <w:tab w:val="right" w:leader="dot" w:pos="8335"/>
        </w:tabs>
        <w:rPr>
          <w:sz w:val="16"/>
        </w:rPr>
      </w:pPr>
      <w:r>
        <w:rPr>
          <w:sz w:val="16"/>
        </w:rPr>
        <w:t>Semiconductor components, extended temperature range</w:t>
      </w:r>
      <w:r>
        <w:rPr>
          <w:sz w:val="16"/>
        </w:rPr>
        <w:tab/>
        <w:t>3A001a.2</w:t>
      </w:r>
    </w:p>
    <w:p w:rsidR="00B55251" w:rsidRDefault="00B55251" w:rsidP="00B55251">
      <w:pPr>
        <w:tabs>
          <w:tab w:val="right" w:leader="dot" w:pos="8278"/>
          <w:tab w:val="right" w:leader="dot" w:pos="8335"/>
        </w:tabs>
        <w:rPr>
          <w:sz w:val="16"/>
        </w:rPr>
      </w:pPr>
      <w:r>
        <w:rPr>
          <w:sz w:val="16"/>
        </w:rPr>
        <w:t>Semiconductor compound photocathodes</w:t>
      </w:r>
      <w:r>
        <w:rPr>
          <w:sz w:val="16"/>
        </w:rPr>
        <w:tab/>
        <w:t>6A002a.2.b.3</w:t>
      </w:r>
    </w:p>
    <w:p w:rsidR="00B55251" w:rsidRDefault="00B55251" w:rsidP="00B55251">
      <w:pPr>
        <w:tabs>
          <w:tab w:val="right" w:leader="dot" w:pos="8278"/>
          <w:tab w:val="right" w:leader="dot" w:pos="8335"/>
        </w:tabs>
        <w:rPr>
          <w:sz w:val="16"/>
        </w:rPr>
      </w:pPr>
      <w:r>
        <w:rPr>
          <w:sz w:val="16"/>
        </w:rPr>
        <w:t>Semiconductor lasers</w:t>
      </w:r>
      <w:r>
        <w:rPr>
          <w:sz w:val="16"/>
        </w:rPr>
        <w:tab/>
        <w:t>6A005b</w:t>
      </w:r>
    </w:p>
    <w:p w:rsidR="00B55251" w:rsidRDefault="00B55251" w:rsidP="00B55251">
      <w:pPr>
        <w:tabs>
          <w:tab w:val="right" w:leader="dot" w:pos="8278"/>
          <w:tab w:val="right" w:leader="dot" w:pos="8335"/>
        </w:tabs>
        <w:rPr>
          <w:sz w:val="16"/>
        </w:rPr>
      </w:pPr>
      <w:r>
        <w:rPr>
          <w:sz w:val="16"/>
        </w:rPr>
        <w:t>Semiconductor probing systems, electron &amp; laser beam</w:t>
      </w:r>
      <w:r>
        <w:rPr>
          <w:sz w:val="16"/>
        </w:rPr>
        <w:tab/>
        <w:t>3B002d</w:t>
      </w:r>
    </w:p>
    <w:p w:rsidR="00B55251" w:rsidRDefault="00B55251" w:rsidP="00B55251">
      <w:pPr>
        <w:tabs>
          <w:tab w:val="right" w:leader="dot" w:pos="8278"/>
          <w:tab w:val="right" w:leader="dot" w:pos="8335"/>
        </w:tabs>
        <w:rPr>
          <w:sz w:val="16"/>
        </w:rPr>
      </w:pPr>
      <w:r>
        <w:rPr>
          <w:sz w:val="16"/>
        </w:rPr>
        <w:t>Semiconductor, test equipment</w:t>
      </w:r>
      <w:r>
        <w:rPr>
          <w:sz w:val="16"/>
        </w:rPr>
        <w:tab/>
        <w:t>3B002</w:t>
      </w:r>
    </w:p>
    <w:p w:rsidR="00B55251" w:rsidRDefault="00B55251" w:rsidP="00B55251">
      <w:pPr>
        <w:tabs>
          <w:tab w:val="right" w:leader="dot" w:pos="8278"/>
          <w:tab w:val="right" w:leader="dot" w:pos="8335"/>
        </w:tabs>
        <w:rPr>
          <w:sz w:val="16"/>
        </w:rPr>
      </w:pPr>
      <w:r>
        <w:rPr>
          <w:sz w:val="16"/>
        </w:rPr>
        <w:t xml:space="preserve">Sensing elements, hydrophone </w:t>
      </w:r>
      <w:r>
        <w:rPr>
          <w:sz w:val="16"/>
        </w:rPr>
        <w:tab/>
        <w:t>6A001a.2.a</w:t>
      </w:r>
    </w:p>
    <w:p w:rsidR="00B55251" w:rsidRDefault="00B55251" w:rsidP="00B55251">
      <w:pPr>
        <w:tabs>
          <w:tab w:val="right" w:leader="dot" w:pos="8278"/>
          <w:tab w:val="right" w:leader="dot" w:pos="8335"/>
        </w:tabs>
        <w:rPr>
          <w:sz w:val="16"/>
        </w:rPr>
      </w:pPr>
      <w:r>
        <w:rPr>
          <w:sz w:val="16"/>
        </w:rPr>
        <w:t>Sensors, direction finding systems (passive)</w:t>
      </w:r>
      <w:r>
        <w:rPr>
          <w:sz w:val="16"/>
        </w:rPr>
        <w:tab/>
        <w:t>7A115</w:t>
      </w:r>
    </w:p>
    <w:p w:rsidR="00B55251" w:rsidRDefault="00B55251" w:rsidP="00B55251">
      <w:pPr>
        <w:tabs>
          <w:tab w:val="right" w:leader="dot" w:pos="8278"/>
          <w:tab w:val="right" w:leader="dot" w:pos="8335"/>
        </w:tabs>
        <w:rPr>
          <w:sz w:val="16"/>
        </w:rPr>
      </w:pPr>
      <w:r>
        <w:rPr>
          <w:sz w:val="16"/>
        </w:rPr>
        <w:t>Sensors, industrial infrared</w:t>
      </w:r>
      <w:r>
        <w:rPr>
          <w:sz w:val="16"/>
        </w:rPr>
        <w:tab/>
        <w:t>6A002a</w:t>
      </w:r>
    </w:p>
    <w:p w:rsidR="00B55251" w:rsidRDefault="00B55251" w:rsidP="00B55251">
      <w:pPr>
        <w:tabs>
          <w:tab w:val="right" w:leader="dot" w:pos="8278"/>
          <w:tab w:val="right" w:leader="dot" w:pos="8335"/>
        </w:tabs>
        <w:rPr>
          <w:sz w:val="16"/>
        </w:rPr>
      </w:pPr>
      <w:r>
        <w:rPr>
          <w:sz w:val="16"/>
        </w:rPr>
        <w:t xml:space="preserve">Sensors, industrial infrared </w:t>
      </w:r>
      <w:r>
        <w:rPr>
          <w:sz w:val="16"/>
        </w:rPr>
        <w:tab/>
        <w:t>6A002b</w:t>
      </w:r>
    </w:p>
    <w:p w:rsidR="00B55251" w:rsidRDefault="00B55251" w:rsidP="00B55251">
      <w:pPr>
        <w:tabs>
          <w:tab w:val="right" w:leader="dot" w:pos="8278"/>
          <w:tab w:val="right" w:leader="dot" w:pos="8335"/>
        </w:tabs>
        <w:rPr>
          <w:sz w:val="16"/>
        </w:rPr>
      </w:pPr>
      <w:r>
        <w:rPr>
          <w:sz w:val="16"/>
        </w:rPr>
        <w:t>Sensors, linear position feedback unit</w:t>
      </w:r>
      <w:r>
        <w:rPr>
          <w:sz w:val="16"/>
        </w:rPr>
        <w:tab/>
        <w:t>2B008b</w:t>
      </w:r>
    </w:p>
    <w:p w:rsidR="00B55251" w:rsidRDefault="00B55251" w:rsidP="00B55251">
      <w:pPr>
        <w:tabs>
          <w:tab w:val="right" w:leader="dot" w:pos="8278"/>
          <w:tab w:val="right" w:leader="dot" w:pos="8335"/>
        </w:tabs>
        <w:rPr>
          <w:sz w:val="16"/>
        </w:rPr>
      </w:pPr>
      <w:r>
        <w:rPr>
          <w:sz w:val="16"/>
        </w:rPr>
        <w:t>Sensors, military infrared</w:t>
      </w:r>
      <w:r>
        <w:rPr>
          <w:sz w:val="16"/>
        </w:rPr>
        <w:tab/>
        <w:t>ML15d</w:t>
      </w:r>
    </w:p>
    <w:p w:rsidR="00B55251" w:rsidRDefault="00B55251" w:rsidP="00B55251">
      <w:pPr>
        <w:tabs>
          <w:tab w:val="right" w:leader="dot" w:pos="8278"/>
          <w:tab w:val="right" w:leader="dot" w:pos="8335"/>
        </w:tabs>
        <w:rPr>
          <w:sz w:val="16"/>
        </w:rPr>
      </w:pPr>
      <w:r>
        <w:rPr>
          <w:sz w:val="16"/>
        </w:rPr>
        <w:t>Sensors, multispectral imaging</w:t>
      </w:r>
      <w:r>
        <w:rPr>
          <w:sz w:val="16"/>
        </w:rPr>
        <w:tab/>
        <w:t>6A002b</w:t>
      </w:r>
    </w:p>
    <w:p w:rsidR="00B55251" w:rsidRDefault="00B55251" w:rsidP="00B55251">
      <w:pPr>
        <w:tabs>
          <w:tab w:val="right" w:leader="dot" w:pos="8278"/>
          <w:tab w:val="right" w:leader="dot" w:pos="8335"/>
        </w:tabs>
        <w:rPr>
          <w:sz w:val="16"/>
        </w:rPr>
      </w:pPr>
      <w:r>
        <w:rPr>
          <w:sz w:val="16"/>
        </w:rPr>
        <w:t>Sensors, on</w:t>
      </w:r>
      <w:r>
        <w:rPr>
          <w:sz w:val="16"/>
        </w:rPr>
        <w:noBreakHyphen/>
        <w:t>line development of gas turbines</w:t>
      </w:r>
      <w:r>
        <w:rPr>
          <w:sz w:val="16"/>
        </w:rPr>
        <w:tab/>
        <w:t>9B002</w:t>
      </w:r>
    </w:p>
    <w:p w:rsidR="00B55251" w:rsidRDefault="00B55251" w:rsidP="00B55251">
      <w:pPr>
        <w:tabs>
          <w:tab w:val="right" w:leader="dot" w:pos="8278"/>
          <w:tab w:val="right" w:leader="dot" w:pos="8335"/>
        </w:tabs>
        <w:rPr>
          <w:sz w:val="16"/>
        </w:rPr>
      </w:pPr>
      <w:r>
        <w:rPr>
          <w:sz w:val="16"/>
        </w:rPr>
        <w:t xml:space="preserve">Sensors, optical </w:t>
      </w:r>
      <w:r>
        <w:rPr>
          <w:sz w:val="16"/>
        </w:rPr>
        <w:tab/>
        <w:t>6A002</w:t>
      </w:r>
    </w:p>
    <w:p w:rsidR="00B55251" w:rsidRDefault="00B55251" w:rsidP="00B55251">
      <w:pPr>
        <w:tabs>
          <w:tab w:val="right" w:leader="dot" w:pos="8278"/>
          <w:tab w:val="right" w:leader="dot" w:pos="8335"/>
        </w:tabs>
        <w:rPr>
          <w:sz w:val="16"/>
        </w:rPr>
      </w:pPr>
      <w:r>
        <w:rPr>
          <w:sz w:val="16"/>
        </w:rPr>
        <w:t>Sensors, pressure (manganin &amp; quartz)</w:t>
      </w:r>
      <w:r>
        <w:rPr>
          <w:sz w:val="16"/>
        </w:rPr>
        <w:tab/>
        <w:t>6A226</w:t>
      </w:r>
    </w:p>
    <w:p w:rsidR="00B55251" w:rsidRDefault="00B55251" w:rsidP="00B55251">
      <w:pPr>
        <w:tabs>
          <w:tab w:val="right" w:leader="dot" w:pos="8278"/>
          <w:tab w:val="right" w:leader="dot" w:pos="8335"/>
        </w:tabs>
        <w:rPr>
          <w:sz w:val="16"/>
        </w:rPr>
      </w:pPr>
      <w:r>
        <w:rPr>
          <w:sz w:val="16"/>
        </w:rPr>
        <w:t>Sensors, radiation hardened</w:t>
      </w:r>
      <w:r>
        <w:rPr>
          <w:sz w:val="16"/>
        </w:rPr>
        <w:tab/>
        <w:t>6A102</w:t>
      </w:r>
    </w:p>
    <w:p w:rsidR="00B55251" w:rsidRDefault="00B55251" w:rsidP="00B55251">
      <w:pPr>
        <w:tabs>
          <w:tab w:val="right" w:leader="dot" w:pos="8278"/>
          <w:tab w:val="right" w:leader="dot" w:pos="8335"/>
        </w:tabs>
        <w:rPr>
          <w:sz w:val="16"/>
        </w:rPr>
      </w:pPr>
      <w:r>
        <w:rPr>
          <w:sz w:val="16"/>
        </w:rPr>
        <w:t xml:space="preserve">Sensors, superconductive electromagnetic </w:t>
      </w:r>
      <w:r>
        <w:rPr>
          <w:sz w:val="16"/>
        </w:rPr>
        <w:tab/>
        <w:t>6A006h</w:t>
      </w:r>
    </w:p>
    <w:p w:rsidR="00B55251" w:rsidRDefault="00B55251" w:rsidP="00B55251">
      <w:pPr>
        <w:tabs>
          <w:tab w:val="right" w:leader="dot" w:pos="8278"/>
          <w:tab w:val="right" w:leader="dot" w:pos="8335"/>
        </w:tabs>
        <w:rPr>
          <w:sz w:val="16"/>
        </w:rPr>
      </w:pPr>
      <w:r>
        <w:rPr>
          <w:sz w:val="16"/>
        </w:rPr>
        <w:t>Separation mechanisms for rockets</w:t>
      </w:r>
      <w:r>
        <w:rPr>
          <w:sz w:val="16"/>
        </w:rPr>
        <w:tab/>
        <w:t>9A117</w:t>
      </w:r>
    </w:p>
    <w:p w:rsidR="00B55251" w:rsidRDefault="00B55251" w:rsidP="00B55251">
      <w:pPr>
        <w:tabs>
          <w:tab w:val="right" w:leader="dot" w:pos="8278"/>
          <w:tab w:val="right" w:leader="dot" w:pos="8335"/>
        </w:tabs>
        <w:rPr>
          <w:sz w:val="16"/>
        </w:rPr>
      </w:pPr>
      <w:r>
        <w:rPr>
          <w:sz w:val="16"/>
        </w:rPr>
        <w:t>Separation nozzles, aerodynamic isotope separation</w:t>
      </w:r>
      <w:r>
        <w:rPr>
          <w:sz w:val="16"/>
        </w:rPr>
        <w:tab/>
        <w:t>0B001d.1</w:t>
      </w:r>
    </w:p>
    <w:p w:rsidR="00B55251" w:rsidRDefault="00B55251" w:rsidP="00B55251">
      <w:pPr>
        <w:tabs>
          <w:tab w:val="right" w:leader="dot" w:pos="8278"/>
          <w:tab w:val="right" w:leader="dot" w:pos="8335"/>
        </w:tabs>
        <w:rPr>
          <w:sz w:val="16"/>
        </w:rPr>
      </w:pPr>
      <w:r>
        <w:rPr>
          <w:sz w:val="16"/>
        </w:rPr>
        <w:t>Separation nozzles, UF</w:t>
      </w:r>
      <w:r>
        <w:rPr>
          <w:sz w:val="16"/>
          <w:vertAlign w:val="subscript"/>
        </w:rPr>
        <w:t>6</w:t>
      </w:r>
      <w:r>
        <w:rPr>
          <w:sz w:val="16"/>
        </w:rPr>
        <w:t>/Carrier gas separation</w:t>
      </w:r>
      <w:r>
        <w:rPr>
          <w:sz w:val="16"/>
        </w:rPr>
        <w:tab/>
        <w:t>0B001d.7.c</w:t>
      </w:r>
    </w:p>
    <w:p w:rsidR="00B55251" w:rsidRDefault="00B55251" w:rsidP="00B55251">
      <w:pPr>
        <w:tabs>
          <w:tab w:val="right" w:leader="dot" w:pos="8278"/>
          <w:tab w:val="right" w:leader="dot" w:pos="8335"/>
        </w:tabs>
        <w:rPr>
          <w:sz w:val="16"/>
        </w:rPr>
      </w:pPr>
      <w:r>
        <w:rPr>
          <w:sz w:val="16"/>
        </w:rPr>
        <w:t>Separation plant, aerodynamic isotope separation</w:t>
      </w:r>
      <w:r>
        <w:rPr>
          <w:sz w:val="16"/>
        </w:rPr>
        <w:tab/>
        <w:t>0B001a.3</w:t>
      </w:r>
    </w:p>
    <w:p w:rsidR="00B55251" w:rsidRDefault="00B55251" w:rsidP="00B55251">
      <w:pPr>
        <w:tabs>
          <w:tab w:val="right" w:leader="dot" w:pos="8278"/>
          <w:tab w:val="right" w:leader="dot" w:pos="8335"/>
        </w:tabs>
        <w:rPr>
          <w:sz w:val="16"/>
        </w:rPr>
      </w:pPr>
      <w:r>
        <w:rPr>
          <w:sz w:val="16"/>
        </w:rPr>
        <w:t xml:space="preserve">Separation process (aerodynamic) equipment </w:t>
      </w:r>
      <w:r>
        <w:rPr>
          <w:sz w:val="16"/>
        </w:rPr>
        <w:tab/>
        <w:t>0B001d</w:t>
      </w:r>
    </w:p>
    <w:p w:rsidR="00B55251" w:rsidRDefault="00B55251" w:rsidP="00B55251">
      <w:pPr>
        <w:tabs>
          <w:tab w:val="right" w:leader="dot" w:pos="8278"/>
          <w:tab w:val="right" w:leader="dot" w:pos="8335"/>
        </w:tabs>
        <w:rPr>
          <w:sz w:val="16"/>
        </w:rPr>
      </w:pPr>
      <w:r>
        <w:rPr>
          <w:sz w:val="16"/>
        </w:rPr>
        <w:t>Separation tubes, aerodynamic isotope separation</w:t>
      </w:r>
      <w:r>
        <w:rPr>
          <w:sz w:val="16"/>
        </w:rPr>
        <w:tab/>
        <w:t>0B001d.2</w:t>
      </w:r>
    </w:p>
    <w:p w:rsidR="00B55251" w:rsidRDefault="00B55251" w:rsidP="00B55251">
      <w:pPr>
        <w:tabs>
          <w:tab w:val="right" w:leader="dot" w:pos="8278"/>
          <w:tab w:val="right" w:leader="dot" w:pos="8335"/>
        </w:tabs>
        <w:rPr>
          <w:sz w:val="16"/>
        </w:rPr>
      </w:pPr>
      <w:r>
        <w:rPr>
          <w:sz w:val="16"/>
        </w:rPr>
        <w:t>Separation tubes, aerodynamic isotope separation</w:t>
      </w:r>
      <w:r>
        <w:rPr>
          <w:sz w:val="16"/>
        </w:rPr>
        <w:tab/>
        <w:t>0B001i.6</w:t>
      </w:r>
    </w:p>
    <w:p w:rsidR="00B55251" w:rsidRDefault="00B55251" w:rsidP="00B55251">
      <w:pPr>
        <w:tabs>
          <w:tab w:val="right" w:leader="dot" w:pos="8278"/>
          <w:tab w:val="right" w:leader="dot" w:pos="8335"/>
        </w:tabs>
        <w:rPr>
          <w:sz w:val="16"/>
        </w:rPr>
      </w:pPr>
      <w:r>
        <w:rPr>
          <w:sz w:val="16"/>
        </w:rPr>
        <w:t>Separator module housings</w:t>
      </w:r>
      <w:r>
        <w:rPr>
          <w:sz w:val="16"/>
        </w:rPr>
        <w:tab/>
        <w:t>0B001g.4</w:t>
      </w:r>
    </w:p>
    <w:p w:rsidR="00B55251" w:rsidRDefault="00B55251" w:rsidP="00B55251">
      <w:pPr>
        <w:tabs>
          <w:tab w:val="right" w:leader="dot" w:pos="8278"/>
          <w:tab w:val="right" w:leader="dot" w:pos="8335"/>
        </w:tabs>
        <w:rPr>
          <w:sz w:val="16"/>
        </w:rPr>
      </w:pPr>
      <w:r>
        <w:rPr>
          <w:sz w:val="16"/>
        </w:rPr>
        <w:t>Separators, centrifugal (biological)</w:t>
      </w:r>
      <w:r>
        <w:rPr>
          <w:sz w:val="16"/>
        </w:rPr>
        <w:tab/>
        <w:t>2B352c</w:t>
      </w:r>
    </w:p>
    <w:p w:rsidR="00B55251" w:rsidRDefault="00B55251" w:rsidP="00B55251">
      <w:pPr>
        <w:tabs>
          <w:tab w:val="right" w:leader="dot" w:pos="8278"/>
          <w:tab w:val="right" w:leader="dot" w:pos="8335"/>
        </w:tabs>
        <w:rPr>
          <w:sz w:val="16"/>
        </w:rPr>
      </w:pPr>
      <w:r>
        <w:rPr>
          <w:sz w:val="16"/>
        </w:rPr>
        <w:t>Separators, electromagnetic isotope</w:t>
      </w:r>
      <w:r>
        <w:rPr>
          <w:sz w:val="16"/>
        </w:rPr>
        <w:tab/>
        <w:t>1B226</w:t>
      </w:r>
    </w:p>
    <w:p w:rsidR="00B55251" w:rsidRDefault="00B55251" w:rsidP="00B55251">
      <w:pPr>
        <w:tabs>
          <w:tab w:val="right" w:leader="dot" w:pos="8278"/>
          <w:tab w:val="right" w:leader="dot" w:pos="8335"/>
        </w:tabs>
        <w:rPr>
          <w:sz w:val="16"/>
        </w:rPr>
      </w:pPr>
      <w:r>
        <w:rPr>
          <w:sz w:val="16"/>
        </w:rPr>
        <w:t>Separators, laser isotopic separation</w:t>
      </w:r>
      <w:r>
        <w:rPr>
          <w:sz w:val="16"/>
        </w:rPr>
        <w:tab/>
        <w:t>0B001g</w:t>
      </w:r>
    </w:p>
    <w:p w:rsidR="00B55251" w:rsidRDefault="00B55251" w:rsidP="00B55251">
      <w:pPr>
        <w:tabs>
          <w:tab w:val="right" w:leader="dot" w:pos="8278"/>
          <w:tab w:val="right" w:leader="dot" w:pos="8335"/>
        </w:tabs>
        <w:rPr>
          <w:sz w:val="16"/>
        </w:rPr>
      </w:pPr>
      <w:r>
        <w:rPr>
          <w:sz w:val="16"/>
        </w:rPr>
        <w:t xml:space="preserve">Separators, molecular laser </w:t>
      </w:r>
      <w:r>
        <w:rPr>
          <w:sz w:val="16"/>
        </w:rPr>
        <w:tab/>
        <w:t>0B001h</w:t>
      </w:r>
    </w:p>
    <w:p w:rsidR="00B55251" w:rsidRDefault="00B55251" w:rsidP="00B55251">
      <w:pPr>
        <w:tabs>
          <w:tab w:val="right" w:leader="dot" w:pos="8278"/>
          <w:tab w:val="right" w:leader="dot" w:pos="8335"/>
        </w:tabs>
        <w:rPr>
          <w:sz w:val="16"/>
        </w:rPr>
      </w:pPr>
      <w:r>
        <w:rPr>
          <w:sz w:val="16"/>
        </w:rPr>
        <w:t>Servo valves, propellant control systems</w:t>
      </w:r>
      <w:r>
        <w:rPr>
          <w:sz w:val="16"/>
        </w:rPr>
        <w:tab/>
        <w:t>9A106b</w:t>
      </w:r>
    </w:p>
    <w:p w:rsidR="00B55251" w:rsidRDefault="00B55251" w:rsidP="00B55251">
      <w:pPr>
        <w:tabs>
          <w:tab w:val="right" w:leader="dot" w:pos="8278"/>
          <w:tab w:val="right" w:leader="dot" w:pos="8335"/>
        </w:tabs>
        <w:rPr>
          <w:sz w:val="16"/>
        </w:rPr>
      </w:pPr>
      <w:r>
        <w:rPr>
          <w:sz w:val="16"/>
        </w:rPr>
        <w:t>Sesquimustard</w:t>
      </w:r>
      <w:r>
        <w:rPr>
          <w:sz w:val="16"/>
        </w:rPr>
        <w:tab/>
        <w:t>ML7a</w:t>
      </w:r>
    </w:p>
    <w:p w:rsidR="00B55251" w:rsidRDefault="00B55251" w:rsidP="00B55251">
      <w:pPr>
        <w:tabs>
          <w:tab w:val="right" w:leader="dot" w:pos="8278"/>
          <w:tab w:val="right" w:leader="dot" w:pos="8335"/>
        </w:tabs>
        <w:rPr>
          <w:sz w:val="16"/>
        </w:rPr>
      </w:pPr>
      <w:r>
        <w:rPr>
          <w:sz w:val="16"/>
        </w:rPr>
        <w:t>Shaft encoders (rotary input type)</w:t>
      </w:r>
      <w:r>
        <w:rPr>
          <w:sz w:val="16"/>
        </w:rPr>
        <w:tab/>
        <w:t>3A001f</w:t>
      </w:r>
    </w:p>
    <w:p w:rsidR="00B55251" w:rsidRDefault="00B55251" w:rsidP="00B55251">
      <w:pPr>
        <w:tabs>
          <w:tab w:val="right" w:leader="dot" w:pos="8278"/>
          <w:tab w:val="right" w:leader="dot" w:pos="8335"/>
        </w:tabs>
        <w:rPr>
          <w:sz w:val="16"/>
        </w:rPr>
      </w:pPr>
      <w:r>
        <w:rPr>
          <w:sz w:val="16"/>
        </w:rPr>
        <w:t>Sheep pox virus</w:t>
      </w:r>
      <w:r>
        <w:rPr>
          <w:sz w:val="16"/>
        </w:rPr>
        <w:tab/>
        <w:t>1C352a.13</w:t>
      </w:r>
    </w:p>
    <w:p w:rsidR="00B55251" w:rsidRDefault="00B55251" w:rsidP="00B55251">
      <w:pPr>
        <w:tabs>
          <w:tab w:val="right" w:leader="dot" w:pos="8278"/>
          <w:tab w:val="right" w:leader="dot" w:pos="8335"/>
        </w:tabs>
        <w:rPr>
          <w:sz w:val="16"/>
        </w:rPr>
      </w:pPr>
      <w:r>
        <w:rPr>
          <w:sz w:val="16"/>
        </w:rPr>
        <w:t xml:space="preserve">Shiga toxin </w:t>
      </w:r>
      <w:r>
        <w:rPr>
          <w:sz w:val="16"/>
        </w:rPr>
        <w:tab/>
        <w:t>1C351d.6</w:t>
      </w:r>
    </w:p>
    <w:p w:rsidR="00B55251" w:rsidRDefault="00B55251" w:rsidP="00B55251">
      <w:pPr>
        <w:tabs>
          <w:tab w:val="right" w:leader="dot" w:pos="8278"/>
          <w:tab w:val="right" w:leader="dot" w:pos="8335"/>
        </w:tabs>
        <w:rPr>
          <w:sz w:val="16"/>
        </w:rPr>
      </w:pPr>
      <w:r>
        <w:rPr>
          <w:sz w:val="16"/>
        </w:rPr>
        <w:t>Shigella dysenteriae</w:t>
      </w:r>
      <w:r>
        <w:rPr>
          <w:sz w:val="16"/>
        </w:rPr>
        <w:tab/>
        <w:t>1C351c.11</w:t>
      </w:r>
    </w:p>
    <w:p w:rsidR="00B55251" w:rsidRDefault="00B55251" w:rsidP="00B55251">
      <w:pPr>
        <w:tabs>
          <w:tab w:val="right" w:leader="dot" w:pos="8278"/>
          <w:tab w:val="right" w:leader="dot" w:pos="8335"/>
        </w:tabs>
        <w:rPr>
          <w:sz w:val="16"/>
        </w:rPr>
      </w:pPr>
      <w:r>
        <w:rPr>
          <w:sz w:val="16"/>
        </w:rPr>
        <w:t>Ship positioning systems, acoustic</w:t>
      </w:r>
      <w:r>
        <w:rPr>
          <w:sz w:val="16"/>
        </w:rPr>
        <w:tab/>
        <w:t>6A001a.1.d</w:t>
      </w:r>
    </w:p>
    <w:p w:rsidR="00B55251" w:rsidRDefault="00B55251" w:rsidP="00B55251">
      <w:pPr>
        <w:tabs>
          <w:tab w:val="right" w:leader="dot" w:pos="8278"/>
          <w:tab w:val="right" w:leader="dot" w:pos="8335"/>
        </w:tabs>
        <w:rPr>
          <w:sz w:val="16"/>
        </w:rPr>
      </w:pPr>
      <w:r>
        <w:rPr>
          <w:sz w:val="16"/>
        </w:rPr>
        <w:t>Shotguns</w:t>
      </w:r>
      <w:r>
        <w:rPr>
          <w:sz w:val="16"/>
        </w:rPr>
        <w:tab/>
        <w:t>ML901a</w:t>
      </w:r>
    </w:p>
    <w:p w:rsidR="00B55251" w:rsidRDefault="00B55251" w:rsidP="00B55251">
      <w:pPr>
        <w:tabs>
          <w:tab w:val="right" w:leader="dot" w:pos="8278"/>
          <w:tab w:val="right" w:leader="dot" w:pos="8335"/>
        </w:tabs>
        <w:rPr>
          <w:sz w:val="16"/>
        </w:rPr>
      </w:pPr>
      <w:r>
        <w:rPr>
          <w:sz w:val="16"/>
        </w:rPr>
        <w:t>Shrink fit machines for rotor fabrication/assembly</w:t>
      </w:r>
      <w:r>
        <w:rPr>
          <w:sz w:val="16"/>
        </w:rPr>
        <w:tab/>
        <w:t>2B228a</w:t>
      </w:r>
    </w:p>
    <w:p w:rsidR="00B55251" w:rsidRDefault="00B55251" w:rsidP="00B55251">
      <w:pPr>
        <w:tabs>
          <w:tab w:val="right" w:leader="dot" w:pos="8278"/>
          <w:tab w:val="right" w:leader="dot" w:pos="8335"/>
        </w:tabs>
        <w:rPr>
          <w:sz w:val="16"/>
        </w:rPr>
      </w:pPr>
      <w:r>
        <w:rPr>
          <w:sz w:val="16"/>
        </w:rPr>
        <w:t>Sidelooking airborne radar</w:t>
      </w:r>
      <w:r>
        <w:rPr>
          <w:sz w:val="16"/>
        </w:rPr>
        <w:tab/>
        <w:t>ML5b</w:t>
      </w:r>
    </w:p>
    <w:p w:rsidR="00B55251" w:rsidRDefault="00B55251" w:rsidP="00B55251">
      <w:pPr>
        <w:tabs>
          <w:tab w:val="right" w:leader="dot" w:pos="8278"/>
          <w:tab w:val="right" w:leader="dot" w:pos="8335"/>
        </w:tabs>
        <w:rPr>
          <w:sz w:val="16"/>
        </w:rPr>
      </w:pPr>
      <w:r>
        <w:rPr>
          <w:sz w:val="16"/>
        </w:rPr>
        <w:t>Sidelooking airborne radar (SLAR)</w:t>
      </w:r>
      <w:r>
        <w:rPr>
          <w:sz w:val="16"/>
        </w:rPr>
        <w:tab/>
        <w:t>6A008d</w:t>
      </w:r>
    </w:p>
    <w:p w:rsidR="00B55251" w:rsidRDefault="00B55251" w:rsidP="00B55251">
      <w:pPr>
        <w:tabs>
          <w:tab w:val="right" w:leader="dot" w:pos="8278"/>
          <w:tab w:val="right" w:leader="dot" w:pos="8335"/>
        </w:tabs>
        <w:rPr>
          <w:sz w:val="16"/>
        </w:rPr>
      </w:pPr>
      <w:r>
        <w:rPr>
          <w:sz w:val="16"/>
        </w:rPr>
        <w:t>Sighting devices, military</w:t>
      </w:r>
      <w:r>
        <w:rPr>
          <w:sz w:val="16"/>
        </w:rPr>
        <w:tab/>
        <w:t>ML5a</w:t>
      </w:r>
    </w:p>
    <w:p w:rsidR="00B55251" w:rsidRDefault="00B55251" w:rsidP="00B55251">
      <w:pPr>
        <w:tabs>
          <w:tab w:val="right" w:leader="dot" w:pos="8278"/>
          <w:tab w:val="right" w:leader="dot" w:pos="8335"/>
        </w:tabs>
        <w:rPr>
          <w:sz w:val="16"/>
        </w:rPr>
      </w:pPr>
      <w:r>
        <w:rPr>
          <w:sz w:val="16"/>
        </w:rPr>
        <w:t xml:space="preserve">Sights, weapon </w:t>
      </w:r>
      <w:r>
        <w:rPr>
          <w:sz w:val="16"/>
        </w:rPr>
        <w:tab/>
        <w:t>ML5a</w:t>
      </w:r>
    </w:p>
    <w:p w:rsidR="00B55251" w:rsidRDefault="00B55251" w:rsidP="00B55251">
      <w:pPr>
        <w:tabs>
          <w:tab w:val="right" w:leader="dot" w:pos="8278"/>
          <w:tab w:val="right" w:leader="dot" w:pos="8335"/>
        </w:tabs>
        <w:rPr>
          <w:sz w:val="16"/>
        </w:rPr>
      </w:pPr>
      <w:r>
        <w:rPr>
          <w:sz w:val="16"/>
        </w:rPr>
        <w:t>Sights, weapon, for small calibre weapons</w:t>
      </w:r>
      <w:r>
        <w:rPr>
          <w:sz w:val="16"/>
        </w:rPr>
        <w:tab/>
        <w:t>ML1d</w:t>
      </w:r>
    </w:p>
    <w:p w:rsidR="00B55251" w:rsidRDefault="00B55251" w:rsidP="00B55251">
      <w:pPr>
        <w:tabs>
          <w:tab w:val="right" w:leader="dot" w:pos="8278"/>
          <w:tab w:val="right" w:leader="dot" w:pos="8335"/>
        </w:tabs>
        <w:rPr>
          <w:sz w:val="16"/>
        </w:rPr>
      </w:pPr>
      <w:r>
        <w:rPr>
          <w:sz w:val="16"/>
        </w:rPr>
        <w:t xml:space="preserve">Sights, weapon, for large calibre weapons </w:t>
      </w:r>
      <w:r>
        <w:rPr>
          <w:sz w:val="16"/>
        </w:rPr>
        <w:tab/>
        <w:t>ML2c</w:t>
      </w:r>
    </w:p>
    <w:p w:rsidR="00B55251" w:rsidRDefault="00B55251" w:rsidP="00B55251">
      <w:pPr>
        <w:tabs>
          <w:tab w:val="right" w:leader="dot" w:pos="8278"/>
          <w:tab w:val="right" w:leader="dot" w:pos="8335"/>
        </w:tabs>
        <w:rPr>
          <w:sz w:val="16"/>
        </w:rPr>
      </w:pPr>
      <w:r>
        <w:rPr>
          <w:sz w:val="16"/>
        </w:rPr>
        <w:t>Sights, weapon, non</w:t>
      </w:r>
      <w:r>
        <w:rPr>
          <w:sz w:val="16"/>
        </w:rPr>
        <w:noBreakHyphen/>
        <w:t>military</w:t>
      </w:r>
      <w:r>
        <w:rPr>
          <w:sz w:val="16"/>
        </w:rPr>
        <w:tab/>
        <w:t>ML904</w:t>
      </w:r>
    </w:p>
    <w:p w:rsidR="00B55251" w:rsidRDefault="00B55251" w:rsidP="00B55251">
      <w:pPr>
        <w:tabs>
          <w:tab w:val="right" w:leader="dot" w:pos="8278"/>
          <w:tab w:val="right" w:leader="dot" w:pos="8335"/>
        </w:tabs>
        <w:rPr>
          <w:sz w:val="16"/>
        </w:rPr>
      </w:pPr>
      <w:r>
        <w:rPr>
          <w:sz w:val="16"/>
        </w:rPr>
        <w:t>Signal analysers</w:t>
      </w:r>
      <w:r>
        <w:rPr>
          <w:sz w:val="16"/>
        </w:rPr>
        <w:tab/>
        <w:t>3A002c.1</w:t>
      </w:r>
    </w:p>
    <w:p w:rsidR="00B55251" w:rsidRDefault="00B55251" w:rsidP="00B55251">
      <w:pPr>
        <w:tabs>
          <w:tab w:val="right" w:leader="dot" w:pos="8278"/>
          <w:tab w:val="right" w:leader="dot" w:pos="8335"/>
        </w:tabs>
        <w:rPr>
          <w:sz w:val="16"/>
        </w:rPr>
      </w:pPr>
      <w:r>
        <w:rPr>
          <w:sz w:val="16"/>
        </w:rPr>
        <w:t>Signal generators, frequency synthesiser based</w:t>
      </w:r>
      <w:r>
        <w:rPr>
          <w:sz w:val="16"/>
        </w:rPr>
        <w:tab/>
        <w:t>3A002d</w:t>
      </w:r>
    </w:p>
    <w:p w:rsidR="00B55251" w:rsidRDefault="00B55251" w:rsidP="00B55251">
      <w:pPr>
        <w:tabs>
          <w:tab w:val="right" w:leader="dot" w:pos="8278"/>
          <w:tab w:val="right" w:leader="dot" w:pos="8335"/>
        </w:tabs>
        <w:rPr>
          <w:sz w:val="16"/>
        </w:rPr>
      </w:pPr>
      <w:r>
        <w:rPr>
          <w:sz w:val="16"/>
        </w:rPr>
        <w:t>Signal processing devices, acousto</w:t>
      </w:r>
      <w:r>
        <w:rPr>
          <w:sz w:val="16"/>
        </w:rPr>
        <w:noBreakHyphen/>
        <w:t>optic</w:t>
      </w:r>
      <w:r>
        <w:rPr>
          <w:sz w:val="16"/>
        </w:rPr>
        <w:tab/>
        <w:t>3A001c.3</w:t>
      </w:r>
    </w:p>
    <w:p w:rsidR="00B55251" w:rsidRDefault="00B55251" w:rsidP="00B55251">
      <w:pPr>
        <w:tabs>
          <w:tab w:val="right" w:leader="dot" w:pos="8278"/>
          <w:tab w:val="right" w:leader="dot" w:pos="8335"/>
        </w:tabs>
        <w:rPr>
          <w:sz w:val="16"/>
        </w:rPr>
      </w:pPr>
      <w:r>
        <w:rPr>
          <w:sz w:val="16"/>
        </w:rPr>
        <w:t>Signal processing equipment, general purpose digital</w:t>
      </w:r>
      <w:r>
        <w:rPr>
          <w:sz w:val="16"/>
        </w:rPr>
        <w:tab/>
        <w:t>4A003</w:t>
      </w:r>
    </w:p>
    <w:p w:rsidR="00B55251" w:rsidRDefault="00B55251" w:rsidP="00B55251">
      <w:pPr>
        <w:tabs>
          <w:tab w:val="right" w:leader="dot" w:pos="8278"/>
          <w:tab w:val="right" w:leader="dot" w:pos="8335"/>
        </w:tabs>
        <w:rPr>
          <w:sz w:val="16"/>
        </w:rPr>
      </w:pPr>
      <w:r>
        <w:rPr>
          <w:sz w:val="16"/>
        </w:rPr>
        <w:t>Signal processing equipment, hydrophone arrays</w:t>
      </w:r>
      <w:r>
        <w:rPr>
          <w:sz w:val="16"/>
        </w:rPr>
        <w:tab/>
        <w:t>6A001a.2.c</w:t>
      </w:r>
    </w:p>
    <w:p w:rsidR="00B55251" w:rsidRDefault="00B55251" w:rsidP="00B55251">
      <w:pPr>
        <w:tabs>
          <w:tab w:val="right" w:leader="dot" w:pos="8278"/>
          <w:tab w:val="right" w:leader="dot" w:pos="8335"/>
        </w:tabs>
        <w:rPr>
          <w:sz w:val="16"/>
        </w:rPr>
      </w:pPr>
      <w:r>
        <w:rPr>
          <w:sz w:val="16"/>
        </w:rPr>
        <w:t>Signal processing equipment, sonar</w:t>
      </w:r>
      <w:r>
        <w:rPr>
          <w:sz w:val="16"/>
        </w:rPr>
        <w:tab/>
        <w:t>6A001c</w:t>
      </w:r>
    </w:p>
    <w:p w:rsidR="00B55251" w:rsidRDefault="00B55251" w:rsidP="00B55251">
      <w:pPr>
        <w:tabs>
          <w:tab w:val="right" w:leader="dot" w:pos="8278"/>
          <w:tab w:val="right" w:leader="dot" w:pos="8335"/>
        </w:tabs>
        <w:rPr>
          <w:sz w:val="16"/>
        </w:rPr>
      </w:pPr>
      <w:r>
        <w:rPr>
          <w:sz w:val="16"/>
        </w:rPr>
        <w:t>Signal processor microcircuits</w:t>
      </w:r>
      <w:r>
        <w:rPr>
          <w:sz w:val="16"/>
        </w:rPr>
        <w:tab/>
        <w:t>3A001a.3</w:t>
      </w:r>
    </w:p>
    <w:p w:rsidR="00B55251" w:rsidRDefault="00B55251" w:rsidP="00B55251">
      <w:pPr>
        <w:tabs>
          <w:tab w:val="right" w:leader="dot" w:pos="8278"/>
          <w:tab w:val="right" w:leader="dot" w:pos="8335"/>
        </w:tabs>
        <w:rPr>
          <w:sz w:val="16"/>
        </w:rPr>
      </w:pPr>
      <w:r>
        <w:rPr>
          <w:sz w:val="16"/>
        </w:rPr>
        <w:t>Signal tracking development/use technology, laser</w:t>
      </w:r>
      <w:r>
        <w:rPr>
          <w:sz w:val="16"/>
        </w:rPr>
        <w:tab/>
        <w:t>5E001b.2</w:t>
      </w:r>
    </w:p>
    <w:p w:rsidR="00B55251" w:rsidRDefault="00B55251" w:rsidP="00B55251">
      <w:pPr>
        <w:tabs>
          <w:tab w:val="right" w:leader="dot" w:pos="8278"/>
          <w:tab w:val="right" w:leader="dot" w:pos="8335"/>
        </w:tabs>
        <w:rPr>
          <w:sz w:val="16"/>
        </w:rPr>
      </w:pPr>
      <w:r>
        <w:rPr>
          <w:sz w:val="16"/>
        </w:rPr>
        <w:t>Signature (electromagnetic) reduction devices</w:t>
      </w:r>
      <w:r>
        <w:rPr>
          <w:sz w:val="16"/>
        </w:rPr>
        <w:tab/>
        <w:t>1C001</w:t>
      </w:r>
    </w:p>
    <w:p w:rsidR="00B55251" w:rsidRDefault="00B55251" w:rsidP="00B55251">
      <w:pPr>
        <w:tabs>
          <w:tab w:val="right" w:leader="dot" w:pos="8278"/>
          <w:tab w:val="right" w:leader="dot" w:pos="8335"/>
        </w:tabs>
        <w:rPr>
          <w:sz w:val="16"/>
        </w:rPr>
      </w:pPr>
      <w:r>
        <w:rPr>
          <w:sz w:val="16"/>
        </w:rPr>
        <w:t>Signature (electromagnetic) reduction devices</w:t>
      </w:r>
      <w:r>
        <w:rPr>
          <w:sz w:val="16"/>
        </w:rPr>
        <w:tab/>
        <w:t>1C101</w:t>
      </w:r>
    </w:p>
    <w:p w:rsidR="00B55251" w:rsidRDefault="00B55251" w:rsidP="00B55251">
      <w:pPr>
        <w:tabs>
          <w:tab w:val="right" w:leader="dot" w:pos="8278"/>
          <w:tab w:val="right" w:leader="dot" w:pos="8335"/>
        </w:tabs>
        <w:rPr>
          <w:sz w:val="16"/>
        </w:rPr>
      </w:pPr>
      <w:r>
        <w:rPr>
          <w:sz w:val="16"/>
        </w:rPr>
        <w:t>Signature reduction devices, fittings &amp; components</w:t>
      </w:r>
      <w:r>
        <w:rPr>
          <w:sz w:val="16"/>
        </w:rPr>
        <w:tab/>
        <w:t>ML17c</w:t>
      </w:r>
    </w:p>
    <w:p w:rsidR="00B55251" w:rsidRDefault="00B55251" w:rsidP="00B55251">
      <w:pPr>
        <w:tabs>
          <w:tab w:val="right" w:leader="dot" w:pos="8278"/>
          <w:tab w:val="right" w:leader="dot" w:pos="8335"/>
        </w:tabs>
        <w:rPr>
          <w:sz w:val="16"/>
        </w:rPr>
      </w:pPr>
      <w:r>
        <w:rPr>
          <w:sz w:val="16"/>
        </w:rPr>
        <w:t>Signature reduction devices, fittings &amp; components</w:t>
      </w:r>
      <w:r>
        <w:rPr>
          <w:sz w:val="16"/>
        </w:rPr>
        <w:tab/>
        <w:t>ML2a</w:t>
      </w:r>
    </w:p>
    <w:p w:rsidR="00B55251" w:rsidRDefault="00B55251" w:rsidP="00B55251">
      <w:pPr>
        <w:tabs>
          <w:tab w:val="right" w:leader="dot" w:pos="8278"/>
          <w:tab w:val="right" w:leader="dot" w:pos="8335"/>
        </w:tabs>
        <w:rPr>
          <w:sz w:val="16"/>
        </w:rPr>
      </w:pPr>
      <w:r>
        <w:rPr>
          <w:sz w:val="16"/>
        </w:rPr>
        <w:t>Signature suppression coatings/treatments for military use</w:t>
      </w:r>
      <w:r>
        <w:rPr>
          <w:sz w:val="16"/>
        </w:rPr>
        <w:tab/>
        <w:t>ML17c</w:t>
      </w:r>
    </w:p>
    <w:p w:rsidR="00B55251" w:rsidRDefault="00B55251" w:rsidP="00B55251">
      <w:pPr>
        <w:tabs>
          <w:tab w:val="right" w:leader="dot" w:pos="8278"/>
          <w:tab w:val="right" w:leader="dot" w:pos="8335"/>
        </w:tabs>
        <w:rPr>
          <w:sz w:val="16"/>
        </w:rPr>
      </w:pPr>
      <w:r>
        <w:rPr>
          <w:sz w:val="16"/>
        </w:rPr>
        <w:t>Signature suppression components</w:t>
      </w:r>
      <w:r>
        <w:rPr>
          <w:sz w:val="16"/>
        </w:rPr>
        <w:tab/>
        <w:t>ML17c</w:t>
      </w:r>
    </w:p>
    <w:p w:rsidR="00B55251" w:rsidRDefault="00B55251" w:rsidP="00B55251">
      <w:pPr>
        <w:tabs>
          <w:tab w:val="right" w:leader="dot" w:pos="8278"/>
          <w:tab w:val="right" w:leader="dot" w:pos="8335"/>
        </w:tabs>
        <w:rPr>
          <w:sz w:val="16"/>
        </w:rPr>
      </w:pPr>
      <w:r>
        <w:rPr>
          <w:sz w:val="16"/>
        </w:rPr>
        <w:t>Signature suppression devices, treatments &amp; fittings</w:t>
      </w:r>
      <w:r>
        <w:rPr>
          <w:sz w:val="16"/>
        </w:rPr>
        <w:tab/>
        <w:t>1C001</w:t>
      </w:r>
    </w:p>
    <w:p w:rsidR="00B55251" w:rsidRDefault="00B55251" w:rsidP="00B55251">
      <w:pPr>
        <w:tabs>
          <w:tab w:val="right" w:leader="dot" w:pos="8278"/>
          <w:tab w:val="right" w:leader="dot" w:pos="8335"/>
        </w:tabs>
        <w:rPr>
          <w:sz w:val="16"/>
        </w:rPr>
      </w:pPr>
      <w:r>
        <w:rPr>
          <w:sz w:val="16"/>
        </w:rPr>
        <w:t>Signature suppression devices, treatments &amp; fittings</w:t>
      </w:r>
      <w:r>
        <w:rPr>
          <w:sz w:val="16"/>
        </w:rPr>
        <w:tab/>
        <w:t>1C101</w:t>
      </w:r>
    </w:p>
    <w:p w:rsidR="00B55251" w:rsidRDefault="00B55251" w:rsidP="00B55251">
      <w:pPr>
        <w:tabs>
          <w:tab w:val="right" w:leader="dot" w:pos="8278"/>
          <w:tab w:val="right" w:leader="dot" w:pos="8335"/>
        </w:tabs>
        <w:rPr>
          <w:sz w:val="16"/>
        </w:rPr>
      </w:pPr>
      <w:r>
        <w:rPr>
          <w:sz w:val="16"/>
        </w:rPr>
        <w:t>Silahydrocarbon oils</w:t>
      </w:r>
      <w:r>
        <w:rPr>
          <w:sz w:val="16"/>
        </w:rPr>
        <w:tab/>
        <w:t>1C006a.1</w:t>
      </w:r>
    </w:p>
    <w:p w:rsidR="00B55251" w:rsidRDefault="00B55251" w:rsidP="00B55251">
      <w:pPr>
        <w:tabs>
          <w:tab w:val="right" w:leader="dot" w:pos="8278"/>
          <w:tab w:val="right" w:leader="dot" w:pos="8335"/>
        </w:tabs>
        <w:rPr>
          <w:sz w:val="16"/>
        </w:rPr>
      </w:pPr>
      <w:r>
        <w:rPr>
          <w:sz w:val="16"/>
        </w:rPr>
        <w:t>Silencers</w:t>
      </w:r>
      <w:r>
        <w:rPr>
          <w:sz w:val="16"/>
        </w:rPr>
        <w:tab/>
        <w:t>ML1d</w:t>
      </w:r>
    </w:p>
    <w:p w:rsidR="00B55251" w:rsidRDefault="00B55251" w:rsidP="00B55251">
      <w:pPr>
        <w:tabs>
          <w:tab w:val="right" w:leader="dot" w:pos="8278"/>
          <w:tab w:val="right" w:leader="dot" w:pos="8335"/>
        </w:tabs>
        <w:rPr>
          <w:sz w:val="16"/>
        </w:rPr>
      </w:pPr>
      <w:r>
        <w:rPr>
          <w:sz w:val="16"/>
        </w:rPr>
        <w:t>Silent bearings</w:t>
      </w:r>
      <w:r>
        <w:rPr>
          <w:sz w:val="16"/>
        </w:rPr>
        <w:tab/>
        <w:t>ML9g</w:t>
      </w:r>
    </w:p>
    <w:p w:rsidR="00B55251" w:rsidRDefault="00B55251" w:rsidP="00B55251">
      <w:pPr>
        <w:tabs>
          <w:tab w:val="right" w:leader="dot" w:pos="8278"/>
          <w:tab w:val="right" w:leader="dot" w:pos="8335"/>
        </w:tabs>
        <w:rPr>
          <w:sz w:val="16"/>
        </w:rPr>
      </w:pPr>
      <w:r>
        <w:rPr>
          <w:sz w:val="16"/>
        </w:rPr>
        <w:t>Silicon carbide (SiC) substrate blanks</w:t>
      </w:r>
      <w:r>
        <w:rPr>
          <w:sz w:val="16"/>
        </w:rPr>
        <w:tab/>
        <w:t>6C004d</w:t>
      </w:r>
    </w:p>
    <w:p w:rsidR="00B55251" w:rsidRDefault="00B55251" w:rsidP="00B55251">
      <w:pPr>
        <w:tabs>
          <w:tab w:val="right" w:leader="dot" w:pos="8278"/>
          <w:tab w:val="right" w:leader="dot" w:pos="8335"/>
        </w:tabs>
        <w:rPr>
          <w:sz w:val="16"/>
        </w:rPr>
      </w:pPr>
      <w:r>
        <w:rPr>
          <w:sz w:val="16"/>
        </w:rPr>
        <w:t>Silicon microcircuits, industrial</w:t>
      </w:r>
      <w:r>
        <w:rPr>
          <w:sz w:val="16"/>
        </w:rPr>
        <w:tab/>
        <w:t>3A001a</w:t>
      </w:r>
    </w:p>
    <w:p w:rsidR="00B55251" w:rsidRDefault="00B55251" w:rsidP="00B55251">
      <w:pPr>
        <w:tabs>
          <w:tab w:val="right" w:leader="dot" w:pos="8278"/>
          <w:tab w:val="right" w:leader="dot" w:pos="8335"/>
        </w:tabs>
        <w:rPr>
          <w:sz w:val="16"/>
        </w:rPr>
      </w:pPr>
      <w:r>
        <w:rPr>
          <w:sz w:val="16"/>
        </w:rPr>
        <w:t>Silicon, hetero</w:t>
      </w:r>
      <w:r>
        <w:rPr>
          <w:sz w:val="16"/>
        </w:rPr>
        <w:noBreakHyphen/>
        <w:t>epitaxial grown multi</w:t>
      </w:r>
      <w:r>
        <w:rPr>
          <w:sz w:val="16"/>
        </w:rPr>
        <w:noBreakHyphen/>
        <w:t>layer substrates</w:t>
      </w:r>
      <w:r>
        <w:rPr>
          <w:sz w:val="16"/>
        </w:rPr>
        <w:tab/>
        <w:t>3C001a</w:t>
      </w:r>
    </w:p>
    <w:p w:rsidR="00B55251" w:rsidRDefault="00B55251" w:rsidP="00B55251">
      <w:pPr>
        <w:tabs>
          <w:tab w:val="right" w:leader="dot" w:pos="8278"/>
          <w:tab w:val="right" w:leader="dot" w:pos="8335"/>
        </w:tabs>
        <w:rPr>
          <w:sz w:val="16"/>
        </w:rPr>
      </w:pPr>
      <w:r>
        <w:rPr>
          <w:sz w:val="16"/>
        </w:rPr>
        <w:t>Silicon</w:t>
      </w:r>
      <w:r>
        <w:rPr>
          <w:sz w:val="16"/>
        </w:rPr>
        <w:noBreakHyphen/>
        <w:t>on</w:t>
      </w:r>
      <w:r>
        <w:rPr>
          <w:sz w:val="16"/>
        </w:rPr>
        <w:noBreakHyphen/>
        <w:t>sapphire integrated circuits</w:t>
      </w:r>
      <w:r>
        <w:rPr>
          <w:sz w:val="16"/>
        </w:rPr>
        <w:tab/>
        <w:t>3A001a</w:t>
      </w:r>
    </w:p>
    <w:p w:rsidR="00B55251" w:rsidRDefault="00B55251" w:rsidP="00B55251">
      <w:pPr>
        <w:tabs>
          <w:tab w:val="right" w:leader="dot" w:pos="8278"/>
          <w:tab w:val="right" w:leader="dot" w:pos="8335"/>
        </w:tabs>
        <w:rPr>
          <w:sz w:val="16"/>
        </w:rPr>
      </w:pPr>
      <w:r>
        <w:rPr>
          <w:sz w:val="16"/>
        </w:rPr>
        <w:t>Silicone fluid, fluorinated</w:t>
      </w:r>
      <w:r>
        <w:rPr>
          <w:sz w:val="16"/>
        </w:rPr>
        <w:tab/>
        <w:t>1C006b.2</w:t>
      </w:r>
    </w:p>
    <w:p w:rsidR="00B55251" w:rsidRDefault="00B55251" w:rsidP="00B55251">
      <w:pPr>
        <w:tabs>
          <w:tab w:val="right" w:leader="dot" w:pos="8278"/>
          <w:tab w:val="right" w:leader="dot" w:pos="8335"/>
        </w:tabs>
        <w:rPr>
          <w:sz w:val="16"/>
        </w:rPr>
      </w:pPr>
      <w:r>
        <w:rPr>
          <w:sz w:val="16"/>
        </w:rPr>
        <w:t>Silver gallium selenide (AgGaSe</w:t>
      </w:r>
      <w:r>
        <w:rPr>
          <w:sz w:val="16"/>
          <w:vertAlign w:val="subscript"/>
        </w:rPr>
        <w:t>2</w:t>
      </w:r>
      <w:r>
        <w:rPr>
          <w:sz w:val="16"/>
        </w:rPr>
        <w:t>)</w:t>
      </w:r>
      <w:r>
        <w:rPr>
          <w:sz w:val="16"/>
        </w:rPr>
        <w:tab/>
        <w:t>6C004b.2</w:t>
      </w:r>
    </w:p>
    <w:p w:rsidR="00B55251" w:rsidRDefault="00B55251" w:rsidP="00B55251">
      <w:pPr>
        <w:tabs>
          <w:tab w:val="right" w:leader="dot" w:pos="8278"/>
          <w:tab w:val="right" w:leader="dot" w:pos="8335"/>
        </w:tabs>
        <w:rPr>
          <w:sz w:val="16"/>
        </w:rPr>
      </w:pPr>
      <w:r>
        <w:rPr>
          <w:sz w:val="16"/>
        </w:rPr>
        <w:t>Silyated resists for semiconductor lithography</w:t>
      </w:r>
      <w:r>
        <w:rPr>
          <w:sz w:val="16"/>
        </w:rPr>
        <w:tab/>
        <w:t>3C002d</w:t>
      </w:r>
    </w:p>
    <w:p w:rsidR="00B55251" w:rsidRDefault="00B55251" w:rsidP="00B55251">
      <w:pPr>
        <w:tabs>
          <w:tab w:val="right" w:leader="dot" w:pos="8278"/>
          <w:tab w:val="right" w:leader="dot" w:pos="8335"/>
        </w:tabs>
        <w:rPr>
          <w:sz w:val="16"/>
        </w:rPr>
      </w:pPr>
      <w:r>
        <w:rPr>
          <w:sz w:val="16"/>
        </w:rPr>
        <w:t>Simulation equipment &amp; accessories, military aircraft</w:t>
      </w:r>
      <w:r>
        <w:rPr>
          <w:sz w:val="16"/>
        </w:rPr>
        <w:tab/>
        <w:t>ML14</w:t>
      </w:r>
    </w:p>
    <w:p w:rsidR="00B55251" w:rsidRDefault="00B55251" w:rsidP="00B55251">
      <w:pPr>
        <w:tabs>
          <w:tab w:val="right" w:leader="dot" w:pos="8278"/>
          <w:tab w:val="right" w:leader="dot" w:pos="8335"/>
        </w:tabs>
        <w:rPr>
          <w:sz w:val="16"/>
        </w:rPr>
      </w:pPr>
      <w:r>
        <w:rPr>
          <w:sz w:val="16"/>
        </w:rPr>
        <w:t>Simulators &amp; components, military ordnance</w:t>
      </w:r>
      <w:r>
        <w:rPr>
          <w:sz w:val="16"/>
        </w:rPr>
        <w:tab/>
        <w:t>ML4a</w:t>
      </w:r>
    </w:p>
    <w:p w:rsidR="00B55251" w:rsidRDefault="00B55251" w:rsidP="00B55251">
      <w:pPr>
        <w:tabs>
          <w:tab w:val="right" w:leader="dot" w:pos="8278"/>
          <w:tab w:val="right" w:leader="dot" w:pos="8335"/>
        </w:tabs>
        <w:rPr>
          <w:sz w:val="16"/>
        </w:rPr>
      </w:pPr>
      <w:r>
        <w:rPr>
          <w:sz w:val="16"/>
        </w:rPr>
        <w:t>Simulators, flight</w:t>
      </w:r>
      <w:r>
        <w:rPr>
          <w:sz w:val="16"/>
        </w:rPr>
        <w:tab/>
        <w:t>ML14</w:t>
      </w:r>
    </w:p>
    <w:p w:rsidR="00B55251" w:rsidRDefault="00B55251" w:rsidP="00B55251">
      <w:pPr>
        <w:tabs>
          <w:tab w:val="right" w:leader="dot" w:pos="8278"/>
          <w:tab w:val="right" w:leader="dot" w:pos="8335"/>
        </w:tabs>
        <w:rPr>
          <w:sz w:val="16"/>
        </w:rPr>
      </w:pPr>
      <w:r>
        <w:rPr>
          <w:sz w:val="16"/>
        </w:rPr>
        <w:t>Simultaneous initiation arrangements or systems, single &amp; multipoint</w:t>
      </w:r>
      <w:r>
        <w:rPr>
          <w:sz w:val="16"/>
        </w:rPr>
        <w:tab/>
        <w:t>3A232b</w:t>
      </w:r>
    </w:p>
    <w:p w:rsidR="00B55251" w:rsidRDefault="00B55251" w:rsidP="00B55251">
      <w:pPr>
        <w:tabs>
          <w:tab w:val="right" w:leader="dot" w:pos="8278"/>
          <w:tab w:val="right" w:leader="dot" w:pos="8335"/>
        </w:tabs>
        <w:rPr>
          <w:sz w:val="16"/>
        </w:rPr>
      </w:pPr>
      <w:r>
        <w:rPr>
          <w:sz w:val="16"/>
        </w:rPr>
        <w:t>Single crystal casting control software</w:t>
      </w:r>
      <w:r>
        <w:rPr>
          <w:sz w:val="16"/>
        </w:rPr>
        <w:tab/>
        <w:t>9D004c</w:t>
      </w:r>
    </w:p>
    <w:p w:rsidR="00B55251" w:rsidRDefault="00B55251" w:rsidP="00B55251">
      <w:pPr>
        <w:tabs>
          <w:tab w:val="right" w:leader="dot" w:pos="8278"/>
          <w:tab w:val="right" w:leader="dot" w:pos="8335"/>
        </w:tabs>
        <w:rPr>
          <w:sz w:val="16"/>
        </w:rPr>
      </w:pPr>
      <w:r>
        <w:rPr>
          <w:sz w:val="16"/>
        </w:rPr>
        <w:t>Single crystal casting equipment</w:t>
      </w:r>
      <w:r>
        <w:rPr>
          <w:sz w:val="16"/>
        </w:rPr>
        <w:tab/>
        <w:t>9B001a</w:t>
      </w:r>
    </w:p>
    <w:p w:rsidR="00B55251" w:rsidRDefault="00B55251" w:rsidP="00B55251">
      <w:pPr>
        <w:tabs>
          <w:tab w:val="right" w:leader="dot" w:pos="8278"/>
          <w:tab w:val="right" w:leader="dot" w:pos="8335"/>
        </w:tabs>
        <w:rPr>
          <w:sz w:val="16"/>
        </w:rPr>
      </w:pPr>
      <w:r>
        <w:rPr>
          <w:sz w:val="16"/>
        </w:rPr>
        <w:t>Single crystals</w:t>
      </w:r>
      <w:r>
        <w:rPr>
          <w:sz w:val="16"/>
        </w:rPr>
        <w:tab/>
        <w:t>6C002b</w:t>
      </w:r>
    </w:p>
    <w:p w:rsidR="00B55251" w:rsidRDefault="00B55251" w:rsidP="00B55251">
      <w:pPr>
        <w:tabs>
          <w:tab w:val="right" w:leader="dot" w:pos="8278"/>
          <w:tab w:val="right" w:leader="dot" w:pos="8335"/>
        </w:tabs>
        <w:rPr>
          <w:sz w:val="16"/>
        </w:rPr>
      </w:pPr>
      <w:r>
        <w:rPr>
          <w:sz w:val="16"/>
        </w:rPr>
        <w:t>Single mode optical fibre &amp; cable</w:t>
      </w:r>
      <w:r>
        <w:rPr>
          <w:sz w:val="16"/>
        </w:rPr>
        <w:tab/>
        <w:t>5A001c.1</w:t>
      </w:r>
    </w:p>
    <w:p w:rsidR="00B55251" w:rsidRDefault="00B55251" w:rsidP="00B55251">
      <w:pPr>
        <w:tabs>
          <w:tab w:val="right" w:leader="dot" w:pos="8278"/>
          <w:tab w:val="right" w:leader="dot" w:pos="8335"/>
        </w:tabs>
        <w:rPr>
          <w:sz w:val="16"/>
        </w:rPr>
      </w:pPr>
      <w:r>
        <w:rPr>
          <w:sz w:val="16"/>
        </w:rPr>
        <w:t>Single point diamond cutting tool inserts</w:t>
      </w:r>
      <w:r>
        <w:rPr>
          <w:sz w:val="16"/>
        </w:rPr>
        <w:tab/>
        <w:t>2B008e</w:t>
      </w:r>
    </w:p>
    <w:p w:rsidR="00B55251" w:rsidRDefault="00B55251" w:rsidP="00B55251">
      <w:pPr>
        <w:tabs>
          <w:tab w:val="right" w:leader="dot" w:pos="8278"/>
          <w:tab w:val="right" w:leader="dot" w:pos="8335"/>
        </w:tabs>
        <w:rPr>
          <w:sz w:val="16"/>
        </w:rPr>
      </w:pPr>
      <w:r>
        <w:rPr>
          <w:sz w:val="16"/>
        </w:rPr>
        <w:t>Single point diamond turning techniques, technology</w:t>
      </w:r>
      <w:r>
        <w:rPr>
          <w:sz w:val="16"/>
        </w:rPr>
        <w:tab/>
        <w:t>6E003a.2.b</w:t>
      </w:r>
    </w:p>
    <w:p w:rsidR="00B55251" w:rsidRDefault="00B55251" w:rsidP="00B55251">
      <w:pPr>
        <w:tabs>
          <w:tab w:val="right" w:leader="dot" w:pos="8278"/>
          <w:tab w:val="right" w:leader="dot" w:pos="8335"/>
        </w:tabs>
        <w:rPr>
          <w:sz w:val="16"/>
        </w:rPr>
      </w:pPr>
      <w:r>
        <w:rPr>
          <w:sz w:val="16"/>
        </w:rPr>
        <w:t>Single</w:t>
      </w:r>
      <w:r>
        <w:rPr>
          <w:sz w:val="16"/>
        </w:rPr>
        <w:noBreakHyphen/>
        <w:t>element &amp; focal plane arrays, space</w:t>
      </w:r>
      <w:r>
        <w:rPr>
          <w:sz w:val="16"/>
        </w:rPr>
        <w:noBreakHyphen/>
        <w:t xml:space="preserve">qualified </w:t>
      </w:r>
      <w:r>
        <w:rPr>
          <w:sz w:val="16"/>
        </w:rPr>
        <w:tab/>
        <w:t>6A002a.1</w:t>
      </w:r>
    </w:p>
    <w:p w:rsidR="00B55251" w:rsidRDefault="00B55251" w:rsidP="00B55251">
      <w:pPr>
        <w:tabs>
          <w:tab w:val="right" w:leader="dot" w:pos="8278"/>
          <w:tab w:val="right" w:leader="dot" w:pos="8335"/>
        </w:tabs>
        <w:rPr>
          <w:sz w:val="16"/>
        </w:rPr>
      </w:pPr>
      <w:r>
        <w:rPr>
          <w:sz w:val="16"/>
        </w:rPr>
        <w:t>Single</w:t>
      </w:r>
      <w:r>
        <w:rPr>
          <w:sz w:val="16"/>
        </w:rPr>
        <w:noBreakHyphen/>
        <w:t>element photodiodes &amp; phototransistors</w:t>
      </w:r>
      <w:r>
        <w:rPr>
          <w:sz w:val="16"/>
        </w:rPr>
        <w:tab/>
        <w:t>6A002a.4</w:t>
      </w:r>
    </w:p>
    <w:p w:rsidR="00B55251" w:rsidRDefault="00B55251" w:rsidP="00B55251">
      <w:pPr>
        <w:tabs>
          <w:tab w:val="right" w:leader="dot" w:pos="8278"/>
          <w:tab w:val="right" w:leader="dot" w:pos="8335"/>
        </w:tabs>
        <w:rPr>
          <w:sz w:val="16"/>
        </w:rPr>
      </w:pPr>
      <w:r>
        <w:rPr>
          <w:sz w:val="16"/>
        </w:rPr>
        <w:t>Skin friction transducers, wall</w:t>
      </w:r>
      <w:r>
        <w:rPr>
          <w:sz w:val="16"/>
        </w:rPr>
        <w:tab/>
        <w:t>9B008</w:t>
      </w:r>
    </w:p>
    <w:p w:rsidR="00B55251" w:rsidRDefault="00B55251" w:rsidP="00B55251">
      <w:pPr>
        <w:tabs>
          <w:tab w:val="right" w:leader="dot" w:pos="8278"/>
          <w:tab w:val="right" w:leader="dot" w:pos="8335"/>
        </w:tabs>
        <w:rPr>
          <w:sz w:val="16"/>
        </w:rPr>
      </w:pPr>
      <w:r>
        <w:rPr>
          <w:sz w:val="16"/>
        </w:rPr>
        <w:t>Skirts, for surface effect vessels</w:t>
      </w:r>
      <w:r>
        <w:rPr>
          <w:sz w:val="16"/>
        </w:rPr>
        <w:tab/>
        <w:t>8A002k</w:t>
      </w:r>
    </w:p>
    <w:p w:rsidR="00B55251" w:rsidRDefault="00B55251" w:rsidP="00B55251">
      <w:pPr>
        <w:tabs>
          <w:tab w:val="right" w:leader="dot" w:pos="8278"/>
          <w:tab w:val="right" w:leader="dot" w:pos="8335"/>
        </w:tabs>
        <w:rPr>
          <w:sz w:val="16"/>
        </w:rPr>
      </w:pPr>
      <w:r>
        <w:rPr>
          <w:sz w:val="16"/>
        </w:rPr>
        <w:t>Slapper detonators (Electric)</w:t>
      </w:r>
      <w:r>
        <w:rPr>
          <w:sz w:val="16"/>
        </w:rPr>
        <w:tab/>
        <w:t>3A232a.3</w:t>
      </w:r>
    </w:p>
    <w:p w:rsidR="00B55251" w:rsidRDefault="00B55251" w:rsidP="00B55251">
      <w:pPr>
        <w:tabs>
          <w:tab w:val="right" w:leader="dot" w:pos="8278"/>
          <w:tab w:val="right" w:leader="dot" w:pos="8335"/>
        </w:tabs>
        <w:rPr>
          <w:sz w:val="16"/>
        </w:rPr>
      </w:pPr>
      <w:r>
        <w:rPr>
          <w:sz w:val="16"/>
        </w:rPr>
        <w:t>Slide way assemblies for machine tools</w:t>
      </w:r>
      <w:r>
        <w:rPr>
          <w:sz w:val="16"/>
        </w:rPr>
        <w:tab/>
        <w:t>2B008d</w:t>
      </w:r>
    </w:p>
    <w:p w:rsidR="00B55251" w:rsidRDefault="00B55251" w:rsidP="00B55251">
      <w:pPr>
        <w:tabs>
          <w:tab w:val="right" w:leader="dot" w:pos="8278"/>
          <w:tab w:val="right" w:leader="dot" w:pos="8335"/>
        </w:tabs>
        <w:rPr>
          <w:sz w:val="16"/>
        </w:rPr>
      </w:pPr>
      <w:r>
        <w:rPr>
          <w:sz w:val="16"/>
        </w:rPr>
        <w:t>Slurry propellant control systems</w:t>
      </w:r>
      <w:r>
        <w:rPr>
          <w:sz w:val="16"/>
        </w:rPr>
        <w:tab/>
        <w:t>9A106b</w:t>
      </w:r>
    </w:p>
    <w:p w:rsidR="00B55251" w:rsidRDefault="00B55251" w:rsidP="00B55251">
      <w:pPr>
        <w:tabs>
          <w:tab w:val="right" w:leader="dot" w:pos="8278"/>
          <w:tab w:val="right" w:leader="dot" w:pos="8335"/>
        </w:tabs>
        <w:rPr>
          <w:sz w:val="16"/>
        </w:rPr>
      </w:pPr>
      <w:r>
        <w:rPr>
          <w:sz w:val="16"/>
        </w:rPr>
        <w:t>Slush hydrogen storage</w:t>
      </w:r>
      <w:r>
        <w:rPr>
          <w:sz w:val="16"/>
        </w:rPr>
        <w:tab/>
        <w:t>9A006c</w:t>
      </w:r>
    </w:p>
    <w:p w:rsidR="00B55251" w:rsidRDefault="00B55251" w:rsidP="00B55251">
      <w:pPr>
        <w:tabs>
          <w:tab w:val="right" w:leader="dot" w:pos="8278"/>
          <w:tab w:val="right" w:leader="dot" w:pos="8335"/>
        </w:tabs>
        <w:rPr>
          <w:sz w:val="16"/>
        </w:rPr>
      </w:pPr>
      <w:r>
        <w:rPr>
          <w:sz w:val="16"/>
        </w:rPr>
        <w:t>Slush hydrogen transfer systems</w:t>
      </w:r>
      <w:r>
        <w:rPr>
          <w:sz w:val="16"/>
        </w:rPr>
        <w:tab/>
        <w:t>9A006c</w:t>
      </w:r>
    </w:p>
    <w:p w:rsidR="00B55251" w:rsidRDefault="00B55251" w:rsidP="00B55251">
      <w:pPr>
        <w:tabs>
          <w:tab w:val="right" w:leader="dot" w:pos="8278"/>
          <w:tab w:val="right" w:leader="dot" w:pos="8335"/>
        </w:tabs>
        <w:rPr>
          <w:sz w:val="16"/>
        </w:rPr>
      </w:pPr>
      <w:r>
        <w:rPr>
          <w:sz w:val="16"/>
        </w:rPr>
        <w:t>Small arms, weapons</w:t>
      </w:r>
      <w:r>
        <w:rPr>
          <w:sz w:val="16"/>
        </w:rPr>
        <w:tab/>
        <w:t>ML1a</w:t>
      </w:r>
    </w:p>
    <w:p w:rsidR="00B55251" w:rsidRDefault="00B55251" w:rsidP="00B55251">
      <w:pPr>
        <w:tabs>
          <w:tab w:val="right" w:leader="dot" w:pos="8278"/>
          <w:tab w:val="right" w:leader="dot" w:pos="8335"/>
        </w:tabs>
        <w:rPr>
          <w:sz w:val="16"/>
        </w:rPr>
      </w:pPr>
      <w:r>
        <w:rPr>
          <w:sz w:val="16"/>
        </w:rPr>
        <w:t>Small waterplane area vessels</w:t>
      </w:r>
      <w:r>
        <w:rPr>
          <w:sz w:val="16"/>
        </w:rPr>
        <w:tab/>
        <w:t>8A001i</w:t>
      </w:r>
    </w:p>
    <w:p w:rsidR="00B55251" w:rsidRDefault="00B55251" w:rsidP="00B55251">
      <w:pPr>
        <w:tabs>
          <w:tab w:val="right" w:leader="dot" w:pos="8278"/>
          <w:tab w:val="right" w:leader="dot" w:pos="8335"/>
        </w:tabs>
        <w:rPr>
          <w:sz w:val="16"/>
        </w:rPr>
      </w:pPr>
      <w:r>
        <w:rPr>
          <w:sz w:val="16"/>
        </w:rPr>
        <w:t>Smoke canisters &amp; components</w:t>
      </w:r>
      <w:r>
        <w:rPr>
          <w:sz w:val="16"/>
        </w:rPr>
        <w:tab/>
        <w:t>ML4a</w:t>
      </w:r>
    </w:p>
    <w:p w:rsidR="00B55251" w:rsidRDefault="00B55251" w:rsidP="00B55251">
      <w:pPr>
        <w:tabs>
          <w:tab w:val="right" w:leader="dot" w:pos="8278"/>
          <w:tab w:val="right" w:leader="dot" w:pos="8335"/>
        </w:tabs>
        <w:rPr>
          <w:sz w:val="16"/>
        </w:rPr>
      </w:pPr>
      <w:r>
        <w:rPr>
          <w:sz w:val="16"/>
        </w:rPr>
        <w:t>Smoke grenades &amp; components</w:t>
      </w:r>
      <w:r>
        <w:rPr>
          <w:sz w:val="16"/>
        </w:rPr>
        <w:tab/>
        <w:t>ML4a</w:t>
      </w:r>
    </w:p>
    <w:p w:rsidR="00B55251" w:rsidRDefault="00B55251" w:rsidP="00B55251">
      <w:pPr>
        <w:tabs>
          <w:tab w:val="right" w:leader="dot" w:pos="8278"/>
          <w:tab w:val="right" w:leader="dot" w:pos="8335"/>
        </w:tabs>
        <w:rPr>
          <w:sz w:val="16"/>
        </w:rPr>
      </w:pPr>
      <w:r>
        <w:rPr>
          <w:sz w:val="16"/>
        </w:rPr>
        <w:t>Smoke projectors or generators</w:t>
      </w:r>
      <w:r>
        <w:rPr>
          <w:sz w:val="16"/>
        </w:rPr>
        <w:tab/>
        <w:t>ML2b</w:t>
      </w:r>
    </w:p>
    <w:p w:rsidR="00B55251" w:rsidRDefault="00B55251" w:rsidP="00B55251">
      <w:pPr>
        <w:tabs>
          <w:tab w:val="right" w:leader="dot" w:pos="8278"/>
          <w:tab w:val="right" w:leader="dot" w:pos="8335"/>
        </w:tabs>
        <w:rPr>
          <w:sz w:val="16"/>
        </w:rPr>
      </w:pPr>
      <w:r>
        <w:rPr>
          <w:sz w:val="16"/>
        </w:rPr>
        <w:t>Smooth bore weapons</w:t>
      </w:r>
      <w:r>
        <w:rPr>
          <w:sz w:val="16"/>
        </w:rPr>
        <w:tab/>
        <w:t>ML1b</w:t>
      </w:r>
    </w:p>
    <w:p w:rsidR="00B55251" w:rsidRDefault="00B55251" w:rsidP="00B55251">
      <w:pPr>
        <w:tabs>
          <w:tab w:val="right" w:leader="dot" w:pos="8278"/>
          <w:tab w:val="right" w:leader="dot" w:pos="8335"/>
        </w:tabs>
        <w:rPr>
          <w:sz w:val="16"/>
        </w:rPr>
      </w:pPr>
      <w:r>
        <w:rPr>
          <w:sz w:val="16"/>
        </w:rPr>
        <w:t>Smooth bore weapons, non</w:t>
      </w:r>
      <w:r>
        <w:rPr>
          <w:sz w:val="16"/>
        </w:rPr>
        <w:noBreakHyphen/>
        <w:t>military</w:t>
      </w:r>
      <w:r>
        <w:rPr>
          <w:sz w:val="16"/>
        </w:rPr>
        <w:tab/>
        <w:t>ML901a</w:t>
      </w:r>
    </w:p>
    <w:p w:rsidR="00B55251" w:rsidRDefault="00B55251" w:rsidP="00B55251">
      <w:pPr>
        <w:tabs>
          <w:tab w:val="right" w:leader="dot" w:pos="8278"/>
          <w:tab w:val="right" w:leader="dot" w:pos="8335"/>
        </w:tabs>
        <w:rPr>
          <w:sz w:val="16"/>
        </w:rPr>
      </w:pPr>
      <w:r>
        <w:rPr>
          <w:sz w:val="16"/>
        </w:rPr>
        <w:t>Sodium (Na) metal vapour lasers</w:t>
      </w:r>
      <w:r>
        <w:rPr>
          <w:sz w:val="16"/>
        </w:rPr>
        <w:tab/>
        <w:t>6A005a.2</w:t>
      </w:r>
    </w:p>
    <w:p w:rsidR="00B55251" w:rsidRDefault="00B55251" w:rsidP="00B55251">
      <w:pPr>
        <w:tabs>
          <w:tab w:val="right" w:leader="dot" w:pos="8278"/>
          <w:tab w:val="right" w:leader="dot" w:pos="8335"/>
        </w:tabs>
        <w:rPr>
          <w:sz w:val="16"/>
        </w:rPr>
      </w:pPr>
      <w:r>
        <w:rPr>
          <w:sz w:val="16"/>
        </w:rPr>
        <w:t>Sodium bifluoride</w:t>
      </w:r>
      <w:r>
        <w:rPr>
          <w:sz w:val="16"/>
        </w:rPr>
        <w:tab/>
        <w:t>1C350.44</w:t>
      </w:r>
    </w:p>
    <w:p w:rsidR="00B55251" w:rsidRDefault="00B55251" w:rsidP="00B55251">
      <w:pPr>
        <w:tabs>
          <w:tab w:val="right" w:leader="dot" w:pos="8278"/>
          <w:tab w:val="right" w:leader="dot" w:pos="8335"/>
        </w:tabs>
        <w:rPr>
          <w:sz w:val="16"/>
        </w:rPr>
      </w:pPr>
      <w:r>
        <w:rPr>
          <w:sz w:val="16"/>
        </w:rPr>
        <w:t>Sodium cyanide</w:t>
      </w:r>
      <w:r>
        <w:rPr>
          <w:sz w:val="16"/>
        </w:rPr>
        <w:tab/>
        <w:t>1C350.45</w:t>
      </w:r>
    </w:p>
    <w:p w:rsidR="00B55251" w:rsidRDefault="00B55251" w:rsidP="00B55251">
      <w:pPr>
        <w:tabs>
          <w:tab w:val="right" w:leader="dot" w:pos="8278"/>
          <w:tab w:val="right" w:leader="dot" w:pos="8335"/>
        </w:tabs>
        <w:rPr>
          <w:sz w:val="16"/>
        </w:rPr>
      </w:pPr>
      <w:r>
        <w:rPr>
          <w:sz w:val="16"/>
        </w:rPr>
        <w:t>Sodium fluoride</w:t>
      </w:r>
      <w:r>
        <w:rPr>
          <w:sz w:val="16"/>
        </w:rPr>
        <w:tab/>
        <w:t>1C350.43</w:t>
      </w:r>
    </w:p>
    <w:p w:rsidR="00B55251" w:rsidRDefault="00B55251" w:rsidP="00B55251">
      <w:pPr>
        <w:tabs>
          <w:tab w:val="right" w:leader="dot" w:pos="8278"/>
          <w:tab w:val="right" w:leader="dot" w:pos="8335"/>
        </w:tabs>
        <w:rPr>
          <w:sz w:val="16"/>
        </w:rPr>
      </w:pPr>
      <w:r>
        <w:rPr>
          <w:sz w:val="16"/>
          <w:lang w:val="en-GB"/>
        </w:rPr>
        <w:t>Sodium hexafluorosilicate</w:t>
      </w:r>
      <w:r>
        <w:rPr>
          <w:sz w:val="16"/>
        </w:rPr>
        <w:tab/>
        <w:t>1C350.62</w:t>
      </w:r>
    </w:p>
    <w:p w:rsidR="00B55251" w:rsidRDefault="00B55251" w:rsidP="00B55251">
      <w:pPr>
        <w:tabs>
          <w:tab w:val="right" w:leader="dot" w:pos="8278"/>
          <w:tab w:val="right" w:leader="dot" w:pos="8335"/>
        </w:tabs>
        <w:rPr>
          <w:sz w:val="16"/>
        </w:rPr>
      </w:pPr>
      <w:r>
        <w:rPr>
          <w:sz w:val="16"/>
        </w:rPr>
        <w:t>Sodium sulphide</w:t>
      </w:r>
      <w:r>
        <w:rPr>
          <w:sz w:val="16"/>
        </w:rPr>
        <w:tab/>
        <w:t>1C350.50</w:t>
      </w:r>
    </w:p>
    <w:p w:rsidR="00B55251" w:rsidRDefault="00B55251" w:rsidP="00B55251">
      <w:pPr>
        <w:tabs>
          <w:tab w:val="right" w:leader="dot" w:pos="8278"/>
          <w:tab w:val="right" w:leader="dot" w:pos="8335"/>
        </w:tabs>
        <w:rPr>
          <w:sz w:val="16"/>
        </w:rPr>
      </w:pPr>
      <w:r>
        <w:rPr>
          <w:sz w:val="16"/>
        </w:rPr>
        <w:t>Software, adaptive control</w:t>
      </w:r>
      <w:r>
        <w:rPr>
          <w:sz w:val="16"/>
        </w:rPr>
        <w:tab/>
        <w:t>2D002</w:t>
      </w:r>
    </w:p>
    <w:p w:rsidR="00B55251" w:rsidRDefault="00B55251" w:rsidP="00B55251">
      <w:pPr>
        <w:tabs>
          <w:tab w:val="right" w:leader="dot" w:pos="8278"/>
          <w:tab w:val="right" w:leader="dot" w:pos="8335"/>
        </w:tabs>
        <w:rPr>
          <w:sz w:val="16"/>
        </w:rPr>
      </w:pPr>
      <w:r>
        <w:rPr>
          <w:sz w:val="16"/>
        </w:rPr>
        <w:t>Software, analysis of reduced observables</w:t>
      </w:r>
      <w:r>
        <w:rPr>
          <w:sz w:val="16"/>
        </w:rPr>
        <w:tab/>
        <w:t>1D103</w:t>
      </w:r>
    </w:p>
    <w:p w:rsidR="00B55251" w:rsidRDefault="00B55251" w:rsidP="00B55251">
      <w:pPr>
        <w:tabs>
          <w:tab w:val="right" w:leader="dot" w:pos="8278"/>
          <w:tab w:val="right" w:leader="dot" w:pos="8335"/>
        </w:tabs>
        <w:rPr>
          <w:sz w:val="16"/>
        </w:rPr>
      </w:pPr>
      <w:r>
        <w:rPr>
          <w:sz w:val="16"/>
        </w:rPr>
        <w:t>Software, composite materials (organic/metal/carbon matrix)</w:t>
      </w:r>
      <w:r>
        <w:rPr>
          <w:sz w:val="16"/>
        </w:rPr>
        <w:tab/>
        <w:t>1D002</w:t>
      </w:r>
    </w:p>
    <w:p w:rsidR="00B55251" w:rsidRDefault="00B55251" w:rsidP="00B55251">
      <w:pPr>
        <w:tabs>
          <w:tab w:val="right" w:leader="dot" w:pos="8278"/>
          <w:tab w:val="right" w:leader="dot" w:pos="8335"/>
        </w:tabs>
        <w:rPr>
          <w:sz w:val="16"/>
        </w:rPr>
      </w:pPr>
      <w:r>
        <w:rPr>
          <w:sz w:val="16"/>
        </w:rPr>
        <w:t>Software, digital computers</w:t>
      </w:r>
      <w:r>
        <w:rPr>
          <w:sz w:val="16"/>
        </w:rPr>
        <w:tab/>
        <w:t>4D</w:t>
      </w:r>
    </w:p>
    <w:p w:rsidR="00B55251" w:rsidRDefault="00B55251" w:rsidP="00B55251">
      <w:pPr>
        <w:tabs>
          <w:tab w:val="right" w:leader="dot" w:pos="8278"/>
          <w:tab w:val="right" w:leader="dot" w:pos="8335"/>
        </w:tabs>
        <w:rPr>
          <w:sz w:val="16"/>
        </w:rPr>
      </w:pPr>
      <w:r>
        <w:rPr>
          <w:sz w:val="16"/>
        </w:rPr>
        <w:t>Software, electronic devices</w:t>
      </w:r>
      <w:r>
        <w:rPr>
          <w:sz w:val="16"/>
        </w:rPr>
        <w:tab/>
        <w:t>2D002</w:t>
      </w:r>
    </w:p>
    <w:p w:rsidR="00B55251" w:rsidRDefault="00B55251" w:rsidP="00B55251">
      <w:pPr>
        <w:tabs>
          <w:tab w:val="right" w:leader="dot" w:pos="8278"/>
          <w:tab w:val="right" w:leader="dot" w:pos="8335"/>
        </w:tabs>
        <w:rPr>
          <w:sz w:val="16"/>
        </w:rPr>
      </w:pPr>
      <w:r>
        <w:rPr>
          <w:sz w:val="16"/>
        </w:rPr>
        <w:t>Software, filament winding machine use</w:t>
      </w:r>
      <w:r>
        <w:rPr>
          <w:sz w:val="16"/>
        </w:rPr>
        <w:tab/>
        <w:t>1D201</w:t>
      </w:r>
    </w:p>
    <w:p w:rsidR="00B55251" w:rsidRDefault="00B55251" w:rsidP="00B55251">
      <w:pPr>
        <w:tabs>
          <w:tab w:val="right" w:leader="dot" w:pos="8278"/>
          <w:tab w:val="right" w:leader="dot" w:pos="8335"/>
        </w:tabs>
        <w:rPr>
          <w:sz w:val="16"/>
        </w:rPr>
      </w:pPr>
      <w:r>
        <w:rPr>
          <w:sz w:val="16"/>
        </w:rPr>
        <w:t>Software, military systems software</w:t>
      </w:r>
      <w:r>
        <w:rPr>
          <w:sz w:val="16"/>
        </w:rPr>
        <w:tab/>
        <w:t>ML21</w:t>
      </w:r>
    </w:p>
    <w:p w:rsidR="00B55251" w:rsidRDefault="00B55251" w:rsidP="00B55251">
      <w:pPr>
        <w:tabs>
          <w:tab w:val="right" w:leader="dot" w:pos="8278"/>
          <w:tab w:val="right" w:leader="dot" w:pos="8335"/>
        </w:tabs>
        <w:rPr>
          <w:sz w:val="16"/>
        </w:rPr>
      </w:pPr>
      <w:r>
        <w:rPr>
          <w:sz w:val="16"/>
        </w:rPr>
        <w:t>Software, multi</w:t>
      </w:r>
      <w:r>
        <w:rPr>
          <w:sz w:val="16"/>
        </w:rPr>
        <w:noBreakHyphen/>
        <w:t>data</w:t>
      </w:r>
      <w:r>
        <w:rPr>
          <w:sz w:val="16"/>
        </w:rPr>
        <w:noBreakHyphen/>
        <w:t>stream processing equipment compilers</w:t>
      </w:r>
      <w:r>
        <w:rPr>
          <w:sz w:val="16"/>
        </w:rPr>
        <w:tab/>
        <w:t>4D003a</w:t>
      </w:r>
    </w:p>
    <w:p w:rsidR="00B55251" w:rsidRDefault="00B55251" w:rsidP="00B55251">
      <w:pPr>
        <w:tabs>
          <w:tab w:val="right" w:leader="dot" w:pos="8278"/>
          <w:tab w:val="right" w:leader="dot" w:pos="8335"/>
        </w:tabs>
        <w:rPr>
          <w:sz w:val="16"/>
        </w:rPr>
      </w:pPr>
      <w:r>
        <w:rPr>
          <w:sz w:val="16"/>
        </w:rPr>
        <w:t>Software, multi</w:t>
      </w:r>
      <w:r>
        <w:rPr>
          <w:sz w:val="16"/>
        </w:rPr>
        <w:noBreakHyphen/>
        <w:t>data</w:t>
      </w:r>
      <w:r>
        <w:rPr>
          <w:sz w:val="16"/>
        </w:rPr>
        <w:noBreakHyphen/>
        <w:t xml:space="preserve">stream processing equipment operating systems </w:t>
      </w:r>
      <w:r>
        <w:rPr>
          <w:sz w:val="16"/>
        </w:rPr>
        <w:tab/>
        <w:t>4D003a</w:t>
      </w:r>
    </w:p>
    <w:p w:rsidR="00B55251" w:rsidRDefault="00B55251" w:rsidP="00B55251">
      <w:pPr>
        <w:tabs>
          <w:tab w:val="right" w:leader="dot" w:pos="8278"/>
          <w:tab w:val="right" w:leader="dot" w:pos="8335"/>
        </w:tabs>
        <w:rPr>
          <w:sz w:val="16"/>
        </w:rPr>
      </w:pPr>
      <w:r>
        <w:rPr>
          <w:sz w:val="16"/>
        </w:rPr>
        <w:t>Software, numerical control</w:t>
      </w:r>
      <w:r>
        <w:rPr>
          <w:sz w:val="16"/>
        </w:rPr>
        <w:tab/>
        <w:t>2D002</w:t>
      </w:r>
    </w:p>
    <w:p w:rsidR="00B55251" w:rsidRDefault="00B55251" w:rsidP="00B55251">
      <w:pPr>
        <w:tabs>
          <w:tab w:val="right" w:leader="dot" w:pos="8278"/>
          <w:tab w:val="right" w:leader="dot" w:pos="8335"/>
        </w:tabs>
        <w:rPr>
          <w:sz w:val="16"/>
        </w:rPr>
      </w:pPr>
      <w:r>
        <w:rPr>
          <w:sz w:val="16"/>
        </w:rPr>
        <w:t>Software, real time processing equipment operating systems</w:t>
      </w:r>
      <w:r>
        <w:rPr>
          <w:sz w:val="16"/>
        </w:rPr>
        <w:tab/>
        <w:t>4D003d</w:t>
      </w:r>
    </w:p>
    <w:p w:rsidR="00B55251" w:rsidRDefault="00B55251" w:rsidP="00B55251">
      <w:pPr>
        <w:tabs>
          <w:tab w:val="right" w:leader="dot" w:pos="8278"/>
          <w:tab w:val="right" w:leader="dot" w:pos="8335"/>
        </w:tabs>
        <w:rPr>
          <w:sz w:val="16"/>
        </w:rPr>
      </w:pPr>
      <w:r>
        <w:rPr>
          <w:sz w:val="16"/>
        </w:rPr>
        <w:t>Software, real time processing in machine tools</w:t>
      </w:r>
      <w:r>
        <w:rPr>
          <w:sz w:val="16"/>
        </w:rPr>
        <w:tab/>
        <w:t>2D002</w:t>
      </w:r>
    </w:p>
    <w:p w:rsidR="00B55251" w:rsidRDefault="00B55251" w:rsidP="00B55251">
      <w:pPr>
        <w:tabs>
          <w:tab w:val="right" w:leader="dot" w:pos="8278"/>
          <w:tab w:val="right" w:leader="dot" w:pos="8335"/>
        </w:tabs>
        <w:rPr>
          <w:sz w:val="16"/>
        </w:rPr>
      </w:pPr>
      <w:r>
        <w:rPr>
          <w:sz w:val="16"/>
        </w:rPr>
        <w:t>Software, recovery of source code</w:t>
      </w:r>
      <w:r>
        <w:rPr>
          <w:sz w:val="16"/>
        </w:rPr>
        <w:tab/>
        <w:t>5D001c.2</w:t>
      </w:r>
    </w:p>
    <w:p w:rsidR="00B55251" w:rsidRDefault="00B55251" w:rsidP="00B55251">
      <w:pPr>
        <w:tabs>
          <w:tab w:val="right" w:leader="dot" w:pos="8278"/>
          <w:tab w:val="right" w:leader="dot" w:pos="8335"/>
        </w:tabs>
        <w:rPr>
          <w:sz w:val="16"/>
        </w:rPr>
      </w:pPr>
      <w:r>
        <w:rPr>
          <w:sz w:val="16"/>
        </w:rPr>
        <w:t>Software, software development tools as source code</w:t>
      </w:r>
      <w:r>
        <w:rPr>
          <w:sz w:val="16"/>
        </w:rPr>
        <w:tab/>
        <w:t>4D003a</w:t>
      </w:r>
    </w:p>
    <w:p w:rsidR="00B55251" w:rsidRDefault="00B55251" w:rsidP="00B55251">
      <w:pPr>
        <w:tabs>
          <w:tab w:val="right" w:leader="dot" w:pos="8278"/>
          <w:tab w:val="right" w:leader="dot" w:pos="8335"/>
        </w:tabs>
        <w:rPr>
          <w:sz w:val="16"/>
        </w:rPr>
      </w:pPr>
      <w:r>
        <w:rPr>
          <w:sz w:val="16"/>
        </w:rPr>
        <w:t>Software, source code</w:t>
      </w:r>
      <w:r>
        <w:rPr>
          <w:sz w:val="16"/>
        </w:rPr>
        <w:tab/>
        <w:t>4D003a</w:t>
      </w:r>
    </w:p>
    <w:p w:rsidR="00B55251" w:rsidRDefault="00B55251" w:rsidP="00B55251">
      <w:pPr>
        <w:tabs>
          <w:tab w:val="right" w:leader="dot" w:pos="8278"/>
          <w:tab w:val="right" w:leader="dot" w:pos="8335"/>
        </w:tabs>
        <w:rPr>
          <w:sz w:val="16"/>
        </w:rPr>
      </w:pPr>
      <w:r>
        <w:rPr>
          <w:sz w:val="16"/>
        </w:rPr>
        <w:t>Software, tools in source code</w:t>
      </w:r>
      <w:r>
        <w:rPr>
          <w:sz w:val="16"/>
        </w:rPr>
        <w:tab/>
        <w:t>4D003a</w:t>
      </w:r>
    </w:p>
    <w:p w:rsidR="00B55251" w:rsidRDefault="00B55251" w:rsidP="00B55251">
      <w:pPr>
        <w:tabs>
          <w:tab w:val="right" w:leader="dot" w:pos="8278"/>
          <w:tab w:val="right" w:leader="dot" w:pos="8335"/>
        </w:tabs>
        <w:rPr>
          <w:sz w:val="16"/>
        </w:rPr>
      </w:pPr>
      <w:r>
        <w:rPr>
          <w:sz w:val="16"/>
        </w:rPr>
        <w:t>Solar cells, space qualified or radiation hardened</w:t>
      </w:r>
      <w:r>
        <w:rPr>
          <w:sz w:val="16"/>
        </w:rPr>
        <w:tab/>
        <w:t>3A001e.1.c</w:t>
      </w:r>
    </w:p>
    <w:p w:rsidR="00B55251" w:rsidRDefault="00B55251" w:rsidP="00B55251">
      <w:pPr>
        <w:tabs>
          <w:tab w:val="right" w:leader="dot" w:pos="8278"/>
          <w:tab w:val="right" w:leader="dot" w:pos="8335"/>
        </w:tabs>
        <w:rPr>
          <w:sz w:val="16"/>
        </w:rPr>
      </w:pPr>
      <w:r>
        <w:rPr>
          <w:sz w:val="16"/>
        </w:rPr>
        <w:t>Solenoids, superconductive</w:t>
      </w:r>
      <w:r>
        <w:rPr>
          <w:sz w:val="16"/>
        </w:rPr>
        <w:tab/>
        <w:t>3A001e.3</w:t>
      </w:r>
    </w:p>
    <w:p w:rsidR="00B55251" w:rsidRDefault="00B55251" w:rsidP="00B55251">
      <w:pPr>
        <w:tabs>
          <w:tab w:val="right" w:leader="dot" w:pos="8278"/>
          <w:tab w:val="right" w:leader="dot" w:pos="8335"/>
        </w:tabs>
        <w:rPr>
          <w:sz w:val="16"/>
        </w:rPr>
      </w:pPr>
      <w:r>
        <w:rPr>
          <w:sz w:val="16"/>
        </w:rPr>
        <w:t xml:space="preserve">Solenoids, superconductive </w:t>
      </w:r>
      <w:r>
        <w:rPr>
          <w:sz w:val="16"/>
        </w:rPr>
        <w:tab/>
        <w:t>3A201b</w:t>
      </w:r>
    </w:p>
    <w:p w:rsidR="00B55251" w:rsidRDefault="00B55251" w:rsidP="00B55251">
      <w:pPr>
        <w:tabs>
          <w:tab w:val="right" w:leader="dot" w:pos="8278"/>
          <w:tab w:val="right" w:leader="dot" w:pos="8335"/>
        </w:tabs>
        <w:rPr>
          <w:sz w:val="16"/>
        </w:rPr>
      </w:pPr>
      <w:r>
        <w:rPr>
          <w:sz w:val="16"/>
        </w:rPr>
        <w:t>Solid fuels, military high energy</w:t>
      </w:r>
      <w:r>
        <w:rPr>
          <w:sz w:val="16"/>
        </w:rPr>
        <w:tab/>
        <w:t>ML8a,b,d</w:t>
      </w:r>
    </w:p>
    <w:p w:rsidR="00B55251" w:rsidRDefault="00B55251" w:rsidP="00B55251">
      <w:pPr>
        <w:tabs>
          <w:tab w:val="right" w:leader="dot" w:pos="8278"/>
          <w:tab w:val="right" w:leader="dot" w:pos="8335"/>
        </w:tabs>
        <w:rPr>
          <w:sz w:val="16"/>
        </w:rPr>
      </w:pPr>
      <w:r>
        <w:rPr>
          <w:sz w:val="16"/>
        </w:rPr>
        <w:t>Solid propellant rocket engines</w:t>
      </w:r>
      <w:r>
        <w:rPr>
          <w:sz w:val="16"/>
        </w:rPr>
        <w:tab/>
        <w:t>9A107</w:t>
      </w:r>
    </w:p>
    <w:p w:rsidR="00B55251" w:rsidRDefault="00B55251" w:rsidP="00B55251">
      <w:pPr>
        <w:tabs>
          <w:tab w:val="right" w:leader="dot" w:pos="8278"/>
          <w:tab w:val="right" w:leader="dot" w:pos="8335"/>
        </w:tabs>
        <w:rPr>
          <w:sz w:val="16"/>
        </w:rPr>
      </w:pPr>
      <w:r>
        <w:rPr>
          <w:sz w:val="16"/>
        </w:rPr>
        <w:t>Solid rocket fuels</w:t>
      </w:r>
      <w:r>
        <w:rPr>
          <w:sz w:val="16"/>
        </w:rPr>
        <w:tab/>
        <w:t>ML8a,b,d</w:t>
      </w:r>
    </w:p>
    <w:p w:rsidR="00B55251" w:rsidRDefault="00B55251" w:rsidP="00B55251">
      <w:pPr>
        <w:tabs>
          <w:tab w:val="right" w:leader="dot" w:pos="8278"/>
          <w:tab w:val="right" w:leader="dot" w:pos="8335"/>
        </w:tabs>
        <w:rPr>
          <w:sz w:val="16"/>
        </w:rPr>
      </w:pPr>
      <w:r>
        <w:rPr>
          <w:sz w:val="16"/>
        </w:rPr>
        <w:t xml:space="preserve">Solid rocket fuels, industrial </w:t>
      </w:r>
      <w:r>
        <w:rPr>
          <w:sz w:val="16"/>
        </w:rPr>
        <w:tab/>
        <w:t>1C111</w:t>
      </w:r>
    </w:p>
    <w:p w:rsidR="00B55251" w:rsidRDefault="00B55251" w:rsidP="00B55251">
      <w:pPr>
        <w:tabs>
          <w:tab w:val="right" w:leader="dot" w:pos="8278"/>
          <w:tab w:val="right" w:leader="dot" w:pos="8335"/>
        </w:tabs>
        <w:rPr>
          <w:sz w:val="16"/>
        </w:rPr>
      </w:pPr>
      <w:r>
        <w:rPr>
          <w:sz w:val="16"/>
        </w:rPr>
        <w:t>Solid rocket propulsion system, components</w:t>
      </w:r>
      <w:r>
        <w:rPr>
          <w:sz w:val="16"/>
        </w:rPr>
        <w:tab/>
        <w:t>9A008</w:t>
      </w:r>
    </w:p>
    <w:p w:rsidR="00B55251" w:rsidRDefault="00B55251" w:rsidP="00B55251">
      <w:pPr>
        <w:tabs>
          <w:tab w:val="right" w:leader="dot" w:pos="8278"/>
          <w:tab w:val="right" w:leader="dot" w:pos="8335"/>
        </w:tabs>
        <w:rPr>
          <w:sz w:val="16"/>
        </w:rPr>
      </w:pPr>
      <w:r>
        <w:rPr>
          <w:sz w:val="16"/>
        </w:rPr>
        <w:t>Solid rocket propulsion system, components</w:t>
      </w:r>
      <w:r>
        <w:rPr>
          <w:sz w:val="16"/>
        </w:rPr>
        <w:tab/>
        <w:t>9A108</w:t>
      </w:r>
    </w:p>
    <w:p w:rsidR="00B55251" w:rsidRDefault="00B55251" w:rsidP="00B55251">
      <w:pPr>
        <w:tabs>
          <w:tab w:val="right" w:leader="dot" w:pos="8278"/>
          <w:tab w:val="right" w:leader="dot" w:pos="8335"/>
        </w:tabs>
        <w:rPr>
          <w:sz w:val="16"/>
        </w:rPr>
      </w:pPr>
      <w:r>
        <w:rPr>
          <w:sz w:val="16"/>
        </w:rPr>
        <w:t>Solid rocket propulsion systems</w:t>
      </w:r>
      <w:r>
        <w:rPr>
          <w:sz w:val="16"/>
        </w:rPr>
        <w:tab/>
        <w:t>9A007</w:t>
      </w:r>
    </w:p>
    <w:p w:rsidR="00B55251" w:rsidRDefault="00B55251" w:rsidP="00B55251">
      <w:pPr>
        <w:tabs>
          <w:tab w:val="right" w:leader="dot" w:pos="8278"/>
          <w:tab w:val="right" w:leader="dot" w:pos="8335"/>
        </w:tabs>
        <w:rPr>
          <w:sz w:val="16"/>
        </w:rPr>
      </w:pPr>
      <w:r>
        <w:rPr>
          <w:sz w:val="16"/>
        </w:rPr>
        <w:t>Solid rocket propulsion systems</w:t>
      </w:r>
      <w:r>
        <w:rPr>
          <w:sz w:val="16"/>
        </w:rPr>
        <w:tab/>
        <w:t>9A119</w:t>
      </w:r>
    </w:p>
    <w:p w:rsidR="00B55251" w:rsidRDefault="00B55251" w:rsidP="00B55251">
      <w:pPr>
        <w:tabs>
          <w:tab w:val="right" w:leader="dot" w:pos="8278"/>
          <w:tab w:val="right" w:leader="dot" w:pos="8335"/>
        </w:tabs>
        <w:rPr>
          <w:sz w:val="16"/>
        </w:rPr>
      </w:pPr>
      <w:r>
        <w:rPr>
          <w:sz w:val="16"/>
        </w:rPr>
        <w:t>Solid roller bearings</w:t>
      </w:r>
      <w:r>
        <w:rPr>
          <w:sz w:val="16"/>
        </w:rPr>
        <w:tab/>
        <w:t>2A001a</w:t>
      </w:r>
    </w:p>
    <w:p w:rsidR="00B55251" w:rsidRDefault="00B55251" w:rsidP="00B55251">
      <w:pPr>
        <w:tabs>
          <w:tab w:val="right" w:leader="dot" w:pos="8278"/>
          <w:tab w:val="right" w:leader="dot" w:pos="8335"/>
        </w:tabs>
        <w:rPr>
          <w:sz w:val="16"/>
        </w:rPr>
      </w:pPr>
      <w:r>
        <w:rPr>
          <w:sz w:val="16"/>
        </w:rPr>
        <w:t>Solid roller bearings</w:t>
      </w:r>
      <w:r>
        <w:rPr>
          <w:sz w:val="16"/>
        </w:rPr>
        <w:tab/>
        <w:t>2A001b</w:t>
      </w:r>
    </w:p>
    <w:p w:rsidR="00B55251" w:rsidRDefault="00B55251" w:rsidP="00B55251">
      <w:pPr>
        <w:tabs>
          <w:tab w:val="right" w:leader="dot" w:pos="8278"/>
          <w:tab w:val="right" w:leader="dot" w:pos="8335"/>
        </w:tabs>
        <w:rPr>
          <w:sz w:val="16"/>
        </w:rPr>
      </w:pPr>
      <w:r>
        <w:rPr>
          <w:sz w:val="16"/>
        </w:rPr>
        <w:t>Solid state cameras</w:t>
      </w:r>
      <w:r>
        <w:rPr>
          <w:sz w:val="16"/>
        </w:rPr>
        <w:tab/>
        <w:t>6A003b.1</w:t>
      </w:r>
    </w:p>
    <w:p w:rsidR="00B55251" w:rsidRDefault="00B55251" w:rsidP="00B55251">
      <w:pPr>
        <w:tabs>
          <w:tab w:val="right" w:leader="dot" w:pos="8278"/>
          <w:tab w:val="right" w:leader="dot" w:pos="8335"/>
        </w:tabs>
        <w:rPr>
          <w:sz w:val="16"/>
        </w:rPr>
      </w:pPr>
      <w:r>
        <w:rPr>
          <w:sz w:val="16"/>
        </w:rPr>
        <w:t>Solid state imaging devices</w:t>
      </w:r>
      <w:r>
        <w:rPr>
          <w:sz w:val="16"/>
        </w:rPr>
        <w:tab/>
        <w:t>6A203b.4</w:t>
      </w:r>
    </w:p>
    <w:p w:rsidR="00B55251" w:rsidRDefault="00B55251" w:rsidP="00B55251">
      <w:pPr>
        <w:tabs>
          <w:tab w:val="right" w:leader="dot" w:pos="8278"/>
          <w:tab w:val="right" w:leader="dot" w:pos="8335"/>
        </w:tabs>
        <w:rPr>
          <w:sz w:val="16"/>
        </w:rPr>
      </w:pPr>
      <w:r>
        <w:rPr>
          <w:sz w:val="16"/>
        </w:rPr>
        <w:t>Solid state joining equipment, tools/dies/fixtures</w:t>
      </w:r>
      <w:r>
        <w:rPr>
          <w:sz w:val="16"/>
        </w:rPr>
        <w:tab/>
        <w:t>9B004</w:t>
      </w:r>
    </w:p>
    <w:p w:rsidR="00B55251" w:rsidRDefault="00B55251" w:rsidP="00B55251">
      <w:pPr>
        <w:tabs>
          <w:tab w:val="right" w:leader="dot" w:pos="8278"/>
          <w:tab w:val="right" w:leader="dot" w:pos="8335"/>
        </w:tabs>
        <w:rPr>
          <w:sz w:val="16"/>
        </w:rPr>
      </w:pPr>
      <w:r>
        <w:rPr>
          <w:sz w:val="16"/>
        </w:rPr>
        <w:t>Solid state lasers, tunable</w:t>
      </w:r>
      <w:r>
        <w:rPr>
          <w:sz w:val="16"/>
        </w:rPr>
        <w:tab/>
        <w:t>6A005c.1</w:t>
      </w:r>
    </w:p>
    <w:p w:rsidR="00B55251" w:rsidRDefault="00B55251" w:rsidP="00B55251">
      <w:pPr>
        <w:tabs>
          <w:tab w:val="right" w:leader="dot" w:pos="8278"/>
          <w:tab w:val="right" w:leader="dot" w:pos="8335"/>
        </w:tabs>
        <w:rPr>
          <w:sz w:val="16"/>
        </w:rPr>
      </w:pPr>
      <w:r>
        <w:rPr>
          <w:sz w:val="16"/>
        </w:rPr>
        <w:t>Solid state lasers, tunable</w:t>
      </w:r>
      <w:r>
        <w:rPr>
          <w:sz w:val="16"/>
        </w:rPr>
        <w:tab/>
        <w:t>6A005c.2</w:t>
      </w:r>
    </w:p>
    <w:p w:rsidR="00B55251" w:rsidRDefault="00B55251" w:rsidP="00B55251">
      <w:pPr>
        <w:tabs>
          <w:tab w:val="right" w:leader="dot" w:pos="8278"/>
          <w:tab w:val="right" w:leader="dot" w:pos="8335"/>
        </w:tabs>
        <w:rPr>
          <w:sz w:val="16"/>
        </w:rPr>
      </w:pPr>
      <w:r>
        <w:rPr>
          <w:sz w:val="16"/>
        </w:rPr>
        <w:t>Solid state microwave amplifiers</w:t>
      </w:r>
      <w:r>
        <w:rPr>
          <w:sz w:val="16"/>
        </w:rPr>
        <w:tab/>
        <w:t>3A001b.4</w:t>
      </w:r>
    </w:p>
    <w:p w:rsidR="00B55251" w:rsidRDefault="00B55251" w:rsidP="00B55251">
      <w:pPr>
        <w:tabs>
          <w:tab w:val="right" w:leader="dot" w:pos="8278"/>
          <w:tab w:val="right" w:leader="dot" w:pos="8335"/>
        </w:tabs>
        <w:rPr>
          <w:sz w:val="16"/>
        </w:rPr>
      </w:pPr>
      <w:r>
        <w:rPr>
          <w:sz w:val="16"/>
        </w:rPr>
        <w:t>Solid state switches</w:t>
      </w:r>
      <w:r>
        <w:rPr>
          <w:sz w:val="16"/>
        </w:rPr>
        <w:tab/>
        <w:t>3A228</w:t>
      </w:r>
    </w:p>
    <w:p w:rsidR="00B55251" w:rsidRDefault="00B55251" w:rsidP="00B55251">
      <w:pPr>
        <w:tabs>
          <w:tab w:val="right" w:leader="dot" w:pos="8278"/>
          <w:tab w:val="right" w:leader="dot" w:pos="8335"/>
        </w:tabs>
        <w:rPr>
          <w:sz w:val="16"/>
        </w:rPr>
      </w:pPr>
      <w:r>
        <w:rPr>
          <w:sz w:val="16"/>
        </w:rPr>
        <w:t>Solid</w:t>
      </w:r>
      <w:r>
        <w:rPr>
          <w:sz w:val="16"/>
        </w:rPr>
        <w:noBreakHyphen/>
        <w:t>state imaging devices</w:t>
      </w:r>
      <w:r>
        <w:rPr>
          <w:sz w:val="16"/>
        </w:rPr>
        <w:tab/>
        <w:t>6A002</w:t>
      </w:r>
    </w:p>
    <w:p w:rsidR="00B55251" w:rsidRDefault="00B55251" w:rsidP="00B55251">
      <w:pPr>
        <w:tabs>
          <w:tab w:val="right" w:leader="dot" w:pos="8278"/>
          <w:tab w:val="right" w:leader="dot" w:pos="8335"/>
        </w:tabs>
        <w:rPr>
          <w:sz w:val="16"/>
        </w:rPr>
      </w:pPr>
      <w:r>
        <w:rPr>
          <w:sz w:val="16"/>
        </w:rPr>
        <w:t>Soman (GD)</w:t>
      </w:r>
      <w:r>
        <w:rPr>
          <w:sz w:val="16"/>
        </w:rPr>
        <w:tab/>
        <w:t>ML7a</w:t>
      </w:r>
    </w:p>
    <w:p w:rsidR="00B55251" w:rsidRDefault="00B55251" w:rsidP="00B55251">
      <w:pPr>
        <w:tabs>
          <w:tab w:val="right" w:leader="dot" w:pos="8278"/>
          <w:tab w:val="right" w:leader="dot" w:pos="8335"/>
        </w:tabs>
        <w:rPr>
          <w:sz w:val="16"/>
        </w:rPr>
      </w:pPr>
      <w:r>
        <w:rPr>
          <w:sz w:val="16"/>
        </w:rPr>
        <w:t>Sonar log equipment</w:t>
      </w:r>
      <w:r>
        <w:rPr>
          <w:sz w:val="16"/>
        </w:rPr>
        <w:tab/>
        <w:t>6A001c</w:t>
      </w:r>
    </w:p>
    <w:p w:rsidR="00B55251" w:rsidRDefault="00B55251" w:rsidP="00B55251">
      <w:pPr>
        <w:tabs>
          <w:tab w:val="right" w:leader="dot" w:pos="8278"/>
          <w:tab w:val="right" w:leader="dot" w:pos="8335"/>
        </w:tabs>
        <w:rPr>
          <w:sz w:val="16"/>
        </w:rPr>
      </w:pPr>
      <w:r>
        <w:rPr>
          <w:sz w:val="16"/>
        </w:rPr>
        <w:t>Sonar processing equipment</w:t>
      </w:r>
      <w:r>
        <w:rPr>
          <w:sz w:val="16"/>
        </w:rPr>
        <w:tab/>
        <w:t>6A001a.2.b</w:t>
      </w:r>
    </w:p>
    <w:p w:rsidR="00B55251" w:rsidRDefault="00B55251" w:rsidP="00B55251">
      <w:pPr>
        <w:tabs>
          <w:tab w:val="right" w:leader="dot" w:pos="8278"/>
          <w:tab w:val="right" w:leader="dot" w:pos="8335"/>
        </w:tabs>
        <w:rPr>
          <w:sz w:val="16"/>
        </w:rPr>
      </w:pPr>
      <w:r>
        <w:rPr>
          <w:sz w:val="16"/>
        </w:rPr>
        <w:t>Sonar signal processing equipment</w:t>
      </w:r>
      <w:r>
        <w:rPr>
          <w:sz w:val="16"/>
        </w:rPr>
        <w:tab/>
        <w:t>6A001c</w:t>
      </w:r>
    </w:p>
    <w:p w:rsidR="00B55251" w:rsidRDefault="00B55251" w:rsidP="00B55251">
      <w:pPr>
        <w:tabs>
          <w:tab w:val="right" w:leader="dot" w:pos="8278"/>
          <w:tab w:val="right" w:leader="dot" w:pos="8335"/>
        </w:tabs>
        <w:rPr>
          <w:sz w:val="16"/>
        </w:rPr>
      </w:pPr>
      <w:r>
        <w:rPr>
          <w:sz w:val="16"/>
        </w:rPr>
        <w:t>SORGUYL (Tetranitroglycoluril or TNGU)</w:t>
      </w:r>
      <w:r>
        <w:rPr>
          <w:sz w:val="16"/>
        </w:rPr>
        <w:tab/>
        <w:t>ML8a.13</w:t>
      </w:r>
    </w:p>
    <w:p w:rsidR="00B55251" w:rsidRDefault="00B55251" w:rsidP="00B55251">
      <w:pPr>
        <w:tabs>
          <w:tab w:val="right" w:leader="dot" w:pos="8278"/>
          <w:tab w:val="right" w:leader="dot" w:pos="8335"/>
        </w:tabs>
        <w:rPr>
          <w:sz w:val="16"/>
        </w:rPr>
      </w:pPr>
      <w:r>
        <w:rPr>
          <w:sz w:val="16"/>
        </w:rPr>
        <w:t>Sounding rocket test, inspection &amp; production software</w:t>
      </w:r>
      <w:r>
        <w:rPr>
          <w:sz w:val="16"/>
        </w:rPr>
        <w:tab/>
        <w:t>9D101</w:t>
      </w:r>
    </w:p>
    <w:p w:rsidR="00B55251" w:rsidRDefault="00B55251" w:rsidP="00B55251">
      <w:pPr>
        <w:tabs>
          <w:tab w:val="right" w:leader="dot" w:pos="8278"/>
          <w:tab w:val="right" w:leader="dot" w:pos="8335"/>
        </w:tabs>
        <w:rPr>
          <w:sz w:val="16"/>
        </w:rPr>
      </w:pPr>
      <w:r>
        <w:rPr>
          <w:sz w:val="16"/>
        </w:rPr>
        <w:t>Sounding rockets</w:t>
      </w:r>
      <w:r>
        <w:rPr>
          <w:sz w:val="16"/>
        </w:rPr>
        <w:tab/>
        <w:t>9A104</w:t>
      </w:r>
    </w:p>
    <w:p w:rsidR="00B55251" w:rsidRDefault="00B55251" w:rsidP="00B55251">
      <w:pPr>
        <w:tabs>
          <w:tab w:val="right" w:leader="dot" w:pos="8278"/>
          <w:tab w:val="right" w:leader="dot" w:pos="8335"/>
        </w:tabs>
        <w:rPr>
          <w:sz w:val="16"/>
        </w:rPr>
      </w:pPr>
      <w:r>
        <w:rPr>
          <w:sz w:val="16"/>
        </w:rPr>
        <w:t>Source code recovery software</w:t>
      </w:r>
      <w:r>
        <w:rPr>
          <w:sz w:val="16"/>
        </w:rPr>
        <w:tab/>
        <w:t>5D001c.2</w:t>
      </w:r>
    </w:p>
    <w:p w:rsidR="00B55251" w:rsidRDefault="00B55251" w:rsidP="00B55251">
      <w:pPr>
        <w:tabs>
          <w:tab w:val="right" w:leader="dot" w:pos="8278"/>
          <w:tab w:val="right" w:leader="dot" w:pos="8335"/>
        </w:tabs>
        <w:rPr>
          <w:sz w:val="16"/>
        </w:rPr>
      </w:pPr>
      <w:r>
        <w:rPr>
          <w:sz w:val="16"/>
        </w:rPr>
        <w:t>Source code, development of goods as specified</w:t>
      </w:r>
      <w:r>
        <w:rPr>
          <w:sz w:val="16"/>
        </w:rPr>
        <w:tab/>
        <w:t>7D003d</w:t>
      </w:r>
    </w:p>
    <w:p w:rsidR="00B55251" w:rsidRDefault="00B55251" w:rsidP="00B55251">
      <w:pPr>
        <w:tabs>
          <w:tab w:val="right" w:leader="dot" w:pos="8278"/>
          <w:tab w:val="right" w:leader="dot" w:pos="8335"/>
        </w:tabs>
        <w:rPr>
          <w:sz w:val="16"/>
        </w:rPr>
      </w:pPr>
      <w:r>
        <w:rPr>
          <w:sz w:val="16"/>
        </w:rPr>
        <w:t>Source code, for multi</w:t>
      </w:r>
      <w:r>
        <w:rPr>
          <w:sz w:val="16"/>
        </w:rPr>
        <w:noBreakHyphen/>
        <w:t>data</w:t>
      </w:r>
      <w:r>
        <w:rPr>
          <w:sz w:val="16"/>
        </w:rPr>
        <w:noBreakHyphen/>
        <w:t>stream processing equipment</w:t>
      </w:r>
      <w:r>
        <w:rPr>
          <w:sz w:val="16"/>
        </w:rPr>
        <w:tab/>
        <w:t>4D003a</w:t>
      </w:r>
    </w:p>
    <w:p w:rsidR="00B55251" w:rsidRDefault="00B55251" w:rsidP="00B55251">
      <w:pPr>
        <w:tabs>
          <w:tab w:val="right" w:leader="dot" w:pos="8278"/>
          <w:tab w:val="right" w:leader="dot" w:pos="8335"/>
        </w:tabs>
        <w:rPr>
          <w:sz w:val="16"/>
        </w:rPr>
      </w:pPr>
      <w:r>
        <w:rPr>
          <w:sz w:val="16"/>
        </w:rPr>
        <w:t>Space launch vehicle test, inspection &amp; production software</w:t>
      </w:r>
      <w:r>
        <w:rPr>
          <w:sz w:val="16"/>
        </w:rPr>
        <w:tab/>
        <w:t>9D101</w:t>
      </w:r>
    </w:p>
    <w:p w:rsidR="00B55251" w:rsidRDefault="00B55251" w:rsidP="00B55251">
      <w:pPr>
        <w:tabs>
          <w:tab w:val="right" w:leader="dot" w:pos="8278"/>
          <w:tab w:val="right" w:leader="dot" w:pos="8335"/>
        </w:tabs>
        <w:rPr>
          <w:sz w:val="16"/>
        </w:rPr>
      </w:pPr>
      <w:r>
        <w:rPr>
          <w:sz w:val="16"/>
        </w:rPr>
        <w:t>Space launch vehicles</w:t>
      </w:r>
      <w:r>
        <w:rPr>
          <w:sz w:val="16"/>
        </w:rPr>
        <w:tab/>
        <w:t>9A004</w:t>
      </w:r>
    </w:p>
    <w:p w:rsidR="00B55251" w:rsidRDefault="00B55251" w:rsidP="00B55251">
      <w:pPr>
        <w:tabs>
          <w:tab w:val="right" w:leader="dot" w:pos="8278"/>
          <w:tab w:val="right" w:leader="dot" w:pos="8335"/>
        </w:tabs>
        <w:rPr>
          <w:sz w:val="16"/>
        </w:rPr>
      </w:pPr>
      <w:r>
        <w:rPr>
          <w:sz w:val="16"/>
        </w:rPr>
        <w:t>Space probes</w:t>
      </w:r>
      <w:r>
        <w:rPr>
          <w:sz w:val="16"/>
        </w:rPr>
        <w:tab/>
        <w:t>9A004</w:t>
      </w:r>
    </w:p>
    <w:p w:rsidR="00B55251" w:rsidRDefault="00B55251" w:rsidP="00B55251">
      <w:pPr>
        <w:tabs>
          <w:tab w:val="right" w:leader="dot" w:pos="8278"/>
          <w:tab w:val="right" w:leader="dot" w:pos="8335"/>
        </w:tabs>
        <w:rPr>
          <w:sz w:val="16"/>
        </w:rPr>
      </w:pPr>
      <w:r>
        <w:rPr>
          <w:sz w:val="16"/>
        </w:rPr>
        <w:t>Space qualified focal plane arrays</w:t>
      </w:r>
      <w:r>
        <w:rPr>
          <w:sz w:val="16"/>
        </w:rPr>
        <w:tab/>
        <w:t>6A002e</w:t>
      </w:r>
    </w:p>
    <w:p w:rsidR="00B55251" w:rsidRDefault="00B55251" w:rsidP="00B55251">
      <w:pPr>
        <w:tabs>
          <w:tab w:val="right" w:leader="dot" w:pos="8278"/>
          <w:tab w:val="right" w:leader="dot" w:pos="8335"/>
        </w:tabs>
        <w:rPr>
          <w:sz w:val="16"/>
        </w:rPr>
      </w:pPr>
      <w:r>
        <w:rPr>
          <w:sz w:val="16"/>
        </w:rPr>
        <w:t>Space</w:t>
      </w:r>
      <w:r>
        <w:rPr>
          <w:sz w:val="16"/>
        </w:rPr>
        <w:noBreakHyphen/>
        <w:t>qualified optical components</w:t>
      </w:r>
      <w:r>
        <w:rPr>
          <w:sz w:val="16"/>
        </w:rPr>
        <w:tab/>
        <w:t>6A004c</w:t>
      </w:r>
    </w:p>
    <w:p w:rsidR="00B55251" w:rsidRDefault="00B55251" w:rsidP="00B55251">
      <w:pPr>
        <w:tabs>
          <w:tab w:val="right" w:leader="dot" w:pos="8278"/>
          <w:tab w:val="right" w:leader="dot" w:pos="8335"/>
        </w:tabs>
        <w:rPr>
          <w:sz w:val="16"/>
        </w:rPr>
      </w:pPr>
      <w:r>
        <w:rPr>
          <w:sz w:val="16"/>
        </w:rPr>
        <w:t>Space</w:t>
      </w:r>
      <w:r>
        <w:rPr>
          <w:sz w:val="16"/>
        </w:rPr>
        <w:noBreakHyphen/>
        <w:t>qualified solid state detectors</w:t>
      </w:r>
      <w:r>
        <w:rPr>
          <w:sz w:val="16"/>
        </w:rPr>
        <w:tab/>
        <w:t>6A002a.1</w:t>
      </w:r>
    </w:p>
    <w:p w:rsidR="00B55251" w:rsidRDefault="00B55251" w:rsidP="00B55251">
      <w:pPr>
        <w:tabs>
          <w:tab w:val="right" w:leader="dot" w:pos="8278"/>
          <w:tab w:val="right" w:leader="dot" w:pos="8335"/>
        </w:tabs>
        <w:rPr>
          <w:sz w:val="16"/>
        </w:rPr>
      </w:pPr>
      <w:r>
        <w:rPr>
          <w:sz w:val="16"/>
        </w:rPr>
        <w:t>Spacecraft</w:t>
      </w:r>
      <w:r>
        <w:rPr>
          <w:sz w:val="16"/>
        </w:rPr>
        <w:tab/>
        <w:t>9A004</w:t>
      </w:r>
    </w:p>
    <w:p w:rsidR="00B55251" w:rsidRDefault="00B55251" w:rsidP="00B55251">
      <w:pPr>
        <w:tabs>
          <w:tab w:val="right" w:leader="dot" w:pos="8278"/>
          <w:tab w:val="right" w:leader="dot" w:pos="8335"/>
        </w:tabs>
        <w:rPr>
          <w:sz w:val="16"/>
        </w:rPr>
      </w:pPr>
      <w:r>
        <w:rPr>
          <w:sz w:val="16"/>
        </w:rPr>
        <w:t>Spacecraft components</w:t>
      </w:r>
      <w:r>
        <w:rPr>
          <w:sz w:val="16"/>
        </w:rPr>
        <w:tab/>
        <w:t>9A010</w:t>
      </w:r>
    </w:p>
    <w:p w:rsidR="00B55251" w:rsidRDefault="00B55251" w:rsidP="00B55251">
      <w:pPr>
        <w:tabs>
          <w:tab w:val="right" w:leader="dot" w:pos="8278"/>
          <w:tab w:val="right" w:leader="dot" w:pos="8335"/>
        </w:tabs>
        <w:rPr>
          <w:sz w:val="16"/>
        </w:rPr>
      </w:pPr>
      <w:r>
        <w:rPr>
          <w:sz w:val="16"/>
        </w:rPr>
        <w:t>Spacecraft inertial navigation equipment/components</w:t>
      </w:r>
      <w:r>
        <w:rPr>
          <w:sz w:val="16"/>
        </w:rPr>
        <w:tab/>
        <w:t>7A003</w:t>
      </w:r>
    </w:p>
    <w:p w:rsidR="00B55251" w:rsidRDefault="00B55251" w:rsidP="00B55251">
      <w:pPr>
        <w:tabs>
          <w:tab w:val="right" w:leader="dot" w:pos="8278"/>
          <w:tab w:val="right" w:leader="dot" w:pos="8335"/>
        </w:tabs>
        <w:rPr>
          <w:sz w:val="16"/>
        </w:rPr>
      </w:pPr>
      <w:r>
        <w:rPr>
          <w:sz w:val="16"/>
        </w:rPr>
        <w:t>Spark</w:t>
      </w:r>
      <w:r>
        <w:rPr>
          <w:sz w:val="16"/>
        </w:rPr>
        <w:noBreakHyphen/>
        <w:t>gaps, triggered</w:t>
      </w:r>
      <w:r>
        <w:rPr>
          <w:sz w:val="16"/>
        </w:rPr>
        <w:tab/>
        <w:t>3A228b</w:t>
      </w:r>
    </w:p>
    <w:p w:rsidR="00B55251" w:rsidRDefault="00B55251" w:rsidP="00B55251">
      <w:pPr>
        <w:tabs>
          <w:tab w:val="right" w:leader="dot" w:pos="8278"/>
          <w:tab w:val="right" w:leader="dot" w:pos="8335"/>
        </w:tabs>
        <w:rPr>
          <w:sz w:val="16"/>
        </w:rPr>
      </w:pPr>
      <w:r>
        <w:rPr>
          <w:sz w:val="16"/>
        </w:rPr>
        <w:t>Special gun mountings</w:t>
      </w:r>
      <w:r>
        <w:rPr>
          <w:sz w:val="16"/>
        </w:rPr>
        <w:tab/>
        <w:t>ML1d</w:t>
      </w:r>
    </w:p>
    <w:p w:rsidR="00B55251" w:rsidRDefault="00B55251" w:rsidP="00B55251">
      <w:pPr>
        <w:tabs>
          <w:tab w:val="right" w:leader="dot" w:pos="8278"/>
          <w:tab w:val="right" w:leader="dot" w:pos="8335"/>
        </w:tabs>
        <w:rPr>
          <w:sz w:val="16"/>
        </w:rPr>
      </w:pPr>
      <w:r>
        <w:rPr>
          <w:sz w:val="16"/>
        </w:rPr>
        <w:t>Spectrum analysers</w:t>
      </w:r>
      <w:r>
        <w:rPr>
          <w:sz w:val="16"/>
        </w:rPr>
        <w:tab/>
        <w:t>3A002c.1</w:t>
      </w:r>
    </w:p>
    <w:p w:rsidR="00B55251" w:rsidRDefault="00B55251" w:rsidP="00B55251">
      <w:pPr>
        <w:tabs>
          <w:tab w:val="right" w:leader="dot" w:pos="8278"/>
          <w:tab w:val="right" w:leader="dot" w:pos="8335"/>
        </w:tabs>
        <w:rPr>
          <w:sz w:val="16"/>
        </w:rPr>
      </w:pPr>
      <w:r>
        <w:rPr>
          <w:sz w:val="16"/>
        </w:rPr>
        <w:t>Spherical aluminium powder</w:t>
      </w:r>
      <w:r>
        <w:rPr>
          <w:sz w:val="16"/>
        </w:rPr>
        <w:tab/>
        <w:t>1C111a.1</w:t>
      </w:r>
    </w:p>
    <w:p w:rsidR="00B55251" w:rsidRDefault="00B55251" w:rsidP="00B55251">
      <w:pPr>
        <w:tabs>
          <w:tab w:val="right" w:leader="dot" w:pos="8278"/>
          <w:tab w:val="right" w:leader="dot" w:pos="8335"/>
        </w:tabs>
        <w:rPr>
          <w:sz w:val="16"/>
        </w:rPr>
      </w:pPr>
      <w:r>
        <w:rPr>
          <w:sz w:val="16"/>
        </w:rPr>
        <w:t>Spherical aluminium powder</w:t>
      </w:r>
      <w:r>
        <w:rPr>
          <w:sz w:val="16"/>
        </w:rPr>
        <w:tab/>
        <w:t>ML8a.1</w:t>
      </w:r>
    </w:p>
    <w:p w:rsidR="00B55251" w:rsidRDefault="00B55251" w:rsidP="00B55251">
      <w:pPr>
        <w:tabs>
          <w:tab w:val="right" w:leader="dot" w:pos="8278"/>
          <w:tab w:val="right" w:leader="dot" w:pos="8335"/>
        </w:tabs>
        <w:rPr>
          <w:sz w:val="16"/>
        </w:rPr>
      </w:pPr>
      <w:r>
        <w:rPr>
          <w:sz w:val="16"/>
        </w:rPr>
        <w:t>Spin forming machines</w:t>
      </w:r>
      <w:r>
        <w:rPr>
          <w:sz w:val="16"/>
        </w:rPr>
        <w:tab/>
        <w:t>2B009</w:t>
      </w:r>
    </w:p>
    <w:p w:rsidR="00B55251" w:rsidRDefault="00B55251" w:rsidP="00B55251">
      <w:pPr>
        <w:tabs>
          <w:tab w:val="right" w:leader="dot" w:pos="8278"/>
          <w:tab w:val="right" w:leader="dot" w:pos="8335"/>
        </w:tabs>
        <w:rPr>
          <w:sz w:val="16"/>
        </w:rPr>
      </w:pPr>
      <w:r>
        <w:rPr>
          <w:sz w:val="16"/>
        </w:rPr>
        <w:t>Spin forming machines</w:t>
      </w:r>
      <w:r>
        <w:rPr>
          <w:sz w:val="16"/>
        </w:rPr>
        <w:tab/>
        <w:t>2B209</w:t>
      </w:r>
    </w:p>
    <w:p w:rsidR="00B55251" w:rsidRDefault="00B55251" w:rsidP="00B55251">
      <w:pPr>
        <w:tabs>
          <w:tab w:val="right" w:leader="dot" w:pos="8278"/>
          <w:tab w:val="right" w:leader="dot" w:pos="8335"/>
        </w:tabs>
        <w:rPr>
          <w:sz w:val="16"/>
        </w:rPr>
      </w:pPr>
      <w:r>
        <w:rPr>
          <w:sz w:val="16"/>
        </w:rPr>
        <w:t>Spin forming machines combining a flow</w:t>
      </w:r>
      <w:r>
        <w:rPr>
          <w:sz w:val="16"/>
        </w:rPr>
        <w:noBreakHyphen/>
        <w:t>forming function</w:t>
      </w:r>
      <w:r>
        <w:rPr>
          <w:sz w:val="16"/>
        </w:rPr>
        <w:tab/>
        <w:t>2B009</w:t>
      </w:r>
    </w:p>
    <w:p w:rsidR="00B55251" w:rsidRDefault="00B55251" w:rsidP="00B55251">
      <w:pPr>
        <w:tabs>
          <w:tab w:val="right" w:leader="dot" w:pos="8278"/>
          <w:tab w:val="right" w:leader="dot" w:pos="8335"/>
        </w:tabs>
        <w:rPr>
          <w:sz w:val="16"/>
        </w:rPr>
      </w:pPr>
      <w:r>
        <w:rPr>
          <w:sz w:val="16"/>
        </w:rPr>
        <w:t>Spin forming machines combining a flow</w:t>
      </w:r>
      <w:r>
        <w:rPr>
          <w:sz w:val="16"/>
        </w:rPr>
        <w:noBreakHyphen/>
        <w:t>forming function</w:t>
      </w:r>
      <w:r>
        <w:rPr>
          <w:sz w:val="16"/>
        </w:rPr>
        <w:tab/>
        <w:t>2B209</w:t>
      </w:r>
    </w:p>
    <w:p w:rsidR="00B55251" w:rsidRDefault="00B55251" w:rsidP="00B55251">
      <w:pPr>
        <w:tabs>
          <w:tab w:val="right" w:leader="dot" w:pos="8278"/>
          <w:tab w:val="right" w:leader="dot" w:pos="8335"/>
        </w:tabs>
        <w:rPr>
          <w:sz w:val="16"/>
        </w:rPr>
      </w:pPr>
      <w:r>
        <w:rPr>
          <w:sz w:val="16"/>
        </w:rPr>
        <w:t>Spin forming/Flow forming equipment, software for</w:t>
      </w:r>
      <w:r>
        <w:rPr>
          <w:sz w:val="16"/>
        </w:rPr>
        <w:tab/>
        <w:t>2D201</w:t>
      </w:r>
    </w:p>
    <w:p w:rsidR="00B55251" w:rsidRDefault="00B55251" w:rsidP="00B55251">
      <w:pPr>
        <w:tabs>
          <w:tab w:val="right" w:leader="dot" w:pos="8278"/>
          <w:tab w:val="right" w:leader="dot" w:pos="8335"/>
        </w:tabs>
        <w:rPr>
          <w:sz w:val="16"/>
        </w:rPr>
      </w:pPr>
      <w:r>
        <w:rPr>
          <w:sz w:val="16"/>
        </w:rPr>
        <w:t>Spindle assemblies, machine tools</w:t>
      </w:r>
      <w:r>
        <w:rPr>
          <w:sz w:val="16"/>
        </w:rPr>
        <w:tab/>
        <w:t>2B008a</w:t>
      </w:r>
    </w:p>
    <w:p w:rsidR="00B55251" w:rsidRDefault="00B55251" w:rsidP="00B55251">
      <w:pPr>
        <w:tabs>
          <w:tab w:val="right" w:leader="dot" w:pos="8278"/>
          <w:tab w:val="right" w:leader="dot" w:pos="8335"/>
        </w:tabs>
        <w:rPr>
          <w:sz w:val="16"/>
        </w:rPr>
      </w:pPr>
      <w:r>
        <w:rPr>
          <w:sz w:val="16"/>
        </w:rPr>
        <w:t>Spraying production equipment, plasma with controlled atmosphere</w:t>
      </w:r>
      <w:r>
        <w:rPr>
          <w:sz w:val="16"/>
        </w:rPr>
        <w:tab/>
        <w:t>2B005d</w:t>
      </w:r>
    </w:p>
    <w:p w:rsidR="00B55251" w:rsidRDefault="00B55251" w:rsidP="00B55251">
      <w:pPr>
        <w:tabs>
          <w:tab w:val="right" w:leader="dot" w:pos="8278"/>
          <w:tab w:val="right" w:leader="dot" w:pos="8335"/>
        </w:tabs>
        <w:rPr>
          <w:sz w:val="16"/>
        </w:rPr>
      </w:pPr>
      <w:r>
        <w:rPr>
          <w:sz w:val="16"/>
        </w:rPr>
        <w:t>Spread spectrum development technology techniques</w:t>
      </w:r>
      <w:r>
        <w:rPr>
          <w:sz w:val="16"/>
        </w:rPr>
        <w:tab/>
        <w:t>5E001b.4</w:t>
      </w:r>
    </w:p>
    <w:p w:rsidR="00B55251" w:rsidRDefault="00B55251" w:rsidP="00B55251">
      <w:pPr>
        <w:tabs>
          <w:tab w:val="right" w:leader="dot" w:pos="8278"/>
          <w:tab w:val="right" w:leader="dot" w:pos="8335"/>
        </w:tabs>
        <w:rPr>
          <w:sz w:val="16"/>
        </w:rPr>
      </w:pPr>
      <w:r>
        <w:rPr>
          <w:sz w:val="16"/>
        </w:rPr>
        <w:t>Spread spectrum radio equipment</w:t>
      </w:r>
      <w:r>
        <w:rPr>
          <w:sz w:val="16"/>
        </w:rPr>
        <w:tab/>
        <w:t>5A001b.3</w:t>
      </w:r>
    </w:p>
    <w:p w:rsidR="00B55251" w:rsidRDefault="00B55251" w:rsidP="00B55251">
      <w:pPr>
        <w:tabs>
          <w:tab w:val="right" w:leader="dot" w:pos="8278"/>
          <w:tab w:val="right" w:leader="dot" w:pos="8335"/>
        </w:tabs>
        <w:rPr>
          <w:sz w:val="16"/>
        </w:rPr>
      </w:pPr>
      <w:r>
        <w:rPr>
          <w:sz w:val="16"/>
        </w:rPr>
        <w:t>Spread spectrum spreading code generation</w:t>
      </w:r>
      <w:r>
        <w:rPr>
          <w:sz w:val="16"/>
        </w:rPr>
        <w:tab/>
        <w:t>5A002a.5</w:t>
      </w:r>
    </w:p>
    <w:p w:rsidR="00B55251" w:rsidRDefault="00B55251" w:rsidP="00B55251">
      <w:pPr>
        <w:tabs>
          <w:tab w:val="right" w:leader="dot" w:pos="8278"/>
          <w:tab w:val="right" w:leader="dot" w:pos="8335"/>
        </w:tabs>
        <w:rPr>
          <w:sz w:val="16"/>
        </w:rPr>
      </w:pPr>
      <w:r>
        <w:rPr>
          <w:sz w:val="16"/>
        </w:rPr>
        <w:t>Sprytron tubes, vacuum</w:t>
      </w:r>
      <w:r>
        <w:rPr>
          <w:sz w:val="16"/>
        </w:rPr>
        <w:tab/>
        <w:t>3A228a</w:t>
      </w:r>
    </w:p>
    <w:p w:rsidR="00B55251" w:rsidRDefault="00B55251" w:rsidP="00B55251">
      <w:pPr>
        <w:tabs>
          <w:tab w:val="right" w:leader="dot" w:pos="8278"/>
          <w:tab w:val="right" w:leader="dot" w:pos="8335"/>
        </w:tabs>
        <w:rPr>
          <w:sz w:val="16"/>
        </w:rPr>
      </w:pPr>
      <w:r>
        <w:rPr>
          <w:sz w:val="16"/>
        </w:rPr>
        <w:t>Sputter deposition production equipment</w:t>
      </w:r>
      <w:r>
        <w:rPr>
          <w:sz w:val="16"/>
        </w:rPr>
        <w:tab/>
        <w:t>2B005e</w:t>
      </w:r>
    </w:p>
    <w:p w:rsidR="00B55251" w:rsidRDefault="00B55251" w:rsidP="00B55251">
      <w:pPr>
        <w:tabs>
          <w:tab w:val="right" w:leader="dot" w:pos="8278"/>
          <w:tab w:val="right" w:leader="dot" w:pos="8335"/>
        </w:tabs>
        <w:rPr>
          <w:sz w:val="16"/>
        </w:rPr>
      </w:pPr>
      <w:r>
        <w:rPr>
          <w:sz w:val="16"/>
        </w:rPr>
        <w:t>SQUIDs (Superconducting quantum interference devices)</w:t>
      </w:r>
      <w:r>
        <w:rPr>
          <w:sz w:val="16"/>
        </w:rPr>
        <w:tab/>
        <w:t>6A006h</w:t>
      </w:r>
    </w:p>
    <w:p w:rsidR="00B55251" w:rsidRDefault="00B55251" w:rsidP="00B55251">
      <w:pPr>
        <w:tabs>
          <w:tab w:val="right" w:leader="dot" w:pos="8278"/>
          <w:tab w:val="right" w:leader="dot" w:pos="8335"/>
        </w:tabs>
        <w:rPr>
          <w:sz w:val="16"/>
        </w:rPr>
      </w:pPr>
      <w:r>
        <w:rPr>
          <w:sz w:val="16"/>
        </w:rPr>
        <w:t>SR 19 (ammonium dinitramide)</w:t>
      </w:r>
      <w:r>
        <w:rPr>
          <w:sz w:val="16"/>
        </w:rPr>
        <w:tab/>
        <w:t>ML8a.32</w:t>
      </w:r>
    </w:p>
    <w:p w:rsidR="00B55251" w:rsidRDefault="00B55251" w:rsidP="00B55251">
      <w:pPr>
        <w:tabs>
          <w:tab w:val="right" w:leader="dot" w:pos="8278"/>
          <w:tab w:val="right" w:leader="dot" w:pos="8335"/>
        </w:tabs>
        <w:rPr>
          <w:sz w:val="16"/>
        </w:rPr>
      </w:pPr>
      <w:r>
        <w:rPr>
          <w:sz w:val="16"/>
        </w:rPr>
        <w:t>SRAMs (Static random</w:t>
      </w:r>
      <w:r>
        <w:rPr>
          <w:sz w:val="16"/>
        </w:rPr>
        <w:noBreakHyphen/>
        <w:t>access memories)</w:t>
      </w:r>
      <w:r>
        <w:rPr>
          <w:sz w:val="16"/>
        </w:rPr>
        <w:tab/>
        <w:t>3A001a.4</w:t>
      </w:r>
    </w:p>
    <w:p w:rsidR="00B55251" w:rsidRDefault="00B55251" w:rsidP="00B55251">
      <w:pPr>
        <w:tabs>
          <w:tab w:val="right" w:leader="dot" w:pos="8278"/>
          <w:tab w:val="right" w:leader="dot" w:pos="8335"/>
        </w:tabs>
        <w:rPr>
          <w:sz w:val="16"/>
        </w:rPr>
      </w:pPr>
      <w:r>
        <w:rPr>
          <w:sz w:val="16"/>
        </w:rPr>
        <w:t>Stabilisers, military explosives/propellants</w:t>
      </w:r>
      <w:r>
        <w:rPr>
          <w:sz w:val="16"/>
        </w:rPr>
        <w:tab/>
        <w:t>ML8</w:t>
      </w:r>
    </w:p>
    <w:p w:rsidR="00B55251" w:rsidRDefault="00B55251" w:rsidP="00B55251">
      <w:pPr>
        <w:tabs>
          <w:tab w:val="right" w:leader="dot" w:pos="8278"/>
          <w:tab w:val="right" w:leader="dot" w:pos="8335"/>
        </w:tabs>
        <w:rPr>
          <w:sz w:val="16"/>
        </w:rPr>
      </w:pPr>
      <w:r>
        <w:rPr>
          <w:sz w:val="16"/>
        </w:rPr>
        <w:t>Staging mechanisms for rockets</w:t>
      </w:r>
      <w:r>
        <w:rPr>
          <w:sz w:val="16"/>
        </w:rPr>
        <w:tab/>
        <w:t>9A117</w:t>
      </w:r>
    </w:p>
    <w:p w:rsidR="00B55251" w:rsidRDefault="00B55251" w:rsidP="00B55251">
      <w:pPr>
        <w:tabs>
          <w:tab w:val="right" w:leader="dot" w:pos="8278"/>
          <w:tab w:val="right" w:leader="dot" w:pos="8335"/>
        </w:tabs>
        <w:rPr>
          <w:sz w:val="16"/>
        </w:rPr>
      </w:pPr>
      <w:r>
        <w:rPr>
          <w:sz w:val="16"/>
        </w:rPr>
        <w:t xml:space="preserve">Staphylococcus aureus toxins </w:t>
      </w:r>
      <w:r>
        <w:rPr>
          <w:sz w:val="16"/>
        </w:rPr>
        <w:tab/>
        <w:t>1C351d.7</w:t>
      </w:r>
    </w:p>
    <w:p w:rsidR="00B55251" w:rsidRDefault="00B55251" w:rsidP="00B55251">
      <w:pPr>
        <w:tabs>
          <w:tab w:val="right" w:leader="dot" w:pos="8278"/>
          <w:tab w:val="right" w:leader="dot" w:pos="8335"/>
        </w:tabs>
        <w:rPr>
          <w:sz w:val="16"/>
        </w:rPr>
      </w:pPr>
      <w:r>
        <w:rPr>
          <w:sz w:val="16"/>
        </w:rPr>
        <w:t>START gyros &amp; gyro components</w:t>
      </w:r>
      <w:r>
        <w:rPr>
          <w:sz w:val="16"/>
        </w:rPr>
        <w:tab/>
        <w:t>7A002</w:t>
      </w:r>
    </w:p>
    <w:p w:rsidR="00B55251" w:rsidRDefault="00B55251" w:rsidP="00B55251">
      <w:pPr>
        <w:tabs>
          <w:tab w:val="right" w:leader="dot" w:pos="8278"/>
          <w:tab w:val="right" w:leader="dot" w:pos="8335"/>
        </w:tabs>
        <w:rPr>
          <w:sz w:val="16"/>
        </w:rPr>
      </w:pPr>
      <w:r>
        <w:rPr>
          <w:sz w:val="16"/>
        </w:rPr>
        <w:t>Static random</w:t>
      </w:r>
      <w:r>
        <w:rPr>
          <w:sz w:val="16"/>
        </w:rPr>
        <w:noBreakHyphen/>
        <w:t>access memories (SRAMs)</w:t>
      </w:r>
      <w:r>
        <w:rPr>
          <w:sz w:val="16"/>
        </w:rPr>
        <w:tab/>
        <w:t>3A001a.4</w:t>
      </w:r>
    </w:p>
    <w:p w:rsidR="00B55251" w:rsidRDefault="00B55251" w:rsidP="00B55251">
      <w:pPr>
        <w:tabs>
          <w:tab w:val="right" w:leader="dot" w:pos="8278"/>
          <w:tab w:val="right" w:leader="dot" w:pos="8335"/>
        </w:tabs>
        <w:rPr>
          <w:sz w:val="16"/>
        </w:rPr>
      </w:pPr>
      <w:r>
        <w:rPr>
          <w:sz w:val="16"/>
        </w:rPr>
        <w:t>Stators, ring shaped (centrifugal rotor motor)</w:t>
      </w:r>
      <w:r>
        <w:rPr>
          <w:sz w:val="16"/>
        </w:rPr>
        <w:tab/>
        <w:t>0B001b.10</w:t>
      </w:r>
    </w:p>
    <w:p w:rsidR="00B55251" w:rsidRDefault="00B55251" w:rsidP="00B55251">
      <w:pPr>
        <w:tabs>
          <w:tab w:val="right" w:leader="dot" w:pos="8278"/>
          <w:tab w:val="right" w:leader="dot" w:pos="8335"/>
        </w:tabs>
        <w:rPr>
          <w:sz w:val="16"/>
        </w:rPr>
      </w:pPr>
      <w:r>
        <w:rPr>
          <w:sz w:val="16"/>
        </w:rPr>
        <w:t>Stealth technology</w:t>
      </w:r>
      <w:r>
        <w:rPr>
          <w:sz w:val="16"/>
        </w:rPr>
        <w:tab/>
        <w:t>ML5c</w:t>
      </w:r>
    </w:p>
    <w:p w:rsidR="00B55251" w:rsidRDefault="00B55251" w:rsidP="00B55251">
      <w:pPr>
        <w:tabs>
          <w:tab w:val="right" w:leader="dot" w:pos="8278"/>
          <w:tab w:val="right" w:leader="dot" w:pos="8335"/>
        </w:tabs>
        <w:rPr>
          <w:sz w:val="16"/>
        </w:rPr>
      </w:pPr>
      <w:r>
        <w:rPr>
          <w:sz w:val="16"/>
        </w:rPr>
        <w:t>Steam sterilisable freeze drying equipment</w:t>
      </w:r>
      <w:r>
        <w:rPr>
          <w:sz w:val="16"/>
        </w:rPr>
        <w:tab/>
        <w:t>2B352e</w:t>
      </w:r>
    </w:p>
    <w:p w:rsidR="00B55251" w:rsidRDefault="00B55251" w:rsidP="00B55251">
      <w:pPr>
        <w:tabs>
          <w:tab w:val="right" w:leader="dot" w:pos="8278"/>
          <w:tab w:val="right" w:leader="dot" w:pos="8335"/>
        </w:tabs>
        <w:rPr>
          <w:sz w:val="16"/>
        </w:rPr>
      </w:pPr>
      <w:r>
        <w:rPr>
          <w:sz w:val="16"/>
        </w:rPr>
        <w:t>Steel, maraging</w:t>
      </w:r>
      <w:r>
        <w:rPr>
          <w:sz w:val="16"/>
        </w:rPr>
        <w:tab/>
        <w:t>1C116</w:t>
      </w:r>
    </w:p>
    <w:p w:rsidR="00B55251" w:rsidRDefault="00B55251" w:rsidP="00B55251">
      <w:pPr>
        <w:tabs>
          <w:tab w:val="right" w:leader="dot" w:pos="8278"/>
          <w:tab w:val="right" w:leader="dot" w:pos="8335"/>
        </w:tabs>
        <w:rPr>
          <w:sz w:val="16"/>
        </w:rPr>
      </w:pPr>
      <w:r>
        <w:rPr>
          <w:sz w:val="16"/>
        </w:rPr>
        <w:t>Steel, maraging</w:t>
      </w:r>
      <w:r>
        <w:rPr>
          <w:sz w:val="16"/>
        </w:rPr>
        <w:tab/>
        <w:t>1C216</w:t>
      </w:r>
    </w:p>
    <w:p w:rsidR="00B55251" w:rsidRDefault="00B55251" w:rsidP="00B55251">
      <w:pPr>
        <w:tabs>
          <w:tab w:val="right" w:leader="dot" w:pos="8278"/>
          <w:tab w:val="right" w:leader="dot" w:pos="8335"/>
        </w:tabs>
        <w:rPr>
          <w:sz w:val="16"/>
        </w:rPr>
      </w:pPr>
      <w:r>
        <w:rPr>
          <w:sz w:val="16"/>
        </w:rPr>
        <w:t>Step &amp; repeat equipment, semiconductor wafer processing</w:t>
      </w:r>
      <w:r>
        <w:rPr>
          <w:sz w:val="16"/>
        </w:rPr>
        <w:tab/>
        <w:t>3B001f</w:t>
      </w:r>
    </w:p>
    <w:p w:rsidR="00B55251" w:rsidRDefault="00B55251" w:rsidP="00B55251">
      <w:pPr>
        <w:tabs>
          <w:tab w:val="right" w:leader="dot" w:pos="8278"/>
          <w:tab w:val="right" w:leader="dot" w:pos="8335"/>
        </w:tabs>
        <w:rPr>
          <w:sz w:val="16"/>
        </w:rPr>
      </w:pPr>
      <w:r>
        <w:rPr>
          <w:sz w:val="16"/>
        </w:rPr>
        <w:t>Stirling cycle engine, air independent</w:t>
      </w:r>
      <w:r>
        <w:rPr>
          <w:sz w:val="16"/>
        </w:rPr>
        <w:tab/>
        <w:t>8A002j.4</w:t>
      </w:r>
    </w:p>
    <w:p w:rsidR="00B55251" w:rsidRDefault="00B55251" w:rsidP="00B55251">
      <w:pPr>
        <w:tabs>
          <w:tab w:val="right" w:leader="dot" w:pos="8278"/>
          <w:tab w:val="right" w:leader="dot" w:pos="8335"/>
        </w:tabs>
        <w:rPr>
          <w:sz w:val="16"/>
        </w:rPr>
      </w:pPr>
      <w:r>
        <w:rPr>
          <w:sz w:val="16"/>
        </w:rPr>
        <w:t>Storage integrated circuits</w:t>
      </w:r>
      <w:r>
        <w:rPr>
          <w:sz w:val="16"/>
        </w:rPr>
        <w:tab/>
        <w:t>3A001a.4</w:t>
      </w:r>
    </w:p>
    <w:p w:rsidR="00B55251" w:rsidRDefault="00B55251" w:rsidP="00B55251">
      <w:pPr>
        <w:tabs>
          <w:tab w:val="right" w:leader="dot" w:pos="8278"/>
          <w:tab w:val="right" w:leader="dot" w:pos="8335"/>
        </w:tabs>
        <w:rPr>
          <w:sz w:val="16"/>
        </w:rPr>
      </w:pPr>
      <w:r>
        <w:rPr>
          <w:sz w:val="16"/>
        </w:rPr>
        <w:t>Storage tank components used with liquid propelling charges</w:t>
      </w:r>
      <w:r>
        <w:rPr>
          <w:sz w:val="16"/>
        </w:rPr>
        <w:tab/>
        <w:t>ML2a</w:t>
      </w:r>
    </w:p>
    <w:p w:rsidR="00B55251" w:rsidRDefault="00B55251" w:rsidP="00B55251">
      <w:pPr>
        <w:tabs>
          <w:tab w:val="right" w:leader="dot" w:pos="8278"/>
          <w:tab w:val="right" w:leader="dot" w:pos="8335"/>
        </w:tabs>
        <w:rPr>
          <w:sz w:val="16"/>
        </w:rPr>
      </w:pPr>
      <w:r>
        <w:rPr>
          <w:sz w:val="16"/>
        </w:rPr>
        <w:t>Storage tanks, chemical (capacity greater than 100 L)</w:t>
      </w:r>
      <w:r>
        <w:rPr>
          <w:sz w:val="16"/>
        </w:rPr>
        <w:tab/>
        <w:t>2B350c</w:t>
      </w:r>
    </w:p>
    <w:p w:rsidR="00B55251" w:rsidRDefault="00B55251" w:rsidP="00B55251">
      <w:pPr>
        <w:tabs>
          <w:tab w:val="right" w:leader="dot" w:pos="8278"/>
          <w:tab w:val="right" w:leader="dot" w:pos="8335"/>
        </w:tabs>
        <w:rPr>
          <w:sz w:val="16"/>
        </w:rPr>
      </w:pPr>
      <w:r>
        <w:rPr>
          <w:sz w:val="16"/>
        </w:rPr>
        <w:t>Strap down/gimbal gyros &amp; gyro components</w:t>
      </w:r>
      <w:r>
        <w:rPr>
          <w:sz w:val="16"/>
        </w:rPr>
        <w:tab/>
        <w:t>7A002</w:t>
      </w:r>
    </w:p>
    <w:p w:rsidR="00B55251" w:rsidRDefault="00B55251" w:rsidP="00B55251">
      <w:pPr>
        <w:tabs>
          <w:tab w:val="right" w:leader="dot" w:pos="8278"/>
          <w:tab w:val="right" w:leader="dot" w:pos="8335"/>
        </w:tabs>
        <w:rPr>
          <w:sz w:val="16"/>
        </w:rPr>
      </w:pPr>
      <w:r>
        <w:rPr>
          <w:sz w:val="16"/>
        </w:rPr>
        <w:t>Streak cameras, electronic type</w:t>
      </w:r>
      <w:r>
        <w:rPr>
          <w:sz w:val="16"/>
        </w:rPr>
        <w:tab/>
        <w:t>6A203b.1</w:t>
      </w:r>
    </w:p>
    <w:p w:rsidR="00B55251" w:rsidRDefault="00B55251" w:rsidP="00B55251">
      <w:pPr>
        <w:tabs>
          <w:tab w:val="right" w:leader="dot" w:pos="8278"/>
          <w:tab w:val="right" w:leader="dot" w:pos="8335"/>
        </w:tabs>
        <w:rPr>
          <w:sz w:val="16"/>
        </w:rPr>
      </w:pPr>
      <w:r>
        <w:rPr>
          <w:sz w:val="16"/>
        </w:rPr>
        <w:t>Streak cameras, mechanical or electronic</w:t>
      </w:r>
      <w:r>
        <w:rPr>
          <w:sz w:val="16"/>
        </w:rPr>
        <w:tab/>
        <w:t>6A003a.3</w:t>
      </w:r>
    </w:p>
    <w:p w:rsidR="00B55251" w:rsidRDefault="00B55251" w:rsidP="00B55251">
      <w:pPr>
        <w:tabs>
          <w:tab w:val="right" w:leader="dot" w:pos="8278"/>
          <w:tab w:val="right" w:leader="dot" w:pos="8335"/>
        </w:tabs>
        <w:rPr>
          <w:sz w:val="16"/>
        </w:rPr>
      </w:pPr>
      <w:r>
        <w:rPr>
          <w:sz w:val="16"/>
        </w:rPr>
        <w:t>Streak cameras, mechanical type</w:t>
      </w:r>
      <w:r>
        <w:rPr>
          <w:sz w:val="16"/>
        </w:rPr>
        <w:tab/>
        <w:t>6A203a.2</w:t>
      </w:r>
    </w:p>
    <w:p w:rsidR="00B55251" w:rsidRDefault="00B55251" w:rsidP="00B55251">
      <w:pPr>
        <w:tabs>
          <w:tab w:val="right" w:leader="dot" w:pos="8278"/>
          <w:tab w:val="right" w:leader="dot" w:pos="8335"/>
        </w:tabs>
        <w:rPr>
          <w:sz w:val="16"/>
        </w:rPr>
      </w:pPr>
      <w:r>
        <w:rPr>
          <w:sz w:val="16"/>
        </w:rPr>
        <w:t>Streak tubes, electronic streak cameras</w:t>
      </w:r>
      <w:r>
        <w:rPr>
          <w:sz w:val="16"/>
        </w:rPr>
        <w:tab/>
        <w:t>6A203b.2</w:t>
      </w:r>
    </w:p>
    <w:p w:rsidR="00B55251" w:rsidRDefault="00B55251" w:rsidP="00B55251">
      <w:pPr>
        <w:tabs>
          <w:tab w:val="right" w:leader="dot" w:pos="8278"/>
          <w:tab w:val="right" w:leader="dot" w:pos="8335"/>
        </w:tabs>
        <w:rPr>
          <w:sz w:val="16"/>
        </w:rPr>
      </w:pPr>
      <w:r>
        <w:rPr>
          <w:sz w:val="16"/>
        </w:rPr>
        <w:t>Subcavitating hydrofoils</w:t>
      </w:r>
      <w:r>
        <w:rPr>
          <w:sz w:val="16"/>
        </w:rPr>
        <w:tab/>
        <w:t>8A002m</w:t>
      </w:r>
    </w:p>
    <w:p w:rsidR="00B55251" w:rsidRDefault="00B55251" w:rsidP="00B55251">
      <w:pPr>
        <w:tabs>
          <w:tab w:val="right" w:leader="dot" w:pos="8278"/>
          <w:tab w:val="right" w:leader="dot" w:pos="8335"/>
        </w:tabs>
        <w:rPr>
          <w:sz w:val="16"/>
        </w:rPr>
      </w:pPr>
      <w:r>
        <w:rPr>
          <w:sz w:val="16"/>
        </w:rPr>
        <w:t>Submarine nets</w:t>
      </w:r>
      <w:r>
        <w:rPr>
          <w:sz w:val="16"/>
        </w:rPr>
        <w:tab/>
        <w:t>ML9d</w:t>
      </w:r>
    </w:p>
    <w:p w:rsidR="00B55251" w:rsidRDefault="00B55251" w:rsidP="00B55251">
      <w:pPr>
        <w:tabs>
          <w:tab w:val="right" w:leader="dot" w:pos="8278"/>
          <w:tab w:val="right" w:leader="dot" w:pos="8335"/>
        </w:tabs>
        <w:rPr>
          <w:sz w:val="16"/>
        </w:rPr>
      </w:pPr>
      <w:r>
        <w:rPr>
          <w:sz w:val="16"/>
        </w:rPr>
        <w:t>Submarine vessel positioning systems, acoustic</w:t>
      </w:r>
      <w:r>
        <w:rPr>
          <w:sz w:val="16"/>
        </w:rPr>
        <w:tab/>
        <w:t>6A001a.1.d</w:t>
      </w:r>
    </w:p>
    <w:p w:rsidR="00B55251" w:rsidRDefault="00B55251" w:rsidP="00B55251">
      <w:pPr>
        <w:tabs>
          <w:tab w:val="right" w:leader="dot" w:pos="8278"/>
          <w:tab w:val="right" w:leader="dot" w:pos="8335"/>
        </w:tabs>
        <w:rPr>
          <w:sz w:val="16"/>
        </w:rPr>
      </w:pPr>
      <w:r>
        <w:rPr>
          <w:sz w:val="16"/>
        </w:rPr>
        <w:t>Submarines, military</w:t>
      </w:r>
      <w:r>
        <w:rPr>
          <w:sz w:val="16"/>
        </w:rPr>
        <w:tab/>
        <w:t>ML9</w:t>
      </w:r>
    </w:p>
    <w:p w:rsidR="00B55251" w:rsidRDefault="00B55251" w:rsidP="00B55251">
      <w:pPr>
        <w:tabs>
          <w:tab w:val="right" w:leader="dot" w:pos="8278"/>
          <w:tab w:val="right" w:leader="dot" w:pos="8335"/>
        </w:tabs>
        <w:rPr>
          <w:sz w:val="16"/>
        </w:rPr>
      </w:pPr>
      <w:r>
        <w:rPr>
          <w:sz w:val="16"/>
        </w:rPr>
        <w:t>Submersible stage recirculation pumps</w:t>
      </w:r>
      <w:r>
        <w:rPr>
          <w:sz w:val="16"/>
        </w:rPr>
        <w:tab/>
        <w:t>0B004b.4</w:t>
      </w:r>
    </w:p>
    <w:p w:rsidR="00B55251" w:rsidRDefault="00B55251" w:rsidP="00B55251">
      <w:pPr>
        <w:tabs>
          <w:tab w:val="right" w:leader="dot" w:pos="8278"/>
          <w:tab w:val="right" w:leader="dot" w:pos="8335"/>
        </w:tabs>
        <w:rPr>
          <w:sz w:val="16"/>
        </w:rPr>
      </w:pPr>
      <w:r>
        <w:rPr>
          <w:sz w:val="16"/>
        </w:rPr>
        <w:t>Submersible vehicles/vehicle systems or equipment</w:t>
      </w:r>
      <w:r>
        <w:rPr>
          <w:sz w:val="16"/>
        </w:rPr>
        <w:tab/>
        <w:t>8A001</w:t>
      </w:r>
    </w:p>
    <w:p w:rsidR="00B55251" w:rsidRDefault="00B55251" w:rsidP="00B55251">
      <w:pPr>
        <w:tabs>
          <w:tab w:val="right" w:leader="dot" w:pos="8278"/>
          <w:tab w:val="right" w:leader="dot" w:pos="8335"/>
        </w:tabs>
        <w:rPr>
          <w:sz w:val="16"/>
        </w:rPr>
      </w:pPr>
      <w:r>
        <w:rPr>
          <w:sz w:val="16"/>
        </w:rPr>
        <w:t>Submersible vehicles/vehicle systems or equipment</w:t>
      </w:r>
      <w:r>
        <w:rPr>
          <w:sz w:val="16"/>
        </w:rPr>
        <w:tab/>
        <w:t>8A002a</w:t>
      </w:r>
    </w:p>
    <w:p w:rsidR="00B55251" w:rsidRDefault="00B55251" w:rsidP="00B55251">
      <w:pPr>
        <w:tabs>
          <w:tab w:val="right" w:leader="dot" w:pos="8278"/>
          <w:tab w:val="right" w:leader="dot" w:pos="8335"/>
        </w:tabs>
        <w:rPr>
          <w:sz w:val="16"/>
        </w:rPr>
      </w:pPr>
      <w:r>
        <w:rPr>
          <w:sz w:val="16"/>
        </w:rPr>
        <w:t xml:space="preserve">Substrate development/production technology, diamond film </w:t>
      </w:r>
      <w:r>
        <w:rPr>
          <w:sz w:val="16"/>
        </w:rPr>
        <w:tab/>
        <w:t>3E002d</w:t>
      </w:r>
    </w:p>
    <w:p w:rsidR="00B55251" w:rsidRDefault="00B55251" w:rsidP="00B55251">
      <w:pPr>
        <w:tabs>
          <w:tab w:val="right" w:leader="dot" w:pos="8278"/>
          <w:tab w:val="right" w:leader="dot" w:pos="8335"/>
        </w:tabs>
        <w:rPr>
          <w:sz w:val="16"/>
        </w:rPr>
      </w:pPr>
      <w:r>
        <w:rPr>
          <w:sz w:val="16"/>
        </w:rPr>
        <w:t>Substrates, multi</w:t>
      </w:r>
      <w:r>
        <w:rPr>
          <w:sz w:val="16"/>
        </w:rPr>
        <w:noBreakHyphen/>
        <w:t>layer hetero</w:t>
      </w:r>
      <w:r>
        <w:rPr>
          <w:sz w:val="16"/>
        </w:rPr>
        <w:noBreakHyphen/>
        <w:t>epitaxial materials</w:t>
      </w:r>
      <w:r>
        <w:rPr>
          <w:sz w:val="16"/>
        </w:rPr>
        <w:tab/>
        <w:t>3C001</w:t>
      </w:r>
    </w:p>
    <w:p w:rsidR="00B55251" w:rsidRDefault="00B55251" w:rsidP="00B55251">
      <w:pPr>
        <w:tabs>
          <w:tab w:val="right" w:leader="dot" w:pos="8278"/>
          <w:tab w:val="right" w:leader="dot" w:pos="8335"/>
        </w:tabs>
        <w:rPr>
          <w:sz w:val="16"/>
        </w:rPr>
      </w:pPr>
      <w:r>
        <w:rPr>
          <w:sz w:val="16"/>
        </w:rPr>
        <w:t>Substrates, semiconductor with resist coating</w:t>
      </w:r>
      <w:r>
        <w:rPr>
          <w:sz w:val="16"/>
        </w:rPr>
        <w:tab/>
        <w:t>3C002</w:t>
      </w:r>
    </w:p>
    <w:p w:rsidR="00B55251" w:rsidRDefault="00B55251" w:rsidP="00B55251">
      <w:pPr>
        <w:tabs>
          <w:tab w:val="right" w:leader="dot" w:pos="8278"/>
          <w:tab w:val="right" w:leader="dot" w:pos="8335"/>
        </w:tabs>
        <w:rPr>
          <w:sz w:val="16"/>
        </w:rPr>
      </w:pPr>
      <w:r>
        <w:rPr>
          <w:sz w:val="16"/>
        </w:rPr>
        <w:t>Sulphur dichloride</w:t>
      </w:r>
      <w:r>
        <w:rPr>
          <w:sz w:val="16"/>
        </w:rPr>
        <w:tab/>
        <w:t>1C350.52</w:t>
      </w:r>
    </w:p>
    <w:p w:rsidR="00B55251" w:rsidRDefault="00B55251" w:rsidP="00B55251">
      <w:pPr>
        <w:tabs>
          <w:tab w:val="right" w:leader="dot" w:pos="8278"/>
          <w:tab w:val="right" w:leader="dot" w:pos="8335"/>
        </w:tabs>
        <w:rPr>
          <w:sz w:val="16"/>
        </w:rPr>
      </w:pPr>
      <w:r>
        <w:rPr>
          <w:sz w:val="16"/>
        </w:rPr>
        <w:t>Sulphur monochloride</w:t>
      </w:r>
      <w:r>
        <w:rPr>
          <w:sz w:val="16"/>
        </w:rPr>
        <w:tab/>
        <w:t>1C350.51</w:t>
      </w:r>
    </w:p>
    <w:p w:rsidR="00B55251" w:rsidRDefault="00B55251" w:rsidP="00B55251">
      <w:pPr>
        <w:tabs>
          <w:tab w:val="right" w:leader="dot" w:pos="8278"/>
          <w:tab w:val="right" w:leader="dot" w:pos="8335"/>
        </w:tabs>
        <w:rPr>
          <w:sz w:val="16"/>
        </w:rPr>
      </w:pPr>
      <w:r>
        <w:rPr>
          <w:sz w:val="16"/>
        </w:rPr>
        <w:t>Sulphur mustards</w:t>
      </w:r>
      <w:r>
        <w:rPr>
          <w:sz w:val="16"/>
        </w:rPr>
        <w:tab/>
        <w:t>ML7a</w:t>
      </w:r>
    </w:p>
    <w:p w:rsidR="00B55251" w:rsidRDefault="00B55251" w:rsidP="00B55251">
      <w:pPr>
        <w:tabs>
          <w:tab w:val="right" w:leader="dot" w:pos="8278"/>
          <w:tab w:val="right" w:leader="dot" w:pos="8335"/>
        </w:tabs>
        <w:rPr>
          <w:sz w:val="16"/>
        </w:rPr>
      </w:pPr>
      <w:r>
        <w:rPr>
          <w:sz w:val="16"/>
        </w:rPr>
        <w:t>Super</w:t>
      </w:r>
      <w:r>
        <w:rPr>
          <w:sz w:val="16"/>
        </w:rPr>
        <w:noBreakHyphen/>
        <w:t>ventilated propellers</w:t>
      </w:r>
      <w:r>
        <w:rPr>
          <w:sz w:val="16"/>
        </w:rPr>
        <w:tab/>
        <w:t>8A002o.1.a</w:t>
      </w:r>
    </w:p>
    <w:p w:rsidR="00B55251" w:rsidRDefault="00B55251" w:rsidP="00B55251">
      <w:pPr>
        <w:tabs>
          <w:tab w:val="right" w:leader="dot" w:pos="8278"/>
          <w:tab w:val="right" w:leader="dot" w:pos="8335"/>
        </w:tabs>
        <w:rPr>
          <w:sz w:val="16"/>
        </w:rPr>
      </w:pPr>
      <w:r>
        <w:rPr>
          <w:sz w:val="16"/>
        </w:rPr>
        <w:t>Supercavitating hydrofoils</w:t>
      </w:r>
      <w:r>
        <w:rPr>
          <w:sz w:val="16"/>
        </w:rPr>
        <w:tab/>
        <w:t>8A002m</w:t>
      </w:r>
    </w:p>
    <w:p w:rsidR="00B55251" w:rsidRDefault="00B55251" w:rsidP="00B55251">
      <w:pPr>
        <w:tabs>
          <w:tab w:val="right" w:leader="dot" w:pos="8278"/>
          <w:tab w:val="right" w:leader="dot" w:pos="8335"/>
        </w:tabs>
        <w:rPr>
          <w:sz w:val="16"/>
        </w:rPr>
      </w:pPr>
      <w:r>
        <w:rPr>
          <w:sz w:val="16"/>
        </w:rPr>
        <w:t>Supercavitating propellers</w:t>
      </w:r>
      <w:r>
        <w:rPr>
          <w:sz w:val="16"/>
        </w:rPr>
        <w:tab/>
        <w:t>8A002o.1.a</w:t>
      </w:r>
    </w:p>
    <w:p w:rsidR="00B55251" w:rsidRDefault="00B55251" w:rsidP="00B55251">
      <w:pPr>
        <w:tabs>
          <w:tab w:val="right" w:leader="dot" w:pos="8278"/>
          <w:tab w:val="right" w:leader="dot" w:pos="8335"/>
        </w:tabs>
        <w:rPr>
          <w:sz w:val="16"/>
        </w:rPr>
      </w:pPr>
      <w:r>
        <w:rPr>
          <w:sz w:val="16"/>
        </w:rPr>
        <w:t>Superconducting quantum interference devices (SQUIDs)</w:t>
      </w:r>
      <w:r>
        <w:rPr>
          <w:sz w:val="16"/>
        </w:rPr>
        <w:tab/>
        <w:t>6A006h</w:t>
      </w:r>
    </w:p>
    <w:p w:rsidR="00B55251" w:rsidRDefault="00B55251" w:rsidP="00B55251">
      <w:pPr>
        <w:tabs>
          <w:tab w:val="right" w:leader="dot" w:pos="8278"/>
          <w:tab w:val="right" w:leader="dot" w:pos="8335"/>
        </w:tabs>
        <w:rPr>
          <w:sz w:val="16"/>
        </w:rPr>
      </w:pPr>
      <w:r>
        <w:rPr>
          <w:sz w:val="16"/>
        </w:rPr>
        <w:t>Superconductive circuits/systems, energy storage</w:t>
      </w:r>
      <w:r>
        <w:rPr>
          <w:sz w:val="16"/>
        </w:rPr>
        <w:tab/>
        <w:t>3A001e.4</w:t>
      </w:r>
    </w:p>
    <w:p w:rsidR="00B55251" w:rsidRDefault="00B55251" w:rsidP="00B55251">
      <w:pPr>
        <w:tabs>
          <w:tab w:val="right" w:leader="dot" w:pos="8278"/>
          <w:tab w:val="right" w:leader="dot" w:pos="8335"/>
        </w:tabs>
        <w:rPr>
          <w:sz w:val="16"/>
        </w:rPr>
      </w:pPr>
      <w:r>
        <w:rPr>
          <w:sz w:val="16"/>
        </w:rPr>
        <w:t>Superconductive composite conductors</w:t>
      </w:r>
      <w:r>
        <w:rPr>
          <w:sz w:val="16"/>
        </w:rPr>
        <w:tab/>
        <w:t>1C005</w:t>
      </w:r>
    </w:p>
    <w:p w:rsidR="00B55251" w:rsidRDefault="00B55251" w:rsidP="00B55251">
      <w:pPr>
        <w:tabs>
          <w:tab w:val="right" w:leader="dot" w:pos="8278"/>
          <w:tab w:val="right" w:leader="dot" w:pos="8335"/>
        </w:tabs>
        <w:rPr>
          <w:sz w:val="16"/>
        </w:rPr>
      </w:pPr>
      <w:r>
        <w:rPr>
          <w:sz w:val="16"/>
        </w:rPr>
        <w:t>Superconductive devices or circuits</w:t>
      </w:r>
      <w:r>
        <w:rPr>
          <w:sz w:val="16"/>
        </w:rPr>
        <w:tab/>
        <w:t>3A001d</w:t>
      </w:r>
    </w:p>
    <w:p w:rsidR="00B55251" w:rsidRDefault="00B55251" w:rsidP="00B55251">
      <w:pPr>
        <w:tabs>
          <w:tab w:val="right" w:leader="dot" w:pos="8278"/>
          <w:tab w:val="right" w:leader="dot" w:pos="8335"/>
        </w:tabs>
        <w:rPr>
          <w:sz w:val="16"/>
        </w:rPr>
      </w:pPr>
      <w:r>
        <w:rPr>
          <w:sz w:val="16"/>
        </w:rPr>
        <w:t>Superconductive electromagnetic sensors</w:t>
      </w:r>
      <w:r>
        <w:rPr>
          <w:sz w:val="16"/>
        </w:rPr>
        <w:tab/>
        <w:t>6A006h</w:t>
      </w:r>
    </w:p>
    <w:p w:rsidR="00B55251" w:rsidRDefault="00B55251" w:rsidP="00B55251">
      <w:pPr>
        <w:tabs>
          <w:tab w:val="right" w:leader="dot" w:pos="8278"/>
          <w:tab w:val="right" w:leader="dot" w:pos="8335"/>
        </w:tabs>
        <w:rPr>
          <w:sz w:val="16"/>
        </w:rPr>
      </w:pPr>
      <w:r>
        <w:rPr>
          <w:sz w:val="16"/>
        </w:rPr>
        <w:t>Superconductive electromagnets or solenoids</w:t>
      </w:r>
      <w:r>
        <w:rPr>
          <w:sz w:val="16"/>
        </w:rPr>
        <w:tab/>
        <w:t>3A001e.3</w:t>
      </w:r>
    </w:p>
    <w:p w:rsidR="00B55251" w:rsidRDefault="00B55251" w:rsidP="00B55251">
      <w:pPr>
        <w:tabs>
          <w:tab w:val="right" w:leader="dot" w:pos="8278"/>
          <w:tab w:val="right" w:leader="dot" w:pos="8335"/>
        </w:tabs>
        <w:rPr>
          <w:sz w:val="16"/>
        </w:rPr>
      </w:pPr>
      <w:r>
        <w:rPr>
          <w:sz w:val="16"/>
        </w:rPr>
        <w:t xml:space="preserve">Superconductive electromagnets or solenoids </w:t>
      </w:r>
      <w:r>
        <w:rPr>
          <w:sz w:val="16"/>
        </w:rPr>
        <w:tab/>
        <w:t>3A201b</w:t>
      </w:r>
    </w:p>
    <w:p w:rsidR="00B55251" w:rsidRDefault="00B55251" w:rsidP="00B55251">
      <w:pPr>
        <w:tabs>
          <w:tab w:val="right" w:leader="dot" w:pos="8278"/>
          <w:tab w:val="right" w:leader="dot" w:pos="8335"/>
        </w:tabs>
        <w:rPr>
          <w:sz w:val="16"/>
        </w:rPr>
      </w:pPr>
      <w:r>
        <w:rPr>
          <w:sz w:val="16"/>
        </w:rPr>
        <w:t>Superconductive electronic device technology</w:t>
      </w:r>
      <w:r>
        <w:rPr>
          <w:sz w:val="16"/>
        </w:rPr>
        <w:tab/>
        <w:t>3E002c</w:t>
      </w:r>
    </w:p>
    <w:p w:rsidR="00B55251" w:rsidRDefault="00B55251" w:rsidP="00B55251">
      <w:pPr>
        <w:tabs>
          <w:tab w:val="right" w:leader="dot" w:pos="8278"/>
          <w:tab w:val="right" w:leader="dot" w:pos="8335"/>
        </w:tabs>
        <w:rPr>
          <w:sz w:val="16"/>
        </w:rPr>
      </w:pPr>
      <w:r>
        <w:rPr>
          <w:sz w:val="16"/>
        </w:rPr>
        <w:t>Superconductive equipment/accessories/components, military</w:t>
      </w:r>
      <w:r>
        <w:rPr>
          <w:sz w:val="16"/>
        </w:rPr>
        <w:tab/>
        <w:t>ML20</w:t>
      </w:r>
    </w:p>
    <w:p w:rsidR="00B55251" w:rsidRDefault="00B55251" w:rsidP="00B55251">
      <w:pPr>
        <w:tabs>
          <w:tab w:val="right" w:leader="dot" w:pos="8278"/>
          <w:tab w:val="right" w:leader="dot" w:pos="8335"/>
        </w:tabs>
        <w:rPr>
          <w:sz w:val="16"/>
        </w:rPr>
      </w:pPr>
      <w:r>
        <w:rPr>
          <w:sz w:val="16"/>
        </w:rPr>
        <w:t>Superconductive gates, current switching</w:t>
      </w:r>
      <w:r>
        <w:rPr>
          <w:sz w:val="16"/>
        </w:rPr>
        <w:tab/>
        <w:t>3A001d.2</w:t>
      </w:r>
    </w:p>
    <w:p w:rsidR="00B55251" w:rsidRDefault="00B55251" w:rsidP="00B55251">
      <w:pPr>
        <w:tabs>
          <w:tab w:val="right" w:leader="dot" w:pos="8278"/>
          <w:tab w:val="right" w:leader="dot" w:pos="8335"/>
        </w:tabs>
        <w:rPr>
          <w:sz w:val="16"/>
        </w:rPr>
      </w:pPr>
      <w:r>
        <w:rPr>
          <w:sz w:val="16"/>
        </w:rPr>
        <w:t>Superconductive propulsion engines</w:t>
      </w:r>
      <w:r>
        <w:rPr>
          <w:sz w:val="16"/>
        </w:rPr>
        <w:tab/>
        <w:t>8A002o.2.c</w:t>
      </w:r>
    </w:p>
    <w:p w:rsidR="00B55251" w:rsidRDefault="00B55251" w:rsidP="00B55251">
      <w:pPr>
        <w:tabs>
          <w:tab w:val="right" w:leader="dot" w:pos="8278"/>
          <w:tab w:val="right" w:leader="dot" w:pos="8335"/>
        </w:tabs>
        <w:rPr>
          <w:sz w:val="16"/>
        </w:rPr>
      </w:pPr>
      <w:r>
        <w:rPr>
          <w:sz w:val="16"/>
        </w:rPr>
        <w:t>Superconductive quantum interference devices (SQUIDs)</w:t>
      </w:r>
      <w:r>
        <w:rPr>
          <w:sz w:val="16"/>
        </w:rPr>
        <w:tab/>
        <w:t>6A006h</w:t>
      </w:r>
    </w:p>
    <w:p w:rsidR="00B55251" w:rsidRDefault="00B55251" w:rsidP="00B55251">
      <w:pPr>
        <w:tabs>
          <w:tab w:val="right" w:leader="dot" w:pos="8278"/>
          <w:tab w:val="right" w:leader="dot" w:pos="8335"/>
        </w:tabs>
        <w:rPr>
          <w:sz w:val="16"/>
        </w:rPr>
      </w:pPr>
      <w:r>
        <w:rPr>
          <w:sz w:val="16"/>
        </w:rPr>
        <w:t>Superfine iron oxide (Fe203 or hematite)</w:t>
      </w:r>
      <w:r>
        <w:rPr>
          <w:sz w:val="16"/>
        </w:rPr>
        <w:tab/>
        <w:t>ML8e.24</w:t>
      </w:r>
    </w:p>
    <w:p w:rsidR="00B55251" w:rsidRDefault="00B55251" w:rsidP="00B55251">
      <w:pPr>
        <w:tabs>
          <w:tab w:val="right" w:leader="dot" w:pos="8278"/>
          <w:tab w:val="right" w:leader="dot" w:pos="8335"/>
        </w:tabs>
        <w:rPr>
          <w:sz w:val="16"/>
        </w:rPr>
      </w:pPr>
      <w:r>
        <w:rPr>
          <w:sz w:val="16"/>
        </w:rPr>
        <w:t>Superplastic forming technology, metal working</w:t>
      </w:r>
      <w:r>
        <w:rPr>
          <w:sz w:val="16"/>
        </w:rPr>
        <w:tab/>
        <w:t>2E003b.1.a</w:t>
      </w:r>
    </w:p>
    <w:p w:rsidR="00B55251" w:rsidRDefault="00B55251" w:rsidP="00B55251">
      <w:pPr>
        <w:tabs>
          <w:tab w:val="right" w:leader="dot" w:pos="8278"/>
          <w:tab w:val="right" w:leader="dot" w:pos="8335"/>
        </w:tabs>
        <w:rPr>
          <w:sz w:val="16"/>
        </w:rPr>
      </w:pPr>
      <w:r>
        <w:rPr>
          <w:sz w:val="16"/>
        </w:rPr>
        <w:t>Superplastic forming technology/data, Al/Ti/Super alloys</w:t>
      </w:r>
      <w:r>
        <w:rPr>
          <w:sz w:val="16"/>
        </w:rPr>
        <w:tab/>
        <w:t>2E003b.2.a</w:t>
      </w:r>
    </w:p>
    <w:p w:rsidR="00B55251" w:rsidRDefault="00B55251" w:rsidP="00B55251">
      <w:pPr>
        <w:tabs>
          <w:tab w:val="right" w:leader="dot" w:pos="8278"/>
          <w:tab w:val="right" w:leader="dot" w:pos="8335"/>
        </w:tabs>
        <w:rPr>
          <w:sz w:val="16"/>
        </w:rPr>
      </w:pPr>
      <w:r>
        <w:rPr>
          <w:sz w:val="16"/>
        </w:rPr>
        <w:t>Superplastic forming tools, dies, moulds or fixtures</w:t>
      </w:r>
      <w:r>
        <w:rPr>
          <w:sz w:val="16"/>
        </w:rPr>
        <w:tab/>
        <w:t>1B003</w:t>
      </w:r>
    </w:p>
    <w:p w:rsidR="00B55251" w:rsidRDefault="00B55251" w:rsidP="00B55251">
      <w:pPr>
        <w:tabs>
          <w:tab w:val="right" w:leader="dot" w:pos="8278"/>
          <w:tab w:val="right" w:leader="dot" w:pos="8335"/>
        </w:tabs>
        <w:rPr>
          <w:sz w:val="16"/>
        </w:rPr>
      </w:pPr>
      <w:r>
        <w:rPr>
          <w:sz w:val="16"/>
        </w:rPr>
        <w:t>Supersonic expansion nozzles for UF6 carrier gas</w:t>
      </w:r>
      <w:r>
        <w:rPr>
          <w:sz w:val="16"/>
        </w:rPr>
        <w:tab/>
        <w:t>0B001h.1</w:t>
      </w:r>
    </w:p>
    <w:p w:rsidR="00B55251" w:rsidRDefault="00B55251" w:rsidP="00B55251">
      <w:pPr>
        <w:tabs>
          <w:tab w:val="right" w:leader="dot" w:pos="8278"/>
          <w:tab w:val="right" w:leader="dot" w:pos="8335"/>
        </w:tabs>
        <w:rPr>
          <w:sz w:val="16"/>
        </w:rPr>
      </w:pPr>
      <w:r>
        <w:rPr>
          <w:sz w:val="16"/>
        </w:rPr>
        <w:t>Surface acoustic wave devices</w:t>
      </w:r>
      <w:r>
        <w:rPr>
          <w:sz w:val="16"/>
        </w:rPr>
        <w:tab/>
        <w:t>3A001c.1</w:t>
      </w:r>
    </w:p>
    <w:p w:rsidR="00B55251" w:rsidRDefault="00B55251" w:rsidP="00B55251">
      <w:pPr>
        <w:tabs>
          <w:tab w:val="right" w:leader="dot" w:pos="8278"/>
          <w:tab w:val="right" w:leader="dot" w:pos="8335"/>
        </w:tabs>
        <w:rPr>
          <w:sz w:val="16"/>
        </w:rPr>
      </w:pPr>
      <w:r>
        <w:rPr>
          <w:sz w:val="16"/>
        </w:rPr>
        <w:t>Surface coating &amp; processing equipment</w:t>
      </w:r>
      <w:r>
        <w:rPr>
          <w:sz w:val="16"/>
        </w:rPr>
        <w:tab/>
        <w:t>2B005</w:t>
      </w:r>
    </w:p>
    <w:p w:rsidR="00B55251" w:rsidRDefault="00B55251" w:rsidP="00B55251">
      <w:pPr>
        <w:tabs>
          <w:tab w:val="right" w:leader="dot" w:pos="8278"/>
          <w:tab w:val="right" w:leader="dot" w:pos="8335"/>
        </w:tabs>
        <w:rPr>
          <w:sz w:val="16"/>
        </w:rPr>
      </w:pPr>
      <w:r>
        <w:rPr>
          <w:sz w:val="16"/>
        </w:rPr>
        <w:t>Surface effect vehicles</w:t>
      </w:r>
      <w:r>
        <w:rPr>
          <w:sz w:val="16"/>
        </w:rPr>
        <w:tab/>
        <w:t>ML9</w:t>
      </w:r>
    </w:p>
    <w:p w:rsidR="00B55251" w:rsidRDefault="00B55251" w:rsidP="00B55251">
      <w:pPr>
        <w:tabs>
          <w:tab w:val="right" w:leader="dot" w:pos="8278"/>
          <w:tab w:val="right" w:leader="dot" w:pos="8335"/>
        </w:tabs>
        <w:rPr>
          <w:sz w:val="16"/>
        </w:rPr>
      </w:pPr>
      <w:r>
        <w:rPr>
          <w:sz w:val="16"/>
        </w:rPr>
        <w:t>Surface irregularity measuring equipment/instruments</w:t>
      </w:r>
      <w:r>
        <w:rPr>
          <w:sz w:val="16"/>
        </w:rPr>
        <w:tab/>
        <w:t>2B006d</w:t>
      </w:r>
    </w:p>
    <w:p w:rsidR="00B55251" w:rsidRDefault="00B55251" w:rsidP="00B55251">
      <w:pPr>
        <w:tabs>
          <w:tab w:val="right" w:leader="dot" w:pos="8278"/>
          <w:tab w:val="right" w:leader="dot" w:pos="8335"/>
        </w:tabs>
        <w:rPr>
          <w:sz w:val="16"/>
        </w:rPr>
      </w:pPr>
      <w:r>
        <w:rPr>
          <w:sz w:val="16"/>
        </w:rPr>
        <w:t>Surface skimming (shallow bulk) acoustic wave devices</w:t>
      </w:r>
      <w:r>
        <w:rPr>
          <w:sz w:val="16"/>
        </w:rPr>
        <w:tab/>
        <w:t>3A001c.1</w:t>
      </w:r>
    </w:p>
    <w:p w:rsidR="00B55251" w:rsidRDefault="00B55251" w:rsidP="00B55251">
      <w:pPr>
        <w:tabs>
          <w:tab w:val="right" w:leader="dot" w:pos="8278"/>
          <w:tab w:val="right" w:leader="dot" w:pos="8335"/>
        </w:tabs>
        <w:rPr>
          <w:sz w:val="16"/>
        </w:rPr>
      </w:pPr>
      <w:r>
        <w:rPr>
          <w:sz w:val="16"/>
        </w:rPr>
        <w:t>Surface vessel positioning systems, acoustic</w:t>
      </w:r>
      <w:r>
        <w:rPr>
          <w:sz w:val="16"/>
        </w:rPr>
        <w:tab/>
        <w:t>6A001a.1.d</w:t>
      </w:r>
    </w:p>
    <w:p w:rsidR="00B55251" w:rsidRDefault="00B55251" w:rsidP="00B55251">
      <w:pPr>
        <w:tabs>
          <w:tab w:val="right" w:leader="dot" w:pos="8278"/>
          <w:tab w:val="right" w:leader="dot" w:pos="8335"/>
        </w:tabs>
        <w:rPr>
          <w:sz w:val="16"/>
        </w:rPr>
      </w:pPr>
      <w:r>
        <w:rPr>
          <w:sz w:val="16"/>
        </w:rPr>
        <w:t>Surface vessels</w:t>
      </w:r>
      <w:r>
        <w:rPr>
          <w:sz w:val="16"/>
        </w:rPr>
        <w:tab/>
        <w:t>ML9</w:t>
      </w:r>
    </w:p>
    <w:p w:rsidR="00B55251" w:rsidRDefault="00B55251" w:rsidP="00B55251">
      <w:pPr>
        <w:tabs>
          <w:tab w:val="right" w:leader="dot" w:pos="8278"/>
          <w:tab w:val="right" w:leader="dot" w:pos="8335"/>
        </w:tabs>
        <w:rPr>
          <w:sz w:val="16"/>
        </w:rPr>
      </w:pPr>
      <w:r>
        <w:rPr>
          <w:sz w:val="16"/>
        </w:rPr>
        <w:t>Surface vessels &amp; components</w:t>
      </w:r>
      <w:r>
        <w:rPr>
          <w:sz w:val="16"/>
        </w:rPr>
        <w:tab/>
        <w:t>8A001</w:t>
      </w:r>
    </w:p>
    <w:p w:rsidR="00B55251" w:rsidRDefault="00B55251" w:rsidP="00B55251">
      <w:pPr>
        <w:tabs>
          <w:tab w:val="right" w:leader="dot" w:pos="8278"/>
          <w:tab w:val="right" w:leader="dot" w:pos="8335"/>
        </w:tabs>
        <w:rPr>
          <w:sz w:val="16"/>
        </w:rPr>
      </w:pPr>
      <w:r>
        <w:rPr>
          <w:sz w:val="16"/>
        </w:rPr>
        <w:t>Surface</w:t>
      </w:r>
      <w:r>
        <w:rPr>
          <w:sz w:val="16"/>
        </w:rPr>
        <w:noBreakHyphen/>
        <w:t xml:space="preserve">effect vehicles, (fully skirted variety) </w:t>
      </w:r>
      <w:r>
        <w:rPr>
          <w:sz w:val="16"/>
        </w:rPr>
        <w:tab/>
        <w:t>8A001f</w:t>
      </w:r>
    </w:p>
    <w:p w:rsidR="00B55251" w:rsidRDefault="00B55251" w:rsidP="00B55251">
      <w:pPr>
        <w:tabs>
          <w:tab w:val="right" w:leader="dot" w:pos="8278"/>
          <w:tab w:val="right" w:leader="dot" w:pos="8335"/>
        </w:tabs>
        <w:rPr>
          <w:sz w:val="16"/>
        </w:rPr>
      </w:pPr>
      <w:r>
        <w:rPr>
          <w:sz w:val="16"/>
        </w:rPr>
        <w:t>Surface</w:t>
      </w:r>
      <w:r>
        <w:rPr>
          <w:sz w:val="16"/>
        </w:rPr>
        <w:noBreakHyphen/>
        <w:t xml:space="preserve">effect vehicles, (fully skirted variety) </w:t>
      </w:r>
      <w:r>
        <w:rPr>
          <w:sz w:val="16"/>
        </w:rPr>
        <w:tab/>
        <w:t>8A001g</w:t>
      </w:r>
    </w:p>
    <w:p w:rsidR="00B55251" w:rsidRDefault="00B55251" w:rsidP="00B55251">
      <w:pPr>
        <w:tabs>
          <w:tab w:val="right" w:leader="dot" w:pos="8278"/>
          <w:tab w:val="right" w:leader="dot" w:pos="8335"/>
        </w:tabs>
        <w:rPr>
          <w:sz w:val="16"/>
        </w:rPr>
      </w:pPr>
      <w:r>
        <w:rPr>
          <w:sz w:val="16"/>
        </w:rPr>
        <w:t>Surface</w:t>
      </w:r>
      <w:r>
        <w:rPr>
          <w:sz w:val="16"/>
        </w:rPr>
        <w:noBreakHyphen/>
        <w:t xml:space="preserve">effect vehicles, (fully skirted variety) </w:t>
      </w:r>
      <w:r>
        <w:rPr>
          <w:sz w:val="16"/>
        </w:rPr>
        <w:tab/>
        <w:t>8A002k</w:t>
      </w:r>
    </w:p>
    <w:p w:rsidR="00B55251" w:rsidRDefault="00B55251" w:rsidP="00B55251">
      <w:pPr>
        <w:tabs>
          <w:tab w:val="right" w:leader="dot" w:pos="8278"/>
          <w:tab w:val="right" w:leader="dot" w:pos="8335"/>
        </w:tabs>
        <w:rPr>
          <w:sz w:val="16"/>
        </w:rPr>
      </w:pPr>
      <w:r>
        <w:rPr>
          <w:sz w:val="16"/>
        </w:rPr>
        <w:t>Surveillance systems</w:t>
      </w:r>
      <w:r>
        <w:rPr>
          <w:sz w:val="16"/>
        </w:rPr>
        <w:tab/>
        <w:t>ML5b</w:t>
      </w:r>
    </w:p>
    <w:p w:rsidR="00B55251" w:rsidRDefault="00B55251" w:rsidP="00B55251">
      <w:pPr>
        <w:tabs>
          <w:tab w:val="right" w:leader="dot" w:pos="8278"/>
          <w:tab w:val="right" w:leader="dot" w:pos="8335"/>
        </w:tabs>
        <w:rPr>
          <w:sz w:val="16"/>
        </w:rPr>
      </w:pPr>
      <w:r>
        <w:rPr>
          <w:sz w:val="16"/>
        </w:rPr>
        <w:t>Survey systems, bathymetric</w:t>
      </w:r>
      <w:r>
        <w:rPr>
          <w:sz w:val="16"/>
        </w:rPr>
        <w:tab/>
        <w:t>6A001a.1.b</w:t>
      </w:r>
    </w:p>
    <w:p w:rsidR="00B55251" w:rsidRDefault="00B55251" w:rsidP="00B55251">
      <w:pPr>
        <w:tabs>
          <w:tab w:val="right" w:leader="dot" w:pos="8278"/>
          <w:tab w:val="right" w:leader="dot" w:pos="8335"/>
        </w:tabs>
        <w:rPr>
          <w:sz w:val="16"/>
        </w:rPr>
      </w:pPr>
      <w:r>
        <w:rPr>
          <w:sz w:val="16"/>
        </w:rPr>
        <w:t>Suspensions, military vehicle</w:t>
      </w:r>
      <w:r>
        <w:rPr>
          <w:sz w:val="16"/>
        </w:rPr>
        <w:tab/>
        <w:t>ML6m</w:t>
      </w:r>
    </w:p>
    <w:p w:rsidR="00B55251" w:rsidRDefault="00B55251" w:rsidP="00B55251">
      <w:pPr>
        <w:tabs>
          <w:tab w:val="right" w:leader="dot" w:pos="8278"/>
          <w:tab w:val="right" w:leader="dot" w:pos="8335"/>
        </w:tabs>
        <w:rPr>
          <w:sz w:val="16"/>
        </w:rPr>
      </w:pPr>
      <w:r>
        <w:rPr>
          <w:sz w:val="16"/>
        </w:rPr>
        <w:t>Sweeping equipment, military explosive</w:t>
      </w:r>
      <w:r>
        <w:rPr>
          <w:sz w:val="16"/>
        </w:rPr>
        <w:tab/>
        <w:t>8A002q</w:t>
      </w:r>
    </w:p>
    <w:p w:rsidR="00B55251" w:rsidRDefault="00B55251" w:rsidP="00B55251">
      <w:pPr>
        <w:tabs>
          <w:tab w:val="right" w:leader="dot" w:pos="8278"/>
          <w:tab w:val="right" w:leader="dot" w:pos="8335"/>
        </w:tabs>
        <w:rPr>
          <w:sz w:val="16"/>
        </w:rPr>
      </w:pPr>
      <w:r>
        <w:rPr>
          <w:sz w:val="16"/>
        </w:rPr>
        <w:t>Sweeping equipment, military explosive</w:t>
      </w:r>
      <w:r>
        <w:rPr>
          <w:sz w:val="16"/>
        </w:rPr>
        <w:tab/>
        <w:t>ML4b</w:t>
      </w:r>
    </w:p>
    <w:p w:rsidR="00B55251" w:rsidRDefault="00B55251" w:rsidP="00B55251">
      <w:pPr>
        <w:tabs>
          <w:tab w:val="right" w:leader="dot" w:pos="8278"/>
          <w:tab w:val="right" w:leader="dot" w:pos="8335"/>
        </w:tabs>
        <w:rPr>
          <w:sz w:val="16"/>
        </w:rPr>
      </w:pPr>
      <w:r>
        <w:rPr>
          <w:sz w:val="16"/>
        </w:rPr>
        <w:t>Swept frequency network analysers</w:t>
      </w:r>
      <w:r>
        <w:rPr>
          <w:sz w:val="16"/>
        </w:rPr>
        <w:tab/>
        <w:t>3A002e</w:t>
      </w:r>
    </w:p>
    <w:p w:rsidR="00B55251" w:rsidRDefault="00B55251" w:rsidP="00B55251">
      <w:pPr>
        <w:tabs>
          <w:tab w:val="right" w:leader="dot" w:pos="8278"/>
          <w:tab w:val="right" w:leader="dot" w:pos="8335"/>
        </w:tabs>
        <w:rPr>
          <w:sz w:val="16"/>
        </w:rPr>
      </w:pPr>
      <w:r>
        <w:rPr>
          <w:sz w:val="16"/>
        </w:rPr>
        <w:t xml:space="preserve">Swimming apparatus, underwater </w:t>
      </w:r>
      <w:r>
        <w:rPr>
          <w:sz w:val="16"/>
        </w:rPr>
        <w:tab/>
        <w:t>ML17a</w:t>
      </w:r>
    </w:p>
    <w:p w:rsidR="00B55251" w:rsidRDefault="00B55251" w:rsidP="00B55251">
      <w:pPr>
        <w:tabs>
          <w:tab w:val="right" w:leader="dot" w:pos="8278"/>
          <w:tab w:val="right" w:leader="dot" w:pos="8335"/>
        </w:tabs>
        <w:rPr>
          <w:sz w:val="16"/>
        </w:rPr>
      </w:pPr>
      <w:r>
        <w:rPr>
          <w:sz w:val="16"/>
        </w:rPr>
        <w:t>Swine fever virus (African)</w:t>
      </w:r>
      <w:r>
        <w:rPr>
          <w:sz w:val="16"/>
        </w:rPr>
        <w:tab/>
        <w:t>1C352a.1</w:t>
      </w:r>
    </w:p>
    <w:p w:rsidR="00B55251" w:rsidRDefault="00B55251" w:rsidP="00B55251">
      <w:pPr>
        <w:tabs>
          <w:tab w:val="right" w:leader="dot" w:pos="8278"/>
          <w:tab w:val="right" w:leader="dot" w:pos="8335"/>
        </w:tabs>
        <w:rPr>
          <w:sz w:val="16"/>
        </w:rPr>
      </w:pPr>
      <w:r>
        <w:rPr>
          <w:sz w:val="16"/>
        </w:rPr>
        <w:t>Swine fever virus (Hog cholera virus)</w:t>
      </w:r>
      <w:r>
        <w:rPr>
          <w:sz w:val="16"/>
        </w:rPr>
        <w:tab/>
        <w:t>1C352a.7</w:t>
      </w:r>
    </w:p>
    <w:p w:rsidR="00B55251" w:rsidRDefault="00B55251" w:rsidP="00B55251">
      <w:pPr>
        <w:tabs>
          <w:tab w:val="right" w:leader="dot" w:pos="8278"/>
          <w:tab w:val="right" w:leader="dot" w:pos="8335"/>
        </w:tabs>
        <w:rPr>
          <w:sz w:val="16"/>
        </w:rPr>
      </w:pPr>
      <w:r>
        <w:rPr>
          <w:sz w:val="16"/>
        </w:rPr>
        <w:t xml:space="preserve">Switches, solid state </w:t>
      </w:r>
      <w:r>
        <w:rPr>
          <w:sz w:val="16"/>
        </w:rPr>
        <w:tab/>
        <w:t>3A228</w:t>
      </w:r>
    </w:p>
    <w:p w:rsidR="00B55251" w:rsidRDefault="00B55251" w:rsidP="00B55251">
      <w:pPr>
        <w:tabs>
          <w:tab w:val="right" w:leader="dot" w:pos="8278"/>
          <w:tab w:val="right" w:leader="dot" w:pos="8335"/>
        </w:tabs>
        <w:rPr>
          <w:sz w:val="16"/>
        </w:rPr>
      </w:pPr>
      <w:r>
        <w:rPr>
          <w:sz w:val="16"/>
        </w:rPr>
        <w:t>Switching devices/modules or assemblies</w:t>
      </w:r>
      <w:r>
        <w:rPr>
          <w:sz w:val="16"/>
        </w:rPr>
        <w:tab/>
        <w:t>3A228</w:t>
      </w:r>
    </w:p>
    <w:p w:rsidR="00B55251" w:rsidRDefault="00B55251" w:rsidP="00B55251">
      <w:pPr>
        <w:tabs>
          <w:tab w:val="right" w:leader="dot" w:pos="8278"/>
          <w:tab w:val="right" w:leader="dot" w:pos="8335"/>
        </w:tabs>
        <w:rPr>
          <w:sz w:val="16"/>
        </w:rPr>
      </w:pPr>
      <w:r>
        <w:rPr>
          <w:sz w:val="16"/>
        </w:rPr>
        <w:t>Symmetrical dimethyl hydrazine</w:t>
      </w:r>
      <w:r>
        <w:rPr>
          <w:sz w:val="16"/>
        </w:rPr>
        <w:tab/>
        <w:t>ML8a.18</w:t>
      </w:r>
    </w:p>
    <w:p w:rsidR="00B55251" w:rsidRDefault="00B55251" w:rsidP="00B55251">
      <w:pPr>
        <w:tabs>
          <w:tab w:val="right" w:leader="dot" w:pos="8278"/>
          <w:tab w:val="right" w:leader="dot" w:pos="8335"/>
        </w:tabs>
        <w:rPr>
          <w:sz w:val="16"/>
        </w:rPr>
      </w:pPr>
      <w:r>
        <w:rPr>
          <w:sz w:val="16"/>
        </w:rPr>
        <w:t>Syntactic foam, underwater use</w:t>
      </w:r>
      <w:r>
        <w:rPr>
          <w:sz w:val="16"/>
        </w:rPr>
        <w:tab/>
        <w:t>8C001</w:t>
      </w:r>
    </w:p>
    <w:p w:rsidR="00B55251" w:rsidRDefault="00B55251" w:rsidP="00B55251">
      <w:pPr>
        <w:tabs>
          <w:tab w:val="right" w:leader="dot" w:pos="8278"/>
          <w:tab w:val="right" w:leader="dot" w:pos="8335"/>
        </w:tabs>
        <w:rPr>
          <w:sz w:val="16"/>
        </w:rPr>
      </w:pPr>
      <w:r>
        <w:rPr>
          <w:sz w:val="16"/>
        </w:rPr>
        <w:t>Synthetic aperture radar</w:t>
      </w:r>
      <w:r>
        <w:rPr>
          <w:sz w:val="16"/>
        </w:rPr>
        <w:tab/>
        <w:t>ML5b</w:t>
      </w:r>
    </w:p>
    <w:p w:rsidR="00B55251" w:rsidRDefault="00B55251" w:rsidP="00B55251">
      <w:pPr>
        <w:tabs>
          <w:tab w:val="right" w:leader="dot" w:pos="8278"/>
          <w:tab w:val="right" w:leader="dot" w:pos="8335"/>
        </w:tabs>
        <w:rPr>
          <w:sz w:val="16"/>
        </w:rPr>
      </w:pPr>
      <w:r>
        <w:rPr>
          <w:sz w:val="16"/>
        </w:rPr>
        <w:t>Synthetic aperture radar (SAR)</w:t>
      </w:r>
      <w:r>
        <w:rPr>
          <w:sz w:val="16"/>
        </w:rPr>
        <w:tab/>
        <w:t>6A008d</w:t>
      </w:r>
    </w:p>
    <w:p w:rsidR="00B55251" w:rsidRDefault="00B55251" w:rsidP="00B55251">
      <w:pPr>
        <w:tabs>
          <w:tab w:val="right" w:leader="dot" w:pos="8278"/>
          <w:tab w:val="right" w:leader="dot" w:pos="8335"/>
        </w:tabs>
        <w:rPr>
          <w:sz w:val="16"/>
        </w:rPr>
      </w:pPr>
      <w:r>
        <w:rPr>
          <w:sz w:val="16"/>
        </w:rPr>
        <w:t>Synthetic diamond material</w:t>
      </w:r>
      <w:r>
        <w:rPr>
          <w:sz w:val="16"/>
        </w:rPr>
        <w:tab/>
        <w:t>6C004f</w:t>
      </w:r>
    </w:p>
    <w:p w:rsidR="00B55251" w:rsidRDefault="00B55251" w:rsidP="00B55251">
      <w:pPr>
        <w:tabs>
          <w:tab w:val="right" w:leader="dot" w:pos="8278"/>
          <w:tab w:val="right" w:leader="dot" w:pos="8335"/>
        </w:tabs>
        <w:rPr>
          <w:sz w:val="16"/>
        </w:rPr>
      </w:pPr>
      <w:r>
        <w:rPr>
          <w:sz w:val="16"/>
        </w:rPr>
        <w:t>Systolic array computers/assemblies/components</w:t>
      </w:r>
      <w:r>
        <w:rPr>
          <w:sz w:val="16"/>
        </w:rPr>
        <w:tab/>
        <w:t>4A004a</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T</w:t>
      </w:r>
    </w:p>
    <w:p w:rsidR="00B55251" w:rsidRDefault="00B55251" w:rsidP="00B55251">
      <w:pPr>
        <w:tabs>
          <w:tab w:val="right" w:leader="dot" w:pos="8278"/>
          <w:tab w:val="right" w:leader="dot" w:pos="8335"/>
        </w:tabs>
        <w:rPr>
          <w:sz w:val="16"/>
        </w:rPr>
      </w:pPr>
      <w:r>
        <w:rPr>
          <w:sz w:val="16"/>
        </w:rPr>
        <w:t>T4 (Cyclotrimethylenetrinitramine or RDX)</w:t>
      </w:r>
      <w:r>
        <w:rPr>
          <w:sz w:val="16"/>
        </w:rPr>
        <w:tab/>
        <w:t>ML8a.20</w:t>
      </w:r>
    </w:p>
    <w:p w:rsidR="00B55251" w:rsidRDefault="00B55251" w:rsidP="00B55251">
      <w:pPr>
        <w:tabs>
          <w:tab w:val="right" w:leader="dot" w:pos="8278"/>
          <w:tab w:val="right" w:leader="dot" w:pos="8335"/>
        </w:tabs>
        <w:rPr>
          <w:sz w:val="16"/>
        </w:rPr>
      </w:pPr>
      <w:r>
        <w:rPr>
          <w:sz w:val="16"/>
        </w:rPr>
        <w:t>Tabun (GA)</w:t>
      </w:r>
      <w:r>
        <w:rPr>
          <w:sz w:val="16"/>
        </w:rPr>
        <w:tab/>
        <w:t>ML7a</w:t>
      </w:r>
    </w:p>
    <w:p w:rsidR="00B55251" w:rsidRDefault="00B55251" w:rsidP="00B55251">
      <w:pPr>
        <w:tabs>
          <w:tab w:val="right" w:leader="dot" w:pos="8278"/>
          <w:tab w:val="right" w:leader="dot" w:pos="8335"/>
        </w:tabs>
        <w:rPr>
          <w:sz w:val="16"/>
        </w:rPr>
      </w:pPr>
      <w:r>
        <w:rPr>
          <w:sz w:val="16"/>
        </w:rPr>
        <w:t>TACOT (Tetranitrobenzotriazolobenzotriazole)</w:t>
      </w:r>
      <w:r>
        <w:rPr>
          <w:sz w:val="16"/>
        </w:rPr>
        <w:tab/>
        <w:t>ML8a.14</w:t>
      </w:r>
    </w:p>
    <w:p w:rsidR="00B55251" w:rsidRDefault="00B55251" w:rsidP="00B55251">
      <w:pPr>
        <w:tabs>
          <w:tab w:val="right" w:leader="dot" w:pos="8278"/>
          <w:tab w:val="right" w:leader="dot" w:pos="8335"/>
        </w:tabs>
        <w:rPr>
          <w:sz w:val="16"/>
        </w:rPr>
      </w:pPr>
      <w:r>
        <w:rPr>
          <w:sz w:val="16"/>
        </w:rPr>
        <w:t>TAGN (Triaminoguanidinenitrate)</w:t>
      </w:r>
      <w:r>
        <w:rPr>
          <w:sz w:val="16"/>
        </w:rPr>
        <w:tab/>
        <w:t>ML8a.11</w:t>
      </w:r>
    </w:p>
    <w:p w:rsidR="00B55251" w:rsidRDefault="00B55251" w:rsidP="00B55251">
      <w:pPr>
        <w:tabs>
          <w:tab w:val="right" w:leader="dot" w:pos="8278"/>
          <w:tab w:val="right" w:leader="dot" w:pos="8335"/>
        </w:tabs>
        <w:rPr>
          <w:sz w:val="16"/>
        </w:rPr>
      </w:pPr>
      <w:r>
        <w:rPr>
          <w:sz w:val="16"/>
        </w:rPr>
        <w:t>TAIW (Tetraacetyldibenzylhexaazaisowurtzitane)</w:t>
      </w:r>
      <w:r>
        <w:rPr>
          <w:sz w:val="16"/>
        </w:rPr>
        <w:tab/>
        <w:t>ML8e.36</w:t>
      </w:r>
    </w:p>
    <w:p w:rsidR="00B55251" w:rsidRDefault="00B55251" w:rsidP="00B55251">
      <w:pPr>
        <w:tabs>
          <w:tab w:val="right" w:leader="dot" w:pos="8278"/>
          <w:tab w:val="right" w:leader="dot" w:pos="8335"/>
        </w:tabs>
        <w:rPr>
          <w:sz w:val="16"/>
        </w:rPr>
      </w:pPr>
      <w:r>
        <w:rPr>
          <w:sz w:val="16"/>
        </w:rPr>
        <w:t>Tank destroyers</w:t>
      </w:r>
      <w:r>
        <w:rPr>
          <w:sz w:val="16"/>
        </w:rPr>
        <w:tab/>
        <w:t>ML2a</w:t>
      </w:r>
    </w:p>
    <w:p w:rsidR="00B55251" w:rsidRDefault="00B55251" w:rsidP="00B55251">
      <w:pPr>
        <w:tabs>
          <w:tab w:val="right" w:leader="dot" w:pos="8278"/>
          <w:tab w:val="right" w:leader="dot" w:pos="8335"/>
        </w:tabs>
        <w:rPr>
          <w:sz w:val="16"/>
        </w:rPr>
      </w:pPr>
      <w:r>
        <w:rPr>
          <w:sz w:val="16"/>
        </w:rPr>
        <w:t>Tank transporters</w:t>
      </w:r>
      <w:r>
        <w:rPr>
          <w:sz w:val="16"/>
        </w:rPr>
        <w:tab/>
        <w:t>ML6i</w:t>
      </w:r>
    </w:p>
    <w:p w:rsidR="00B55251" w:rsidRDefault="00B55251" w:rsidP="00B55251">
      <w:pPr>
        <w:tabs>
          <w:tab w:val="right" w:leader="dot" w:pos="8278"/>
          <w:tab w:val="right" w:leader="dot" w:pos="8335"/>
        </w:tabs>
        <w:rPr>
          <w:sz w:val="16"/>
        </w:rPr>
      </w:pPr>
      <w:r>
        <w:rPr>
          <w:sz w:val="16"/>
        </w:rPr>
        <w:t>Tanks &amp; related equipment/components</w:t>
      </w:r>
      <w:r>
        <w:rPr>
          <w:sz w:val="16"/>
        </w:rPr>
        <w:tab/>
        <w:t>ML6a</w:t>
      </w:r>
    </w:p>
    <w:p w:rsidR="00B55251" w:rsidRDefault="00B55251" w:rsidP="00B55251">
      <w:pPr>
        <w:tabs>
          <w:tab w:val="right" w:leader="dot" w:pos="8278"/>
          <w:tab w:val="right" w:leader="dot" w:pos="8335"/>
        </w:tabs>
        <w:rPr>
          <w:sz w:val="16"/>
        </w:rPr>
      </w:pPr>
      <w:r>
        <w:rPr>
          <w:sz w:val="16"/>
        </w:rPr>
        <w:t>Tanks, chemical storage (capacity greater than 100 L)</w:t>
      </w:r>
      <w:r>
        <w:rPr>
          <w:sz w:val="16"/>
        </w:rPr>
        <w:tab/>
        <w:t>2B350c</w:t>
      </w:r>
    </w:p>
    <w:p w:rsidR="00B55251" w:rsidRDefault="00B55251" w:rsidP="00B55251">
      <w:pPr>
        <w:tabs>
          <w:tab w:val="right" w:leader="dot" w:pos="8278"/>
          <w:tab w:val="right" w:leader="dot" w:pos="8335"/>
        </w:tabs>
        <w:rPr>
          <w:sz w:val="16"/>
        </w:rPr>
      </w:pPr>
      <w:r>
        <w:rPr>
          <w:sz w:val="16"/>
        </w:rPr>
        <w:t>Tantalum crucibles coated with tantalum carbide/nitride/boride</w:t>
      </w:r>
      <w:r>
        <w:rPr>
          <w:sz w:val="16"/>
        </w:rPr>
        <w:tab/>
        <w:t>2A225c.3</w:t>
      </w:r>
    </w:p>
    <w:p w:rsidR="00B55251" w:rsidRDefault="00B55251" w:rsidP="00B55251">
      <w:pPr>
        <w:tabs>
          <w:tab w:val="right" w:leader="dot" w:pos="8278"/>
          <w:tab w:val="right" w:leader="dot" w:pos="8335"/>
        </w:tabs>
        <w:rPr>
          <w:sz w:val="16"/>
        </w:rPr>
      </w:pPr>
      <w:r>
        <w:rPr>
          <w:sz w:val="16"/>
        </w:rPr>
        <w:t>Tantalum made or lined crucibles</w:t>
      </w:r>
      <w:r>
        <w:rPr>
          <w:sz w:val="16"/>
        </w:rPr>
        <w:tab/>
        <w:t>2A225c.2</w:t>
      </w:r>
    </w:p>
    <w:p w:rsidR="00B55251" w:rsidRDefault="00B55251" w:rsidP="00B55251">
      <w:pPr>
        <w:tabs>
          <w:tab w:val="right" w:leader="dot" w:pos="8278"/>
          <w:tab w:val="right" w:leader="dot" w:pos="8335"/>
        </w:tabs>
        <w:rPr>
          <w:sz w:val="16"/>
        </w:rPr>
      </w:pPr>
      <w:r>
        <w:rPr>
          <w:sz w:val="16"/>
        </w:rPr>
        <w:t>Tape designed for testing recording equipment of entry 3A002a</w:t>
      </w:r>
      <w:r>
        <w:rPr>
          <w:sz w:val="16"/>
        </w:rPr>
        <w:tab/>
        <w:t>3A002a</w:t>
      </w:r>
    </w:p>
    <w:p w:rsidR="00B55251" w:rsidRDefault="00B55251" w:rsidP="00B55251">
      <w:pPr>
        <w:tabs>
          <w:tab w:val="right" w:leader="dot" w:pos="8278"/>
          <w:tab w:val="right" w:leader="dot" w:pos="8335"/>
        </w:tabs>
        <w:rPr>
          <w:sz w:val="16"/>
        </w:rPr>
      </w:pPr>
      <w:r>
        <w:rPr>
          <w:sz w:val="16"/>
        </w:rPr>
        <w:t>Tape recording equipment</w:t>
      </w:r>
      <w:r>
        <w:rPr>
          <w:sz w:val="16"/>
        </w:rPr>
        <w:tab/>
        <w:t>3A002a</w:t>
      </w:r>
    </w:p>
    <w:p w:rsidR="00B55251" w:rsidRDefault="00B55251" w:rsidP="00B55251">
      <w:pPr>
        <w:tabs>
          <w:tab w:val="right" w:leader="dot" w:pos="8278"/>
          <w:tab w:val="right" w:leader="dot" w:pos="8335"/>
        </w:tabs>
        <w:rPr>
          <w:sz w:val="16"/>
        </w:rPr>
      </w:pPr>
      <w:r>
        <w:rPr>
          <w:sz w:val="16"/>
        </w:rPr>
        <w:t>Tape</w:t>
      </w:r>
      <w:r>
        <w:rPr>
          <w:sz w:val="16"/>
        </w:rPr>
        <w:noBreakHyphen/>
        <w:t>laying machines</w:t>
      </w:r>
      <w:r>
        <w:rPr>
          <w:sz w:val="16"/>
        </w:rPr>
        <w:tab/>
        <w:t>1B001b</w:t>
      </w:r>
    </w:p>
    <w:p w:rsidR="00B55251" w:rsidRDefault="00B55251" w:rsidP="00B55251">
      <w:pPr>
        <w:tabs>
          <w:tab w:val="right" w:leader="dot" w:pos="8278"/>
          <w:tab w:val="right" w:leader="dot" w:pos="8335"/>
        </w:tabs>
        <w:rPr>
          <w:sz w:val="16"/>
        </w:rPr>
      </w:pPr>
      <w:r>
        <w:rPr>
          <w:sz w:val="16"/>
        </w:rPr>
        <w:t>Tape</w:t>
      </w:r>
      <w:r>
        <w:rPr>
          <w:sz w:val="16"/>
        </w:rPr>
        <w:noBreakHyphen/>
        <w:t xml:space="preserve">laying machines </w:t>
      </w:r>
      <w:r>
        <w:rPr>
          <w:sz w:val="16"/>
        </w:rPr>
        <w:tab/>
        <w:t>1B101b</w:t>
      </w:r>
    </w:p>
    <w:p w:rsidR="00B55251" w:rsidRDefault="00B55251" w:rsidP="00B55251">
      <w:pPr>
        <w:tabs>
          <w:tab w:val="right" w:leader="dot" w:pos="8278"/>
          <w:tab w:val="right" w:leader="dot" w:pos="8335"/>
        </w:tabs>
        <w:rPr>
          <w:sz w:val="16"/>
        </w:rPr>
      </w:pPr>
      <w:r>
        <w:rPr>
          <w:sz w:val="16"/>
        </w:rPr>
        <w:t>Target acquisition systems</w:t>
      </w:r>
      <w:r>
        <w:rPr>
          <w:sz w:val="16"/>
        </w:rPr>
        <w:tab/>
        <w:t>ML5b</w:t>
      </w:r>
    </w:p>
    <w:p w:rsidR="00B55251" w:rsidRDefault="00B55251" w:rsidP="00B55251">
      <w:pPr>
        <w:tabs>
          <w:tab w:val="right" w:leader="dot" w:pos="8278"/>
          <w:tab w:val="right" w:leader="dot" w:pos="8335"/>
        </w:tabs>
        <w:rPr>
          <w:sz w:val="16"/>
        </w:rPr>
      </w:pPr>
      <w:r>
        <w:rPr>
          <w:sz w:val="16"/>
        </w:rPr>
        <w:t>Target designation systems</w:t>
      </w:r>
      <w:r>
        <w:rPr>
          <w:sz w:val="16"/>
        </w:rPr>
        <w:tab/>
        <w:t>ML5b</w:t>
      </w:r>
    </w:p>
    <w:p w:rsidR="00B55251" w:rsidRDefault="00B55251" w:rsidP="00B55251">
      <w:pPr>
        <w:tabs>
          <w:tab w:val="right" w:leader="dot" w:pos="8278"/>
          <w:tab w:val="right" w:leader="dot" w:pos="8335"/>
        </w:tabs>
        <w:rPr>
          <w:sz w:val="16"/>
        </w:rPr>
      </w:pPr>
      <w:r>
        <w:rPr>
          <w:sz w:val="16"/>
        </w:rPr>
        <w:t>TATB (Triaminotrinitrobenzene)</w:t>
      </w:r>
      <w:r>
        <w:rPr>
          <w:sz w:val="16"/>
        </w:rPr>
        <w:tab/>
        <w:t>ML8a.10</w:t>
      </w:r>
    </w:p>
    <w:p w:rsidR="00B55251" w:rsidRDefault="00B55251" w:rsidP="00B55251">
      <w:pPr>
        <w:tabs>
          <w:tab w:val="right" w:leader="dot" w:pos="8278"/>
          <w:tab w:val="right" w:leader="dot" w:pos="8335"/>
        </w:tabs>
        <w:rPr>
          <w:sz w:val="16"/>
        </w:rPr>
      </w:pPr>
      <w:r>
        <w:rPr>
          <w:sz w:val="16"/>
        </w:rPr>
        <w:t>Tear gases</w:t>
      </w:r>
      <w:r>
        <w:rPr>
          <w:sz w:val="16"/>
        </w:rPr>
        <w:tab/>
        <w:t>ML7c</w:t>
      </w:r>
    </w:p>
    <w:p w:rsidR="00B55251" w:rsidRDefault="00B55251" w:rsidP="00B55251">
      <w:pPr>
        <w:tabs>
          <w:tab w:val="right" w:leader="dot" w:pos="8278"/>
          <w:tab w:val="right" w:leader="dot" w:pos="8335"/>
        </w:tabs>
        <w:rPr>
          <w:sz w:val="16"/>
        </w:rPr>
      </w:pPr>
      <w:r>
        <w:rPr>
          <w:sz w:val="16"/>
        </w:rPr>
        <w:t xml:space="preserve">Technical military databases libraries, parametric </w:t>
      </w:r>
      <w:r>
        <w:rPr>
          <w:sz w:val="16"/>
        </w:rPr>
        <w:tab/>
        <w:t>ML17f</w:t>
      </w:r>
    </w:p>
    <w:p w:rsidR="00B55251" w:rsidRDefault="00B55251" w:rsidP="00B55251">
      <w:pPr>
        <w:tabs>
          <w:tab w:val="right" w:leader="dot" w:pos="8278"/>
          <w:tab w:val="right" w:leader="dot" w:pos="8335"/>
        </w:tabs>
        <w:rPr>
          <w:sz w:val="16"/>
        </w:rPr>
      </w:pPr>
      <w:r>
        <w:rPr>
          <w:sz w:val="16"/>
        </w:rPr>
        <w:t>Technology, airbourne equipment</w:t>
      </w:r>
      <w:r>
        <w:rPr>
          <w:sz w:val="16"/>
        </w:rPr>
        <w:tab/>
        <w:t>7E004a</w:t>
      </w:r>
    </w:p>
    <w:p w:rsidR="00B55251" w:rsidRDefault="00B55251" w:rsidP="00B55251">
      <w:pPr>
        <w:tabs>
          <w:tab w:val="right" w:leader="dot" w:pos="8278"/>
          <w:tab w:val="right" w:leader="dot" w:pos="8335"/>
        </w:tabs>
        <w:rPr>
          <w:sz w:val="16"/>
        </w:rPr>
      </w:pPr>
      <w:r>
        <w:rPr>
          <w:sz w:val="16"/>
        </w:rPr>
        <w:t>Technology, composite materials installation, maintenance or repair</w:t>
      </w:r>
      <w:r>
        <w:rPr>
          <w:sz w:val="16"/>
        </w:rPr>
        <w:tab/>
        <w:t>1E002e</w:t>
      </w:r>
    </w:p>
    <w:p w:rsidR="00B55251" w:rsidRDefault="00B55251" w:rsidP="00B55251">
      <w:pPr>
        <w:tabs>
          <w:tab w:val="right" w:leader="dot" w:pos="8278"/>
          <w:tab w:val="right" w:leader="dot" w:pos="8335"/>
        </w:tabs>
        <w:rPr>
          <w:sz w:val="16"/>
        </w:rPr>
      </w:pPr>
      <w:r>
        <w:rPr>
          <w:sz w:val="16"/>
        </w:rPr>
        <w:t>Technology, composite structures repair</w:t>
      </w:r>
      <w:r>
        <w:rPr>
          <w:sz w:val="16"/>
        </w:rPr>
        <w:tab/>
        <w:t>1E002f</w:t>
      </w:r>
    </w:p>
    <w:p w:rsidR="00B55251" w:rsidRDefault="00B55251" w:rsidP="00B55251">
      <w:pPr>
        <w:tabs>
          <w:tab w:val="right" w:leader="dot" w:pos="8278"/>
          <w:tab w:val="right" w:leader="dot" w:pos="8335"/>
        </w:tabs>
        <w:rPr>
          <w:sz w:val="16"/>
        </w:rPr>
      </w:pPr>
      <w:r>
        <w:rPr>
          <w:sz w:val="16"/>
        </w:rPr>
        <w:t>Technology, development of frequency agility techniques</w:t>
      </w:r>
      <w:r>
        <w:rPr>
          <w:sz w:val="16"/>
        </w:rPr>
        <w:tab/>
        <w:t>5E001b.4</w:t>
      </w:r>
    </w:p>
    <w:p w:rsidR="00B55251" w:rsidRDefault="00B55251" w:rsidP="00B55251">
      <w:pPr>
        <w:tabs>
          <w:tab w:val="right" w:leader="dot" w:pos="8278"/>
          <w:tab w:val="right" w:leader="dot" w:pos="8335"/>
        </w:tabs>
        <w:rPr>
          <w:sz w:val="16"/>
        </w:rPr>
      </w:pPr>
      <w:r>
        <w:rPr>
          <w:sz w:val="16"/>
        </w:rPr>
        <w:t>Technology, development of spread spectrum techniques</w:t>
      </w:r>
      <w:r>
        <w:rPr>
          <w:sz w:val="16"/>
        </w:rPr>
        <w:tab/>
        <w:t>5E001b.4</w:t>
      </w:r>
    </w:p>
    <w:p w:rsidR="00B55251" w:rsidRDefault="00B55251" w:rsidP="00B55251">
      <w:pPr>
        <w:tabs>
          <w:tab w:val="right" w:leader="dot" w:pos="8278"/>
          <w:tab w:val="right" w:leader="dot" w:pos="8335"/>
        </w:tabs>
        <w:rPr>
          <w:sz w:val="16"/>
        </w:rPr>
      </w:pPr>
      <w:r>
        <w:rPr>
          <w:sz w:val="16"/>
        </w:rPr>
        <w:t>Technology, diamond substrate film</w:t>
      </w:r>
      <w:r>
        <w:rPr>
          <w:sz w:val="16"/>
        </w:rPr>
        <w:tab/>
        <w:t>3E002d</w:t>
      </w:r>
    </w:p>
    <w:p w:rsidR="00B55251" w:rsidRDefault="00B55251" w:rsidP="00B55251">
      <w:pPr>
        <w:tabs>
          <w:tab w:val="right" w:leader="dot" w:pos="8278"/>
          <w:tab w:val="right" w:leader="dot" w:pos="8335"/>
        </w:tabs>
        <w:rPr>
          <w:sz w:val="16"/>
        </w:rPr>
      </w:pPr>
      <w:r>
        <w:rPr>
          <w:sz w:val="16"/>
        </w:rPr>
        <w:t>Technology, gas turbine engines &amp; components</w:t>
      </w:r>
      <w:r>
        <w:rPr>
          <w:sz w:val="16"/>
        </w:rPr>
        <w:tab/>
        <w:t>9E003a</w:t>
      </w:r>
    </w:p>
    <w:p w:rsidR="00B55251" w:rsidRDefault="00B55251" w:rsidP="00B55251">
      <w:pPr>
        <w:tabs>
          <w:tab w:val="right" w:leader="dot" w:pos="8278"/>
          <w:tab w:val="right" w:leader="dot" w:pos="8335"/>
        </w:tabs>
        <w:rPr>
          <w:sz w:val="16"/>
        </w:rPr>
      </w:pPr>
      <w:r>
        <w:rPr>
          <w:sz w:val="16"/>
        </w:rPr>
        <w:t>Technology, gas turbine engines &amp; components</w:t>
      </w:r>
      <w:r>
        <w:rPr>
          <w:sz w:val="16"/>
        </w:rPr>
        <w:tab/>
        <w:t>9E003c</w:t>
      </w:r>
    </w:p>
    <w:p w:rsidR="00B55251" w:rsidRDefault="00B55251" w:rsidP="00B55251">
      <w:pPr>
        <w:tabs>
          <w:tab w:val="right" w:leader="dot" w:pos="8278"/>
          <w:tab w:val="right" w:leader="dot" w:pos="8335"/>
        </w:tabs>
        <w:rPr>
          <w:sz w:val="16"/>
        </w:rPr>
      </w:pPr>
      <w:r>
        <w:rPr>
          <w:sz w:val="16"/>
        </w:rPr>
        <w:t>Technology, helicopter power transfer systems</w:t>
      </w:r>
      <w:r>
        <w:rPr>
          <w:sz w:val="16"/>
        </w:rPr>
        <w:tab/>
        <w:t>9E003d</w:t>
      </w:r>
    </w:p>
    <w:p w:rsidR="00B55251" w:rsidRDefault="00B55251" w:rsidP="00B55251">
      <w:pPr>
        <w:tabs>
          <w:tab w:val="right" w:leader="dot" w:pos="8278"/>
          <w:tab w:val="right" w:leader="dot" w:pos="8335"/>
        </w:tabs>
        <w:rPr>
          <w:sz w:val="16"/>
        </w:rPr>
      </w:pPr>
      <w:r>
        <w:rPr>
          <w:sz w:val="16"/>
        </w:rPr>
        <w:t>Technology, hetero</w:t>
      </w:r>
      <w:r>
        <w:rPr>
          <w:sz w:val="16"/>
        </w:rPr>
        <w:noBreakHyphen/>
        <w:t>structure semiconductor development</w:t>
      </w:r>
      <w:r>
        <w:rPr>
          <w:sz w:val="16"/>
        </w:rPr>
        <w:tab/>
        <w:t>3E002b</w:t>
      </w:r>
    </w:p>
    <w:p w:rsidR="00B55251" w:rsidRDefault="00B55251" w:rsidP="00B55251">
      <w:pPr>
        <w:tabs>
          <w:tab w:val="right" w:leader="dot" w:pos="8278"/>
          <w:tab w:val="right" w:leader="dot" w:pos="8335"/>
        </w:tabs>
        <w:rPr>
          <w:sz w:val="16"/>
        </w:rPr>
      </w:pPr>
      <w:r>
        <w:rPr>
          <w:sz w:val="16"/>
        </w:rPr>
        <w:t>Technology, high output type diesel engines</w:t>
      </w:r>
      <w:r>
        <w:rPr>
          <w:sz w:val="16"/>
        </w:rPr>
        <w:tab/>
        <w:t>9E003e</w:t>
      </w:r>
    </w:p>
    <w:p w:rsidR="00B55251" w:rsidRDefault="00B55251" w:rsidP="00B55251">
      <w:pPr>
        <w:tabs>
          <w:tab w:val="right" w:leader="dot" w:pos="8278"/>
          <w:tab w:val="right" w:leader="dot" w:pos="8335"/>
        </w:tabs>
        <w:rPr>
          <w:sz w:val="16"/>
        </w:rPr>
      </w:pPr>
      <w:r>
        <w:rPr>
          <w:sz w:val="16"/>
        </w:rPr>
        <w:t>Technology, integration software for expert systems</w:t>
      </w:r>
      <w:r>
        <w:rPr>
          <w:sz w:val="16"/>
        </w:rPr>
        <w:tab/>
        <w:t>2E003e</w:t>
      </w:r>
    </w:p>
    <w:p w:rsidR="00B55251" w:rsidRDefault="00B55251" w:rsidP="00B55251">
      <w:pPr>
        <w:tabs>
          <w:tab w:val="right" w:leader="dot" w:pos="8278"/>
          <w:tab w:val="right" w:leader="dot" w:pos="8335"/>
        </w:tabs>
        <w:rPr>
          <w:sz w:val="16"/>
        </w:rPr>
      </w:pPr>
      <w:r>
        <w:rPr>
          <w:sz w:val="16"/>
        </w:rPr>
        <w:t>Technology, machine tool instruction generators</w:t>
      </w:r>
      <w:r>
        <w:rPr>
          <w:sz w:val="16"/>
        </w:rPr>
        <w:tab/>
        <w:t>2E003d</w:t>
      </w:r>
    </w:p>
    <w:p w:rsidR="00B55251" w:rsidRDefault="00B55251" w:rsidP="00B55251">
      <w:pPr>
        <w:tabs>
          <w:tab w:val="right" w:leader="dot" w:pos="8278"/>
          <w:tab w:val="right" w:leader="dot" w:pos="8335"/>
        </w:tabs>
        <w:rPr>
          <w:sz w:val="16"/>
        </w:rPr>
      </w:pPr>
      <w:r>
        <w:rPr>
          <w:sz w:val="16"/>
        </w:rPr>
        <w:t>Technology, materials processing equipment</w:t>
      </w:r>
      <w:r>
        <w:rPr>
          <w:sz w:val="16"/>
        </w:rPr>
        <w:tab/>
        <w:t>2E0</w:t>
      </w:r>
    </w:p>
    <w:p w:rsidR="00B55251" w:rsidRDefault="00B55251" w:rsidP="00B55251">
      <w:pPr>
        <w:tabs>
          <w:tab w:val="right" w:leader="dot" w:pos="8278"/>
          <w:tab w:val="right" w:leader="dot" w:pos="8335"/>
        </w:tabs>
        <w:rPr>
          <w:sz w:val="16"/>
        </w:rPr>
      </w:pPr>
      <w:r>
        <w:rPr>
          <w:sz w:val="16"/>
        </w:rPr>
        <w:t>Technology, military goods</w:t>
      </w:r>
      <w:r>
        <w:rPr>
          <w:sz w:val="16"/>
        </w:rPr>
        <w:tab/>
        <w:t>ML18c</w:t>
      </w:r>
    </w:p>
    <w:p w:rsidR="00B55251" w:rsidRDefault="00B55251" w:rsidP="00B55251">
      <w:pPr>
        <w:tabs>
          <w:tab w:val="right" w:leader="dot" w:pos="8278"/>
          <w:tab w:val="right" w:leader="dot" w:pos="8335"/>
        </w:tabs>
        <w:rPr>
          <w:sz w:val="16"/>
        </w:rPr>
      </w:pPr>
      <w:r>
        <w:rPr>
          <w:sz w:val="16"/>
        </w:rPr>
        <w:t>Technology, military goods</w:t>
      </w:r>
      <w:r>
        <w:rPr>
          <w:sz w:val="16"/>
        </w:rPr>
        <w:tab/>
        <w:t>ML18d</w:t>
      </w:r>
    </w:p>
    <w:p w:rsidR="00B55251" w:rsidRDefault="00B55251" w:rsidP="00B55251">
      <w:pPr>
        <w:tabs>
          <w:tab w:val="right" w:leader="dot" w:pos="8278"/>
          <w:tab w:val="right" w:leader="dot" w:pos="8335"/>
        </w:tabs>
        <w:rPr>
          <w:sz w:val="16"/>
        </w:rPr>
      </w:pPr>
      <w:r>
        <w:rPr>
          <w:sz w:val="16"/>
        </w:rPr>
        <w:t>Technology, superconductive electronic device</w:t>
      </w:r>
      <w:r>
        <w:rPr>
          <w:sz w:val="16"/>
        </w:rPr>
        <w:tab/>
        <w:t>3E002c</w:t>
      </w:r>
    </w:p>
    <w:p w:rsidR="00B55251" w:rsidRDefault="00B55251" w:rsidP="00B55251">
      <w:pPr>
        <w:tabs>
          <w:tab w:val="right" w:leader="dot" w:pos="8278"/>
          <w:tab w:val="right" w:leader="dot" w:pos="8335"/>
        </w:tabs>
        <w:rPr>
          <w:sz w:val="16"/>
        </w:rPr>
      </w:pPr>
      <w:r>
        <w:rPr>
          <w:sz w:val="16"/>
        </w:rPr>
        <w:t>Technology, tilt rotor/wing power transfer systems development</w:t>
      </w:r>
      <w:r>
        <w:rPr>
          <w:sz w:val="16"/>
        </w:rPr>
        <w:tab/>
        <w:t>9E003d</w:t>
      </w:r>
    </w:p>
    <w:p w:rsidR="00B55251" w:rsidRDefault="00B55251" w:rsidP="00B55251">
      <w:pPr>
        <w:tabs>
          <w:tab w:val="right" w:leader="dot" w:pos="8278"/>
          <w:tab w:val="right" w:leader="dot" w:pos="8335"/>
        </w:tabs>
        <w:rPr>
          <w:sz w:val="16"/>
        </w:rPr>
      </w:pPr>
      <w:r>
        <w:rPr>
          <w:sz w:val="16"/>
        </w:rPr>
        <w:t>Technology, vacuum microelectronic device</w:t>
      </w:r>
      <w:r>
        <w:rPr>
          <w:sz w:val="16"/>
        </w:rPr>
        <w:tab/>
        <w:t>3E002a</w:t>
      </w:r>
    </w:p>
    <w:p w:rsidR="00B55251" w:rsidRDefault="00B55251" w:rsidP="00B55251">
      <w:pPr>
        <w:tabs>
          <w:tab w:val="right" w:leader="dot" w:pos="8278"/>
          <w:tab w:val="right" w:leader="dot" w:pos="8335"/>
        </w:tabs>
        <w:rPr>
          <w:sz w:val="16"/>
        </w:rPr>
      </w:pPr>
      <w:r>
        <w:rPr>
          <w:sz w:val="16"/>
        </w:rPr>
        <w:t>TEGDN (Triethylene glycol dinitrate) propellant additive</w:t>
      </w:r>
      <w:r>
        <w:rPr>
          <w:sz w:val="16"/>
        </w:rPr>
        <w:tab/>
        <w:t>1C111b.2</w:t>
      </w:r>
    </w:p>
    <w:p w:rsidR="00B55251" w:rsidRDefault="00B55251" w:rsidP="00B55251">
      <w:pPr>
        <w:tabs>
          <w:tab w:val="right" w:leader="dot" w:pos="8278"/>
          <w:tab w:val="right" w:leader="dot" w:pos="8335"/>
        </w:tabs>
        <w:rPr>
          <w:sz w:val="16"/>
        </w:rPr>
      </w:pPr>
      <w:r>
        <w:rPr>
          <w:sz w:val="16"/>
        </w:rPr>
        <w:t>Telecommunications equipment</w:t>
      </w:r>
      <w:r>
        <w:rPr>
          <w:sz w:val="16"/>
        </w:rPr>
        <w:tab/>
        <w:t>5A001</w:t>
      </w:r>
    </w:p>
    <w:p w:rsidR="00B55251" w:rsidRDefault="00B55251" w:rsidP="00B55251">
      <w:pPr>
        <w:tabs>
          <w:tab w:val="right" w:leader="dot" w:pos="8278"/>
          <w:tab w:val="right" w:leader="dot" w:pos="8335"/>
        </w:tabs>
        <w:rPr>
          <w:sz w:val="16"/>
        </w:rPr>
      </w:pPr>
      <w:r>
        <w:rPr>
          <w:sz w:val="16"/>
        </w:rPr>
        <w:t>Telecommunications equipment/system software</w:t>
      </w:r>
      <w:r>
        <w:rPr>
          <w:sz w:val="16"/>
        </w:rPr>
        <w:tab/>
        <w:t>5D001c.1</w:t>
      </w:r>
    </w:p>
    <w:p w:rsidR="00B55251" w:rsidRDefault="00B55251" w:rsidP="00B55251">
      <w:pPr>
        <w:tabs>
          <w:tab w:val="right" w:leader="dot" w:pos="8278"/>
          <w:tab w:val="right" w:leader="dot" w:pos="8335"/>
        </w:tabs>
        <w:rPr>
          <w:sz w:val="16"/>
        </w:rPr>
      </w:pPr>
      <w:r>
        <w:rPr>
          <w:sz w:val="16"/>
        </w:rPr>
        <w:t>Telecommunications production equipment</w:t>
      </w:r>
      <w:r>
        <w:rPr>
          <w:sz w:val="16"/>
        </w:rPr>
        <w:tab/>
        <w:t>5B001a</w:t>
      </w:r>
    </w:p>
    <w:p w:rsidR="00B55251" w:rsidRDefault="00B55251" w:rsidP="00B55251">
      <w:pPr>
        <w:tabs>
          <w:tab w:val="right" w:leader="dot" w:pos="8278"/>
          <w:tab w:val="right" w:leader="dot" w:pos="8335"/>
        </w:tabs>
        <w:rPr>
          <w:sz w:val="16"/>
        </w:rPr>
      </w:pPr>
      <w:r>
        <w:rPr>
          <w:sz w:val="16"/>
        </w:rPr>
        <w:t>Telecommunications test equipment</w:t>
      </w:r>
      <w:r>
        <w:rPr>
          <w:sz w:val="16"/>
        </w:rPr>
        <w:tab/>
        <w:t>5B001a</w:t>
      </w:r>
    </w:p>
    <w:p w:rsidR="00B55251" w:rsidRDefault="00B55251" w:rsidP="00B55251">
      <w:pPr>
        <w:tabs>
          <w:tab w:val="right" w:leader="dot" w:pos="8278"/>
          <w:tab w:val="right" w:leader="dot" w:pos="8335"/>
        </w:tabs>
        <w:rPr>
          <w:sz w:val="16"/>
        </w:rPr>
      </w:pPr>
      <w:r>
        <w:rPr>
          <w:sz w:val="16"/>
        </w:rPr>
        <w:t>Telemetering &amp; telecontrol equipment</w:t>
      </w:r>
      <w:r>
        <w:rPr>
          <w:sz w:val="16"/>
        </w:rPr>
        <w:tab/>
        <w:t>5A101</w:t>
      </w:r>
    </w:p>
    <w:p w:rsidR="00B55251" w:rsidRDefault="00B55251" w:rsidP="00B55251">
      <w:pPr>
        <w:tabs>
          <w:tab w:val="right" w:leader="dot" w:pos="8278"/>
          <w:tab w:val="right" w:leader="dot" w:pos="8335"/>
        </w:tabs>
        <w:rPr>
          <w:sz w:val="16"/>
        </w:rPr>
      </w:pPr>
      <w:r>
        <w:rPr>
          <w:sz w:val="16"/>
        </w:rPr>
        <w:t>Telemetering &amp; telecontrol equipment</w:t>
      </w:r>
      <w:r>
        <w:rPr>
          <w:sz w:val="16"/>
        </w:rPr>
        <w:tab/>
        <w:t>ML11</w:t>
      </w:r>
    </w:p>
    <w:p w:rsidR="00B55251" w:rsidRDefault="00B55251" w:rsidP="00B55251">
      <w:pPr>
        <w:tabs>
          <w:tab w:val="right" w:leader="dot" w:pos="8278"/>
          <w:tab w:val="right" w:leader="dot" w:pos="8335"/>
        </w:tabs>
        <w:rPr>
          <w:sz w:val="16"/>
        </w:rPr>
      </w:pPr>
      <w:r>
        <w:rPr>
          <w:sz w:val="16"/>
        </w:rPr>
        <w:t>Telemetry equipment/systems</w:t>
      </w:r>
      <w:r>
        <w:rPr>
          <w:sz w:val="16"/>
        </w:rPr>
        <w:tab/>
        <w:t>5A101</w:t>
      </w:r>
    </w:p>
    <w:p w:rsidR="00B55251" w:rsidRDefault="00B55251" w:rsidP="00B55251">
      <w:pPr>
        <w:tabs>
          <w:tab w:val="right" w:leader="dot" w:pos="8278"/>
          <w:tab w:val="right" w:leader="dot" w:pos="8335"/>
        </w:tabs>
        <w:rPr>
          <w:sz w:val="16"/>
        </w:rPr>
      </w:pPr>
      <w:r>
        <w:rPr>
          <w:sz w:val="16"/>
        </w:rPr>
        <w:t>Telescopic sights, non</w:t>
      </w:r>
      <w:r>
        <w:rPr>
          <w:sz w:val="16"/>
        </w:rPr>
        <w:noBreakHyphen/>
        <w:t>military firearms</w:t>
      </w:r>
      <w:r>
        <w:rPr>
          <w:sz w:val="16"/>
        </w:rPr>
        <w:tab/>
        <w:t>ML904</w:t>
      </w:r>
    </w:p>
    <w:p w:rsidR="00B55251" w:rsidRDefault="00B55251" w:rsidP="00B55251">
      <w:pPr>
        <w:tabs>
          <w:tab w:val="right" w:leader="dot" w:pos="8278"/>
          <w:tab w:val="right" w:leader="dot" w:pos="8335"/>
        </w:tabs>
        <w:rPr>
          <w:sz w:val="16"/>
        </w:rPr>
      </w:pPr>
      <w:r>
        <w:rPr>
          <w:sz w:val="16"/>
        </w:rPr>
        <w:t>Television cameras, underwater</w:t>
      </w:r>
      <w:r>
        <w:rPr>
          <w:sz w:val="16"/>
        </w:rPr>
        <w:tab/>
        <w:t>8A002d.1.b</w:t>
      </w:r>
    </w:p>
    <w:p w:rsidR="00B55251" w:rsidRDefault="00B55251" w:rsidP="00B55251">
      <w:pPr>
        <w:tabs>
          <w:tab w:val="right" w:leader="dot" w:pos="8278"/>
          <w:tab w:val="right" w:leader="dot" w:pos="8335"/>
        </w:tabs>
        <w:rPr>
          <w:sz w:val="16"/>
        </w:rPr>
      </w:pPr>
      <w:r>
        <w:rPr>
          <w:sz w:val="16"/>
        </w:rPr>
        <w:t>Television cameras, underwater</w:t>
      </w:r>
      <w:r>
        <w:rPr>
          <w:sz w:val="16"/>
        </w:rPr>
        <w:tab/>
        <w:t>8A002d.3</w:t>
      </w:r>
    </w:p>
    <w:p w:rsidR="00B55251" w:rsidRDefault="00B55251" w:rsidP="00B55251">
      <w:pPr>
        <w:tabs>
          <w:tab w:val="right" w:leader="dot" w:pos="8278"/>
          <w:tab w:val="right" w:leader="dot" w:pos="8335"/>
        </w:tabs>
        <w:rPr>
          <w:sz w:val="16"/>
        </w:rPr>
      </w:pPr>
      <w:r>
        <w:rPr>
          <w:sz w:val="16"/>
        </w:rPr>
        <w:t xml:space="preserve">Television cameras, underwater </w:t>
      </w:r>
      <w:r>
        <w:rPr>
          <w:sz w:val="16"/>
        </w:rPr>
        <w:tab/>
        <w:t>8A002d.1.a</w:t>
      </w:r>
    </w:p>
    <w:p w:rsidR="00B55251" w:rsidRDefault="00B55251" w:rsidP="00B55251">
      <w:pPr>
        <w:tabs>
          <w:tab w:val="right" w:leader="dot" w:pos="8278"/>
          <w:tab w:val="right" w:leader="dot" w:pos="8335"/>
        </w:tabs>
        <w:rPr>
          <w:sz w:val="16"/>
        </w:rPr>
      </w:pPr>
      <w:r>
        <w:rPr>
          <w:sz w:val="16"/>
        </w:rPr>
        <w:t>Tellurium (Te) with purity of 5N5 % or better</w:t>
      </w:r>
      <w:r>
        <w:rPr>
          <w:sz w:val="16"/>
        </w:rPr>
        <w:tab/>
        <w:t>6C002a</w:t>
      </w:r>
    </w:p>
    <w:p w:rsidR="00B55251" w:rsidRDefault="00B55251" w:rsidP="00B55251">
      <w:pPr>
        <w:tabs>
          <w:tab w:val="right" w:leader="dot" w:pos="8278"/>
          <w:tab w:val="right" w:leader="dot" w:pos="8335"/>
        </w:tabs>
        <w:rPr>
          <w:sz w:val="16"/>
        </w:rPr>
      </w:pPr>
      <w:r>
        <w:rPr>
          <w:sz w:val="16"/>
        </w:rPr>
        <w:t>Tempest type equipment</w:t>
      </w:r>
      <w:r>
        <w:rPr>
          <w:sz w:val="16"/>
        </w:rPr>
        <w:tab/>
        <w:t>5A002a.4</w:t>
      </w:r>
    </w:p>
    <w:p w:rsidR="00B55251" w:rsidRDefault="00B55251" w:rsidP="00B55251">
      <w:pPr>
        <w:tabs>
          <w:tab w:val="right" w:leader="dot" w:pos="8278"/>
          <w:tab w:val="right" w:leader="dot" w:pos="8335"/>
        </w:tabs>
        <w:rPr>
          <w:sz w:val="16"/>
        </w:rPr>
      </w:pPr>
      <w:r>
        <w:rPr>
          <w:sz w:val="16"/>
        </w:rPr>
        <w:t xml:space="preserve">Tension stretchers for prepregs/preform production </w:t>
      </w:r>
      <w:r>
        <w:rPr>
          <w:sz w:val="16"/>
        </w:rPr>
        <w:tab/>
        <w:t>1B101e</w:t>
      </w:r>
    </w:p>
    <w:p w:rsidR="00B55251" w:rsidRDefault="00B55251" w:rsidP="00B55251">
      <w:pPr>
        <w:tabs>
          <w:tab w:val="right" w:leader="dot" w:pos="8278"/>
          <w:tab w:val="right" w:leader="dot" w:pos="8335"/>
        </w:tabs>
        <w:rPr>
          <w:sz w:val="16"/>
        </w:rPr>
      </w:pPr>
      <w:r>
        <w:rPr>
          <w:sz w:val="16"/>
        </w:rPr>
        <w:t>TEPAN (Tetraethylenepentamineacrylonitrile)</w:t>
      </w:r>
      <w:r>
        <w:rPr>
          <w:sz w:val="16"/>
        </w:rPr>
        <w:tab/>
        <w:t>ML8e.37</w:t>
      </w:r>
    </w:p>
    <w:p w:rsidR="00B55251" w:rsidRDefault="00B55251" w:rsidP="00B55251">
      <w:pPr>
        <w:tabs>
          <w:tab w:val="right" w:leader="dot" w:pos="8278"/>
          <w:tab w:val="right" w:leader="dot" w:pos="8335"/>
        </w:tabs>
        <w:rPr>
          <w:sz w:val="16"/>
        </w:rPr>
      </w:pPr>
      <w:r>
        <w:rPr>
          <w:sz w:val="16"/>
        </w:rPr>
        <w:t>TEPANOL (Tetraethylenepentamineacrylonitrileglycidol)</w:t>
      </w:r>
      <w:r>
        <w:rPr>
          <w:sz w:val="16"/>
        </w:rPr>
        <w:tab/>
        <w:t>ML8e.38</w:t>
      </w:r>
    </w:p>
    <w:p w:rsidR="00B55251" w:rsidRDefault="00B55251" w:rsidP="00B55251">
      <w:pPr>
        <w:tabs>
          <w:tab w:val="right" w:leader="dot" w:pos="8278"/>
          <w:tab w:val="right" w:leader="dot" w:pos="8335"/>
        </w:tabs>
        <w:rPr>
          <w:sz w:val="16"/>
        </w:rPr>
      </w:pPr>
      <w:r>
        <w:rPr>
          <w:sz w:val="16"/>
        </w:rPr>
        <w:t>Terrestrial geophones</w:t>
      </w:r>
      <w:r>
        <w:rPr>
          <w:sz w:val="16"/>
        </w:rPr>
        <w:tab/>
        <w:t>6A001b</w:t>
      </w:r>
    </w:p>
    <w:p w:rsidR="00B55251" w:rsidRDefault="00B55251" w:rsidP="00B55251">
      <w:pPr>
        <w:tabs>
          <w:tab w:val="right" w:leader="dot" w:pos="8278"/>
          <w:tab w:val="right" w:leader="dot" w:pos="8335"/>
        </w:tabs>
        <w:rPr>
          <w:sz w:val="16"/>
        </w:rPr>
      </w:pPr>
      <w:r>
        <w:rPr>
          <w:sz w:val="16"/>
        </w:rPr>
        <w:t>Teschen disease virus</w:t>
      </w:r>
      <w:r>
        <w:rPr>
          <w:sz w:val="16"/>
        </w:rPr>
        <w:tab/>
        <w:t>1C352a.14</w:t>
      </w:r>
    </w:p>
    <w:p w:rsidR="00B55251" w:rsidRDefault="00B55251" w:rsidP="00B55251">
      <w:pPr>
        <w:tabs>
          <w:tab w:val="right" w:leader="dot" w:pos="8278"/>
          <w:tab w:val="right" w:leader="dot" w:pos="8335"/>
        </w:tabs>
        <w:rPr>
          <w:sz w:val="16"/>
        </w:rPr>
      </w:pPr>
      <w:r>
        <w:rPr>
          <w:sz w:val="16"/>
        </w:rPr>
        <w:t>Test &amp; evaluation facilities, kinetic energy weapons</w:t>
      </w:r>
      <w:r>
        <w:rPr>
          <w:sz w:val="16"/>
        </w:rPr>
        <w:tab/>
        <w:t>ML12b</w:t>
      </w:r>
    </w:p>
    <w:p w:rsidR="00B55251" w:rsidRDefault="00B55251" w:rsidP="00B55251">
      <w:pPr>
        <w:tabs>
          <w:tab w:val="right" w:leader="dot" w:pos="8278"/>
          <w:tab w:val="right" w:leader="dot" w:pos="8335"/>
        </w:tabs>
        <w:rPr>
          <w:sz w:val="16"/>
        </w:rPr>
      </w:pPr>
      <w:r>
        <w:rPr>
          <w:sz w:val="16"/>
        </w:rPr>
        <w:t>Test (physical models) results, directed energy weapon</w:t>
      </w:r>
      <w:r>
        <w:rPr>
          <w:sz w:val="16"/>
        </w:rPr>
        <w:tab/>
        <w:t>ML19e</w:t>
      </w:r>
    </w:p>
    <w:p w:rsidR="00B55251" w:rsidRDefault="00B55251" w:rsidP="00B55251">
      <w:pPr>
        <w:tabs>
          <w:tab w:val="right" w:leader="dot" w:pos="8278"/>
          <w:tab w:val="right" w:leader="dot" w:pos="8335"/>
        </w:tabs>
        <w:rPr>
          <w:sz w:val="16"/>
        </w:rPr>
      </w:pPr>
      <w:r>
        <w:rPr>
          <w:sz w:val="16"/>
        </w:rPr>
        <w:t>Test benches/stands, rockets/rocket motors</w:t>
      </w:r>
      <w:r>
        <w:rPr>
          <w:sz w:val="16"/>
        </w:rPr>
        <w:tab/>
        <w:t>9B117</w:t>
      </w:r>
    </w:p>
    <w:p w:rsidR="00B55251" w:rsidRDefault="00B55251" w:rsidP="00B55251">
      <w:pPr>
        <w:tabs>
          <w:tab w:val="right" w:leader="dot" w:pos="8278"/>
          <w:tab w:val="right" w:leader="dot" w:pos="8335"/>
        </w:tabs>
        <w:rPr>
          <w:sz w:val="16"/>
        </w:rPr>
      </w:pPr>
      <w:r>
        <w:rPr>
          <w:sz w:val="16"/>
        </w:rPr>
        <w:t>Test chambers, aerosol challenge</w:t>
      </w:r>
      <w:r>
        <w:rPr>
          <w:sz w:val="16"/>
        </w:rPr>
        <w:tab/>
        <w:t>2B352g</w:t>
      </w:r>
    </w:p>
    <w:p w:rsidR="00B55251" w:rsidRDefault="00B55251" w:rsidP="00B55251">
      <w:pPr>
        <w:tabs>
          <w:tab w:val="right" w:leader="dot" w:pos="8278"/>
          <w:tab w:val="right" w:leader="dot" w:pos="8335"/>
        </w:tabs>
        <w:rPr>
          <w:sz w:val="16"/>
        </w:rPr>
      </w:pPr>
      <w:r>
        <w:rPr>
          <w:sz w:val="16"/>
        </w:rPr>
        <w:t xml:space="preserve">Test equipment </w:t>
      </w:r>
      <w:r>
        <w:rPr>
          <w:sz w:val="16"/>
        </w:rPr>
        <w:noBreakHyphen/>
        <w:t xml:space="preserve"> propellants and their constituents</w:t>
      </w:r>
      <w:r>
        <w:rPr>
          <w:sz w:val="16"/>
        </w:rPr>
        <w:tab/>
        <w:t>1B111</w:t>
      </w:r>
    </w:p>
    <w:p w:rsidR="00B55251" w:rsidRDefault="00B55251" w:rsidP="00B55251">
      <w:pPr>
        <w:tabs>
          <w:tab w:val="right" w:leader="dot" w:pos="8278"/>
          <w:tab w:val="right" w:leader="dot" w:pos="8335"/>
        </w:tabs>
        <w:rPr>
          <w:sz w:val="16"/>
        </w:rPr>
      </w:pPr>
      <w:r>
        <w:rPr>
          <w:sz w:val="16"/>
        </w:rPr>
        <w:t>Test equipment, semiconductor devices</w:t>
      </w:r>
      <w:r>
        <w:rPr>
          <w:sz w:val="16"/>
        </w:rPr>
        <w:tab/>
        <w:t>3B002</w:t>
      </w:r>
    </w:p>
    <w:p w:rsidR="00B55251" w:rsidRDefault="00B55251" w:rsidP="00B55251">
      <w:pPr>
        <w:tabs>
          <w:tab w:val="right" w:leader="dot" w:pos="8278"/>
          <w:tab w:val="right" w:leader="dot" w:pos="8335"/>
        </w:tabs>
        <w:rPr>
          <w:sz w:val="16"/>
        </w:rPr>
      </w:pPr>
      <w:r>
        <w:rPr>
          <w:sz w:val="16"/>
        </w:rPr>
        <w:t xml:space="preserve">Test facilities, military environmental </w:t>
      </w:r>
      <w:r>
        <w:rPr>
          <w:sz w:val="16"/>
        </w:rPr>
        <w:tab/>
        <w:t>ML18b</w:t>
      </w:r>
    </w:p>
    <w:p w:rsidR="00B55251" w:rsidRDefault="00B55251" w:rsidP="00B55251">
      <w:pPr>
        <w:tabs>
          <w:tab w:val="right" w:leader="dot" w:pos="8278"/>
          <w:tab w:val="right" w:leader="dot" w:pos="8335"/>
        </w:tabs>
        <w:rPr>
          <w:sz w:val="16"/>
        </w:rPr>
      </w:pPr>
      <w:r>
        <w:rPr>
          <w:sz w:val="16"/>
        </w:rPr>
        <w:t>Test receivers, microwave</w:t>
      </w:r>
      <w:r>
        <w:rPr>
          <w:sz w:val="16"/>
        </w:rPr>
        <w:tab/>
        <w:t>3A002f</w:t>
      </w:r>
    </w:p>
    <w:p w:rsidR="00B55251" w:rsidRDefault="00B55251" w:rsidP="00B55251">
      <w:pPr>
        <w:tabs>
          <w:tab w:val="right" w:leader="dot" w:pos="8278"/>
          <w:tab w:val="right" w:leader="dot" w:pos="8335"/>
        </w:tabs>
        <w:rPr>
          <w:sz w:val="16"/>
        </w:rPr>
      </w:pPr>
      <w:r>
        <w:rPr>
          <w:sz w:val="16"/>
        </w:rPr>
        <w:t>Test tape designed for recording equipment of entry 3A002a</w:t>
      </w:r>
      <w:r>
        <w:rPr>
          <w:sz w:val="16"/>
        </w:rPr>
        <w:tab/>
        <w:t>3A002a</w:t>
      </w:r>
    </w:p>
    <w:p w:rsidR="00B55251" w:rsidRDefault="00B55251" w:rsidP="00B55251">
      <w:pPr>
        <w:tabs>
          <w:tab w:val="right" w:leader="dot" w:pos="8278"/>
          <w:tab w:val="right" w:leader="dot" w:pos="8335"/>
        </w:tabs>
        <w:rPr>
          <w:sz w:val="16"/>
        </w:rPr>
      </w:pPr>
      <w:r>
        <w:rPr>
          <w:sz w:val="16"/>
        </w:rPr>
        <w:t>Tetraacetyldibenzylhexaazaisowurtzitane (TAIW)</w:t>
      </w:r>
      <w:r>
        <w:rPr>
          <w:sz w:val="16"/>
        </w:rPr>
        <w:tab/>
        <w:t>ML8e.36</w:t>
      </w:r>
    </w:p>
    <w:p w:rsidR="00B55251" w:rsidRDefault="00B55251" w:rsidP="00B55251">
      <w:pPr>
        <w:tabs>
          <w:tab w:val="right" w:leader="dot" w:pos="8278"/>
          <w:tab w:val="right" w:leader="dot" w:pos="8335"/>
        </w:tabs>
        <w:rPr>
          <w:sz w:val="16"/>
        </w:rPr>
      </w:pPr>
      <w:r>
        <w:rPr>
          <w:sz w:val="16"/>
        </w:rPr>
        <w:t>Tetraethylenepentamineacrylonitrile (TEPAN)</w:t>
      </w:r>
      <w:r>
        <w:rPr>
          <w:sz w:val="16"/>
        </w:rPr>
        <w:tab/>
        <w:t>ML8e.37</w:t>
      </w:r>
    </w:p>
    <w:p w:rsidR="00B55251" w:rsidRDefault="00B55251" w:rsidP="00B55251">
      <w:pPr>
        <w:tabs>
          <w:tab w:val="right" w:leader="dot" w:pos="8278"/>
          <w:tab w:val="right" w:leader="dot" w:pos="8335"/>
        </w:tabs>
        <w:rPr>
          <w:sz w:val="16"/>
        </w:rPr>
      </w:pPr>
      <w:r>
        <w:rPr>
          <w:sz w:val="16"/>
        </w:rPr>
        <w:t>Tetraethylenepentamineacrylonitrileglycidol (TEPANOL)</w:t>
      </w:r>
      <w:r>
        <w:rPr>
          <w:sz w:val="16"/>
        </w:rPr>
        <w:tab/>
        <w:t>ML8e.38</w:t>
      </w:r>
    </w:p>
    <w:p w:rsidR="00B55251" w:rsidRDefault="00B55251" w:rsidP="00B55251">
      <w:pPr>
        <w:tabs>
          <w:tab w:val="right" w:leader="dot" w:pos="8278"/>
          <w:tab w:val="right" w:leader="dot" w:pos="8335"/>
        </w:tabs>
        <w:rPr>
          <w:sz w:val="16"/>
        </w:rPr>
      </w:pPr>
      <w:r>
        <w:rPr>
          <w:sz w:val="16"/>
        </w:rPr>
        <w:t>Tetranitrobenzotriazolobenzotriazole (TACOT)</w:t>
      </w:r>
      <w:r>
        <w:rPr>
          <w:sz w:val="16"/>
        </w:rPr>
        <w:tab/>
        <w:t>ML8a.14</w:t>
      </w:r>
    </w:p>
    <w:p w:rsidR="00B55251" w:rsidRDefault="00B55251" w:rsidP="00B55251">
      <w:pPr>
        <w:tabs>
          <w:tab w:val="right" w:leader="dot" w:pos="8278"/>
          <w:tab w:val="right" w:leader="dot" w:pos="8335"/>
        </w:tabs>
        <w:rPr>
          <w:sz w:val="16"/>
        </w:rPr>
      </w:pPr>
      <w:r>
        <w:rPr>
          <w:sz w:val="16"/>
        </w:rPr>
        <w:t>Tetranitroglycoluril (TNGU or SORGUYL)</w:t>
      </w:r>
      <w:r>
        <w:rPr>
          <w:sz w:val="16"/>
        </w:rPr>
        <w:tab/>
        <w:t>ML8a.13</w:t>
      </w:r>
    </w:p>
    <w:p w:rsidR="00B55251" w:rsidRDefault="00B55251" w:rsidP="00B55251">
      <w:pPr>
        <w:tabs>
          <w:tab w:val="right" w:leader="dot" w:pos="8278"/>
          <w:tab w:val="right" w:leader="dot" w:pos="8335"/>
        </w:tabs>
        <w:rPr>
          <w:sz w:val="16"/>
        </w:rPr>
      </w:pPr>
      <w:r>
        <w:rPr>
          <w:sz w:val="16"/>
        </w:rPr>
        <w:t>Tetranitrosemiglycouril (K 55)</w:t>
      </w:r>
      <w:r>
        <w:rPr>
          <w:sz w:val="16"/>
        </w:rPr>
        <w:tab/>
        <w:t>ML8a.27</w:t>
      </w:r>
    </w:p>
    <w:p w:rsidR="00B55251" w:rsidRDefault="00B55251" w:rsidP="00B55251">
      <w:pPr>
        <w:tabs>
          <w:tab w:val="right" w:leader="dot" w:pos="8278"/>
          <w:tab w:val="right" w:leader="dot" w:pos="8335"/>
        </w:tabs>
        <w:rPr>
          <w:sz w:val="16"/>
        </w:rPr>
      </w:pPr>
      <w:r>
        <w:rPr>
          <w:sz w:val="16"/>
        </w:rPr>
        <w:t>Tetrodotoxin</w:t>
      </w:r>
      <w:r>
        <w:rPr>
          <w:sz w:val="16"/>
        </w:rPr>
        <w:tab/>
        <w:t>1C351d.8</w:t>
      </w:r>
    </w:p>
    <w:p w:rsidR="00B55251" w:rsidRDefault="00B55251" w:rsidP="00B55251">
      <w:pPr>
        <w:tabs>
          <w:tab w:val="right" w:leader="dot" w:pos="8278"/>
          <w:tab w:val="right" w:leader="dot" w:pos="8335"/>
        </w:tabs>
        <w:rPr>
          <w:sz w:val="16"/>
        </w:rPr>
      </w:pPr>
      <w:r>
        <w:rPr>
          <w:sz w:val="16"/>
        </w:rPr>
        <w:t>Thallium arsenic selenide (Tl</w:t>
      </w:r>
      <w:r>
        <w:rPr>
          <w:sz w:val="16"/>
          <w:vertAlign w:val="subscript"/>
        </w:rPr>
        <w:t>3</w:t>
      </w:r>
      <w:r>
        <w:rPr>
          <w:sz w:val="16"/>
        </w:rPr>
        <w:t>AsSe</w:t>
      </w:r>
      <w:r>
        <w:rPr>
          <w:sz w:val="16"/>
          <w:vertAlign w:val="subscript"/>
        </w:rPr>
        <w:t>3</w:t>
      </w:r>
      <w:r>
        <w:rPr>
          <w:sz w:val="16"/>
        </w:rPr>
        <w:t xml:space="preserve"> or TAS)</w:t>
      </w:r>
      <w:r>
        <w:rPr>
          <w:sz w:val="16"/>
        </w:rPr>
        <w:tab/>
        <w:t>6C004b.3</w:t>
      </w:r>
    </w:p>
    <w:p w:rsidR="00B55251" w:rsidRDefault="00B55251" w:rsidP="00B55251">
      <w:pPr>
        <w:tabs>
          <w:tab w:val="right" w:leader="dot" w:pos="8278"/>
          <w:tab w:val="right" w:leader="dot" w:pos="8335"/>
        </w:tabs>
        <w:rPr>
          <w:sz w:val="16"/>
        </w:rPr>
      </w:pPr>
      <w:r>
        <w:rPr>
          <w:sz w:val="16"/>
        </w:rPr>
        <w:t>Thermal imaging equipment</w:t>
      </w:r>
      <w:r>
        <w:rPr>
          <w:sz w:val="16"/>
        </w:rPr>
        <w:tab/>
        <w:t>6A002c</w:t>
      </w:r>
    </w:p>
    <w:p w:rsidR="00B55251" w:rsidRDefault="00B55251" w:rsidP="00B55251">
      <w:pPr>
        <w:tabs>
          <w:tab w:val="right" w:leader="dot" w:pos="8278"/>
          <w:tab w:val="right" w:leader="dot" w:pos="8335"/>
        </w:tabs>
        <w:rPr>
          <w:sz w:val="16"/>
        </w:rPr>
      </w:pPr>
      <w:r>
        <w:rPr>
          <w:sz w:val="16"/>
        </w:rPr>
        <w:t>Thermal imaging equipment</w:t>
      </w:r>
      <w:r>
        <w:rPr>
          <w:sz w:val="16"/>
        </w:rPr>
        <w:tab/>
        <w:t>ML15d</w:t>
      </w:r>
    </w:p>
    <w:p w:rsidR="00B55251" w:rsidRDefault="00B55251" w:rsidP="00B55251">
      <w:pPr>
        <w:tabs>
          <w:tab w:val="right" w:leader="dot" w:pos="8278"/>
          <w:tab w:val="right" w:leader="dot" w:pos="8335"/>
        </w:tabs>
        <w:rPr>
          <w:sz w:val="16"/>
        </w:rPr>
      </w:pPr>
      <w:r>
        <w:rPr>
          <w:sz w:val="16"/>
        </w:rPr>
        <w:t>Thermal ionization mass spectrometers (TIMS)</w:t>
      </w:r>
      <w:r>
        <w:rPr>
          <w:sz w:val="16"/>
        </w:rPr>
        <w:tab/>
        <w:t>3A233c</w:t>
      </w:r>
    </w:p>
    <w:p w:rsidR="00B55251" w:rsidRDefault="00B55251" w:rsidP="00B55251">
      <w:pPr>
        <w:tabs>
          <w:tab w:val="right" w:leader="dot" w:pos="8278"/>
          <w:tab w:val="right" w:leader="dot" w:pos="8335"/>
        </w:tabs>
        <w:rPr>
          <w:sz w:val="16"/>
        </w:rPr>
      </w:pPr>
      <w:r>
        <w:rPr>
          <w:sz w:val="16"/>
        </w:rPr>
        <w:t>Thermal sensors, optical fibre</w:t>
      </w:r>
      <w:r>
        <w:rPr>
          <w:sz w:val="16"/>
        </w:rPr>
        <w:tab/>
        <w:t>6A002d.3</w:t>
      </w:r>
    </w:p>
    <w:p w:rsidR="00B55251" w:rsidRDefault="00B55251" w:rsidP="00B55251">
      <w:pPr>
        <w:tabs>
          <w:tab w:val="right" w:leader="dot" w:pos="8278"/>
          <w:tab w:val="right" w:leader="dot" w:pos="8335"/>
        </w:tabs>
        <w:rPr>
          <w:sz w:val="16"/>
        </w:rPr>
      </w:pPr>
      <w:r>
        <w:rPr>
          <w:sz w:val="16"/>
        </w:rPr>
        <w:t>Thermoplastic liquid crystal copolymers</w:t>
      </w:r>
      <w:r>
        <w:rPr>
          <w:sz w:val="16"/>
        </w:rPr>
        <w:tab/>
        <w:t>1C008b</w:t>
      </w:r>
    </w:p>
    <w:p w:rsidR="00B55251" w:rsidRDefault="00B55251" w:rsidP="00B55251">
      <w:pPr>
        <w:tabs>
          <w:tab w:val="right" w:leader="dot" w:pos="8278"/>
          <w:tab w:val="right" w:leader="dot" w:pos="8335"/>
        </w:tabs>
        <w:rPr>
          <w:sz w:val="16"/>
        </w:rPr>
      </w:pPr>
      <w:r>
        <w:rPr>
          <w:sz w:val="16"/>
        </w:rPr>
        <w:t>Thermoset resin impregnated materials</w:t>
      </w:r>
      <w:r>
        <w:rPr>
          <w:sz w:val="16"/>
        </w:rPr>
        <w:tab/>
        <w:t>1C210c</w:t>
      </w:r>
    </w:p>
    <w:p w:rsidR="00B55251" w:rsidRDefault="00B55251" w:rsidP="00B55251">
      <w:pPr>
        <w:tabs>
          <w:tab w:val="right" w:leader="dot" w:pos="8278"/>
          <w:tab w:val="right" w:leader="dot" w:pos="8335"/>
        </w:tabs>
        <w:rPr>
          <w:sz w:val="16"/>
        </w:rPr>
      </w:pPr>
      <w:r>
        <w:rPr>
          <w:sz w:val="16"/>
        </w:rPr>
        <w:t>Thickeners for hydrocarbon fuels (including M1, M2, M3)</w:t>
      </w:r>
      <w:r>
        <w:rPr>
          <w:sz w:val="16"/>
        </w:rPr>
        <w:tab/>
        <w:t>ML8d</w:t>
      </w:r>
    </w:p>
    <w:p w:rsidR="00B55251" w:rsidRDefault="00B55251" w:rsidP="00B55251">
      <w:pPr>
        <w:tabs>
          <w:tab w:val="right" w:leader="dot" w:pos="8278"/>
          <w:tab w:val="right" w:leader="dot" w:pos="8335"/>
        </w:tabs>
        <w:rPr>
          <w:sz w:val="16"/>
        </w:rPr>
      </w:pPr>
      <w:r>
        <w:rPr>
          <w:sz w:val="16"/>
        </w:rPr>
        <w:t>Thio</w:t>
      </w:r>
      <w:r>
        <w:rPr>
          <w:sz w:val="16"/>
        </w:rPr>
        <w:noBreakHyphen/>
        <w:t>ethers (alkylphenylene), lubricating fluids</w:t>
      </w:r>
      <w:r>
        <w:rPr>
          <w:sz w:val="16"/>
        </w:rPr>
        <w:tab/>
        <w:t>1C006b.1</w:t>
      </w:r>
    </w:p>
    <w:p w:rsidR="00B55251" w:rsidRDefault="00B55251" w:rsidP="00B55251">
      <w:pPr>
        <w:tabs>
          <w:tab w:val="right" w:leader="dot" w:pos="8278"/>
          <w:tab w:val="right" w:leader="dot" w:pos="8335"/>
        </w:tabs>
        <w:rPr>
          <w:sz w:val="16"/>
        </w:rPr>
      </w:pPr>
      <w:r>
        <w:rPr>
          <w:sz w:val="16"/>
        </w:rPr>
        <w:t>Thiodiglycol</w:t>
      </w:r>
      <w:r>
        <w:rPr>
          <w:sz w:val="16"/>
        </w:rPr>
        <w:tab/>
        <w:t>1C350.1</w:t>
      </w:r>
    </w:p>
    <w:p w:rsidR="00B55251" w:rsidRDefault="00B55251" w:rsidP="00B55251">
      <w:pPr>
        <w:tabs>
          <w:tab w:val="right" w:leader="dot" w:pos="8278"/>
          <w:tab w:val="right" w:leader="dot" w:pos="8335"/>
        </w:tabs>
        <w:rPr>
          <w:sz w:val="16"/>
        </w:rPr>
      </w:pPr>
      <w:r>
        <w:rPr>
          <w:sz w:val="16"/>
        </w:rPr>
        <w:t>Thionyl chloride</w:t>
      </w:r>
      <w:r>
        <w:rPr>
          <w:sz w:val="16"/>
        </w:rPr>
        <w:tab/>
        <w:t>1C350.9</w:t>
      </w:r>
    </w:p>
    <w:p w:rsidR="00B55251" w:rsidRDefault="00B55251" w:rsidP="00B55251">
      <w:pPr>
        <w:tabs>
          <w:tab w:val="right" w:leader="dot" w:pos="8278"/>
          <w:tab w:val="right" w:leader="dot" w:pos="8335"/>
        </w:tabs>
        <w:rPr>
          <w:sz w:val="16"/>
        </w:rPr>
      </w:pPr>
      <w:r>
        <w:rPr>
          <w:sz w:val="16"/>
        </w:rPr>
        <w:t>Thiophosphoryl chloride</w:t>
      </w:r>
      <w:r>
        <w:rPr>
          <w:sz w:val="16"/>
        </w:rPr>
        <w:tab/>
        <w:t>1C350.64</w:t>
      </w:r>
    </w:p>
    <w:p w:rsidR="00B55251" w:rsidRDefault="00B55251" w:rsidP="00B55251">
      <w:pPr>
        <w:tabs>
          <w:tab w:val="right" w:leader="dot" w:pos="8278"/>
          <w:tab w:val="right" w:leader="dot" w:pos="8335"/>
        </w:tabs>
        <w:rPr>
          <w:sz w:val="16"/>
        </w:rPr>
      </w:pPr>
      <w:r>
        <w:rPr>
          <w:sz w:val="16"/>
        </w:rPr>
        <w:t>Thorium metal/alloys/compounds/concentrates</w:t>
      </w:r>
      <w:r>
        <w:rPr>
          <w:sz w:val="16"/>
        </w:rPr>
        <w:tab/>
        <w:t>0C001</w:t>
      </w:r>
    </w:p>
    <w:p w:rsidR="00B55251" w:rsidRDefault="00B55251" w:rsidP="00B55251">
      <w:pPr>
        <w:tabs>
          <w:tab w:val="right" w:leader="dot" w:pos="8278"/>
          <w:tab w:val="right" w:leader="dot" w:pos="8335"/>
        </w:tabs>
        <w:rPr>
          <w:sz w:val="16"/>
        </w:rPr>
      </w:pPr>
      <w:r>
        <w:rPr>
          <w:sz w:val="16"/>
        </w:rPr>
        <w:t>Thrust chamber, high pressure</w:t>
      </w:r>
      <w:r>
        <w:rPr>
          <w:sz w:val="16"/>
        </w:rPr>
        <w:tab/>
        <w:t>9A006e</w:t>
      </w:r>
    </w:p>
    <w:p w:rsidR="00B55251" w:rsidRDefault="00B55251" w:rsidP="00B55251">
      <w:pPr>
        <w:tabs>
          <w:tab w:val="right" w:leader="dot" w:pos="8278"/>
          <w:tab w:val="right" w:leader="dot" w:pos="8335"/>
        </w:tabs>
        <w:rPr>
          <w:sz w:val="16"/>
        </w:rPr>
      </w:pPr>
      <w:r>
        <w:rPr>
          <w:sz w:val="16"/>
        </w:rPr>
        <w:t>Thrust chamber, high pressure</w:t>
      </w:r>
      <w:r>
        <w:rPr>
          <w:sz w:val="16"/>
        </w:rPr>
        <w:tab/>
        <w:t>9A106b</w:t>
      </w:r>
    </w:p>
    <w:p w:rsidR="00B55251" w:rsidRDefault="00B55251" w:rsidP="00B55251">
      <w:pPr>
        <w:tabs>
          <w:tab w:val="right" w:leader="dot" w:pos="8278"/>
          <w:tab w:val="right" w:leader="dot" w:pos="8335"/>
        </w:tabs>
        <w:rPr>
          <w:sz w:val="16"/>
        </w:rPr>
      </w:pPr>
      <w:r>
        <w:rPr>
          <w:sz w:val="16"/>
        </w:rPr>
        <w:t>Thrust chamber, high pressure</w:t>
      </w:r>
      <w:r>
        <w:rPr>
          <w:sz w:val="16"/>
        </w:rPr>
        <w:tab/>
        <w:t>9A108c</w:t>
      </w:r>
    </w:p>
    <w:p w:rsidR="00B55251" w:rsidRDefault="00B55251" w:rsidP="00B55251">
      <w:pPr>
        <w:tabs>
          <w:tab w:val="right" w:leader="dot" w:pos="8278"/>
          <w:tab w:val="right" w:leader="dot" w:pos="8335"/>
        </w:tabs>
        <w:rPr>
          <w:sz w:val="16"/>
        </w:rPr>
      </w:pPr>
      <w:r>
        <w:rPr>
          <w:sz w:val="16"/>
        </w:rPr>
        <w:t xml:space="preserve">Thrust chambers </w:t>
      </w:r>
      <w:r>
        <w:rPr>
          <w:sz w:val="16"/>
        </w:rPr>
        <w:noBreakHyphen/>
        <w:t xml:space="preserve"> liquid rocket propulsion systems</w:t>
      </w:r>
      <w:r>
        <w:rPr>
          <w:sz w:val="16"/>
        </w:rPr>
        <w:tab/>
        <w:t>9A006h</w:t>
      </w:r>
    </w:p>
    <w:p w:rsidR="00B55251" w:rsidRDefault="00B55251" w:rsidP="00B55251">
      <w:pPr>
        <w:tabs>
          <w:tab w:val="right" w:leader="dot" w:pos="8278"/>
          <w:tab w:val="right" w:leader="dot" w:pos="8335"/>
        </w:tabs>
        <w:rPr>
          <w:sz w:val="16"/>
        </w:rPr>
      </w:pPr>
      <w:r>
        <w:rPr>
          <w:sz w:val="16"/>
        </w:rPr>
        <w:t>Thrust vector control systems &amp; sub</w:t>
      </w:r>
      <w:r>
        <w:rPr>
          <w:sz w:val="16"/>
        </w:rPr>
        <w:noBreakHyphen/>
        <w:t>systems</w:t>
      </w:r>
      <w:r>
        <w:rPr>
          <w:sz w:val="16"/>
        </w:rPr>
        <w:tab/>
        <w:t>9A008d</w:t>
      </w:r>
    </w:p>
    <w:p w:rsidR="00B55251" w:rsidRDefault="00B55251" w:rsidP="00B55251">
      <w:pPr>
        <w:tabs>
          <w:tab w:val="right" w:leader="dot" w:pos="8278"/>
          <w:tab w:val="right" w:leader="dot" w:pos="8335"/>
        </w:tabs>
        <w:rPr>
          <w:sz w:val="16"/>
        </w:rPr>
      </w:pPr>
      <w:r>
        <w:rPr>
          <w:sz w:val="16"/>
        </w:rPr>
        <w:t>Thulium</w:t>
      </w:r>
      <w:r>
        <w:rPr>
          <w:sz w:val="16"/>
        </w:rPr>
        <w:noBreakHyphen/>
        <w:t>YAG (Tm:YAG) lasers</w:t>
      </w:r>
      <w:r>
        <w:rPr>
          <w:sz w:val="16"/>
        </w:rPr>
        <w:tab/>
        <w:t>6A005c.1</w:t>
      </w:r>
    </w:p>
    <w:p w:rsidR="00B55251" w:rsidRDefault="00B55251" w:rsidP="00B55251">
      <w:pPr>
        <w:tabs>
          <w:tab w:val="right" w:leader="dot" w:pos="8278"/>
          <w:tab w:val="right" w:leader="dot" w:pos="8335"/>
        </w:tabs>
        <w:rPr>
          <w:sz w:val="16"/>
        </w:rPr>
      </w:pPr>
      <w:r>
        <w:rPr>
          <w:sz w:val="16"/>
        </w:rPr>
        <w:t>Thulium</w:t>
      </w:r>
      <w:r>
        <w:rPr>
          <w:sz w:val="16"/>
        </w:rPr>
        <w:noBreakHyphen/>
        <w:t>YSGG (Tm:YSGG) lasers</w:t>
      </w:r>
      <w:r>
        <w:rPr>
          <w:sz w:val="16"/>
        </w:rPr>
        <w:tab/>
        <w:t>6A005c.1</w:t>
      </w:r>
    </w:p>
    <w:p w:rsidR="00B55251" w:rsidRDefault="00B55251" w:rsidP="00B55251">
      <w:pPr>
        <w:tabs>
          <w:tab w:val="right" w:leader="dot" w:pos="8278"/>
          <w:tab w:val="right" w:leader="dot" w:pos="8335"/>
        </w:tabs>
        <w:rPr>
          <w:sz w:val="16"/>
        </w:rPr>
      </w:pPr>
      <w:r>
        <w:rPr>
          <w:sz w:val="16"/>
        </w:rPr>
        <w:t>Tick</w:t>
      </w:r>
      <w:r>
        <w:rPr>
          <w:sz w:val="16"/>
        </w:rPr>
        <w:noBreakHyphen/>
        <w:t>borne encephalitis virus</w:t>
      </w:r>
      <w:r>
        <w:rPr>
          <w:sz w:val="16"/>
        </w:rPr>
        <w:tab/>
        <w:t>1C351a</w:t>
      </w:r>
    </w:p>
    <w:p w:rsidR="00B55251" w:rsidRDefault="00B55251" w:rsidP="00B55251">
      <w:pPr>
        <w:tabs>
          <w:tab w:val="right" w:leader="dot" w:pos="8278"/>
          <w:tab w:val="right" w:leader="dot" w:pos="8335"/>
        </w:tabs>
        <w:rPr>
          <w:sz w:val="16"/>
        </w:rPr>
      </w:pPr>
      <w:r>
        <w:rPr>
          <w:sz w:val="16"/>
        </w:rPr>
        <w:t>Tilt rotor/tilt wing power transfer system technology</w:t>
      </w:r>
      <w:r>
        <w:rPr>
          <w:sz w:val="16"/>
        </w:rPr>
        <w:tab/>
        <w:t>9E003d</w:t>
      </w:r>
    </w:p>
    <w:p w:rsidR="00B55251" w:rsidRDefault="00B55251" w:rsidP="00B55251">
      <w:pPr>
        <w:tabs>
          <w:tab w:val="right" w:leader="dot" w:pos="8278"/>
          <w:tab w:val="right" w:leader="dot" w:pos="8335"/>
        </w:tabs>
        <w:rPr>
          <w:sz w:val="16"/>
        </w:rPr>
      </w:pPr>
      <w:r>
        <w:rPr>
          <w:sz w:val="16"/>
        </w:rPr>
        <w:t>Time or frequency domain processing &amp; correlation equipment</w:t>
      </w:r>
      <w:r>
        <w:rPr>
          <w:sz w:val="16"/>
        </w:rPr>
        <w:tab/>
        <w:t>6A001a.2.c</w:t>
      </w:r>
    </w:p>
    <w:p w:rsidR="00B55251" w:rsidRDefault="00B55251" w:rsidP="00B55251">
      <w:pPr>
        <w:tabs>
          <w:tab w:val="right" w:leader="dot" w:pos="8278"/>
          <w:tab w:val="right" w:leader="dot" w:pos="8335"/>
        </w:tabs>
        <w:rPr>
          <w:sz w:val="16"/>
        </w:rPr>
      </w:pPr>
      <w:r>
        <w:rPr>
          <w:sz w:val="16"/>
        </w:rPr>
        <w:t>TIMS (Thermal ionization mass spectrometers)</w:t>
      </w:r>
      <w:r>
        <w:rPr>
          <w:sz w:val="16"/>
        </w:rPr>
        <w:tab/>
        <w:t>3A233c</w:t>
      </w:r>
    </w:p>
    <w:p w:rsidR="00B55251" w:rsidRDefault="00B55251" w:rsidP="00B55251">
      <w:pPr>
        <w:tabs>
          <w:tab w:val="right" w:leader="dot" w:pos="8278"/>
          <w:tab w:val="right" w:leader="dot" w:pos="8335"/>
        </w:tabs>
        <w:rPr>
          <w:sz w:val="16"/>
        </w:rPr>
      </w:pPr>
      <w:r>
        <w:rPr>
          <w:sz w:val="16"/>
        </w:rPr>
        <w:t xml:space="preserve">Titanium alloys, as tubes/solid forms/forgings </w:t>
      </w:r>
      <w:r>
        <w:rPr>
          <w:sz w:val="16"/>
        </w:rPr>
        <w:tab/>
        <w:t>1C202</w:t>
      </w:r>
    </w:p>
    <w:p w:rsidR="00B55251" w:rsidRDefault="00B55251" w:rsidP="00B55251">
      <w:pPr>
        <w:tabs>
          <w:tab w:val="right" w:leader="dot" w:pos="8278"/>
          <w:tab w:val="right" w:leader="dot" w:pos="8335"/>
        </w:tabs>
        <w:rPr>
          <w:sz w:val="16"/>
        </w:rPr>
      </w:pPr>
      <w:r>
        <w:rPr>
          <w:sz w:val="16"/>
        </w:rPr>
        <w:t>Titanium alloys, powders, forgings and manufactures</w:t>
      </w:r>
      <w:r>
        <w:rPr>
          <w:sz w:val="16"/>
        </w:rPr>
        <w:tab/>
        <w:t>1C002a.1.b</w:t>
      </w:r>
    </w:p>
    <w:p w:rsidR="00B55251" w:rsidRDefault="00B55251" w:rsidP="00B55251">
      <w:pPr>
        <w:tabs>
          <w:tab w:val="right" w:leader="dot" w:pos="8278"/>
          <w:tab w:val="right" w:leader="dot" w:pos="8335"/>
        </w:tabs>
        <w:rPr>
          <w:sz w:val="16"/>
        </w:rPr>
      </w:pPr>
      <w:r>
        <w:rPr>
          <w:sz w:val="16"/>
        </w:rPr>
        <w:t>Titanium alloys, powders, forgings and manufactures</w:t>
      </w:r>
      <w:r>
        <w:rPr>
          <w:sz w:val="16"/>
        </w:rPr>
        <w:tab/>
        <w:t>1C002a.2.c</w:t>
      </w:r>
    </w:p>
    <w:p w:rsidR="00B55251" w:rsidRDefault="00B55251" w:rsidP="00B55251">
      <w:pPr>
        <w:tabs>
          <w:tab w:val="right" w:leader="dot" w:pos="8278"/>
          <w:tab w:val="right" w:leader="dot" w:pos="8335"/>
        </w:tabs>
        <w:rPr>
          <w:sz w:val="16"/>
        </w:rPr>
      </w:pPr>
      <w:r>
        <w:rPr>
          <w:sz w:val="16"/>
        </w:rPr>
        <w:t>Titanium alloys/alloy powders/forgings/manufactures</w:t>
      </w:r>
      <w:r>
        <w:rPr>
          <w:sz w:val="16"/>
        </w:rPr>
        <w:tab/>
        <w:t>1C002b.1.c</w:t>
      </w:r>
    </w:p>
    <w:p w:rsidR="00B55251" w:rsidRDefault="00B55251" w:rsidP="00B55251">
      <w:pPr>
        <w:tabs>
          <w:tab w:val="right" w:leader="dot" w:pos="8278"/>
          <w:tab w:val="right" w:leader="dot" w:pos="8335"/>
        </w:tabs>
        <w:rPr>
          <w:sz w:val="16"/>
        </w:rPr>
      </w:pPr>
      <w:r>
        <w:rPr>
          <w:sz w:val="16"/>
        </w:rPr>
        <w:t>Titanium aluminides</w:t>
      </w:r>
      <w:r>
        <w:rPr>
          <w:sz w:val="16"/>
        </w:rPr>
        <w:tab/>
        <w:t>1C002a.1.b</w:t>
      </w:r>
    </w:p>
    <w:p w:rsidR="00B55251" w:rsidRDefault="00B55251" w:rsidP="00B55251">
      <w:pPr>
        <w:tabs>
          <w:tab w:val="right" w:leader="dot" w:pos="8278"/>
          <w:tab w:val="right" w:leader="dot" w:pos="8335"/>
        </w:tabs>
        <w:rPr>
          <w:sz w:val="16"/>
        </w:rPr>
      </w:pPr>
      <w:r>
        <w:rPr>
          <w:sz w:val="16"/>
        </w:rPr>
        <w:t>Titanium doped sapphire laser host material</w:t>
      </w:r>
      <w:r>
        <w:rPr>
          <w:sz w:val="16"/>
        </w:rPr>
        <w:tab/>
        <w:t>6C005a</w:t>
      </w:r>
    </w:p>
    <w:p w:rsidR="00B55251" w:rsidRDefault="00B55251" w:rsidP="00B55251">
      <w:pPr>
        <w:tabs>
          <w:tab w:val="right" w:leader="dot" w:pos="8278"/>
          <w:tab w:val="right" w:leader="dot" w:pos="8335"/>
        </w:tabs>
        <w:rPr>
          <w:sz w:val="16"/>
        </w:rPr>
      </w:pPr>
      <w:r>
        <w:rPr>
          <w:sz w:val="16"/>
        </w:rPr>
        <w:t>Titanium IV, ((2</w:t>
      </w:r>
      <w:r>
        <w:rPr>
          <w:sz w:val="16"/>
        </w:rPr>
        <w:noBreakHyphen/>
        <w:t>propenolato</w:t>
      </w:r>
      <w:r>
        <w:rPr>
          <w:sz w:val="16"/>
        </w:rPr>
        <w:noBreakHyphen/>
        <w:t>1)methyl, N</w:t>
      </w:r>
      <w:r>
        <w:rPr>
          <w:sz w:val="16"/>
        </w:rPr>
        <w:noBreakHyphen/>
        <w:t>propanolatomethyl)</w:t>
      </w:r>
      <w:r>
        <w:rPr>
          <w:sz w:val="16"/>
        </w:rPr>
        <w:noBreakHyphen/>
        <w:t>butanolato</w:t>
      </w:r>
      <w:r>
        <w:rPr>
          <w:sz w:val="16"/>
        </w:rPr>
        <w:noBreakHyphen/>
        <w:t>1, tris(dioctyl)phosphate</w:t>
      </w:r>
      <w:r>
        <w:rPr>
          <w:sz w:val="16"/>
        </w:rPr>
        <w:tab/>
        <w:t>ML8e.30.c</w:t>
      </w:r>
    </w:p>
    <w:p w:rsidR="00B55251" w:rsidRDefault="00B55251" w:rsidP="00B55251">
      <w:pPr>
        <w:tabs>
          <w:tab w:val="right" w:leader="dot" w:pos="8278"/>
          <w:tab w:val="right" w:leader="dot" w:pos="8335"/>
        </w:tabs>
        <w:rPr>
          <w:sz w:val="16"/>
        </w:rPr>
      </w:pPr>
      <w:r>
        <w:rPr>
          <w:sz w:val="16"/>
        </w:rPr>
        <w:t>Titanium IV, ((2</w:t>
      </w:r>
      <w:r>
        <w:rPr>
          <w:sz w:val="16"/>
        </w:rPr>
        <w:noBreakHyphen/>
        <w:t>propenolato</w:t>
      </w:r>
      <w:r>
        <w:rPr>
          <w:sz w:val="16"/>
        </w:rPr>
        <w:noBreakHyphen/>
        <w:t>1)methyl, N</w:t>
      </w:r>
      <w:r>
        <w:rPr>
          <w:sz w:val="16"/>
        </w:rPr>
        <w:noBreakHyphen/>
        <w:t>propanolatomethyl)</w:t>
      </w:r>
      <w:r>
        <w:rPr>
          <w:sz w:val="16"/>
        </w:rPr>
        <w:noBreakHyphen/>
        <w:t>butanolato</w:t>
      </w:r>
      <w:r>
        <w:rPr>
          <w:sz w:val="16"/>
        </w:rPr>
        <w:noBreakHyphen/>
        <w:t>1, tris(dioctyl)pyrophosphato</w:t>
      </w:r>
      <w:r>
        <w:rPr>
          <w:sz w:val="16"/>
        </w:rPr>
        <w:tab/>
        <w:t>ML8e.30.b</w:t>
      </w:r>
    </w:p>
    <w:p w:rsidR="00B55251" w:rsidRDefault="00B55251" w:rsidP="00B55251">
      <w:pPr>
        <w:tabs>
          <w:tab w:val="right" w:leader="dot" w:pos="8278"/>
          <w:tab w:val="right" w:leader="dot" w:pos="8335"/>
        </w:tabs>
        <w:rPr>
          <w:sz w:val="16"/>
        </w:rPr>
      </w:pPr>
      <w:r>
        <w:rPr>
          <w:sz w:val="16"/>
        </w:rPr>
        <w:t>Titanium IV, 2,2(bis 2 propenolato methyl, butanolate] (LICA 12)</w:t>
      </w:r>
      <w:r>
        <w:rPr>
          <w:sz w:val="16"/>
        </w:rPr>
        <w:tab/>
        <w:t>ML8e.30.a</w:t>
      </w:r>
    </w:p>
    <w:p w:rsidR="00B55251" w:rsidRDefault="00B55251" w:rsidP="00B55251">
      <w:pPr>
        <w:tabs>
          <w:tab w:val="right" w:leader="dot" w:pos="8278"/>
          <w:tab w:val="right" w:leader="dot" w:pos="8335"/>
        </w:tabs>
        <w:rPr>
          <w:sz w:val="16"/>
        </w:rPr>
      </w:pPr>
      <w:r>
        <w:rPr>
          <w:sz w:val="16"/>
        </w:rPr>
        <w:t>Titanium subhydride of stoichiometry TiH 0.65 1.68</w:t>
      </w:r>
      <w:r>
        <w:rPr>
          <w:sz w:val="16"/>
        </w:rPr>
        <w:tab/>
        <w:t>ML8a.12</w:t>
      </w:r>
    </w:p>
    <w:p w:rsidR="00B55251" w:rsidRDefault="00B55251" w:rsidP="00B55251">
      <w:pPr>
        <w:tabs>
          <w:tab w:val="right" w:leader="dot" w:pos="8278"/>
          <w:tab w:val="right" w:leader="dot" w:pos="8335"/>
        </w:tabs>
        <w:rPr>
          <w:sz w:val="16"/>
        </w:rPr>
      </w:pPr>
      <w:r>
        <w:rPr>
          <w:sz w:val="16"/>
        </w:rPr>
        <w:t>Titanium</w:t>
      </w:r>
      <w:r>
        <w:rPr>
          <w:sz w:val="16"/>
        </w:rPr>
        <w:noBreakHyphen/>
        <w:t>sapphire (Ti: Al</w:t>
      </w:r>
      <w:r>
        <w:rPr>
          <w:sz w:val="16"/>
          <w:vertAlign w:val="subscript"/>
        </w:rPr>
        <w:t>2</w:t>
      </w:r>
      <w:r>
        <w:rPr>
          <w:sz w:val="16"/>
        </w:rPr>
        <w:t>O</w:t>
      </w:r>
      <w:r>
        <w:rPr>
          <w:sz w:val="16"/>
          <w:vertAlign w:val="subscript"/>
        </w:rPr>
        <w:t>3</w:t>
      </w:r>
      <w:r>
        <w:rPr>
          <w:sz w:val="16"/>
        </w:rPr>
        <w:t>) lasers</w:t>
      </w:r>
      <w:r>
        <w:rPr>
          <w:sz w:val="16"/>
        </w:rPr>
        <w:tab/>
        <w:t>6A005c.1</w:t>
      </w:r>
    </w:p>
    <w:p w:rsidR="00B55251" w:rsidRDefault="00B55251" w:rsidP="00B55251">
      <w:pPr>
        <w:tabs>
          <w:tab w:val="right" w:leader="dot" w:pos="8278"/>
          <w:tab w:val="right" w:leader="dot" w:pos="8335"/>
        </w:tabs>
        <w:rPr>
          <w:sz w:val="16"/>
        </w:rPr>
      </w:pPr>
      <w:r>
        <w:rPr>
          <w:sz w:val="16"/>
        </w:rPr>
        <w:t>Titanium</w:t>
      </w:r>
      <w:r>
        <w:rPr>
          <w:sz w:val="16"/>
        </w:rPr>
        <w:noBreakHyphen/>
        <w:t>stabilised duplex stainless steel (Ti</w:t>
      </w:r>
      <w:r>
        <w:rPr>
          <w:sz w:val="16"/>
        </w:rPr>
        <w:noBreakHyphen/>
        <w:t xml:space="preserve">DSS) </w:t>
      </w:r>
      <w:r>
        <w:rPr>
          <w:sz w:val="16"/>
        </w:rPr>
        <w:tab/>
        <w:t>1C118</w:t>
      </w:r>
    </w:p>
    <w:p w:rsidR="00B55251" w:rsidRDefault="00B55251" w:rsidP="00B55251">
      <w:pPr>
        <w:tabs>
          <w:tab w:val="right" w:leader="dot" w:pos="8278"/>
          <w:tab w:val="right" w:leader="dot" w:pos="8335"/>
        </w:tabs>
        <w:rPr>
          <w:sz w:val="16"/>
        </w:rPr>
      </w:pPr>
      <w:r>
        <w:rPr>
          <w:sz w:val="16"/>
        </w:rPr>
        <w:t>TMETN (trimethylolethane trinitrate)</w:t>
      </w:r>
      <w:r>
        <w:rPr>
          <w:sz w:val="16"/>
        </w:rPr>
        <w:tab/>
        <w:t>1C111c</w:t>
      </w:r>
    </w:p>
    <w:p w:rsidR="00B55251" w:rsidRDefault="00B55251" w:rsidP="00B55251">
      <w:pPr>
        <w:tabs>
          <w:tab w:val="right" w:leader="dot" w:pos="8278"/>
          <w:tab w:val="right" w:leader="dot" w:pos="8335"/>
        </w:tabs>
        <w:rPr>
          <w:sz w:val="16"/>
        </w:rPr>
      </w:pPr>
      <w:r>
        <w:rPr>
          <w:sz w:val="16"/>
        </w:rPr>
        <w:t>TNAZ (1,1,3 Trinitroazetidine)</w:t>
      </w:r>
      <w:r>
        <w:rPr>
          <w:sz w:val="16"/>
        </w:rPr>
        <w:tab/>
        <w:t>ML8a.28</w:t>
      </w:r>
    </w:p>
    <w:p w:rsidR="00B55251" w:rsidRDefault="00B55251" w:rsidP="00B55251">
      <w:pPr>
        <w:tabs>
          <w:tab w:val="right" w:leader="dot" w:pos="8278"/>
          <w:tab w:val="right" w:leader="dot" w:pos="8335"/>
        </w:tabs>
        <w:rPr>
          <w:sz w:val="16"/>
        </w:rPr>
      </w:pPr>
      <w:r>
        <w:rPr>
          <w:sz w:val="16"/>
        </w:rPr>
        <w:t>TNGU (Tetranitroglycoluril or SORGUYL)</w:t>
      </w:r>
      <w:r>
        <w:rPr>
          <w:sz w:val="16"/>
        </w:rPr>
        <w:tab/>
        <w:t>ML8a.13</w:t>
      </w:r>
    </w:p>
    <w:p w:rsidR="00B55251" w:rsidRDefault="00B55251" w:rsidP="00B55251">
      <w:pPr>
        <w:tabs>
          <w:tab w:val="right" w:leader="dot" w:pos="8278"/>
          <w:tab w:val="right" w:leader="dot" w:pos="8335"/>
        </w:tabs>
        <w:rPr>
          <w:sz w:val="16"/>
        </w:rPr>
      </w:pPr>
      <w:r>
        <w:rPr>
          <w:sz w:val="16"/>
        </w:rPr>
        <w:t>Tooling for powder metallurgy rotor blade component manufacture</w:t>
      </w:r>
      <w:r>
        <w:rPr>
          <w:sz w:val="16"/>
        </w:rPr>
        <w:tab/>
        <w:t>9B009</w:t>
      </w:r>
    </w:p>
    <w:p w:rsidR="00B55251" w:rsidRDefault="00B55251" w:rsidP="00B55251">
      <w:pPr>
        <w:tabs>
          <w:tab w:val="right" w:leader="dot" w:pos="8278"/>
          <w:tab w:val="right" w:leader="dot" w:pos="8335"/>
        </w:tabs>
        <w:rPr>
          <w:sz w:val="16"/>
        </w:rPr>
      </w:pPr>
      <w:r>
        <w:rPr>
          <w:sz w:val="16"/>
        </w:rPr>
        <w:t>Torpedo activation equipment</w:t>
      </w:r>
      <w:r>
        <w:rPr>
          <w:sz w:val="16"/>
        </w:rPr>
        <w:tab/>
        <w:t>ML4b</w:t>
      </w:r>
    </w:p>
    <w:p w:rsidR="00B55251" w:rsidRDefault="00B55251" w:rsidP="00B55251">
      <w:pPr>
        <w:tabs>
          <w:tab w:val="right" w:leader="dot" w:pos="8278"/>
          <w:tab w:val="right" w:leader="dot" w:pos="8335"/>
        </w:tabs>
        <w:rPr>
          <w:sz w:val="16"/>
        </w:rPr>
      </w:pPr>
      <w:r>
        <w:rPr>
          <w:sz w:val="16"/>
        </w:rPr>
        <w:t>Torpedo control equipment</w:t>
      </w:r>
      <w:r>
        <w:rPr>
          <w:sz w:val="16"/>
        </w:rPr>
        <w:tab/>
        <w:t>ML4b</w:t>
      </w:r>
    </w:p>
    <w:p w:rsidR="00B55251" w:rsidRDefault="00B55251" w:rsidP="00B55251">
      <w:pPr>
        <w:tabs>
          <w:tab w:val="right" w:leader="dot" w:pos="8278"/>
          <w:tab w:val="right" w:leader="dot" w:pos="8335"/>
        </w:tabs>
        <w:rPr>
          <w:sz w:val="16"/>
        </w:rPr>
      </w:pPr>
      <w:r>
        <w:rPr>
          <w:sz w:val="16"/>
        </w:rPr>
        <w:t>Torpedo handling equipment</w:t>
      </w:r>
      <w:r>
        <w:rPr>
          <w:sz w:val="16"/>
        </w:rPr>
        <w:tab/>
        <w:t>ML4b</w:t>
      </w:r>
    </w:p>
    <w:p w:rsidR="00B55251" w:rsidRDefault="00B55251" w:rsidP="00B55251">
      <w:pPr>
        <w:tabs>
          <w:tab w:val="right" w:leader="dot" w:pos="8278"/>
          <w:tab w:val="right" w:leader="dot" w:pos="8335"/>
        </w:tabs>
        <w:rPr>
          <w:sz w:val="16"/>
        </w:rPr>
      </w:pPr>
      <w:r>
        <w:rPr>
          <w:sz w:val="16"/>
        </w:rPr>
        <w:t>Torpedo nets</w:t>
      </w:r>
      <w:r>
        <w:rPr>
          <w:sz w:val="16"/>
        </w:rPr>
        <w:tab/>
        <w:t>ML9d</w:t>
      </w:r>
    </w:p>
    <w:p w:rsidR="00B55251" w:rsidRDefault="00B55251" w:rsidP="00B55251">
      <w:pPr>
        <w:tabs>
          <w:tab w:val="right" w:leader="dot" w:pos="8278"/>
          <w:tab w:val="right" w:leader="dot" w:pos="8335"/>
        </w:tabs>
        <w:rPr>
          <w:sz w:val="16"/>
        </w:rPr>
      </w:pPr>
      <w:r>
        <w:rPr>
          <w:sz w:val="16"/>
        </w:rPr>
        <w:t>Torpedoes &amp; components</w:t>
      </w:r>
      <w:r>
        <w:rPr>
          <w:sz w:val="16"/>
        </w:rPr>
        <w:tab/>
        <w:t>ML4a</w:t>
      </w:r>
    </w:p>
    <w:p w:rsidR="00B55251" w:rsidRDefault="00B55251" w:rsidP="00B55251">
      <w:pPr>
        <w:tabs>
          <w:tab w:val="right" w:leader="dot" w:pos="8278"/>
          <w:tab w:val="right" w:leader="dot" w:pos="8335"/>
        </w:tabs>
        <w:rPr>
          <w:sz w:val="16"/>
        </w:rPr>
      </w:pPr>
      <w:r>
        <w:rPr>
          <w:sz w:val="16"/>
        </w:rPr>
        <w:t>Tow</w:t>
      </w:r>
      <w:r>
        <w:rPr>
          <w:sz w:val="16"/>
        </w:rPr>
        <w:noBreakHyphen/>
        <w:t>placement machines</w:t>
      </w:r>
      <w:r>
        <w:rPr>
          <w:sz w:val="16"/>
        </w:rPr>
        <w:tab/>
        <w:t>1B001b</w:t>
      </w:r>
    </w:p>
    <w:p w:rsidR="00B55251" w:rsidRDefault="00B55251" w:rsidP="00B55251">
      <w:pPr>
        <w:tabs>
          <w:tab w:val="right" w:leader="dot" w:pos="8278"/>
          <w:tab w:val="right" w:leader="dot" w:pos="8335"/>
        </w:tabs>
        <w:rPr>
          <w:sz w:val="16"/>
        </w:rPr>
      </w:pPr>
      <w:r>
        <w:rPr>
          <w:sz w:val="16"/>
        </w:rPr>
        <w:t>Towed acoustic hydrophone arrays</w:t>
      </w:r>
      <w:r>
        <w:rPr>
          <w:sz w:val="16"/>
        </w:rPr>
        <w:tab/>
        <w:t>6A001a.2.b</w:t>
      </w:r>
    </w:p>
    <w:p w:rsidR="00B55251" w:rsidRDefault="00B55251" w:rsidP="00B55251">
      <w:pPr>
        <w:tabs>
          <w:tab w:val="right" w:leader="dot" w:pos="8278"/>
          <w:tab w:val="right" w:leader="dot" w:pos="8335"/>
        </w:tabs>
        <w:rPr>
          <w:sz w:val="16"/>
        </w:rPr>
      </w:pPr>
      <w:r>
        <w:rPr>
          <w:sz w:val="16"/>
        </w:rPr>
        <w:t>Toxic chemicals</w:t>
      </w:r>
      <w:r>
        <w:rPr>
          <w:sz w:val="16"/>
        </w:rPr>
        <w:tab/>
        <w:t>1C450a</w:t>
      </w:r>
    </w:p>
    <w:p w:rsidR="00B55251" w:rsidRDefault="00B55251" w:rsidP="00B55251">
      <w:pPr>
        <w:tabs>
          <w:tab w:val="right" w:leader="dot" w:pos="8278"/>
          <w:tab w:val="right" w:leader="dot" w:pos="8335"/>
        </w:tabs>
        <w:rPr>
          <w:sz w:val="16"/>
        </w:rPr>
      </w:pPr>
      <w:r>
        <w:rPr>
          <w:sz w:val="16"/>
        </w:rPr>
        <w:t>Toxic chemicals precursors</w:t>
      </w:r>
      <w:r>
        <w:rPr>
          <w:sz w:val="16"/>
        </w:rPr>
        <w:tab/>
        <w:t>1C450b</w:t>
      </w:r>
    </w:p>
    <w:p w:rsidR="00B55251" w:rsidRDefault="00B55251" w:rsidP="00B55251">
      <w:pPr>
        <w:tabs>
          <w:tab w:val="right" w:leader="dot" w:pos="8278"/>
          <w:tab w:val="right" w:leader="dot" w:pos="8335"/>
        </w:tabs>
        <w:rPr>
          <w:sz w:val="16"/>
        </w:rPr>
      </w:pPr>
      <w:r>
        <w:rPr>
          <w:sz w:val="16"/>
        </w:rPr>
        <w:t>Toxic gas monitoring systems</w:t>
      </w:r>
      <w:r>
        <w:rPr>
          <w:sz w:val="16"/>
        </w:rPr>
        <w:tab/>
        <w:t>2B351</w:t>
      </w:r>
    </w:p>
    <w:p w:rsidR="00B55251" w:rsidRDefault="00B55251" w:rsidP="00B55251">
      <w:pPr>
        <w:tabs>
          <w:tab w:val="right" w:leader="dot" w:pos="8278"/>
          <w:tab w:val="right" w:leader="dot" w:pos="8335"/>
        </w:tabs>
        <w:rPr>
          <w:sz w:val="16"/>
        </w:rPr>
      </w:pPr>
      <w:r>
        <w:rPr>
          <w:sz w:val="16"/>
        </w:rPr>
        <w:t>Toxicological agent defence systems/equipment/products</w:t>
      </w:r>
      <w:r>
        <w:rPr>
          <w:sz w:val="16"/>
        </w:rPr>
        <w:tab/>
        <w:t>ML7e</w:t>
      </w:r>
    </w:p>
    <w:p w:rsidR="00B55251" w:rsidRDefault="00B55251" w:rsidP="00B55251">
      <w:pPr>
        <w:tabs>
          <w:tab w:val="right" w:leader="dot" w:pos="8278"/>
          <w:tab w:val="right" w:leader="dot" w:pos="8335"/>
        </w:tabs>
        <w:rPr>
          <w:sz w:val="16"/>
        </w:rPr>
      </w:pPr>
      <w:r>
        <w:rPr>
          <w:sz w:val="16"/>
        </w:rPr>
        <w:t>Toxicological agent dissemination equipment &amp; components</w:t>
      </w:r>
      <w:r>
        <w:rPr>
          <w:sz w:val="16"/>
        </w:rPr>
        <w:tab/>
        <w:t>ML7d</w:t>
      </w:r>
    </w:p>
    <w:p w:rsidR="00B55251" w:rsidRDefault="00B55251" w:rsidP="00B55251">
      <w:pPr>
        <w:tabs>
          <w:tab w:val="right" w:leader="dot" w:pos="8278"/>
          <w:tab w:val="right" w:leader="dot" w:pos="8335"/>
        </w:tabs>
        <w:rPr>
          <w:sz w:val="16"/>
        </w:rPr>
      </w:pPr>
      <w:r>
        <w:rPr>
          <w:sz w:val="16"/>
        </w:rPr>
        <w:t>Toxicological agents</w:t>
      </w:r>
      <w:r>
        <w:rPr>
          <w:sz w:val="16"/>
        </w:rPr>
        <w:tab/>
        <w:t>ML7a</w:t>
      </w:r>
    </w:p>
    <w:p w:rsidR="00B55251" w:rsidRDefault="00B55251" w:rsidP="00B55251">
      <w:pPr>
        <w:tabs>
          <w:tab w:val="right" w:leader="dot" w:pos="8278"/>
          <w:tab w:val="right" w:leader="dot" w:pos="8335"/>
        </w:tabs>
        <w:rPr>
          <w:sz w:val="16"/>
        </w:rPr>
      </w:pPr>
      <w:r>
        <w:rPr>
          <w:sz w:val="16"/>
        </w:rPr>
        <w:t>Toxilogical agent development/production/use technology</w:t>
      </w:r>
      <w:r>
        <w:rPr>
          <w:sz w:val="16"/>
        </w:rPr>
        <w:tab/>
        <w:t>ML7i.1</w:t>
      </w:r>
    </w:p>
    <w:p w:rsidR="00B55251" w:rsidRDefault="00B55251" w:rsidP="00B55251">
      <w:pPr>
        <w:tabs>
          <w:tab w:val="right" w:leader="dot" w:pos="8278"/>
          <w:tab w:val="right" w:leader="dot" w:pos="8335"/>
        </w:tabs>
        <w:rPr>
          <w:sz w:val="16"/>
        </w:rPr>
      </w:pPr>
      <w:r>
        <w:rPr>
          <w:sz w:val="16"/>
        </w:rPr>
        <w:t>Toxilogical agents/tear gases &amp; related equipment &amp; materials</w:t>
      </w:r>
      <w:r>
        <w:rPr>
          <w:sz w:val="16"/>
        </w:rPr>
        <w:tab/>
        <w:t>ML7</w:t>
      </w:r>
    </w:p>
    <w:p w:rsidR="00B55251" w:rsidRDefault="00B55251" w:rsidP="00B55251">
      <w:pPr>
        <w:tabs>
          <w:tab w:val="right" w:leader="dot" w:pos="8278"/>
          <w:tab w:val="right" w:leader="dot" w:pos="8335"/>
        </w:tabs>
        <w:rPr>
          <w:sz w:val="16"/>
        </w:rPr>
      </w:pPr>
      <w:r>
        <w:rPr>
          <w:sz w:val="16"/>
        </w:rPr>
        <w:t>Toxins, natural</w:t>
      </w:r>
      <w:r>
        <w:rPr>
          <w:sz w:val="16"/>
        </w:rPr>
        <w:tab/>
        <w:t>1C351d</w:t>
      </w:r>
    </w:p>
    <w:p w:rsidR="00B55251" w:rsidRDefault="00B55251" w:rsidP="00B55251">
      <w:pPr>
        <w:tabs>
          <w:tab w:val="right" w:leader="dot" w:pos="8278"/>
          <w:tab w:val="right" w:leader="dot" w:pos="8335"/>
        </w:tabs>
        <w:rPr>
          <w:sz w:val="16"/>
        </w:rPr>
      </w:pPr>
      <w:r>
        <w:rPr>
          <w:sz w:val="16"/>
        </w:rPr>
        <w:t>TPB (Triphenyl bismuth)</w:t>
      </w:r>
      <w:r>
        <w:rPr>
          <w:sz w:val="16"/>
        </w:rPr>
        <w:tab/>
        <w:t>ML8e.39</w:t>
      </w:r>
    </w:p>
    <w:p w:rsidR="00B55251" w:rsidRDefault="00B55251" w:rsidP="00B55251">
      <w:pPr>
        <w:tabs>
          <w:tab w:val="right" w:leader="dot" w:pos="8278"/>
          <w:tab w:val="right" w:leader="dot" w:pos="8335"/>
        </w:tabs>
        <w:rPr>
          <w:sz w:val="16"/>
        </w:rPr>
      </w:pPr>
      <w:r>
        <w:rPr>
          <w:sz w:val="16"/>
        </w:rPr>
        <w:t>Tracking radar</w:t>
      </w:r>
      <w:r>
        <w:rPr>
          <w:sz w:val="16"/>
        </w:rPr>
        <w:tab/>
        <w:t>6A008l.1</w:t>
      </w:r>
    </w:p>
    <w:p w:rsidR="00B55251" w:rsidRDefault="00B55251" w:rsidP="00B55251">
      <w:pPr>
        <w:tabs>
          <w:tab w:val="right" w:leader="dot" w:pos="8278"/>
          <w:tab w:val="right" w:leader="dot" w:pos="8335"/>
        </w:tabs>
        <w:rPr>
          <w:sz w:val="16"/>
        </w:rPr>
      </w:pPr>
      <w:r>
        <w:rPr>
          <w:sz w:val="16"/>
        </w:rPr>
        <w:t>Tracking systems,</w:t>
      </w:r>
      <w:r>
        <w:rPr>
          <w:sz w:val="16"/>
        </w:rPr>
        <w:tab/>
        <w:t>ML5b</w:t>
      </w:r>
    </w:p>
    <w:p w:rsidR="00B55251" w:rsidRDefault="00B55251" w:rsidP="00B55251">
      <w:pPr>
        <w:tabs>
          <w:tab w:val="right" w:leader="dot" w:pos="8278"/>
          <w:tab w:val="right" w:leader="dot" w:pos="8335"/>
        </w:tabs>
        <w:rPr>
          <w:sz w:val="16"/>
        </w:rPr>
      </w:pPr>
      <w:r>
        <w:rPr>
          <w:sz w:val="16"/>
        </w:rPr>
        <w:t xml:space="preserve">Tracking systems, precision </w:t>
      </w:r>
      <w:r>
        <w:rPr>
          <w:sz w:val="16"/>
        </w:rPr>
        <w:tab/>
        <w:t>6A008l</w:t>
      </w:r>
    </w:p>
    <w:p w:rsidR="00B55251" w:rsidRDefault="00B55251" w:rsidP="00B55251">
      <w:pPr>
        <w:tabs>
          <w:tab w:val="right" w:leader="dot" w:pos="8278"/>
          <w:tab w:val="right" w:leader="dot" w:pos="8335"/>
        </w:tabs>
        <w:rPr>
          <w:sz w:val="16"/>
        </w:rPr>
      </w:pPr>
      <w:r>
        <w:rPr>
          <w:sz w:val="16"/>
        </w:rPr>
        <w:t xml:space="preserve">Tracking systems, precisioo </w:t>
      </w:r>
      <w:r>
        <w:rPr>
          <w:sz w:val="16"/>
        </w:rPr>
        <w:tab/>
        <w:t>6A108b.1</w:t>
      </w:r>
    </w:p>
    <w:p w:rsidR="00B55251" w:rsidRDefault="00B55251" w:rsidP="00B55251">
      <w:pPr>
        <w:tabs>
          <w:tab w:val="right" w:leader="dot" w:pos="8278"/>
          <w:tab w:val="right" w:leader="dot" w:pos="8335"/>
        </w:tabs>
        <w:rPr>
          <w:sz w:val="16"/>
        </w:rPr>
      </w:pPr>
      <w:r>
        <w:rPr>
          <w:sz w:val="16"/>
        </w:rPr>
        <w:t>Tractors, designed/modified for military use</w:t>
      </w:r>
      <w:r>
        <w:rPr>
          <w:sz w:val="16"/>
        </w:rPr>
        <w:tab/>
        <w:t>ML6i,f</w:t>
      </w:r>
    </w:p>
    <w:p w:rsidR="00B55251" w:rsidRDefault="00B55251" w:rsidP="00B55251">
      <w:pPr>
        <w:tabs>
          <w:tab w:val="right" w:leader="dot" w:pos="8278"/>
          <w:tab w:val="right" w:leader="dot" w:pos="8335"/>
        </w:tabs>
        <w:rPr>
          <w:sz w:val="16"/>
        </w:rPr>
      </w:pPr>
      <w:r>
        <w:rPr>
          <w:sz w:val="16"/>
        </w:rPr>
        <w:t>Trailers, ammunition</w:t>
      </w:r>
      <w:r>
        <w:rPr>
          <w:sz w:val="16"/>
        </w:rPr>
        <w:tab/>
        <w:t>ML6f</w:t>
      </w:r>
    </w:p>
    <w:p w:rsidR="00B55251" w:rsidRDefault="00B55251" w:rsidP="00B55251">
      <w:pPr>
        <w:tabs>
          <w:tab w:val="right" w:leader="dot" w:pos="8278"/>
          <w:tab w:val="right" w:leader="dot" w:pos="8335"/>
        </w:tabs>
        <w:rPr>
          <w:sz w:val="16"/>
        </w:rPr>
      </w:pPr>
      <w:r>
        <w:rPr>
          <w:sz w:val="16"/>
        </w:rPr>
        <w:t>Training equipment, military</w:t>
      </w:r>
      <w:r>
        <w:rPr>
          <w:sz w:val="16"/>
        </w:rPr>
        <w:tab/>
        <w:t>ML14</w:t>
      </w:r>
    </w:p>
    <w:p w:rsidR="00B55251" w:rsidRDefault="00B55251" w:rsidP="00B55251">
      <w:pPr>
        <w:tabs>
          <w:tab w:val="right" w:leader="dot" w:pos="8278"/>
          <w:tab w:val="right" w:leader="dot" w:pos="8335"/>
        </w:tabs>
        <w:rPr>
          <w:sz w:val="16"/>
        </w:rPr>
      </w:pPr>
      <w:r>
        <w:rPr>
          <w:sz w:val="16"/>
        </w:rPr>
        <w:t>Transceivers, radio</w:t>
      </w:r>
      <w:r>
        <w:rPr>
          <w:sz w:val="16"/>
        </w:rPr>
        <w:tab/>
        <w:t>5A001b.2</w:t>
      </w:r>
    </w:p>
    <w:p w:rsidR="00B55251" w:rsidRDefault="00B55251" w:rsidP="00B55251">
      <w:pPr>
        <w:tabs>
          <w:tab w:val="right" w:leader="dot" w:pos="8278"/>
          <w:tab w:val="right" w:leader="dot" w:pos="8335"/>
        </w:tabs>
        <w:rPr>
          <w:sz w:val="16"/>
        </w:rPr>
      </w:pPr>
      <w:r>
        <w:rPr>
          <w:sz w:val="16"/>
        </w:rPr>
        <w:t>Transceivers, radio</w:t>
      </w:r>
      <w:r>
        <w:rPr>
          <w:sz w:val="16"/>
        </w:rPr>
        <w:tab/>
        <w:t>ML11</w:t>
      </w:r>
    </w:p>
    <w:p w:rsidR="00B55251" w:rsidRDefault="00B55251" w:rsidP="00B55251">
      <w:pPr>
        <w:tabs>
          <w:tab w:val="right" w:leader="dot" w:pos="8278"/>
          <w:tab w:val="right" w:leader="dot" w:pos="8335"/>
        </w:tabs>
        <w:rPr>
          <w:sz w:val="16"/>
        </w:rPr>
      </w:pPr>
      <w:r>
        <w:rPr>
          <w:sz w:val="16"/>
        </w:rPr>
        <w:t>Transducers, acoustic projectors</w:t>
      </w:r>
      <w:r>
        <w:rPr>
          <w:sz w:val="16"/>
        </w:rPr>
        <w:tab/>
        <w:t>6A001a.1.c</w:t>
      </w:r>
    </w:p>
    <w:p w:rsidR="00B55251" w:rsidRDefault="00B55251" w:rsidP="00B55251">
      <w:pPr>
        <w:tabs>
          <w:tab w:val="right" w:leader="dot" w:pos="8278"/>
          <w:tab w:val="right" w:leader="dot" w:pos="8335"/>
        </w:tabs>
        <w:rPr>
          <w:sz w:val="16"/>
        </w:rPr>
      </w:pPr>
      <w:r>
        <w:rPr>
          <w:sz w:val="16"/>
        </w:rPr>
        <w:t>Transducers, hydrophone</w:t>
      </w:r>
      <w:r>
        <w:rPr>
          <w:sz w:val="16"/>
        </w:rPr>
        <w:tab/>
        <w:t>6A001a.2.a</w:t>
      </w:r>
    </w:p>
    <w:p w:rsidR="00B55251" w:rsidRDefault="00B55251" w:rsidP="00B55251">
      <w:pPr>
        <w:tabs>
          <w:tab w:val="right" w:leader="dot" w:pos="8278"/>
          <w:tab w:val="right" w:leader="dot" w:pos="8335"/>
        </w:tabs>
        <w:rPr>
          <w:sz w:val="16"/>
        </w:rPr>
      </w:pPr>
      <w:r>
        <w:rPr>
          <w:sz w:val="16"/>
        </w:rPr>
        <w:t xml:space="preserve">Transducers, wall skin friction </w:t>
      </w:r>
      <w:r>
        <w:rPr>
          <w:sz w:val="16"/>
        </w:rPr>
        <w:tab/>
        <w:t>9B008</w:t>
      </w:r>
    </w:p>
    <w:p w:rsidR="00B55251" w:rsidRDefault="00B55251" w:rsidP="00B55251">
      <w:pPr>
        <w:tabs>
          <w:tab w:val="right" w:leader="dot" w:pos="8278"/>
          <w:tab w:val="right" w:leader="dot" w:pos="8335"/>
        </w:tabs>
        <w:rPr>
          <w:sz w:val="16"/>
        </w:rPr>
      </w:pPr>
      <w:r>
        <w:rPr>
          <w:sz w:val="16"/>
        </w:rPr>
        <w:t>Transient recorders (Waveform digitisers)</w:t>
      </w:r>
      <w:r>
        <w:rPr>
          <w:sz w:val="16"/>
        </w:rPr>
        <w:tab/>
        <w:t>3A002a.5</w:t>
      </w:r>
    </w:p>
    <w:p w:rsidR="00B55251" w:rsidRDefault="00B55251" w:rsidP="00B55251">
      <w:pPr>
        <w:tabs>
          <w:tab w:val="right" w:leader="dot" w:pos="8278"/>
          <w:tab w:val="right" w:leader="dot" w:pos="8335"/>
        </w:tabs>
        <w:rPr>
          <w:sz w:val="16"/>
        </w:rPr>
      </w:pPr>
      <w:r>
        <w:rPr>
          <w:sz w:val="16"/>
        </w:rPr>
        <w:t>Transistor test equipment, S</w:t>
      </w:r>
      <w:r>
        <w:rPr>
          <w:sz w:val="16"/>
        </w:rPr>
        <w:noBreakHyphen/>
        <w:t>parameter measurement</w:t>
      </w:r>
      <w:r>
        <w:rPr>
          <w:sz w:val="16"/>
        </w:rPr>
        <w:tab/>
        <w:t>3B002a</w:t>
      </w:r>
    </w:p>
    <w:p w:rsidR="00B55251" w:rsidRDefault="00B55251" w:rsidP="00B55251">
      <w:pPr>
        <w:tabs>
          <w:tab w:val="right" w:leader="dot" w:pos="8278"/>
          <w:tab w:val="right" w:leader="dot" w:pos="8335"/>
        </w:tabs>
        <w:rPr>
          <w:sz w:val="16"/>
        </w:rPr>
      </w:pPr>
      <w:r>
        <w:rPr>
          <w:sz w:val="16"/>
        </w:rPr>
        <w:t>Transistors, microwave</w:t>
      </w:r>
      <w:r>
        <w:rPr>
          <w:sz w:val="16"/>
        </w:rPr>
        <w:tab/>
        <w:t>3A001b.3</w:t>
      </w:r>
    </w:p>
    <w:p w:rsidR="00B55251" w:rsidRDefault="00B55251" w:rsidP="00B55251">
      <w:pPr>
        <w:tabs>
          <w:tab w:val="right" w:leader="dot" w:pos="8278"/>
          <w:tab w:val="right" w:leader="dot" w:pos="8335"/>
        </w:tabs>
        <w:rPr>
          <w:sz w:val="16"/>
        </w:rPr>
      </w:pPr>
      <w:r>
        <w:rPr>
          <w:sz w:val="16"/>
        </w:rPr>
        <w:t>Transmitters, radio</w:t>
      </w:r>
      <w:r>
        <w:rPr>
          <w:sz w:val="16"/>
        </w:rPr>
        <w:tab/>
        <w:t>ML11</w:t>
      </w:r>
    </w:p>
    <w:p w:rsidR="00B55251" w:rsidRDefault="00B55251" w:rsidP="00B55251">
      <w:pPr>
        <w:tabs>
          <w:tab w:val="right" w:leader="dot" w:pos="8278"/>
          <w:tab w:val="right" w:leader="dot" w:pos="8335"/>
        </w:tabs>
        <w:rPr>
          <w:sz w:val="16"/>
        </w:rPr>
      </w:pPr>
      <w:r>
        <w:rPr>
          <w:sz w:val="16"/>
        </w:rPr>
        <w:t>Travelling wave tubes (TWTs)</w:t>
      </w:r>
      <w:r>
        <w:rPr>
          <w:sz w:val="16"/>
        </w:rPr>
        <w:tab/>
        <w:t>ML11</w:t>
      </w:r>
    </w:p>
    <w:p w:rsidR="00B55251" w:rsidRDefault="00B55251" w:rsidP="00B55251">
      <w:pPr>
        <w:tabs>
          <w:tab w:val="right" w:leader="dot" w:pos="8278"/>
          <w:tab w:val="right" w:leader="dot" w:pos="8335"/>
        </w:tabs>
        <w:rPr>
          <w:sz w:val="16"/>
        </w:rPr>
      </w:pPr>
      <w:r>
        <w:rPr>
          <w:sz w:val="16"/>
        </w:rPr>
        <w:t>Travelling wave tubes (TWTs), industrial</w:t>
      </w:r>
      <w:r>
        <w:rPr>
          <w:sz w:val="16"/>
        </w:rPr>
        <w:tab/>
        <w:t>3A001b.1.a</w:t>
      </w:r>
    </w:p>
    <w:p w:rsidR="00B55251" w:rsidRDefault="00B55251" w:rsidP="00B55251">
      <w:pPr>
        <w:tabs>
          <w:tab w:val="right" w:leader="dot" w:pos="8278"/>
          <w:tab w:val="right" w:leader="dot" w:pos="8335"/>
        </w:tabs>
        <w:rPr>
          <w:sz w:val="16"/>
        </w:rPr>
      </w:pPr>
      <w:r>
        <w:rPr>
          <w:sz w:val="16"/>
        </w:rPr>
        <w:t>Tray exchange towers, hydrogen sulphide water</w:t>
      </w:r>
      <w:r>
        <w:rPr>
          <w:sz w:val="16"/>
        </w:rPr>
        <w:tab/>
        <w:t>0B004b.1</w:t>
      </w:r>
    </w:p>
    <w:p w:rsidR="00B55251" w:rsidRDefault="00B55251" w:rsidP="00B55251">
      <w:pPr>
        <w:tabs>
          <w:tab w:val="right" w:leader="dot" w:pos="8278"/>
          <w:tab w:val="right" w:leader="dot" w:pos="8335"/>
        </w:tabs>
        <w:rPr>
          <w:sz w:val="16"/>
        </w:rPr>
      </w:pPr>
      <w:r>
        <w:rPr>
          <w:sz w:val="16"/>
        </w:rPr>
        <w:t>Treatments, designed for reduced reflectivity</w:t>
      </w:r>
      <w:r>
        <w:rPr>
          <w:sz w:val="16"/>
        </w:rPr>
        <w:tab/>
        <w:t>ML17c</w:t>
      </w:r>
    </w:p>
    <w:p w:rsidR="00B55251" w:rsidRDefault="00B55251" w:rsidP="00B55251">
      <w:pPr>
        <w:tabs>
          <w:tab w:val="right" w:leader="dot" w:pos="8278"/>
          <w:tab w:val="right" w:leader="dot" w:pos="8335"/>
        </w:tabs>
        <w:rPr>
          <w:sz w:val="16"/>
        </w:rPr>
      </w:pPr>
      <w:r>
        <w:rPr>
          <w:sz w:val="16"/>
        </w:rPr>
        <w:t>Triaminoguanidinenitrate (TAGN</w:t>
      </w:r>
      <w:r>
        <w:rPr>
          <w:sz w:val="16"/>
        </w:rPr>
        <w:tab/>
        <w:t>ML8a.11</w:t>
      </w:r>
    </w:p>
    <w:p w:rsidR="00B55251" w:rsidRDefault="00B55251" w:rsidP="00B55251">
      <w:pPr>
        <w:tabs>
          <w:tab w:val="right" w:leader="dot" w:pos="8278"/>
          <w:tab w:val="right" w:leader="dot" w:pos="8335"/>
        </w:tabs>
        <w:rPr>
          <w:sz w:val="16"/>
        </w:rPr>
      </w:pPr>
      <w:r>
        <w:rPr>
          <w:sz w:val="16"/>
        </w:rPr>
        <w:t>Triaminotrinitrobenzene (TATB)</w:t>
      </w:r>
      <w:r>
        <w:rPr>
          <w:sz w:val="16"/>
        </w:rPr>
        <w:tab/>
        <w:t>ML8a.10</w:t>
      </w:r>
    </w:p>
    <w:p w:rsidR="00B55251" w:rsidRDefault="00B55251" w:rsidP="00B55251">
      <w:pPr>
        <w:tabs>
          <w:tab w:val="right" w:leader="dot" w:pos="8278"/>
          <w:tab w:val="right" w:leader="dot" w:pos="8335"/>
        </w:tabs>
        <w:rPr>
          <w:sz w:val="16"/>
        </w:rPr>
      </w:pPr>
      <w:r>
        <w:rPr>
          <w:sz w:val="16"/>
        </w:rPr>
        <w:t>Trichloronitromethane</w:t>
      </w:r>
      <w:r>
        <w:rPr>
          <w:sz w:val="16"/>
        </w:rPr>
        <w:tab/>
        <w:t>1C450a.3</w:t>
      </w:r>
    </w:p>
    <w:p w:rsidR="00B55251" w:rsidRDefault="00B55251" w:rsidP="00B55251">
      <w:pPr>
        <w:tabs>
          <w:tab w:val="right" w:leader="dot" w:pos="8278"/>
          <w:tab w:val="right" w:leader="dot" w:pos="8335"/>
        </w:tabs>
        <w:rPr>
          <w:sz w:val="16"/>
        </w:rPr>
      </w:pPr>
      <w:r>
        <w:rPr>
          <w:sz w:val="16"/>
        </w:rPr>
        <w:t>Triethanolamine</w:t>
      </w:r>
      <w:r>
        <w:rPr>
          <w:sz w:val="16"/>
        </w:rPr>
        <w:tab/>
        <w:t>1C350.46</w:t>
      </w:r>
    </w:p>
    <w:p w:rsidR="00B55251" w:rsidRDefault="00B55251" w:rsidP="00B55251">
      <w:pPr>
        <w:tabs>
          <w:tab w:val="right" w:leader="dot" w:pos="8278"/>
          <w:tab w:val="right" w:leader="dot" w:pos="8335"/>
        </w:tabs>
        <w:rPr>
          <w:sz w:val="16"/>
        </w:rPr>
      </w:pPr>
      <w:r>
        <w:rPr>
          <w:sz w:val="16"/>
        </w:rPr>
        <w:t>Triethanolamine hydrochloride</w:t>
      </w:r>
      <w:r>
        <w:rPr>
          <w:sz w:val="16"/>
        </w:rPr>
        <w:tab/>
        <w:t>1C350.53</w:t>
      </w:r>
    </w:p>
    <w:p w:rsidR="00B55251" w:rsidRDefault="00B55251" w:rsidP="00B55251">
      <w:pPr>
        <w:tabs>
          <w:tab w:val="right" w:leader="dot" w:pos="8278"/>
          <w:tab w:val="right" w:leader="dot" w:pos="8335"/>
        </w:tabs>
        <w:rPr>
          <w:sz w:val="16"/>
        </w:rPr>
      </w:pPr>
      <w:r>
        <w:rPr>
          <w:sz w:val="16"/>
        </w:rPr>
        <w:t>Triethyl phosphite</w:t>
      </w:r>
      <w:r>
        <w:rPr>
          <w:sz w:val="16"/>
        </w:rPr>
        <w:tab/>
        <w:t>1C350.30</w:t>
      </w:r>
    </w:p>
    <w:p w:rsidR="00B55251" w:rsidRDefault="00B55251" w:rsidP="00B55251">
      <w:pPr>
        <w:tabs>
          <w:tab w:val="right" w:leader="dot" w:pos="8278"/>
          <w:tab w:val="right" w:leader="dot" w:pos="8335"/>
        </w:tabs>
        <w:rPr>
          <w:sz w:val="16"/>
        </w:rPr>
      </w:pPr>
      <w:r>
        <w:rPr>
          <w:sz w:val="16"/>
        </w:rPr>
        <w:t>Triethylene glycol dinitrate (TEGDN)</w:t>
      </w:r>
      <w:r>
        <w:rPr>
          <w:sz w:val="16"/>
        </w:rPr>
        <w:tab/>
        <w:t>1C111c.2</w:t>
      </w:r>
    </w:p>
    <w:p w:rsidR="00B55251" w:rsidRDefault="00B55251" w:rsidP="00B55251">
      <w:pPr>
        <w:tabs>
          <w:tab w:val="right" w:leader="dot" w:pos="8278"/>
          <w:tab w:val="right" w:leader="dot" w:pos="8335"/>
        </w:tabs>
        <w:rPr>
          <w:sz w:val="16"/>
        </w:rPr>
      </w:pPr>
      <w:r>
        <w:rPr>
          <w:sz w:val="16"/>
          <w:lang w:val="en-GB"/>
        </w:rPr>
        <w:t>Triisopropyl phosphite</w:t>
      </w:r>
      <w:r>
        <w:rPr>
          <w:sz w:val="16"/>
        </w:rPr>
        <w:tab/>
        <w:t>1C350.58</w:t>
      </w:r>
    </w:p>
    <w:p w:rsidR="00B55251" w:rsidRDefault="00B55251" w:rsidP="00B55251">
      <w:pPr>
        <w:tabs>
          <w:tab w:val="right" w:leader="dot" w:pos="8278"/>
          <w:tab w:val="right" w:leader="dot" w:pos="8335"/>
        </w:tabs>
        <w:rPr>
          <w:sz w:val="16"/>
        </w:rPr>
      </w:pPr>
      <w:r>
        <w:rPr>
          <w:sz w:val="16"/>
        </w:rPr>
        <w:t>Triggered spark</w:t>
      </w:r>
      <w:r>
        <w:rPr>
          <w:sz w:val="16"/>
        </w:rPr>
        <w:noBreakHyphen/>
        <w:t>gaps</w:t>
      </w:r>
      <w:r>
        <w:rPr>
          <w:sz w:val="16"/>
        </w:rPr>
        <w:tab/>
        <w:t>3A228b</w:t>
      </w:r>
    </w:p>
    <w:p w:rsidR="00B55251" w:rsidRDefault="00B55251" w:rsidP="00B55251">
      <w:pPr>
        <w:tabs>
          <w:tab w:val="right" w:leader="dot" w:pos="8278"/>
          <w:tab w:val="right" w:leader="dot" w:pos="8335"/>
        </w:tabs>
        <w:rPr>
          <w:sz w:val="16"/>
        </w:rPr>
      </w:pPr>
      <w:r>
        <w:rPr>
          <w:sz w:val="16"/>
        </w:rPr>
        <w:t>Trimethyl phosphite</w:t>
      </w:r>
      <w:r>
        <w:rPr>
          <w:sz w:val="16"/>
        </w:rPr>
        <w:tab/>
        <w:t>1C350.8</w:t>
      </w:r>
    </w:p>
    <w:p w:rsidR="00B55251" w:rsidRDefault="00B55251" w:rsidP="00B55251">
      <w:pPr>
        <w:tabs>
          <w:tab w:val="right" w:leader="dot" w:pos="8278"/>
          <w:tab w:val="right" w:leader="dot" w:pos="8335"/>
        </w:tabs>
        <w:rPr>
          <w:sz w:val="16"/>
        </w:rPr>
      </w:pPr>
      <w:r>
        <w:rPr>
          <w:sz w:val="16"/>
        </w:rPr>
        <w:t>Trimethyladipic backbone structures</w:t>
      </w:r>
      <w:r>
        <w:rPr>
          <w:sz w:val="16"/>
        </w:rPr>
        <w:tab/>
        <w:t>ML8e.32</w:t>
      </w:r>
    </w:p>
    <w:p w:rsidR="00B55251" w:rsidRDefault="00B55251" w:rsidP="00B55251">
      <w:pPr>
        <w:tabs>
          <w:tab w:val="right" w:leader="dot" w:pos="8278"/>
          <w:tab w:val="right" w:leader="dot" w:pos="8335"/>
        </w:tabs>
        <w:rPr>
          <w:sz w:val="16"/>
        </w:rPr>
      </w:pPr>
      <w:r>
        <w:rPr>
          <w:sz w:val="16"/>
        </w:rPr>
        <w:t>Triodes, cold cathode</w:t>
      </w:r>
      <w:r>
        <w:rPr>
          <w:sz w:val="16"/>
        </w:rPr>
        <w:tab/>
        <w:t>3A228a</w:t>
      </w:r>
    </w:p>
    <w:p w:rsidR="00B55251" w:rsidRDefault="00B55251" w:rsidP="00B55251">
      <w:pPr>
        <w:tabs>
          <w:tab w:val="right" w:leader="dot" w:pos="8278"/>
          <w:tab w:val="right" w:leader="dot" w:pos="8335"/>
        </w:tabs>
        <w:rPr>
          <w:sz w:val="16"/>
        </w:rPr>
      </w:pPr>
      <w:r>
        <w:rPr>
          <w:sz w:val="16"/>
        </w:rPr>
        <w:t>Triodes, cold cathode</w:t>
      </w:r>
      <w:r>
        <w:rPr>
          <w:sz w:val="16"/>
        </w:rPr>
        <w:tab/>
        <w:t>ML11</w:t>
      </w:r>
    </w:p>
    <w:p w:rsidR="00B55251" w:rsidRDefault="00B55251" w:rsidP="00B55251">
      <w:pPr>
        <w:tabs>
          <w:tab w:val="right" w:leader="dot" w:pos="8278"/>
          <w:tab w:val="right" w:leader="dot" w:pos="8335"/>
        </w:tabs>
        <w:rPr>
          <w:sz w:val="16"/>
        </w:rPr>
      </w:pPr>
      <w:r>
        <w:rPr>
          <w:sz w:val="16"/>
        </w:rPr>
        <w:t>Triphenyl bismuth (TPB)</w:t>
      </w:r>
      <w:r>
        <w:rPr>
          <w:sz w:val="16"/>
        </w:rPr>
        <w:tab/>
        <w:t>ML8e.39</w:t>
      </w:r>
    </w:p>
    <w:p w:rsidR="00B55251" w:rsidRDefault="00B55251" w:rsidP="00B55251">
      <w:pPr>
        <w:tabs>
          <w:tab w:val="right" w:leader="dot" w:pos="8278"/>
          <w:tab w:val="right" w:leader="dot" w:pos="8335"/>
        </w:tabs>
        <w:rPr>
          <w:sz w:val="16"/>
        </w:rPr>
      </w:pPr>
      <w:r>
        <w:rPr>
          <w:sz w:val="16"/>
        </w:rPr>
        <w:t>Tris (2</w:t>
      </w:r>
      <w:r>
        <w:rPr>
          <w:sz w:val="16"/>
        </w:rPr>
        <w:noBreakHyphen/>
        <w:t>chloroethyl) amine (HN3)</w:t>
      </w:r>
      <w:r>
        <w:rPr>
          <w:sz w:val="16"/>
        </w:rPr>
        <w:tab/>
        <w:t>ML7a</w:t>
      </w:r>
    </w:p>
    <w:p w:rsidR="00B55251" w:rsidRDefault="00B55251" w:rsidP="00B55251">
      <w:pPr>
        <w:tabs>
          <w:tab w:val="right" w:leader="dot" w:pos="8278"/>
          <w:tab w:val="right" w:leader="dot" w:pos="8335"/>
        </w:tabs>
        <w:rPr>
          <w:sz w:val="16"/>
        </w:rPr>
      </w:pPr>
      <w:r>
        <w:rPr>
          <w:sz w:val="16"/>
        </w:rPr>
        <w:t>Tris (2</w:t>
      </w:r>
      <w:r>
        <w:rPr>
          <w:sz w:val="16"/>
        </w:rPr>
        <w:noBreakHyphen/>
        <w:t>chlorovinyl) arsine</w:t>
      </w:r>
      <w:r>
        <w:rPr>
          <w:sz w:val="16"/>
        </w:rPr>
        <w:tab/>
        <w:t>ML7a</w:t>
      </w:r>
    </w:p>
    <w:p w:rsidR="00B55251" w:rsidRDefault="00B55251" w:rsidP="00B55251">
      <w:pPr>
        <w:tabs>
          <w:tab w:val="right" w:leader="dot" w:pos="8278"/>
          <w:tab w:val="right" w:leader="dot" w:pos="8335"/>
        </w:tabs>
        <w:rPr>
          <w:sz w:val="16"/>
        </w:rPr>
      </w:pPr>
      <w:r>
        <w:rPr>
          <w:sz w:val="16"/>
        </w:rPr>
        <w:t>Tris 1 (2 methyl)aziridinyl phosphine oxide (MAPO)</w:t>
      </w:r>
      <w:r>
        <w:rPr>
          <w:sz w:val="16"/>
        </w:rPr>
        <w:tab/>
        <w:t>ML8e.41</w:t>
      </w:r>
    </w:p>
    <w:p w:rsidR="00B55251" w:rsidRDefault="00B55251" w:rsidP="00B55251">
      <w:pPr>
        <w:tabs>
          <w:tab w:val="right" w:leader="dot" w:pos="8278"/>
          <w:tab w:val="right" w:leader="dot" w:pos="8335"/>
        </w:tabs>
        <w:rPr>
          <w:sz w:val="16"/>
        </w:rPr>
      </w:pPr>
      <w:r>
        <w:rPr>
          <w:sz w:val="16"/>
        </w:rPr>
        <w:t>Tris vinoxy propane adduct (TVOPA)</w:t>
      </w:r>
      <w:r>
        <w:rPr>
          <w:sz w:val="16"/>
        </w:rPr>
        <w:tab/>
        <w:t>ML8e.40,43</w:t>
      </w:r>
    </w:p>
    <w:p w:rsidR="00B55251" w:rsidRDefault="00B55251" w:rsidP="00B55251">
      <w:pPr>
        <w:tabs>
          <w:tab w:val="right" w:leader="dot" w:pos="8278"/>
          <w:tab w:val="right" w:leader="dot" w:pos="8335"/>
        </w:tabs>
        <w:rPr>
          <w:sz w:val="16"/>
        </w:rPr>
      </w:pPr>
      <w:r>
        <w:rPr>
          <w:sz w:val="16"/>
        </w:rPr>
        <w:t>Tris vinoxy propane adduct (TVOPA)</w:t>
      </w:r>
      <w:r>
        <w:rPr>
          <w:sz w:val="16"/>
        </w:rPr>
        <w:tab/>
        <w:t>ML8e.43</w:t>
      </w:r>
    </w:p>
    <w:p w:rsidR="00B55251" w:rsidRDefault="00B55251" w:rsidP="00B55251">
      <w:pPr>
        <w:tabs>
          <w:tab w:val="right" w:leader="dot" w:pos="8278"/>
          <w:tab w:val="right" w:leader="dot" w:pos="8335"/>
        </w:tabs>
        <w:rPr>
          <w:sz w:val="16"/>
        </w:rPr>
      </w:pPr>
      <w:r>
        <w:rPr>
          <w:sz w:val="16"/>
        </w:rPr>
        <w:t>Tris(dioctyl)phosphate (KR3512)</w:t>
      </w:r>
      <w:r>
        <w:rPr>
          <w:sz w:val="16"/>
        </w:rPr>
        <w:tab/>
        <w:t>ML8e.30.c</w:t>
      </w:r>
    </w:p>
    <w:p w:rsidR="00B55251" w:rsidRDefault="00B55251" w:rsidP="00B55251">
      <w:pPr>
        <w:tabs>
          <w:tab w:val="right" w:leader="dot" w:pos="8278"/>
          <w:tab w:val="right" w:leader="dot" w:pos="8335"/>
        </w:tabs>
        <w:rPr>
          <w:sz w:val="16"/>
        </w:rPr>
      </w:pPr>
      <w:r>
        <w:rPr>
          <w:sz w:val="16"/>
        </w:rPr>
        <w:t>Tris(dioctyl)phosphato O (LICA 12)</w:t>
      </w:r>
      <w:r>
        <w:rPr>
          <w:sz w:val="16"/>
        </w:rPr>
        <w:tab/>
        <w:t>ML8e.30.a</w:t>
      </w:r>
    </w:p>
    <w:p w:rsidR="00B55251" w:rsidRDefault="00B55251" w:rsidP="00B55251">
      <w:pPr>
        <w:tabs>
          <w:tab w:val="right" w:leader="dot" w:pos="8278"/>
          <w:tab w:val="right" w:leader="dot" w:pos="8335"/>
        </w:tabs>
        <w:rPr>
          <w:sz w:val="16"/>
        </w:rPr>
      </w:pPr>
      <w:r>
        <w:rPr>
          <w:sz w:val="16"/>
        </w:rPr>
        <w:t>Tris(dioctyl)pyrophosphato (KR3538)</w:t>
      </w:r>
      <w:r>
        <w:rPr>
          <w:sz w:val="16"/>
        </w:rPr>
        <w:tab/>
        <w:t>ML8e.30.b</w:t>
      </w:r>
    </w:p>
    <w:p w:rsidR="00B55251" w:rsidRDefault="00B55251" w:rsidP="00B55251">
      <w:pPr>
        <w:tabs>
          <w:tab w:val="right" w:leader="dot" w:pos="8278"/>
          <w:tab w:val="right" w:leader="dot" w:pos="8335"/>
        </w:tabs>
        <w:rPr>
          <w:sz w:val="16"/>
        </w:rPr>
      </w:pPr>
      <w:r>
        <w:rPr>
          <w:sz w:val="16"/>
        </w:rPr>
        <w:t>Tritium plant</w:t>
      </w:r>
      <w:r>
        <w:rPr>
          <w:sz w:val="16"/>
        </w:rPr>
        <w:tab/>
        <w:t>1B231</w:t>
      </w:r>
    </w:p>
    <w:p w:rsidR="00B55251" w:rsidRDefault="00B55251" w:rsidP="00B55251">
      <w:pPr>
        <w:tabs>
          <w:tab w:val="right" w:leader="dot" w:pos="8278"/>
          <w:tab w:val="right" w:leader="dot" w:pos="8335"/>
        </w:tabs>
        <w:rPr>
          <w:sz w:val="16"/>
        </w:rPr>
      </w:pPr>
      <w:r>
        <w:rPr>
          <w:sz w:val="16"/>
        </w:rPr>
        <w:t>Tritium recovery, extraction &amp; concentration facilities</w:t>
      </w:r>
      <w:r>
        <w:rPr>
          <w:sz w:val="16"/>
        </w:rPr>
        <w:tab/>
        <w:t>1B231</w:t>
      </w:r>
    </w:p>
    <w:p w:rsidR="00B55251" w:rsidRDefault="00B55251" w:rsidP="00B55251">
      <w:pPr>
        <w:tabs>
          <w:tab w:val="right" w:leader="dot" w:pos="8278"/>
          <w:tab w:val="right" w:leader="dot" w:pos="8335"/>
        </w:tabs>
        <w:rPr>
          <w:sz w:val="16"/>
        </w:rPr>
      </w:pPr>
      <w:r>
        <w:rPr>
          <w:sz w:val="16"/>
        </w:rPr>
        <w:t>Tritium, compounds &amp; mixtures</w:t>
      </w:r>
      <w:r>
        <w:rPr>
          <w:sz w:val="16"/>
        </w:rPr>
        <w:tab/>
        <w:t>1C235</w:t>
      </w:r>
    </w:p>
    <w:p w:rsidR="00B55251" w:rsidRDefault="00B55251" w:rsidP="00B55251">
      <w:pPr>
        <w:tabs>
          <w:tab w:val="right" w:leader="dot" w:pos="8278"/>
          <w:tab w:val="right" w:leader="dot" w:pos="8335"/>
        </w:tabs>
        <w:rPr>
          <w:sz w:val="16"/>
        </w:rPr>
      </w:pPr>
      <w:r>
        <w:rPr>
          <w:sz w:val="16"/>
        </w:rPr>
        <w:t>Trusted Computer System Evaluation Criteria (TCSEC) capability</w:t>
      </w:r>
      <w:r>
        <w:rPr>
          <w:sz w:val="16"/>
        </w:rPr>
        <w:tab/>
        <w:t>5A002a.6</w:t>
      </w:r>
    </w:p>
    <w:p w:rsidR="00B55251" w:rsidRDefault="00B55251" w:rsidP="00B55251">
      <w:pPr>
        <w:tabs>
          <w:tab w:val="right" w:leader="dot" w:pos="8278"/>
          <w:tab w:val="right" w:leader="dot" w:pos="8335"/>
        </w:tabs>
        <w:rPr>
          <w:sz w:val="16"/>
        </w:rPr>
      </w:pPr>
      <w:r>
        <w:rPr>
          <w:sz w:val="16"/>
        </w:rPr>
        <w:t xml:space="preserve">Tubes, frequency agile </w:t>
      </w:r>
      <w:r>
        <w:rPr>
          <w:sz w:val="16"/>
        </w:rPr>
        <w:tab/>
        <w:t>3A001b.1</w:t>
      </w:r>
    </w:p>
    <w:p w:rsidR="00B55251" w:rsidRDefault="00B55251" w:rsidP="00B55251">
      <w:pPr>
        <w:tabs>
          <w:tab w:val="right" w:leader="dot" w:pos="8278"/>
          <w:tab w:val="right" w:leader="dot" w:pos="8335"/>
        </w:tabs>
        <w:rPr>
          <w:sz w:val="16"/>
        </w:rPr>
      </w:pPr>
      <w:r>
        <w:rPr>
          <w:sz w:val="16"/>
        </w:rPr>
        <w:t xml:space="preserve">Tubes, gas krytron </w:t>
      </w:r>
      <w:r>
        <w:rPr>
          <w:sz w:val="16"/>
        </w:rPr>
        <w:tab/>
        <w:t>3A228a</w:t>
      </w:r>
    </w:p>
    <w:p w:rsidR="00B55251" w:rsidRDefault="00B55251" w:rsidP="00B55251">
      <w:pPr>
        <w:tabs>
          <w:tab w:val="right" w:leader="dot" w:pos="8278"/>
          <w:tab w:val="right" w:leader="dot" w:pos="8335"/>
        </w:tabs>
        <w:rPr>
          <w:sz w:val="16"/>
        </w:rPr>
      </w:pPr>
      <w:r>
        <w:rPr>
          <w:sz w:val="16"/>
        </w:rPr>
        <w:t xml:space="preserve">Tubes, vacuum sprytron </w:t>
      </w:r>
      <w:r>
        <w:rPr>
          <w:sz w:val="16"/>
        </w:rPr>
        <w:tab/>
        <w:t>3A228a</w:t>
      </w:r>
    </w:p>
    <w:p w:rsidR="00B55251" w:rsidRDefault="00B55251" w:rsidP="00B55251">
      <w:pPr>
        <w:tabs>
          <w:tab w:val="right" w:leader="dot" w:pos="8278"/>
          <w:tab w:val="right" w:leader="dot" w:pos="8335"/>
        </w:tabs>
        <w:rPr>
          <w:sz w:val="16"/>
        </w:rPr>
      </w:pPr>
      <w:r>
        <w:rPr>
          <w:sz w:val="16"/>
        </w:rPr>
        <w:t>Tunable band</w:t>
      </w:r>
      <w:r>
        <w:rPr>
          <w:sz w:val="16"/>
        </w:rPr>
        <w:noBreakHyphen/>
        <w:t>pass filters</w:t>
      </w:r>
      <w:r>
        <w:rPr>
          <w:sz w:val="16"/>
        </w:rPr>
        <w:tab/>
        <w:t>3A001b.5</w:t>
      </w:r>
    </w:p>
    <w:p w:rsidR="00B55251" w:rsidRDefault="00B55251" w:rsidP="00B55251">
      <w:pPr>
        <w:tabs>
          <w:tab w:val="right" w:leader="dot" w:pos="8278"/>
          <w:tab w:val="right" w:leader="dot" w:pos="8335"/>
        </w:tabs>
        <w:rPr>
          <w:sz w:val="16"/>
        </w:rPr>
      </w:pPr>
      <w:r>
        <w:rPr>
          <w:sz w:val="16"/>
        </w:rPr>
        <w:t xml:space="preserve">Tunable lasers, solid state </w:t>
      </w:r>
      <w:r>
        <w:rPr>
          <w:sz w:val="16"/>
        </w:rPr>
        <w:tab/>
        <w:t>6A005c.1</w:t>
      </w:r>
    </w:p>
    <w:p w:rsidR="00B55251" w:rsidRDefault="00B55251" w:rsidP="00B55251">
      <w:pPr>
        <w:tabs>
          <w:tab w:val="right" w:leader="dot" w:pos="8278"/>
          <w:tab w:val="right" w:leader="dot" w:pos="8335"/>
        </w:tabs>
        <w:rPr>
          <w:sz w:val="16"/>
        </w:rPr>
      </w:pPr>
      <w:r>
        <w:rPr>
          <w:sz w:val="16"/>
        </w:rPr>
        <w:t>Tungsten &amp; molybdenum metal alloys</w:t>
      </w:r>
      <w:r>
        <w:rPr>
          <w:sz w:val="16"/>
        </w:rPr>
        <w:tab/>
        <w:t>1C117</w:t>
      </w:r>
    </w:p>
    <w:p w:rsidR="00B55251" w:rsidRDefault="00B55251" w:rsidP="00B55251">
      <w:pPr>
        <w:tabs>
          <w:tab w:val="right" w:leader="dot" w:pos="8278"/>
          <w:tab w:val="right" w:leader="dot" w:pos="8335"/>
        </w:tabs>
        <w:rPr>
          <w:sz w:val="16"/>
        </w:rPr>
      </w:pPr>
      <w:r>
        <w:rPr>
          <w:sz w:val="16"/>
        </w:rPr>
        <w:t>Tungsten alloys</w:t>
      </w:r>
      <w:r>
        <w:rPr>
          <w:sz w:val="16"/>
        </w:rPr>
        <w:tab/>
        <w:t>1C004</w:t>
      </w:r>
    </w:p>
    <w:p w:rsidR="00B55251" w:rsidRDefault="00B55251" w:rsidP="00B55251">
      <w:pPr>
        <w:tabs>
          <w:tab w:val="right" w:leader="dot" w:pos="8278"/>
          <w:tab w:val="right" w:leader="dot" w:pos="8335"/>
        </w:tabs>
        <w:rPr>
          <w:sz w:val="16"/>
        </w:rPr>
      </w:pPr>
      <w:r>
        <w:rPr>
          <w:sz w:val="16"/>
        </w:rPr>
        <w:t>Tungsten alloys, as parts</w:t>
      </w:r>
      <w:r>
        <w:rPr>
          <w:sz w:val="16"/>
        </w:rPr>
        <w:tab/>
        <w:t>1C226</w:t>
      </w:r>
    </w:p>
    <w:p w:rsidR="00B55251" w:rsidRDefault="00B55251" w:rsidP="00B55251">
      <w:pPr>
        <w:tabs>
          <w:tab w:val="right" w:leader="dot" w:pos="8278"/>
          <w:tab w:val="right" w:leader="dot" w:pos="8335"/>
        </w:tabs>
        <w:rPr>
          <w:sz w:val="16"/>
        </w:rPr>
      </w:pPr>
      <w:r>
        <w:rPr>
          <w:sz w:val="16"/>
        </w:rPr>
        <w:t>Tungsten carbide, as parts</w:t>
      </w:r>
      <w:r>
        <w:rPr>
          <w:sz w:val="16"/>
        </w:rPr>
        <w:tab/>
        <w:t>1C226</w:t>
      </w:r>
    </w:p>
    <w:p w:rsidR="00B55251" w:rsidRDefault="00B55251" w:rsidP="00B55251">
      <w:pPr>
        <w:tabs>
          <w:tab w:val="right" w:leader="dot" w:pos="8278"/>
          <w:tab w:val="right" w:leader="dot" w:pos="8335"/>
        </w:tabs>
        <w:rPr>
          <w:sz w:val="16"/>
        </w:rPr>
      </w:pPr>
      <w:r>
        <w:rPr>
          <w:sz w:val="16"/>
        </w:rPr>
        <w:t>Tungsten, as parts</w:t>
      </w:r>
      <w:r>
        <w:rPr>
          <w:sz w:val="16"/>
        </w:rPr>
        <w:tab/>
        <w:t>1C226</w:t>
      </w:r>
    </w:p>
    <w:p w:rsidR="00B55251" w:rsidRDefault="00B55251" w:rsidP="00B55251">
      <w:pPr>
        <w:tabs>
          <w:tab w:val="right" w:leader="dot" w:pos="8278"/>
          <w:tab w:val="right" w:leader="dot" w:pos="8335"/>
        </w:tabs>
        <w:rPr>
          <w:sz w:val="16"/>
        </w:rPr>
      </w:pPr>
      <w:r>
        <w:rPr>
          <w:sz w:val="16"/>
        </w:rPr>
        <w:t>Turbines, gas aero engines</w:t>
      </w:r>
      <w:r>
        <w:rPr>
          <w:sz w:val="16"/>
        </w:rPr>
        <w:tab/>
        <w:t>9A001</w:t>
      </w:r>
    </w:p>
    <w:p w:rsidR="00B55251" w:rsidRDefault="00B55251" w:rsidP="00B55251">
      <w:pPr>
        <w:tabs>
          <w:tab w:val="right" w:leader="dot" w:pos="8278"/>
          <w:tab w:val="right" w:leader="dot" w:pos="8335"/>
        </w:tabs>
        <w:rPr>
          <w:sz w:val="16"/>
        </w:rPr>
      </w:pPr>
      <w:r>
        <w:rPr>
          <w:sz w:val="16"/>
        </w:rPr>
        <w:t>Turbines, gas aero engines, test software</w:t>
      </w:r>
      <w:r>
        <w:rPr>
          <w:sz w:val="16"/>
        </w:rPr>
        <w:tab/>
        <w:t>9D004b</w:t>
      </w:r>
    </w:p>
    <w:p w:rsidR="00B55251" w:rsidRDefault="00B55251" w:rsidP="00B55251">
      <w:pPr>
        <w:tabs>
          <w:tab w:val="right" w:leader="dot" w:pos="8278"/>
          <w:tab w:val="right" w:leader="dot" w:pos="8335"/>
        </w:tabs>
        <w:rPr>
          <w:sz w:val="16"/>
        </w:rPr>
      </w:pPr>
      <w:r>
        <w:rPr>
          <w:sz w:val="16"/>
        </w:rPr>
        <w:t>Turbocompound engines</w:t>
      </w:r>
      <w:r>
        <w:rPr>
          <w:sz w:val="16"/>
        </w:rPr>
        <w:tab/>
        <w:t>9A101</w:t>
      </w:r>
    </w:p>
    <w:p w:rsidR="00B55251" w:rsidRDefault="00B55251" w:rsidP="00B55251">
      <w:pPr>
        <w:tabs>
          <w:tab w:val="right" w:leader="dot" w:pos="8278"/>
          <w:tab w:val="right" w:leader="dot" w:pos="8335"/>
        </w:tabs>
        <w:rPr>
          <w:sz w:val="16"/>
        </w:rPr>
      </w:pPr>
      <w:r>
        <w:rPr>
          <w:sz w:val="16"/>
        </w:rPr>
        <w:t>Turboexpanders and turboexpander compressors</w:t>
      </w:r>
      <w:r>
        <w:rPr>
          <w:sz w:val="16"/>
        </w:rPr>
        <w:tab/>
        <w:t>0B004b</w:t>
      </w:r>
    </w:p>
    <w:p w:rsidR="00B55251" w:rsidRDefault="00B55251" w:rsidP="00B55251">
      <w:pPr>
        <w:tabs>
          <w:tab w:val="right" w:leader="dot" w:pos="8278"/>
          <w:tab w:val="right" w:leader="dot" w:pos="8335"/>
        </w:tabs>
        <w:rPr>
          <w:sz w:val="16"/>
        </w:rPr>
      </w:pPr>
      <w:r>
        <w:rPr>
          <w:sz w:val="16"/>
        </w:rPr>
        <w:t>Turboexpanders and turboexpander</w:t>
      </w:r>
      <w:r>
        <w:rPr>
          <w:sz w:val="16"/>
        </w:rPr>
        <w:noBreakHyphen/>
        <w:t>compressors</w:t>
      </w:r>
      <w:r>
        <w:rPr>
          <w:sz w:val="16"/>
        </w:rPr>
        <w:tab/>
        <w:t>1B232</w:t>
      </w:r>
    </w:p>
    <w:p w:rsidR="00B55251" w:rsidRDefault="00B55251" w:rsidP="00B55251">
      <w:pPr>
        <w:tabs>
          <w:tab w:val="right" w:leader="dot" w:pos="8278"/>
          <w:tab w:val="right" w:leader="dot" w:pos="8335"/>
        </w:tabs>
        <w:rPr>
          <w:sz w:val="16"/>
        </w:rPr>
      </w:pPr>
      <w:r>
        <w:rPr>
          <w:sz w:val="16"/>
        </w:rPr>
        <w:t>Turbofan &amp; turbojet engines, lightweight</w:t>
      </w:r>
      <w:r>
        <w:rPr>
          <w:sz w:val="16"/>
        </w:rPr>
        <w:tab/>
        <w:t>9A101</w:t>
      </w:r>
    </w:p>
    <w:p w:rsidR="00B55251" w:rsidRDefault="00B55251" w:rsidP="00B55251">
      <w:pPr>
        <w:tabs>
          <w:tab w:val="right" w:leader="dot" w:pos="8278"/>
          <w:tab w:val="right" w:leader="dot" w:pos="8335"/>
        </w:tabs>
        <w:rPr>
          <w:sz w:val="16"/>
        </w:rPr>
      </w:pPr>
      <w:r>
        <w:rPr>
          <w:sz w:val="16"/>
        </w:rPr>
        <w:t>Turning machines (CNC)</w:t>
      </w:r>
      <w:r>
        <w:rPr>
          <w:sz w:val="16"/>
        </w:rPr>
        <w:tab/>
        <w:t>2B001a</w:t>
      </w:r>
    </w:p>
    <w:p w:rsidR="00B55251" w:rsidRDefault="00B55251" w:rsidP="00B55251">
      <w:pPr>
        <w:tabs>
          <w:tab w:val="right" w:leader="dot" w:pos="8278"/>
          <w:tab w:val="right" w:leader="dot" w:pos="8335"/>
        </w:tabs>
        <w:rPr>
          <w:sz w:val="16"/>
        </w:rPr>
      </w:pPr>
      <w:r>
        <w:rPr>
          <w:sz w:val="16"/>
        </w:rPr>
        <w:t>TV cameras, radiation</w:t>
      </w:r>
      <w:r>
        <w:rPr>
          <w:sz w:val="16"/>
        </w:rPr>
        <w:noBreakHyphen/>
        <w:t xml:space="preserve">hardened </w:t>
      </w:r>
      <w:r>
        <w:rPr>
          <w:sz w:val="16"/>
        </w:rPr>
        <w:tab/>
        <w:t>6A203c</w:t>
      </w:r>
    </w:p>
    <w:p w:rsidR="00B55251" w:rsidRDefault="00B55251" w:rsidP="00B55251">
      <w:pPr>
        <w:tabs>
          <w:tab w:val="right" w:leader="dot" w:pos="8278"/>
          <w:tab w:val="right" w:leader="dot" w:pos="8335"/>
        </w:tabs>
        <w:rPr>
          <w:sz w:val="16"/>
        </w:rPr>
      </w:pPr>
      <w:r>
        <w:rPr>
          <w:sz w:val="16"/>
        </w:rPr>
        <w:t>TVOPA (1,2,3 Tris(1,2 bis(difluoroamino)ethoxy)propane)</w:t>
      </w:r>
      <w:r>
        <w:rPr>
          <w:sz w:val="16"/>
        </w:rPr>
        <w:tab/>
        <w:t>ML8e.43</w:t>
      </w:r>
    </w:p>
    <w:p w:rsidR="00B55251" w:rsidRDefault="00B55251" w:rsidP="00B55251">
      <w:pPr>
        <w:tabs>
          <w:tab w:val="right" w:leader="dot" w:pos="8278"/>
          <w:tab w:val="right" w:leader="dot" w:pos="8335"/>
        </w:tabs>
        <w:rPr>
          <w:sz w:val="16"/>
        </w:rPr>
      </w:pPr>
      <w:r>
        <w:rPr>
          <w:sz w:val="16"/>
        </w:rPr>
        <w:t>TVOPA (Tris vinoxy propane adduct)</w:t>
      </w:r>
      <w:r>
        <w:rPr>
          <w:sz w:val="16"/>
        </w:rPr>
        <w:tab/>
        <w:t>ML8e.40</w:t>
      </w:r>
    </w:p>
    <w:p w:rsidR="00B55251" w:rsidRDefault="00B55251" w:rsidP="00B55251">
      <w:pPr>
        <w:tabs>
          <w:tab w:val="right" w:leader="dot" w:pos="8278"/>
          <w:tab w:val="right" w:leader="dot" w:pos="8335"/>
        </w:tabs>
        <w:rPr>
          <w:sz w:val="16"/>
        </w:rPr>
      </w:pPr>
      <w:r>
        <w:rPr>
          <w:sz w:val="16"/>
        </w:rPr>
        <w:t xml:space="preserve">Two dimensional focal plane arrays </w:t>
      </w:r>
      <w:r>
        <w:rPr>
          <w:sz w:val="16"/>
        </w:rPr>
        <w:tab/>
        <w:t>6A002a</w:t>
      </w:r>
    </w:p>
    <w:p w:rsidR="00B55251" w:rsidRDefault="00B55251" w:rsidP="00B55251">
      <w:pPr>
        <w:tabs>
          <w:tab w:val="right" w:leader="dot" w:pos="8278"/>
          <w:tab w:val="right" w:leader="dot" w:pos="8335"/>
        </w:tabs>
        <w:rPr>
          <w:sz w:val="16"/>
        </w:rPr>
      </w:pPr>
      <w:r>
        <w:rPr>
          <w:sz w:val="16"/>
        </w:rPr>
        <w:t>TWTs (Travelling Wave Tubes)</w:t>
      </w:r>
      <w:r>
        <w:rPr>
          <w:sz w:val="16"/>
        </w:rPr>
        <w:tab/>
        <w:t>3A001b.1.a</w:t>
      </w:r>
    </w:p>
    <w:p w:rsidR="00B55251" w:rsidRDefault="00B55251" w:rsidP="00B55251">
      <w:pPr>
        <w:tabs>
          <w:tab w:val="right" w:leader="dot" w:pos="8278"/>
          <w:tab w:val="right" w:leader="dot" w:pos="8335"/>
        </w:tabs>
        <w:rPr>
          <w:sz w:val="16"/>
        </w:rPr>
      </w:pPr>
      <w:r>
        <w:rPr>
          <w:sz w:val="16"/>
        </w:rPr>
        <w:t>TWTs (Travelling Wave Tubes)</w:t>
      </w:r>
      <w:r>
        <w:rPr>
          <w:sz w:val="16"/>
        </w:rPr>
        <w:tab/>
        <w:t>ML11</w:t>
      </w:r>
    </w:p>
    <w:p w:rsidR="00B55251" w:rsidRDefault="00B55251" w:rsidP="00B55251">
      <w:pPr>
        <w:tabs>
          <w:tab w:val="right" w:leader="dot" w:pos="8278"/>
          <w:tab w:val="right" w:leader="dot" w:pos="8335"/>
        </w:tabs>
        <w:rPr>
          <w:sz w:val="16"/>
        </w:rPr>
      </w:pPr>
      <w:r>
        <w:rPr>
          <w:sz w:val="16"/>
        </w:rPr>
        <w:t xml:space="preserve">Tyre pressure control systems, military </w:t>
      </w:r>
      <w:r>
        <w:rPr>
          <w:sz w:val="16"/>
        </w:rPr>
        <w:tab/>
        <w:t>ML6l</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U</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 carrier gas separation systems</w:t>
      </w:r>
      <w:r>
        <w:rPr>
          <w:sz w:val="16"/>
        </w:rPr>
        <w:tab/>
        <w:t>0B001d.7</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 carrier gas separation systems</w:t>
      </w:r>
      <w:r>
        <w:rPr>
          <w:sz w:val="16"/>
        </w:rPr>
        <w:tab/>
        <w:t>0B001h.5</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auxiliary isotope separation/enrichment equipment</w:t>
      </w:r>
      <w:r>
        <w:rPr>
          <w:sz w:val="16"/>
        </w:rPr>
        <w:tab/>
        <w:t>0B002</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cold traps</w:t>
      </w:r>
      <w:r>
        <w:rPr>
          <w:sz w:val="16"/>
        </w:rPr>
        <w:tab/>
        <w:t>0B001d.7.d</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cold traps </w:t>
      </w:r>
      <w:r>
        <w:rPr>
          <w:sz w:val="16"/>
        </w:rPr>
        <w:tab/>
        <w:t>0B002b</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desublimers </w:t>
      </w:r>
      <w:r>
        <w:rPr>
          <w:sz w:val="16"/>
        </w:rPr>
        <w:tab/>
        <w:t>0B002b</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Gaseous diffusion barriers &amp; housing</w:t>
      </w:r>
      <w:r>
        <w:rPr>
          <w:sz w:val="16"/>
        </w:rPr>
        <w:tab/>
        <w:t>0B001b.3,4</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liquefaction stations</w:t>
      </w:r>
      <w:r>
        <w:rPr>
          <w:sz w:val="16"/>
        </w:rPr>
        <w:tab/>
        <w:t>0B002d</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mass spectrometers/ion sources</w:t>
      </w:r>
      <w:r>
        <w:rPr>
          <w:sz w:val="16"/>
        </w:rPr>
        <w:tab/>
        <w:t>0B002g</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piping &amp; header systems</w:t>
      </w:r>
      <w:r>
        <w:rPr>
          <w:sz w:val="16"/>
        </w:rPr>
        <w:tab/>
        <w:t>0B002e</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product &amp; tails stations</w:t>
      </w:r>
      <w:r>
        <w:rPr>
          <w:sz w:val="16"/>
        </w:rPr>
        <w:tab/>
        <w:t>0B002c</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resistant compounds &amp; powders</w:t>
      </w:r>
      <w:r>
        <w:rPr>
          <w:sz w:val="16"/>
        </w:rPr>
        <w:tab/>
        <w:t>0C005</w:t>
      </w:r>
    </w:p>
    <w:p w:rsidR="00B55251" w:rsidRDefault="00B55251" w:rsidP="00B55251">
      <w:pPr>
        <w:tabs>
          <w:tab w:val="right" w:leader="dot" w:pos="8278"/>
          <w:tab w:val="right" w:leader="dot" w:pos="8335"/>
        </w:tabs>
        <w:rPr>
          <w:sz w:val="16"/>
        </w:rPr>
      </w:pPr>
      <w:r>
        <w:rPr>
          <w:sz w:val="16"/>
        </w:rPr>
        <w:t>UF</w:t>
      </w:r>
      <w:r>
        <w:rPr>
          <w:sz w:val="16"/>
          <w:vertAlign w:val="subscript"/>
        </w:rPr>
        <w:t>6</w:t>
      </w:r>
      <w:r>
        <w:rPr>
          <w:sz w:val="16"/>
        </w:rPr>
        <w:t xml:space="preserve"> vacuum pumps</w:t>
      </w:r>
      <w:r>
        <w:rPr>
          <w:sz w:val="16"/>
        </w:rPr>
        <w:tab/>
        <w:t>0B002f</w:t>
      </w:r>
    </w:p>
    <w:p w:rsidR="00B55251" w:rsidRDefault="00B55251" w:rsidP="00B55251">
      <w:pPr>
        <w:tabs>
          <w:tab w:val="right" w:leader="dot" w:pos="8278"/>
          <w:tab w:val="right" w:leader="dot" w:pos="8335"/>
        </w:tabs>
        <w:rPr>
          <w:sz w:val="16"/>
        </w:rPr>
      </w:pPr>
      <w:r>
        <w:rPr>
          <w:sz w:val="16"/>
        </w:rPr>
        <w:t>UN Class 1.1 solid propellants</w:t>
      </w:r>
      <w:r>
        <w:rPr>
          <w:sz w:val="16"/>
        </w:rPr>
        <w:tab/>
        <w:t>ML8b.3</w:t>
      </w:r>
    </w:p>
    <w:p w:rsidR="00B55251" w:rsidRDefault="00B55251" w:rsidP="00B55251">
      <w:pPr>
        <w:tabs>
          <w:tab w:val="right" w:leader="dot" w:pos="8278"/>
          <w:tab w:val="right" w:leader="dot" w:pos="8335"/>
        </w:tabs>
        <w:rPr>
          <w:sz w:val="16"/>
        </w:rPr>
      </w:pPr>
      <w:r>
        <w:rPr>
          <w:sz w:val="16"/>
        </w:rPr>
        <w:t>UN Class 1.3 solid propellants</w:t>
      </w:r>
      <w:r>
        <w:rPr>
          <w:sz w:val="16"/>
        </w:rPr>
        <w:tab/>
        <w:t>ML8b.4</w:t>
      </w:r>
    </w:p>
    <w:p w:rsidR="00B55251" w:rsidRDefault="00B55251" w:rsidP="00B55251">
      <w:pPr>
        <w:tabs>
          <w:tab w:val="right" w:leader="dot" w:pos="8278"/>
          <w:tab w:val="right" w:leader="dot" w:pos="8335"/>
        </w:tabs>
        <w:rPr>
          <w:sz w:val="16"/>
        </w:rPr>
      </w:pPr>
      <w:r>
        <w:rPr>
          <w:sz w:val="16"/>
        </w:rPr>
        <w:t>Underwater (propeller) noise reduction software</w:t>
      </w:r>
      <w:r>
        <w:rPr>
          <w:sz w:val="16"/>
        </w:rPr>
        <w:tab/>
        <w:t>8D002</w:t>
      </w:r>
    </w:p>
    <w:p w:rsidR="00B55251" w:rsidRDefault="00B55251" w:rsidP="00B55251">
      <w:pPr>
        <w:tabs>
          <w:tab w:val="right" w:leader="dot" w:pos="8278"/>
          <w:tab w:val="right" w:leader="dot" w:pos="8335"/>
        </w:tabs>
        <w:rPr>
          <w:sz w:val="16"/>
        </w:rPr>
      </w:pPr>
      <w:r>
        <w:rPr>
          <w:sz w:val="16"/>
        </w:rPr>
        <w:t>Underwater cameras, photographic</w:t>
      </w:r>
      <w:r>
        <w:rPr>
          <w:sz w:val="16"/>
        </w:rPr>
        <w:tab/>
        <w:t>8A002d</w:t>
      </w:r>
      <w:r>
        <w:rPr>
          <w:sz w:val="16"/>
        </w:rPr>
        <w:noBreakHyphen/>
        <w:t>f</w:t>
      </w:r>
    </w:p>
    <w:p w:rsidR="00B55251" w:rsidRDefault="00B55251" w:rsidP="00B55251">
      <w:pPr>
        <w:tabs>
          <w:tab w:val="right" w:leader="dot" w:pos="8278"/>
          <w:tab w:val="right" w:leader="dot" w:pos="8335"/>
        </w:tabs>
        <w:rPr>
          <w:sz w:val="16"/>
        </w:rPr>
      </w:pPr>
      <w:r>
        <w:rPr>
          <w:sz w:val="16"/>
        </w:rPr>
        <w:t>Underwater communication cable</w:t>
      </w:r>
      <w:r>
        <w:rPr>
          <w:sz w:val="16"/>
        </w:rPr>
        <w:tab/>
        <w:t>5A001c.2</w:t>
      </w:r>
    </w:p>
    <w:p w:rsidR="00B55251" w:rsidRDefault="00B55251" w:rsidP="00B55251">
      <w:pPr>
        <w:tabs>
          <w:tab w:val="right" w:leader="dot" w:pos="8278"/>
          <w:tab w:val="right" w:leader="dot" w:pos="8335"/>
        </w:tabs>
        <w:rPr>
          <w:sz w:val="16"/>
        </w:rPr>
      </w:pPr>
      <w:r>
        <w:rPr>
          <w:sz w:val="16"/>
        </w:rPr>
        <w:t>Underwater communications systems</w:t>
      </w:r>
      <w:r>
        <w:rPr>
          <w:sz w:val="16"/>
        </w:rPr>
        <w:tab/>
        <w:t>5A001b.1</w:t>
      </w:r>
    </w:p>
    <w:p w:rsidR="00B55251" w:rsidRDefault="00B55251" w:rsidP="00B55251">
      <w:pPr>
        <w:tabs>
          <w:tab w:val="right" w:leader="dot" w:pos="8278"/>
          <w:tab w:val="right" w:leader="dot" w:pos="8335"/>
        </w:tabs>
        <w:rPr>
          <w:sz w:val="16"/>
        </w:rPr>
      </w:pPr>
      <w:r>
        <w:rPr>
          <w:sz w:val="16"/>
        </w:rPr>
        <w:t>Underwater detection devices</w:t>
      </w:r>
      <w:r>
        <w:rPr>
          <w:sz w:val="16"/>
        </w:rPr>
        <w:tab/>
        <w:t>ML9c</w:t>
      </w:r>
    </w:p>
    <w:p w:rsidR="00B55251" w:rsidRDefault="00B55251" w:rsidP="00B55251">
      <w:pPr>
        <w:tabs>
          <w:tab w:val="right" w:leader="dot" w:pos="8278"/>
          <w:tab w:val="right" w:leader="dot" w:pos="8335"/>
        </w:tabs>
        <w:rPr>
          <w:sz w:val="16"/>
        </w:rPr>
      </w:pPr>
      <w:r>
        <w:rPr>
          <w:sz w:val="16"/>
        </w:rPr>
        <w:t>Underwater electronic imaging systems</w:t>
      </w:r>
      <w:r>
        <w:rPr>
          <w:sz w:val="16"/>
        </w:rPr>
        <w:tab/>
        <w:t>8A002f</w:t>
      </w:r>
    </w:p>
    <w:p w:rsidR="00B55251" w:rsidRDefault="00B55251" w:rsidP="00B55251">
      <w:pPr>
        <w:tabs>
          <w:tab w:val="right" w:leader="dot" w:pos="8278"/>
          <w:tab w:val="right" w:leader="dot" w:pos="8335"/>
        </w:tabs>
        <w:rPr>
          <w:sz w:val="16"/>
        </w:rPr>
      </w:pPr>
      <w:r>
        <w:rPr>
          <w:sz w:val="16"/>
        </w:rPr>
        <w:t>Underwater noise reduction technology</w:t>
      </w:r>
      <w:r>
        <w:rPr>
          <w:sz w:val="16"/>
        </w:rPr>
        <w:tab/>
        <w:t>8E002</w:t>
      </w:r>
    </w:p>
    <w:p w:rsidR="00B55251" w:rsidRDefault="00B55251" w:rsidP="00B55251">
      <w:pPr>
        <w:tabs>
          <w:tab w:val="right" w:leader="dot" w:pos="8278"/>
          <w:tab w:val="right" w:leader="dot" w:pos="8335"/>
        </w:tabs>
        <w:rPr>
          <w:sz w:val="16"/>
        </w:rPr>
      </w:pPr>
      <w:r>
        <w:rPr>
          <w:sz w:val="16"/>
        </w:rPr>
        <w:t>Underwater optical fibre cables &amp; accessories</w:t>
      </w:r>
      <w:r>
        <w:rPr>
          <w:sz w:val="16"/>
        </w:rPr>
        <w:tab/>
        <w:t>5A001C.2</w:t>
      </w:r>
    </w:p>
    <w:p w:rsidR="00B55251" w:rsidRDefault="00B55251" w:rsidP="00B55251">
      <w:pPr>
        <w:tabs>
          <w:tab w:val="right" w:leader="dot" w:pos="8278"/>
          <w:tab w:val="right" w:leader="dot" w:pos="8335"/>
        </w:tabs>
        <w:rPr>
          <w:sz w:val="16"/>
        </w:rPr>
      </w:pPr>
      <w:r>
        <w:rPr>
          <w:sz w:val="16"/>
        </w:rPr>
        <w:t>Underwater robots, computer controlled</w:t>
      </w:r>
      <w:r>
        <w:rPr>
          <w:sz w:val="16"/>
        </w:rPr>
        <w:tab/>
        <w:t>8A002h</w:t>
      </w:r>
    </w:p>
    <w:p w:rsidR="00B55251" w:rsidRDefault="00B55251" w:rsidP="00B55251">
      <w:pPr>
        <w:tabs>
          <w:tab w:val="right" w:leader="dot" w:pos="8278"/>
          <w:tab w:val="right" w:leader="dot" w:pos="8335"/>
        </w:tabs>
        <w:rPr>
          <w:sz w:val="16"/>
        </w:rPr>
      </w:pPr>
      <w:r>
        <w:rPr>
          <w:sz w:val="16"/>
        </w:rPr>
        <w:t>Underwater swimming apparatus</w:t>
      </w:r>
      <w:r>
        <w:rPr>
          <w:sz w:val="16"/>
        </w:rPr>
        <w:tab/>
        <w:t>8A002q</w:t>
      </w:r>
    </w:p>
    <w:p w:rsidR="00B55251" w:rsidRDefault="00B55251" w:rsidP="00B55251">
      <w:pPr>
        <w:tabs>
          <w:tab w:val="right" w:leader="dot" w:pos="8278"/>
          <w:tab w:val="right" w:leader="dot" w:pos="8335"/>
        </w:tabs>
        <w:rPr>
          <w:sz w:val="16"/>
        </w:rPr>
      </w:pPr>
      <w:r>
        <w:rPr>
          <w:sz w:val="16"/>
        </w:rPr>
        <w:t>Underwater swimming apparatus</w:t>
      </w:r>
      <w:r>
        <w:rPr>
          <w:sz w:val="16"/>
        </w:rPr>
        <w:tab/>
        <w:t>ML17a</w:t>
      </w:r>
    </w:p>
    <w:p w:rsidR="00B55251" w:rsidRDefault="00B55251" w:rsidP="00B55251">
      <w:pPr>
        <w:tabs>
          <w:tab w:val="right" w:leader="dot" w:pos="8278"/>
          <w:tab w:val="right" w:leader="dot" w:pos="8335"/>
        </w:tabs>
        <w:rPr>
          <w:sz w:val="16"/>
        </w:rPr>
      </w:pPr>
      <w:r>
        <w:rPr>
          <w:sz w:val="16"/>
        </w:rPr>
        <w:t>Underwater vehicles, industrial</w:t>
      </w:r>
      <w:r>
        <w:rPr>
          <w:sz w:val="16"/>
        </w:rPr>
        <w:tab/>
        <w:t>8A001</w:t>
      </w:r>
    </w:p>
    <w:p w:rsidR="00B55251" w:rsidRDefault="00B55251" w:rsidP="00B55251">
      <w:pPr>
        <w:tabs>
          <w:tab w:val="right" w:leader="dot" w:pos="8278"/>
          <w:tab w:val="right" w:leader="dot" w:pos="8335"/>
        </w:tabs>
        <w:rPr>
          <w:sz w:val="16"/>
        </w:rPr>
      </w:pPr>
      <w:r>
        <w:rPr>
          <w:sz w:val="16"/>
        </w:rPr>
        <w:t>Underwater velocity measurement equipment</w:t>
      </w:r>
      <w:r>
        <w:rPr>
          <w:sz w:val="16"/>
        </w:rPr>
        <w:tab/>
        <w:t>6A001c</w:t>
      </w:r>
    </w:p>
    <w:p w:rsidR="00B55251" w:rsidRDefault="00B55251" w:rsidP="00B55251">
      <w:pPr>
        <w:tabs>
          <w:tab w:val="right" w:leader="dot" w:pos="8278"/>
          <w:tab w:val="right" w:leader="dot" w:pos="8335"/>
        </w:tabs>
        <w:rPr>
          <w:sz w:val="16"/>
        </w:rPr>
      </w:pPr>
      <w:r>
        <w:rPr>
          <w:sz w:val="16"/>
        </w:rPr>
        <w:t>Underwater vision systems</w:t>
      </w:r>
      <w:r>
        <w:rPr>
          <w:sz w:val="16"/>
        </w:rPr>
        <w:tab/>
        <w:t>8A002d</w:t>
      </w:r>
    </w:p>
    <w:p w:rsidR="00B55251" w:rsidRDefault="00B55251" w:rsidP="00B55251">
      <w:pPr>
        <w:tabs>
          <w:tab w:val="right" w:leader="dot" w:pos="8278"/>
          <w:tab w:val="right" w:leader="dot" w:pos="8335"/>
        </w:tabs>
        <w:rPr>
          <w:sz w:val="16"/>
        </w:rPr>
      </w:pPr>
      <w:r>
        <w:rPr>
          <w:sz w:val="16"/>
        </w:rPr>
        <w:t>Unmanned aerial vehicles</w:t>
      </w:r>
      <w:r>
        <w:rPr>
          <w:sz w:val="16"/>
        </w:rPr>
        <w:tab/>
        <w:t>9A012</w:t>
      </w:r>
    </w:p>
    <w:p w:rsidR="00B55251" w:rsidRDefault="00B55251" w:rsidP="00B55251">
      <w:pPr>
        <w:tabs>
          <w:tab w:val="right" w:leader="dot" w:pos="8278"/>
          <w:tab w:val="right" w:leader="dot" w:pos="8335"/>
        </w:tabs>
        <w:rPr>
          <w:sz w:val="16"/>
        </w:rPr>
      </w:pPr>
      <w:r>
        <w:rPr>
          <w:sz w:val="16"/>
        </w:rPr>
        <w:t>Unmanned airborne vehicles &amp; launchers</w:t>
      </w:r>
      <w:r>
        <w:rPr>
          <w:sz w:val="16"/>
        </w:rPr>
        <w:tab/>
        <w:t>ML10c</w:t>
      </w:r>
    </w:p>
    <w:p w:rsidR="00B55251" w:rsidRDefault="00B55251" w:rsidP="00B55251">
      <w:pPr>
        <w:tabs>
          <w:tab w:val="right" w:leader="dot" w:pos="8278"/>
          <w:tab w:val="right" w:leader="dot" w:pos="8335"/>
        </w:tabs>
        <w:rPr>
          <w:sz w:val="16"/>
        </w:rPr>
      </w:pPr>
      <w:r>
        <w:rPr>
          <w:sz w:val="16"/>
        </w:rPr>
        <w:t>Unmanned tethered submersible vehicles</w:t>
      </w:r>
      <w:r>
        <w:rPr>
          <w:sz w:val="16"/>
        </w:rPr>
        <w:tab/>
        <w:t>8A001c</w:t>
      </w:r>
    </w:p>
    <w:p w:rsidR="00B55251" w:rsidRDefault="00B55251" w:rsidP="00B55251">
      <w:pPr>
        <w:tabs>
          <w:tab w:val="right" w:leader="dot" w:pos="8278"/>
          <w:tab w:val="right" w:leader="dot" w:pos="8335"/>
        </w:tabs>
        <w:rPr>
          <w:sz w:val="16"/>
        </w:rPr>
      </w:pPr>
      <w:r>
        <w:rPr>
          <w:sz w:val="16"/>
        </w:rPr>
        <w:t>Unmanned untethered submersible vehicles</w:t>
      </w:r>
      <w:r>
        <w:rPr>
          <w:sz w:val="16"/>
        </w:rPr>
        <w:tab/>
        <w:t>8A001d</w:t>
      </w:r>
    </w:p>
    <w:p w:rsidR="00B55251" w:rsidRDefault="00B55251" w:rsidP="00B55251">
      <w:pPr>
        <w:tabs>
          <w:tab w:val="right" w:leader="dot" w:pos="8278"/>
          <w:tab w:val="right" w:leader="dot" w:pos="8335"/>
        </w:tabs>
        <w:rPr>
          <w:sz w:val="16"/>
        </w:rPr>
      </w:pPr>
      <w:r>
        <w:rPr>
          <w:sz w:val="16"/>
        </w:rPr>
        <w:t>Unsymmetrical dimethyl hydrazine</w:t>
      </w:r>
      <w:r>
        <w:rPr>
          <w:sz w:val="16"/>
        </w:rPr>
        <w:tab/>
        <w:t>ML8a.18</w:t>
      </w:r>
    </w:p>
    <w:p w:rsidR="00B55251" w:rsidRDefault="00B55251" w:rsidP="00B55251">
      <w:pPr>
        <w:tabs>
          <w:tab w:val="right" w:leader="dot" w:pos="8278"/>
          <w:tab w:val="right" w:leader="dot" w:pos="8335"/>
        </w:tabs>
        <w:rPr>
          <w:sz w:val="16"/>
        </w:rPr>
      </w:pPr>
      <w:r>
        <w:rPr>
          <w:sz w:val="16"/>
        </w:rPr>
        <w:t>Uranium conversion plant &amp; equipment</w:t>
      </w:r>
      <w:r>
        <w:rPr>
          <w:sz w:val="16"/>
        </w:rPr>
        <w:tab/>
        <w:t>0B003</w:t>
      </w:r>
    </w:p>
    <w:p w:rsidR="00B55251" w:rsidRDefault="00B55251" w:rsidP="00B55251">
      <w:pPr>
        <w:tabs>
          <w:tab w:val="right" w:leader="dot" w:pos="8278"/>
          <w:tab w:val="right" w:leader="dot" w:pos="8335"/>
        </w:tabs>
        <w:rPr>
          <w:sz w:val="16"/>
        </w:rPr>
      </w:pPr>
      <w:r>
        <w:rPr>
          <w:sz w:val="16"/>
        </w:rPr>
        <w:t>Uranium cooling equipment</w:t>
      </w:r>
      <w:r>
        <w:rPr>
          <w:sz w:val="16"/>
        </w:rPr>
        <w:tab/>
        <w:t>0B001g.2</w:t>
      </w:r>
    </w:p>
    <w:p w:rsidR="00B55251" w:rsidRDefault="00B55251" w:rsidP="00B55251">
      <w:pPr>
        <w:tabs>
          <w:tab w:val="right" w:leader="dot" w:pos="8278"/>
          <w:tab w:val="right" w:leader="dot" w:pos="8335"/>
        </w:tabs>
        <w:rPr>
          <w:sz w:val="16"/>
        </w:rPr>
      </w:pPr>
      <w:r>
        <w:rPr>
          <w:sz w:val="16"/>
        </w:rPr>
        <w:t>Uranium electromagnetic separator vacuum housings</w:t>
      </w:r>
      <w:r>
        <w:rPr>
          <w:sz w:val="16"/>
        </w:rPr>
        <w:tab/>
        <w:t>0B001j.3</w:t>
      </w:r>
    </w:p>
    <w:p w:rsidR="00B55251" w:rsidRDefault="00B55251" w:rsidP="00B55251">
      <w:pPr>
        <w:tabs>
          <w:tab w:val="right" w:leader="dot" w:pos="8278"/>
          <w:tab w:val="right" w:leader="dot" w:pos="8335"/>
        </w:tabs>
        <w:rPr>
          <w:sz w:val="16"/>
        </w:rPr>
      </w:pPr>
      <w:r>
        <w:rPr>
          <w:sz w:val="16"/>
        </w:rPr>
        <w:t>Uranium fluoride (UF</w:t>
      </w:r>
      <w:r>
        <w:rPr>
          <w:sz w:val="16"/>
          <w:vertAlign w:val="subscript"/>
        </w:rPr>
        <w:t>5</w:t>
      </w:r>
      <w:r>
        <w:rPr>
          <w:sz w:val="16"/>
        </w:rPr>
        <w:t>) product collectors</w:t>
      </w:r>
      <w:r>
        <w:rPr>
          <w:sz w:val="16"/>
        </w:rPr>
        <w:tab/>
        <w:t>0B001h.2</w:t>
      </w:r>
    </w:p>
    <w:p w:rsidR="00B55251" w:rsidRDefault="00B55251" w:rsidP="00B55251">
      <w:pPr>
        <w:tabs>
          <w:tab w:val="right" w:leader="dot" w:pos="8278"/>
          <w:tab w:val="right" w:leader="dot" w:pos="8335"/>
        </w:tabs>
        <w:rPr>
          <w:sz w:val="16"/>
        </w:rPr>
      </w:pPr>
      <w:r>
        <w:rPr>
          <w:sz w:val="16"/>
        </w:rPr>
        <w:t>Uranium fluoride (vapour product &amp; tails collector systems)</w:t>
      </w:r>
      <w:r>
        <w:rPr>
          <w:sz w:val="16"/>
        </w:rPr>
        <w:tab/>
        <w:t>0B001g.3</w:t>
      </w:r>
    </w:p>
    <w:p w:rsidR="00B55251" w:rsidRDefault="00B55251" w:rsidP="00B55251">
      <w:pPr>
        <w:tabs>
          <w:tab w:val="right" w:leader="dot" w:pos="8278"/>
          <w:tab w:val="right" w:leader="dot" w:pos="8335"/>
        </w:tabs>
        <w:rPr>
          <w:sz w:val="16"/>
        </w:rPr>
      </w:pPr>
      <w:r>
        <w:rPr>
          <w:sz w:val="16"/>
        </w:rPr>
        <w:t>Uranium hexafluoride (UF</w:t>
      </w:r>
      <w:r>
        <w:rPr>
          <w:sz w:val="16"/>
          <w:vertAlign w:val="subscript"/>
        </w:rPr>
        <w:t>6</w:t>
      </w:r>
      <w:r>
        <w:rPr>
          <w:sz w:val="16"/>
        </w:rPr>
        <w:t>) resistant compounds &amp; powders</w:t>
      </w:r>
      <w:r>
        <w:rPr>
          <w:sz w:val="16"/>
        </w:rPr>
        <w:tab/>
        <w:t>0C005</w:t>
      </w:r>
    </w:p>
    <w:p w:rsidR="00B55251" w:rsidRDefault="00B55251" w:rsidP="00B55251">
      <w:pPr>
        <w:tabs>
          <w:tab w:val="right" w:leader="dot" w:pos="8278"/>
          <w:tab w:val="right" w:leader="dot" w:pos="8335"/>
        </w:tabs>
        <w:rPr>
          <w:sz w:val="16"/>
        </w:rPr>
      </w:pPr>
      <w:r>
        <w:rPr>
          <w:sz w:val="16"/>
        </w:rPr>
        <w:t>Uranium isotopes separation, lasers or laser systems</w:t>
      </w:r>
      <w:r>
        <w:rPr>
          <w:sz w:val="16"/>
        </w:rPr>
        <w:tab/>
        <w:t>0B001g.5</w:t>
      </w:r>
    </w:p>
    <w:p w:rsidR="00B55251" w:rsidRDefault="00B55251" w:rsidP="00B55251">
      <w:pPr>
        <w:tabs>
          <w:tab w:val="right" w:leader="dot" w:pos="8278"/>
          <w:tab w:val="right" w:leader="dot" w:pos="8335"/>
        </w:tabs>
        <w:rPr>
          <w:sz w:val="16"/>
        </w:rPr>
      </w:pPr>
      <w:r>
        <w:rPr>
          <w:sz w:val="16"/>
        </w:rPr>
        <w:t>Uranium isotopes separation, lasers or laser systems</w:t>
      </w:r>
      <w:r>
        <w:rPr>
          <w:sz w:val="16"/>
        </w:rPr>
        <w:tab/>
        <w:t>0B001h.6</w:t>
      </w:r>
    </w:p>
    <w:p w:rsidR="00B55251" w:rsidRDefault="00B55251" w:rsidP="00B55251">
      <w:pPr>
        <w:tabs>
          <w:tab w:val="right" w:leader="dot" w:pos="8278"/>
          <w:tab w:val="right" w:leader="dot" w:pos="8335"/>
        </w:tabs>
        <w:rPr>
          <w:sz w:val="16"/>
        </w:rPr>
      </w:pPr>
      <w:r>
        <w:rPr>
          <w:sz w:val="16"/>
        </w:rPr>
        <w:t>Uranium metal, alloys, compounds &amp; concentrates</w:t>
      </w:r>
      <w:r>
        <w:rPr>
          <w:sz w:val="16"/>
        </w:rPr>
        <w:tab/>
        <w:t>0C001</w:t>
      </w:r>
    </w:p>
    <w:p w:rsidR="00B55251" w:rsidRDefault="00B55251" w:rsidP="00B55251">
      <w:pPr>
        <w:tabs>
          <w:tab w:val="right" w:leader="dot" w:pos="8278"/>
          <w:tab w:val="right" w:leader="dot" w:pos="8335"/>
        </w:tabs>
        <w:rPr>
          <w:sz w:val="16"/>
        </w:rPr>
      </w:pPr>
      <w:r>
        <w:rPr>
          <w:sz w:val="16"/>
        </w:rPr>
        <w:t>Uranium metal, alloys, compounds &amp; concentrates</w:t>
      </w:r>
      <w:r>
        <w:rPr>
          <w:sz w:val="16"/>
        </w:rPr>
        <w:tab/>
        <w:t>0C002</w:t>
      </w:r>
    </w:p>
    <w:p w:rsidR="00B55251" w:rsidRDefault="00B55251" w:rsidP="00B55251">
      <w:pPr>
        <w:tabs>
          <w:tab w:val="right" w:leader="dot" w:pos="8278"/>
          <w:tab w:val="right" w:leader="dot" w:pos="8335"/>
        </w:tabs>
        <w:rPr>
          <w:sz w:val="16"/>
        </w:rPr>
      </w:pPr>
      <w:r>
        <w:rPr>
          <w:sz w:val="16"/>
        </w:rPr>
        <w:t>Uranium oxidation systems</w:t>
      </w:r>
      <w:r>
        <w:rPr>
          <w:sz w:val="16"/>
        </w:rPr>
        <w:tab/>
        <w:t>0B001e.6</w:t>
      </w:r>
    </w:p>
    <w:p w:rsidR="00B55251" w:rsidRDefault="00B55251" w:rsidP="00B55251">
      <w:pPr>
        <w:tabs>
          <w:tab w:val="right" w:leader="dot" w:pos="8278"/>
          <w:tab w:val="right" w:leader="dot" w:pos="8335"/>
        </w:tabs>
        <w:rPr>
          <w:sz w:val="16"/>
        </w:rPr>
      </w:pPr>
      <w:r>
        <w:rPr>
          <w:sz w:val="16"/>
        </w:rPr>
        <w:t>Uranium plasma generation systems</w:t>
      </w:r>
      <w:r>
        <w:rPr>
          <w:sz w:val="16"/>
        </w:rPr>
        <w:tab/>
        <w:t>0B001i.3</w:t>
      </w:r>
    </w:p>
    <w:p w:rsidR="00B55251" w:rsidRDefault="00B55251" w:rsidP="00B55251">
      <w:pPr>
        <w:tabs>
          <w:tab w:val="right" w:leader="dot" w:pos="8278"/>
          <w:tab w:val="right" w:leader="dot" w:pos="8335"/>
        </w:tabs>
        <w:rPr>
          <w:sz w:val="16"/>
        </w:rPr>
      </w:pPr>
      <w:r>
        <w:rPr>
          <w:sz w:val="16"/>
        </w:rPr>
        <w:t>Uranium titanium alloys</w:t>
      </w:r>
      <w:r>
        <w:rPr>
          <w:sz w:val="16"/>
        </w:rPr>
        <w:tab/>
        <w:t>1C004</w:t>
      </w:r>
    </w:p>
    <w:p w:rsidR="00B55251" w:rsidRDefault="00B55251" w:rsidP="00B55251">
      <w:pPr>
        <w:tabs>
          <w:tab w:val="right" w:leader="dot" w:pos="8278"/>
          <w:tab w:val="right" w:leader="dot" w:pos="8335"/>
        </w:tabs>
        <w:rPr>
          <w:sz w:val="16"/>
        </w:rPr>
      </w:pPr>
      <w:r>
        <w:rPr>
          <w:sz w:val="16"/>
        </w:rPr>
        <w:t>Uranium vapour product &amp; tails collector systems</w:t>
      </w:r>
      <w:r>
        <w:rPr>
          <w:sz w:val="16"/>
        </w:rPr>
        <w:tab/>
        <w:t>0B001g.3</w:t>
      </w:r>
    </w:p>
    <w:p w:rsidR="00B55251" w:rsidRDefault="00B55251" w:rsidP="00B55251">
      <w:pPr>
        <w:tabs>
          <w:tab w:val="right" w:leader="dot" w:pos="8278"/>
          <w:tab w:val="right" w:leader="dot" w:pos="8335"/>
        </w:tabs>
        <w:rPr>
          <w:sz w:val="16"/>
        </w:rPr>
      </w:pPr>
      <w:r>
        <w:rPr>
          <w:sz w:val="16"/>
        </w:rPr>
        <w:t>Uranium, enriched in Uranium 233 or Uranium 235</w:t>
      </w:r>
      <w:r>
        <w:rPr>
          <w:sz w:val="16"/>
        </w:rPr>
        <w:tab/>
        <w:t>0C002</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V</w:t>
      </w:r>
    </w:p>
    <w:p w:rsidR="00B55251" w:rsidRDefault="00B55251" w:rsidP="00B55251">
      <w:pPr>
        <w:tabs>
          <w:tab w:val="right" w:leader="dot" w:pos="8278"/>
          <w:tab w:val="right" w:leader="dot" w:pos="8335"/>
        </w:tabs>
        <w:rPr>
          <w:sz w:val="16"/>
        </w:rPr>
      </w:pPr>
      <w:r>
        <w:rPr>
          <w:sz w:val="16"/>
        </w:rPr>
        <w:t>Vacuum furnaces</w:t>
      </w:r>
      <w:r>
        <w:rPr>
          <w:sz w:val="16"/>
        </w:rPr>
        <w:tab/>
        <w:t>2B226</w:t>
      </w:r>
    </w:p>
    <w:p w:rsidR="00B55251" w:rsidRDefault="00B55251" w:rsidP="00B55251">
      <w:pPr>
        <w:tabs>
          <w:tab w:val="right" w:leader="dot" w:pos="8278"/>
          <w:tab w:val="right" w:leader="dot" w:pos="8335"/>
        </w:tabs>
        <w:rPr>
          <w:sz w:val="16"/>
        </w:rPr>
      </w:pPr>
      <w:r>
        <w:rPr>
          <w:sz w:val="16"/>
        </w:rPr>
        <w:t>Vacuum furnaces</w:t>
      </w:r>
      <w:r>
        <w:rPr>
          <w:sz w:val="16"/>
        </w:rPr>
        <w:tab/>
        <w:t>2B227</w:t>
      </w:r>
    </w:p>
    <w:p w:rsidR="00B55251" w:rsidRDefault="00B55251" w:rsidP="00B55251">
      <w:pPr>
        <w:tabs>
          <w:tab w:val="right" w:leader="dot" w:pos="8278"/>
          <w:tab w:val="right" w:leader="dot" w:pos="8335"/>
        </w:tabs>
        <w:rPr>
          <w:sz w:val="16"/>
        </w:rPr>
      </w:pPr>
      <w:r>
        <w:rPr>
          <w:sz w:val="16"/>
        </w:rPr>
        <w:t>Vacuum headers</w:t>
      </w:r>
      <w:r>
        <w:rPr>
          <w:sz w:val="16"/>
        </w:rPr>
        <w:tab/>
        <w:t>0B002f</w:t>
      </w:r>
    </w:p>
    <w:p w:rsidR="00B55251" w:rsidRDefault="00B55251" w:rsidP="00B55251">
      <w:pPr>
        <w:tabs>
          <w:tab w:val="right" w:leader="dot" w:pos="8278"/>
          <w:tab w:val="right" w:leader="dot" w:pos="8335"/>
        </w:tabs>
        <w:rPr>
          <w:sz w:val="16"/>
        </w:rPr>
      </w:pPr>
      <w:r>
        <w:rPr>
          <w:sz w:val="16"/>
        </w:rPr>
        <w:t>Vacuum housings for uranium electromagnetic separators</w:t>
      </w:r>
      <w:r>
        <w:rPr>
          <w:sz w:val="16"/>
        </w:rPr>
        <w:tab/>
        <w:t>0B001j.3</w:t>
      </w:r>
    </w:p>
    <w:p w:rsidR="00B55251" w:rsidRDefault="00B55251" w:rsidP="00B55251">
      <w:pPr>
        <w:tabs>
          <w:tab w:val="right" w:leader="dot" w:pos="8278"/>
          <w:tab w:val="right" w:leader="dot" w:pos="8335"/>
        </w:tabs>
        <w:rPr>
          <w:sz w:val="16"/>
        </w:rPr>
      </w:pPr>
      <w:r>
        <w:rPr>
          <w:sz w:val="16"/>
        </w:rPr>
        <w:t>Vacuum induction furnace, power supplies</w:t>
      </w:r>
      <w:r>
        <w:rPr>
          <w:sz w:val="16"/>
        </w:rPr>
        <w:tab/>
        <w:t>2B226</w:t>
      </w:r>
    </w:p>
    <w:p w:rsidR="00B55251" w:rsidRDefault="00B55251" w:rsidP="00B55251">
      <w:pPr>
        <w:tabs>
          <w:tab w:val="right" w:leader="dot" w:pos="8278"/>
          <w:tab w:val="right" w:leader="dot" w:pos="8335"/>
        </w:tabs>
        <w:rPr>
          <w:sz w:val="16"/>
        </w:rPr>
      </w:pPr>
      <w:r>
        <w:rPr>
          <w:sz w:val="16"/>
        </w:rPr>
        <w:t>Vacuum induction furnaces</w:t>
      </w:r>
      <w:r>
        <w:rPr>
          <w:sz w:val="16"/>
        </w:rPr>
        <w:tab/>
        <w:t>2B226</w:t>
      </w:r>
    </w:p>
    <w:p w:rsidR="00B55251" w:rsidRDefault="00B55251" w:rsidP="00B55251">
      <w:pPr>
        <w:tabs>
          <w:tab w:val="right" w:leader="dot" w:pos="8278"/>
          <w:tab w:val="right" w:leader="dot" w:pos="8335"/>
        </w:tabs>
        <w:rPr>
          <w:sz w:val="16"/>
        </w:rPr>
      </w:pPr>
      <w:r>
        <w:rPr>
          <w:sz w:val="16"/>
        </w:rPr>
        <w:t>Vacuum manifolds</w:t>
      </w:r>
      <w:r>
        <w:rPr>
          <w:sz w:val="16"/>
        </w:rPr>
        <w:tab/>
        <w:t>0B002f</w:t>
      </w:r>
    </w:p>
    <w:p w:rsidR="00B55251" w:rsidRDefault="00B55251" w:rsidP="00B55251">
      <w:pPr>
        <w:tabs>
          <w:tab w:val="right" w:leader="dot" w:pos="8278"/>
          <w:tab w:val="right" w:leader="dot" w:pos="8335"/>
        </w:tabs>
        <w:rPr>
          <w:sz w:val="16"/>
        </w:rPr>
      </w:pPr>
      <w:r>
        <w:rPr>
          <w:sz w:val="16"/>
        </w:rPr>
        <w:t>Vacuum melting, remelt &amp; casting furnaces</w:t>
      </w:r>
      <w:r>
        <w:rPr>
          <w:sz w:val="16"/>
        </w:rPr>
        <w:tab/>
        <w:t>2B227</w:t>
      </w:r>
    </w:p>
    <w:p w:rsidR="00B55251" w:rsidRDefault="00B55251" w:rsidP="00B55251">
      <w:pPr>
        <w:tabs>
          <w:tab w:val="right" w:leader="dot" w:pos="8278"/>
          <w:tab w:val="right" w:leader="dot" w:pos="8335"/>
        </w:tabs>
        <w:rPr>
          <w:sz w:val="16"/>
        </w:rPr>
      </w:pPr>
      <w:r>
        <w:rPr>
          <w:sz w:val="16"/>
        </w:rPr>
        <w:t>Vacuum microelectronic device development/production technology</w:t>
      </w:r>
      <w:r>
        <w:rPr>
          <w:sz w:val="16"/>
        </w:rPr>
        <w:tab/>
        <w:t>3E002a</w:t>
      </w:r>
    </w:p>
    <w:p w:rsidR="00B55251" w:rsidRDefault="00B55251" w:rsidP="00B55251">
      <w:pPr>
        <w:tabs>
          <w:tab w:val="right" w:leader="dot" w:pos="8278"/>
          <w:tab w:val="right" w:leader="dot" w:pos="8335"/>
        </w:tabs>
        <w:rPr>
          <w:sz w:val="16"/>
        </w:rPr>
      </w:pPr>
      <w:r>
        <w:rPr>
          <w:sz w:val="16"/>
        </w:rPr>
        <w:t>Vacuum pumps</w:t>
      </w:r>
      <w:r>
        <w:rPr>
          <w:sz w:val="16"/>
        </w:rPr>
        <w:tab/>
        <w:t>0B002f</w:t>
      </w:r>
    </w:p>
    <w:p w:rsidR="00B55251" w:rsidRDefault="00B55251" w:rsidP="00B55251">
      <w:pPr>
        <w:tabs>
          <w:tab w:val="right" w:leader="dot" w:pos="8278"/>
          <w:tab w:val="right" w:leader="dot" w:pos="8335"/>
        </w:tabs>
        <w:rPr>
          <w:sz w:val="16"/>
        </w:rPr>
      </w:pPr>
      <w:r>
        <w:rPr>
          <w:sz w:val="16"/>
        </w:rPr>
        <w:t>Vacuum pumps</w:t>
      </w:r>
      <w:r>
        <w:rPr>
          <w:sz w:val="16"/>
        </w:rPr>
        <w:tab/>
        <w:t>2B231</w:t>
      </w:r>
    </w:p>
    <w:p w:rsidR="00B55251" w:rsidRDefault="00B55251" w:rsidP="00B55251">
      <w:pPr>
        <w:tabs>
          <w:tab w:val="right" w:leader="dot" w:pos="8278"/>
          <w:tab w:val="right" w:leader="dot" w:pos="8335"/>
        </w:tabs>
        <w:rPr>
          <w:sz w:val="16"/>
        </w:rPr>
      </w:pPr>
      <w:r>
        <w:rPr>
          <w:sz w:val="16"/>
        </w:rPr>
        <w:t>Vacuum pumps</w:t>
      </w:r>
      <w:r>
        <w:rPr>
          <w:sz w:val="16"/>
        </w:rPr>
        <w:tab/>
        <w:t>2B350i</w:t>
      </w:r>
    </w:p>
    <w:p w:rsidR="00B55251" w:rsidRDefault="00B55251" w:rsidP="00B55251">
      <w:pPr>
        <w:tabs>
          <w:tab w:val="right" w:leader="dot" w:pos="8278"/>
          <w:tab w:val="right" w:leader="dot" w:pos="8335"/>
        </w:tabs>
        <w:rPr>
          <w:sz w:val="16"/>
        </w:rPr>
      </w:pPr>
      <w:r>
        <w:rPr>
          <w:sz w:val="16"/>
        </w:rPr>
        <w:t>Vacuum pumps for UF</w:t>
      </w:r>
      <w:r>
        <w:rPr>
          <w:sz w:val="16"/>
          <w:vertAlign w:val="subscript"/>
        </w:rPr>
        <w:t>6</w:t>
      </w:r>
      <w:r>
        <w:rPr>
          <w:sz w:val="16"/>
        </w:rPr>
        <w:t xml:space="preserve"> bearing atmospheres </w:t>
      </w:r>
      <w:r>
        <w:rPr>
          <w:sz w:val="16"/>
        </w:rPr>
        <w:tab/>
        <w:t>0B002f</w:t>
      </w:r>
    </w:p>
    <w:p w:rsidR="00B55251" w:rsidRDefault="00B55251" w:rsidP="00B55251">
      <w:pPr>
        <w:tabs>
          <w:tab w:val="right" w:leader="dot" w:pos="8278"/>
          <w:tab w:val="right" w:leader="dot" w:pos="8335"/>
        </w:tabs>
        <w:rPr>
          <w:sz w:val="16"/>
        </w:rPr>
      </w:pPr>
      <w:r>
        <w:rPr>
          <w:sz w:val="16"/>
        </w:rPr>
        <w:t>Vacuum tubes</w:t>
      </w:r>
      <w:r>
        <w:rPr>
          <w:sz w:val="16"/>
        </w:rPr>
        <w:tab/>
        <w:t>ML11</w:t>
      </w:r>
    </w:p>
    <w:p w:rsidR="00B55251" w:rsidRDefault="00B55251" w:rsidP="00B55251">
      <w:pPr>
        <w:tabs>
          <w:tab w:val="right" w:leader="dot" w:pos="8278"/>
          <w:tab w:val="right" w:leader="dot" w:pos="8335"/>
        </w:tabs>
        <w:rPr>
          <w:sz w:val="16"/>
        </w:rPr>
      </w:pPr>
      <w:r>
        <w:rPr>
          <w:sz w:val="16"/>
        </w:rPr>
        <w:t xml:space="preserve">Vacuum tubes, industrial electronic </w:t>
      </w:r>
      <w:r>
        <w:rPr>
          <w:sz w:val="16"/>
        </w:rPr>
        <w:tab/>
        <w:t>3A228</w:t>
      </w:r>
    </w:p>
    <w:p w:rsidR="00B55251" w:rsidRDefault="00B55251" w:rsidP="00B55251">
      <w:pPr>
        <w:tabs>
          <w:tab w:val="right" w:leader="dot" w:pos="8278"/>
          <w:tab w:val="right" w:leader="dot" w:pos="8335"/>
        </w:tabs>
        <w:rPr>
          <w:sz w:val="16"/>
        </w:rPr>
      </w:pPr>
      <w:r>
        <w:rPr>
          <w:sz w:val="16"/>
        </w:rPr>
        <w:t xml:space="preserve">Vacuum tubes, industrial electronic microwave </w:t>
      </w:r>
      <w:r>
        <w:rPr>
          <w:sz w:val="16"/>
        </w:rPr>
        <w:tab/>
        <w:t>3A001b.1</w:t>
      </w:r>
    </w:p>
    <w:p w:rsidR="00B55251" w:rsidRDefault="00B55251" w:rsidP="00B55251">
      <w:pPr>
        <w:tabs>
          <w:tab w:val="right" w:leader="dot" w:pos="8278"/>
          <w:tab w:val="right" w:leader="dot" w:pos="8335"/>
        </w:tabs>
        <w:rPr>
          <w:sz w:val="16"/>
        </w:rPr>
      </w:pPr>
      <w:r>
        <w:rPr>
          <w:sz w:val="16"/>
        </w:rPr>
        <w:t>Valve seals</w:t>
      </w:r>
      <w:r>
        <w:rPr>
          <w:sz w:val="16"/>
        </w:rPr>
        <w:tab/>
        <w:t>1A001a</w:t>
      </w:r>
    </w:p>
    <w:p w:rsidR="00B55251" w:rsidRDefault="00B55251" w:rsidP="00B55251">
      <w:pPr>
        <w:tabs>
          <w:tab w:val="right" w:leader="dot" w:pos="8278"/>
          <w:tab w:val="right" w:leader="dot" w:pos="8335"/>
        </w:tabs>
        <w:rPr>
          <w:sz w:val="16"/>
        </w:rPr>
      </w:pPr>
      <w:r>
        <w:rPr>
          <w:sz w:val="16"/>
        </w:rPr>
        <w:t>Valves, bellows</w:t>
      </w:r>
      <w:r>
        <w:rPr>
          <w:sz w:val="16"/>
        </w:rPr>
        <w:tab/>
        <w:t>2B350g</w:t>
      </w:r>
    </w:p>
    <w:p w:rsidR="00B55251" w:rsidRDefault="00B55251" w:rsidP="00B55251">
      <w:pPr>
        <w:tabs>
          <w:tab w:val="right" w:leader="dot" w:pos="8278"/>
          <w:tab w:val="right" w:leader="dot" w:pos="8335"/>
        </w:tabs>
        <w:rPr>
          <w:sz w:val="16"/>
        </w:rPr>
      </w:pPr>
      <w:r>
        <w:rPr>
          <w:sz w:val="16"/>
        </w:rPr>
        <w:t>Valves, bellows seal</w:t>
      </w:r>
      <w:r>
        <w:rPr>
          <w:sz w:val="16"/>
        </w:rPr>
        <w:tab/>
        <w:t>2A226</w:t>
      </w:r>
    </w:p>
    <w:p w:rsidR="00B55251" w:rsidRDefault="00B55251" w:rsidP="00B55251">
      <w:pPr>
        <w:tabs>
          <w:tab w:val="right" w:leader="dot" w:pos="8278"/>
          <w:tab w:val="right" w:leader="dot" w:pos="8335"/>
        </w:tabs>
        <w:rPr>
          <w:sz w:val="16"/>
        </w:rPr>
      </w:pPr>
      <w:r>
        <w:rPr>
          <w:sz w:val="16"/>
        </w:rPr>
        <w:t>Valves, diaphragm</w:t>
      </w:r>
      <w:r>
        <w:rPr>
          <w:sz w:val="16"/>
        </w:rPr>
        <w:tab/>
        <w:t>2B350g</w:t>
      </w:r>
    </w:p>
    <w:p w:rsidR="00B55251" w:rsidRDefault="00B55251" w:rsidP="00B55251">
      <w:pPr>
        <w:tabs>
          <w:tab w:val="right" w:leader="dot" w:pos="8278"/>
          <w:tab w:val="right" w:leader="dot" w:pos="8335"/>
        </w:tabs>
        <w:rPr>
          <w:sz w:val="16"/>
        </w:rPr>
      </w:pPr>
      <w:r>
        <w:rPr>
          <w:sz w:val="16"/>
        </w:rPr>
        <w:t>Valves, double</w:t>
      </w:r>
      <w:r>
        <w:rPr>
          <w:sz w:val="16"/>
        </w:rPr>
        <w:noBreakHyphen/>
        <w:t>seal</w:t>
      </w:r>
      <w:r>
        <w:rPr>
          <w:sz w:val="16"/>
        </w:rPr>
        <w:tab/>
        <w:t>2B350g</w:t>
      </w:r>
    </w:p>
    <w:p w:rsidR="00B55251" w:rsidRDefault="00B55251" w:rsidP="00B55251">
      <w:pPr>
        <w:tabs>
          <w:tab w:val="right" w:leader="dot" w:pos="8278"/>
          <w:tab w:val="right" w:leader="dot" w:pos="8335"/>
        </w:tabs>
        <w:rPr>
          <w:sz w:val="16"/>
        </w:rPr>
      </w:pPr>
      <w:r>
        <w:rPr>
          <w:sz w:val="16"/>
        </w:rPr>
        <w:t>Valves, electronic (vacuum   microwave)</w:t>
      </w:r>
      <w:r>
        <w:rPr>
          <w:sz w:val="16"/>
        </w:rPr>
        <w:tab/>
        <w:t>ML11</w:t>
      </w:r>
    </w:p>
    <w:p w:rsidR="00B55251" w:rsidRDefault="00B55251" w:rsidP="00B55251">
      <w:pPr>
        <w:tabs>
          <w:tab w:val="right" w:leader="dot" w:pos="8278"/>
          <w:tab w:val="right" w:leader="dot" w:pos="8335"/>
        </w:tabs>
        <w:rPr>
          <w:sz w:val="16"/>
        </w:rPr>
      </w:pPr>
      <w:r>
        <w:rPr>
          <w:sz w:val="16"/>
        </w:rPr>
        <w:t>Valves, gaseous diffusion isotope separation</w:t>
      </w:r>
      <w:r>
        <w:rPr>
          <w:sz w:val="16"/>
        </w:rPr>
        <w:tab/>
        <w:t>0B001c.6</w:t>
      </w:r>
    </w:p>
    <w:p w:rsidR="00B55251" w:rsidRDefault="00B55251" w:rsidP="00B55251">
      <w:pPr>
        <w:tabs>
          <w:tab w:val="right" w:leader="dot" w:pos="8278"/>
          <w:tab w:val="right" w:leader="dot" w:pos="8335"/>
        </w:tabs>
        <w:rPr>
          <w:sz w:val="16"/>
        </w:rPr>
      </w:pPr>
      <w:r>
        <w:rPr>
          <w:sz w:val="16"/>
        </w:rPr>
        <w:t xml:space="preserve">Valves, industrial electronic (vacuum </w:t>
      </w:r>
      <w:r>
        <w:rPr>
          <w:sz w:val="16"/>
        </w:rPr>
        <w:noBreakHyphen/>
        <w:t xml:space="preserve"> microwave)</w:t>
      </w:r>
      <w:r>
        <w:rPr>
          <w:sz w:val="16"/>
        </w:rPr>
        <w:tab/>
        <w:t>3A001b.1</w:t>
      </w:r>
    </w:p>
    <w:p w:rsidR="00B55251" w:rsidRDefault="00B55251" w:rsidP="00B55251">
      <w:pPr>
        <w:tabs>
          <w:tab w:val="right" w:leader="dot" w:pos="8278"/>
          <w:tab w:val="right" w:leader="dot" w:pos="8335"/>
        </w:tabs>
        <w:rPr>
          <w:sz w:val="16"/>
        </w:rPr>
      </w:pPr>
      <w:r>
        <w:rPr>
          <w:sz w:val="16"/>
        </w:rPr>
        <w:t xml:space="preserve">Valves, industrial electronic vacuum </w:t>
      </w:r>
      <w:r>
        <w:rPr>
          <w:sz w:val="16"/>
        </w:rPr>
        <w:tab/>
        <w:t>3A228a</w:t>
      </w:r>
    </w:p>
    <w:p w:rsidR="00B55251" w:rsidRDefault="00B55251" w:rsidP="00B55251">
      <w:pPr>
        <w:tabs>
          <w:tab w:val="right" w:leader="dot" w:pos="8278"/>
          <w:tab w:val="right" w:leader="dot" w:pos="8335"/>
        </w:tabs>
        <w:rPr>
          <w:sz w:val="16"/>
        </w:rPr>
      </w:pPr>
      <w:r>
        <w:rPr>
          <w:sz w:val="16"/>
        </w:rPr>
        <w:t xml:space="preserve">Valves, industrial electronic vacuum </w:t>
      </w:r>
      <w:r>
        <w:rPr>
          <w:sz w:val="16"/>
        </w:rPr>
        <w:tab/>
        <w:t>3A228b</w:t>
      </w:r>
    </w:p>
    <w:p w:rsidR="00B55251" w:rsidRDefault="00B55251" w:rsidP="00B55251">
      <w:pPr>
        <w:tabs>
          <w:tab w:val="right" w:leader="dot" w:pos="8278"/>
          <w:tab w:val="right" w:leader="dot" w:pos="8335"/>
        </w:tabs>
        <w:rPr>
          <w:sz w:val="16"/>
        </w:rPr>
      </w:pPr>
      <w:r>
        <w:rPr>
          <w:sz w:val="16"/>
        </w:rPr>
        <w:t>Valves, multiple seal incorporating a leak detection port</w:t>
      </w:r>
      <w:r>
        <w:rPr>
          <w:sz w:val="16"/>
        </w:rPr>
        <w:tab/>
        <w:t>2B350g</w:t>
      </w:r>
    </w:p>
    <w:p w:rsidR="00B55251" w:rsidRDefault="00B55251" w:rsidP="00B55251">
      <w:pPr>
        <w:tabs>
          <w:tab w:val="right" w:leader="dot" w:pos="8278"/>
          <w:tab w:val="right" w:leader="dot" w:pos="8335"/>
        </w:tabs>
        <w:rPr>
          <w:sz w:val="16"/>
        </w:rPr>
      </w:pPr>
      <w:r>
        <w:rPr>
          <w:sz w:val="16"/>
        </w:rPr>
        <w:t>Valves, non</w:t>
      </w:r>
      <w:r>
        <w:rPr>
          <w:sz w:val="16"/>
        </w:rPr>
        <w:noBreakHyphen/>
        <w:t>return (check)</w:t>
      </w:r>
      <w:r>
        <w:rPr>
          <w:sz w:val="16"/>
        </w:rPr>
        <w:tab/>
        <w:t>2B350g</w:t>
      </w:r>
    </w:p>
    <w:p w:rsidR="00B55251" w:rsidRDefault="00B55251" w:rsidP="00B55251">
      <w:pPr>
        <w:tabs>
          <w:tab w:val="right" w:leader="dot" w:pos="8278"/>
          <w:tab w:val="right" w:leader="dot" w:pos="8335"/>
        </w:tabs>
        <w:rPr>
          <w:sz w:val="16"/>
        </w:rPr>
      </w:pPr>
      <w:r>
        <w:rPr>
          <w:sz w:val="16"/>
        </w:rPr>
        <w:t>Variola virus</w:t>
      </w:r>
      <w:r>
        <w:rPr>
          <w:sz w:val="16"/>
        </w:rPr>
        <w:tab/>
        <w:t>1C351a.15</w:t>
      </w:r>
    </w:p>
    <w:p w:rsidR="00B55251" w:rsidRDefault="00B55251" w:rsidP="00B55251">
      <w:pPr>
        <w:tabs>
          <w:tab w:val="right" w:leader="dot" w:pos="8278"/>
          <w:tab w:val="right" w:leader="dot" w:pos="8335"/>
        </w:tabs>
        <w:rPr>
          <w:sz w:val="16"/>
        </w:rPr>
      </w:pPr>
      <w:r>
        <w:rPr>
          <w:sz w:val="16"/>
        </w:rPr>
        <w:t>Vector processors/assemblies</w:t>
      </w:r>
      <w:r>
        <w:rPr>
          <w:sz w:val="16"/>
        </w:rPr>
        <w:tab/>
        <w:t>4A003</w:t>
      </w:r>
    </w:p>
    <w:p w:rsidR="00B55251" w:rsidRDefault="00B55251" w:rsidP="00B55251">
      <w:pPr>
        <w:tabs>
          <w:tab w:val="right" w:leader="dot" w:pos="8278"/>
          <w:tab w:val="right" w:leader="dot" w:pos="8335"/>
        </w:tabs>
        <w:rPr>
          <w:sz w:val="16"/>
        </w:rPr>
      </w:pPr>
      <w:r>
        <w:rPr>
          <w:sz w:val="16"/>
        </w:rPr>
        <w:t>Vehicles &amp; related equipment/components, military</w:t>
      </w:r>
      <w:r>
        <w:rPr>
          <w:sz w:val="16"/>
        </w:rPr>
        <w:tab/>
        <w:t>ML6</w:t>
      </w:r>
    </w:p>
    <w:p w:rsidR="00B55251" w:rsidRDefault="00B55251" w:rsidP="00B55251">
      <w:pPr>
        <w:tabs>
          <w:tab w:val="right" w:leader="dot" w:pos="8278"/>
          <w:tab w:val="right" w:leader="dot" w:pos="8335"/>
        </w:tabs>
        <w:rPr>
          <w:sz w:val="16"/>
        </w:rPr>
      </w:pPr>
      <w:r>
        <w:rPr>
          <w:sz w:val="16"/>
        </w:rPr>
        <w:t>Vehicles fitted with mountings for arms</w:t>
      </w:r>
      <w:r>
        <w:rPr>
          <w:sz w:val="16"/>
        </w:rPr>
        <w:tab/>
        <w:t>ML6b</w:t>
      </w:r>
    </w:p>
    <w:p w:rsidR="00B55251" w:rsidRDefault="00B55251" w:rsidP="00B55251">
      <w:pPr>
        <w:tabs>
          <w:tab w:val="right" w:leader="dot" w:pos="8278"/>
          <w:tab w:val="right" w:leader="dot" w:pos="8335"/>
        </w:tabs>
        <w:rPr>
          <w:sz w:val="16"/>
        </w:rPr>
      </w:pPr>
      <w:r>
        <w:rPr>
          <w:sz w:val="16"/>
        </w:rPr>
        <w:t>Vehicles modified for military use</w:t>
      </w:r>
      <w:r>
        <w:rPr>
          <w:sz w:val="16"/>
        </w:rPr>
        <w:tab/>
        <w:t>ML6</w:t>
      </w:r>
    </w:p>
    <w:p w:rsidR="00B55251" w:rsidRDefault="00B55251" w:rsidP="00B55251">
      <w:pPr>
        <w:tabs>
          <w:tab w:val="right" w:leader="dot" w:pos="8278"/>
          <w:tab w:val="right" w:leader="dot" w:pos="8335"/>
        </w:tabs>
        <w:rPr>
          <w:sz w:val="16"/>
        </w:rPr>
      </w:pPr>
      <w:r>
        <w:rPr>
          <w:sz w:val="16"/>
        </w:rPr>
        <w:t>Vehicles, space/space craft/rocket launch support</w:t>
      </w:r>
      <w:r>
        <w:rPr>
          <w:sz w:val="16"/>
        </w:rPr>
        <w:tab/>
        <w:t>9A115b</w:t>
      </w:r>
    </w:p>
    <w:p w:rsidR="00B55251" w:rsidRDefault="00B55251" w:rsidP="00B55251">
      <w:pPr>
        <w:tabs>
          <w:tab w:val="right" w:leader="dot" w:pos="8278"/>
          <w:tab w:val="right" w:leader="dot" w:pos="8335"/>
        </w:tabs>
        <w:rPr>
          <w:sz w:val="16"/>
        </w:rPr>
      </w:pPr>
      <w:r>
        <w:rPr>
          <w:sz w:val="16"/>
        </w:rPr>
        <w:t>Velocity interferometers (VISARs)</w:t>
      </w:r>
      <w:r>
        <w:rPr>
          <w:sz w:val="16"/>
        </w:rPr>
        <w:tab/>
        <w:t>6A225</w:t>
      </w:r>
    </w:p>
    <w:p w:rsidR="00B55251" w:rsidRDefault="00B55251" w:rsidP="00B55251">
      <w:pPr>
        <w:tabs>
          <w:tab w:val="right" w:leader="dot" w:pos="8278"/>
          <w:tab w:val="right" w:leader="dot" w:pos="8335"/>
        </w:tabs>
        <w:rPr>
          <w:sz w:val="16"/>
        </w:rPr>
      </w:pPr>
      <w:r>
        <w:rPr>
          <w:sz w:val="16"/>
        </w:rPr>
        <w:t>Velocity measurement equipment, underwater</w:t>
      </w:r>
      <w:r>
        <w:rPr>
          <w:sz w:val="16"/>
        </w:rPr>
        <w:tab/>
        <w:t>6A001c</w:t>
      </w:r>
    </w:p>
    <w:p w:rsidR="00B55251" w:rsidRDefault="00B55251" w:rsidP="00B55251">
      <w:pPr>
        <w:tabs>
          <w:tab w:val="right" w:leader="dot" w:pos="8278"/>
          <w:tab w:val="right" w:leader="dot" w:pos="8335"/>
        </w:tabs>
        <w:rPr>
          <w:sz w:val="16"/>
        </w:rPr>
      </w:pPr>
      <w:r>
        <w:rPr>
          <w:sz w:val="16"/>
        </w:rPr>
        <w:t>Venezuelan equine encephalitis virus</w:t>
      </w:r>
      <w:r>
        <w:rPr>
          <w:sz w:val="16"/>
        </w:rPr>
        <w:tab/>
        <w:t>1C351a.16</w:t>
      </w:r>
    </w:p>
    <w:p w:rsidR="00B55251" w:rsidRDefault="00B55251" w:rsidP="00B55251">
      <w:pPr>
        <w:tabs>
          <w:tab w:val="right" w:leader="dot" w:pos="8278"/>
          <w:tab w:val="right" w:leader="dot" w:pos="8335"/>
        </w:tabs>
        <w:rPr>
          <w:sz w:val="16"/>
        </w:rPr>
      </w:pPr>
      <w:r>
        <w:rPr>
          <w:sz w:val="16"/>
        </w:rPr>
        <w:t>Ventilated full or half (protective clothing) suits</w:t>
      </w:r>
      <w:r>
        <w:rPr>
          <w:sz w:val="16"/>
        </w:rPr>
        <w:tab/>
        <w:t>2B352a.2</w:t>
      </w:r>
    </w:p>
    <w:p w:rsidR="00B55251" w:rsidRDefault="00B55251" w:rsidP="00B55251">
      <w:pPr>
        <w:tabs>
          <w:tab w:val="right" w:leader="dot" w:pos="8278"/>
          <w:tab w:val="right" w:leader="dot" w:pos="8335"/>
        </w:tabs>
        <w:rPr>
          <w:sz w:val="16"/>
        </w:rPr>
      </w:pPr>
      <w:r>
        <w:rPr>
          <w:sz w:val="16"/>
        </w:rPr>
        <w:t>Ventilated propellers</w:t>
      </w:r>
      <w:r>
        <w:rPr>
          <w:sz w:val="16"/>
        </w:rPr>
        <w:tab/>
        <w:t>8A002o.1.a</w:t>
      </w:r>
    </w:p>
    <w:p w:rsidR="00B55251" w:rsidRDefault="00B55251" w:rsidP="00B55251">
      <w:pPr>
        <w:tabs>
          <w:tab w:val="right" w:leader="dot" w:pos="8278"/>
          <w:tab w:val="right" w:leader="dot" w:pos="8335"/>
        </w:tabs>
        <w:rPr>
          <w:sz w:val="16"/>
        </w:rPr>
      </w:pPr>
      <w:r>
        <w:rPr>
          <w:sz w:val="16"/>
        </w:rPr>
        <w:t>Verotoxin</w:t>
      </w:r>
      <w:r>
        <w:rPr>
          <w:sz w:val="16"/>
        </w:rPr>
        <w:tab/>
        <w:t>1C351d.9</w:t>
      </w:r>
    </w:p>
    <w:p w:rsidR="00B55251" w:rsidRDefault="00B55251" w:rsidP="00B55251">
      <w:pPr>
        <w:tabs>
          <w:tab w:val="right" w:leader="dot" w:pos="8278"/>
          <w:tab w:val="right" w:leader="dot" w:pos="8335"/>
        </w:tabs>
        <w:rPr>
          <w:sz w:val="16"/>
        </w:rPr>
      </w:pPr>
      <w:r>
        <w:rPr>
          <w:sz w:val="16"/>
        </w:rPr>
        <w:t>Vesicular stomatitis virus</w:t>
      </w:r>
      <w:r>
        <w:rPr>
          <w:sz w:val="16"/>
        </w:rPr>
        <w:tab/>
        <w:t>1C352a.15</w:t>
      </w:r>
    </w:p>
    <w:p w:rsidR="00B55251" w:rsidRDefault="00B55251" w:rsidP="00B55251">
      <w:pPr>
        <w:tabs>
          <w:tab w:val="right" w:leader="dot" w:pos="8278"/>
          <w:tab w:val="right" w:leader="dot" w:pos="8335"/>
        </w:tabs>
        <w:rPr>
          <w:sz w:val="16"/>
        </w:rPr>
      </w:pPr>
      <w:r>
        <w:rPr>
          <w:sz w:val="16"/>
        </w:rPr>
        <w:t>Vessel noise reduction equipment</w:t>
      </w:r>
      <w:r>
        <w:rPr>
          <w:sz w:val="16"/>
        </w:rPr>
        <w:tab/>
        <w:t>8A002.o.3</w:t>
      </w:r>
    </w:p>
    <w:p w:rsidR="00B55251" w:rsidRDefault="00B55251" w:rsidP="00B55251">
      <w:pPr>
        <w:tabs>
          <w:tab w:val="right" w:leader="dot" w:pos="8278"/>
          <w:tab w:val="right" w:leader="dot" w:pos="8335"/>
        </w:tabs>
        <w:rPr>
          <w:sz w:val="16"/>
        </w:rPr>
      </w:pPr>
      <w:r>
        <w:rPr>
          <w:sz w:val="16"/>
        </w:rPr>
        <w:t>Vessel positioning systems, acoustic</w:t>
      </w:r>
      <w:r>
        <w:rPr>
          <w:sz w:val="16"/>
        </w:rPr>
        <w:tab/>
        <w:t>6A001a.1.d</w:t>
      </w:r>
    </w:p>
    <w:p w:rsidR="00B55251" w:rsidRDefault="00B55251" w:rsidP="00B55251">
      <w:pPr>
        <w:tabs>
          <w:tab w:val="right" w:leader="dot" w:pos="8278"/>
          <w:tab w:val="right" w:leader="dot" w:pos="8335"/>
        </w:tabs>
        <w:rPr>
          <w:sz w:val="16"/>
        </w:rPr>
      </w:pPr>
      <w:r>
        <w:rPr>
          <w:sz w:val="16"/>
        </w:rPr>
        <w:t>Vessels</w:t>
      </w:r>
      <w:r>
        <w:rPr>
          <w:sz w:val="16"/>
        </w:rPr>
        <w:tab/>
        <w:t>ML9</w:t>
      </w:r>
    </w:p>
    <w:p w:rsidR="00B55251" w:rsidRDefault="00B55251" w:rsidP="00B55251">
      <w:pPr>
        <w:tabs>
          <w:tab w:val="right" w:leader="dot" w:pos="8278"/>
          <w:tab w:val="right" w:leader="dot" w:pos="8335"/>
        </w:tabs>
        <w:rPr>
          <w:sz w:val="16"/>
        </w:rPr>
      </w:pPr>
      <w:r>
        <w:rPr>
          <w:sz w:val="16"/>
        </w:rPr>
        <w:t>Vessels, marine</w:t>
      </w:r>
      <w:r>
        <w:rPr>
          <w:sz w:val="16"/>
        </w:rPr>
        <w:tab/>
        <w:t>8A001</w:t>
      </w:r>
    </w:p>
    <w:p w:rsidR="00B55251" w:rsidRDefault="00B55251" w:rsidP="00B55251">
      <w:pPr>
        <w:tabs>
          <w:tab w:val="right" w:leader="dot" w:pos="8278"/>
          <w:tab w:val="right" w:leader="dot" w:pos="8335"/>
        </w:tabs>
        <w:rPr>
          <w:sz w:val="16"/>
        </w:rPr>
      </w:pPr>
      <w:r>
        <w:rPr>
          <w:sz w:val="16"/>
        </w:rPr>
        <w:t>Vibration test equipment production and use software</w:t>
      </w:r>
      <w:r>
        <w:rPr>
          <w:sz w:val="16"/>
        </w:rPr>
        <w:tab/>
        <w:t>2D101</w:t>
      </w:r>
    </w:p>
    <w:p w:rsidR="00B55251" w:rsidRDefault="00B55251" w:rsidP="00B55251">
      <w:pPr>
        <w:tabs>
          <w:tab w:val="right" w:leader="dot" w:pos="8278"/>
          <w:tab w:val="right" w:leader="dot" w:pos="8335"/>
        </w:tabs>
        <w:rPr>
          <w:sz w:val="16"/>
        </w:rPr>
      </w:pPr>
      <w:r>
        <w:rPr>
          <w:sz w:val="16"/>
        </w:rPr>
        <w:t>Vibration test equipment using digital control techniques</w:t>
      </w:r>
      <w:r>
        <w:rPr>
          <w:sz w:val="16"/>
        </w:rPr>
        <w:tab/>
        <w:t>2B116</w:t>
      </w:r>
    </w:p>
    <w:p w:rsidR="00B55251" w:rsidRDefault="00B55251" w:rsidP="00B55251">
      <w:pPr>
        <w:tabs>
          <w:tab w:val="right" w:leader="dot" w:pos="8278"/>
          <w:tab w:val="right" w:leader="dot" w:pos="8335"/>
        </w:tabs>
        <w:rPr>
          <w:sz w:val="16"/>
        </w:rPr>
      </w:pPr>
      <w:r>
        <w:rPr>
          <w:sz w:val="16"/>
        </w:rPr>
        <w:t>Vibration test equipment, acoustic</w:t>
      </w:r>
      <w:r>
        <w:rPr>
          <w:sz w:val="16"/>
        </w:rPr>
        <w:tab/>
        <w:t>9B006</w:t>
      </w:r>
    </w:p>
    <w:p w:rsidR="00B55251" w:rsidRDefault="00B55251" w:rsidP="00B55251">
      <w:pPr>
        <w:tabs>
          <w:tab w:val="right" w:leader="dot" w:pos="8278"/>
          <w:tab w:val="right" w:leader="dot" w:pos="8335"/>
        </w:tabs>
        <w:rPr>
          <w:sz w:val="16"/>
        </w:rPr>
      </w:pPr>
      <w:r>
        <w:rPr>
          <w:sz w:val="16"/>
        </w:rPr>
        <w:t>Vibrio cholerae</w:t>
      </w:r>
      <w:r>
        <w:rPr>
          <w:sz w:val="16"/>
        </w:rPr>
        <w:tab/>
        <w:t>1C351c.12</w:t>
      </w:r>
    </w:p>
    <w:p w:rsidR="00B55251" w:rsidRDefault="00B55251" w:rsidP="00B55251">
      <w:pPr>
        <w:tabs>
          <w:tab w:val="right" w:leader="dot" w:pos="8278"/>
          <w:tab w:val="right" w:leader="dot" w:pos="8335"/>
        </w:tabs>
        <w:rPr>
          <w:sz w:val="16"/>
        </w:rPr>
      </w:pPr>
      <w:r>
        <w:rPr>
          <w:sz w:val="16"/>
        </w:rPr>
        <w:t>Video cameras incorporating solid state sensors</w:t>
      </w:r>
      <w:r>
        <w:rPr>
          <w:sz w:val="16"/>
        </w:rPr>
        <w:tab/>
        <w:t>6A003b.1</w:t>
      </w:r>
    </w:p>
    <w:p w:rsidR="00B55251" w:rsidRDefault="00B55251" w:rsidP="00B55251">
      <w:pPr>
        <w:tabs>
          <w:tab w:val="right" w:leader="dot" w:pos="8278"/>
          <w:tab w:val="right" w:leader="dot" w:pos="8335"/>
        </w:tabs>
        <w:rPr>
          <w:sz w:val="16"/>
        </w:rPr>
      </w:pPr>
      <w:r>
        <w:rPr>
          <w:sz w:val="16"/>
        </w:rPr>
        <w:t>Vinylidene fluoride copolymers</w:t>
      </w:r>
      <w:r>
        <w:rPr>
          <w:sz w:val="16"/>
        </w:rPr>
        <w:tab/>
        <w:t>1C009a</w:t>
      </w:r>
    </w:p>
    <w:p w:rsidR="00B55251" w:rsidRDefault="00B55251" w:rsidP="00B55251">
      <w:pPr>
        <w:tabs>
          <w:tab w:val="right" w:leader="dot" w:pos="8278"/>
          <w:tab w:val="right" w:leader="dot" w:pos="8335"/>
        </w:tabs>
        <w:rPr>
          <w:sz w:val="16"/>
        </w:rPr>
      </w:pPr>
      <w:r>
        <w:rPr>
          <w:sz w:val="16"/>
        </w:rPr>
        <w:t>Vinylidene fluoride copolymers, components of</w:t>
      </w:r>
      <w:r>
        <w:rPr>
          <w:sz w:val="16"/>
        </w:rPr>
        <w:tab/>
        <w:t>1A001</w:t>
      </w:r>
    </w:p>
    <w:p w:rsidR="00B55251" w:rsidRDefault="00B55251" w:rsidP="00B55251">
      <w:pPr>
        <w:tabs>
          <w:tab w:val="right" w:leader="dot" w:pos="8278"/>
          <w:tab w:val="right" w:leader="dot" w:pos="8335"/>
        </w:tabs>
        <w:rPr>
          <w:sz w:val="16"/>
        </w:rPr>
      </w:pPr>
      <w:r>
        <w:rPr>
          <w:sz w:val="16"/>
        </w:rPr>
        <w:t>Viruses</w:t>
      </w:r>
      <w:r>
        <w:rPr>
          <w:sz w:val="16"/>
        </w:rPr>
        <w:tab/>
        <w:t>1C351</w:t>
      </w:r>
    </w:p>
    <w:p w:rsidR="00B55251" w:rsidRDefault="00B55251" w:rsidP="00B55251">
      <w:pPr>
        <w:tabs>
          <w:tab w:val="right" w:leader="dot" w:pos="8278"/>
          <w:tab w:val="right" w:leader="dot" w:pos="8335"/>
        </w:tabs>
        <w:rPr>
          <w:sz w:val="16"/>
        </w:rPr>
      </w:pPr>
      <w:r>
        <w:rPr>
          <w:sz w:val="16"/>
        </w:rPr>
        <w:t>Viruses</w:t>
      </w:r>
      <w:r>
        <w:rPr>
          <w:sz w:val="16"/>
        </w:rPr>
        <w:tab/>
        <w:t>1C352</w:t>
      </w:r>
    </w:p>
    <w:p w:rsidR="00B55251" w:rsidRDefault="00B55251" w:rsidP="00B55251">
      <w:pPr>
        <w:tabs>
          <w:tab w:val="right" w:leader="dot" w:pos="8278"/>
          <w:tab w:val="right" w:leader="dot" w:pos="8335"/>
        </w:tabs>
        <w:rPr>
          <w:sz w:val="16"/>
        </w:rPr>
      </w:pPr>
      <w:r>
        <w:rPr>
          <w:sz w:val="16"/>
        </w:rPr>
        <w:t>Viruses</w:t>
      </w:r>
      <w:r>
        <w:rPr>
          <w:sz w:val="16"/>
        </w:rPr>
        <w:tab/>
        <w:t>ML7a</w:t>
      </w:r>
    </w:p>
    <w:p w:rsidR="00B55251" w:rsidRDefault="00B55251" w:rsidP="00B55251">
      <w:pPr>
        <w:tabs>
          <w:tab w:val="right" w:leader="dot" w:pos="8278"/>
          <w:tab w:val="right" w:leader="dot" w:pos="8335"/>
        </w:tabs>
        <w:rPr>
          <w:sz w:val="16"/>
        </w:rPr>
      </w:pPr>
      <w:r>
        <w:rPr>
          <w:sz w:val="16"/>
        </w:rPr>
        <w:t>Viruses, animal pathogens</w:t>
      </w:r>
      <w:r>
        <w:rPr>
          <w:sz w:val="16"/>
        </w:rPr>
        <w:tab/>
        <w:t>1C352a</w:t>
      </w:r>
    </w:p>
    <w:p w:rsidR="00B55251" w:rsidRDefault="00B55251" w:rsidP="00B55251">
      <w:pPr>
        <w:tabs>
          <w:tab w:val="right" w:leader="dot" w:pos="8278"/>
          <w:tab w:val="right" w:leader="dot" w:pos="8335"/>
        </w:tabs>
        <w:rPr>
          <w:sz w:val="16"/>
        </w:rPr>
      </w:pPr>
      <w:r>
        <w:rPr>
          <w:sz w:val="16"/>
        </w:rPr>
        <w:t>Viruses, human pathogens</w:t>
      </w:r>
      <w:r>
        <w:rPr>
          <w:sz w:val="16"/>
        </w:rPr>
        <w:tab/>
        <w:t>1C351a</w:t>
      </w:r>
    </w:p>
    <w:p w:rsidR="00B55251" w:rsidRDefault="00B55251" w:rsidP="00B55251">
      <w:pPr>
        <w:tabs>
          <w:tab w:val="right" w:leader="dot" w:pos="8278"/>
          <w:tab w:val="right" w:leader="dot" w:pos="8335"/>
        </w:tabs>
        <w:rPr>
          <w:sz w:val="16"/>
        </w:rPr>
      </w:pPr>
      <w:r>
        <w:rPr>
          <w:sz w:val="16"/>
        </w:rPr>
        <w:t>Viscous software, 2D or 3D engine flow modelling</w:t>
      </w:r>
      <w:r>
        <w:rPr>
          <w:sz w:val="16"/>
        </w:rPr>
        <w:tab/>
        <w:t>9D004a</w:t>
      </w:r>
    </w:p>
    <w:p w:rsidR="00B55251" w:rsidRDefault="00B55251" w:rsidP="00B55251">
      <w:pPr>
        <w:tabs>
          <w:tab w:val="right" w:leader="dot" w:pos="8278"/>
          <w:tab w:val="right" w:leader="dot" w:pos="8335"/>
        </w:tabs>
        <w:rPr>
          <w:sz w:val="16"/>
        </w:rPr>
      </w:pPr>
      <w:r>
        <w:rPr>
          <w:sz w:val="16"/>
        </w:rPr>
        <w:t xml:space="preserve">Vision systems, underwater </w:t>
      </w:r>
      <w:r>
        <w:rPr>
          <w:sz w:val="16"/>
        </w:rPr>
        <w:tab/>
        <w:t>8A002d</w:t>
      </w:r>
    </w:p>
    <w:p w:rsidR="00B55251" w:rsidRDefault="00B55251" w:rsidP="00B55251">
      <w:pPr>
        <w:tabs>
          <w:tab w:val="right" w:leader="dot" w:pos="8278"/>
          <w:tab w:val="right" w:leader="dot" w:pos="8335"/>
        </w:tabs>
        <w:rPr>
          <w:sz w:val="16"/>
        </w:rPr>
      </w:pPr>
      <w:r>
        <w:rPr>
          <w:sz w:val="16"/>
        </w:rPr>
        <w:t>Vortex tube units, UF</w:t>
      </w:r>
      <w:r>
        <w:rPr>
          <w:sz w:val="16"/>
          <w:vertAlign w:val="subscript"/>
        </w:rPr>
        <w:t>6</w:t>
      </w:r>
      <w:r>
        <w:rPr>
          <w:sz w:val="16"/>
        </w:rPr>
        <w:t xml:space="preserve"> separation from carrier gas</w:t>
      </w:r>
      <w:r>
        <w:rPr>
          <w:sz w:val="16"/>
        </w:rPr>
        <w:tab/>
        <w:t>0B001d.7.c</w:t>
      </w:r>
    </w:p>
    <w:p w:rsidR="00B55251" w:rsidRDefault="00B55251" w:rsidP="00B55251">
      <w:pPr>
        <w:tabs>
          <w:tab w:val="right" w:leader="dot" w:pos="8278"/>
          <w:tab w:val="right" w:leader="dot" w:pos="8335"/>
        </w:tabs>
        <w:rPr>
          <w:sz w:val="16"/>
        </w:rPr>
      </w:pPr>
      <w:r>
        <w:rPr>
          <w:sz w:val="16"/>
        </w:rPr>
        <w:t>Vortex tubes, aerodynamic isotope separation</w:t>
      </w:r>
      <w:r>
        <w:rPr>
          <w:sz w:val="16"/>
        </w:rPr>
        <w:tab/>
        <w:t>0B001d.2</w:t>
      </w:r>
    </w:p>
    <w:p w:rsidR="00B55251" w:rsidRDefault="00B55251" w:rsidP="00B55251">
      <w:pPr>
        <w:tabs>
          <w:tab w:val="right" w:leader="dot" w:pos="8278"/>
          <w:tab w:val="right" w:leader="dot" w:pos="8335"/>
        </w:tabs>
        <w:rPr>
          <w:sz w:val="16"/>
        </w:rPr>
      </w:pPr>
      <w:r>
        <w:rPr>
          <w:sz w:val="16"/>
        </w:rPr>
        <w:t>VX (O</w:t>
      </w:r>
      <w:r>
        <w:rPr>
          <w:sz w:val="16"/>
        </w:rPr>
        <w:noBreakHyphen/>
        <w:t>Ethyl S</w:t>
      </w:r>
      <w:r>
        <w:rPr>
          <w:sz w:val="16"/>
        </w:rPr>
        <w:noBreakHyphen/>
        <w:t>2</w:t>
      </w:r>
      <w:r>
        <w:rPr>
          <w:sz w:val="16"/>
        </w:rPr>
        <w:noBreakHyphen/>
        <w:t>diisopropylaminoethyl methyl phosphonothiolate)</w:t>
      </w:r>
      <w:r>
        <w:rPr>
          <w:sz w:val="16"/>
        </w:rPr>
        <w:tab/>
        <w:t>ML7a</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W</w:t>
      </w:r>
    </w:p>
    <w:p w:rsidR="00B55251" w:rsidRDefault="00B55251" w:rsidP="00B55251">
      <w:pPr>
        <w:tabs>
          <w:tab w:val="right" w:leader="dot" w:pos="8278"/>
          <w:tab w:val="right" w:leader="dot" w:pos="8335"/>
        </w:tabs>
        <w:rPr>
          <w:sz w:val="16"/>
        </w:rPr>
      </w:pPr>
      <w:r>
        <w:rPr>
          <w:sz w:val="16"/>
        </w:rPr>
        <w:t>Wafer handling systems, semiconductor</w:t>
      </w:r>
      <w:r>
        <w:rPr>
          <w:sz w:val="16"/>
        </w:rPr>
        <w:tab/>
        <w:t>3B001e</w:t>
      </w:r>
    </w:p>
    <w:p w:rsidR="00B55251" w:rsidRDefault="00B55251" w:rsidP="00B55251">
      <w:pPr>
        <w:tabs>
          <w:tab w:val="right" w:leader="dot" w:pos="8278"/>
          <w:tab w:val="right" w:leader="dot" w:pos="8335"/>
        </w:tabs>
        <w:rPr>
          <w:sz w:val="16"/>
        </w:rPr>
      </w:pPr>
      <w:r>
        <w:rPr>
          <w:sz w:val="16"/>
        </w:rPr>
        <w:t>Wafer processing, semiconductor manufacture</w:t>
      </w:r>
      <w:r>
        <w:rPr>
          <w:sz w:val="16"/>
        </w:rPr>
        <w:tab/>
        <w:t>3B001f</w:t>
      </w:r>
    </w:p>
    <w:p w:rsidR="00B55251" w:rsidRDefault="00B55251" w:rsidP="00B55251">
      <w:pPr>
        <w:tabs>
          <w:tab w:val="right" w:leader="dot" w:pos="8278"/>
          <w:tab w:val="right" w:leader="dot" w:pos="8335"/>
        </w:tabs>
        <w:rPr>
          <w:sz w:val="16"/>
        </w:rPr>
      </w:pPr>
      <w:r>
        <w:rPr>
          <w:sz w:val="16"/>
        </w:rPr>
        <w:t>Wafers, comprising multiple epitaxially grown layers</w:t>
      </w:r>
      <w:r>
        <w:rPr>
          <w:sz w:val="16"/>
        </w:rPr>
        <w:tab/>
        <w:t>3C001</w:t>
      </w:r>
    </w:p>
    <w:p w:rsidR="00B55251" w:rsidRDefault="00B55251" w:rsidP="00B55251">
      <w:pPr>
        <w:tabs>
          <w:tab w:val="right" w:leader="dot" w:pos="8278"/>
          <w:tab w:val="right" w:leader="dot" w:pos="8335"/>
        </w:tabs>
        <w:rPr>
          <w:sz w:val="16"/>
        </w:rPr>
      </w:pPr>
      <w:r>
        <w:rPr>
          <w:sz w:val="16"/>
        </w:rPr>
        <w:t>Wafers, semiconductor with function determined</w:t>
      </w:r>
      <w:r>
        <w:rPr>
          <w:sz w:val="16"/>
        </w:rPr>
        <w:tab/>
        <w:t>3A001a</w:t>
      </w:r>
    </w:p>
    <w:p w:rsidR="00B55251" w:rsidRDefault="00B55251" w:rsidP="00B55251">
      <w:pPr>
        <w:tabs>
          <w:tab w:val="right" w:leader="dot" w:pos="8278"/>
          <w:tab w:val="right" w:leader="dot" w:pos="8335"/>
        </w:tabs>
        <w:rPr>
          <w:sz w:val="16"/>
        </w:rPr>
      </w:pPr>
      <w:r>
        <w:rPr>
          <w:sz w:val="16"/>
        </w:rPr>
        <w:t>Wall skin friction transducers</w:t>
      </w:r>
      <w:r>
        <w:rPr>
          <w:sz w:val="16"/>
        </w:rPr>
        <w:tab/>
        <w:t>9B008</w:t>
      </w:r>
    </w:p>
    <w:p w:rsidR="00B55251" w:rsidRDefault="00B55251" w:rsidP="00B55251">
      <w:pPr>
        <w:tabs>
          <w:tab w:val="right" w:leader="dot" w:pos="8278"/>
          <w:tab w:val="right" w:leader="dot" w:pos="8335"/>
        </w:tabs>
        <w:rPr>
          <w:sz w:val="16"/>
        </w:rPr>
      </w:pPr>
      <w:r>
        <w:rPr>
          <w:sz w:val="16"/>
        </w:rPr>
        <w:t xml:space="preserve">Warning systems/equipment/components </w:t>
      </w:r>
      <w:r>
        <w:rPr>
          <w:sz w:val="16"/>
        </w:rPr>
        <w:tab/>
        <w:t>ML5</w:t>
      </w:r>
    </w:p>
    <w:p w:rsidR="00B55251" w:rsidRDefault="00B55251" w:rsidP="00B55251">
      <w:pPr>
        <w:tabs>
          <w:tab w:val="right" w:leader="dot" w:pos="8278"/>
          <w:tab w:val="right" w:leader="dot" w:pos="8335"/>
        </w:tabs>
        <w:rPr>
          <w:sz w:val="16"/>
        </w:rPr>
      </w:pPr>
      <w:r>
        <w:rPr>
          <w:sz w:val="16"/>
        </w:rPr>
        <w:t>Warships</w:t>
      </w:r>
      <w:r>
        <w:rPr>
          <w:sz w:val="16"/>
        </w:rPr>
        <w:tab/>
        <w:t>ML9</w:t>
      </w:r>
    </w:p>
    <w:p w:rsidR="00B55251" w:rsidRDefault="00B55251" w:rsidP="00B55251">
      <w:pPr>
        <w:tabs>
          <w:tab w:val="right" w:leader="dot" w:pos="8278"/>
          <w:tab w:val="right" w:leader="dot" w:pos="8335"/>
        </w:tabs>
        <w:rPr>
          <w:sz w:val="16"/>
        </w:rPr>
      </w:pPr>
      <w:r>
        <w:rPr>
          <w:sz w:val="16"/>
        </w:rPr>
        <w:t>Water distillation towers</w:t>
      </w:r>
      <w:r>
        <w:rPr>
          <w:sz w:val="16"/>
        </w:rPr>
        <w:tab/>
        <w:t>0B004b</w:t>
      </w:r>
    </w:p>
    <w:p w:rsidR="00B55251" w:rsidRDefault="00B55251" w:rsidP="00B55251">
      <w:pPr>
        <w:tabs>
          <w:tab w:val="right" w:leader="dot" w:pos="8278"/>
          <w:tab w:val="right" w:leader="dot" w:pos="8335"/>
        </w:tabs>
        <w:rPr>
          <w:sz w:val="16"/>
        </w:rPr>
      </w:pPr>
      <w:r>
        <w:rPr>
          <w:sz w:val="16"/>
        </w:rPr>
        <w:t xml:space="preserve">Water jet (pumpjet) propulsion systems </w:t>
      </w:r>
      <w:r>
        <w:rPr>
          <w:sz w:val="16"/>
        </w:rPr>
        <w:tab/>
        <w:t>8A002p</w:t>
      </w:r>
    </w:p>
    <w:p w:rsidR="00B55251" w:rsidRDefault="00B55251" w:rsidP="00B55251">
      <w:pPr>
        <w:tabs>
          <w:tab w:val="right" w:leader="dot" w:pos="8278"/>
          <w:tab w:val="right" w:leader="dot" w:pos="8335"/>
        </w:tabs>
        <w:rPr>
          <w:sz w:val="16"/>
        </w:rPr>
      </w:pPr>
      <w:r>
        <w:rPr>
          <w:sz w:val="16"/>
        </w:rPr>
        <w:t>Water jet cutting machines (CNC)</w:t>
      </w:r>
      <w:r>
        <w:rPr>
          <w:sz w:val="16"/>
        </w:rPr>
        <w:tab/>
        <w:t>2B001e.1.a</w:t>
      </w:r>
    </w:p>
    <w:p w:rsidR="00B55251" w:rsidRDefault="00B55251" w:rsidP="00B55251">
      <w:pPr>
        <w:tabs>
          <w:tab w:val="right" w:leader="dot" w:pos="8278"/>
          <w:tab w:val="right" w:leader="dot" w:pos="8335"/>
        </w:tabs>
        <w:rPr>
          <w:sz w:val="16"/>
        </w:rPr>
      </w:pPr>
      <w:r>
        <w:rPr>
          <w:sz w:val="16"/>
        </w:rPr>
        <w:t>Water tunnels, propulsion model acoustic field measurement</w:t>
      </w:r>
      <w:r>
        <w:rPr>
          <w:sz w:val="16"/>
        </w:rPr>
        <w:tab/>
        <w:t>8B001</w:t>
      </w:r>
    </w:p>
    <w:p w:rsidR="00B55251" w:rsidRDefault="00B55251" w:rsidP="00B55251">
      <w:pPr>
        <w:tabs>
          <w:tab w:val="right" w:leader="dot" w:pos="8278"/>
          <w:tab w:val="right" w:leader="dot" w:pos="8335"/>
        </w:tabs>
        <w:rPr>
          <w:sz w:val="16"/>
        </w:rPr>
      </w:pPr>
      <w:r>
        <w:rPr>
          <w:sz w:val="16"/>
        </w:rPr>
        <w:t>Water</w:t>
      </w:r>
      <w:r>
        <w:rPr>
          <w:sz w:val="16"/>
        </w:rPr>
        <w:noBreakHyphen/>
        <w:t>hydrogen sulphide exchange tray columns</w:t>
      </w:r>
      <w:r>
        <w:rPr>
          <w:sz w:val="16"/>
        </w:rPr>
        <w:tab/>
        <w:t>1B229</w:t>
      </w:r>
    </w:p>
    <w:p w:rsidR="00B55251" w:rsidRDefault="00B55251" w:rsidP="00B55251">
      <w:pPr>
        <w:tabs>
          <w:tab w:val="right" w:leader="dot" w:pos="8278"/>
          <w:tab w:val="right" w:leader="dot" w:pos="8335"/>
        </w:tabs>
        <w:rPr>
          <w:sz w:val="16"/>
        </w:rPr>
      </w:pPr>
      <w:r>
        <w:rPr>
          <w:sz w:val="16"/>
        </w:rPr>
        <w:t>Water</w:t>
      </w:r>
      <w:r>
        <w:rPr>
          <w:sz w:val="16"/>
        </w:rPr>
        <w:noBreakHyphen/>
        <w:t>screw propellers</w:t>
      </w:r>
      <w:r>
        <w:rPr>
          <w:sz w:val="16"/>
        </w:rPr>
        <w:tab/>
        <w:t>8A002o.1</w:t>
      </w:r>
    </w:p>
    <w:p w:rsidR="00B55251" w:rsidRDefault="00B55251" w:rsidP="00B55251">
      <w:pPr>
        <w:tabs>
          <w:tab w:val="right" w:leader="dot" w:pos="8278"/>
          <w:tab w:val="right" w:leader="dot" w:pos="8335"/>
        </w:tabs>
        <w:rPr>
          <w:sz w:val="16"/>
        </w:rPr>
      </w:pPr>
      <w:r>
        <w:rPr>
          <w:sz w:val="16"/>
        </w:rPr>
        <w:t>Waveform digitisers (Transient recorders)</w:t>
      </w:r>
      <w:r>
        <w:rPr>
          <w:sz w:val="16"/>
        </w:rPr>
        <w:tab/>
        <w:t>3A002a.5</w:t>
      </w:r>
    </w:p>
    <w:p w:rsidR="00B55251" w:rsidRDefault="00B55251" w:rsidP="00B55251">
      <w:pPr>
        <w:tabs>
          <w:tab w:val="right" w:leader="dot" w:pos="8278"/>
          <w:tab w:val="right" w:leader="dot" w:pos="8335"/>
        </w:tabs>
        <w:rPr>
          <w:sz w:val="16"/>
        </w:rPr>
      </w:pPr>
      <w:r>
        <w:rPr>
          <w:sz w:val="16"/>
        </w:rPr>
        <w:t xml:space="preserve">Wax pattern preparation equipment, ceramic core </w:t>
      </w:r>
      <w:r>
        <w:rPr>
          <w:sz w:val="16"/>
        </w:rPr>
        <w:tab/>
        <w:t>9B001d</w:t>
      </w:r>
    </w:p>
    <w:p w:rsidR="00B55251" w:rsidRDefault="00B55251" w:rsidP="00B55251">
      <w:pPr>
        <w:tabs>
          <w:tab w:val="right" w:leader="dot" w:pos="8278"/>
          <w:tab w:val="right" w:leader="dot" w:pos="8335"/>
        </w:tabs>
        <w:rPr>
          <w:sz w:val="16"/>
        </w:rPr>
      </w:pPr>
      <w:r>
        <w:rPr>
          <w:sz w:val="16"/>
        </w:rPr>
        <w:t>Weapon control systems</w:t>
      </w:r>
      <w:r>
        <w:rPr>
          <w:sz w:val="16"/>
        </w:rPr>
        <w:tab/>
        <w:t>ML5a</w:t>
      </w:r>
    </w:p>
    <w:p w:rsidR="00B55251" w:rsidRDefault="00B55251" w:rsidP="00B55251">
      <w:pPr>
        <w:tabs>
          <w:tab w:val="right" w:leader="dot" w:pos="8278"/>
          <w:tab w:val="right" w:leader="dot" w:pos="8335"/>
        </w:tabs>
        <w:rPr>
          <w:sz w:val="16"/>
        </w:rPr>
      </w:pPr>
      <w:r>
        <w:rPr>
          <w:sz w:val="16"/>
        </w:rPr>
        <w:t>Weapon sights</w:t>
      </w:r>
      <w:r>
        <w:rPr>
          <w:sz w:val="16"/>
        </w:rPr>
        <w:tab/>
        <w:t>ML5a</w:t>
      </w:r>
    </w:p>
    <w:p w:rsidR="00B55251" w:rsidRDefault="00B55251" w:rsidP="00B55251">
      <w:pPr>
        <w:tabs>
          <w:tab w:val="right" w:leader="dot" w:pos="8278"/>
          <w:tab w:val="right" w:leader="dot" w:pos="8335"/>
        </w:tabs>
        <w:rPr>
          <w:sz w:val="16"/>
        </w:rPr>
      </w:pPr>
      <w:r>
        <w:rPr>
          <w:sz w:val="16"/>
        </w:rPr>
        <w:t>Weapon sights, for small calibre weapons</w:t>
      </w:r>
      <w:r>
        <w:rPr>
          <w:sz w:val="16"/>
        </w:rPr>
        <w:tab/>
        <w:t>ML1d</w:t>
      </w:r>
    </w:p>
    <w:p w:rsidR="00B55251" w:rsidRDefault="00B55251" w:rsidP="00B55251">
      <w:pPr>
        <w:tabs>
          <w:tab w:val="right" w:leader="dot" w:pos="8278"/>
          <w:tab w:val="right" w:leader="dot" w:pos="8335"/>
        </w:tabs>
        <w:rPr>
          <w:sz w:val="16"/>
        </w:rPr>
      </w:pPr>
      <w:r>
        <w:rPr>
          <w:sz w:val="16"/>
        </w:rPr>
        <w:t>Weapon sights, for large calibre weapons</w:t>
      </w:r>
      <w:r>
        <w:rPr>
          <w:sz w:val="16"/>
        </w:rPr>
        <w:tab/>
        <w:t>ML2c</w:t>
      </w:r>
    </w:p>
    <w:p w:rsidR="00B55251" w:rsidRDefault="00B55251" w:rsidP="00B55251">
      <w:pPr>
        <w:tabs>
          <w:tab w:val="right" w:leader="dot" w:pos="8278"/>
          <w:tab w:val="right" w:leader="dot" w:pos="8335"/>
        </w:tabs>
        <w:rPr>
          <w:sz w:val="16"/>
        </w:rPr>
      </w:pPr>
      <w:r>
        <w:rPr>
          <w:sz w:val="16"/>
        </w:rPr>
        <w:t>Weapon sights, for non</w:t>
      </w:r>
      <w:r>
        <w:rPr>
          <w:sz w:val="16"/>
        </w:rPr>
        <w:noBreakHyphen/>
        <w:t>military rifles</w:t>
      </w:r>
      <w:r>
        <w:rPr>
          <w:sz w:val="16"/>
        </w:rPr>
        <w:tab/>
        <w:t>ML904</w:t>
      </w:r>
    </w:p>
    <w:p w:rsidR="00B55251" w:rsidRDefault="00B55251" w:rsidP="00B55251">
      <w:pPr>
        <w:tabs>
          <w:tab w:val="right" w:leader="dot" w:pos="8278"/>
          <w:tab w:val="right" w:leader="dot" w:pos="8335"/>
        </w:tabs>
        <w:rPr>
          <w:sz w:val="16"/>
        </w:rPr>
      </w:pPr>
      <w:r>
        <w:rPr>
          <w:sz w:val="16"/>
        </w:rPr>
        <w:t>Weapons using caseless ammunition</w:t>
      </w:r>
      <w:r>
        <w:rPr>
          <w:sz w:val="16"/>
        </w:rPr>
        <w:tab/>
        <w:t>ML1c</w:t>
      </w:r>
    </w:p>
    <w:p w:rsidR="00B55251" w:rsidRDefault="00B55251" w:rsidP="00B55251">
      <w:pPr>
        <w:tabs>
          <w:tab w:val="right" w:leader="dot" w:pos="8278"/>
          <w:tab w:val="right" w:leader="dot" w:pos="8335"/>
        </w:tabs>
        <w:rPr>
          <w:sz w:val="16"/>
        </w:rPr>
      </w:pPr>
      <w:r>
        <w:rPr>
          <w:sz w:val="16"/>
        </w:rPr>
        <w:t>Weapons using caseless ammunition</w:t>
      </w:r>
      <w:r>
        <w:rPr>
          <w:sz w:val="16"/>
        </w:rPr>
        <w:tab/>
        <w:t>ML2a</w:t>
      </w:r>
    </w:p>
    <w:p w:rsidR="00B55251" w:rsidRDefault="00B55251" w:rsidP="00B55251">
      <w:pPr>
        <w:tabs>
          <w:tab w:val="right" w:leader="dot" w:pos="8278"/>
          <w:tab w:val="right" w:leader="dot" w:pos="8335"/>
        </w:tabs>
        <w:rPr>
          <w:sz w:val="16"/>
        </w:rPr>
      </w:pPr>
      <w:r>
        <w:rPr>
          <w:sz w:val="16"/>
        </w:rPr>
        <w:t>Weapons, other than small arms/firearms</w:t>
      </w:r>
      <w:r>
        <w:rPr>
          <w:sz w:val="16"/>
        </w:rPr>
        <w:tab/>
        <w:t>ML12</w:t>
      </w:r>
    </w:p>
    <w:p w:rsidR="00B55251" w:rsidRDefault="00B55251" w:rsidP="00B55251">
      <w:pPr>
        <w:tabs>
          <w:tab w:val="right" w:leader="dot" w:pos="8278"/>
          <w:tab w:val="right" w:leader="dot" w:pos="8335"/>
        </w:tabs>
        <w:rPr>
          <w:sz w:val="16"/>
        </w:rPr>
      </w:pPr>
      <w:r>
        <w:rPr>
          <w:sz w:val="16"/>
        </w:rPr>
        <w:t>Weapons, other than small arms/firearms</w:t>
      </w:r>
      <w:r>
        <w:rPr>
          <w:sz w:val="16"/>
        </w:rPr>
        <w:tab/>
        <w:t>ML19</w:t>
      </w:r>
    </w:p>
    <w:p w:rsidR="00B55251" w:rsidRDefault="00B55251" w:rsidP="00B55251">
      <w:pPr>
        <w:tabs>
          <w:tab w:val="right" w:leader="dot" w:pos="8278"/>
          <w:tab w:val="right" w:leader="dot" w:pos="8335"/>
        </w:tabs>
        <w:rPr>
          <w:sz w:val="16"/>
        </w:rPr>
      </w:pPr>
      <w:r>
        <w:rPr>
          <w:sz w:val="16"/>
        </w:rPr>
        <w:t>Weapons, other than small arms/firearms</w:t>
      </w:r>
      <w:r>
        <w:rPr>
          <w:sz w:val="16"/>
        </w:rPr>
        <w:tab/>
        <w:t>ML2</w:t>
      </w:r>
    </w:p>
    <w:p w:rsidR="00B55251" w:rsidRDefault="00B55251" w:rsidP="00B55251">
      <w:pPr>
        <w:tabs>
          <w:tab w:val="right" w:leader="dot" w:pos="8278"/>
          <w:tab w:val="right" w:leader="dot" w:pos="8335"/>
        </w:tabs>
        <w:rPr>
          <w:sz w:val="16"/>
        </w:rPr>
      </w:pPr>
      <w:r>
        <w:rPr>
          <w:sz w:val="16"/>
        </w:rPr>
        <w:t>Weapons, other than small arms/firearms</w:t>
      </w:r>
      <w:r>
        <w:rPr>
          <w:sz w:val="16"/>
        </w:rPr>
        <w:tab/>
        <w:t>ML4</w:t>
      </w:r>
    </w:p>
    <w:p w:rsidR="00B55251" w:rsidRDefault="00B55251" w:rsidP="00B55251">
      <w:pPr>
        <w:tabs>
          <w:tab w:val="right" w:leader="dot" w:pos="8278"/>
          <w:tab w:val="right" w:leader="dot" w:pos="8335"/>
        </w:tabs>
        <w:rPr>
          <w:sz w:val="16"/>
        </w:rPr>
      </w:pPr>
      <w:r>
        <w:rPr>
          <w:sz w:val="16"/>
        </w:rPr>
        <w:t>Weapons, small arms/firearms</w:t>
      </w:r>
      <w:r>
        <w:rPr>
          <w:sz w:val="16"/>
        </w:rPr>
        <w:tab/>
        <w:t>ML1</w:t>
      </w:r>
    </w:p>
    <w:p w:rsidR="00B55251" w:rsidRDefault="00B55251" w:rsidP="00B55251">
      <w:pPr>
        <w:tabs>
          <w:tab w:val="right" w:leader="dot" w:pos="8278"/>
          <w:tab w:val="right" w:leader="dot" w:pos="8335"/>
        </w:tabs>
        <w:rPr>
          <w:sz w:val="16"/>
        </w:rPr>
      </w:pPr>
      <w:r>
        <w:rPr>
          <w:sz w:val="16"/>
        </w:rPr>
        <w:t>Weapons, small arms/firearms, non</w:t>
      </w:r>
      <w:r>
        <w:rPr>
          <w:sz w:val="16"/>
        </w:rPr>
        <w:noBreakHyphen/>
        <w:t>military</w:t>
      </w:r>
      <w:r>
        <w:rPr>
          <w:sz w:val="16"/>
        </w:rPr>
        <w:tab/>
        <w:t>ML901</w:t>
      </w:r>
    </w:p>
    <w:p w:rsidR="00B55251" w:rsidRDefault="00B55251" w:rsidP="00B55251">
      <w:pPr>
        <w:tabs>
          <w:tab w:val="right" w:leader="dot" w:pos="8278"/>
          <w:tab w:val="right" w:leader="dot" w:pos="8335"/>
        </w:tabs>
        <w:rPr>
          <w:sz w:val="16"/>
        </w:rPr>
      </w:pPr>
      <w:r>
        <w:rPr>
          <w:sz w:val="16"/>
        </w:rPr>
        <w:t>Weaving machines</w:t>
      </w:r>
      <w:r>
        <w:rPr>
          <w:sz w:val="16"/>
        </w:rPr>
        <w:tab/>
        <w:t>1B001c</w:t>
      </w:r>
    </w:p>
    <w:p w:rsidR="00B55251" w:rsidRDefault="00B55251" w:rsidP="00B55251">
      <w:pPr>
        <w:tabs>
          <w:tab w:val="right" w:leader="dot" w:pos="8278"/>
          <w:tab w:val="right" w:leader="dot" w:pos="8335"/>
        </w:tabs>
        <w:rPr>
          <w:sz w:val="16"/>
        </w:rPr>
      </w:pPr>
      <w:r>
        <w:rPr>
          <w:sz w:val="16"/>
        </w:rPr>
        <w:t>Western equine encephalitis virus</w:t>
      </w:r>
      <w:r>
        <w:rPr>
          <w:sz w:val="16"/>
        </w:rPr>
        <w:tab/>
        <w:t>1C351a.17</w:t>
      </w:r>
    </w:p>
    <w:p w:rsidR="00B55251" w:rsidRDefault="00B55251" w:rsidP="00B55251">
      <w:pPr>
        <w:tabs>
          <w:tab w:val="right" w:leader="dot" w:pos="8278"/>
          <w:tab w:val="right" w:leader="dot" w:pos="8335"/>
        </w:tabs>
        <w:rPr>
          <w:sz w:val="16"/>
        </w:rPr>
      </w:pPr>
      <w:r>
        <w:rPr>
          <w:sz w:val="16"/>
        </w:rPr>
        <w:t>Wet</w:t>
      </w:r>
      <w:r>
        <w:rPr>
          <w:sz w:val="16"/>
        </w:rPr>
        <w:noBreakHyphen/>
        <w:t>spinning equipment for refractory ceramics</w:t>
      </w:r>
      <w:r>
        <w:rPr>
          <w:sz w:val="16"/>
        </w:rPr>
        <w:tab/>
        <w:t>1B001d</w:t>
      </w:r>
    </w:p>
    <w:p w:rsidR="00B55251" w:rsidRDefault="00B55251" w:rsidP="00B55251">
      <w:pPr>
        <w:tabs>
          <w:tab w:val="right" w:leader="dot" w:pos="8278"/>
          <w:tab w:val="right" w:leader="dot" w:pos="8335"/>
        </w:tabs>
        <w:rPr>
          <w:sz w:val="16"/>
        </w:rPr>
      </w:pPr>
      <w:r>
        <w:rPr>
          <w:sz w:val="16"/>
        </w:rPr>
        <w:t>Wet</w:t>
      </w:r>
      <w:r>
        <w:rPr>
          <w:sz w:val="16"/>
        </w:rPr>
        <w:noBreakHyphen/>
        <w:t xml:space="preserve">spinning equipment for refractory ceramics </w:t>
      </w:r>
      <w:r>
        <w:rPr>
          <w:sz w:val="16"/>
        </w:rPr>
        <w:tab/>
        <w:t>1B101d</w:t>
      </w:r>
    </w:p>
    <w:p w:rsidR="00B55251" w:rsidRDefault="00B55251" w:rsidP="00B55251">
      <w:pPr>
        <w:tabs>
          <w:tab w:val="right" w:leader="dot" w:pos="8278"/>
          <w:tab w:val="right" w:leader="dot" w:pos="8335"/>
        </w:tabs>
        <w:rPr>
          <w:sz w:val="16"/>
        </w:rPr>
      </w:pPr>
      <w:r>
        <w:rPr>
          <w:sz w:val="16"/>
        </w:rPr>
        <w:t>White pox</w:t>
      </w:r>
      <w:r>
        <w:rPr>
          <w:sz w:val="16"/>
        </w:rPr>
        <w:tab/>
        <w:t>1C351a.18</w:t>
      </w:r>
    </w:p>
    <w:p w:rsidR="00B55251" w:rsidRDefault="00B55251" w:rsidP="00B55251">
      <w:pPr>
        <w:tabs>
          <w:tab w:val="right" w:leader="dot" w:pos="8278"/>
          <w:tab w:val="right" w:leader="dot" w:pos="8335"/>
        </w:tabs>
        <w:rPr>
          <w:sz w:val="16"/>
        </w:rPr>
      </w:pPr>
      <w:r>
        <w:rPr>
          <w:sz w:val="16"/>
        </w:rPr>
        <w:t>Wide</w:t>
      </w:r>
      <w:r>
        <w:rPr>
          <w:sz w:val="16"/>
        </w:rPr>
        <w:noBreakHyphen/>
        <w:t>swath bathymetric survey systems</w:t>
      </w:r>
      <w:r>
        <w:rPr>
          <w:sz w:val="16"/>
        </w:rPr>
        <w:tab/>
        <w:t>6A001a.1</w:t>
      </w:r>
    </w:p>
    <w:p w:rsidR="00B55251" w:rsidRDefault="00B55251" w:rsidP="00B55251">
      <w:pPr>
        <w:tabs>
          <w:tab w:val="right" w:leader="dot" w:pos="8278"/>
          <w:tab w:val="right" w:leader="dot" w:pos="8335"/>
        </w:tabs>
        <w:rPr>
          <w:sz w:val="16"/>
        </w:rPr>
      </w:pPr>
      <w:r>
        <w:rPr>
          <w:sz w:val="16"/>
        </w:rPr>
        <w:t>Wind tunnel aero</w:t>
      </w:r>
      <w:r>
        <w:rPr>
          <w:sz w:val="16"/>
        </w:rPr>
        <w:noBreakHyphen/>
        <w:t>model technology</w:t>
      </w:r>
      <w:r>
        <w:rPr>
          <w:sz w:val="16"/>
        </w:rPr>
        <w:tab/>
        <w:t>9E003b.1</w:t>
      </w:r>
    </w:p>
    <w:p w:rsidR="00B55251" w:rsidRDefault="00B55251" w:rsidP="00B55251">
      <w:pPr>
        <w:tabs>
          <w:tab w:val="right" w:leader="dot" w:pos="8278"/>
          <w:tab w:val="right" w:leader="dot" w:pos="8335"/>
        </w:tabs>
        <w:rPr>
          <w:sz w:val="16"/>
        </w:rPr>
      </w:pPr>
      <w:r>
        <w:rPr>
          <w:sz w:val="16"/>
        </w:rPr>
        <w:t>Wind tunnel, control systems</w:t>
      </w:r>
      <w:r>
        <w:rPr>
          <w:sz w:val="16"/>
        </w:rPr>
        <w:tab/>
        <w:t>9B005</w:t>
      </w:r>
    </w:p>
    <w:p w:rsidR="00B55251" w:rsidRDefault="00B55251" w:rsidP="00B55251">
      <w:pPr>
        <w:tabs>
          <w:tab w:val="right" w:leader="dot" w:pos="8278"/>
          <w:tab w:val="right" w:leader="dot" w:pos="8335"/>
        </w:tabs>
        <w:rPr>
          <w:sz w:val="16"/>
        </w:rPr>
      </w:pPr>
      <w:r>
        <w:rPr>
          <w:sz w:val="16"/>
        </w:rPr>
        <w:t>Wind tunnels, usable for missiles</w:t>
      </w:r>
      <w:r>
        <w:rPr>
          <w:sz w:val="16"/>
        </w:rPr>
        <w:tab/>
        <w:t>9B105</w:t>
      </w:r>
    </w:p>
    <w:p w:rsidR="00B55251" w:rsidRDefault="00B55251" w:rsidP="00B55251">
      <w:pPr>
        <w:tabs>
          <w:tab w:val="right" w:leader="dot" w:pos="8278"/>
          <w:tab w:val="right" w:leader="dot" w:pos="8335"/>
        </w:tabs>
        <w:rPr>
          <w:sz w:val="16"/>
        </w:rPr>
      </w:pPr>
      <w:r>
        <w:rPr>
          <w:sz w:val="16"/>
        </w:rPr>
        <w:t>Windows, glass for nuclear radiation shielding</w:t>
      </w:r>
      <w:r>
        <w:rPr>
          <w:sz w:val="16"/>
        </w:rPr>
        <w:tab/>
        <w:t>1A227</w:t>
      </w:r>
    </w:p>
    <w:p w:rsidR="00B55251" w:rsidRDefault="00B55251" w:rsidP="00B55251">
      <w:pPr>
        <w:tabs>
          <w:tab w:val="right" w:leader="dot" w:pos="8278"/>
          <w:tab w:val="right" w:leader="dot" w:pos="8335"/>
        </w:tabs>
        <w:rPr>
          <w:sz w:val="16"/>
        </w:rPr>
      </w:pPr>
      <w:r>
        <w:rPr>
          <w:sz w:val="16"/>
        </w:rPr>
        <w:t>Work stations, as computers having a CTP above 28,000 Mtops</w:t>
      </w:r>
      <w:r>
        <w:rPr>
          <w:sz w:val="16"/>
        </w:rPr>
        <w:tab/>
        <w:t>4A003b</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X</w:t>
      </w:r>
    </w:p>
    <w:p w:rsidR="00B55251" w:rsidRDefault="00B55251" w:rsidP="00B55251">
      <w:pPr>
        <w:keepNext/>
        <w:tabs>
          <w:tab w:val="right" w:leader="dot" w:pos="8278"/>
          <w:tab w:val="right" w:leader="dot" w:pos="8335"/>
        </w:tabs>
        <w:rPr>
          <w:sz w:val="16"/>
        </w:rPr>
      </w:pPr>
      <w:r>
        <w:rPr>
          <w:sz w:val="16"/>
        </w:rPr>
        <w:t>X</w:t>
      </w:r>
      <w:r>
        <w:rPr>
          <w:sz w:val="16"/>
        </w:rPr>
        <w:noBreakHyphen/>
        <w:t>ray (non planar) inspection equipment, rocket motors</w:t>
      </w:r>
      <w:r>
        <w:rPr>
          <w:sz w:val="16"/>
        </w:rPr>
        <w:tab/>
        <w:t>9B007</w:t>
      </w:r>
    </w:p>
    <w:p w:rsidR="00B55251" w:rsidRDefault="00B55251" w:rsidP="00B55251">
      <w:pPr>
        <w:keepNext/>
        <w:tabs>
          <w:tab w:val="right" w:leader="dot" w:pos="8278"/>
          <w:tab w:val="right" w:leader="dot" w:pos="8335"/>
        </w:tabs>
        <w:rPr>
          <w:sz w:val="16"/>
        </w:rPr>
      </w:pPr>
      <w:r>
        <w:rPr>
          <w:sz w:val="16"/>
        </w:rPr>
        <w:t>X</w:t>
      </w:r>
      <w:r>
        <w:rPr>
          <w:sz w:val="16"/>
        </w:rPr>
        <w:noBreakHyphen/>
        <w:t>ray equipment, radiographic</w:t>
      </w:r>
      <w:r>
        <w:rPr>
          <w:sz w:val="16"/>
        </w:rPr>
        <w:tab/>
        <w:t>3A201c</w:t>
      </w:r>
    </w:p>
    <w:p w:rsidR="00B55251" w:rsidRDefault="00B55251" w:rsidP="00B55251">
      <w:pPr>
        <w:tabs>
          <w:tab w:val="right" w:leader="dot" w:pos="8278"/>
          <w:tab w:val="right" w:leader="dot" w:pos="8335"/>
        </w:tabs>
        <w:rPr>
          <w:sz w:val="16"/>
        </w:rPr>
      </w:pPr>
      <w:r>
        <w:rPr>
          <w:sz w:val="16"/>
        </w:rPr>
        <w:t>X</w:t>
      </w:r>
      <w:r>
        <w:rPr>
          <w:sz w:val="16"/>
        </w:rPr>
        <w:noBreakHyphen/>
        <w:t>ray equipment, radiographic</w:t>
      </w:r>
      <w:r>
        <w:rPr>
          <w:sz w:val="16"/>
        </w:rPr>
        <w:tab/>
        <w:t>3A101b</w:t>
      </w:r>
    </w:p>
    <w:p w:rsidR="00B55251" w:rsidRDefault="00B55251" w:rsidP="00B55251">
      <w:pPr>
        <w:tabs>
          <w:tab w:val="right" w:leader="dot" w:pos="8278"/>
          <w:tab w:val="right" w:leader="dot" w:pos="8335"/>
        </w:tabs>
        <w:rPr>
          <w:sz w:val="16"/>
        </w:rPr>
      </w:pPr>
      <w:r>
        <w:rPr>
          <w:sz w:val="16"/>
        </w:rPr>
        <w:t>X</w:t>
      </w:r>
      <w:r>
        <w:rPr>
          <w:sz w:val="16"/>
        </w:rPr>
        <w:noBreakHyphen/>
        <w:t>ray generators, flash discharge</w:t>
      </w:r>
      <w:r>
        <w:rPr>
          <w:sz w:val="16"/>
        </w:rPr>
        <w:tab/>
        <w:t>3A201c</w:t>
      </w:r>
    </w:p>
    <w:p w:rsidR="00B55251" w:rsidRDefault="00B55251" w:rsidP="00B55251">
      <w:pPr>
        <w:tabs>
          <w:tab w:val="right" w:leader="dot" w:pos="8278"/>
          <w:tab w:val="right" w:leader="dot" w:pos="8335"/>
        </w:tabs>
        <w:rPr>
          <w:sz w:val="16"/>
        </w:rPr>
      </w:pPr>
      <w:r>
        <w:rPr>
          <w:sz w:val="16"/>
        </w:rPr>
        <w:t>X</w:t>
      </w:r>
      <w:r>
        <w:rPr>
          <w:sz w:val="16"/>
        </w:rPr>
        <w:noBreakHyphen/>
        <w:t>ray sensitive resist materials</w:t>
      </w:r>
      <w:r>
        <w:rPr>
          <w:sz w:val="16"/>
        </w:rPr>
        <w:tab/>
        <w:t>3C002c</w:t>
      </w:r>
    </w:p>
    <w:p w:rsidR="00B55251" w:rsidRDefault="00B55251" w:rsidP="00B55251">
      <w:pPr>
        <w:tabs>
          <w:tab w:val="right" w:leader="dot" w:pos="8278"/>
          <w:tab w:val="right" w:leader="dot" w:pos="8335"/>
        </w:tabs>
        <w:rPr>
          <w:sz w:val="16"/>
        </w:rPr>
      </w:pPr>
      <w:r>
        <w:rPr>
          <w:sz w:val="16"/>
        </w:rPr>
        <w:t>Xanthomonas albilineans</w:t>
      </w:r>
      <w:r>
        <w:rPr>
          <w:sz w:val="16"/>
        </w:rPr>
        <w:tab/>
        <w:t>1C354a.1</w:t>
      </w:r>
    </w:p>
    <w:p w:rsidR="00B55251" w:rsidRDefault="00B55251" w:rsidP="00B55251">
      <w:pPr>
        <w:tabs>
          <w:tab w:val="right" w:leader="dot" w:pos="8278"/>
          <w:tab w:val="right" w:leader="dot" w:pos="8335"/>
        </w:tabs>
        <w:rPr>
          <w:sz w:val="16"/>
        </w:rPr>
      </w:pPr>
      <w:r>
        <w:rPr>
          <w:sz w:val="16"/>
        </w:rPr>
        <w:t>Xanthomonas campestris pv. aurantifolia</w:t>
      </w:r>
      <w:r>
        <w:rPr>
          <w:sz w:val="16"/>
        </w:rPr>
        <w:tab/>
        <w:t>1C354a.2</w:t>
      </w:r>
    </w:p>
    <w:p w:rsidR="00B55251" w:rsidRDefault="00B55251" w:rsidP="00B55251">
      <w:pPr>
        <w:tabs>
          <w:tab w:val="right" w:leader="dot" w:pos="8278"/>
          <w:tab w:val="right" w:leader="dot" w:pos="8335"/>
        </w:tabs>
        <w:rPr>
          <w:sz w:val="16"/>
        </w:rPr>
      </w:pPr>
      <w:r>
        <w:rPr>
          <w:sz w:val="16"/>
        </w:rPr>
        <w:t>Xanthomonas citri</w:t>
      </w:r>
      <w:r>
        <w:rPr>
          <w:sz w:val="16"/>
        </w:rPr>
        <w:tab/>
        <w:t>1C354a.2</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Y</w:t>
      </w:r>
    </w:p>
    <w:p w:rsidR="00B55251" w:rsidRDefault="00B55251" w:rsidP="00B55251">
      <w:pPr>
        <w:tabs>
          <w:tab w:val="right" w:leader="dot" w:pos="8278"/>
          <w:tab w:val="right" w:leader="dot" w:pos="8335"/>
        </w:tabs>
        <w:rPr>
          <w:sz w:val="16"/>
        </w:rPr>
      </w:pPr>
      <w:r>
        <w:rPr>
          <w:sz w:val="16"/>
        </w:rPr>
        <w:t>Yellow fever virus</w:t>
      </w:r>
      <w:r>
        <w:rPr>
          <w:sz w:val="16"/>
        </w:rPr>
        <w:tab/>
        <w:t>1C351a.19</w:t>
      </w:r>
    </w:p>
    <w:p w:rsidR="00B55251" w:rsidRDefault="00B55251" w:rsidP="00B55251">
      <w:pPr>
        <w:tabs>
          <w:tab w:val="right" w:leader="dot" w:pos="8278"/>
          <w:tab w:val="right" w:leader="dot" w:pos="8335"/>
        </w:tabs>
        <w:rPr>
          <w:sz w:val="16"/>
        </w:rPr>
      </w:pPr>
      <w:r>
        <w:rPr>
          <w:sz w:val="16"/>
        </w:rPr>
        <w:t>Yttrium oxide (yttria) (Y</w:t>
      </w:r>
      <w:r>
        <w:rPr>
          <w:sz w:val="16"/>
          <w:vertAlign w:val="subscript"/>
        </w:rPr>
        <w:t>2</w:t>
      </w:r>
      <w:r>
        <w:rPr>
          <w:sz w:val="16"/>
        </w:rPr>
        <w:t>O</w:t>
      </w:r>
      <w:r>
        <w:rPr>
          <w:sz w:val="16"/>
          <w:vertAlign w:val="subscript"/>
        </w:rPr>
        <w:t>3</w:t>
      </w:r>
      <w:r>
        <w:rPr>
          <w:sz w:val="16"/>
        </w:rPr>
        <w:t>), crucibles made of or  coated with</w:t>
      </w:r>
      <w:r>
        <w:rPr>
          <w:sz w:val="16"/>
        </w:rPr>
        <w:tab/>
        <w:t>2A225a.2</w:t>
      </w:r>
    </w:p>
    <w:p w:rsidR="00B55251" w:rsidRDefault="00B55251" w:rsidP="00B55251">
      <w:pPr>
        <w:pStyle w:val="Heading2"/>
        <w:tabs>
          <w:tab w:val="right" w:leader="dot" w:pos="8278"/>
          <w:tab w:val="right" w:leader="dot" w:pos="8335"/>
        </w:tabs>
        <w:rPr>
          <w:rFonts w:ascii="Times New Roman" w:hAnsi="Times New Roman"/>
        </w:rPr>
      </w:pPr>
      <w:r>
        <w:rPr>
          <w:rFonts w:ascii="Times New Roman" w:hAnsi="Times New Roman"/>
        </w:rPr>
        <w:t>Z</w:t>
      </w:r>
    </w:p>
    <w:p w:rsidR="00B55251" w:rsidRDefault="00B55251" w:rsidP="00B55251">
      <w:pPr>
        <w:keepNext/>
        <w:tabs>
          <w:tab w:val="right" w:leader="dot" w:pos="8278"/>
          <w:tab w:val="right" w:leader="dot" w:pos="8335"/>
        </w:tabs>
        <w:rPr>
          <w:sz w:val="16"/>
        </w:rPr>
      </w:pPr>
      <w:r>
        <w:rPr>
          <w:sz w:val="16"/>
        </w:rPr>
        <w:t>Zinc selenide (ZnSe), substrate blanks</w:t>
      </w:r>
      <w:r>
        <w:rPr>
          <w:sz w:val="16"/>
        </w:rPr>
        <w:tab/>
        <w:t>6C004a</w:t>
      </w:r>
    </w:p>
    <w:p w:rsidR="00B55251" w:rsidRDefault="00B55251" w:rsidP="00B55251">
      <w:pPr>
        <w:keepNext/>
        <w:tabs>
          <w:tab w:val="right" w:leader="dot" w:pos="8278"/>
          <w:tab w:val="right" w:leader="dot" w:pos="8335"/>
        </w:tabs>
        <w:rPr>
          <w:sz w:val="16"/>
        </w:rPr>
      </w:pPr>
      <w:r>
        <w:rPr>
          <w:sz w:val="16"/>
        </w:rPr>
        <w:t>Zinc sulphide (ZnS), substrate blanks</w:t>
      </w:r>
      <w:r>
        <w:rPr>
          <w:sz w:val="16"/>
        </w:rPr>
        <w:tab/>
        <w:t>6C004a</w:t>
      </w:r>
    </w:p>
    <w:p w:rsidR="00B55251" w:rsidRDefault="00B55251" w:rsidP="00B55251">
      <w:pPr>
        <w:tabs>
          <w:tab w:val="right" w:leader="dot" w:pos="8278"/>
          <w:tab w:val="right" w:leader="dot" w:pos="8335"/>
        </w:tabs>
        <w:rPr>
          <w:sz w:val="16"/>
        </w:rPr>
      </w:pPr>
      <w:r>
        <w:rPr>
          <w:sz w:val="16"/>
        </w:rPr>
        <w:t>Zirconium fluoride (ZrF</w:t>
      </w:r>
      <w:r>
        <w:rPr>
          <w:sz w:val="16"/>
          <w:vertAlign w:val="subscript"/>
        </w:rPr>
        <w:t>4</w:t>
      </w:r>
      <w:r>
        <w:rPr>
          <w:sz w:val="16"/>
        </w:rPr>
        <w:t>) glass</w:t>
      </w:r>
      <w:r>
        <w:rPr>
          <w:sz w:val="16"/>
        </w:rPr>
        <w:tab/>
        <w:t>6C004e</w:t>
      </w:r>
    </w:p>
    <w:p w:rsidR="00B55251" w:rsidRDefault="00B55251" w:rsidP="00B55251">
      <w:pPr>
        <w:tabs>
          <w:tab w:val="right" w:leader="dot" w:pos="8278"/>
          <w:tab w:val="right" w:leader="dot" w:pos="8335"/>
        </w:tabs>
        <w:rPr>
          <w:sz w:val="16"/>
        </w:rPr>
      </w:pPr>
      <w:r>
        <w:rPr>
          <w:sz w:val="16"/>
        </w:rPr>
        <w:t>Zirconium metal and alloy powder</w:t>
      </w:r>
      <w:r>
        <w:rPr>
          <w:sz w:val="16"/>
        </w:rPr>
        <w:tab/>
        <w:t>ML8c.5.b.1</w:t>
      </w:r>
    </w:p>
    <w:p w:rsidR="00B55251" w:rsidRDefault="00B55251" w:rsidP="00B55251">
      <w:pPr>
        <w:tabs>
          <w:tab w:val="right" w:leader="dot" w:pos="8278"/>
          <w:tab w:val="right" w:leader="dot" w:pos="8335"/>
        </w:tabs>
        <w:rPr>
          <w:sz w:val="16"/>
        </w:rPr>
      </w:pPr>
      <w:r>
        <w:rPr>
          <w:sz w:val="16"/>
        </w:rPr>
        <w:t>Zirconium metal and alloy powder</w:t>
      </w:r>
      <w:r>
        <w:rPr>
          <w:sz w:val="16"/>
        </w:rPr>
        <w:tab/>
        <w:t>1C111a.2.a</w:t>
      </w:r>
    </w:p>
    <w:p w:rsidR="00B55251" w:rsidRDefault="00B55251" w:rsidP="00B55251">
      <w:pPr>
        <w:tabs>
          <w:tab w:val="right" w:leader="dot" w:pos="8278"/>
          <w:tab w:val="right" w:leader="dot" w:pos="8335"/>
        </w:tabs>
        <w:rPr>
          <w:sz w:val="16"/>
        </w:rPr>
      </w:pPr>
      <w:r>
        <w:rPr>
          <w:sz w:val="16"/>
        </w:rPr>
        <w:t>Zirconium metal and alloy tubes &amp; assemblies</w:t>
      </w:r>
      <w:r>
        <w:rPr>
          <w:sz w:val="16"/>
        </w:rPr>
        <w:tab/>
        <w:t>0A001f</w:t>
      </w:r>
    </w:p>
    <w:p w:rsidR="00B55251" w:rsidRDefault="00B55251" w:rsidP="00B55251">
      <w:pPr>
        <w:tabs>
          <w:tab w:val="right" w:leader="dot" w:pos="8278"/>
          <w:tab w:val="right" w:leader="dot" w:pos="8335"/>
        </w:tabs>
        <w:rPr>
          <w:sz w:val="16"/>
        </w:rPr>
      </w:pPr>
      <w:r>
        <w:rPr>
          <w:sz w:val="16"/>
        </w:rPr>
        <w:t>Zirconium metal, alloy and compounds</w:t>
      </w:r>
      <w:r>
        <w:rPr>
          <w:sz w:val="16"/>
        </w:rPr>
        <w:tab/>
        <w:t>1C234</w:t>
      </w:r>
    </w:p>
    <w:p w:rsidR="00B55251" w:rsidRDefault="00B55251" w:rsidP="00B55251">
      <w:pPr>
        <w:tabs>
          <w:tab w:val="right" w:leader="dot" w:pos="8278"/>
          <w:tab w:val="right" w:leader="dot" w:pos="8335"/>
        </w:tabs>
        <w:rPr>
          <w:sz w:val="16"/>
        </w:rPr>
      </w:pPr>
      <w:r>
        <w:rPr>
          <w:sz w:val="16"/>
        </w:rPr>
        <w:t>Zirconium oxide (zirconia) (ZrO</w:t>
      </w:r>
      <w:r>
        <w:rPr>
          <w:sz w:val="16"/>
          <w:vertAlign w:val="subscript"/>
        </w:rPr>
        <w:t>2</w:t>
      </w:r>
      <w:r>
        <w:rPr>
          <w:sz w:val="16"/>
        </w:rPr>
        <w:t>) made/coated crucibles</w:t>
      </w:r>
      <w:r>
        <w:rPr>
          <w:sz w:val="16"/>
        </w:rPr>
        <w:tab/>
        <w:t>2A225a.2</w:t>
      </w:r>
    </w:p>
    <w:p w:rsidR="00B55251" w:rsidRDefault="00B55251" w:rsidP="00B55251">
      <w:pPr>
        <w:tabs>
          <w:tab w:val="right" w:leader="dot" w:pos="8278"/>
          <w:tab w:val="right" w:leader="dot" w:pos="8335"/>
        </w:tabs>
        <w:rPr>
          <w:sz w:val="16"/>
        </w:rPr>
      </w:pPr>
      <w:r>
        <w:rPr>
          <w:sz w:val="16"/>
        </w:rPr>
        <w:t>Zoonoses</w:t>
      </w:r>
      <w:r>
        <w:rPr>
          <w:sz w:val="16"/>
        </w:rPr>
        <w:tab/>
        <w:t>1C351</w:t>
      </w:r>
    </w:p>
    <w:p w:rsidR="00A34CA4" w:rsidRPr="00E938C0" w:rsidRDefault="00A34CA4" w:rsidP="00F04785">
      <w:pPr>
        <w:sectPr w:rsidR="00A34CA4" w:rsidRPr="00E938C0" w:rsidSect="007E2BB9">
          <w:headerReference w:type="even" r:id="rId67"/>
          <w:headerReference w:type="default" r:id="rId68"/>
          <w:footerReference w:type="even" r:id="rId69"/>
          <w:footerReference w:type="default" r:id="rId70"/>
          <w:headerReference w:type="first" r:id="rId71"/>
          <w:footerReference w:type="first" r:id="rId72"/>
          <w:pgSz w:w="11907" w:h="16839" w:code="9"/>
          <w:pgMar w:top="2011" w:right="1797" w:bottom="1440" w:left="1797" w:header="720" w:footer="709" w:gutter="0"/>
          <w:pgNumType w:start="1"/>
          <w:cols w:space="708"/>
          <w:docGrid w:linePitch="360"/>
        </w:sectPr>
      </w:pPr>
    </w:p>
    <w:p w:rsidR="0032749F" w:rsidRPr="00E938C0" w:rsidRDefault="0032749F" w:rsidP="0032749F">
      <w:pPr>
        <w:pStyle w:val="ENotesHeading1"/>
        <w:pageBreakBefore/>
        <w:outlineLvl w:val="9"/>
      </w:pPr>
      <w:bookmarkStart w:id="5" w:name="_Toc416178644"/>
      <w:bookmarkEnd w:id="1"/>
      <w:r w:rsidRPr="00E938C0">
        <w:t>Endnotes</w:t>
      </w:r>
      <w:bookmarkEnd w:id="5"/>
    </w:p>
    <w:p w:rsidR="006264E0" w:rsidRPr="00E938C0" w:rsidRDefault="006264E0" w:rsidP="006264E0">
      <w:pPr>
        <w:pStyle w:val="ENotesHeading2"/>
        <w:spacing w:line="240" w:lineRule="auto"/>
        <w:outlineLvl w:val="9"/>
      </w:pPr>
      <w:bookmarkStart w:id="6" w:name="_Toc416178645"/>
      <w:r w:rsidRPr="00E938C0">
        <w:t>Endnote 1—About the endnotes</w:t>
      </w:r>
      <w:bookmarkEnd w:id="6"/>
    </w:p>
    <w:p w:rsidR="006264E0" w:rsidRPr="00E938C0" w:rsidRDefault="006264E0" w:rsidP="006264E0">
      <w:pPr>
        <w:spacing w:after="120"/>
      </w:pPr>
      <w:r w:rsidRPr="00E938C0">
        <w:t>The endnotes provide information about this compilation and the compiled law.</w:t>
      </w:r>
    </w:p>
    <w:p w:rsidR="006264E0" w:rsidRPr="00E938C0" w:rsidRDefault="006264E0" w:rsidP="006264E0">
      <w:pPr>
        <w:spacing w:after="120"/>
      </w:pPr>
      <w:r w:rsidRPr="00E938C0">
        <w:t>The following endnotes are included in every compilation:</w:t>
      </w:r>
    </w:p>
    <w:p w:rsidR="006264E0" w:rsidRPr="00E938C0" w:rsidRDefault="006264E0" w:rsidP="006264E0">
      <w:r w:rsidRPr="00E938C0">
        <w:t>Endnote 1—About the endnotes</w:t>
      </w:r>
    </w:p>
    <w:p w:rsidR="006264E0" w:rsidRPr="00E938C0" w:rsidRDefault="006264E0" w:rsidP="006264E0">
      <w:r w:rsidRPr="00E938C0">
        <w:t>Endnote 2—Abbreviation key</w:t>
      </w:r>
    </w:p>
    <w:p w:rsidR="006264E0" w:rsidRPr="00E938C0" w:rsidRDefault="006264E0" w:rsidP="006264E0">
      <w:r w:rsidRPr="00E938C0">
        <w:t>Endnote 3—Legislation history</w:t>
      </w:r>
    </w:p>
    <w:p w:rsidR="006264E0" w:rsidRPr="00E938C0" w:rsidRDefault="006264E0" w:rsidP="006264E0">
      <w:pPr>
        <w:spacing w:after="120"/>
      </w:pPr>
      <w:r w:rsidRPr="00E938C0">
        <w:t>Endnote 4—Amendment history</w:t>
      </w:r>
    </w:p>
    <w:p w:rsidR="006264E0" w:rsidRPr="00E938C0" w:rsidRDefault="006264E0" w:rsidP="006264E0">
      <w:pPr>
        <w:spacing w:after="120"/>
      </w:pPr>
      <w:r w:rsidRPr="00E938C0">
        <w:t>Endnotes about misdescribed amendments and other matters are included in a compilation only as necessary.</w:t>
      </w:r>
    </w:p>
    <w:p w:rsidR="006264E0" w:rsidRPr="00E938C0" w:rsidRDefault="006264E0" w:rsidP="006264E0">
      <w:r w:rsidRPr="00E938C0">
        <w:rPr>
          <w:b/>
        </w:rPr>
        <w:t>Abbreviation key—Endnote 2</w:t>
      </w:r>
    </w:p>
    <w:p w:rsidR="006264E0" w:rsidRPr="00E938C0" w:rsidRDefault="006264E0" w:rsidP="006264E0">
      <w:pPr>
        <w:spacing w:after="120"/>
      </w:pPr>
      <w:r w:rsidRPr="00E938C0">
        <w:t>The abbreviation key sets out abbreviations that may be used in the endnotes.</w:t>
      </w:r>
    </w:p>
    <w:p w:rsidR="006264E0" w:rsidRPr="00E938C0" w:rsidRDefault="006264E0" w:rsidP="006264E0">
      <w:pPr>
        <w:rPr>
          <w:b/>
        </w:rPr>
      </w:pPr>
      <w:r w:rsidRPr="00E938C0">
        <w:rPr>
          <w:b/>
        </w:rPr>
        <w:t>Legislation history and amendment history—Endnotes 3 and 4</w:t>
      </w:r>
    </w:p>
    <w:p w:rsidR="006264E0" w:rsidRPr="00E938C0" w:rsidRDefault="006264E0" w:rsidP="006264E0">
      <w:pPr>
        <w:spacing w:after="120"/>
      </w:pPr>
      <w:r w:rsidRPr="00E938C0">
        <w:t>Amending laws are annotated in the legislation history and amendment history.</w:t>
      </w:r>
    </w:p>
    <w:p w:rsidR="006264E0" w:rsidRPr="00E938C0" w:rsidRDefault="006264E0" w:rsidP="006264E0">
      <w:pPr>
        <w:spacing w:after="120"/>
      </w:pPr>
      <w:r w:rsidRPr="00E938C0">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6264E0" w:rsidRPr="00E938C0" w:rsidRDefault="006264E0" w:rsidP="006264E0">
      <w:pPr>
        <w:spacing w:after="120"/>
      </w:pPr>
      <w:r w:rsidRPr="00E938C0">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6264E0" w:rsidRPr="00E938C0" w:rsidRDefault="006264E0" w:rsidP="006264E0">
      <w:pPr>
        <w:keepNext/>
      </w:pPr>
      <w:r w:rsidRPr="00E938C0">
        <w:rPr>
          <w:b/>
        </w:rPr>
        <w:t>Misdescribed amendments</w:t>
      </w:r>
    </w:p>
    <w:p w:rsidR="006264E0" w:rsidRPr="00E938C0" w:rsidRDefault="006264E0" w:rsidP="006264E0">
      <w:pPr>
        <w:spacing w:after="120"/>
      </w:pPr>
      <w:r w:rsidRPr="00E938C0">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6264E0" w:rsidRPr="00E938C0" w:rsidRDefault="006264E0" w:rsidP="006264E0">
      <w:pPr>
        <w:spacing w:after="120"/>
      </w:pPr>
      <w:r w:rsidRPr="00E938C0">
        <w:t>If a misdescribed amendment cannot be given effect as intended, the amendment is set out in the endnotes.</w:t>
      </w:r>
    </w:p>
    <w:p w:rsidR="0032749F" w:rsidRPr="00E938C0" w:rsidRDefault="0032749F" w:rsidP="0032749F">
      <w:pPr>
        <w:spacing w:after="120"/>
      </w:pPr>
    </w:p>
    <w:p w:rsidR="006264E0" w:rsidRPr="00E938C0" w:rsidRDefault="006264E0" w:rsidP="006264E0">
      <w:pPr>
        <w:pStyle w:val="ENotesHeading2"/>
        <w:pageBreakBefore/>
        <w:outlineLvl w:val="9"/>
      </w:pPr>
      <w:bookmarkStart w:id="7" w:name="_Toc416178646"/>
      <w:r w:rsidRPr="00E938C0">
        <w:t>Endnote 2—Abbreviation key</w:t>
      </w:r>
      <w:bookmarkEnd w:id="7"/>
    </w:p>
    <w:p w:rsidR="006264E0" w:rsidRPr="00E938C0" w:rsidRDefault="006264E0" w:rsidP="006264E0">
      <w:pPr>
        <w:pStyle w:val="Tabletext"/>
      </w:pPr>
    </w:p>
    <w:tbl>
      <w:tblPr>
        <w:tblW w:w="7938" w:type="dxa"/>
        <w:tblInd w:w="108" w:type="dxa"/>
        <w:tblLayout w:type="fixed"/>
        <w:tblLook w:val="0000" w:firstRow="0" w:lastRow="0" w:firstColumn="0" w:lastColumn="0" w:noHBand="0" w:noVBand="0"/>
      </w:tblPr>
      <w:tblGrid>
        <w:gridCol w:w="4253"/>
        <w:gridCol w:w="3685"/>
      </w:tblGrid>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A = Act</w:t>
            </w:r>
          </w:p>
        </w:tc>
        <w:tc>
          <w:tcPr>
            <w:tcW w:w="3685" w:type="dxa"/>
            <w:shd w:val="clear" w:color="auto" w:fill="auto"/>
          </w:tcPr>
          <w:p w:rsidR="006264E0" w:rsidRPr="00E938C0" w:rsidRDefault="006264E0" w:rsidP="006264E0">
            <w:pPr>
              <w:pStyle w:val="ENoteTableText"/>
              <w:ind w:left="454" w:hanging="454"/>
              <w:rPr>
                <w:sz w:val="20"/>
              </w:rPr>
            </w:pPr>
            <w:r w:rsidRPr="00E938C0">
              <w:rPr>
                <w:sz w:val="20"/>
              </w:rPr>
              <w:t>orig = original</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ad = added or inserted</w:t>
            </w:r>
          </w:p>
        </w:tc>
        <w:tc>
          <w:tcPr>
            <w:tcW w:w="3685" w:type="dxa"/>
            <w:shd w:val="clear" w:color="auto" w:fill="auto"/>
          </w:tcPr>
          <w:p w:rsidR="006264E0" w:rsidRPr="00E938C0" w:rsidRDefault="006264E0" w:rsidP="006264E0">
            <w:pPr>
              <w:pStyle w:val="ENoteTableText"/>
              <w:ind w:left="454" w:hanging="454"/>
              <w:rPr>
                <w:sz w:val="20"/>
              </w:rPr>
            </w:pPr>
            <w:r w:rsidRPr="00E938C0">
              <w:rPr>
                <w:sz w:val="20"/>
              </w:rPr>
              <w:t>par = paragraph(s)/subparagraph(s)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am = amended</w:t>
            </w:r>
          </w:p>
        </w:tc>
        <w:tc>
          <w:tcPr>
            <w:tcW w:w="3685" w:type="dxa"/>
            <w:shd w:val="clear" w:color="auto" w:fill="auto"/>
          </w:tcPr>
          <w:p w:rsidR="006264E0" w:rsidRPr="00E938C0" w:rsidRDefault="006264E0" w:rsidP="006264E0">
            <w:pPr>
              <w:pStyle w:val="ENoteTableText"/>
              <w:spacing w:before="0"/>
              <w:rPr>
                <w:sz w:val="20"/>
              </w:rPr>
            </w:pPr>
            <w:r w:rsidRPr="00E938C0">
              <w:rPr>
                <w:sz w:val="20"/>
              </w:rPr>
              <w:t xml:space="preserve">    /sub</w:t>
            </w:r>
            <w:r w:rsidR="00E938C0">
              <w:rPr>
                <w:sz w:val="20"/>
              </w:rPr>
              <w:noBreakHyphen/>
            </w:r>
            <w:r w:rsidRPr="00E938C0">
              <w:rPr>
                <w:sz w:val="20"/>
              </w:rPr>
              <w:t>subparagraph(s)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amdt = amendment</w:t>
            </w:r>
          </w:p>
        </w:tc>
        <w:tc>
          <w:tcPr>
            <w:tcW w:w="3685" w:type="dxa"/>
            <w:shd w:val="clear" w:color="auto" w:fill="auto"/>
          </w:tcPr>
          <w:p w:rsidR="006264E0" w:rsidRPr="00E938C0" w:rsidRDefault="006264E0" w:rsidP="006264E0">
            <w:pPr>
              <w:pStyle w:val="ENoteTableText"/>
              <w:rPr>
                <w:sz w:val="20"/>
              </w:rPr>
            </w:pPr>
            <w:r w:rsidRPr="00E938C0">
              <w:rPr>
                <w:sz w:val="20"/>
              </w:rPr>
              <w:t>pres = present</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c = clause(s)</w:t>
            </w:r>
          </w:p>
        </w:tc>
        <w:tc>
          <w:tcPr>
            <w:tcW w:w="3685" w:type="dxa"/>
            <w:shd w:val="clear" w:color="auto" w:fill="auto"/>
          </w:tcPr>
          <w:p w:rsidR="006264E0" w:rsidRPr="00E938C0" w:rsidRDefault="006264E0" w:rsidP="006264E0">
            <w:pPr>
              <w:pStyle w:val="ENoteTableText"/>
              <w:rPr>
                <w:sz w:val="20"/>
              </w:rPr>
            </w:pPr>
            <w:r w:rsidRPr="00E938C0">
              <w:rPr>
                <w:sz w:val="20"/>
              </w:rPr>
              <w:t>prev = previous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C[x] = Compilation No. x</w:t>
            </w:r>
          </w:p>
        </w:tc>
        <w:tc>
          <w:tcPr>
            <w:tcW w:w="3685" w:type="dxa"/>
            <w:shd w:val="clear" w:color="auto" w:fill="auto"/>
          </w:tcPr>
          <w:p w:rsidR="006264E0" w:rsidRPr="00E938C0" w:rsidRDefault="006264E0" w:rsidP="006264E0">
            <w:pPr>
              <w:pStyle w:val="ENoteTableText"/>
              <w:rPr>
                <w:sz w:val="20"/>
              </w:rPr>
            </w:pPr>
            <w:r w:rsidRPr="00E938C0">
              <w:rPr>
                <w:sz w:val="20"/>
              </w:rPr>
              <w:t>(prev…) = previously</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Ch = Chapter(s)</w:t>
            </w:r>
          </w:p>
        </w:tc>
        <w:tc>
          <w:tcPr>
            <w:tcW w:w="3685" w:type="dxa"/>
            <w:shd w:val="clear" w:color="auto" w:fill="auto"/>
          </w:tcPr>
          <w:p w:rsidR="006264E0" w:rsidRPr="00E938C0" w:rsidRDefault="006264E0" w:rsidP="006264E0">
            <w:pPr>
              <w:pStyle w:val="ENoteTableText"/>
              <w:rPr>
                <w:sz w:val="20"/>
              </w:rPr>
            </w:pPr>
            <w:r w:rsidRPr="00E938C0">
              <w:rPr>
                <w:sz w:val="20"/>
              </w:rPr>
              <w:t>Pt = Part(s)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def = definition(s)</w:t>
            </w:r>
          </w:p>
        </w:tc>
        <w:tc>
          <w:tcPr>
            <w:tcW w:w="3685" w:type="dxa"/>
            <w:shd w:val="clear" w:color="auto" w:fill="auto"/>
          </w:tcPr>
          <w:p w:rsidR="006264E0" w:rsidRPr="00E938C0" w:rsidRDefault="006264E0" w:rsidP="006264E0">
            <w:pPr>
              <w:pStyle w:val="ENoteTableText"/>
              <w:rPr>
                <w:sz w:val="20"/>
              </w:rPr>
            </w:pPr>
            <w:r w:rsidRPr="00E938C0">
              <w:rPr>
                <w:sz w:val="20"/>
              </w:rPr>
              <w:t>r = regulation(s)/rule(s)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Dict = Dictionary</w:t>
            </w:r>
          </w:p>
        </w:tc>
        <w:tc>
          <w:tcPr>
            <w:tcW w:w="3685" w:type="dxa"/>
            <w:shd w:val="clear" w:color="auto" w:fill="auto"/>
          </w:tcPr>
          <w:p w:rsidR="006264E0" w:rsidRPr="00E938C0" w:rsidRDefault="006264E0" w:rsidP="006264E0">
            <w:pPr>
              <w:pStyle w:val="ENoteTableText"/>
              <w:rPr>
                <w:sz w:val="20"/>
              </w:rPr>
            </w:pPr>
            <w:r w:rsidRPr="00E938C0">
              <w:rPr>
                <w:sz w:val="20"/>
              </w:rPr>
              <w:t>Reg = Regulation/Regulations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disallowed = disallowed by Parliament</w:t>
            </w:r>
          </w:p>
        </w:tc>
        <w:tc>
          <w:tcPr>
            <w:tcW w:w="3685" w:type="dxa"/>
            <w:shd w:val="clear" w:color="auto" w:fill="auto"/>
          </w:tcPr>
          <w:p w:rsidR="006264E0" w:rsidRPr="00E938C0" w:rsidRDefault="006264E0" w:rsidP="006264E0">
            <w:pPr>
              <w:pStyle w:val="ENoteTableText"/>
              <w:rPr>
                <w:sz w:val="20"/>
              </w:rPr>
            </w:pPr>
            <w:r w:rsidRPr="00E938C0">
              <w:rPr>
                <w:sz w:val="20"/>
              </w:rPr>
              <w:t>reloc = relocated</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Div = Division(s)</w:t>
            </w:r>
          </w:p>
        </w:tc>
        <w:tc>
          <w:tcPr>
            <w:tcW w:w="3685" w:type="dxa"/>
            <w:shd w:val="clear" w:color="auto" w:fill="auto"/>
          </w:tcPr>
          <w:p w:rsidR="006264E0" w:rsidRPr="00E938C0" w:rsidRDefault="006264E0" w:rsidP="006264E0">
            <w:pPr>
              <w:pStyle w:val="ENoteTableText"/>
              <w:rPr>
                <w:sz w:val="20"/>
              </w:rPr>
            </w:pPr>
            <w:r w:rsidRPr="00E938C0">
              <w:rPr>
                <w:sz w:val="20"/>
              </w:rPr>
              <w:t>renum = renumbered</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exp = expires/expired or ceases/ceased to have</w:t>
            </w:r>
          </w:p>
        </w:tc>
        <w:tc>
          <w:tcPr>
            <w:tcW w:w="3685" w:type="dxa"/>
            <w:shd w:val="clear" w:color="auto" w:fill="auto"/>
          </w:tcPr>
          <w:p w:rsidR="006264E0" w:rsidRPr="00E938C0" w:rsidRDefault="006264E0" w:rsidP="006264E0">
            <w:pPr>
              <w:pStyle w:val="ENoteTableText"/>
              <w:rPr>
                <w:sz w:val="20"/>
              </w:rPr>
            </w:pPr>
            <w:r w:rsidRPr="00E938C0">
              <w:rPr>
                <w:sz w:val="20"/>
              </w:rPr>
              <w:t>rep = repealed</w:t>
            </w:r>
          </w:p>
        </w:tc>
      </w:tr>
      <w:tr w:rsidR="006264E0" w:rsidRPr="00E938C0" w:rsidTr="006264E0">
        <w:tc>
          <w:tcPr>
            <w:tcW w:w="4253" w:type="dxa"/>
            <w:shd w:val="clear" w:color="auto" w:fill="auto"/>
          </w:tcPr>
          <w:p w:rsidR="006264E0" w:rsidRPr="00E938C0" w:rsidRDefault="006264E0" w:rsidP="006264E0">
            <w:pPr>
              <w:pStyle w:val="ENoteTableText"/>
              <w:spacing w:before="0"/>
              <w:rPr>
                <w:sz w:val="20"/>
              </w:rPr>
            </w:pPr>
            <w:r w:rsidRPr="00E938C0">
              <w:rPr>
                <w:sz w:val="20"/>
              </w:rPr>
              <w:t xml:space="preserve">    effect</w:t>
            </w:r>
          </w:p>
        </w:tc>
        <w:tc>
          <w:tcPr>
            <w:tcW w:w="3685" w:type="dxa"/>
            <w:shd w:val="clear" w:color="auto" w:fill="auto"/>
          </w:tcPr>
          <w:p w:rsidR="006264E0" w:rsidRPr="00E938C0" w:rsidRDefault="006264E0" w:rsidP="006264E0">
            <w:pPr>
              <w:pStyle w:val="ENoteTableText"/>
              <w:rPr>
                <w:sz w:val="20"/>
              </w:rPr>
            </w:pPr>
            <w:r w:rsidRPr="00E938C0">
              <w:rPr>
                <w:sz w:val="20"/>
              </w:rPr>
              <w:t>rs = repealed and substituted</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F = Federal Register of Legislative Instruments</w:t>
            </w:r>
          </w:p>
        </w:tc>
        <w:tc>
          <w:tcPr>
            <w:tcW w:w="3685" w:type="dxa"/>
            <w:shd w:val="clear" w:color="auto" w:fill="auto"/>
          </w:tcPr>
          <w:p w:rsidR="006264E0" w:rsidRPr="00E938C0" w:rsidRDefault="006264E0" w:rsidP="006264E0">
            <w:pPr>
              <w:pStyle w:val="ENoteTableText"/>
              <w:rPr>
                <w:sz w:val="20"/>
              </w:rPr>
            </w:pPr>
            <w:r w:rsidRPr="00E938C0">
              <w:rPr>
                <w:sz w:val="20"/>
              </w:rPr>
              <w:t>s = section(s)/subsection(s)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gaz = gazette</w:t>
            </w:r>
          </w:p>
        </w:tc>
        <w:tc>
          <w:tcPr>
            <w:tcW w:w="3685" w:type="dxa"/>
            <w:shd w:val="clear" w:color="auto" w:fill="auto"/>
          </w:tcPr>
          <w:p w:rsidR="006264E0" w:rsidRPr="00E938C0" w:rsidRDefault="006264E0" w:rsidP="006264E0">
            <w:pPr>
              <w:pStyle w:val="ENoteTableText"/>
              <w:rPr>
                <w:sz w:val="20"/>
              </w:rPr>
            </w:pPr>
            <w:r w:rsidRPr="00E938C0">
              <w:rPr>
                <w:sz w:val="20"/>
              </w:rPr>
              <w:t>Sch = Schedule(s)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LI = Legislative Instrument</w:t>
            </w:r>
          </w:p>
        </w:tc>
        <w:tc>
          <w:tcPr>
            <w:tcW w:w="3685" w:type="dxa"/>
            <w:shd w:val="clear" w:color="auto" w:fill="auto"/>
          </w:tcPr>
          <w:p w:rsidR="006264E0" w:rsidRPr="00E938C0" w:rsidRDefault="006264E0" w:rsidP="006264E0">
            <w:pPr>
              <w:pStyle w:val="ENoteTableText"/>
              <w:rPr>
                <w:sz w:val="20"/>
              </w:rPr>
            </w:pPr>
            <w:r w:rsidRPr="00E938C0">
              <w:rPr>
                <w:sz w:val="20"/>
              </w:rPr>
              <w:t>Sdiv = Subdivision(s)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 xml:space="preserve">LIA = </w:t>
            </w:r>
            <w:r w:rsidRPr="00E938C0">
              <w:rPr>
                <w:i/>
                <w:sz w:val="20"/>
              </w:rPr>
              <w:t>Legislative Instruments Act 2003</w:t>
            </w:r>
          </w:p>
        </w:tc>
        <w:tc>
          <w:tcPr>
            <w:tcW w:w="3685" w:type="dxa"/>
            <w:shd w:val="clear" w:color="auto" w:fill="auto"/>
          </w:tcPr>
          <w:p w:rsidR="006264E0" w:rsidRPr="00E938C0" w:rsidRDefault="006264E0" w:rsidP="006264E0">
            <w:pPr>
              <w:pStyle w:val="ENoteTableText"/>
              <w:rPr>
                <w:sz w:val="20"/>
              </w:rPr>
            </w:pPr>
            <w:r w:rsidRPr="00E938C0">
              <w:rPr>
                <w:sz w:val="20"/>
              </w:rPr>
              <w:t>SLI = Select Legislative Instrument</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(md) = misdescribed amendment</w:t>
            </w:r>
          </w:p>
        </w:tc>
        <w:tc>
          <w:tcPr>
            <w:tcW w:w="3685" w:type="dxa"/>
            <w:shd w:val="clear" w:color="auto" w:fill="auto"/>
          </w:tcPr>
          <w:p w:rsidR="006264E0" w:rsidRPr="00E938C0" w:rsidRDefault="006264E0" w:rsidP="006264E0">
            <w:pPr>
              <w:pStyle w:val="ENoteTableText"/>
              <w:rPr>
                <w:sz w:val="20"/>
              </w:rPr>
            </w:pPr>
            <w:r w:rsidRPr="00E938C0">
              <w:rPr>
                <w:sz w:val="20"/>
              </w:rPr>
              <w:t>SR = Statutory Rules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mod = modified/modification</w:t>
            </w:r>
          </w:p>
        </w:tc>
        <w:tc>
          <w:tcPr>
            <w:tcW w:w="3685" w:type="dxa"/>
            <w:shd w:val="clear" w:color="auto" w:fill="auto"/>
          </w:tcPr>
          <w:p w:rsidR="006264E0" w:rsidRPr="00E938C0" w:rsidRDefault="006264E0" w:rsidP="006264E0">
            <w:pPr>
              <w:pStyle w:val="ENoteTableText"/>
              <w:rPr>
                <w:sz w:val="20"/>
              </w:rPr>
            </w:pPr>
            <w:r w:rsidRPr="00E938C0">
              <w:rPr>
                <w:sz w:val="20"/>
              </w:rPr>
              <w:t>Sub</w:t>
            </w:r>
            <w:r w:rsidR="00E938C0">
              <w:rPr>
                <w:sz w:val="20"/>
              </w:rPr>
              <w:noBreakHyphen/>
            </w:r>
            <w:r w:rsidRPr="00E938C0">
              <w:rPr>
                <w:sz w:val="20"/>
              </w:rPr>
              <w:t>Ch = Sub</w:t>
            </w:r>
            <w:r w:rsidR="00E938C0">
              <w:rPr>
                <w:sz w:val="20"/>
              </w:rPr>
              <w:noBreakHyphen/>
            </w:r>
            <w:r w:rsidRPr="00E938C0">
              <w:rPr>
                <w:sz w:val="20"/>
              </w:rPr>
              <w:t>Chapter(s)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No. = Number(s)</w:t>
            </w:r>
          </w:p>
        </w:tc>
        <w:tc>
          <w:tcPr>
            <w:tcW w:w="3685" w:type="dxa"/>
            <w:shd w:val="clear" w:color="auto" w:fill="auto"/>
          </w:tcPr>
          <w:p w:rsidR="006264E0" w:rsidRPr="00E938C0" w:rsidRDefault="006264E0" w:rsidP="006264E0">
            <w:pPr>
              <w:pStyle w:val="ENoteTableText"/>
              <w:rPr>
                <w:sz w:val="20"/>
              </w:rPr>
            </w:pPr>
            <w:r w:rsidRPr="00E938C0">
              <w:rPr>
                <w:sz w:val="20"/>
              </w:rPr>
              <w:t>SubPt = Subpart(s)</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o = order(s)</w:t>
            </w:r>
          </w:p>
        </w:tc>
        <w:tc>
          <w:tcPr>
            <w:tcW w:w="3685" w:type="dxa"/>
            <w:shd w:val="clear" w:color="auto" w:fill="auto"/>
          </w:tcPr>
          <w:p w:rsidR="006264E0" w:rsidRPr="00E938C0" w:rsidRDefault="006264E0" w:rsidP="006264E0">
            <w:pPr>
              <w:pStyle w:val="ENoteTableText"/>
              <w:rPr>
                <w:sz w:val="20"/>
              </w:rPr>
            </w:pPr>
            <w:r w:rsidRPr="00E938C0">
              <w:rPr>
                <w:sz w:val="20"/>
                <w:u w:val="single"/>
              </w:rPr>
              <w:t>underlining</w:t>
            </w:r>
            <w:r w:rsidRPr="00E938C0">
              <w:rPr>
                <w:sz w:val="20"/>
              </w:rPr>
              <w:t xml:space="preserve"> = whole or part not</w:t>
            </w:r>
          </w:p>
        </w:tc>
      </w:tr>
      <w:tr w:rsidR="006264E0" w:rsidRPr="00E938C0" w:rsidTr="006264E0">
        <w:tc>
          <w:tcPr>
            <w:tcW w:w="4253" w:type="dxa"/>
            <w:shd w:val="clear" w:color="auto" w:fill="auto"/>
          </w:tcPr>
          <w:p w:rsidR="006264E0" w:rsidRPr="00E938C0" w:rsidRDefault="006264E0" w:rsidP="006264E0">
            <w:pPr>
              <w:pStyle w:val="ENoteTableText"/>
              <w:rPr>
                <w:sz w:val="20"/>
              </w:rPr>
            </w:pPr>
            <w:r w:rsidRPr="00E938C0">
              <w:rPr>
                <w:sz w:val="20"/>
              </w:rPr>
              <w:t>Ord = Ordinance</w:t>
            </w:r>
          </w:p>
        </w:tc>
        <w:tc>
          <w:tcPr>
            <w:tcW w:w="3685" w:type="dxa"/>
            <w:shd w:val="clear" w:color="auto" w:fill="auto"/>
          </w:tcPr>
          <w:p w:rsidR="006264E0" w:rsidRPr="00E938C0" w:rsidRDefault="006264E0" w:rsidP="006264E0">
            <w:pPr>
              <w:pStyle w:val="ENoteTableText"/>
              <w:spacing w:before="0"/>
              <w:rPr>
                <w:sz w:val="20"/>
              </w:rPr>
            </w:pPr>
            <w:r w:rsidRPr="00E938C0">
              <w:rPr>
                <w:sz w:val="20"/>
              </w:rPr>
              <w:t xml:space="preserve">    commenced or to be commenced</w:t>
            </w:r>
          </w:p>
        </w:tc>
      </w:tr>
    </w:tbl>
    <w:p w:rsidR="006264E0" w:rsidRPr="00E938C0" w:rsidRDefault="006264E0" w:rsidP="006264E0">
      <w:pPr>
        <w:pStyle w:val="Tabletext"/>
      </w:pPr>
    </w:p>
    <w:p w:rsidR="0032749F" w:rsidRPr="00E938C0" w:rsidRDefault="0032749F" w:rsidP="0032749F">
      <w:pPr>
        <w:pStyle w:val="Tabletext"/>
      </w:pPr>
    </w:p>
    <w:p w:rsidR="00586ECA" w:rsidRPr="00E938C0" w:rsidRDefault="00586ECA" w:rsidP="00340DEE">
      <w:pPr>
        <w:pStyle w:val="ENotesHeading2"/>
        <w:pageBreakBefore/>
        <w:outlineLvl w:val="9"/>
      </w:pPr>
      <w:bookmarkStart w:id="8" w:name="_Toc416178647"/>
      <w:r w:rsidRPr="00E938C0">
        <w:t>Endnote 3—Legislation history</w:t>
      </w:r>
      <w:bookmarkEnd w:id="8"/>
    </w:p>
    <w:p w:rsidR="00071A4C" w:rsidRPr="00E938C0" w:rsidRDefault="00071A4C" w:rsidP="00C2281D">
      <w:pPr>
        <w:pStyle w:val="Tabletext"/>
        <w:spacing w:before="0"/>
      </w:pPr>
    </w:p>
    <w:tbl>
      <w:tblPr>
        <w:tblW w:w="8512" w:type="dxa"/>
        <w:tblInd w:w="5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965"/>
        <w:gridCol w:w="1849"/>
        <w:gridCol w:w="1849"/>
        <w:gridCol w:w="1849"/>
      </w:tblGrid>
      <w:tr w:rsidR="00BB42BF" w:rsidRPr="00E938C0" w:rsidTr="003D564A">
        <w:trPr>
          <w:tblHeader/>
        </w:trPr>
        <w:tc>
          <w:tcPr>
            <w:tcW w:w="2965" w:type="dxa"/>
            <w:tcBorders>
              <w:top w:val="single" w:sz="12" w:space="0" w:color="auto"/>
              <w:bottom w:val="single" w:sz="12" w:space="0" w:color="auto"/>
            </w:tcBorders>
            <w:shd w:val="clear" w:color="auto" w:fill="auto"/>
          </w:tcPr>
          <w:p w:rsidR="00BB42BF" w:rsidRPr="00E938C0" w:rsidRDefault="00586ECA" w:rsidP="00DB2A9F">
            <w:pPr>
              <w:pStyle w:val="ENoteTableHeading"/>
            </w:pPr>
            <w:r w:rsidRPr="00E938C0">
              <w:t>Name</w:t>
            </w:r>
          </w:p>
        </w:tc>
        <w:tc>
          <w:tcPr>
            <w:tcW w:w="1849" w:type="dxa"/>
            <w:tcBorders>
              <w:top w:val="single" w:sz="12" w:space="0" w:color="auto"/>
              <w:bottom w:val="single" w:sz="12" w:space="0" w:color="auto"/>
            </w:tcBorders>
            <w:shd w:val="clear" w:color="auto" w:fill="auto"/>
          </w:tcPr>
          <w:p w:rsidR="00BB42BF" w:rsidRPr="00E938C0" w:rsidRDefault="0094728D" w:rsidP="0094728D">
            <w:pPr>
              <w:pStyle w:val="ENoteTableHeading"/>
            </w:pPr>
            <w:r w:rsidRPr="00E938C0">
              <w:t>FRLI registration</w:t>
            </w:r>
          </w:p>
        </w:tc>
        <w:tc>
          <w:tcPr>
            <w:tcW w:w="1849" w:type="dxa"/>
            <w:tcBorders>
              <w:top w:val="single" w:sz="12" w:space="0" w:color="auto"/>
              <w:bottom w:val="single" w:sz="12" w:space="0" w:color="auto"/>
            </w:tcBorders>
            <w:shd w:val="clear" w:color="auto" w:fill="auto"/>
          </w:tcPr>
          <w:p w:rsidR="00BB42BF" w:rsidRPr="00E938C0" w:rsidRDefault="0094728D" w:rsidP="0094728D">
            <w:pPr>
              <w:pStyle w:val="ENoteTableHeading"/>
            </w:pPr>
            <w:r w:rsidRPr="00E938C0">
              <w:t>Commencement</w:t>
            </w:r>
          </w:p>
        </w:tc>
        <w:tc>
          <w:tcPr>
            <w:tcW w:w="1849" w:type="dxa"/>
            <w:tcBorders>
              <w:top w:val="single" w:sz="12" w:space="0" w:color="auto"/>
              <w:bottom w:val="single" w:sz="12" w:space="0" w:color="auto"/>
            </w:tcBorders>
            <w:shd w:val="clear" w:color="auto" w:fill="auto"/>
          </w:tcPr>
          <w:p w:rsidR="00BB42BF" w:rsidRPr="00E938C0" w:rsidRDefault="00BB42BF" w:rsidP="004C2DB9">
            <w:pPr>
              <w:pStyle w:val="ENoteTableHeading"/>
            </w:pPr>
            <w:r w:rsidRPr="00E938C0">
              <w:t>Application, saving and transitional provisions</w:t>
            </w:r>
          </w:p>
        </w:tc>
      </w:tr>
      <w:tr w:rsidR="005C7B7C" w:rsidRPr="00E938C0" w:rsidTr="00E93DBE">
        <w:tc>
          <w:tcPr>
            <w:tcW w:w="2965" w:type="dxa"/>
            <w:tcBorders>
              <w:top w:val="single" w:sz="12" w:space="0" w:color="auto"/>
              <w:bottom w:val="single" w:sz="4" w:space="0" w:color="auto"/>
            </w:tcBorders>
            <w:shd w:val="clear" w:color="auto" w:fill="auto"/>
          </w:tcPr>
          <w:p w:rsidR="005C7B7C" w:rsidRPr="00E938C0" w:rsidRDefault="00E93DBE" w:rsidP="00DB2A9F">
            <w:pPr>
              <w:pStyle w:val="ENoteTableText"/>
            </w:pPr>
            <w:r>
              <w:t>Defence and Strategic Goods List - November 1996</w:t>
            </w:r>
          </w:p>
        </w:tc>
        <w:tc>
          <w:tcPr>
            <w:tcW w:w="1849" w:type="dxa"/>
            <w:tcBorders>
              <w:top w:val="single" w:sz="12" w:space="0" w:color="auto"/>
              <w:bottom w:val="single" w:sz="4" w:space="0" w:color="auto"/>
            </w:tcBorders>
            <w:shd w:val="clear" w:color="auto" w:fill="auto"/>
          </w:tcPr>
          <w:p w:rsidR="005C7B7C" w:rsidRPr="00E938C0" w:rsidRDefault="00E93DBE" w:rsidP="00DB2A9F">
            <w:pPr>
              <w:pStyle w:val="ENoteTableText"/>
            </w:pPr>
            <w:r>
              <w:rPr>
                <w:szCs w:val="16"/>
              </w:rPr>
              <w:t>2 Dec 2008 (F2008B00287)</w:t>
            </w:r>
          </w:p>
        </w:tc>
        <w:tc>
          <w:tcPr>
            <w:tcW w:w="1849" w:type="dxa"/>
            <w:tcBorders>
              <w:top w:val="single" w:sz="12" w:space="0" w:color="auto"/>
              <w:bottom w:val="single" w:sz="4" w:space="0" w:color="auto"/>
            </w:tcBorders>
            <w:shd w:val="clear" w:color="auto" w:fill="auto"/>
          </w:tcPr>
          <w:p w:rsidR="005C7B7C" w:rsidRPr="00E938C0" w:rsidRDefault="00E93DBE" w:rsidP="00DB2A9F">
            <w:pPr>
              <w:pStyle w:val="ENoteTableText"/>
            </w:pPr>
            <w:r>
              <w:rPr>
                <w:szCs w:val="16"/>
              </w:rPr>
              <w:t>1 Nov 1996</w:t>
            </w:r>
          </w:p>
        </w:tc>
        <w:tc>
          <w:tcPr>
            <w:tcW w:w="1849" w:type="dxa"/>
            <w:tcBorders>
              <w:top w:val="single" w:sz="12" w:space="0" w:color="auto"/>
              <w:bottom w:val="single" w:sz="4" w:space="0" w:color="auto"/>
            </w:tcBorders>
            <w:shd w:val="clear" w:color="auto" w:fill="auto"/>
          </w:tcPr>
          <w:p w:rsidR="005C7B7C" w:rsidRPr="00E938C0" w:rsidRDefault="005C7B7C" w:rsidP="00D87709">
            <w:pPr>
              <w:pStyle w:val="Tabletext"/>
              <w:rPr>
                <w:sz w:val="16"/>
                <w:szCs w:val="16"/>
              </w:rPr>
            </w:pPr>
          </w:p>
        </w:tc>
      </w:tr>
      <w:tr w:rsidR="00E93DBE" w:rsidRPr="00E938C0" w:rsidTr="00E93DBE">
        <w:tc>
          <w:tcPr>
            <w:tcW w:w="2965" w:type="dxa"/>
            <w:tcBorders>
              <w:top w:val="single" w:sz="4" w:space="0" w:color="auto"/>
              <w:bottom w:val="single" w:sz="12" w:space="0" w:color="auto"/>
            </w:tcBorders>
            <w:shd w:val="clear" w:color="auto" w:fill="auto"/>
          </w:tcPr>
          <w:p w:rsidR="00E93DBE" w:rsidRDefault="00E93DBE" w:rsidP="00DB2A9F">
            <w:pPr>
              <w:pStyle w:val="ENoteTableText"/>
            </w:pPr>
            <w:r>
              <w:t>Defence and Strategic Goods List Amendment 2006</w:t>
            </w:r>
          </w:p>
        </w:tc>
        <w:tc>
          <w:tcPr>
            <w:tcW w:w="1849" w:type="dxa"/>
            <w:tcBorders>
              <w:top w:val="single" w:sz="4" w:space="0" w:color="auto"/>
              <w:bottom w:val="single" w:sz="12" w:space="0" w:color="auto"/>
            </w:tcBorders>
            <w:shd w:val="clear" w:color="auto" w:fill="auto"/>
          </w:tcPr>
          <w:p w:rsidR="00E93DBE" w:rsidRDefault="00E93DBE" w:rsidP="00DB2A9F">
            <w:pPr>
              <w:pStyle w:val="ENoteTableText"/>
              <w:rPr>
                <w:szCs w:val="16"/>
              </w:rPr>
            </w:pPr>
            <w:r>
              <w:rPr>
                <w:szCs w:val="16"/>
              </w:rPr>
              <w:t>16 Oct 2006 (F2006L03230)</w:t>
            </w:r>
          </w:p>
        </w:tc>
        <w:tc>
          <w:tcPr>
            <w:tcW w:w="1849" w:type="dxa"/>
            <w:tcBorders>
              <w:top w:val="single" w:sz="4" w:space="0" w:color="auto"/>
              <w:bottom w:val="single" w:sz="12" w:space="0" w:color="auto"/>
            </w:tcBorders>
            <w:shd w:val="clear" w:color="auto" w:fill="auto"/>
          </w:tcPr>
          <w:p w:rsidR="00E93DBE" w:rsidRDefault="00E93DBE" w:rsidP="00DB2A9F">
            <w:pPr>
              <w:pStyle w:val="ENoteTableText"/>
              <w:rPr>
                <w:szCs w:val="16"/>
              </w:rPr>
            </w:pPr>
            <w:r>
              <w:rPr>
                <w:szCs w:val="16"/>
              </w:rPr>
              <w:t>17 Oct 2006</w:t>
            </w:r>
            <w:r w:rsidR="00BA3356">
              <w:rPr>
                <w:szCs w:val="16"/>
              </w:rPr>
              <w:t xml:space="preserve"> (s 2)</w:t>
            </w:r>
          </w:p>
        </w:tc>
        <w:tc>
          <w:tcPr>
            <w:tcW w:w="1849" w:type="dxa"/>
            <w:tcBorders>
              <w:top w:val="single" w:sz="4" w:space="0" w:color="auto"/>
              <w:bottom w:val="single" w:sz="12" w:space="0" w:color="auto"/>
            </w:tcBorders>
            <w:shd w:val="clear" w:color="auto" w:fill="auto"/>
          </w:tcPr>
          <w:p w:rsidR="00E93DBE" w:rsidRPr="00E938C0" w:rsidRDefault="00E93DBE" w:rsidP="00D87709">
            <w:pPr>
              <w:pStyle w:val="Tabletext"/>
              <w:rPr>
                <w:sz w:val="16"/>
                <w:szCs w:val="16"/>
              </w:rPr>
            </w:pPr>
          </w:p>
        </w:tc>
      </w:tr>
    </w:tbl>
    <w:p w:rsidR="00586ECA" w:rsidRPr="00E938C0" w:rsidRDefault="00586ECA" w:rsidP="00340DEE">
      <w:pPr>
        <w:pStyle w:val="ENotesHeading2"/>
        <w:pageBreakBefore/>
        <w:outlineLvl w:val="9"/>
      </w:pPr>
      <w:bookmarkStart w:id="9" w:name="_Toc416178648"/>
      <w:r w:rsidRPr="00E938C0">
        <w:t>Endnote 4—Amendment history</w:t>
      </w:r>
      <w:bookmarkEnd w:id="9"/>
    </w:p>
    <w:p w:rsidR="00423DF4" w:rsidRPr="00E938C0" w:rsidRDefault="00423DF4" w:rsidP="00423DF4">
      <w:pPr>
        <w:rPr>
          <w:sz w:val="20"/>
          <w:lang w:eastAsia="en-AU"/>
        </w:rPr>
      </w:pPr>
    </w:p>
    <w:tbl>
      <w:tblPr>
        <w:tblW w:w="8479" w:type="dxa"/>
        <w:tblLayout w:type="fixed"/>
        <w:tblLook w:val="0000" w:firstRow="0" w:lastRow="0" w:firstColumn="0" w:lastColumn="0" w:noHBand="0" w:noVBand="0"/>
      </w:tblPr>
      <w:tblGrid>
        <w:gridCol w:w="2235"/>
        <w:gridCol w:w="6244"/>
      </w:tblGrid>
      <w:tr w:rsidR="00071A4C" w:rsidRPr="00E938C0" w:rsidTr="00C94E19">
        <w:trPr>
          <w:cantSplit/>
          <w:tblHeader/>
        </w:trPr>
        <w:tc>
          <w:tcPr>
            <w:tcW w:w="2235" w:type="dxa"/>
            <w:tcBorders>
              <w:top w:val="single" w:sz="12" w:space="0" w:color="auto"/>
              <w:bottom w:val="single" w:sz="12" w:space="0" w:color="auto"/>
            </w:tcBorders>
            <w:shd w:val="clear" w:color="auto" w:fill="auto"/>
          </w:tcPr>
          <w:p w:rsidR="00071A4C" w:rsidRPr="00E938C0" w:rsidRDefault="00651303" w:rsidP="004C1305">
            <w:pPr>
              <w:pStyle w:val="ENoteTableHeading"/>
              <w:keepNext w:val="0"/>
            </w:pPr>
            <w:r w:rsidRPr="00E938C0">
              <w:t>Provision affected</w:t>
            </w:r>
          </w:p>
        </w:tc>
        <w:tc>
          <w:tcPr>
            <w:tcW w:w="6244" w:type="dxa"/>
            <w:tcBorders>
              <w:top w:val="single" w:sz="12" w:space="0" w:color="auto"/>
              <w:bottom w:val="single" w:sz="12" w:space="0" w:color="auto"/>
            </w:tcBorders>
            <w:shd w:val="clear" w:color="auto" w:fill="auto"/>
          </w:tcPr>
          <w:p w:rsidR="00071A4C" w:rsidRPr="00E938C0" w:rsidRDefault="00651303" w:rsidP="004C1305">
            <w:pPr>
              <w:pStyle w:val="ENoteTableHeading"/>
              <w:keepNext w:val="0"/>
            </w:pPr>
            <w:r w:rsidRPr="00E938C0">
              <w:t>How affected</w:t>
            </w:r>
          </w:p>
        </w:tc>
      </w:tr>
      <w:tr w:rsidR="00E93DBE" w:rsidRPr="00E938C0" w:rsidTr="000E669E">
        <w:trPr>
          <w:cantSplit/>
          <w:trHeight w:val="630"/>
        </w:trPr>
        <w:tc>
          <w:tcPr>
            <w:tcW w:w="2235" w:type="dxa"/>
            <w:tcBorders>
              <w:top w:val="single" w:sz="12" w:space="0" w:color="auto"/>
              <w:bottom w:val="single" w:sz="12" w:space="0" w:color="auto"/>
            </w:tcBorders>
            <w:shd w:val="clear" w:color="auto" w:fill="auto"/>
          </w:tcPr>
          <w:p w:rsidR="00E93DBE" w:rsidRPr="00E93DBE" w:rsidRDefault="00E93DBE" w:rsidP="004C1305">
            <w:pPr>
              <w:pStyle w:val="ENoteTableText"/>
              <w:rPr>
                <w:sz w:val="20"/>
              </w:rPr>
            </w:pPr>
            <w:r>
              <w:rPr>
                <w:sz w:val="20"/>
              </w:rPr>
              <w:t xml:space="preserve">Defence and Strategic Goods </w:t>
            </w:r>
            <w:r w:rsidRPr="00E93DBE">
              <w:rPr>
                <w:sz w:val="20"/>
              </w:rPr>
              <w:t>List</w:t>
            </w:r>
          </w:p>
        </w:tc>
        <w:tc>
          <w:tcPr>
            <w:tcW w:w="6244" w:type="dxa"/>
            <w:tcBorders>
              <w:top w:val="single" w:sz="12" w:space="0" w:color="auto"/>
              <w:bottom w:val="single" w:sz="12" w:space="0" w:color="auto"/>
            </w:tcBorders>
            <w:shd w:val="clear" w:color="auto" w:fill="auto"/>
          </w:tcPr>
          <w:p w:rsidR="00E93DBE" w:rsidRPr="00E938C0" w:rsidRDefault="00E93DBE" w:rsidP="004C1305">
            <w:pPr>
              <w:pStyle w:val="Tabletext"/>
            </w:pPr>
            <w:r>
              <w:t xml:space="preserve">rs </w:t>
            </w:r>
            <w:r w:rsidRPr="00E93DBE">
              <w:t>F</w:t>
            </w:r>
            <w:r w:rsidRPr="00E93DBE">
              <w:rPr>
                <w:bCs/>
              </w:rPr>
              <w:t>2006L03230</w:t>
            </w:r>
            <w:r w:rsidRPr="00E93DBE">
              <w:t xml:space="preserve"> </w:t>
            </w:r>
          </w:p>
        </w:tc>
      </w:tr>
    </w:tbl>
    <w:p w:rsidR="00071A4C" w:rsidRPr="00E938C0" w:rsidRDefault="00071A4C" w:rsidP="00057F1E">
      <w:pPr>
        <w:pStyle w:val="Tabletext"/>
      </w:pPr>
    </w:p>
    <w:p w:rsidR="00F04785" w:rsidRPr="00E938C0" w:rsidRDefault="00F04785" w:rsidP="00F04785"/>
    <w:p w:rsidR="00F04785" w:rsidRPr="00E938C0" w:rsidRDefault="00F04785" w:rsidP="00533851">
      <w:pPr>
        <w:sectPr w:rsidR="00F04785" w:rsidRPr="00E938C0" w:rsidSect="007E2BB9">
          <w:headerReference w:type="even" r:id="rId73"/>
          <w:headerReference w:type="default" r:id="rId74"/>
          <w:footerReference w:type="even" r:id="rId75"/>
          <w:footerReference w:type="default" r:id="rId76"/>
          <w:pgSz w:w="11907" w:h="16839" w:code="9"/>
          <w:pgMar w:top="2239" w:right="1797" w:bottom="1440" w:left="1797" w:header="720" w:footer="709" w:gutter="0"/>
          <w:cols w:space="708"/>
          <w:docGrid w:linePitch="360"/>
        </w:sectPr>
      </w:pPr>
    </w:p>
    <w:p w:rsidR="008E5FB0" w:rsidRPr="00E938C0" w:rsidRDefault="008E5FB0" w:rsidP="00F04785"/>
    <w:sectPr w:rsidR="008E5FB0" w:rsidRPr="00E938C0" w:rsidSect="007E2BB9">
      <w:headerReference w:type="even" r:id="rId77"/>
      <w:headerReference w:type="default" r:id="rId78"/>
      <w:footerReference w:type="even" r:id="rId79"/>
      <w:footerReference w:type="default" r:id="rId80"/>
      <w:headerReference w:type="first" r:id="rId81"/>
      <w:footerReference w:type="first" r:id="rId82"/>
      <w:type w:val="continuous"/>
      <w:pgSz w:w="11907" w:h="16839" w:code="9"/>
      <w:pgMar w:top="131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8D8" w:rsidRDefault="00A318D8">
      <w:r>
        <w:separator/>
      </w:r>
    </w:p>
  </w:endnote>
  <w:endnote w:type="continuationSeparator" w:id="0">
    <w:p w:rsidR="00A318D8" w:rsidRDefault="00A31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5AC0D554-6F03-407E-B231-ECF1DC03FEB0}"/>
    <w:embedItalic r:id="rId2" w:fontKey="{600ABEB6-E899-4026-A9A6-73FC339F821E}"/>
  </w:font>
  <w:font w:name="Times New (W1)">
    <w:altName w:val="Times New Roman"/>
    <w:panose1 w:val="00000000000000000000"/>
    <w:charset w:val="00"/>
    <w:family w:val="roman"/>
    <w:notTrueType/>
    <w:pitch w:val="variable"/>
    <w:sig w:usb0="00000003" w:usb1="00000000" w:usb2="00000000" w:usb3="00000000" w:csb0="00000001" w:csb1="00000000"/>
  </w:font>
  <w:font w:name="???">
    <w:altName w:val="MS Mincho"/>
    <w:panose1 w:val="00000000000000000000"/>
    <w:charset w:val="80"/>
    <w:family w:val="roman"/>
    <w:notTrueType/>
    <w:pitch w:val="default"/>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Default="00A318D8">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A318D8" w:rsidRPr="007B3B51" w:rsidTr="006264E0">
      <w:tc>
        <w:tcPr>
          <w:tcW w:w="1139" w:type="dxa"/>
        </w:tcPr>
        <w:p w:rsidR="00A318D8" w:rsidRPr="007B3B51" w:rsidRDefault="00A318D8" w:rsidP="006264E0">
          <w:pPr>
            <w:rPr>
              <w:i/>
              <w:sz w:val="16"/>
              <w:szCs w:val="16"/>
            </w:rPr>
          </w:pP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F1A">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w:t>
          </w:r>
          <w:r w:rsidRPr="007B3B51">
            <w:rPr>
              <w:i/>
              <w:sz w:val="16"/>
              <w:szCs w:val="16"/>
            </w:rPr>
            <w:fldChar w:fldCharType="end"/>
          </w:r>
        </w:p>
      </w:tc>
    </w:tr>
    <w:tr w:rsidR="00A318D8" w:rsidRPr="00130F37" w:rsidTr="006264E0">
      <w:tc>
        <w:tcPr>
          <w:tcW w:w="1418" w:type="dxa"/>
          <w:gridSpan w:val="2"/>
        </w:tcPr>
        <w:p w:rsidR="00A318D8" w:rsidRPr="00130F37" w:rsidRDefault="00A318D8" w:rsidP="006264E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00F1A">
            <w:rPr>
              <w:sz w:val="16"/>
              <w:szCs w:val="16"/>
            </w:rPr>
            <w:t>1</w:t>
          </w:r>
          <w:r w:rsidRPr="00130F37">
            <w:rPr>
              <w:sz w:val="16"/>
              <w:szCs w:val="16"/>
            </w:rPr>
            <w:fldChar w:fldCharType="end"/>
          </w:r>
        </w:p>
      </w:tc>
      <w:tc>
        <w:tcPr>
          <w:tcW w:w="5245" w:type="dxa"/>
        </w:tcPr>
        <w:p w:rsidR="00A318D8" w:rsidRPr="00130F37" w:rsidRDefault="00A318D8" w:rsidP="006264E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00F1A">
            <w:rPr>
              <w:sz w:val="16"/>
              <w:szCs w:val="16"/>
            </w:rPr>
            <w:t>17/10/06</w:t>
          </w:r>
          <w:r w:rsidRPr="00130F37">
            <w:rPr>
              <w:sz w:val="16"/>
              <w:szCs w:val="16"/>
            </w:rPr>
            <w:fldChar w:fldCharType="end"/>
          </w:r>
        </w:p>
      </w:tc>
      <w:tc>
        <w:tcPr>
          <w:tcW w:w="1701" w:type="dxa"/>
          <w:gridSpan w:val="2"/>
        </w:tcPr>
        <w:p w:rsidR="00A318D8" w:rsidRPr="00130F37" w:rsidRDefault="00A318D8" w:rsidP="006264E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00F1A">
            <w:rPr>
              <w:sz w:val="16"/>
              <w:szCs w:val="16"/>
            </w:rPr>
            <w:instrText>10/04/2015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00F1A">
            <w:rPr>
              <w:sz w:val="16"/>
              <w:szCs w:val="16"/>
            </w:rPr>
            <w:instrText>10/4/15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00F1A">
            <w:rPr>
              <w:noProof/>
              <w:sz w:val="16"/>
              <w:szCs w:val="16"/>
            </w:rPr>
            <w:t>10/4/15</w:t>
          </w:r>
          <w:r w:rsidRPr="00130F37">
            <w:rPr>
              <w:sz w:val="16"/>
              <w:szCs w:val="16"/>
            </w:rPr>
            <w:fldChar w:fldCharType="end"/>
          </w:r>
        </w:p>
      </w:tc>
    </w:tr>
  </w:tbl>
  <w:p w:rsidR="00A318D8" w:rsidRPr="006264E0" w:rsidRDefault="00A318D8" w:rsidP="006264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E33C1C" w:rsidRDefault="00A318D8" w:rsidP="00CB57F3">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A318D8" w:rsidTr="00057F1E">
      <w:tc>
        <w:tcPr>
          <w:tcW w:w="1384" w:type="dxa"/>
          <w:tcBorders>
            <w:top w:val="nil"/>
            <w:left w:val="nil"/>
            <w:bottom w:val="nil"/>
            <w:right w:val="nil"/>
          </w:tcBorders>
        </w:tcPr>
        <w:p w:rsidR="00A318D8" w:rsidRDefault="00A318D8" w:rsidP="00057F1E">
          <w:pPr>
            <w:spacing w:line="0" w:lineRule="atLeast"/>
            <w:rPr>
              <w:sz w:val="18"/>
            </w:rPr>
          </w:pPr>
        </w:p>
      </w:tc>
      <w:tc>
        <w:tcPr>
          <w:tcW w:w="6379" w:type="dxa"/>
          <w:tcBorders>
            <w:top w:val="nil"/>
            <w:left w:val="nil"/>
            <w:bottom w:val="nil"/>
            <w:right w:val="nil"/>
          </w:tcBorders>
        </w:tcPr>
        <w:p w:rsidR="00A318D8" w:rsidRDefault="00A318D8" w:rsidP="00057F1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000F1A">
            <w:rPr>
              <w:i/>
              <w:sz w:val="18"/>
            </w:rPr>
            <w:t>Defence and Strategic Goods List</w:t>
          </w:r>
          <w:r w:rsidRPr="007A1328">
            <w:rPr>
              <w:i/>
              <w:sz w:val="18"/>
            </w:rPr>
            <w:fldChar w:fldCharType="end"/>
          </w:r>
        </w:p>
      </w:tc>
      <w:tc>
        <w:tcPr>
          <w:tcW w:w="709" w:type="dxa"/>
          <w:tcBorders>
            <w:top w:val="nil"/>
            <w:left w:val="nil"/>
            <w:bottom w:val="nil"/>
            <w:right w:val="nil"/>
          </w:tcBorders>
        </w:tcPr>
        <w:p w:rsidR="00A318D8" w:rsidRDefault="00A318D8" w:rsidP="00057F1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12</w:t>
          </w:r>
          <w:r w:rsidRPr="00ED79B6">
            <w:rPr>
              <w:i/>
              <w:sz w:val="18"/>
            </w:rPr>
            <w:fldChar w:fldCharType="end"/>
          </w:r>
        </w:p>
      </w:tc>
    </w:tr>
  </w:tbl>
  <w:p w:rsidR="00A318D8" w:rsidRPr="00ED79B6" w:rsidRDefault="00A318D8" w:rsidP="00CB57F3">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Default="00A318D8" w:rsidP="006264E0">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ED79B6" w:rsidRDefault="00A318D8" w:rsidP="006264E0">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A318D8" w:rsidRPr="007B3B51" w:rsidTr="006264E0">
      <w:tc>
        <w:tcPr>
          <w:tcW w:w="1139" w:type="dxa"/>
        </w:tcPr>
        <w:p w:rsidR="00A318D8" w:rsidRPr="007B3B51" w:rsidRDefault="00A318D8" w:rsidP="006264E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E2BB9">
            <w:rPr>
              <w:i/>
              <w:noProof/>
              <w:sz w:val="16"/>
              <w:szCs w:val="16"/>
            </w:rPr>
            <w:t>2</w:t>
          </w:r>
          <w:r w:rsidRPr="007B3B51">
            <w:rPr>
              <w:i/>
              <w:sz w:val="16"/>
              <w:szCs w:val="16"/>
            </w:rPr>
            <w:fldChar w:fldCharType="end"/>
          </w: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E2BB9">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p>
      </w:tc>
    </w:tr>
    <w:tr w:rsidR="00A318D8" w:rsidRPr="0055472E" w:rsidTr="006264E0">
      <w:tc>
        <w:tcPr>
          <w:tcW w:w="1418" w:type="dxa"/>
          <w:gridSpan w:val="2"/>
        </w:tcPr>
        <w:p w:rsidR="00A318D8" w:rsidRPr="0055472E" w:rsidRDefault="00A318D8" w:rsidP="006264E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00F1A">
            <w:rPr>
              <w:sz w:val="16"/>
              <w:szCs w:val="16"/>
            </w:rPr>
            <w:t>1</w:t>
          </w:r>
          <w:r w:rsidRPr="0055472E">
            <w:rPr>
              <w:sz w:val="16"/>
              <w:szCs w:val="16"/>
            </w:rPr>
            <w:fldChar w:fldCharType="end"/>
          </w:r>
        </w:p>
      </w:tc>
      <w:tc>
        <w:tcPr>
          <w:tcW w:w="5245" w:type="dxa"/>
        </w:tcPr>
        <w:p w:rsidR="00A318D8" w:rsidRPr="0055472E" w:rsidRDefault="00A318D8" w:rsidP="006264E0">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00F1A">
            <w:rPr>
              <w:sz w:val="16"/>
              <w:szCs w:val="16"/>
            </w:rPr>
            <w:t>17/10/06</w:t>
          </w:r>
          <w:r w:rsidRPr="0055472E">
            <w:rPr>
              <w:sz w:val="16"/>
              <w:szCs w:val="16"/>
            </w:rPr>
            <w:fldChar w:fldCharType="end"/>
          </w:r>
        </w:p>
      </w:tc>
      <w:tc>
        <w:tcPr>
          <w:tcW w:w="1701" w:type="dxa"/>
          <w:gridSpan w:val="2"/>
        </w:tcPr>
        <w:p w:rsidR="00A318D8" w:rsidRPr="0055472E" w:rsidRDefault="00A318D8" w:rsidP="006264E0">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00F1A">
            <w:rPr>
              <w:sz w:val="16"/>
              <w:szCs w:val="16"/>
            </w:rPr>
            <w:instrText>10/04/2015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00F1A">
            <w:rPr>
              <w:sz w:val="16"/>
              <w:szCs w:val="16"/>
            </w:rPr>
            <w:instrText>10/4/15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00F1A">
            <w:rPr>
              <w:noProof/>
              <w:sz w:val="16"/>
              <w:szCs w:val="16"/>
            </w:rPr>
            <w:t>10/4/15</w:t>
          </w:r>
          <w:r w:rsidRPr="0055472E">
            <w:rPr>
              <w:sz w:val="16"/>
              <w:szCs w:val="16"/>
            </w:rPr>
            <w:fldChar w:fldCharType="end"/>
          </w:r>
        </w:p>
      </w:tc>
    </w:tr>
  </w:tbl>
  <w:p w:rsidR="00A318D8" w:rsidRPr="006264E0" w:rsidRDefault="00A318D8" w:rsidP="006264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21"/>
      <w:gridCol w:w="5103"/>
      <w:gridCol w:w="283"/>
      <w:gridCol w:w="1418"/>
    </w:tblGrid>
    <w:tr w:rsidR="00A318D8" w:rsidRPr="007B3B51" w:rsidTr="006264E0">
      <w:tc>
        <w:tcPr>
          <w:tcW w:w="1139" w:type="dxa"/>
        </w:tcPr>
        <w:p w:rsidR="00A318D8" w:rsidRPr="007B3B51" w:rsidRDefault="00A318D8" w:rsidP="006264E0">
          <w:pPr>
            <w:rPr>
              <w:i/>
              <w:sz w:val="16"/>
              <w:szCs w:val="16"/>
            </w:rPr>
          </w:pP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E2BB9">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E2BB9">
            <w:rPr>
              <w:i/>
              <w:noProof/>
              <w:sz w:val="16"/>
              <w:szCs w:val="16"/>
            </w:rPr>
            <w:t>3</w:t>
          </w:r>
          <w:r w:rsidRPr="007B3B51">
            <w:rPr>
              <w:i/>
              <w:sz w:val="16"/>
              <w:szCs w:val="16"/>
            </w:rPr>
            <w:fldChar w:fldCharType="end"/>
          </w:r>
        </w:p>
      </w:tc>
    </w:tr>
    <w:tr w:rsidR="00A318D8" w:rsidRPr="00130F37" w:rsidTr="00BB2D3C">
      <w:tc>
        <w:tcPr>
          <w:tcW w:w="1560" w:type="dxa"/>
          <w:gridSpan w:val="2"/>
        </w:tcPr>
        <w:p w:rsidR="00A318D8" w:rsidRPr="00130F37" w:rsidRDefault="00A318D8" w:rsidP="006264E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00F1A">
            <w:rPr>
              <w:sz w:val="16"/>
              <w:szCs w:val="16"/>
            </w:rPr>
            <w:t>1</w:t>
          </w:r>
          <w:r w:rsidRPr="00130F37">
            <w:rPr>
              <w:sz w:val="16"/>
              <w:szCs w:val="16"/>
            </w:rPr>
            <w:fldChar w:fldCharType="end"/>
          </w:r>
        </w:p>
      </w:tc>
      <w:tc>
        <w:tcPr>
          <w:tcW w:w="5103" w:type="dxa"/>
        </w:tcPr>
        <w:p w:rsidR="00A318D8" w:rsidRPr="00130F37" w:rsidRDefault="00A318D8" w:rsidP="006264E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00F1A">
            <w:rPr>
              <w:sz w:val="16"/>
              <w:szCs w:val="16"/>
            </w:rPr>
            <w:t>17/10/06</w:t>
          </w:r>
          <w:r w:rsidRPr="00130F37">
            <w:rPr>
              <w:sz w:val="16"/>
              <w:szCs w:val="16"/>
            </w:rPr>
            <w:fldChar w:fldCharType="end"/>
          </w:r>
        </w:p>
      </w:tc>
      <w:tc>
        <w:tcPr>
          <w:tcW w:w="1701" w:type="dxa"/>
          <w:gridSpan w:val="2"/>
        </w:tcPr>
        <w:p w:rsidR="00A318D8" w:rsidRPr="00130F37" w:rsidRDefault="00A318D8" w:rsidP="006264E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00F1A">
            <w:rPr>
              <w:sz w:val="16"/>
              <w:szCs w:val="16"/>
            </w:rPr>
            <w:instrText>10/04/2015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00F1A">
            <w:rPr>
              <w:sz w:val="16"/>
              <w:szCs w:val="16"/>
            </w:rPr>
            <w:instrText>10/4/15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00F1A">
            <w:rPr>
              <w:noProof/>
              <w:sz w:val="16"/>
              <w:szCs w:val="16"/>
            </w:rPr>
            <w:t>10/4/15</w:t>
          </w:r>
          <w:r w:rsidRPr="00130F37">
            <w:rPr>
              <w:sz w:val="16"/>
              <w:szCs w:val="16"/>
            </w:rPr>
            <w:fldChar w:fldCharType="end"/>
          </w:r>
        </w:p>
      </w:tc>
    </w:tr>
  </w:tbl>
  <w:p w:rsidR="00A318D8" w:rsidRPr="006264E0" w:rsidRDefault="00A318D8" w:rsidP="006264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E33C1C" w:rsidRDefault="00A318D8" w:rsidP="00663DBF">
    <w:pPr>
      <w:pBdr>
        <w:top w:val="single" w:sz="6" w:space="1" w:color="auto"/>
      </w:pBdr>
      <w:spacing w:line="0" w:lineRule="atLeast"/>
      <w:rPr>
        <w:sz w:val="16"/>
        <w:szCs w:val="16"/>
      </w:rPr>
    </w:pPr>
  </w:p>
  <w:p w:rsidR="00A318D8" w:rsidRPr="00ED79B6" w:rsidRDefault="00A318D8" w:rsidP="00663DBF">
    <w:pPr>
      <w:rPr>
        <w:i/>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21"/>
      <w:gridCol w:w="5103"/>
      <w:gridCol w:w="283"/>
      <w:gridCol w:w="1418"/>
    </w:tblGrid>
    <w:tr w:rsidR="00A318D8" w:rsidRPr="007B3B51" w:rsidTr="006264E0">
      <w:tc>
        <w:tcPr>
          <w:tcW w:w="1139" w:type="dxa"/>
        </w:tcPr>
        <w:p w:rsidR="00A318D8" w:rsidRPr="007B3B51" w:rsidRDefault="00A318D8" w:rsidP="006264E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E2BB9">
            <w:rPr>
              <w:i/>
              <w:noProof/>
              <w:sz w:val="16"/>
              <w:szCs w:val="16"/>
            </w:rPr>
            <w:t>364</w:t>
          </w:r>
          <w:r w:rsidRPr="007B3B51">
            <w:rPr>
              <w:i/>
              <w:sz w:val="16"/>
              <w:szCs w:val="16"/>
            </w:rPr>
            <w:fldChar w:fldCharType="end"/>
          </w: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E2BB9">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p>
      </w:tc>
    </w:tr>
    <w:tr w:rsidR="00A318D8" w:rsidRPr="0055472E" w:rsidTr="00BB2D3C">
      <w:tc>
        <w:tcPr>
          <w:tcW w:w="1560" w:type="dxa"/>
          <w:gridSpan w:val="2"/>
        </w:tcPr>
        <w:p w:rsidR="00A318D8" w:rsidRPr="0055472E" w:rsidRDefault="00A318D8" w:rsidP="006264E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00F1A">
            <w:rPr>
              <w:sz w:val="16"/>
              <w:szCs w:val="16"/>
            </w:rPr>
            <w:t>1</w:t>
          </w:r>
          <w:r w:rsidRPr="0055472E">
            <w:rPr>
              <w:sz w:val="16"/>
              <w:szCs w:val="16"/>
            </w:rPr>
            <w:fldChar w:fldCharType="end"/>
          </w:r>
        </w:p>
      </w:tc>
      <w:tc>
        <w:tcPr>
          <w:tcW w:w="5103" w:type="dxa"/>
        </w:tcPr>
        <w:p w:rsidR="00A318D8" w:rsidRPr="0055472E" w:rsidRDefault="00A318D8" w:rsidP="006264E0">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00F1A">
            <w:rPr>
              <w:sz w:val="16"/>
              <w:szCs w:val="16"/>
            </w:rPr>
            <w:t>17/10/06</w:t>
          </w:r>
          <w:r w:rsidRPr="0055472E">
            <w:rPr>
              <w:sz w:val="16"/>
              <w:szCs w:val="16"/>
            </w:rPr>
            <w:fldChar w:fldCharType="end"/>
          </w:r>
        </w:p>
      </w:tc>
      <w:tc>
        <w:tcPr>
          <w:tcW w:w="1701" w:type="dxa"/>
          <w:gridSpan w:val="2"/>
        </w:tcPr>
        <w:p w:rsidR="00A318D8" w:rsidRPr="0055472E" w:rsidRDefault="00A318D8" w:rsidP="006264E0">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00F1A">
            <w:rPr>
              <w:sz w:val="16"/>
              <w:szCs w:val="16"/>
            </w:rPr>
            <w:instrText>10/04/2015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00F1A">
            <w:rPr>
              <w:sz w:val="16"/>
              <w:szCs w:val="16"/>
            </w:rPr>
            <w:instrText>10/4/15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00F1A">
            <w:rPr>
              <w:noProof/>
              <w:sz w:val="16"/>
              <w:szCs w:val="16"/>
            </w:rPr>
            <w:t>10/4/15</w:t>
          </w:r>
          <w:r w:rsidRPr="0055472E">
            <w:rPr>
              <w:sz w:val="16"/>
              <w:szCs w:val="16"/>
            </w:rPr>
            <w:fldChar w:fldCharType="end"/>
          </w:r>
        </w:p>
      </w:tc>
    </w:tr>
  </w:tbl>
  <w:p w:rsidR="00A318D8" w:rsidRPr="006264E0" w:rsidRDefault="00A318D8" w:rsidP="006264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21"/>
      <w:gridCol w:w="5103"/>
      <w:gridCol w:w="283"/>
      <w:gridCol w:w="1418"/>
    </w:tblGrid>
    <w:tr w:rsidR="00A318D8" w:rsidRPr="007B3B51" w:rsidTr="006264E0">
      <w:tc>
        <w:tcPr>
          <w:tcW w:w="1139" w:type="dxa"/>
        </w:tcPr>
        <w:p w:rsidR="00A318D8" w:rsidRPr="007B3B51" w:rsidRDefault="00A318D8" w:rsidP="006264E0">
          <w:pPr>
            <w:rPr>
              <w:i/>
              <w:sz w:val="16"/>
              <w:szCs w:val="16"/>
            </w:rPr>
          </w:pP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E2BB9">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E2BB9">
            <w:rPr>
              <w:i/>
              <w:noProof/>
              <w:sz w:val="16"/>
              <w:szCs w:val="16"/>
            </w:rPr>
            <w:t>365</w:t>
          </w:r>
          <w:r w:rsidRPr="007B3B51">
            <w:rPr>
              <w:i/>
              <w:sz w:val="16"/>
              <w:szCs w:val="16"/>
            </w:rPr>
            <w:fldChar w:fldCharType="end"/>
          </w:r>
        </w:p>
      </w:tc>
    </w:tr>
    <w:tr w:rsidR="00A318D8" w:rsidRPr="00130F37" w:rsidTr="00BB2D3C">
      <w:tc>
        <w:tcPr>
          <w:tcW w:w="1560" w:type="dxa"/>
          <w:gridSpan w:val="2"/>
        </w:tcPr>
        <w:p w:rsidR="00A318D8" w:rsidRPr="00130F37" w:rsidRDefault="00A318D8" w:rsidP="006264E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000F1A">
            <w:rPr>
              <w:sz w:val="16"/>
              <w:szCs w:val="16"/>
            </w:rPr>
            <w:t>1</w:t>
          </w:r>
          <w:r w:rsidRPr="00130F37">
            <w:rPr>
              <w:sz w:val="16"/>
              <w:szCs w:val="16"/>
            </w:rPr>
            <w:fldChar w:fldCharType="end"/>
          </w:r>
        </w:p>
      </w:tc>
      <w:tc>
        <w:tcPr>
          <w:tcW w:w="5103" w:type="dxa"/>
        </w:tcPr>
        <w:p w:rsidR="00A318D8" w:rsidRPr="00130F37" w:rsidRDefault="00A318D8" w:rsidP="006264E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000F1A">
            <w:rPr>
              <w:sz w:val="16"/>
              <w:szCs w:val="16"/>
            </w:rPr>
            <w:t>17/10/06</w:t>
          </w:r>
          <w:r w:rsidRPr="00130F37">
            <w:rPr>
              <w:sz w:val="16"/>
              <w:szCs w:val="16"/>
            </w:rPr>
            <w:fldChar w:fldCharType="end"/>
          </w:r>
        </w:p>
      </w:tc>
      <w:tc>
        <w:tcPr>
          <w:tcW w:w="1701" w:type="dxa"/>
          <w:gridSpan w:val="2"/>
        </w:tcPr>
        <w:p w:rsidR="00A318D8" w:rsidRPr="00130F37" w:rsidRDefault="00A318D8" w:rsidP="006264E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000F1A">
            <w:rPr>
              <w:sz w:val="16"/>
              <w:szCs w:val="16"/>
            </w:rPr>
            <w:instrText>10/04/2015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000F1A">
            <w:rPr>
              <w:sz w:val="16"/>
              <w:szCs w:val="16"/>
            </w:rPr>
            <w:instrText>10/4/15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000F1A">
            <w:rPr>
              <w:noProof/>
              <w:sz w:val="16"/>
              <w:szCs w:val="16"/>
            </w:rPr>
            <w:t>10/4/15</w:t>
          </w:r>
          <w:r w:rsidRPr="00130F37">
            <w:rPr>
              <w:sz w:val="16"/>
              <w:szCs w:val="16"/>
            </w:rPr>
            <w:fldChar w:fldCharType="end"/>
          </w:r>
        </w:p>
      </w:tc>
    </w:tr>
  </w:tbl>
  <w:p w:rsidR="00A318D8" w:rsidRPr="006264E0" w:rsidRDefault="00A318D8" w:rsidP="006264E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B3B51" w:rsidRDefault="00A318D8" w:rsidP="006264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A318D8" w:rsidRPr="007B3B51" w:rsidTr="006264E0">
      <w:tc>
        <w:tcPr>
          <w:tcW w:w="1139" w:type="dxa"/>
        </w:tcPr>
        <w:p w:rsidR="00A318D8" w:rsidRPr="007B3B51" w:rsidRDefault="00A318D8" w:rsidP="006264E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12</w:t>
          </w:r>
          <w:r w:rsidRPr="007B3B51">
            <w:rPr>
              <w:i/>
              <w:sz w:val="16"/>
              <w:szCs w:val="16"/>
            </w:rPr>
            <w:fldChar w:fldCharType="end"/>
          </w:r>
        </w:p>
      </w:tc>
      <w:tc>
        <w:tcPr>
          <w:tcW w:w="5807" w:type="dxa"/>
          <w:gridSpan w:val="3"/>
        </w:tcPr>
        <w:p w:rsidR="00A318D8" w:rsidRPr="007B3B51" w:rsidRDefault="00A318D8" w:rsidP="006264E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000F1A">
            <w:rPr>
              <w:i/>
              <w:noProof/>
              <w:sz w:val="16"/>
              <w:szCs w:val="16"/>
            </w:rPr>
            <w:t>Defence and Strategic Goods List</w:t>
          </w:r>
          <w:r w:rsidRPr="007B3B51">
            <w:rPr>
              <w:i/>
              <w:sz w:val="16"/>
              <w:szCs w:val="16"/>
            </w:rPr>
            <w:fldChar w:fldCharType="end"/>
          </w:r>
        </w:p>
      </w:tc>
      <w:tc>
        <w:tcPr>
          <w:tcW w:w="1418" w:type="dxa"/>
        </w:tcPr>
        <w:p w:rsidR="00A318D8" w:rsidRPr="007B3B51" w:rsidRDefault="00A318D8" w:rsidP="006264E0">
          <w:pPr>
            <w:jc w:val="right"/>
            <w:rPr>
              <w:sz w:val="16"/>
              <w:szCs w:val="16"/>
            </w:rPr>
          </w:pPr>
        </w:p>
      </w:tc>
    </w:tr>
    <w:tr w:rsidR="00A318D8" w:rsidRPr="0055472E" w:rsidTr="006264E0">
      <w:tc>
        <w:tcPr>
          <w:tcW w:w="1418" w:type="dxa"/>
          <w:gridSpan w:val="2"/>
        </w:tcPr>
        <w:p w:rsidR="00A318D8" w:rsidRPr="0055472E" w:rsidRDefault="00A318D8" w:rsidP="006264E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000F1A">
            <w:rPr>
              <w:sz w:val="16"/>
              <w:szCs w:val="16"/>
            </w:rPr>
            <w:t>1</w:t>
          </w:r>
          <w:r w:rsidRPr="0055472E">
            <w:rPr>
              <w:sz w:val="16"/>
              <w:szCs w:val="16"/>
            </w:rPr>
            <w:fldChar w:fldCharType="end"/>
          </w:r>
        </w:p>
      </w:tc>
      <w:tc>
        <w:tcPr>
          <w:tcW w:w="5245" w:type="dxa"/>
        </w:tcPr>
        <w:p w:rsidR="00A318D8" w:rsidRPr="0055472E" w:rsidRDefault="00A318D8" w:rsidP="006264E0">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000F1A">
            <w:rPr>
              <w:sz w:val="16"/>
              <w:szCs w:val="16"/>
            </w:rPr>
            <w:t>17/10/06</w:t>
          </w:r>
          <w:r w:rsidRPr="0055472E">
            <w:rPr>
              <w:sz w:val="16"/>
              <w:szCs w:val="16"/>
            </w:rPr>
            <w:fldChar w:fldCharType="end"/>
          </w:r>
        </w:p>
      </w:tc>
      <w:tc>
        <w:tcPr>
          <w:tcW w:w="1701" w:type="dxa"/>
          <w:gridSpan w:val="2"/>
        </w:tcPr>
        <w:p w:rsidR="00A318D8" w:rsidRPr="0055472E" w:rsidRDefault="00A318D8" w:rsidP="006264E0">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000F1A">
            <w:rPr>
              <w:sz w:val="16"/>
              <w:szCs w:val="16"/>
            </w:rPr>
            <w:instrText>10/04/2015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000F1A">
            <w:rPr>
              <w:sz w:val="16"/>
              <w:szCs w:val="16"/>
            </w:rPr>
            <w:instrText>10/4/15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000F1A">
            <w:rPr>
              <w:noProof/>
              <w:sz w:val="16"/>
              <w:szCs w:val="16"/>
            </w:rPr>
            <w:t>10/4/15</w:t>
          </w:r>
          <w:r w:rsidRPr="0055472E">
            <w:rPr>
              <w:sz w:val="16"/>
              <w:szCs w:val="16"/>
            </w:rPr>
            <w:fldChar w:fldCharType="end"/>
          </w:r>
        </w:p>
      </w:tc>
    </w:tr>
  </w:tbl>
  <w:p w:rsidR="00A318D8" w:rsidRPr="006264E0" w:rsidRDefault="00A318D8" w:rsidP="006264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8D8" w:rsidRDefault="00A318D8">
      <w:r>
        <w:separator/>
      </w:r>
    </w:p>
  </w:footnote>
  <w:footnote w:type="continuationSeparator" w:id="0">
    <w:p w:rsidR="00A318D8" w:rsidRDefault="00A318D8">
      <w:r>
        <w:continuationSeparator/>
      </w:r>
    </w:p>
  </w:footnote>
  <w:footnote w:id="1">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2">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3">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4">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5">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6">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7">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8">
    <w:p w:rsidR="00A318D8" w:rsidRDefault="00A318D8" w:rsidP="00B55251">
      <w:pPr>
        <w:pStyle w:val="FootnoteText"/>
        <w:tabs>
          <w:tab w:val="left" w:pos="600"/>
        </w:tabs>
        <w:ind w:left="600" w:hanging="600"/>
      </w:pPr>
      <w:r>
        <w:rPr>
          <w:rStyle w:val="FootnoteReference"/>
        </w:rPr>
        <w:footnoteRef/>
      </w:r>
      <w:r>
        <w:tab/>
      </w:r>
      <w:r>
        <w:rPr>
          <w:sz w:val="18"/>
        </w:rPr>
        <w:t>Manufacturers calculating positioning accuracy in accordance with ISO 230/2 (1997) should consult the competent authorities of the Member State in which they are established</w:t>
      </w:r>
    </w:p>
  </w:footnote>
  <w:footnote w:id="9">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10">
    <w:p w:rsidR="00A318D8" w:rsidRDefault="00A318D8" w:rsidP="00B55251">
      <w:pPr>
        <w:pStyle w:val="FootnoteText"/>
        <w:tabs>
          <w:tab w:val="left" w:pos="600"/>
        </w:tabs>
        <w:ind w:left="600" w:hanging="600"/>
      </w:pPr>
      <w:r>
        <w:rPr>
          <w:rStyle w:val="FootnoteReference"/>
        </w:rPr>
        <w:footnoteRef/>
      </w:r>
      <w:r>
        <w:t xml:space="preserve"> </w:t>
      </w:r>
      <w:r>
        <w:tab/>
      </w:r>
      <w:r>
        <w:rPr>
          <w:sz w:val="18"/>
        </w:rPr>
        <w:t>Manufacturers calculating positioning accuracy in accordance with ISO 230/2 (1997) should consult the competent authorities of the Member State in which they are established</w:t>
      </w:r>
    </w:p>
  </w:footnote>
  <w:footnote w:id="11">
    <w:p w:rsidR="00A318D8" w:rsidRDefault="00A318D8" w:rsidP="00B55251">
      <w:pPr>
        <w:pStyle w:val="FootnoteText"/>
        <w:ind w:left="284" w:hanging="284"/>
        <w:jc w:val="both"/>
      </w:pPr>
      <w:r>
        <w:rPr>
          <w:rStyle w:val="FootnoteReference"/>
        </w:rPr>
        <w:t>*</w:t>
      </w:r>
      <w:r>
        <w:t xml:space="preserve"> </w:t>
      </w:r>
      <w:r>
        <w:tab/>
        <w:t>The numbers in parenthesis refer to the Notes following this 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Default="00A318D8" w:rsidP="006264E0">
    <w:pPr>
      <w:pStyle w:val="Header"/>
      <w:pBdr>
        <w:bottom w:val="single" w:sz="6" w:space="1" w:color="auto"/>
      </w:pBdr>
    </w:pPr>
  </w:p>
  <w:p w:rsidR="00A318D8" w:rsidRDefault="00A318D8" w:rsidP="006264E0">
    <w:pPr>
      <w:pStyle w:val="Header"/>
      <w:pBdr>
        <w:bottom w:val="single" w:sz="6" w:space="1" w:color="auto"/>
      </w:pBdr>
    </w:pPr>
  </w:p>
  <w:p w:rsidR="00A318D8" w:rsidRPr="001E77D2" w:rsidRDefault="00A318D8" w:rsidP="006264E0">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C4473E" w:rsidRDefault="00A318D8" w:rsidP="00057F1E">
    <w:pPr>
      <w:jc w:val="right"/>
      <w:rPr>
        <w:sz w:val="26"/>
        <w:szCs w:val="26"/>
      </w:rPr>
    </w:pPr>
    <w:r w:rsidRPr="00C4473E">
      <w:rPr>
        <w:sz w:val="26"/>
        <w:szCs w:val="26"/>
      </w:rPr>
      <w:t>Endnotes</w:t>
    </w:r>
  </w:p>
  <w:p w:rsidR="00A318D8" w:rsidRPr="007A1328" w:rsidRDefault="00A318D8" w:rsidP="00057F1E">
    <w:pPr>
      <w:jc w:val="right"/>
      <w:rPr>
        <w:sz w:val="20"/>
      </w:rPr>
    </w:pPr>
  </w:p>
  <w:p w:rsidR="00A318D8" w:rsidRPr="007A1328" w:rsidRDefault="00A318D8" w:rsidP="00057F1E">
    <w:pPr>
      <w:jc w:val="right"/>
      <w:rPr>
        <w:sz w:val="20"/>
      </w:rPr>
    </w:pPr>
  </w:p>
  <w:p w:rsidR="00A318D8" w:rsidRPr="007A1328" w:rsidRDefault="00A318D8" w:rsidP="00057F1E">
    <w:pPr>
      <w:jc w:val="right"/>
      <w:rPr>
        <w:b/>
        <w:sz w:val="24"/>
      </w:rPr>
    </w:pPr>
  </w:p>
  <w:p w:rsidR="00A318D8" w:rsidRPr="00C4473E" w:rsidRDefault="00A318D8" w:rsidP="00057F1E">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000F1A">
      <w:rPr>
        <w:noProof/>
        <w:szCs w:val="22"/>
      </w:rPr>
      <w:t>Endnote 4—Amendment history</w:t>
    </w:r>
    <w:r w:rsidRPr="00C4473E">
      <w:rPr>
        <w:szCs w:val="22"/>
      </w:rPr>
      <w:fldChar w:fldCharType="end"/>
    </w:r>
  </w:p>
  <w:p w:rsidR="00A318D8" w:rsidRDefault="00A318D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A1328" w:rsidRDefault="00A318D8" w:rsidP="00057F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Default="00A318D8" w:rsidP="006264E0">
    <w:pPr>
      <w:pStyle w:val="Header"/>
      <w:pBdr>
        <w:bottom w:val="single" w:sz="4" w:space="1" w:color="auto"/>
      </w:pBdr>
    </w:pPr>
  </w:p>
  <w:p w:rsidR="00A318D8" w:rsidRDefault="00A318D8" w:rsidP="006264E0">
    <w:pPr>
      <w:pStyle w:val="Header"/>
      <w:pBdr>
        <w:bottom w:val="single" w:sz="4" w:space="1" w:color="auto"/>
      </w:pBdr>
    </w:pPr>
  </w:p>
  <w:p w:rsidR="00A318D8" w:rsidRPr="001E77D2" w:rsidRDefault="00A318D8" w:rsidP="006264E0">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5F1388" w:rsidRDefault="00A318D8" w:rsidP="006264E0">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A1328" w:rsidRDefault="00A318D8" w:rsidP="00663DBF">
    <w:pPr>
      <w:rPr>
        <w:b/>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A1328" w:rsidRDefault="00A318D8" w:rsidP="007E080F">
    <w:pPr>
      <w:jc w:val="right"/>
      <w:rPr>
        <w:b/>
        <w:sz w:val="24"/>
      </w:rPr>
    </w:pPr>
  </w:p>
  <w:p w:rsidR="00A318D8" w:rsidRPr="007E080F" w:rsidRDefault="00A318D8" w:rsidP="007E08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7A1328" w:rsidRDefault="00A318D8" w:rsidP="00663DB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C4473E" w:rsidRDefault="00A318D8" w:rsidP="00533851">
    <w:pPr>
      <w:rPr>
        <w:sz w:val="26"/>
        <w:szCs w:val="26"/>
      </w:rPr>
    </w:pPr>
  </w:p>
  <w:p w:rsidR="00A318D8" w:rsidRPr="00965EE7" w:rsidRDefault="00A318D8" w:rsidP="00533851">
    <w:pPr>
      <w:rPr>
        <w:b/>
        <w:sz w:val="20"/>
      </w:rPr>
    </w:pPr>
    <w:r w:rsidRPr="00965EE7">
      <w:rPr>
        <w:b/>
        <w:sz w:val="20"/>
      </w:rPr>
      <w:t>Endnotes</w:t>
    </w:r>
  </w:p>
  <w:p w:rsidR="00A318D8" w:rsidRPr="007A1328" w:rsidRDefault="00A318D8" w:rsidP="00533851">
    <w:pPr>
      <w:rPr>
        <w:sz w:val="20"/>
      </w:rPr>
    </w:pPr>
  </w:p>
  <w:p w:rsidR="00A318D8" w:rsidRPr="007A1328" w:rsidRDefault="00A318D8" w:rsidP="00533851">
    <w:pPr>
      <w:rPr>
        <w:b/>
        <w:sz w:val="24"/>
      </w:rPr>
    </w:pPr>
  </w:p>
  <w:p w:rsidR="00A318D8" w:rsidRPr="00C4473E" w:rsidRDefault="00A318D8" w:rsidP="00533851">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7E2BB9">
      <w:rPr>
        <w:noProof/>
        <w:szCs w:val="22"/>
      </w:rPr>
      <w:t>Endnote 3—Legislation history</w:t>
    </w:r>
    <w:r w:rsidRPr="00C4473E">
      <w:rPr>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C4473E" w:rsidRDefault="00A318D8" w:rsidP="00533851">
    <w:pPr>
      <w:jc w:val="right"/>
      <w:rPr>
        <w:sz w:val="26"/>
        <w:szCs w:val="26"/>
      </w:rPr>
    </w:pPr>
  </w:p>
  <w:p w:rsidR="00A318D8" w:rsidRPr="00965EE7" w:rsidRDefault="00A318D8" w:rsidP="00533851">
    <w:pPr>
      <w:jc w:val="right"/>
      <w:rPr>
        <w:b/>
        <w:sz w:val="20"/>
      </w:rPr>
    </w:pPr>
    <w:r w:rsidRPr="00965EE7">
      <w:rPr>
        <w:b/>
        <w:sz w:val="20"/>
      </w:rPr>
      <w:t>Endnotes</w:t>
    </w:r>
  </w:p>
  <w:p w:rsidR="00A318D8" w:rsidRPr="007A1328" w:rsidRDefault="00A318D8" w:rsidP="00533851">
    <w:pPr>
      <w:jc w:val="right"/>
      <w:rPr>
        <w:sz w:val="20"/>
      </w:rPr>
    </w:pPr>
  </w:p>
  <w:p w:rsidR="00A318D8" w:rsidRPr="007A1328" w:rsidRDefault="00A318D8" w:rsidP="00533851">
    <w:pPr>
      <w:jc w:val="right"/>
      <w:rPr>
        <w:b/>
        <w:sz w:val="24"/>
      </w:rPr>
    </w:pPr>
  </w:p>
  <w:p w:rsidR="00A318D8" w:rsidRPr="00C4473E" w:rsidRDefault="00A318D8" w:rsidP="00533851">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7E2BB9">
      <w:rPr>
        <w:noProof/>
        <w:szCs w:val="22"/>
      </w:rPr>
      <w:t>Endnote 4—Amendment history</w:t>
    </w:r>
    <w:r w:rsidRPr="00C4473E">
      <w:rPr>
        <w:szCs w:val="22"/>
      </w:rPr>
      <w:fldChar w:fldCharType="end"/>
    </w:r>
  </w:p>
  <w:p w:rsidR="00A318D8" w:rsidRPr="004235E8" w:rsidRDefault="00A318D8">
    <w:pPr>
      <w:rPr>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D8" w:rsidRPr="00C4473E" w:rsidRDefault="00A318D8" w:rsidP="00057F1E">
    <w:pPr>
      <w:rPr>
        <w:sz w:val="26"/>
        <w:szCs w:val="26"/>
      </w:rPr>
    </w:pPr>
    <w:r w:rsidRPr="00C4473E">
      <w:rPr>
        <w:sz w:val="26"/>
        <w:szCs w:val="26"/>
      </w:rPr>
      <w:t>Endnotes</w:t>
    </w:r>
  </w:p>
  <w:p w:rsidR="00A318D8" w:rsidRDefault="00A318D8" w:rsidP="00057F1E">
    <w:pPr>
      <w:rPr>
        <w:sz w:val="20"/>
      </w:rPr>
    </w:pPr>
  </w:p>
  <w:p w:rsidR="00A318D8" w:rsidRPr="007A1328" w:rsidRDefault="00A318D8" w:rsidP="00057F1E">
    <w:pPr>
      <w:rPr>
        <w:sz w:val="20"/>
      </w:rPr>
    </w:pPr>
  </w:p>
  <w:p w:rsidR="00A318D8" w:rsidRPr="007A1328" w:rsidRDefault="00A318D8" w:rsidP="00057F1E">
    <w:pPr>
      <w:rPr>
        <w:b/>
        <w:sz w:val="24"/>
      </w:rPr>
    </w:pPr>
  </w:p>
  <w:p w:rsidR="00A318D8" w:rsidRPr="00C4473E" w:rsidRDefault="00A318D8" w:rsidP="00057F1E">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000F1A">
      <w:rPr>
        <w:noProof/>
        <w:szCs w:val="22"/>
      </w:rPr>
      <w:t>Endnote 4—Amendment history</w:t>
    </w:r>
    <w:r w:rsidRPr="00C4473E">
      <w:rPr>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63A7C46"/>
    <w:multiLevelType w:val="singleLevel"/>
    <w:tmpl w:val="2A461196"/>
    <w:lvl w:ilvl="0">
      <w:start w:val="1"/>
      <w:numFmt w:val="decimal"/>
      <w:lvlText w:val="%1."/>
      <w:lvlJc w:val="left"/>
      <w:pPr>
        <w:tabs>
          <w:tab w:val="num" w:pos="360"/>
        </w:tabs>
        <w:ind w:left="360" w:hanging="360"/>
      </w:pPr>
    </w:lvl>
  </w:abstractNum>
  <w:abstractNum w:abstractNumId="2">
    <w:nsid w:val="06A51B8D"/>
    <w:multiLevelType w:val="singleLevel"/>
    <w:tmpl w:val="44D40496"/>
    <w:lvl w:ilvl="0">
      <w:start w:val="5"/>
      <w:numFmt w:val="lowerLetter"/>
      <w:lvlText w:val="%1."/>
      <w:lvlJc w:val="left"/>
      <w:pPr>
        <w:tabs>
          <w:tab w:val="num" w:pos="1590"/>
        </w:tabs>
        <w:ind w:left="1590" w:hanging="435"/>
      </w:pPr>
      <w:rPr>
        <w:rFonts w:hint="default"/>
      </w:rPr>
    </w:lvl>
  </w:abstractNum>
  <w:abstractNum w:abstractNumId="3">
    <w:nsid w:val="074D5440"/>
    <w:multiLevelType w:val="singleLevel"/>
    <w:tmpl w:val="AF6C7364"/>
    <w:lvl w:ilvl="0">
      <w:start w:val="1"/>
      <w:numFmt w:val="lowerLetter"/>
      <w:lvlText w:val="%1."/>
      <w:lvlJc w:val="left"/>
      <w:pPr>
        <w:tabs>
          <w:tab w:val="num" w:pos="1590"/>
        </w:tabs>
        <w:ind w:left="1590" w:hanging="435"/>
      </w:pPr>
      <w:rPr>
        <w:rFonts w:hint="default"/>
      </w:rPr>
    </w:lvl>
  </w:abstractNum>
  <w:abstractNum w:abstractNumId="4">
    <w:nsid w:val="07EC0BA8"/>
    <w:multiLevelType w:val="hybridMultilevel"/>
    <w:tmpl w:val="22A8F1CE"/>
    <w:lvl w:ilvl="0" w:tplc="FFFFFFFF">
      <w:start w:val="1"/>
      <w:numFmt w:val="decimal"/>
      <w:lvlText w:val="%1."/>
      <w:lvlJc w:val="left"/>
      <w:pPr>
        <w:tabs>
          <w:tab w:val="num" w:pos="3315"/>
        </w:tabs>
        <w:ind w:left="3315" w:hanging="435"/>
      </w:pPr>
      <w:rPr>
        <w:rFonts w:hint="default"/>
        <w:u w:val="none"/>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5">
    <w:nsid w:val="091F1F11"/>
    <w:multiLevelType w:val="singleLevel"/>
    <w:tmpl w:val="271A8158"/>
    <w:lvl w:ilvl="0">
      <w:start w:val="17"/>
      <w:numFmt w:val="decimal"/>
      <w:lvlText w:val="%1."/>
      <w:lvlJc w:val="left"/>
      <w:pPr>
        <w:tabs>
          <w:tab w:val="num" w:pos="645"/>
        </w:tabs>
        <w:ind w:left="645" w:hanging="645"/>
      </w:pPr>
      <w:rPr>
        <w:rFonts w:hint="default"/>
        <w:sz w:val="22"/>
      </w:rPr>
    </w:lvl>
  </w:abstractNum>
  <w:abstractNum w:abstractNumId="6">
    <w:nsid w:val="09315FFA"/>
    <w:multiLevelType w:val="singleLevel"/>
    <w:tmpl w:val="A8E84B84"/>
    <w:lvl w:ilvl="0">
      <w:start w:val="14"/>
      <w:numFmt w:val="lowerLetter"/>
      <w:lvlText w:val="%1."/>
      <w:lvlJc w:val="left"/>
      <w:pPr>
        <w:tabs>
          <w:tab w:val="num" w:pos="2445"/>
        </w:tabs>
        <w:ind w:left="2445" w:hanging="435"/>
      </w:pPr>
      <w:rPr>
        <w:rFonts w:hint="default"/>
      </w:rPr>
    </w:lvl>
  </w:abstractNum>
  <w:abstractNum w:abstractNumId="7">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8">
    <w:nsid w:val="0BDD5FC5"/>
    <w:multiLevelType w:val="singleLevel"/>
    <w:tmpl w:val="9A961AA8"/>
    <w:lvl w:ilvl="0">
      <w:start w:val="3"/>
      <w:numFmt w:val="decimal"/>
      <w:lvlText w:val="%1."/>
      <w:lvlJc w:val="left"/>
      <w:pPr>
        <w:tabs>
          <w:tab w:val="num" w:pos="720"/>
        </w:tabs>
        <w:ind w:left="720" w:hanging="720"/>
      </w:pPr>
      <w:rPr>
        <w:rFonts w:hint="default"/>
      </w:rPr>
    </w:lvl>
  </w:abstractNum>
  <w:abstractNum w:abstractNumId="9">
    <w:nsid w:val="0D081DD7"/>
    <w:multiLevelType w:val="singleLevel"/>
    <w:tmpl w:val="035C19E8"/>
    <w:lvl w:ilvl="0">
      <w:start w:val="1"/>
      <w:numFmt w:val="lowerLetter"/>
      <w:lvlText w:val=""/>
      <w:lvlJc w:val="left"/>
      <w:pPr>
        <w:tabs>
          <w:tab w:val="num" w:pos="360"/>
        </w:tabs>
        <w:ind w:left="360" w:hanging="360"/>
      </w:pPr>
      <w:rPr>
        <w:rFonts w:hint="default"/>
      </w:rPr>
    </w:lvl>
  </w:abstractNum>
  <w:abstractNum w:abstractNumId="10">
    <w:nsid w:val="0EF3350F"/>
    <w:multiLevelType w:val="singleLevel"/>
    <w:tmpl w:val="91748DE0"/>
    <w:lvl w:ilvl="0">
      <w:start w:val="1"/>
      <w:numFmt w:val="lowerLetter"/>
      <w:lvlText w:val="%1."/>
      <w:lvlJc w:val="left"/>
      <w:pPr>
        <w:tabs>
          <w:tab w:val="num" w:pos="1620"/>
        </w:tabs>
        <w:ind w:left="1620" w:hanging="630"/>
      </w:pPr>
      <w:rPr>
        <w:rFonts w:hint="default"/>
      </w:rPr>
    </w:lvl>
  </w:abstractNum>
  <w:abstractNum w:abstractNumId="11">
    <w:nsid w:val="111F7348"/>
    <w:multiLevelType w:val="singleLevel"/>
    <w:tmpl w:val="B266773A"/>
    <w:lvl w:ilvl="0">
      <w:start w:val="2"/>
      <w:numFmt w:val="lowerLetter"/>
      <w:lvlText w:val="%1."/>
      <w:lvlJc w:val="left"/>
      <w:pPr>
        <w:tabs>
          <w:tab w:val="num" w:pos="2445"/>
        </w:tabs>
        <w:ind w:left="2445" w:hanging="435"/>
      </w:pPr>
      <w:rPr>
        <w:rFonts w:hint="default"/>
      </w:rPr>
    </w:lvl>
  </w:abstractNum>
  <w:abstractNum w:abstractNumId="12">
    <w:nsid w:val="114F34C6"/>
    <w:multiLevelType w:val="singleLevel"/>
    <w:tmpl w:val="8A9C07FC"/>
    <w:lvl w:ilvl="0">
      <w:start w:val="1"/>
      <w:numFmt w:val="lowerLetter"/>
      <w:lvlText w:val="%1."/>
      <w:lvlJc w:val="left"/>
      <w:pPr>
        <w:tabs>
          <w:tab w:val="num" w:pos="1445"/>
        </w:tabs>
        <w:ind w:left="1445" w:hanging="825"/>
      </w:pPr>
      <w:rPr>
        <w:rFonts w:hint="default"/>
      </w:rPr>
    </w:lvl>
  </w:abstractNum>
  <w:abstractNum w:abstractNumId="13">
    <w:nsid w:val="11603B68"/>
    <w:multiLevelType w:val="hybridMultilevel"/>
    <w:tmpl w:val="9A9E127E"/>
    <w:lvl w:ilvl="0" w:tplc="FFFFFFFF">
      <w:start w:val="1"/>
      <w:numFmt w:val="decimal"/>
      <w:lvlText w:val="%1."/>
      <w:lvlJc w:val="left"/>
      <w:pPr>
        <w:tabs>
          <w:tab w:val="num" w:pos="1950"/>
        </w:tabs>
        <w:ind w:left="1950" w:hanging="360"/>
      </w:pPr>
      <w:rPr>
        <w:rFonts w:hint="default"/>
        <w:u w:val="none"/>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14">
    <w:nsid w:val="11B800C1"/>
    <w:multiLevelType w:val="singleLevel"/>
    <w:tmpl w:val="4E4E724A"/>
    <w:lvl w:ilvl="0">
      <w:start w:val="3"/>
      <w:numFmt w:val="lowerLetter"/>
      <w:lvlText w:val="%1."/>
      <w:lvlJc w:val="left"/>
      <w:pPr>
        <w:tabs>
          <w:tab w:val="num" w:pos="2160"/>
        </w:tabs>
        <w:ind w:left="2160" w:hanging="720"/>
      </w:pPr>
      <w:rPr>
        <w:rFonts w:hint="default"/>
      </w:rPr>
    </w:lvl>
  </w:abstractNum>
  <w:abstractNum w:abstractNumId="15">
    <w:nsid w:val="1287791F"/>
    <w:multiLevelType w:val="singleLevel"/>
    <w:tmpl w:val="FC18D882"/>
    <w:lvl w:ilvl="0">
      <w:start w:val="2"/>
      <w:numFmt w:val="lowerLetter"/>
      <w:lvlText w:val="%1."/>
      <w:lvlJc w:val="left"/>
      <w:pPr>
        <w:tabs>
          <w:tab w:val="num" w:pos="2445"/>
        </w:tabs>
        <w:ind w:left="2445" w:hanging="435"/>
      </w:pPr>
      <w:rPr>
        <w:rFonts w:hint="default"/>
      </w:rPr>
    </w:lvl>
  </w:abstractNum>
  <w:abstractNum w:abstractNumId="16">
    <w:nsid w:val="14083B3A"/>
    <w:multiLevelType w:val="singleLevel"/>
    <w:tmpl w:val="D6FACE5A"/>
    <w:lvl w:ilvl="0">
      <w:start w:val="2"/>
      <w:numFmt w:val="decimal"/>
      <w:lvlText w:val="%1."/>
      <w:lvlJc w:val="left"/>
      <w:pPr>
        <w:tabs>
          <w:tab w:val="num" w:pos="2880"/>
        </w:tabs>
        <w:ind w:left="2880" w:hanging="435"/>
      </w:pPr>
      <w:rPr>
        <w:rFonts w:hint="default"/>
      </w:rPr>
    </w:lvl>
  </w:abstractNum>
  <w:abstractNum w:abstractNumId="17">
    <w:nsid w:val="14A523EA"/>
    <w:multiLevelType w:val="hybridMultilevel"/>
    <w:tmpl w:val="BAA62AA2"/>
    <w:lvl w:ilvl="0" w:tplc="FFFFFFFF">
      <w:start w:val="1"/>
      <w:numFmt w:val="decimal"/>
      <w:lvlText w:val="%1."/>
      <w:lvlJc w:val="left"/>
      <w:pPr>
        <w:tabs>
          <w:tab w:val="num" w:pos="1950"/>
        </w:tabs>
        <w:ind w:left="1950" w:hanging="360"/>
      </w:pPr>
      <w:rPr>
        <w:rFonts w:hint="default"/>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18">
    <w:nsid w:val="153959E3"/>
    <w:multiLevelType w:val="hybridMultilevel"/>
    <w:tmpl w:val="4628BB40"/>
    <w:lvl w:ilvl="0" w:tplc="FFFFFFFF">
      <w:start w:val="2"/>
      <w:numFmt w:val="lowerLetter"/>
      <w:lvlText w:val="%1."/>
      <w:lvlJc w:val="left"/>
      <w:pPr>
        <w:tabs>
          <w:tab w:val="num" w:pos="2010"/>
        </w:tabs>
        <w:ind w:left="2010" w:hanging="420"/>
      </w:pPr>
      <w:rPr>
        <w:rFonts w:hint="default"/>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19">
    <w:nsid w:val="1639474F"/>
    <w:multiLevelType w:val="multilevel"/>
    <w:tmpl w:val="29DE864A"/>
    <w:lvl w:ilvl="0">
      <w:start w:val="54"/>
      <w:numFmt w:val="decimal"/>
      <w:lvlText w:val="%1."/>
      <w:lvlJc w:val="left"/>
      <w:pPr>
        <w:tabs>
          <w:tab w:val="num" w:pos="1590"/>
        </w:tabs>
        <w:ind w:left="1590" w:hanging="43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1BEF5A42"/>
    <w:multiLevelType w:val="hybridMultilevel"/>
    <w:tmpl w:val="A086D5DA"/>
    <w:lvl w:ilvl="0" w:tplc="FFFFFFFF">
      <w:start w:val="1"/>
      <w:numFmt w:val="decimal"/>
      <w:lvlText w:val="%1."/>
      <w:lvlJc w:val="left"/>
      <w:pPr>
        <w:tabs>
          <w:tab w:val="num" w:pos="1950"/>
        </w:tabs>
        <w:ind w:left="1950" w:hanging="360"/>
      </w:pPr>
      <w:rPr>
        <w:rFonts w:hint="default"/>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22">
    <w:nsid w:val="1CF06681"/>
    <w:multiLevelType w:val="singleLevel"/>
    <w:tmpl w:val="7F382E66"/>
    <w:lvl w:ilvl="0">
      <w:start w:val="2"/>
      <w:numFmt w:val="decimal"/>
      <w:lvlText w:val="%1."/>
      <w:lvlJc w:val="left"/>
      <w:pPr>
        <w:tabs>
          <w:tab w:val="num" w:pos="2010"/>
        </w:tabs>
        <w:ind w:left="2010" w:hanging="420"/>
      </w:pPr>
      <w:rPr>
        <w:rFonts w:hint="default"/>
      </w:rPr>
    </w:lvl>
  </w:abstractNum>
  <w:abstractNum w:abstractNumId="23">
    <w:nsid w:val="1EA85606"/>
    <w:multiLevelType w:val="hybridMultilevel"/>
    <w:tmpl w:val="BBB8FF7E"/>
    <w:lvl w:ilvl="0" w:tplc="FFFFFFFF">
      <w:start w:val="2"/>
      <w:numFmt w:val="decimal"/>
      <w:lvlText w:val="%1."/>
      <w:lvlJc w:val="left"/>
      <w:pPr>
        <w:tabs>
          <w:tab w:val="num" w:pos="1980"/>
        </w:tabs>
        <w:ind w:left="198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1F7E66FB"/>
    <w:multiLevelType w:val="singleLevel"/>
    <w:tmpl w:val="04849186"/>
    <w:lvl w:ilvl="0">
      <w:start w:val="2"/>
      <w:numFmt w:val="decimal"/>
      <w:lvlText w:val="%1."/>
      <w:lvlJc w:val="left"/>
      <w:pPr>
        <w:tabs>
          <w:tab w:val="num" w:pos="2010"/>
        </w:tabs>
        <w:ind w:left="2010" w:hanging="420"/>
      </w:pPr>
      <w:rPr>
        <w:rFonts w:hint="default"/>
      </w:rPr>
    </w:lvl>
  </w:abstractNum>
  <w:abstractNum w:abstractNumId="2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06E4AD1"/>
    <w:multiLevelType w:val="hybridMultilevel"/>
    <w:tmpl w:val="627ED4BA"/>
    <w:lvl w:ilvl="0" w:tplc="FFFFFFFF">
      <w:start w:val="1"/>
      <w:numFmt w:val="lowerLetter"/>
      <w:lvlText w:val="%1."/>
      <w:lvlJc w:val="left"/>
      <w:pPr>
        <w:tabs>
          <w:tab w:val="num" w:pos="1590"/>
        </w:tabs>
        <w:ind w:left="1590" w:hanging="435"/>
      </w:pPr>
      <w:rPr>
        <w:rFonts w:hint="default"/>
      </w:rPr>
    </w:lvl>
    <w:lvl w:ilvl="1" w:tplc="FFFFFFFF" w:tentative="1">
      <w:start w:val="1"/>
      <w:numFmt w:val="lowerLetter"/>
      <w:lvlText w:val="%2."/>
      <w:lvlJc w:val="left"/>
      <w:pPr>
        <w:tabs>
          <w:tab w:val="num" w:pos="2235"/>
        </w:tabs>
        <w:ind w:left="2235" w:hanging="360"/>
      </w:pPr>
    </w:lvl>
    <w:lvl w:ilvl="2" w:tplc="FFFFFFFF" w:tentative="1">
      <w:start w:val="1"/>
      <w:numFmt w:val="lowerRoman"/>
      <w:lvlText w:val="%3."/>
      <w:lvlJc w:val="right"/>
      <w:pPr>
        <w:tabs>
          <w:tab w:val="num" w:pos="2955"/>
        </w:tabs>
        <w:ind w:left="2955" w:hanging="180"/>
      </w:pPr>
    </w:lvl>
    <w:lvl w:ilvl="3" w:tplc="FFFFFFFF" w:tentative="1">
      <w:start w:val="1"/>
      <w:numFmt w:val="decimal"/>
      <w:lvlText w:val="%4."/>
      <w:lvlJc w:val="left"/>
      <w:pPr>
        <w:tabs>
          <w:tab w:val="num" w:pos="3675"/>
        </w:tabs>
        <w:ind w:left="3675" w:hanging="360"/>
      </w:pPr>
    </w:lvl>
    <w:lvl w:ilvl="4" w:tplc="FFFFFFFF" w:tentative="1">
      <w:start w:val="1"/>
      <w:numFmt w:val="lowerLetter"/>
      <w:lvlText w:val="%5."/>
      <w:lvlJc w:val="left"/>
      <w:pPr>
        <w:tabs>
          <w:tab w:val="num" w:pos="4395"/>
        </w:tabs>
        <w:ind w:left="4395" w:hanging="360"/>
      </w:pPr>
    </w:lvl>
    <w:lvl w:ilvl="5" w:tplc="FFFFFFFF" w:tentative="1">
      <w:start w:val="1"/>
      <w:numFmt w:val="lowerRoman"/>
      <w:lvlText w:val="%6."/>
      <w:lvlJc w:val="right"/>
      <w:pPr>
        <w:tabs>
          <w:tab w:val="num" w:pos="5115"/>
        </w:tabs>
        <w:ind w:left="5115" w:hanging="180"/>
      </w:pPr>
    </w:lvl>
    <w:lvl w:ilvl="6" w:tplc="FFFFFFFF" w:tentative="1">
      <w:start w:val="1"/>
      <w:numFmt w:val="decimal"/>
      <w:lvlText w:val="%7."/>
      <w:lvlJc w:val="left"/>
      <w:pPr>
        <w:tabs>
          <w:tab w:val="num" w:pos="5835"/>
        </w:tabs>
        <w:ind w:left="5835" w:hanging="360"/>
      </w:pPr>
    </w:lvl>
    <w:lvl w:ilvl="7" w:tplc="FFFFFFFF" w:tentative="1">
      <w:start w:val="1"/>
      <w:numFmt w:val="lowerLetter"/>
      <w:lvlText w:val="%8."/>
      <w:lvlJc w:val="left"/>
      <w:pPr>
        <w:tabs>
          <w:tab w:val="num" w:pos="6555"/>
        </w:tabs>
        <w:ind w:left="6555" w:hanging="360"/>
      </w:pPr>
    </w:lvl>
    <w:lvl w:ilvl="8" w:tplc="FFFFFFFF" w:tentative="1">
      <w:start w:val="1"/>
      <w:numFmt w:val="lowerRoman"/>
      <w:lvlText w:val="%9."/>
      <w:lvlJc w:val="right"/>
      <w:pPr>
        <w:tabs>
          <w:tab w:val="num" w:pos="7275"/>
        </w:tabs>
        <w:ind w:left="7275" w:hanging="180"/>
      </w:pPr>
    </w:lvl>
  </w:abstractNum>
  <w:abstractNum w:abstractNumId="27">
    <w:nsid w:val="20A5073F"/>
    <w:multiLevelType w:val="singleLevel"/>
    <w:tmpl w:val="6F72F98C"/>
    <w:lvl w:ilvl="0">
      <w:start w:val="1"/>
      <w:numFmt w:val="decimal"/>
      <w:lvlText w:val="%1."/>
      <w:lvlJc w:val="left"/>
      <w:pPr>
        <w:tabs>
          <w:tab w:val="num" w:pos="2010"/>
        </w:tabs>
        <w:ind w:left="2010" w:hanging="420"/>
      </w:pPr>
      <w:rPr>
        <w:rFonts w:hint="default"/>
      </w:rPr>
    </w:lvl>
  </w:abstractNum>
  <w:abstractNum w:abstractNumId="28">
    <w:nsid w:val="22C4694C"/>
    <w:multiLevelType w:val="multilevel"/>
    <w:tmpl w:val="AD24F0B8"/>
    <w:lvl w:ilvl="0">
      <w:start w:val="1"/>
      <w:numFmt w:val="decimal"/>
      <w:lvlText w:val="%1."/>
      <w:lvlJc w:val="left"/>
      <w:pPr>
        <w:tabs>
          <w:tab w:val="num" w:pos="1515"/>
        </w:tabs>
        <w:ind w:left="1247" w:hanging="92"/>
      </w:pPr>
      <w:rPr>
        <w:b/>
        <w:i/>
        <w:sz w:val="22"/>
      </w:rPr>
    </w:lvl>
    <w:lvl w:ilvl="1">
      <w:start w:val="1"/>
      <w:numFmt w:val="lowerLetter"/>
      <w:lvlText w:val="%2."/>
      <w:lvlJc w:val="left"/>
      <w:pPr>
        <w:tabs>
          <w:tab w:val="num" w:pos="2235"/>
        </w:tabs>
        <w:ind w:left="2235" w:hanging="360"/>
      </w:pPr>
    </w:lvl>
    <w:lvl w:ilvl="2">
      <w:start w:val="1"/>
      <w:numFmt w:val="lowerRoman"/>
      <w:lvlText w:val="%3."/>
      <w:lvlJc w:val="right"/>
      <w:pPr>
        <w:tabs>
          <w:tab w:val="num" w:pos="2955"/>
        </w:tabs>
        <w:ind w:left="2955" w:hanging="180"/>
      </w:pPr>
    </w:lvl>
    <w:lvl w:ilvl="3">
      <w:start w:val="1"/>
      <w:numFmt w:val="decimal"/>
      <w:lvlText w:val="%4."/>
      <w:lvlJc w:val="left"/>
      <w:pPr>
        <w:tabs>
          <w:tab w:val="num" w:pos="3675"/>
        </w:tabs>
        <w:ind w:left="3675" w:hanging="360"/>
      </w:pPr>
    </w:lvl>
    <w:lvl w:ilvl="4">
      <w:start w:val="1"/>
      <w:numFmt w:val="lowerLetter"/>
      <w:lvlText w:val="%5."/>
      <w:lvlJc w:val="left"/>
      <w:pPr>
        <w:tabs>
          <w:tab w:val="num" w:pos="4395"/>
        </w:tabs>
        <w:ind w:left="4395" w:hanging="360"/>
      </w:pPr>
    </w:lvl>
    <w:lvl w:ilvl="5">
      <w:start w:val="1"/>
      <w:numFmt w:val="lowerRoman"/>
      <w:lvlText w:val="%6."/>
      <w:lvlJc w:val="right"/>
      <w:pPr>
        <w:tabs>
          <w:tab w:val="num" w:pos="5115"/>
        </w:tabs>
        <w:ind w:left="5115" w:hanging="180"/>
      </w:pPr>
    </w:lvl>
    <w:lvl w:ilvl="6">
      <w:start w:val="1"/>
      <w:numFmt w:val="decimal"/>
      <w:lvlText w:val="%7."/>
      <w:lvlJc w:val="left"/>
      <w:pPr>
        <w:tabs>
          <w:tab w:val="num" w:pos="5835"/>
        </w:tabs>
        <w:ind w:left="5835" w:hanging="360"/>
      </w:pPr>
    </w:lvl>
    <w:lvl w:ilvl="7">
      <w:start w:val="1"/>
      <w:numFmt w:val="lowerLetter"/>
      <w:lvlText w:val="%8."/>
      <w:lvlJc w:val="left"/>
      <w:pPr>
        <w:tabs>
          <w:tab w:val="num" w:pos="6555"/>
        </w:tabs>
        <w:ind w:left="6555" w:hanging="360"/>
      </w:pPr>
    </w:lvl>
    <w:lvl w:ilvl="8">
      <w:start w:val="1"/>
      <w:numFmt w:val="lowerRoman"/>
      <w:lvlText w:val="%9."/>
      <w:lvlJc w:val="right"/>
      <w:pPr>
        <w:tabs>
          <w:tab w:val="num" w:pos="7275"/>
        </w:tabs>
        <w:ind w:left="7275" w:hanging="180"/>
      </w:pPr>
    </w:lvl>
  </w:abstractNum>
  <w:abstractNum w:abstractNumId="29">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30">
    <w:nsid w:val="248B1E45"/>
    <w:multiLevelType w:val="singleLevel"/>
    <w:tmpl w:val="DA42A308"/>
    <w:lvl w:ilvl="0">
      <w:start w:val="2"/>
      <w:numFmt w:val="lowerLetter"/>
      <w:lvlText w:val="%1."/>
      <w:lvlJc w:val="left"/>
      <w:pPr>
        <w:tabs>
          <w:tab w:val="num" w:pos="2445"/>
        </w:tabs>
        <w:ind w:left="2445" w:hanging="435"/>
      </w:pPr>
      <w:rPr>
        <w:rFonts w:hint="default"/>
      </w:rPr>
    </w:lvl>
  </w:abstractNum>
  <w:abstractNum w:abstractNumId="31">
    <w:nsid w:val="25B96F51"/>
    <w:multiLevelType w:val="singleLevel"/>
    <w:tmpl w:val="6D52410A"/>
    <w:lvl w:ilvl="0">
      <w:start w:val="3"/>
      <w:numFmt w:val="lowerLetter"/>
      <w:lvlText w:val="%1."/>
      <w:lvlJc w:val="left"/>
      <w:pPr>
        <w:tabs>
          <w:tab w:val="num" w:pos="860"/>
        </w:tabs>
        <w:ind w:left="860" w:hanging="360"/>
      </w:pPr>
      <w:rPr>
        <w:rFonts w:hint="default"/>
      </w:rPr>
    </w:lvl>
  </w:abstractNum>
  <w:abstractNum w:abstractNumId="32">
    <w:nsid w:val="26392560"/>
    <w:multiLevelType w:val="multilevel"/>
    <w:tmpl w:val="0302CA7C"/>
    <w:lvl w:ilvl="0">
      <w:start w:val="1"/>
      <w:numFmt w:val="upperRoman"/>
      <w:pStyle w:val="Par-numbera"/>
      <w:lvlText w:val="%1."/>
      <w:lvlJc w:val="left"/>
      <w:pPr>
        <w:tabs>
          <w:tab w:val="num" w:pos="567"/>
        </w:tabs>
        <w:ind w:left="567" w:hanging="567"/>
      </w:pPr>
    </w:lvl>
    <w:lvl w:ilvl="1">
      <w:start w:val="1"/>
      <w:numFmt w:val="upperLetter"/>
      <w:lvlText w:val="%2."/>
      <w:lvlJc w:val="left"/>
      <w:pPr>
        <w:tabs>
          <w:tab w:val="num" w:pos="1134"/>
        </w:tabs>
        <w:ind w:left="1134" w:hanging="567"/>
      </w:pPr>
    </w:lvl>
    <w:lvl w:ilvl="2">
      <w:start w:val="1"/>
      <w:numFmt w:val="decimal"/>
      <w:lvlText w:val="%3."/>
      <w:lvlJc w:val="left"/>
      <w:pPr>
        <w:tabs>
          <w:tab w:val="num" w:pos="1701"/>
        </w:tabs>
        <w:ind w:left="1701" w:hanging="567"/>
      </w:pPr>
    </w:lvl>
    <w:lvl w:ilvl="3">
      <w:start w:val="1"/>
      <w:numFmt w:val="lowerLetter"/>
      <w:lvlText w:val="%4)"/>
      <w:lvlJc w:val="left"/>
      <w:pPr>
        <w:tabs>
          <w:tab w:val="num" w:pos="2268"/>
        </w:tabs>
        <w:ind w:left="2268" w:hanging="567"/>
      </w:pPr>
    </w:lvl>
    <w:lvl w:ilvl="4">
      <w:start w:val="1"/>
      <w:numFmt w:val="decimal"/>
      <w:lvlText w:val="(%5)"/>
      <w:lvlJc w:val="left"/>
      <w:pPr>
        <w:tabs>
          <w:tab w:val="num" w:pos="2835"/>
        </w:tabs>
        <w:ind w:left="2835" w:hanging="567"/>
      </w:pPr>
    </w:lvl>
    <w:lvl w:ilvl="5">
      <w:start w:val="1"/>
      <w:numFmt w:val="lowerLetter"/>
      <w:lvlText w:val="(%6)"/>
      <w:lvlJc w:val="left"/>
      <w:pPr>
        <w:tabs>
          <w:tab w:val="num" w:pos="3402"/>
        </w:tabs>
        <w:ind w:left="3402" w:hanging="567"/>
      </w:pPr>
    </w:lvl>
    <w:lvl w:ilvl="6">
      <w:start w:val="1"/>
      <w:numFmt w:val="lowerRoman"/>
      <w:lvlText w:val="(%7)"/>
      <w:lvlJc w:val="left"/>
      <w:pPr>
        <w:tabs>
          <w:tab w:val="num" w:pos="4122"/>
        </w:tabs>
        <w:ind w:left="3969" w:hanging="567"/>
      </w:pPr>
    </w:lvl>
    <w:lvl w:ilvl="7">
      <w:start w:val="1"/>
      <w:numFmt w:val="lowerLetter"/>
      <w:lvlText w:val="(%8)"/>
      <w:lvlJc w:val="left"/>
      <w:pPr>
        <w:tabs>
          <w:tab w:val="num" w:pos="4536"/>
        </w:tabs>
        <w:ind w:left="4536" w:hanging="567"/>
      </w:pPr>
    </w:lvl>
    <w:lvl w:ilvl="8">
      <w:start w:val="1"/>
      <w:numFmt w:val="lowerRoman"/>
      <w:lvlText w:val="(%9)"/>
      <w:lvlJc w:val="left"/>
      <w:pPr>
        <w:tabs>
          <w:tab w:val="num" w:pos="5256"/>
        </w:tabs>
        <w:ind w:left="5103" w:hanging="567"/>
      </w:pPr>
    </w:lvl>
  </w:abstractNum>
  <w:abstractNum w:abstractNumId="33">
    <w:nsid w:val="2A4C5AB6"/>
    <w:multiLevelType w:val="singleLevel"/>
    <w:tmpl w:val="7F64A7A4"/>
    <w:lvl w:ilvl="0">
      <w:numFmt w:val="bullet"/>
      <w:pStyle w:val="Par-numberA0"/>
      <w:lvlText w:val="-"/>
      <w:lvlJc w:val="left"/>
      <w:pPr>
        <w:tabs>
          <w:tab w:val="num" w:pos="3240"/>
        </w:tabs>
        <w:ind w:left="3240" w:hanging="360"/>
      </w:pPr>
      <w:rPr>
        <w:rFonts w:hint="default"/>
      </w:rPr>
    </w:lvl>
  </w:abstractNum>
  <w:abstractNum w:abstractNumId="34">
    <w:nsid w:val="2C417189"/>
    <w:multiLevelType w:val="singleLevel"/>
    <w:tmpl w:val="DAD22DE8"/>
    <w:lvl w:ilvl="0">
      <w:start w:val="1"/>
      <w:numFmt w:val="decimal"/>
      <w:lvlText w:val="%1."/>
      <w:lvlJc w:val="left"/>
      <w:pPr>
        <w:tabs>
          <w:tab w:val="num" w:pos="2010"/>
        </w:tabs>
        <w:ind w:left="2010" w:hanging="420"/>
      </w:pPr>
      <w:rPr>
        <w:rFonts w:hint="default"/>
      </w:rPr>
    </w:lvl>
  </w:abstractNum>
  <w:abstractNum w:abstractNumId="35">
    <w:nsid w:val="2CC8315B"/>
    <w:multiLevelType w:val="multilevel"/>
    <w:tmpl w:val="B254E7C6"/>
    <w:lvl w:ilvl="0">
      <w:start w:val="5"/>
      <w:numFmt w:val="lowerLetter"/>
      <w:lvlText w:val="%1."/>
      <w:lvlJc w:val="left"/>
      <w:pPr>
        <w:tabs>
          <w:tab w:val="num" w:pos="1139"/>
        </w:tabs>
        <w:ind w:left="1139" w:hanging="360"/>
      </w:pPr>
      <w:rPr>
        <w:rFonts w:hint="default"/>
      </w:rPr>
    </w:lvl>
    <w:lvl w:ilvl="1" w:tentative="1">
      <w:start w:val="1"/>
      <w:numFmt w:val="lowerLetter"/>
      <w:lvlText w:val="%2."/>
      <w:lvlJc w:val="left"/>
      <w:pPr>
        <w:tabs>
          <w:tab w:val="num" w:pos="1859"/>
        </w:tabs>
        <w:ind w:left="1859" w:hanging="360"/>
      </w:pPr>
    </w:lvl>
    <w:lvl w:ilvl="2" w:tentative="1">
      <w:start w:val="1"/>
      <w:numFmt w:val="lowerRoman"/>
      <w:lvlText w:val="%3."/>
      <w:lvlJc w:val="right"/>
      <w:pPr>
        <w:tabs>
          <w:tab w:val="num" w:pos="2579"/>
        </w:tabs>
        <w:ind w:left="2579" w:hanging="180"/>
      </w:pPr>
    </w:lvl>
    <w:lvl w:ilvl="3" w:tentative="1">
      <w:start w:val="1"/>
      <w:numFmt w:val="decimal"/>
      <w:lvlText w:val="%4."/>
      <w:lvlJc w:val="left"/>
      <w:pPr>
        <w:tabs>
          <w:tab w:val="num" w:pos="3299"/>
        </w:tabs>
        <w:ind w:left="3299" w:hanging="360"/>
      </w:pPr>
    </w:lvl>
    <w:lvl w:ilvl="4" w:tentative="1">
      <w:start w:val="1"/>
      <w:numFmt w:val="lowerLetter"/>
      <w:lvlText w:val="%5."/>
      <w:lvlJc w:val="left"/>
      <w:pPr>
        <w:tabs>
          <w:tab w:val="num" w:pos="4019"/>
        </w:tabs>
        <w:ind w:left="4019" w:hanging="360"/>
      </w:pPr>
    </w:lvl>
    <w:lvl w:ilvl="5" w:tentative="1">
      <w:start w:val="1"/>
      <w:numFmt w:val="lowerRoman"/>
      <w:lvlText w:val="%6."/>
      <w:lvlJc w:val="right"/>
      <w:pPr>
        <w:tabs>
          <w:tab w:val="num" w:pos="4739"/>
        </w:tabs>
        <w:ind w:left="4739" w:hanging="180"/>
      </w:pPr>
    </w:lvl>
    <w:lvl w:ilvl="6" w:tentative="1">
      <w:start w:val="1"/>
      <w:numFmt w:val="decimal"/>
      <w:lvlText w:val="%7."/>
      <w:lvlJc w:val="left"/>
      <w:pPr>
        <w:tabs>
          <w:tab w:val="num" w:pos="5459"/>
        </w:tabs>
        <w:ind w:left="5459" w:hanging="360"/>
      </w:pPr>
    </w:lvl>
    <w:lvl w:ilvl="7" w:tentative="1">
      <w:start w:val="1"/>
      <w:numFmt w:val="lowerLetter"/>
      <w:lvlText w:val="%8."/>
      <w:lvlJc w:val="left"/>
      <w:pPr>
        <w:tabs>
          <w:tab w:val="num" w:pos="6179"/>
        </w:tabs>
        <w:ind w:left="6179" w:hanging="360"/>
      </w:pPr>
    </w:lvl>
    <w:lvl w:ilvl="8" w:tentative="1">
      <w:start w:val="1"/>
      <w:numFmt w:val="lowerRoman"/>
      <w:lvlText w:val="%9."/>
      <w:lvlJc w:val="right"/>
      <w:pPr>
        <w:tabs>
          <w:tab w:val="num" w:pos="6899"/>
        </w:tabs>
        <w:ind w:left="6899" w:hanging="180"/>
      </w:pPr>
    </w:lvl>
  </w:abstractNum>
  <w:abstractNum w:abstractNumId="36">
    <w:nsid w:val="2DB37182"/>
    <w:multiLevelType w:val="singleLevel"/>
    <w:tmpl w:val="F612DBDC"/>
    <w:lvl w:ilvl="0">
      <w:start w:val="1"/>
      <w:numFmt w:val="lowerRoman"/>
      <w:pStyle w:val="Par-letter"/>
      <w:lvlText w:val="(%1)"/>
      <w:lvlJc w:val="left"/>
      <w:pPr>
        <w:tabs>
          <w:tab w:val="num" w:pos="720"/>
        </w:tabs>
        <w:ind w:left="567" w:hanging="567"/>
      </w:pPr>
    </w:lvl>
  </w:abstractNum>
  <w:abstractNum w:abstractNumId="37">
    <w:nsid w:val="2DDA4CF1"/>
    <w:multiLevelType w:val="singleLevel"/>
    <w:tmpl w:val="10841882"/>
    <w:lvl w:ilvl="0">
      <w:start w:val="2"/>
      <w:numFmt w:val="lowerLetter"/>
      <w:lvlText w:val="%1."/>
      <w:lvlJc w:val="left"/>
      <w:pPr>
        <w:tabs>
          <w:tab w:val="num" w:pos="1590"/>
        </w:tabs>
        <w:ind w:left="1590" w:hanging="435"/>
      </w:pPr>
      <w:rPr>
        <w:rFonts w:hint="default"/>
      </w:rPr>
    </w:lvl>
  </w:abstractNum>
  <w:abstractNum w:abstractNumId="38">
    <w:nsid w:val="31460DF2"/>
    <w:multiLevelType w:val="singleLevel"/>
    <w:tmpl w:val="3CDAE5CE"/>
    <w:lvl w:ilvl="0">
      <w:start w:val="1"/>
      <w:numFmt w:val="lowerLetter"/>
      <w:lvlText w:val="%1."/>
      <w:lvlJc w:val="left"/>
      <w:pPr>
        <w:tabs>
          <w:tab w:val="num" w:pos="1590"/>
        </w:tabs>
        <w:ind w:left="1590" w:hanging="435"/>
      </w:pPr>
      <w:rPr>
        <w:rFonts w:hint="default"/>
      </w:rPr>
    </w:lvl>
  </w:abstractNum>
  <w:abstractNum w:abstractNumId="39">
    <w:nsid w:val="37A21375"/>
    <w:multiLevelType w:val="hybridMultilevel"/>
    <w:tmpl w:val="A99E8A6C"/>
    <w:lvl w:ilvl="0" w:tplc="FFFFFFFF">
      <w:start w:val="1"/>
      <w:numFmt w:val="lowerLetter"/>
      <w:lvlText w:val="%1."/>
      <w:lvlJc w:val="left"/>
      <w:pPr>
        <w:tabs>
          <w:tab w:val="num" w:pos="2445"/>
        </w:tabs>
        <w:ind w:left="2445" w:hanging="435"/>
      </w:pPr>
      <w:rPr>
        <w:rFonts w:hint="default"/>
      </w:rPr>
    </w:lvl>
    <w:lvl w:ilvl="1" w:tplc="FFFFFFFF" w:tentative="1">
      <w:start w:val="1"/>
      <w:numFmt w:val="lowerLetter"/>
      <w:lvlText w:val="%2."/>
      <w:lvlJc w:val="left"/>
      <w:pPr>
        <w:tabs>
          <w:tab w:val="num" w:pos="3090"/>
        </w:tabs>
        <w:ind w:left="3090" w:hanging="360"/>
      </w:pPr>
    </w:lvl>
    <w:lvl w:ilvl="2" w:tplc="FFFFFFFF" w:tentative="1">
      <w:start w:val="1"/>
      <w:numFmt w:val="lowerRoman"/>
      <w:lvlText w:val="%3."/>
      <w:lvlJc w:val="right"/>
      <w:pPr>
        <w:tabs>
          <w:tab w:val="num" w:pos="3810"/>
        </w:tabs>
        <w:ind w:left="3810" w:hanging="180"/>
      </w:pPr>
    </w:lvl>
    <w:lvl w:ilvl="3" w:tplc="FFFFFFFF" w:tentative="1">
      <w:start w:val="1"/>
      <w:numFmt w:val="decimal"/>
      <w:lvlText w:val="%4."/>
      <w:lvlJc w:val="left"/>
      <w:pPr>
        <w:tabs>
          <w:tab w:val="num" w:pos="4530"/>
        </w:tabs>
        <w:ind w:left="4530" w:hanging="360"/>
      </w:pPr>
    </w:lvl>
    <w:lvl w:ilvl="4" w:tplc="FFFFFFFF" w:tentative="1">
      <w:start w:val="1"/>
      <w:numFmt w:val="lowerLetter"/>
      <w:lvlText w:val="%5."/>
      <w:lvlJc w:val="left"/>
      <w:pPr>
        <w:tabs>
          <w:tab w:val="num" w:pos="5250"/>
        </w:tabs>
        <w:ind w:left="5250" w:hanging="360"/>
      </w:pPr>
    </w:lvl>
    <w:lvl w:ilvl="5" w:tplc="FFFFFFFF" w:tentative="1">
      <w:start w:val="1"/>
      <w:numFmt w:val="lowerRoman"/>
      <w:lvlText w:val="%6."/>
      <w:lvlJc w:val="right"/>
      <w:pPr>
        <w:tabs>
          <w:tab w:val="num" w:pos="5970"/>
        </w:tabs>
        <w:ind w:left="5970" w:hanging="180"/>
      </w:pPr>
    </w:lvl>
    <w:lvl w:ilvl="6" w:tplc="FFFFFFFF" w:tentative="1">
      <w:start w:val="1"/>
      <w:numFmt w:val="decimal"/>
      <w:lvlText w:val="%7."/>
      <w:lvlJc w:val="left"/>
      <w:pPr>
        <w:tabs>
          <w:tab w:val="num" w:pos="6690"/>
        </w:tabs>
        <w:ind w:left="6690" w:hanging="360"/>
      </w:pPr>
    </w:lvl>
    <w:lvl w:ilvl="7" w:tplc="FFFFFFFF" w:tentative="1">
      <w:start w:val="1"/>
      <w:numFmt w:val="lowerLetter"/>
      <w:lvlText w:val="%8."/>
      <w:lvlJc w:val="left"/>
      <w:pPr>
        <w:tabs>
          <w:tab w:val="num" w:pos="7410"/>
        </w:tabs>
        <w:ind w:left="7410" w:hanging="360"/>
      </w:pPr>
    </w:lvl>
    <w:lvl w:ilvl="8" w:tplc="FFFFFFFF" w:tentative="1">
      <w:start w:val="1"/>
      <w:numFmt w:val="lowerRoman"/>
      <w:lvlText w:val="%9."/>
      <w:lvlJc w:val="right"/>
      <w:pPr>
        <w:tabs>
          <w:tab w:val="num" w:pos="8130"/>
        </w:tabs>
        <w:ind w:left="8130" w:hanging="180"/>
      </w:pPr>
    </w:lvl>
  </w:abstractNum>
  <w:abstractNum w:abstractNumId="40">
    <w:nsid w:val="389904F4"/>
    <w:multiLevelType w:val="singleLevel"/>
    <w:tmpl w:val="88A0C152"/>
    <w:lvl w:ilvl="0">
      <w:start w:val="1"/>
      <w:numFmt w:val="lowerLetter"/>
      <w:lvlText w:val="%1."/>
      <w:lvlJc w:val="left"/>
      <w:pPr>
        <w:tabs>
          <w:tab w:val="num" w:pos="2445"/>
        </w:tabs>
        <w:ind w:left="2445" w:hanging="435"/>
      </w:pPr>
      <w:rPr>
        <w:rFonts w:hint="default"/>
      </w:rPr>
    </w:lvl>
  </w:abstractNum>
  <w:abstractNum w:abstractNumId="41">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42">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43">
    <w:nsid w:val="3B08608E"/>
    <w:multiLevelType w:val="singleLevel"/>
    <w:tmpl w:val="06926858"/>
    <w:lvl w:ilvl="0">
      <w:start w:val="2"/>
      <w:numFmt w:val="decimal"/>
      <w:lvlText w:val="%1."/>
      <w:lvlJc w:val="left"/>
      <w:pPr>
        <w:tabs>
          <w:tab w:val="num" w:pos="909"/>
        </w:tabs>
        <w:ind w:left="909" w:hanging="555"/>
      </w:pPr>
      <w:rPr>
        <w:rFonts w:hint="default"/>
        <w:u w:val="none"/>
      </w:rPr>
    </w:lvl>
  </w:abstractNum>
  <w:abstractNum w:abstractNumId="44">
    <w:nsid w:val="3C606EC5"/>
    <w:multiLevelType w:val="singleLevel"/>
    <w:tmpl w:val="AB5EE31E"/>
    <w:lvl w:ilvl="0">
      <w:start w:val="2"/>
      <w:numFmt w:val="decimal"/>
      <w:lvlText w:val="%1."/>
      <w:lvlJc w:val="left"/>
      <w:pPr>
        <w:tabs>
          <w:tab w:val="num" w:pos="3750"/>
        </w:tabs>
        <w:ind w:left="3750" w:hanging="435"/>
      </w:pPr>
      <w:rPr>
        <w:rFonts w:hint="default"/>
      </w:rPr>
    </w:lvl>
  </w:abstractNum>
  <w:abstractNum w:abstractNumId="45">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nsid w:val="3E574351"/>
    <w:multiLevelType w:val="hybridMultilevel"/>
    <w:tmpl w:val="E1B203FA"/>
    <w:lvl w:ilvl="0" w:tplc="FFFFFFFF">
      <w:start w:val="1"/>
      <w:numFmt w:val="lowerLetter"/>
      <w:lvlText w:val="%1."/>
      <w:lvlJc w:val="left"/>
      <w:pPr>
        <w:tabs>
          <w:tab w:val="num" w:pos="1515"/>
        </w:tabs>
        <w:ind w:left="1515" w:hanging="360"/>
      </w:pPr>
      <w:rPr>
        <w:rFonts w:hint="default"/>
      </w:rPr>
    </w:lvl>
    <w:lvl w:ilvl="1" w:tplc="FFFFFFFF">
      <w:start w:val="1"/>
      <w:numFmt w:val="lowerLetter"/>
      <w:lvlText w:val="%2."/>
      <w:lvlJc w:val="left"/>
      <w:pPr>
        <w:tabs>
          <w:tab w:val="num" w:pos="2235"/>
        </w:tabs>
        <w:ind w:left="2235" w:hanging="360"/>
      </w:pPr>
    </w:lvl>
    <w:lvl w:ilvl="2" w:tplc="FFFFFFFF" w:tentative="1">
      <w:start w:val="1"/>
      <w:numFmt w:val="lowerRoman"/>
      <w:lvlText w:val="%3."/>
      <w:lvlJc w:val="right"/>
      <w:pPr>
        <w:tabs>
          <w:tab w:val="num" w:pos="2955"/>
        </w:tabs>
        <w:ind w:left="2955" w:hanging="180"/>
      </w:pPr>
    </w:lvl>
    <w:lvl w:ilvl="3" w:tplc="FFFFFFFF" w:tentative="1">
      <w:start w:val="1"/>
      <w:numFmt w:val="decimal"/>
      <w:lvlText w:val="%4."/>
      <w:lvlJc w:val="left"/>
      <w:pPr>
        <w:tabs>
          <w:tab w:val="num" w:pos="3675"/>
        </w:tabs>
        <w:ind w:left="3675" w:hanging="360"/>
      </w:pPr>
    </w:lvl>
    <w:lvl w:ilvl="4" w:tplc="FFFFFFFF" w:tentative="1">
      <w:start w:val="1"/>
      <w:numFmt w:val="lowerLetter"/>
      <w:lvlText w:val="%5."/>
      <w:lvlJc w:val="left"/>
      <w:pPr>
        <w:tabs>
          <w:tab w:val="num" w:pos="4395"/>
        </w:tabs>
        <w:ind w:left="4395" w:hanging="360"/>
      </w:pPr>
    </w:lvl>
    <w:lvl w:ilvl="5" w:tplc="FFFFFFFF" w:tentative="1">
      <w:start w:val="1"/>
      <w:numFmt w:val="lowerRoman"/>
      <w:lvlText w:val="%6."/>
      <w:lvlJc w:val="right"/>
      <w:pPr>
        <w:tabs>
          <w:tab w:val="num" w:pos="5115"/>
        </w:tabs>
        <w:ind w:left="5115" w:hanging="180"/>
      </w:pPr>
    </w:lvl>
    <w:lvl w:ilvl="6" w:tplc="FFFFFFFF" w:tentative="1">
      <w:start w:val="1"/>
      <w:numFmt w:val="decimal"/>
      <w:lvlText w:val="%7."/>
      <w:lvlJc w:val="left"/>
      <w:pPr>
        <w:tabs>
          <w:tab w:val="num" w:pos="5835"/>
        </w:tabs>
        <w:ind w:left="5835" w:hanging="360"/>
      </w:pPr>
    </w:lvl>
    <w:lvl w:ilvl="7" w:tplc="FFFFFFFF" w:tentative="1">
      <w:start w:val="1"/>
      <w:numFmt w:val="lowerLetter"/>
      <w:lvlText w:val="%8."/>
      <w:lvlJc w:val="left"/>
      <w:pPr>
        <w:tabs>
          <w:tab w:val="num" w:pos="6555"/>
        </w:tabs>
        <w:ind w:left="6555" w:hanging="360"/>
      </w:pPr>
    </w:lvl>
    <w:lvl w:ilvl="8" w:tplc="FFFFFFFF" w:tentative="1">
      <w:start w:val="1"/>
      <w:numFmt w:val="lowerRoman"/>
      <w:lvlText w:val="%9."/>
      <w:lvlJc w:val="right"/>
      <w:pPr>
        <w:tabs>
          <w:tab w:val="num" w:pos="7275"/>
        </w:tabs>
        <w:ind w:left="7275" w:hanging="180"/>
      </w:pPr>
    </w:lvl>
  </w:abstractNum>
  <w:abstractNum w:abstractNumId="47">
    <w:nsid w:val="3E700F81"/>
    <w:multiLevelType w:val="hybridMultilevel"/>
    <w:tmpl w:val="1CECE1B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8">
    <w:nsid w:val="3E81265A"/>
    <w:multiLevelType w:val="singleLevel"/>
    <w:tmpl w:val="10980DDE"/>
    <w:lvl w:ilvl="0">
      <w:start w:val="1"/>
      <w:numFmt w:val="lowerLetter"/>
      <w:lvlText w:val="%1."/>
      <w:lvlJc w:val="left"/>
      <w:pPr>
        <w:tabs>
          <w:tab w:val="num" w:pos="1570"/>
        </w:tabs>
        <w:ind w:left="1570" w:hanging="930"/>
      </w:pPr>
      <w:rPr>
        <w:rFonts w:hint="default"/>
      </w:rPr>
    </w:lvl>
  </w:abstractNum>
  <w:abstractNum w:abstractNumId="49">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50">
    <w:nsid w:val="3FEA4304"/>
    <w:multiLevelType w:val="singleLevel"/>
    <w:tmpl w:val="67F80AB4"/>
    <w:lvl w:ilvl="0">
      <w:start w:val="1"/>
      <w:numFmt w:val="lowerLetter"/>
      <w:lvlText w:val="%1."/>
      <w:lvlJc w:val="left"/>
      <w:pPr>
        <w:tabs>
          <w:tab w:val="num" w:pos="2445"/>
        </w:tabs>
        <w:ind w:left="2445" w:hanging="435"/>
      </w:pPr>
      <w:rPr>
        <w:rFonts w:hint="default"/>
        <w:u w:val="none"/>
      </w:rPr>
    </w:lvl>
  </w:abstractNum>
  <w:abstractNum w:abstractNumId="51">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52">
    <w:nsid w:val="43F256C3"/>
    <w:multiLevelType w:val="singleLevel"/>
    <w:tmpl w:val="8FC61660"/>
    <w:lvl w:ilvl="0">
      <w:start w:val="3"/>
      <w:numFmt w:val="decimal"/>
      <w:lvlText w:val="%1."/>
      <w:lvlJc w:val="left"/>
      <w:pPr>
        <w:tabs>
          <w:tab w:val="num" w:pos="2136"/>
        </w:tabs>
        <w:ind w:left="2136" w:hanging="435"/>
      </w:pPr>
      <w:rPr>
        <w:rFonts w:hint="default"/>
      </w:rPr>
    </w:lvl>
  </w:abstractNum>
  <w:abstractNum w:abstractNumId="53">
    <w:nsid w:val="44E24288"/>
    <w:multiLevelType w:val="singleLevel"/>
    <w:tmpl w:val="307C4C0E"/>
    <w:lvl w:ilvl="0">
      <w:start w:val="4"/>
      <w:numFmt w:val="lowerLetter"/>
      <w:lvlText w:val="%1."/>
      <w:lvlJc w:val="left"/>
      <w:pPr>
        <w:tabs>
          <w:tab w:val="num" w:pos="2835"/>
        </w:tabs>
        <w:ind w:left="2835" w:hanging="390"/>
      </w:pPr>
      <w:rPr>
        <w:rFonts w:hint="default"/>
      </w:rPr>
    </w:lvl>
  </w:abstractNum>
  <w:abstractNum w:abstractNumId="54">
    <w:nsid w:val="453954FE"/>
    <w:multiLevelType w:val="singleLevel"/>
    <w:tmpl w:val="8E54D762"/>
    <w:lvl w:ilvl="0">
      <w:start w:val="3"/>
      <w:numFmt w:val="decimal"/>
      <w:lvlText w:val="%1."/>
      <w:lvlJc w:val="left"/>
      <w:pPr>
        <w:tabs>
          <w:tab w:val="num" w:pos="2010"/>
        </w:tabs>
        <w:ind w:left="2010" w:hanging="420"/>
      </w:pPr>
      <w:rPr>
        <w:rFonts w:hint="default"/>
      </w:rPr>
    </w:lvl>
  </w:abstractNum>
  <w:abstractNum w:abstractNumId="55">
    <w:nsid w:val="458E2E7A"/>
    <w:multiLevelType w:val="singleLevel"/>
    <w:tmpl w:val="5492D93A"/>
    <w:lvl w:ilvl="0">
      <w:start w:val="1"/>
      <w:numFmt w:val="lowerLetter"/>
      <w:lvlText w:val="%1."/>
      <w:lvlJc w:val="left"/>
      <w:pPr>
        <w:tabs>
          <w:tab w:val="num" w:pos="1590"/>
        </w:tabs>
        <w:ind w:left="1590" w:hanging="435"/>
      </w:pPr>
      <w:rPr>
        <w:rFonts w:hint="default"/>
      </w:rPr>
    </w:lvl>
  </w:abstractNum>
  <w:abstractNum w:abstractNumId="56">
    <w:nsid w:val="462F2B79"/>
    <w:multiLevelType w:val="singleLevel"/>
    <w:tmpl w:val="08090001"/>
    <w:lvl w:ilvl="0">
      <w:start w:val="1"/>
      <w:numFmt w:val="bullet"/>
      <w:pStyle w:val="Par-numberi0"/>
      <w:lvlText w:val=""/>
      <w:lvlJc w:val="left"/>
      <w:pPr>
        <w:tabs>
          <w:tab w:val="num" w:pos="360"/>
        </w:tabs>
        <w:ind w:left="360" w:hanging="360"/>
      </w:pPr>
      <w:rPr>
        <w:rFonts w:ascii="Symbol" w:hAnsi="Symbol" w:hint="default"/>
      </w:rPr>
    </w:lvl>
  </w:abstractNum>
  <w:abstractNum w:abstractNumId="57">
    <w:nsid w:val="474E2F30"/>
    <w:multiLevelType w:val="singleLevel"/>
    <w:tmpl w:val="0B80A94E"/>
    <w:lvl w:ilvl="0">
      <w:start w:val="1"/>
      <w:numFmt w:val="lowerLetter"/>
      <w:lvlText w:val="%1."/>
      <w:lvlJc w:val="left"/>
      <w:pPr>
        <w:tabs>
          <w:tab w:val="num" w:pos="2010"/>
        </w:tabs>
        <w:ind w:left="2010" w:hanging="420"/>
      </w:pPr>
      <w:rPr>
        <w:rFonts w:hint="default"/>
      </w:rPr>
    </w:lvl>
  </w:abstractNum>
  <w:abstractNum w:abstractNumId="58">
    <w:nsid w:val="476A78BE"/>
    <w:multiLevelType w:val="hybridMultilevel"/>
    <w:tmpl w:val="4B125D56"/>
    <w:lvl w:ilvl="0" w:tplc="FFFFFFFF">
      <w:start w:val="1"/>
      <w:numFmt w:val="lowerLetter"/>
      <w:lvlText w:val="%1."/>
      <w:lvlJc w:val="left"/>
      <w:pPr>
        <w:tabs>
          <w:tab w:val="num" w:pos="1515"/>
        </w:tabs>
        <w:ind w:left="1515" w:hanging="360"/>
      </w:pPr>
      <w:rPr>
        <w:rFonts w:hint="default"/>
      </w:rPr>
    </w:lvl>
    <w:lvl w:ilvl="1" w:tplc="FFFFFFFF" w:tentative="1">
      <w:start w:val="1"/>
      <w:numFmt w:val="lowerLetter"/>
      <w:lvlText w:val="%2."/>
      <w:lvlJc w:val="left"/>
      <w:pPr>
        <w:tabs>
          <w:tab w:val="num" w:pos="2235"/>
        </w:tabs>
        <w:ind w:left="2235" w:hanging="360"/>
      </w:pPr>
    </w:lvl>
    <w:lvl w:ilvl="2" w:tplc="FFFFFFFF" w:tentative="1">
      <w:start w:val="1"/>
      <w:numFmt w:val="lowerRoman"/>
      <w:lvlText w:val="%3."/>
      <w:lvlJc w:val="right"/>
      <w:pPr>
        <w:tabs>
          <w:tab w:val="num" w:pos="2955"/>
        </w:tabs>
        <w:ind w:left="2955" w:hanging="180"/>
      </w:pPr>
    </w:lvl>
    <w:lvl w:ilvl="3" w:tplc="FFFFFFFF" w:tentative="1">
      <w:start w:val="1"/>
      <w:numFmt w:val="decimal"/>
      <w:lvlText w:val="%4."/>
      <w:lvlJc w:val="left"/>
      <w:pPr>
        <w:tabs>
          <w:tab w:val="num" w:pos="3675"/>
        </w:tabs>
        <w:ind w:left="3675" w:hanging="360"/>
      </w:pPr>
    </w:lvl>
    <w:lvl w:ilvl="4" w:tplc="FFFFFFFF" w:tentative="1">
      <w:start w:val="1"/>
      <w:numFmt w:val="lowerLetter"/>
      <w:lvlText w:val="%5."/>
      <w:lvlJc w:val="left"/>
      <w:pPr>
        <w:tabs>
          <w:tab w:val="num" w:pos="4395"/>
        </w:tabs>
        <w:ind w:left="4395" w:hanging="360"/>
      </w:pPr>
    </w:lvl>
    <w:lvl w:ilvl="5" w:tplc="FFFFFFFF" w:tentative="1">
      <w:start w:val="1"/>
      <w:numFmt w:val="lowerRoman"/>
      <w:lvlText w:val="%6."/>
      <w:lvlJc w:val="right"/>
      <w:pPr>
        <w:tabs>
          <w:tab w:val="num" w:pos="5115"/>
        </w:tabs>
        <w:ind w:left="5115" w:hanging="180"/>
      </w:pPr>
    </w:lvl>
    <w:lvl w:ilvl="6" w:tplc="FFFFFFFF" w:tentative="1">
      <w:start w:val="1"/>
      <w:numFmt w:val="decimal"/>
      <w:lvlText w:val="%7."/>
      <w:lvlJc w:val="left"/>
      <w:pPr>
        <w:tabs>
          <w:tab w:val="num" w:pos="5835"/>
        </w:tabs>
        <w:ind w:left="5835" w:hanging="360"/>
      </w:pPr>
    </w:lvl>
    <w:lvl w:ilvl="7" w:tplc="FFFFFFFF" w:tentative="1">
      <w:start w:val="1"/>
      <w:numFmt w:val="lowerLetter"/>
      <w:lvlText w:val="%8."/>
      <w:lvlJc w:val="left"/>
      <w:pPr>
        <w:tabs>
          <w:tab w:val="num" w:pos="6555"/>
        </w:tabs>
        <w:ind w:left="6555" w:hanging="360"/>
      </w:pPr>
    </w:lvl>
    <w:lvl w:ilvl="8" w:tplc="FFFFFFFF" w:tentative="1">
      <w:start w:val="1"/>
      <w:numFmt w:val="lowerRoman"/>
      <w:lvlText w:val="%9."/>
      <w:lvlJc w:val="right"/>
      <w:pPr>
        <w:tabs>
          <w:tab w:val="num" w:pos="7275"/>
        </w:tabs>
        <w:ind w:left="7275" w:hanging="180"/>
      </w:pPr>
    </w:lvl>
  </w:abstractNum>
  <w:abstractNum w:abstractNumId="59">
    <w:nsid w:val="47B104D9"/>
    <w:multiLevelType w:val="hybridMultilevel"/>
    <w:tmpl w:val="360CB988"/>
    <w:lvl w:ilvl="0" w:tplc="FFFFFFFF">
      <w:start w:val="1"/>
      <w:numFmt w:val="decimal"/>
      <w:lvlText w:val="%1."/>
      <w:lvlJc w:val="left"/>
      <w:pPr>
        <w:tabs>
          <w:tab w:val="num" w:pos="2370"/>
        </w:tabs>
        <w:ind w:left="2370" w:hanging="360"/>
      </w:pPr>
      <w:rPr>
        <w:rFonts w:hint="default"/>
      </w:rPr>
    </w:lvl>
    <w:lvl w:ilvl="1" w:tplc="FFFFFFFF" w:tentative="1">
      <w:start w:val="1"/>
      <w:numFmt w:val="lowerLetter"/>
      <w:lvlText w:val="%2."/>
      <w:lvlJc w:val="left"/>
      <w:pPr>
        <w:tabs>
          <w:tab w:val="num" w:pos="3090"/>
        </w:tabs>
        <w:ind w:left="3090" w:hanging="360"/>
      </w:pPr>
    </w:lvl>
    <w:lvl w:ilvl="2" w:tplc="FFFFFFFF" w:tentative="1">
      <w:start w:val="1"/>
      <w:numFmt w:val="lowerRoman"/>
      <w:lvlText w:val="%3."/>
      <w:lvlJc w:val="right"/>
      <w:pPr>
        <w:tabs>
          <w:tab w:val="num" w:pos="3810"/>
        </w:tabs>
        <w:ind w:left="3810" w:hanging="180"/>
      </w:pPr>
    </w:lvl>
    <w:lvl w:ilvl="3" w:tplc="FFFFFFFF" w:tentative="1">
      <w:start w:val="1"/>
      <w:numFmt w:val="decimal"/>
      <w:lvlText w:val="%4."/>
      <w:lvlJc w:val="left"/>
      <w:pPr>
        <w:tabs>
          <w:tab w:val="num" w:pos="4530"/>
        </w:tabs>
        <w:ind w:left="4530" w:hanging="360"/>
      </w:pPr>
    </w:lvl>
    <w:lvl w:ilvl="4" w:tplc="FFFFFFFF" w:tentative="1">
      <w:start w:val="1"/>
      <w:numFmt w:val="lowerLetter"/>
      <w:lvlText w:val="%5."/>
      <w:lvlJc w:val="left"/>
      <w:pPr>
        <w:tabs>
          <w:tab w:val="num" w:pos="5250"/>
        </w:tabs>
        <w:ind w:left="5250" w:hanging="360"/>
      </w:pPr>
    </w:lvl>
    <w:lvl w:ilvl="5" w:tplc="FFFFFFFF" w:tentative="1">
      <w:start w:val="1"/>
      <w:numFmt w:val="lowerRoman"/>
      <w:lvlText w:val="%6."/>
      <w:lvlJc w:val="right"/>
      <w:pPr>
        <w:tabs>
          <w:tab w:val="num" w:pos="5970"/>
        </w:tabs>
        <w:ind w:left="5970" w:hanging="180"/>
      </w:pPr>
    </w:lvl>
    <w:lvl w:ilvl="6" w:tplc="FFFFFFFF" w:tentative="1">
      <w:start w:val="1"/>
      <w:numFmt w:val="decimal"/>
      <w:lvlText w:val="%7."/>
      <w:lvlJc w:val="left"/>
      <w:pPr>
        <w:tabs>
          <w:tab w:val="num" w:pos="6690"/>
        </w:tabs>
        <w:ind w:left="6690" w:hanging="360"/>
      </w:pPr>
    </w:lvl>
    <w:lvl w:ilvl="7" w:tplc="FFFFFFFF" w:tentative="1">
      <w:start w:val="1"/>
      <w:numFmt w:val="lowerLetter"/>
      <w:lvlText w:val="%8."/>
      <w:lvlJc w:val="left"/>
      <w:pPr>
        <w:tabs>
          <w:tab w:val="num" w:pos="7410"/>
        </w:tabs>
        <w:ind w:left="7410" w:hanging="360"/>
      </w:pPr>
    </w:lvl>
    <w:lvl w:ilvl="8" w:tplc="FFFFFFFF" w:tentative="1">
      <w:start w:val="1"/>
      <w:numFmt w:val="lowerRoman"/>
      <w:lvlText w:val="%9."/>
      <w:lvlJc w:val="right"/>
      <w:pPr>
        <w:tabs>
          <w:tab w:val="num" w:pos="8130"/>
        </w:tabs>
        <w:ind w:left="8130" w:hanging="180"/>
      </w:pPr>
    </w:lvl>
  </w:abstractNum>
  <w:abstractNum w:abstractNumId="60">
    <w:nsid w:val="4AE205FD"/>
    <w:multiLevelType w:val="singleLevel"/>
    <w:tmpl w:val="E784664C"/>
    <w:lvl w:ilvl="0">
      <w:start w:val="1"/>
      <w:numFmt w:val="lowerLetter"/>
      <w:lvlText w:val="%1."/>
      <w:lvlJc w:val="left"/>
      <w:pPr>
        <w:tabs>
          <w:tab w:val="num" w:pos="1590"/>
        </w:tabs>
        <w:ind w:left="1590" w:hanging="435"/>
      </w:pPr>
      <w:rPr>
        <w:rFonts w:hint="default"/>
      </w:rPr>
    </w:lvl>
  </w:abstractNum>
  <w:abstractNum w:abstractNumId="61">
    <w:nsid w:val="4C23202A"/>
    <w:multiLevelType w:val="singleLevel"/>
    <w:tmpl w:val="4FC4A074"/>
    <w:lvl w:ilvl="0">
      <w:start w:val="7"/>
      <w:numFmt w:val="lowerLetter"/>
      <w:lvlText w:val="%1."/>
      <w:lvlJc w:val="left"/>
      <w:pPr>
        <w:tabs>
          <w:tab w:val="num" w:pos="1020"/>
        </w:tabs>
        <w:ind w:left="1020" w:hanging="375"/>
      </w:pPr>
      <w:rPr>
        <w:rFonts w:hint="default"/>
      </w:rPr>
    </w:lvl>
  </w:abstractNum>
  <w:abstractNum w:abstractNumId="62">
    <w:nsid w:val="4FDC74BA"/>
    <w:multiLevelType w:val="singleLevel"/>
    <w:tmpl w:val="C330BE02"/>
    <w:lvl w:ilvl="0">
      <w:start w:val="5"/>
      <w:numFmt w:val="decimal"/>
      <w:lvlText w:val="%1."/>
      <w:lvlJc w:val="left"/>
      <w:pPr>
        <w:tabs>
          <w:tab w:val="num" w:pos="2010"/>
        </w:tabs>
        <w:ind w:left="2010" w:hanging="420"/>
      </w:pPr>
      <w:rPr>
        <w:rFonts w:hint="default"/>
      </w:rPr>
    </w:lvl>
  </w:abstractNum>
  <w:abstractNum w:abstractNumId="63">
    <w:nsid w:val="52CB7A75"/>
    <w:multiLevelType w:val="multilevel"/>
    <w:tmpl w:val="9C643F44"/>
    <w:lvl w:ilvl="0">
      <w:start w:val="2"/>
      <w:numFmt w:val="lowerLetter"/>
      <w:lvlText w:val="%1."/>
      <w:lvlJc w:val="left"/>
      <w:pPr>
        <w:tabs>
          <w:tab w:val="num" w:pos="1515"/>
        </w:tabs>
        <w:ind w:left="1247" w:hanging="92"/>
      </w:pPr>
      <w:rPr>
        <w:b/>
        <w:i/>
        <w:sz w:val="22"/>
      </w:rPr>
    </w:lvl>
    <w:lvl w:ilvl="1">
      <w:start w:val="1"/>
      <w:numFmt w:val="lowerLetter"/>
      <w:lvlText w:val="%2."/>
      <w:lvlJc w:val="left"/>
      <w:pPr>
        <w:tabs>
          <w:tab w:val="num" w:pos="2235"/>
        </w:tabs>
        <w:ind w:left="2235" w:hanging="360"/>
      </w:pPr>
    </w:lvl>
    <w:lvl w:ilvl="2">
      <w:start w:val="1"/>
      <w:numFmt w:val="lowerRoman"/>
      <w:lvlText w:val="%3."/>
      <w:lvlJc w:val="right"/>
      <w:pPr>
        <w:tabs>
          <w:tab w:val="num" w:pos="2955"/>
        </w:tabs>
        <w:ind w:left="2955" w:hanging="180"/>
      </w:pPr>
    </w:lvl>
    <w:lvl w:ilvl="3">
      <w:start w:val="1"/>
      <w:numFmt w:val="decimal"/>
      <w:lvlText w:val="%4."/>
      <w:lvlJc w:val="left"/>
      <w:pPr>
        <w:tabs>
          <w:tab w:val="num" w:pos="3675"/>
        </w:tabs>
        <w:ind w:left="3675" w:hanging="360"/>
      </w:pPr>
    </w:lvl>
    <w:lvl w:ilvl="4">
      <w:start w:val="1"/>
      <w:numFmt w:val="lowerLetter"/>
      <w:lvlText w:val="%5."/>
      <w:lvlJc w:val="left"/>
      <w:pPr>
        <w:tabs>
          <w:tab w:val="num" w:pos="4395"/>
        </w:tabs>
        <w:ind w:left="4395" w:hanging="360"/>
      </w:pPr>
    </w:lvl>
    <w:lvl w:ilvl="5">
      <w:start w:val="1"/>
      <w:numFmt w:val="lowerRoman"/>
      <w:lvlText w:val="%6."/>
      <w:lvlJc w:val="right"/>
      <w:pPr>
        <w:tabs>
          <w:tab w:val="num" w:pos="5115"/>
        </w:tabs>
        <w:ind w:left="5115" w:hanging="180"/>
      </w:pPr>
    </w:lvl>
    <w:lvl w:ilvl="6">
      <w:start w:val="1"/>
      <w:numFmt w:val="decimal"/>
      <w:lvlText w:val="%7."/>
      <w:lvlJc w:val="left"/>
      <w:pPr>
        <w:tabs>
          <w:tab w:val="num" w:pos="5835"/>
        </w:tabs>
        <w:ind w:left="5835" w:hanging="360"/>
      </w:pPr>
    </w:lvl>
    <w:lvl w:ilvl="7">
      <w:start w:val="1"/>
      <w:numFmt w:val="lowerLetter"/>
      <w:lvlText w:val="%8."/>
      <w:lvlJc w:val="left"/>
      <w:pPr>
        <w:tabs>
          <w:tab w:val="num" w:pos="6555"/>
        </w:tabs>
        <w:ind w:left="6555" w:hanging="360"/>
      </w:pPr>
    </w:lvl>
    <w:lvl w:ilvl="8">
      <w:start w:val="1"/>
      <w:numFmt w:val="lowerRoman"/>
      <w:lvlText w:val="%9."/>
      <w:lvlJc w:val="right"/>
      <w:pPr>
        <w:tabs>
          <w:tab w:val="num" w:pos="7275"/>
        </w:tabs>
        <w:ind w:left="7275" w:hanging="180"/>
      </w:pPr>
    </w:lvl>
  </w:abstractNum>
  <w:abstractNum w:abstractNumId="64">
    <w:nsid w:val="563E5711"/>
    <w:multiLevelType w:val="singleLevel"/>
    <w:tmpl w:val="ED9AF6E2"/>
    <w:lvl w:ilvl="0">
      <w:start w:val="2"/>
      <w:numFmt w:val="decimal"/>
      <w:lvlText w:val="%1."/>
      <w:lvlJc w:val="left"/>
      <w:pPr>
        <w:tabs>
          <w:tab w:val="num" w:pos="2880"/>
        </w:tabs>
        <w:ind w:left="2880" w:hanging="435"/>
      </w:pPr>
      <w:rPr>
        <w:rFonts w:hint="default"/>
      </w:rPr>
    </w:lvl>
  </w:abstractNum>
  <w:abstractNum w:abstractNumId="65">
    <w:nsid w:val="56427637"/>
    <w:multiLevelType w:val="singleLevel"/>
    <w:tmpl w:val="F2C8ACE0"/>
    <w:lvl w:ilvl="0">
      <w:start w:val="2"/>
      <w:numFmt w:val="decimal"/>
      <w:lvlText w:val="%1."/>
      <w:lvlJc w:val="left"/>
      <w:pPr>
        <w:tabs>
          <w:tab w:val="num" w:pos="2010"/>
        </w:tabs>
        <w:ind w:left="2010" w:hanging="420"/>
      </w:pPr>
      <w:rPr>
        <w:rFonts w:hint="default"/>
      </w:rPr>
    </w:lvl>
  </w:abstractNum>
  <w:abstractNum w:abstractNumId="66">
    <w:nsid w:val="5A4E382A"/>
    <w:multiLevelType w:val="hybridMultilevel"/>
    <w:tmpl w:val="45E4CCA6"/>
    <w:lvl w:ilvl="0" w:tplc="FFFFFFFF">
      <w:start w:val="1"/>
      <w:numFmt w:val="lowerLetter"/>
      <w:lvlText w:val="%1."/>
      <w:lvlJc w:val="left"/>
      <w:pPr>
        <w:tabs>
          <w:tab w:val="num" w:pos="2445"/>
        </w:tabs>
        <w:ind w:left="2445" w:hanging="435"/>
      </w:pPr>
      <w:rPr>
        <w:rFonts w:hint="default"/>
        <w:u w:val="none"/>
      </w:rPr>
    </w:lvl>
    <w:lvl w:ilvl="1" w:tplc="FFFFFFFF" w:tentative="1">
      <w:start w:val="1"/>
      <w:numFmt w:val="lowerLetter"/>
      <w:lvlText w:val="%2."/>
      <w:lvlJc w:val="left"/>
      <w:pPr>
        <w:tabs>
          <w:tab w:val="num" w:pos="3090"/>
        </w:tabs>
        <w:ind w:left="3090" w:hanging="360"/>
      </w:pPr>
    </w:lvl>
    <w:lvl w:ilvl="2" w:tplc="FFFFFFFF" w:tentative="1">
      <w:start w:val="1"/>
      <w:numFmt w:val="lowerRoman"/>
      <w:lvlText w:val="%3."/>
      <w:lvlJc w:val="right"/>
      <w:pPr>
        <w:tabs>
          <w:tab w:val="num" w:pos="3810"/>
        </w:tabs>
        <w:ind w:left="3810" w:hanging="180"/>
      </w:pPr>
    </w:lvl>
    <w:lvl w:ilvl="3" w:tplc="FFFFFFFF" w:tentative="1">
      <w:start w:val="1"/>
      <w:numFmt w:val="decimal"/>
      <w:lvlText w:val="%4."/>
      <w:lvlJc w:val="left"/>
      <w:pPr>
        <w:tabs>
          <w:tab w:val="num" w:pos="4530"/>
        </w:tabs>
        <w:ind w:left="4530" w:hanging="360"/>
      </w:pPr>
    </w:lvl>
    <w:lvl w:ilvl="4" w:tplc="FFFFFFFF" w:tentative="1">
      <w:start w:val="1"/>
      <w:numFmt w:val="lowerLetter"/>
      <w:lvlText w:val="%5."/>
      <w:lvlJc w:val="left"/>
      <w:pPr>
        <w:tabs>
          <w:tab w:val="num" w:pos="5250"/>
        </w:tabs>
        <w:ind w:left="5250" w:hanging="360"/>
      </w:pPr>
    </w:lvl>
    <w:lvl w:ilvl="5" w:tplc="FFFFFFFF" w:tentative="1">
      <w:start w:val="1"/>
      <w:numFmt w:val="lowerRoman"/>
      <w:lvlText w:val="%6."/>
      <w:lvlJc w:val="right"/>
      <w:pPr>
        <w:tabs>
          <w:tab w:val="num" w:pos="5970"/>
        </w:tabs>
        <w:ind w:left="5970" w:hanging="180"/>
      </w:pPr>
    </w:lvl>
    <w:lvl w:ilvl="6" w:tplc="FFFFFFFF" w:tentative="1">
      <w:start w:val="1"/>
      <w:numFmt w:val="decimal"/>
      <w:lvlText w:val="%7."/>
      <w:lvlJc w:val="left"/>
      <w:pPr>
        <w:tabs>
          <w:tab w:val="num" w:pos="6690"/>
        </w:tabs>
        <w:ind w:left="6690" w:hanging="360"/>
      </w:pPr>
    </w:lvl>
    <w:lvl w:ilvl="7" w:tplc="FFFFFFFF" w:tentative="1">
      <w:start w:val="1"/>
      <w:numFmt w:val="lowerLetter"/>
      <w:lvlText w:val="%8."/>
      <w:lvlJc w:val="left"/>
      <w:pPr>
        <w:tabs>
          <w:tab w:val="num" w:pos="7410"/>
        </w:tabs>
        <w:ind w:left="7410" w:hanging="360"/>
      </w:pPr>
    </w:lvl>
    <w:lvl w:ilvl="8" w:tplc="FFFFFFFF" w:tentative="1">
      <w:start w:val="1"/>
      <w:numFmt w:val="lowerRoman"/>
      <w:lvlText w:val="%9."/>
      <w:lvlJc w:val="right"/>
      <w:pPr>
        <w:tabs>
          <w:tab w:val="num" w:pos="8130"/>
        </w:tabs>
        <w:ind w:left="8130" w:hanging="180"/>
      </w:pPr>
    </w:lvl>
  </w:abstractNum>
  <w:abstractNum w:abstractNumId="67">
    <w:nsid w:val="5C365B9B"/>
    <w:multiLevelType w:val="singleLevel"/>
    <w:tmpl w:val="21F07D0E"/>
    <w:lvl w:ilvl="0">
      <w:start w:val="7"/>
      <w:numFmt w:val="decimal"/>
      <w:lvlText w:val="%1."/>
      <w:lvlJc w:val="left"/>
      <w:pPr>
        <w:tabs>
          <w:tab w:val="num" w:pos="1800"/>
        </w:tabs>
        <w:ind w:left="1800" w:hanging="360"/>
      </w:pPr>
      <w:rPr>
        <w:rFonts w:hint="default"/>
      </w:rPr>
    </w:lvl>
  </w:abstractNum>
  <w:abstractNum w:abstractNumId="68">
    <w:nsid w:val="614560C2"/>
    <w:multiLevelType w:val="singleLevel"/>
    <w:tmpl w:val="8A4E7E52"/>
    <w:lvl w:ilvl="0">
      <w:start w:val="16"/>
      <w:numFmt w:val="decimal"/>
      <w:lvlText w:val="%1."/>
      <w:lvlJc w:val="left"/>
      <w:pPr>
        <w:tabs>
          <w:tab w:val="num" w:pos="2010"/>
        </w:tabs>
        <w:ind w:left="2010" w:hanging="420"/>
      </w:pPr>
      <w:rPr>
        <w:rFonts w:hint="default"/>
      </w:rPr>
    </w:lvl>
  </w:abstractNum>
  <w:abstractNum w:abstractNumId="69">
    <w:nsid w:val="62BA4D19"/>
    <w:multiLevelType w:val="hybridMultilevel"/>
    <w:tmpl w:val="F0F0F0AC"/>
    <w:lvl w:ilvl="0" w:tplc="FFFFFFFF">
      <w:start w:val="14"/>
      <w:numFmt w:val="lowerLetter"/>
      <w:lvlText w:val="%1."/>
      <w:lvlJc w:val="left"/>
      <w:pPr>
        <w:tabs>
          <w:tab w:val="num" w:pos="1005"/>
        </w:tabs>
        <w:ind w:left="1005" w:hanging="360"/>
      </w:pPr>
      <w:rPr>
        <w:rFonts w:hint="default"/>
      </w:rPr>
    </w:lvl>
    <w:lvl w:ilvl="1" w:tplc="FFFFFFFF" w:tentative="1">
      <w:start w:val="1"/>
      <w:numFmt w:val="lowerLetter"/>
      <w:lvlText w:val="%2."/>
      <w:lvlJc w:val="left"/>
      <w:pPr>
        <w:tabs>
          <w:tab w:val="num" w:pos="1725"/>
        </w:tabs>
        <w:ind w:left="1725" w:hanging="360"/>
      </w:pPr>
    </w:lvl>
    <w:lvl w:ilvl="2" w:tplc="FFFFFFFF" w:tentative="1">
      <w:start w:val="1"/>
      <w:numFmt w:val="lowerRoman"/>
      <w:lvlText w:val="%3."/>
      <w:lvlJc w:val="right"/>
      <w:pPr>
        <w:tabs>
          <w:tab w:val="num" w:pos="2445"/>
        </w:tabs>
        <w:ind w:left="2445" w:hanging="180"/>
      </w:pPr>
    </w:lvl>
    <w:lvl w:ilvl="3" w:tplc="FFFFFFFF" w:tentative="1">
      <w:start w:val="1"/>
      <w:numFmt w:val="decimal"/>
      <w:lvlText w:val="%4."/>
      <w:lvlJc w:val="left"/>
      <w:pPr>
        <w:tabs>
          <w:tab w:val="num" w:pos="3165"/>
        </w:tabs>
        <w:ind w:left="3165" w:hanging="360"/>
      </w:pPr>
    </w:lvl>
    <w:lvl w:ilvl="4" w:tplc="FFFFFFFF" w:tentative="1">
      <w:start w:val="1"/>
      <w:numFmt w:val="lowerLetter"/>
      <w:lvlText w:val="%5."/>
      <w:lvlJc w:val="left"/>
      <w:pPr>
        <w:tabs>
          <w:tab w:val="num" w:pos="3885"/>
        </w:tabs>
        <w:ind w:left="3885" w:hanging="360"/>
      </w:pPr>
    </w:lvl>
    <w:lvl w:ilvl="5" w:tplc="FFFFFFFF" w:tentative="1">
      <w:start w:val="1"/>
      <w:numFmt w:val="lowerRoman"/>
      <w:lvlText w:val="%6."/>
      <w:lvlJc w:val="right"/>
      <w:pPr>
        <w:tabs>
          <w:tab w:val="num" w:pos="4605"/>
        </w:tabs>
        <w:ind w:left="4605" w:hanging="180"/>
      </w:pPr>
    </w:lvl>
    <w:lvl w:ilvl="6" w:tplc="FFFFFFFF" w:tentative="1">
      <w:start w:val="1"/>
      <w:numFmt w:val="decimal"/>
      <w:lvlText w:val="%7."/>
      <w:lvlJc w:val="left"/>
      <w:pPr>
        <w:tabs>
          <w:tab w:val="num" w:pos="5325"/>
        </w:tabs>
        <w:ind w:left="5325" w:hanging="360"/>
      </w:pPr>
    </w:lvl>
    <w:lvl w:ilvl="7" w:tplc="FFFFFFFF" w:tentative="1">
      <w:start w:val="1"/>
      <w:numFmt w:val="lowerLetter"/>
      <w:lvlText w:val="%8."/>
      <w:lvlJc w:val="left"/>
      <w:pPr>
        <w:tabs>
          <w:tab w:val="num" w:pos="6045"/>
        </w:tabs>
        <w:ind w:left="6045" w:hanging="360"/>
      </w:pPr>
    </w:lvl>
    <w:lvl w:ilvl="8" w:tplc="FFFFFFFF" w:tentative="1">
      <w:start w:val="1"/>
      <w:numFmt w:val="lowerRoman"/>
      <w:lvlText w:val="%9."/>
      <w:lvlJc w:val="right"/>
      <w:pPr>
        <w:tabs>
          <w:tab w:val="num" w:pos="6765"/>
        </w:tabs>
        <w:ind w:left="6765" w:hanging="180"/>
      </w:pPr>
    </w:lvl>
  </w:abstractNum>
  <w:abstractNum w:abstractNumId="70">
    <w:nsid w:val="656C3AB6"/>
    <w:multiLevelType w:val="singleLevel"/>
    <w:tmpl w:val="451EFF20"/>
    <w:lvl w:ilvl="0">
      <w:start w:val="1"/>
      <w:numFmt w:val="lowerLetter"/>
      <w:lvlText w:val="%1."/>
      <w:lvlJc w:val="left"/>
      <w:pPr>
        <w:tabs>
          <w:tab w:val="num" w:pos="1020"/>
        </w:tabs>
        <w:ind w:left="1020" w:hanging="375"/>
      </w:pPr>
      <w:rPr>
        <w:rFonts w:hint="default"/>
      </w:rPr>
    </w:lvl>
  </w:abstractNum>
  <w:abstractNum w:abstractNumId="71">
    <w:nsid w:val="6AAD4BEE"/>
    <w:multiLevelType w:val="hybridMultilevel"/>
    <w:tmpl w:val="531CE360"/>
    <w:lvl w:ilvl="0" w:tplc="FFFFFFFF">
      <w:start w:val="4"/>
      <w:numFmt w:val="decimal"/>
      <w:lvlText w:val="%1."/>
      <w:lvlJc w:val="left"/>
      <w:pPr>
        <w:tabs>
          <w:tab w:val="num" w:pos="2988"/>
        </w:tabs>
        <w:ind w:left="2988" w:hanging="390"/>
      </w:pPr>
      <w:rPr>
        <w:rFonts w:hint="default"/>
      </w:rPr>
    </w:lvl>
    <w:lvl w:ilvl="1" w:tplc="FFFFFFFF" w:tentative="1">
      <w:start w:val="1"/>
      <w:numFmt w:val="lowerLetter"/>
      <w:lvlText w:val="%2."/>
      <w:lvlJc w:val="left"/>
      <w:pPr>
        <w:tabs>
          <w:tab w:val="num" w:pos="2448"/>
        </w:tabs>
        <w:ind w:left="2448" w:hanging="360"/>
      </w:pPr>
    </w:lvl>
    <w:lvl w:ilvl="2" w:tplc="FFFFFFFF" w:tentative="1">
      <w:start w:val="1"/>
      <w:numFmt w:val="lowerRoman"/>
      <w:lvlText w:val="%3."/>
      <w:lvlJc w:val="right"/>
      <w:pPr>
        <w:tabs>
          <w:tab w:val="num" w:pos="3168"/>
        </w:tabs>
        <w:ind w:left="3168" w:hanging="180"/>
      </w:pPr>
    </w:lvl>
    <w:lvl w:ilvl="3" w:tplc="FFFFFFFF" w:tentative="1">
      <w:start w:val="1"/>
      <w:numFmt w:val="decimal"/>
      <w:lvlText w:val="%4."/>
      <w:lvlJc w:val="left"/>
      <w:pPr>
        <w:tabs>
          <w:tab w:val="num" w:pos="3888"/>
        </w:tabs>
        <w:ind w:left="3888" w:hanging="360"/>
      </w:pPr>
    </w:lvl>
    <w:lvl w:ilvl="4" w:tplc="FFFFFFFF" w:tentative="1">
      <w:start w:val="1"/>
      <w:numFmt w:val="lowerLetter"/>
      <w:lvlText w:val="%5."/>
      <w:lvlJc w:val="left"/>
      <w:pPr>
        <w:tabs>
          <w:tab w:val="num" w:pos="4608"/>
        </w:tabs>
        <w:ind w:left="4608" w:hanging="360"/>
      </w:pPr>
    </w:lvl>
    <w:lvl w:ilvl="5" w:tplc="FFFFFFFF" w:tentative="1">
      <w:start w:val="1"/>
      <w:numFmt w:val="lowerRoman"/>
      <w:lvlText w:val="%6."/>
      <w:lvlJc w:val="right"/>
      <w:pPr>
        <w:tabs>
          <w:tab w:val="num" w:pos="5328"/>
        </w:tabs>
        <w:ind w:left="5328" w:hanging="180"/>
      </w:pPr>
    </w:lvl>
    <w:lvl w:ilvl="6" w:tplc="FFFFFFFF" w:tentative="1">
      <w:start w:val="1"/>
      <w:numFmt w:val="decimal"/>
      <w:lvlText w:val="%7."/>
      <w:lvlJc w:val="left"/>
      <w:pPr>
        <w:tabs>
          <w:tab w:val="num" w:pos="6048"/>
        </w:tabs>
        <w:ind w:left="6048" w:hanging="360"/>
      </w:pPr>
    </w:lvl>
    <w:lvl w:ilvl="7" w:tplc="FFFFFFFF" w:tentative="1">
      <w:start w:val="1"/>
      <w:numFmt w:val="lowerLetter"/>
      <w:lvlText w:val="%8."/>
      <w:lvlJc w:val="left"/>
      <w:pPr>
        <w:tabs>
          <w:tab w:val="num" w:pos="6768"/>
        </w:tabs>
        <w:ind w:left="6768" w:hanging="360"/>
      </w:pPr>
    </w:lvl>
    <w:lvl w:ilvl="8" w:tplc="FFFFFFFF" w:tentative="1">
      <w:start w:val="1"/>
      <w:numFmt w:val="lowerRoman"/>
      <w:lvlText w:val="%9."/>
      <w:lvlJc w:val="right"/>
      <w:pPr>
        <w:tabs>
          <w:tab w:val="num" w:pos="7488"/>
        </w:tabs>
        <w:ind w:left="7488" w:hanging="180"/>
      </w:pPr>
    </w:lvl>
  </w:abstractNum>
  <w:abstractNum w:abstractNumId="72">
    <w:nsid w:val="6CE8522D"/>
    <w:multiLevelType w:val="singleLevel"/>
    <w:tmpl w:val="8708D934"/>
    <w:lvl w:ilvl="0">
      <w:start w:val="3"/>
      <w:numFmt w:val="lowerLetter"/>
      <w:lvlText w:val="%1."/>
      <w:lvlJc w:val="left"/>
      <w:pPr>
        <w:tabs>
          <w:tab w:val="num" w:pos="1590"/>
        </w:tabs>
        <w:ind w:left="1590" w:hanging="435"/>
      </w:pPr>
      <w:rPr>
        <w:rFonts w:hint="default"/>
      </w:rPr>
    </w:lvl>
  </w:abstractNum>
  <w:abstractNum w:abstractNumId="73">
    <w:nsid w:val="6D28759E"/>
    <w:multiLevelType w:val="hybridMultilevel"/>
    <w:tmpl w:val="D4821D38"/>
    <w:lvl w:ilvl="0" w:tplc="FFFFFFFF">
      <w:start w:val="1"/>
      <w:numFmt w:val="decimal"/>
      <w:lvlText w:val="%1."/>
      <w:lvlJc w:val="left"/>
      <w:pPr>
        <w:tabs>
          <w:tab w:val="num" w:pos="1950"/>
        </w:tabs>
        <w:ind w:left="1950" w:hanging="360"/>
      </w:pPr>
      <w:rPr>
        <w:rFonts w:hint="default"/>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74">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75">
    <w:nsid w:val="6EBD2531"/>
    <w:multiLevelType w:val="hybridMultilevel"/>
    <w:tmpl w:val="1722FA5E"/>
    <w:lvl w:ilvl="0" w:tplc="FFFFFFFF">
      <w:start w:val="1"/>
      <w:numFmt w:val="decimal"/>
      <w:lvlText w:val="%1."/>
      <w:lvlJc w:val="left"/>
      <w:pPr>
        <w:tabs>
          <w:tab w:val="num" w:pos="1515"/>
        </w:tabs>
        <w:ind w:left="1515" w:hanging="360"/>
      </w:pPr>
      <w:rPr>
        <w:rFonts w:hint="default"/>
      </w:rPr>
    </w:lvl>
    <w:lvl w:ilvl="1" w:tplc="FFFFFFFF">
      <w:start w:val="1"/>
      <w:numFmt w:val="lowerLetter"/>
      <w:lvlText w:val="%2."/>
      <w:lvlJc w:val="left"/>
      <w:pPr>
        <w:tabs>
          <w:tab w:val="num" w:pos="2520"/>
        </w:tabs>
        <w:ind w:left="2520" w:hanging="645"/>
      </w:pPr>
      <w:rPr>
        <w:rFonts w:hint="default"/>
      </w:rPr>
    </w:lvl>
    <w:lvl w:ilvl="2" w:tplc="FFFFFFFF" w:tentative="1">
      <w:start w:val="1"/>
      <w:numFmt w:val="lowerRoman"/>
      <w:lvlText w:val="%3."/>
      <w:lvlJc w:val="right"/>
      <w:pPr>
        <w:tabs>
          <w:tab w:val="num" w:pos="2955"/>
        </w:tabs>
        <w:ind w:left="2955" w:hanging="180"/>
      </w:pPr>
    </w:lvl>
    <w:lvl w:ilvl="3" w:tplc="FFFFFFFF" w:tentative="1">
      <w:start w:val="1"/>
      <w:numFmt w:val="decimal"/>
      <w:lvlText w:val="%4."/>
      <w:lvlJc w:val="left"/>
      <w:pPr>
        <w:tabs>
          <w:tab w:val="num" w:pos="3675"/>
        </w:tabs>
        <w:ind w:left="3675" w:hanging="360"/>
      </w:pPr>
    </w:lvl>
    <w:lvl w:ilvl="4" w:tplc="FFFFFFFF" w:tentative="1">
      <w:start w:val="1"/>
      <w:numFmt w:val="lowerLetter"/>
      <w:lvlText w:val="%5."/>
      <w:lvlJc w:val="left"/>
      <w:pPr>
        <w:tabs>
          <w:tab w:val="num" w:pos="4395"/>
        </w:tabs>
        <w:ind w:left="4395" w:hanging="360"/>
      </w:pPr>
    </w:lvl>
    <w:lvl w:ilvl="5" w:tplc="FFFFFFFF" w:tentative="1">
      <w:start w:val="1"/>
      <w:numFmt w:val="lowerRoman"/>
      <w:lvlText w:val="%6."/>
      <w:lvlJc w:val="right"/>
      <w:pPr>
        <w:tabs>
          <w:tab w:val="num" w:pos="5115"/>
        </w:tabs>
        <w:ind w:left="5115" w:hanging="180"/>
      </w:pPr>
    </w:lvl>
    <w:lvl w:ilvl="6" w:tplc="FFFFFFFF" w:tentative="1">
      <w:start w:val="1"/>
      <w:numFmt w:val="decimal"/>
      <w:lvlText w:val="%7."/>
      <w:lvlJc w:val="left"/>
      <w:pPr>
        <w:tabs>
          <w:tab w:val="num" w:pos="5835"/>
        </w:tabs>
        <w:ind w:left="5835" w:hanging="360"/>
      </w:pPr>
    </w:lvl>
    <w:lvl w:ilvl="7" w:tplc="FFFFFFFF" w:tentative="1">
      <w:start w:val="1"/>
      <w:numFmt w:val="lowerLetter"/>
      <w:lvlText w:val="%8."/>
      <w:lvlJc w:val="left"/>
      <w:pPr>
        <w:tabs>
          <w:tab w:val="num" w:pos="6555"/>
        </w:tabs>
        <w:ind w:left="6555" w:hanging="360"/>
      </w:pPr>
    </w:lvl>
    <w:lvl w:ilvl="8" w:tplc="FFFFFFFF" w:tentative="1">
      <w:start w:val="1"/>
      <w:numFmt w:val="lowerRoman"/>
      <w:lvlText w:val="%9."/>
      <w:lvlJc w:val="right"/>
      <w:pPr>
        <w:tabs>
          <w:tab w:val="num" w:pos="7275"/>
        </w:tabs>
        <w:ind w:left="7275" w:hanging="180"/>
      </w:pPr>
    </w:lvl>
  </w:abstractNum>
  <w:abstractNum w:abstractNumId="76">
    <w:nsid w:val="6EBF6298"/>
    <w:multiLevelType w:val="singleLevel"/>
    <w:tmpl w:val="41AE0920"/>
    <w:lvl w:ilvl="0">
      <w:start w:val="5"/>
      <w:numFmt w:val="decimal"/>
      <w:lvlText w:val="%1."/>
      <w:lvlJc w:val="left"/>
      <w:pPr>
        <w:tabs>
          <w:tab w:val="num" w:pos="2010"/>
        </w:tabs>
        <w:ind w:left="2010" w:hanging="420"/>
      </w:pPr>
      <w:rPr>
        <w:rFonts w:hint="default"/>
      </w:rPr>
    </w:lvl>
  </w:abstractNum>
  <w:abstractNum w:abstractNumId="77">
    <w:nsid w:val="71383E0B"/>
    <w:multiLevelType w:val="hybridMultilevel"/>
    <w:tmpl w:val="C94015E0"/>
    <w:lvl w:ilvl="0" w:tplc="FFFFFFFF">
      <w:start w:val="1"/>
      <w:numFmt w:val="lowerLetter"/>
      <w:lvlText w:val="%1."/>
      <w:lvlJc w:val="left"/>
      <w:pPr>
        <w:tabs>
          <w:tab w:val="num" w:pos="1515"/>
        </w:tabs>
        <w:ind w:left="1515" w:hanging="360"/>
      </w:pPr>
      <w:rPr>
        <w:rFonts w:hint="default"/>
      </w:rPr>
    </w:lvl>
    <w:lvl w:ilvl="1" w:tplc="FFFFFFFF">
      <w:start w:val="1"/>
      <w:numFmt w:val="lowerLetter"/>
      <w:lvlText w:val="%2."/>
      <w:lvlJc w:val="left"/>
      <w:pPr>
        <w:tabs>
          <w:tab w:val="num" w:pos="2235"/>
        </w:tabs>
        <w:ind w:left="2235" w:hanging="360"/>
      </w:pPr>
    </w:lvl>
    <w:lvl w:ilvl="2" w:tplc="FFFFFFFF" w:tentative="1">
      <w:start w:val="1"/>
      <w:numFmt w:val="lowerRoman"/>
      <w:lvlText w:val="%3."/>
      <w:lvlJc w:val="right"/>
      <w:pPr>
        <w:tabs>
          <w:tab w:val="num" w:pos="2955"/>
        </w:tabs>
        <w:ind w:left="2955" w:hanging="180"/>
      </w:pPr>
    </w:lvl>
    <w:lvl w:ilvl="3" w:tplc="FFFFFFFF" w:tentative="1">
      <w:start w:val="1"/>
      <w:numFmt w:val="decimal"/>
      <w:lvlText w:val="%4."/>
      <w:lvlJc w:val="left"/>
      <w:pPr>
        <w:tabs>
          <w:tab w:val="num" w:pos="3675"/>
        </w:tabs>
        <w:ind w:left="3675" w:hanging="360"/>
      </w:pPr>
    </w:lvl>
    <w:lvl w:ilvl="4" w:tplc="FFFFFFFF" w:tentative="1">
      <w:start w:val="1"/>
      <w:numFmt w:val="lowerLetter"/>
      <w:lvlText w:val="%5."/>
      <w:lvlJc w:val="left"/>
      <w:pPr>
        <w:tabs>
          <w:tab w:val="num" w:pos="4395"/>
        </w:tabs>
        <w:ind w:left="4395" w:hanging="360"/>
      </w:pPr>
    </w:lvl>
    <w:lvl w:ilvl="5" w:tplc="FFFFFFFF" w:tentative="1">
      <w:start w:val="1"/>
      <w:numFmt w:val="lowerRoman"/>
      <w:lvlText w:val="%6."/>
      <w:lvlJc w:val="right"/>
      <w:pPr>
        <w:tabs>
          <w:tab w:val="num" w:pos="5115"/>
        </w:tabs>
        <w:ind w:left="5115" w:hanging="180"/>
      </w:pPr>
    </w:lvl>
    <w:lvl w:ilvl="6" w:tplc="FFFFFFFF" w:tentative="1">
      <w:start w:val="1"/>
      <w:numFmt w:val="decimal"/>
      <w:lvlText w:val="%7."/>
      <w:lvlJc w:val="left"/>
      <w:pPr>
        <w:tabs>
          <w:tab w:val="num" w:pos="5835"/>
        </w:tabs>
        <w:ind w:left="5835" w:hanging="360"/>
      </w:pPr>
    </w:lvl>
    <w:lvl w:ilvl="7" w:tplc="FFFFFFFF" w:tentative="1">
      <w:start w:val="1"/>
      <w:numFmt w:val="lowerLetter"/>
      <w:lvlText w:val="%8."/>
      <w:lvlJc w:val="left"/>
      <w:pPr>
        <w:tabs>
          <w:tab w:val="num" w:pos="6555"/>
        </w:tabs>
        <w:ind w:left="6555" w:hanging="360"/>
      </w:pPr>
    </w:lvl>
    <w:lvl w:ilvl="8" w:tplc="FFFFFFFF" w:tentative="1">
      <w:start w:val="1"/>
      <w:numFmt w:val="lowerRoman"/>
      <w:lvlText w:val="%9."/>
      <w:lvlJc w:val="right"/>
      <w:pPr>
        <w:tabs>
          <w:tab w:val="num" w:pos="7275"/>
        </w:tabs>
        <w:ind w:left="7275" w:hanging="180"/>
      </w:pPr>
    </w:lvl>
  </w:abstractNum>
  <w:abstractNum w:abstractNumId="78">
    <w:nsid w:val="724C235D"/>
    <w:multiLevelType w:val="singleLevel"/>
    <w:tmpl w:val="CC707846"/>
    <w:lvl w:ilvl="0">
      <w:start w:val="5"/>
      <w:numFmt w:val="lowerLetter"/>
      <w:lvlText w:val="%1."/>
      <w:lvlJc w:val="left"/>
      <w:pPr>
        <w:tabs>
          <w:tab w:val="num" w:pos="2880"/>
        </w:tabs>
        <w:ind w:left="2880" w:hanging="435"/>
      </w:pPr>
      <w:rPr>
        <w:rFonts w:hint="default"/>
      </w:rPr>
    </w:lvl>
  </w:abstractNum>
  <w:abstractNum w:abstractNumId="79">
    <w:nsid w:val="72561628"/>
    <w:multiLevelType w:val="hybridMultilevel"/>
    <w:tmpl w:val="543CF0E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7889653E"/>
    <w:multiLevelType w:val="singleLevel"/>
    <w:tmpl w:val="77EC0828"/>
    <w:lvl w:ilvl="0">
      <w:start w:val="2"/>
      <w:numFmt w:val="lowerLetter"/>
      <w:lvlText w:val="%1."/>
      <w:lvlJc w:val="left"/>
      <w:pPr>
        <w:tabs>
          <w:tab w:val="num" w:pos="2445"/>
        </w:tabs>
        <w:ind w:left="2445" w:hanging="435"/>
      </w:pPr>
      <w:rPr>
        <w:rFonts w:hint="default"/>
      </w:rPr>
    </w:lvl>
  </w:abstractNum>
  <w:abstractNum w:abstractNumId="81">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82">
    <w:nsid w:val="7AA860E3"/>
    <w:multiLevelType w:val="singleLevel"/>
    <w:tmpl w:val="4B60084E"/>
    <w:lvl w:ilvl="0">
      <w:start w:val="1"/>
      <w:numFmt w:val="lowerLetter"/>
      <w:lvlText w:val="%1."/>
      <w:lvlJc w:val="left"/>
      <w:pPr>
        <w:tabs>
          <w:tab w:val="num" w:pos="1020"/>
        </w:tabs>
        <w:ind w:left="1020" w:hanging="375"/>
      </w:pPr>
      <w:rPr>
        <w:rFonts w:hint="default"/>
      </w:rPr>
    </w:lvl>
  </w:abstractNum>
  <w:abstractNum w:abstractNumId="83">
    <w:nsid w:val="7C3A003B"/>
    <w:multiLevelType w:val="singleLevel"/>
    <w:tmpl w:val="E9F89388"/>
    <w:lvl w:ilvl="0">
      <w:start w:val="4"/>
      <w:numFmt w:val="decimal"/>
      <w:lvlText w:val="%1."/>
      <w:lvlJc w:val="left"/>
      <w:pPr>
        <w:tabs>
          <w:tab w:val="num" w:pos="2010"/>
        </w:tabs>
        <w:ind w:left="2010" w:hanging="420"/>
      </w:pPr>
      <w:rPr>
        <w:rFonts w:hint="default"/>
      </w:rPr>
    </w:lvl>
  </w:abstractNum>
  <w:abstractNum w:abstractNumId="84">
    <w:nsid w:val="7F8C6333"/>
    <w:multiLevelType w:val="singleLevel"/>
    <w:tmpl w:val="713210F6"/>
    <w:lvl w:ilvl="0">
      <w:start w:val="1"/>
      <w:numFmt w:val="lowerLetter"/>
      <w:lvlText w:val="%1."/>
      <w:lvlJc w:val="left"/>
      <w:pPr>
        <w:tabs>
          <w:tab w:val="num" w:pos="1785"/>
        </w:tabs>
        <w:ind w:left="1785" w:hanging="645"/>
      </w:pPr>
      <w:rPr>
        <w:rFonts w:hint="default"/>
        <w:i/>
      </w:rPr>
    </w:lvl>
  </w:abstractNum>
  <w:num w:numId="1">
    <w:abstractNumId w:val="0"/>
  </w:num>
  <w:num w:numId="2">
    <w:abstractNumId w:val="25"/>
  </w:num>
  <w:num w:numId="3">
    <w:abstractNumId w:val="45"/>
  </w:num>
  <w:num w:numId="4">
    <w:abstractNumId w:val="42"/>
  </w:num>
  <w:num w:numId="5">
    <w:abstractNumId w:val="20"/>
  </w:num>
  <w:num w:numId="6">
    <w:abstractNumId w:val="8"/>
  </w:num>
  <w:num w:numId="7">
    <w:abstractNumId w:val="29"/>
  </w:num>
  <w:num w:numId="8">
    <w:abstractNumId w:val="14"/>
  </w:num>
  <w:num w:numId="9">
    <w:abstractNumId w:val="52"/>
  </w:num>
  <w:num w:numId="10">
    <w:abstractNumId w:val="84"/>
  </w:num>
  <w:num w:numId="11">
    <w:abstractNumId w:val="70"/>
  </w:num>
  <w:num w:numId="12">
    <w:abstractNumId w:val="5"/>
  </w:num>
  <w:num w:numId="13">
    <w:abstractNumId w:val="61"/>
  </w:num>
  <w:num w:numId="14">
    <w:abstractNumId w:val="10"/>
  </w:num>
  <w:num w:numId="15">
    <w:abstractNumId w:val="15"/>
  </w:num>
  <w:num w:numId="16">
    <w:abstractNumId w:val="34"/>
  </w:num>
  <w:num w:numId="17">
    <w:abstractNumId w:val="56"/>
  </w:num>
  <w:num w:numId="18">
    <w:abstractNumId w:val="81"/>
  </w:num>
  <w:num w:numId="19">
    <w:abstractNumId w:val="51"/>
  </w:num>
  <w:num w:numId="20">
    <w:abstractNumId w:val="41"/>
  </w:num>
  <w:num w:numId="21">
    <w:abstractNumId w:val="74"/>
  </w:num>
  <w:num w:numId="22">
    <w:abstractNumId w:val="7"/>
  </w:num>
  <w:num w:numId="23">
    <w:abstractNumId w:val="49"/>
  </w:num>
  <w:num w:numId="24">
    <w:abstractNumId w:val="36"/>
  </w:num>
  <w:num w:numId="25">
    <w:abstractNumId w:val="32"/>
  </w:num>
  <w:num w:numId="26">
    <w:abstractNumId w:val="62"/>
  </w:num>
  <w:num w:numId="27">
    <w:abstractNumId w:val="38"/>
  </w:num>
  <w:num w:numId="28">
    <w:abstractNumId w:val="77"/>
  </w:num>
  <w:num w:numId="29">
    <w:abstractNumId w:val="58"/>
  </w:num>
  <w:num w:numId="30">
    <w:abstractNumId w:val="50"/>
  </w:num>
  <w:num w:numId="31">
    <w:abstractNumId w:val="27"/>
  </w:num>
  <w:num w:numId="32">
    <w:abstractNumId w:val="76"/>
  </w:num>
  <w:num w:numId="33">
    <w:abstractNumId w:val="80"/>
  </w:num>
  <w:num w:numId="34">
    <w:abstractNumId w:val="37"/>
  </w:num>
  <w:num w:numId="35">
    <w:abstractNumId w:val="65"/>
  </w:num>
  <w:num w:numId="36">
    <w:abstractNumId w:val="60"/>
  </w:num>
  <w:num w:numId="37">
    <w:abstractNumId w:val="55"/>
  </w:num>
  <w:num w:numId="38">
    <w:abstractNumId w:val="72"/>
  </w:num>
  <w:num w:numId="39">
    <w:abstractNumId w:val="11"/>
  </w:num>
  <w:num w:numId="40">
    <w:abstractNumId w:val="64"/>
  </w:num>
  <w:num w:numId="41">
    <w:abstractNumId w:val="78"/>
  </w:num>
  <w:num w:numId="42">
    <w:abstractNumId w:val="44"/>
  </w:num>
  <w:num w:numId="43">
    <w:abstractNumId w:val="53"/>
  </w:num>
  <w:num w:numId="44">
    <w:abstractNumId w:val="30"/>
  </w:num>
  <w:num w:numId="45">
    <w:abstractNumId w:val="16"/>
  </w:num>
  <w:num w:numId="46">
    <w:abstractNumId w:val="2"/>
  </w:num>
  <w:num w:numId="47">
    <w:abstractNumId w:val="83"/>
  </w:num>
  <w:num w:numId="48">
    <w:abstractNumId w:val="22"/>
  </w:num>
  <w:num w:numId="49">
    <w:abstractNumId w:val="40"/>
  </w:num>
  <w:num w:numId="50">
    <w:abstractNumId w:val="3"/>
  </w:num>
  <w:num w:numId="51">
    <w:abstractNumId w:val="24"/>
  </w:num>
  <w:num w:numId="52">
    <w:abstractNumId w:val="31"/>
  </w:num>
  <w:num w:numId="53">
    <w:abstractNumId w:val="43"/>
  </w:num>
  <w:num w:numId="54">
    <w:abstractNumId w:val="33"/>
  </w:num>
  <w:num w:numId="55">
    <w:abstractNumId w:val="48"/>
  </w:num>
  <w:num w:numId="56">
    <w:abstractNumId w:val="6"/>
  </w:num>
  <w:num w:numId="57">
    <w:abstractNumId w:val="68"/>
  </w:num>
  <w:num w:numId="58">
    <w:abstractNumId w:val="9"/>
  </w:num>
  <w:num w:numId="59">
    <w:abstractNumId w:val="12"/>
  </w:num>
  <w:num w:numId="60">
    <w:abstractNumId w:val="1"/>
  </w:num>
  <w:num w:numId="61">
    <w:abstractNumId w:val="54"/>
  </w:num>
  <w:num w:numId="62">
    <w:abstractNumId w:val="67"/>
  </w:num>
  <w:num w:numId="63">
    <w:abstractNumId w:val="28"/>
  </w:num>
  <w:num w:numId="64">
    <w:abstractNumId w:val="63"/>
  </w:num>
  <w:num w:numId="65">
    <w:abstractNumId w:val="35"/>
  </w:num>
  <w:num w:numId="66">
    <w:abstractNumId w:val="57"/>
  </w:num>
  <w:num w:numId="67">
    <w:abstractNumId w:val="82"/>
  </w:num>
  <w:num w:numId="68">
    <w:abstractNumId w:val="69"/>
  </w:num>
  <w:num w:numId="69">
    <w:abstractNumId w:val="19"/>
  </w:num>
  <w:num w:numId="70">
    <w:abstractNumId w:val="75"/>
  </w:num>
  <w:num w:numId="71">
    <w:abstractNumId w:val="26"/>
  </w:num>
  <w:num w:numId="72">
    <w:abstractNumId w:val="39"/>
  </w:num>
  <w:num w:numId="73">
    <w:abstractNumId w:val="47"/>
  </w:num>
  <w:num w:numId="74">
    <w:abstractNumId w:val="66"/>
  </w:num>
  <w:num w:numId="75">
    <w:abstractNumId w:val="59"/>
  </w:num>
  <w:num w:numId="76">
    <w:abstractNumId w:val="71"/>
  </w:num>
  <w:num w:numId="77">
    <w:abstractNumId w:val="79"/>
  </w:num>
  <w:num w:numId="78">
    <w:abstractNumId w:val="21"/>
  </w:num>
  <w:num w:numId="79">
    <w:abstractNumId w:val="4"/>
  </w:num>
  <w:num w:numId="80">
    <w:abstractNumId w:val="13"/>
  </w:num>
  <w:num w:numId="81">
    <w:abstractNumId w:val="73"/>
  </w:num>
  <w:num w:numId="82">
    <w:abstractNumId w:val="46"/>
  </w:num>
  <w:num w:numId="83">
    <w:abstractNumId w:val="18"/>
  </w:num>
  <w:num w:numId="84">
    <w:abstractNumId w:val="17"/>
  </w:num>
  <w:num w:numId="85">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292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248"/>
    <w:rsid w:val="00000F1A"/>
    <w:rsid w:val="00001C86"/>
    <w:rsid w:val="000030EC"/>
    <w:rsid w:val="000056EE"/>
    <w:rsid w:val="00011852"/>
    <w:rsid w:val="00013E3A"/>
    <w:rsid w:val="00014632"/>
    <w:rsid w:val="0001564F"/>
    <w:rsid w:val="00021676"/>
    <w:rsid w:val="00024697"/>
    <w:rsid w:val="000277AD"/>
    <w:rsid w:val="00027EB9"/>
    <w:rsid w:val="0003154B"/>
    <w:rsid w:val="00032597"/>
    <w:rsid w:val="00032756"/>
    <w:rsid w:val="00033C59"/>
    <w:rsid w:val="0003498B"/>
    <w:rsid w:val="00034FD7"/>
    <w:rsid w:val="000423C5"/>
    <w:rsid w:val="000471AC"/>
    <w:rsid w:val="00051A71"/>
    <w:rsid w:val="000523C6"/>
    <w:rsid w:val="00055D88"/>
    <w:rsid w:val="0005680C"/>
    <w:rsid w:val="00057F1E"/>
    <w:rsid w:val="0006393C"/>
    <w:rsid w:val="00070A26"/>
    <w:rsid w:val="00071A4C"/>
    <w:rsid w:val="00074D16"/>
    <w:rsid w:val="0007510B"/>
    <w:rsid w:val="0007576A"/>
    <w:rsid w:val="000765EB"/>
    <w:rsid w:val="000821BA"/>
    <w:rsid w:val="00093799"/>
    <w:rsid w:val="000965DB"/>
    <w:rsid w:val="000A2580"/>
    <w:rsid w:val="000A2B8B"/>
    <w:rsid w:val="000A705B"/>
    <w:rsid w:val="000A7AF2"/>
    <w:rsid w:val="000B0A3F"/>
    <w:rsid w:val="000B1A59"/>
    <w:rsid w:val="000B2FEC"/>
    <w:rsid w:val="000B506B"/>
    <w:rsid w:val="000B52F3"/>
    <w:rsid w:val="000B55E7"/>
    <w:rsid w:val="000B7EC2"/>
    <w:rsid w:val="000C0E9A"/>
    <w:rsid w:val="000C3B1B"/>
    <w:rsid w:val="000C3FC1"/>
    <w:rsid w:val="000C5594"/>
    <w:rsid w:val="000D0291"/>
    <w:rsid w:val="000D20EF"/>
    <w:rsid w:val="000D50D8"/>
    <w:rsid w:val="000D67EC"/>
    <w:rsid w:val="000E16F3"/>
    <w:rsid w:val="000E58C7"/>
    <w:rsid w:val="000E669E"/>
    <w:rsid w:val="000E6727"/>
    <w:rsid w:val="000F03F2"/>
    <w:rsid w:val="000F2034"/>
    <w:rsid w:val="000F2221"/>
    <w:rsid w:val="000F4AAC"/>
    <w:rsid w:val="000F5C9B"/>
    <w:rsid w:val="000F60FA"/>
    <w:rsid w:val="000F689D"/>
    <w:rsid w:val="000F7C5B"/>
    <w:rsid w:val="00101F4A"/>
    <w:rsid w:val="0010302E"/>
    <w:rsid w:val="00103EEB"/>
    <w:rsid w:val="001048C1"/>
    <w:rsid w:val="00104F22"/>
    <w:rsid w:val="00111C9B"/>
    <w:rsid w:val="00111FEB"/>
    <w:rsid w:val="00114286"/>
    <w:rsid w:val="00115360"/>
    <w:rsid w:val="001241C9"/>
    <w:rsid w:val="00127768"/>
    <w:rsid w:val="001312CF"/>
    <w:rsid w:val="00132A0F"/>
    <w:rsid w:val="00134B39"/>
    <w:rsid w:val="00137445"/>
    <w:rsid w:val="00137655"/>
    <w:rsid w:val="001410A9"/>
    <w:rsid w:val="001415D1"/>
    <w:rsid w:val="00141B4E"/>
    <w:rsid w:val="00142CB2"/>
    <w:rsid w:val="001432D0"/>
    <w:rsid w:val="00145C33"/>
    <w:rsid w:val="0014660D"/>
    <w:rsid w:val="00147077"/>
    <w:rsid w:val="0015004C"/>
    <w:rsid w:val="00150F5C"/>
    <w:rsid w:val="00154FA1"/>
    <w:rsid w:val="00160DB0"/>
    <w:rsid w:val="001655E2"/>
    <w:rsid w:val="00165EF5"/>
    <w:rsid w:val="0017099C"/>
    <w:rsid w:val="00173517"/>
    <w:rsid w:val="0017529D"/>
    <w:rsid w:val="0017709E"/>
    <w:rsid w:val="00183AC8"/>
    <w:rsid w:val="00187B15"/>
    <w:rsid w:val="00190752"/>
    <w:rsid w:val="0019089A"/>
    <w:rsid w:val="0019199A"/>
    <w:rsid w:val="001930A8"/>
    <w:rsid w:val="00193E10"/>
    <w:rsid w:val="00196800"/>
    <w:rsid w:val="001A069D"/>
    <w:rsid w:val="001A25C0"/>
    <w:rsid w:val="001A364C"/>
    <w:rsid w:val="001A5508"/>
    <w:rsid w:val="001B0863"/>
    <w:rsid w:val="001B2225"/>
    <w:rsid w:val="001B3286"/>
    <w:rsid w:val="001B4AE0"/>
    <w:rsid w:val="001B503D"/>
    <w:rsid w:val="001B680B"/>
    <w:rsid w:val="001B7538"/>
    <w:rsid w:val="001C106F"/>
    <w:rsid w:val="001C3162"/>
    <w:rsid w:val="001C3C92"/>
    <w:rsid w:val="001C43E5"/>
    <w:rsid w:val="001C4D2C"/>
    <w:rsid w:val="001D09D3"/>
    <w:rsid w:val="001D217A"/>
    <w:rsid w:val="001D22B6"/>
    <w:rsid w:val="001D49E7"/>
    <w:rsid w:val="001D67FF"/>
    <w:rsid w:val="001D7C22"/>
    <w:rsid w:val="001E3F01"/>
    <w:rsid w:val="001E490F"/>
    <w:rsid w:val="001F3D4C"/>
    <w:rsid w:val="001F47C7"/>
    <w:rsid w:val="001F5331"/>
    <w:rsid w:val="0020157B"/>
    <w:rsid w:val="002019B4"/>
    <w:rsid w:val="0020290C"/>
    <w:rsid w:val="00203580"/>
    <w:rsid w:val="00203B12"/>
    <w:rsid w:val="00204409"/>
    <w:rsid w:val="002060FC"/>
    <w:rsid w:val="00210135"/>
    <w:rsid w:val="002108D2"/>
    <w:rsid w:val="00211F14"/>
    <w:rsid w:val="002125DA"/>
    <w:rsid w:val="00212930"/>
    <w:rsid w:val="0021328F"/>
    <w:rsid w:val="00213748"/>
    <w:rsid w:val="00213EC8"/>
    <w:rsid w:val="0021465E"/>
    <w:rsid w:val="002161E8"/>
    <w:rsid w:val="00216388"/>
    <w:rsid w:val="00216DCA"/>
    <w:rsid w:val="00217C64"/>
    <w:rsid w:val="00220065"/>
    <w:rsid w:val="00220EDA"/>
    <w:rsid w:val="00222DA1"/>
    <w:rsid w:val="0022369F"/>
    <w:rsid w:val="00223A7F"/>
    <w:rsid w:val="00224DA4"/>
    <w:rsid w:val="002260A1"/>
    <w:rsid w:val="00227BD5"/>
    <w:rsid w:val="0023010A"/>
    <w:rsid w:val="00232339"/>
    <w:rsid w:val="00232A27"/>
    <w:rsid w:val="00234FDE"/>
    <w:rsid w:val="00240A44"/>
    <w:rsid w:val="002449B1"/>
    <w:rsid w:val="00246A4B"/>
    <w:rsid w:val="00251437"/>
    <w:rsid w:val="00253054"/>
    <w:rsid w:val="00253675"/>
    <w:rsid w:val="00254B2F"/>
    <w:rsid w:val="00256425"/>
    <w:rsid w:val="002611C7"/>
    <w:rsid w:val="00261EB9"/>
    <w:rsid w:val="00262FD9"/>
    <w:rsid w:val="00263CA6"/>
    <w:rsid w:val="0027089F"/>
    <w:rsid w:val="0027113F"/>
    <w:rsid w:val="00271DAD"/>
    <w:rsid w:val="002735C3"/>
    <w:rsid w:val="00277B01"/>
    <w:rsid w:val="00281D56"/>
    <w:rsid w:val="00281DD1"/>
    <w:rsid w:val="002840EE"/>
    <w:rsid w:val="00284A2C"/>
    <w:rsid w:val="00284B87"/>
    <w:rsid w:val="002929F2"/>
    <w:rsid w:val="00294FD7"/>
    <w:rsid w:val="00296E69"/>
    <w:rsid w:val="0029750C"/>
    <w:rsid w:val="002A1453"/>
    <w:rsid w:val="002A57A4"/>
    <w:rsid w:val="002A57F3"/>
    <w:rsid w:val="002A68E2"/>
    <w:rsid w:val="002B0FB1"/>
    <w:rsid w:val="002B10E6"/>
    <w:rsid w:val="002B4431"/>
    <w:rsid w:val="002B771E"/>
    <w:rsid w:val="002C16FA"/>
    <w:rsid w:val="002C2733"/>
    <w:rsid w:val="002C2F88"/>
    <w:rsid w:val="002C34B3"/>
    <w:rsid w:val="002C7D0D"/>
    <w:rsid w:val="002D1FB9"/>
    <w:rsid w:val="002D24DD"/>
    <w:rsid w:val="002D3EED"/>
    <w:rsid w:val="002D68AE"/>
    <w:rsid w:val="002D716E"/>
    <w:rsid w:val="002E0C9A"/>
    <w:rsid w:val="002E0D31"/>
    <w:rsid w:val="002E1580"/>
    <w:rsid w:val="002E5594"/>
    <w:rsid w:val="002F1D02"/>
    <w:rsid w:val="0030529B"/>
    <w:rsid w:val="003060B5"/>
    <w:rsid w:val="0030627F"/>
    <w:rsid w:val="003144D6"/>
    <w:rsid w:val="003159A1"/>
    <w:rsid w:val="00320899"/>
    <w:rsid w:val="003263DD"/>
    <w:rsid w:val="0032749F"/>
    <w:rsid w:val="00331F91"/>
    <w:rsid w:val="003327E3"/>
    <w:rsid w:val="0033441E"/>
    <w:rsid w:val="003354D6"/>
    <w:rsid w:val="00336320"/>
    <w:rsid w:val="00340DEE"/>
    <w:rsid w:val="00341585"/>
    <w:rsid w:val="00341B3B"/>
    <w:rsid w:val="00342DD9"/>
    <w:rsid w:val="003439A8"/>
    <w:rsid w:val="003466A0"/>
    <w:rsid w:val="003469D7"/>
    <w:rsid w:val="00347278"/>
    <w:rsid w:val="00347ABE"/>
    <w:rsid w:val="00352893"/>
    <w:rsid w:val="003535E0"/>
    <w:rsid w:val="0035563D"/>
    <w:rsid w:val="003570F6"/>
    <w:rsid w:val="00360F57"/>
    <w:rsid w:val="003635D9"/>
    <w:rsid w:val="00366209"/>
    <w:rsid w:val="00370092"/>
    <w:rsid w:val="003714FB"/>
    <w:rsid w:val="003741C5"/>
    <w:rsid w:val="00375846"/>
    <w:rsid w:val="003819D7"/>
    <w:rsid w:val="0038236C"/>
    <w:rsid w:val="00382EAF"/>
    <w:rsid w:val="00383571"/>
    <w:rsid w:val="00383D0E"/>
    <w:rsid w:val="00384027"/>
    <w:rsid w:val="003843EC"/>
    <w:rsid w:val="003869E1"/>
    <w:rsid w:val="003901D2"/>
    <w:rsid w:val="00392F56"/>
    <w:rsid w:val="00396732"/>
    <w:rsid w:val="0039737F"/>
    <w:rsid w:val="003A0BF8"/>
    <w:rsid w:val="003A2BF9"/>
    <w:rsid w:val="003A3291"/>
    <w:rsid w:val="003A46A6"/>
    <w:rsid w:val="003C1F7F"/>
    <w:rsid w:val="003C218D"/>
    <w:rsid w:val="003C22EA"/>
    <w:rsid w:val="003C3C69"/>
    <w:rsid w:val="003C662B"/>
    <w:rsid w:val="003C700C"/>
    <w:rsid w:val="003C7D9A"/>
    <w:rsid w:val="003D0D90"/>
    <w:rsid w:val="003D1947"/>
    <w:rsid w:val="003D20DD"/>
    <w:rsid w:val="003D5323"/>
    <w:rsid w:val="003D564A"/>
    <w:rsid w:val="003E02A9"/>
    <w:rsid w:val="003E10F3"/>
    <w:rsid w:val="003E2B47"/>
    <w:rsid w:val="003E452C"/>
    <w:rsid w:val="003E7F85"/>
    <w:rsid w:val="003F1482"/>
    <w:rsid w:val="003F31CE"/>
    <w:rsid w:val="003F43C5"/>
    <w:rsid w:val="003F5555"/>
    <w:rsid w:val="003F74E1"/>
    <w:rsid w:val="003F769A"/>
    <w:rsid w:val="00403CA6"/>
    <w:rsid w:val="004051AF"/>
    <w:rsid w:val="00405625"/>
    <w:rsid w:val="0040737E"/>
    <w:rsid w:val="00411C6B"/>
    <w:rsid w:val="004162D6"/>
    <w:rsid w:val="004174C2"/>
    <w:rsid w:val="00420A7B"/>
    <w:rsid w:val="004235E8"/>
    <w:rsid w:val="00423DF4"/>
    <w:rsid w:val="00423DFA"/>
    <w:rsid w:val="00423FD2"/>
    <w:rsid w:val="00427ED8"/>
    <w:rsid w:val="00432DA9"/>
    <w:rsid w:val="00433745"/>
    <w:rsid w:val="0043600E"/>
    <w:rsid w:val="00437A29"/>
    <w:rsid w:val="00440BE1"/>
    <w:rsid w:val="00440EE9"/>
    <w:rsid w:val="004416B9"/>
    <w:rsid w:val="00441D1E"/>
    <w:rsid w:val="00444C66"/>
    <w:rsid w:val="00444CAB"/>
    <w:rsid w:val="00444DD4"/>
    <w:rsid w:val="00447669"/>
    <w:rsid w:val="00451AA3"/>
    <w:rsid w:val="00454D0B"/>
    <w:rsid w:val="004631FD"/>
    <w:rsid w:val="0046344B"/>
    <w:rsid w:val="00463EED"/>
    <w:rsid w:val="004643FE"/>
    <w:rsid w:val="00464FB1"/>
    <w:rsid w:val="00465047"/>
    <w:rsid w:val="0046573B"/>
    <w:rsid w:val="00465B74"/>
    <w:rsid w:val="00466211"/>
    <w:rsid w:val="00466247"/>
    <w:rsid w:val="00467F3B"/>
    <w:rsid w:val="00471C7B"/>
    <w:rsid w:val="0047221D"/>
    <w:rsid w:val="00472AB5"/>
    <w:rsid w:val="00473443"/>
    <w:rsid w:val="00481A8D"/>
    <w:rsid w:val="00482B0A"/>
    <w:rsid w:val="00484DBA"/>
    <w:rsid w:val="004853CC"/>
    <w:rsid w:val="004857CC"/>
    <w:rsid w:val="00485C1B"/>
    <w:rsid w:val="00487822"/>
    <w:rsid w:val="004A28F1"/>
    <w:rsid w:val="004A3C57"/>
    <w:rsid w:val="004A4722"/>
    <w:rsid w:val="004B56CE"/>
    <w:rsid w:val="004B71CF"/>
    <w:rsid w:val="004C00FC"/>
    <w:rsid w:val="004C0E42"/>
    <w:rsid w:val="004C1305"/>
    <w:rsid w:val="004C2A92"/>
    <w:rsid w:val="004C2DB9"/>
    <w:rsid w:val="004C52A2"/>
    <w:rsid w:val="004C5E07"/>
    <w:rsid w:val="004C6629"/>
    <w:rsid w:val="004D2C1C"/>
    <w:rsid w:val="004D2CCB"/>
    <w:rsid w:val="004D7964"/>
    <w:rsid w:val="004E01BE"/>
    <w:rsid w:val="004E1F0B"/>
    <w:rsid w:val="004E20F3"/>
    <w:rsid w:val="004E33BC"/>
    <w:rsid w:val="004E6AFA"/>
    <w:rsid w:val="004E7868"/>
    <w:rsid w:val="004F0127"/>
    <w:rsid w:val="004F3A0D"/>
    <w:rsid w:val="004F4139"/>
    <w:rsid w:val="004F4E12"/>
    <w:rsid w:val="004F6457"/>
    <w:rsid w:val="004F65FC"/>
    <w:rsid w:val="0050017F"/>
    <w:rsid w:val="00501857"/>
    <w:rsid w:val="00505817"/>
    <w:rsid w:val="00516F09"/>
    <w:rsid w:val="005202ED"/>
    <w:rsid w:val="00520E75"/>
    <w:rsid w:val="00521D74"/>
    <w:rsid w:val="005228C1"/>
    <w:rsid w:val="00522941"/>
    <w:rsid w:val="00524C15"/>
    <w:rsid w:val="0052512A"/>
    <w:rsid w:val="00526A68"/>
    <w:rsid w:val="00530A4B"/>
    <w:rsid w:val="00533851"/>
    <w:rsid w:val="00533AB5"/>
    <w:rsid w:val="005456E6"/>
    <w:rsid w:val="005478A9"/>
    <w:rsid w:val="0055066D"/>
    <w:rsid w:val="00550756"/>
    <w:rsid w:val="00551FD3"/>
    <w:rsid w:val="00552309"/>
    <w:rsid w:val="00552B6D"/>
    <w:rsid w:val="00553F51"/>
    <w:rsid w:val="00555A49"/>
    <w:rsid w:val="005570BD"/>
    <w:rsid w:val="0055792F"/>
    <w:rsid w:val="00561158"/>
    <w:rsid w:val="00563E63"/>
    <w:rsid w:val="00564001"/>
    <w:rsid w:val="00564A57"/>
    <w:rsid w:val="00567385"/>
    <w:rsid w:val="00570BAA"/>
    <w:rsid w:val="00572782"/>
    <w:rsid w:val="005753EB"/>
    <w:rsid w:val="0057771C"/>
    <w:rsid w:val="00584A71"/>
    <w:rsid w:val="00586ECA"/>
    <w:rsid w:val="0059058F"/>
    <w:rsid w:val="00590B66"/>
    <w:rsid w:val="005926A0"/>
    <w:rsid w:val="0059412C"/>
    <w:rsid w:val="005944CF"/>
    <w:rsid w:val="00595796"/>
    <w:rsid w:val="00596122"/>
    <w:rsid w:val="005964DE"/>
    <w:rsid w:val="00596F0D"/>
    <w:rsid w:val="005971A1"/>
    <w:rsid w:val="005A0E6C"/>
    <w:rsid w:val="005A0F53"/>
    <w:rsid w:val="005A2A56"/>
    <w:rsid w:val="005A45DD"/>
    <w:rsid w:val="005A47A9"/>
    <w:rsid w:val="005A6436"/>
    <w:rsid w:val="005B0124"/>
    <w:rsid w:val="005B1CD5"/>
    <w:rsid w:val="005B1D89"/>
    <w:rsid w:val="005B1EA8"/>
    <w:rsid w:val="005B6D02"/>
    <w:rsid w:val="005B7A76"/>
    <w:rsid w:val="005C00F6"/>
    <w:rsid w:val="005C11A8"/>
    <w:rsid w:val="005C3646"/>
    <w:rsid w:val="005C41B2"/>
    <w:rsid w:val="005C7B5D"/>
    <w:rsid w:val="005C7B7C"/>
    <w:rsid w:val="005D30B9"/>
    <w:rsid w:val="005D49EC"/>
    <w:rsid w:val="005D6D28"/>
    <w:rsid w:val="005D6F22"/>
    <w:rsid w:val="005D7FE4"/>
    <w:rsid w:val="005E2532"/>
    <w:rsid w:val="005E5309"/>
    <w:rsid w:val="005F0786"/>
    <w:rsid w:val="005F5365"/>
    <w:rsid w:val="005F5E57"/>
    <w:rsid w:val="005F73B6"/>
    <w:rsid w:val="005F74E9"/>
    <w:rsid w:val="006067CF"/>
    <w:rsid w:val="00607C1D"/>
    <w:rsid w:val="00611B63"/>
    <w:rsid w:val="006133D2"/>
    <w:rsid w:val="006136E1"/>
    <w:rsid w:val="006142C9"/>
    <w:rsid w:val="0061472F"/>
    <w:rsid w:val="006165B3"/>
    <w:rsid w:val="00617061"/>
    <w:rsid w:val="00620392"/>
    <w:rsid w:val="0062127F"/>
    <w:rsid w:val="00623919"/>
    <w:rsid w:val="006245C7"/>
    <w:rsid w:val="0062619F"/>
    <w:rsid w:val="006264E0"/>
    <w:rsid w:val="00631400"/>
    <w:rsid w:val="006315F1"/>
    <w:rsid w:val="00632073"/>
    <w:rsid w:val="00636175"/>
    <w:rsid w:val="00636345"/>
    <w:rsid w:val="00637D76"/>
    <w:rsid w:val="00640574"/>
    <w:rsid w:val="00642D59"/>
    <w:rsid w:val="00644B8D"/>
    <w:rsid w:val="00646D6D"/>
    <w:rsid w:val="00647382"/>
    <w:rsid w:val="00647809"/>
    <w:rsid w:val="006503AC"/>
    <w:rsid w:val="0065044C"/>
    <w:rsid w:val="00651303"/>
    <w:rsid w:val="00655EAF"/>
    <w:rsid w:val="00657047"/>
    <w:rsid w:val="00660217"/>
    <w:rsid w:val="00663DBF"/>
    <w:rsid w:val="00665975"/>
    <w:rsid w:val="00670E1C"/>
    <w:rsid w:val="00672003"/>
    <w:rsid w:val="00681397"/>
    <w:rsid w:val="00686231"/>
    <w:rsid w:val="00690CF2"/>
    <w:rsid w:val="00693D62"/>
    <w:rsid w:val="00694CBF"/>
    <w:rsid w:val="006A1563"/>
    <w:rsid w:val="006A29B1"/>
    <w:rsid w:val="006A6DFD"/>
    <w:rsid w:val="006A7496"/>
    <w:rsid w:val="006A76E5"/>
    <w:rsid w:val="006B045D"/>
    <w:rsid w:val="006B28EE"/>
    <w:rsid w:val="006B2FF4"/>
    <w:rsid w:val="006B5A44"/>
    <w:rsid w:val="006B74AA"/>
    <w:rsid w:val="006C2F02"/>
    <w:rsid w:val="006C3361"/>
    <w:rsid w:val="006C42CE"/>
    <w:rsid w:val="006C4BED"/>
    <w:rsid w:val="006C53D2"/>
    <w:rsid w:val="006D03CC"/>
    <w:rsid w:val="006D189B"/>
    <w:rsid w:val="006D1971"/>
    <w:rsid w:val="006D41A0"/>
    <w:rsid w:val="006D4B7F"/>
    <w:rsid w:val="006D6872"/>
    <w:rsid w:val="006E06EA"/>
    <w:rsid w:val="006E1C28"/>
    <w:rsid w:val="006E5C63"/>
    <w:rsid w:val="006E69DC"/>
    <w:rsid w:val="006E74DA"/>
    <w:rsid w:val="006F02D6"/>
    <w:rsid w:val="006F1DA5"/>
    <w:rsid w:val="006F3964"/>
    <w:rsid w:val="007002A6"/>
    <w:rsid w:val="00700A74"/>
    <w:rsid w:val="007037DD"/>
    <w:rsid w:val="00703B38"/>
    <w:rsid w:val="007073BE"/>
    <w:rsid w:val="0071066E"/>
    <w:rsid w:val="00710DC7"/>
    <w:rsid w:val="00711948"/>
    <w:rsid w:val="007156BE"/>
    <w:rsid w:val="00717376"/>
    <w:rsid w:val="00717563"/>
    <w:rsid w:val="00717EFB"/>
    <w:rsid w:val="00717FE7"/>
    <w:rsid w:val="00727B7C"/>
    <w:rsid w:val="00735B24"/>
    <w:rsid w:val="0073612C"/>
    <w:rsid w:val="00736588"/>
    <w:rsid w:val="007419CA"/>
    <w:rsid w:val="00742BE4"/>
    <w:rsid w:val="00746F23"/>
    <w:rsid w:val="00746FAF"/>
    <w:rsid w:val="00750F54"/>
    <w:rsid w:val="0075789A"/>
    <w:rsid w:val="00761759"/>
    <w:rsid w:val="00763CE9"/>
    <w:rsid w:val="00763D37"/>
    <w:rsid w:val="00766EE8"/>
    <w:rsid w:val="00771B1D"/>
    <w:rsid w:val="00774D4E"/>
    <w:rsid w:val="00776F9E"/>
    <w:rsid w:val="00777589"/>
    <w:rsid w:val="007778F4"/>
    <w:rsid w:val="007864AF"/>
    <w:rsid w:val="00787D5F"/>
    <w:rsid w:val="00791149"/>
    <w:rsid w:val="00791A21"/>
    <w:rsid w:val="0079243D"/>
    <w:rsid w:val="00792819"/>
    <w:rsid w:val="00793297"/>
    <w:rsid w:val="00797383"/>
    <w:rsid w:val="007A1349"/>
    <w:rsid w:val="007A28E9"/>
    <w:rsid w:val="007A3567"/>
    <w:rsid w:val="007A4AD1"/>
    <w:rsid w:val="007A56B8"/>
    <w:rsid w:val="007A7231"/>
    <w:rsid w:val="007B2A3B"/>
    <w:rsid w:val="007B5C8E"/>
    <w:rsid w:val="007B6EDA"/>
    <w:rsid w:val="007C0378"/>
    <w:rsid w:val="007C467E"/>
    <w:rsid w:val="007C4E1E"/>
    <w:rsid w:val="007C7CC1"/>
    <w:rsid w:val="007D2042"/>
    <w:rsid w:val="007D2F50"/>
    <w:rsid w:val="007D3637"/>
    <w:rsid w:val="007E080F"/>
    <w:rsid w:val="007E21C3"/>
    <w:rsid w:val="007E2AB6"/>
    <w:rsid w:val="007E2BB9"/>
    <w:rsid w:val="007E4DC1"/>
    <w:rsid w:val="007E79C1"/>
    <w:rsid w:val="007F2BEC"/>
    <w:rsid w:val="007F3913"/>
    <w:rsid w:val="007F4305"/>
    <w:rsid w:val="00800788"/>
    <w:rsid w:val="008012D4"/>
    <w:rsid w:val="00802693"/>
    <w:rsid w:val="00802C50"/>
    <w:rsid w:val="0080309D"/>
    <w:rsid w:val="00804233"/>
    <w:rsid w:val="00805665"/>
    <w:rsid w:val="00805B9F"/>
    <w:rsid w:val="00806B35"/>
    <w:rsid w:val="00811275"/>
    <w:rsid w:val="00812F07"/>
    <w:rsid w:val="008200F1"/>
    <w:rsid w:val="00820324"/>
    <w:rsid w:val="00820E6A"/>
    <w:rsid w:val="008210E5"/>
    <w:rsid w:val="0082182E"/>
    <w:rsid w:val="00821F9F"/>
    <w:rsid w:val="00822C7C"/>
    <w:rsid w:val="008231E0"/>
    <w:rsid w:val="0082368D"/>
    <w:rsid w:val="0082426A"/>
    <w:rsid w:val="00824AFE"/>
    <w:rsid w:val="008262B7"/>
    <w:rsid w:val="00827C9C"/>
    <w:rsid w:val="00831C62"/>
    <w:rsid w:val="00832893"/>
    <w:rsid w:val="00833587"/>
    <w:rsid w:val="00833F72"/>
    <w:rsid w:val="00842B9E"/>
    <w:rsid w:val="00850A60"/>
    <w:rsid w:val="00851BB2"/>
    <w:rsid w:val="00853604"/>
    <w:rsid w:val="00854D95"/>
    <w:rsid w:val="00855248"/>
    <w:rsid w:val="00855B7C"/>
    <w:rsid w:val="00856AC8"/>
    <w:rsid w:val="008621D6"/>
    <w:rsid w:val="00863764"/>
    <w:rsid w:val="00866A1D"/>
    <w:rsid w:val="00870B97"/>
    <w:rsid w:val="00871D85"/>
    <w:rsid w:val="0087213B"/>
    <w:rsid w:val="00873DC0"/>
    <w:rsid w:val="00874473"/>
    <w:rsid w:val="00874D15"/>
    <w:rsid w:val="00880B73"/>
    <w:rsid w:val="00881458"/>
    <w:rsid w:val="00882654"/>
    <w:rsid w:val="00890A16"/>
    <w:rsid w:val="00890ABB"/>
    <w:rsid w:val="00891412"/>
    <w:rsid w:val="00891B32"/>
    <w:rsid w:val="008949D1"/>
    <w:rsid w:val="0089522C"/>
    <w:rsid w:val="00895DFB"/>
    <w:rsid w:val="00897EDC"/>
    <w:rsid w:val="008A0372"/>
    <w:rsid w:val="008A0D3A"/>
    <w:rsid w:val="008A483B"/>
    <w:rsid w:val="008A5870"/>
    <w:rsid w:val="008A7AE7"/>
    <w:rsid w:val="008B4E9D"/>
    <w:rsid w:val="008B4F5B"/>
    <w:rsid w:val="008B52A4"/>
    <w:rsid w:val="008B6F4F"/>
    <w:rsid w:val="008B7059"/>
    <w:rsid w:val="008C2E29"/>
    <w:rsid w:val="008C3611"/>
    <w:rsid w:val="008C3C53"/>
    <w:rsid w:val="008C75F5"/>
    <w:rsid w:val="008D05AC"/>
    <w:rsid w:val="008D1139"/>
    <w:rsid w:val="008D27A4"/>
    <w:rsid w:val="008D35F6"/>
    <w:rsid w:val="008D3E0B"/>
    <w:rsid w:val="008D45E6"/>
    <w:rsid w:val="008D68C0"/>
    <w:rsid w:val="008E02E5"/>
    <w:rsid w:val="008E3156"/>
    <w:rsid w:val="008E3EAB"/>
    <w:rsid w:val="008E5537"/>
    <w:rsid w:val="008E5FB0"/>
    <w:rsid w:val="008E74ED"/>
    <w:rsid w:val="008F2362"/>
    <w:rsid w:val="008F5EC2"/>
    <w:rsid w:val="00905200"/>
    <w:rsid w:val="00905314"/>
    <w:rsid w:val="00906C45"/>
    <w:rsid w:val="009070F5"/>
    <w:rsid w:val="00913C6E"/>
    <w:rsid w:val="00914CC9"/>
    <w:rsid w:val="009152D5"/>
    <w:rsid w:val="009152F0"/>
    <w:rsid w:val="00915B19"/>
    <w:rsid w:val="00916040"/>
    <w:rsid w:val="00916845"/>
    <w:rsid w:val="0091768B"/>
    <w:rsid w:val="009219ED"/>
    <w:rsid w:val="009227C0"/>
    <w:rsid w:val="00922AD4"/>
    <w:rsid w:val="009253F5"/>
    <w:rsid w:val="0093033C"/>
    <w:rsid w:val="00933C81"/>
    <w:rsid w:val="009356C5"/>
    <w:rsid w:val="00937BED"/>
    <w:rsid w:val="00937F8B"/>
    <w:rsid w:val="00945D48"/>
    <w:rsid w:val="0094728D"/>
    <w:rsid w:val="00950916"/>
    <w:rsid w:val="00950D2B"/>
    <w:rsid w:val="009553F5"/>
    <w:rsid w:val="00956BEF"/>
    <w:rsid w:val="00960051"/>
    <w:rsid w:val="00962521"/>
    <w:rsid w:val="009625BC"/>
    <w:rsid w:val="0096686E"/>
    <w:rsid w:val="00966CE0"/>
    <w:rsid w:val="0096767F"/>
    <w:rsid w:val="0097307E"/>
    <w:rsid w:val="00975EF5"/>
    <w:rsid w:val="00977116"/>
    <w:rsid w:val="00982FFF"/>
    <w:rsid w:val="009830DC"/>
    <w:rsid w:val="00985572"/>
    <w:rsid w:val="00986390"/>
    <w:rsid w:val="009868B1"/>
    <w:rsid w:val="00992710"/>
    <w:rsid w:val="009937E2"/>
    <w:rsid w:val="00995B95"/>
    <w:rsid w:val="009A0DED"/>
    <w:rsid w:val="009A21BA"/>
    <w:rsid w:val="009A26C6"/>
    <w:rsid w:val="009A2D65"/>
    <w:rsid w:val="009A43F4"/>
    <w:rsid w:val="009A595E"/>
    <w:rsid w:val="009A6444"/>
    <w:rsid w:val="009B08F6"/>
    <w:rsid w:val="009B1B8B"/>
    <w:rsid w:val="009B459D"/>
    <w:rsid w:val="009B68AD"/>
    <w:rsid w:val="009B69B3"/>
    <w:rsid w:val="009C0DE1"/>
    <w:rsid w:val="009C19F8"/>
    <w:rsid w:val="009C1C01"/>
    <w:rsid w:val="009C264B"/>
    <w:rsid w:val="009C27D7"/>
    <w:rsid w:val="009C53F0"/>
    <w:rsid w:val="009C7B2F"/>
    <w:rsid w:val="009D13E9"/>
    <w:rsid w:val="009D17D3"/>
    <w:rsid w:val="009D26B9"/>
    <w:rsid w:val="009E008E"/>
    <w:rsid w:val="009E29FC"/>
    <w:rsid w:val="009E3171"/>
    <w:rsid w:val="009E3226"/>
    <w:rsid w:val="009E336B"/>
    <w:rsid w:val="009F21BD"/>
    <w:rsid w:val="009F47BC"/>
    <w:rsid w:val="009F69AC"/>
    <w:rsid w:val="00A00812"/>
    <w:rsid w:val="00A00E05"/>
    <w:rsid w:val="00A02C2D"/>
    <w:rsid w:val="00A03359"/>
    <w:rsid w:val="00A0765A"/>
    <w:rsid w:val="00A0777C"/>
    <w:rsid w:val="00A1281A"/>
    <w:rsid w:val="00A155A2"/>
    <w:rsid w:val="00A17998"/>
    <w:rsid w:val="00A208AB"/>
    <w:rsid w:val="00A2171D"/>
    <w:rsid w:val="00A21A88"/>
    <w:rsid w:val="00A2268A"/>
    <w:rsid w:val="00A232BF"/>
    <w:rsid w:val="00A24876"/>
    <w:rsid w:val="00A2636C"/>
    <w:rsid w:val="00A318D8"/>
    <w:rsid w:val="00A31BE9"/>
    <w:rsid w:val="00A32417"/>
    <w:rsid w:val="00A3315A"/>
    <w:rsid w:val="00A34CA4"/>
    <w:rsid w:val="00A35FF7"/>
    <w:rsid w:val="00A376B6"/>
    <w:rsid w:val="00A376B7"/>
    <w:rsid w:val="00A40923"/>
    <w:rsid w:val="00A448A4"/>
    <w:rsid w:val="00A453B8"/>
    <w:rsid w:val="00A45D09"/>
    <w:rsid w:val="00A46B11"/>
    <w:rsid w:val="00A46C06"/>
    <w:rsid w:val="00A47C9E"/>
    <w:rsid w:val="00A52AC1"/>
    <w:rsid w:val="00A55191"/>
    <w:rsid w:val="00A63577"/>
    <w:rsid w:val="00A64F24"/>
    <w:rsid w:val="00A66353"/>
    <w:rsid w:val="00A7238F"/>
    <w:rsid w:val="00A724B6"/>
    <w:rsid w:val="00A72A46"/>
    <w:rsid w:val="00A73A75"/>
    <w:rsid w:val="00A742C6"/>
    <w:rsid w:val="00A751B7"/>
    <w:rsid w:val="00A75A9C"/>
    <w:rsid w:val="00A76CB4"/>
    <w:rsid w:val="00A77879"/>
    <w:rsid w:val="00A7790B"/>
    <w:rsid w:val="00A824FB"/>
    <w:rsid w:val="00A8296A"/>
    <w:rsid w:val="00A82AC6"/>
    <w:rsid w:val="00A82D4B"/>
    <w:rsid w:val="00A85765"/>
    <w:rsid w:val="00A867B2"/>
    <w:rsid w:val="00A86987"/>
    <w:rsid w:val="00A87051"/>
    <w:rsid w:val="00A87268"/>
    <w:rsid w:val="00A93472"/>
    <w:rsid w:val="00A93484"/>
    <w:rsid w:val="00A934E1"/>
    <w:rsid w:val="00A965E6"/>
    <w:rsid w:val="00AA2C0E"/>
    <w:rsid w:val="00AA31CC"/>
    <w:rsid w:val="00AB4E66"/>
    <w:rsid w:val="00AB5FE8"/>
    <w:rsid w:val="00AC1590"/>
    <w:rsid w:val="00AC1FA9"/>
    <w:rsid w:val="00AC79D4"/>
    <w:rsid w:val="00AC7D7E"/>
    <w:rsid w:val="00AD2523"/>
    <w:rsid w:val="00AD336F"/>
    <w:rsid w:val="00AD3815"/>
    <w:rsid w:val="00AD4C82"/>
    <w:rsid w:val="00AD770F"/>
    <w:rsid w:val="00AE63BB"/>
    <w:rsid w:val="00AE76E2"/>
    <w:rsid w:val="00AF722E"/>
    <w:rsid w:val="00B02301"/>
    <w:rsid w:val="00B02392"/>
    <w:rsid w:val="00B03485"/>
    <w:rsid w:val="00B04B82"/>
    <w:rsid w:val="00B05DC0"/>
    <w:rsid w:val="00B06605"/>
    <w:rsid w:val="00B07CE7"/>
    <w:rsid w:val="00B117A9"/>
    <w:rsid w:val="00B117D1"/>
    <w:rsid w:val="00B11AF0"/>
    <w:rsid w:val="00B11FF4"/>
    <w:rsid w:val="00B21E5B"/>
    <w:rsid w:val="00B25562"/>
    <w:rsid w:val="00B27130"/>
    <w:rsid w:val="00B339CC"/>
    <w:rsid w:val="00B40CF9"/>
    <w:rsid w:val="00B41A08"/>
    <w:rsid w:val="00B42996"/>
    <w:rsid w:val="00B4372D"/>
    <w:rsid w:val="00B440EB"/>
    <w:rsid w:val="00B50735"/>
    <w:rsid w:val="00B50B2D"/>
    <w:rsid w:val="00B52D25"/>
    <w:rsid w:val="00B53255"/>
    <w:rsid w:val="00B55251"/>
    <w:rsid w:val="00B564FE"/>
    <w:rsid w:val="00B569C3"/>
    <w:rsid w:val="00B61BD7"/>
    <w:rsid w:val="00B64D46"/>
    <w:rsid w:val="00B65355"/>
    <w:rsid w:val="00B65B18"/>
    <w:rsid w:val="00B66C51"/>
    <w:rsid w:val="00B7047E"/>
    <w:rsid w:val="00B70E0D"/>
    <w:rsid w:val="00B7226E"/>
    <w:rsid w:val="00B73ED2"/>
    <w:rsid w:val="00B74AE5"/>
    <w:rsid w:val="00B7660F"/>
    <w:rsid w:val="00B8004D"/>
    <w:rsid w:val="00B82174"/>
    <w:rsid w:val="00B82B9D"/>
    <w:rsid w:val="00B82EAA"/>
    <w:rsid w:val="00B83E2A"/>
    <w:rsid w:val="00B85445"/>
    <w:rsid w:val="00B91152"/>
    <w:rsid w:val="00B914F7"/>
    <w:rsid w:val="00B928DD"/>
    <w:rsid w:val="00B93121"/>
    <w:rsid w:val="00B9407C"/>
    <w:rsid w:val="00BA3356"/>
    <w:rsid w:val="00BA3ECC"/>
    <w:rsid w:val="00BA46A3"/>
    <w:rsid w:val="00BA5A4E"/>
    <w:rsid w:val="00BA6025"/>
    <w:rsid w:val="00BA61EE"/>
    <w:rsid w:val="00BB0EE2"/>
    <w:rsid w:val="00BB2ADB"/>
    <w:rsid w:val="00BB2D3C"/>
    <w:rsid w:val="00BB2E1D"/>
    <w:rsid w:val="00BB35C7"/>
    <w:rsid w:val="00BB42BF"/>
    <w:rsid w:val="00BB4FA7"/>
    <w:rsid w:val="00BB5C69"/>
    <w:rsid w:val="00BB5CE5"/>
    <w:rsid w:val="00BC053C"/>
    <w:rsid w:val="00BC5B9B"/>
    <w:rsid w:val="00BD2512"/>
    <w:rsid w:val="00BD4643"/>
    <w:rsid w:val="00BD6283"/>
    <w:rsid w:val="00BD755C"/>
    <w:rsid w:val="00BD76F8"/>
    <w:rsid w:val="00BE0035"/>
    <w:rsid w:val="00BE2947"/>
    <w:rsid w:val="00BE2FEA"/>
    <w:rsid w:val="00BE4FEF"/>
    <w:rsid w:val="00BE5B21"/>
    <w:rsid w:val="00BE636F"/>
    <w:rsid w:val="00BE6504"/>
    <w:rsid w:val="00BF25FA"/>
    <w:rsid w:val="00BF2A2C"/>
    <w:rsid w:val="00BF2DF5"/>
    <w:rsid w:val="00BF365C"/>
    <w:rsid w:val="00BF7E18"/>
    <w:rsid w:val="00C00F66"/>
    <w:rsid w:val="00C017EE"/>
    <w:rsid w:val="00C028C2"/>
    <w:rsid w:val="00C02DBF"/>
    <w:rsid w:val="00C03332"/>
    <w:rsid w:val="00C045AC"/>
    <w:rsid w:val="00C108AF"/>
    <w:rsid w:val="00C13952"/>
    <w:rsid w:val="00C143E8"/>
    <w:rsid w:val="00C144DF"/>
    <w:rsid w:val="00C15633"/>
    <w:rsid w:val="00C15A93"/>
    <w:rsid w:val="00C223FC"/>
    <w:rsid w:val="00C2281D"/>
    <w:rsid w:val="00C23EBC"/>
    <w:rsid w:val="00C25519"/>
    <w:rsid w:val="00C26D69"/>
    <w:rsid w:val="00C27E8A"/>
    <w:rsid w:val="00C3069D"/>
    <w:rsid w:val="00C328AE"/>
    <w:rsid w:val="00C34DA1"/>
    <w:rsid w:val="00C354E3"/>
    <w:rsid w:val="00C424BC"/>
    <w:rsid w:val="00C4697F"/>
    <w:rsid w:val="00C50226"/>
    <w:rsid w:val="00C5186F"/>
    <w:rsid w:val="00C5189E"/>
    <w:rsid w:val="00C553D9"/>
    <w:rsid w:val="00C55F3D"/>
    <w:rsid w:val="00C62CF6"/>
    <w:rsid w:val="00C63448"/>
    <w:rsid w:val="00C638C4"/>
    <w:rsid w:val="00C63F35"/>
    <w:rsid w:val="00C646D0"/>
    <w:rsid w:val="00C67F66"/>
    <w:rsid w:val="00C7037E"/>
    <w:rsid w:val="00C71889"/>
    <w:rsid w:val="00C71A74"/>
    <w:rsid w:val="00C7214E"/>
    <w:rsid w:val="00C73541"/>
    <w:rsid w:val="00C743A9"/>
    <w:rsid w:val="00C76071"/>
    <w:rsid w:val="00C7648E"/>
    <w:rsid w:val="00C8165C"/>
    <w:rsid w:val="00C81D0C"/>
    <w:rsid w:val="00C82D38"/>
    <w:rsid w:val="00C841EC"/>
    <w:rsid w:val="00C849ED"/>
    <w:rsid w:val="00C85D0E"/>
    <w:rsid w:val="00C86D30"/>
    <w:rsid w:val="00C87081"/>
    <w:rsid w:val="00C8748A"/>
    <w:rsid w:val="00C92281"/>
    <w:rsid w:val="00C944EA"/>
    <w:rsid w:val="00C9472B"/>
    <w:rsid w:val="00C94E19"/>
    <w:rsid w:val="00C95A4E"/>
    <w:rsid w:val="00C97166"/>
    <w:rsid w:val="00C97A3A"/>
    <w:rsid w:val="00CA18AC"/>
    <w:rsid w:val="00CA483C"/>
    <w:rsid w:val="00CA5102"/>
    <w:rsid w:val="00CB12FD"/>
    <w:rsid w:val="00CB57F3"/>
    <w:rsid w:val="00CB5EDC"/>
    <w:rsid w:val="00CC03EF"/>
    <w:rsid w:val="00CC4EF4"/>
    <w:rsid w:val="00CC7753"/>
    <w:rsid w:val="00CD007A"/>
    <w:rsid w:val="00CD03F3"/>
    <w:rsid w:val="00CD0FA4"/>
    <w:rsid w:val="00CD430E"/>
    <w:rsid w:val="00CD4B20"/>
    <w:rsid w:val="00CD517B"/>
    <w:rsid w:val="00CD70DE"/>
    <w:rsid w:val="00CE052B"/>
    <w:rsid w:val="00CE0846"/>
    <w:rsid w:val="00CE5BE6"/>
    <w:rsid w:val="00CF3E6A"/>
    <w:rsid w:val="00CF6B79"/>
    <w:rsid w:val="00CF7042"/>
    <w:rsid w:val="00D00741"/>
    <w:rsid w:val="00D02204"/>
    <w:rsid w:val="00D028D9"/>
    <w:rsid w:val="00D02CCC"/>
    <w:rsid w:val="00D03DCD"/>
    <w:rsid w:val="00D064C9"/>
    <w:rsid w:val="00D10555"/>
    <w:rsid w:val="00D108FD"/>
    <w:rsid w:val="00D12948"/>
    <w:rsid w:val="00D14E6D"/>
    <w:rsid w:val="00D1625C"/>
    <w:rsid w:val="00D1796D"/>
    <w:rsid w:val="00D21E84"/>
    <w:rsid w:val="00D22684"/>
    <w:rsid w:val="00D227A6"/>
    <w:rsid w:val="00D22853"/>
    <w:rsid w:val="00D2426D"/>
    <w:rsid w:val="00D25FDE"/>
    <w:rsid w:val="00D261C0"/>
    <w:rsid w:val="00D305D7"/>
    <w:rsid w:val="00D3638C"/>
    <w:rsid w:val="00D40591"/>
    <w:rsid w:val="00D405C2"/>
    <w:rsid w:val="00D4341A"/>
    <w:rsid w:val="00D440ED"/>
    <w:rsid w:val="00D449AE"/>
    <w:rsid w:val="00D51281"/>
    <w:rsid w:val="00D51BF1"/>
    <w:rsid w:val="00D53085"/>
    <w:rsid w:val="00D558BA"/>
    <w:rsid w:val="00D55BBF"/>
    <w:rsid w:val="00D55E46"/>
    <w:rsid w:val="00D5643B"/>
    <w:rsid w:val="00D57232"/>
    <w:rsid w:val="00D5726C"/>
    <w:rsid w:val="00D62036"/>
    <w:rsid w:val="00D62BA7"/>
    <w:rsid w:val="00D62C81"/>
    <w:rsid w:val="00D632AF"/>
    <w:rsid w:val="00D63BE3"/>
    <w:rsid w:val="00D6408A"/>
    <w:rsid w:val="00D651F7"/>
    <w:rsid w:val="00D66C6E"/>
    <w:rsid w:val="00D73E3D"/>
    <w:rsid w:val="00D771D4"/>
    <w:rsid w:val="00D779B3"/>
    <w:rsid w:val="00D80EDF"/>
    <w:rsid w:val="00D829F9"/>
    <w:rsid w:val="00D83313"/>
    <w:rsid w:val="00D85567"/>
    <w:rsid w:val="00D86301"/>
    <w:rsid w:val="00D87709"/>
    <w:rsid w:val="00D90BE3"/>
    <w:rsid w:val="00D91592"/>
    <w:rsid w:val="00D93DA4"/>
    <w:rsid w:val="00D9415C"/>
    <w:rsid w:val="00D951E3"/>
    <w:rsid w:val="00D96401"/>
    <w:rsid w:val="00D96FAA"/>
    <w:rsid w:val="00DA0D44"/>
    <w:rsid w:val="00DA19F0"/>
    <w:rsid w:val="00DB04D5"/>
    <w:rsid w:val="00DB1C60"/>
    <w:rsid w:val="00DB2A9F"/>
    <w:rsid w:val="00DB3C97"/>
    <w:rsid w:val="00DB78AA"/>
    <w:rsid w:val="00DB7B43"/>
    <w:rsid w:val="00DC1628"/>
    <w:rsid w:val="00DC3DE4"/>
    <w:rsid w:val="00DC413A"/>
    <w:rsid w:val="00DC442A"/>
    <w:rsid w:val="00DD0812"/>
    <w:rsid w:val="00DD3616"/>
    <w:rsid w:val="00DD490B"/>
    <w:rsid w:val="00DD7F49"/>
    <w:rsid w:val="00DE0A50"/>
    <w:rsid w:val="00DE4D4D"/>
    <w:rsid w:val="00DF0474"/>
    <w:rsid w:val="00DF1D55"/>
    <w:rsid w:val="00DF369E"/>
    <w:rsid w:val="00DF382C"/>
    <w:rsid w:val="00E01F26"/>
    <w:rsid w:val="00E0273C"/>
    <w:rsid w:val="00E02B34"/>
    <w:rsid w:val="00E03E40"/>
    <w:rsid w:val="00E061C5"/>
    <w:rsid w:val="00E0630F"/>
    <w:rsid w:val="00E07150"/>
    <w:rsid w:val="00E07A30"/>
    <w:rsid w:val="00E13B90"/>
    <w:rsid w:val="00E1474B"/>
    <w:rsid w:val="00E22F48"/>
    <w:rsid w:val="00E24ED5"/>
    <w:rsid w:val="00E257D9"/>
    <w:rsid w:val="00E31740"/>
    <w:rsid w:val="00E31B1F"/>
    <w:rsid w:val="00E31BDE"/>
    <w:rsid w:val="00E35A06"/>
    <w:rsid w:val="00E364B6"/>
    <w:rsid w:val="00E371BB"/>
    <w:rsid w:val="00E41F7D"/>
    <w:rsid w:val="00E42CF5"/>
    <w:rsid w:val="00E439F0"/>
    <w:rsid w:val="00E56B25"/>
    <w:rsid w:val="00E6206A"/>
    <w:rsid w:val="00E63F37"/>
    <w:rsid w:val="00E6434F"/>
    <w:rsid w:val="00E6503F"/>
    <w:rsid w:val="00E654E4"/>
    <w:rsid w:val="00E7074F"/>
    <w:rsid w:val="00E74A9A"/>
    <w:rsid w:val="00E74E22"/>
    <w:rsid w:val="00E759B1"/>
    <w:rsid w:val="00E76108"/>
    <w:rsid w:val="00E76B56"/>
    <w:rsid w:val="00E76D8B"/>
    <w:rsid w:val="00E77CEF"/>
    <w:rsid w:val="00E77EFF"/>
    <w:rsid w:val="00E81521"/>
    <w:rsid w:val="00E817AB"/>
    <w:rsid w:val="00E86AA6"/>
    <w:rsid w:val="00E87272"/>
    <w:rsid w:val="00E9153D"/>
    <w:rsid w:val="00E92EA3"/>
    <w:rsid w:val="00E938C0"/>
    <w:rsid w:val="00E93DBE"/>
    <w:rsid w:val="00E94D8F"/>
    <w:rsid w:val="00E96D8A"/>
    <w:rsid w:val="00EA361C"/>
    <w:rsid w:val="00EA3E08"/>
    <w:rsid w:val="00EA521A"/>
    <w:rsid w:val="00EB160C"/>
    <w:rsid w:val="00EB2502"/>
    <w:rsid w:val="00EB3004"/>
    <w:rsid w:val="00EB3181"/>
    <w:rsid w:val="00EB4E88"/>
    <w:rsid w:val="00EB4EA0"/>
    <w:rsid w:val="00EC0EE6"/>
    <w:rsid w:val="00EC3229"/>
    <w:rsid w:val="00EC54D8"/>
    <w:rsid w:val="00EC6938"/>
    <w:rsid w:val="00ED0263"/>
    <w:rsid w:val="00ED07E0"/>
    <w:rsid w:val="00ED0F3B"/>
    <w:rsid w:val="00ED1CC7"/>
    <w:rsid w:val="00ED2990"/>
    <w:rsid w:val="00ED4D48"/>
    <w:rsid w:val="00ED6F44"/>
    <w:rsid w:val="00EE42C8"/>
    <w:rsid w:val="00EE57FD"/>
    <w:rsid w:val="00EE62B0"/>
    <w:rsid w:val="00EE7D3C"/>
    <w:rsid w:val="00EF18BF"/>
    <w:rsid w:val="00EF36EA"/>
    <w:rsid w:val="00EF4628"/>
    <w:rsid w:val="00EF741C"/>
    <w:rsid w:val="00F00C26"/>
    <w:rsid w:val="00F0214A"/>
    <w:rsid w:val="00F04785"/>
    <w:rsid w:val="00F05991"/>
    <w:rsid w:val="00F063AB"/>
    <w:rsid w:val="00F116A4"/>
    <w:rsid w:val="00F15D85"/>
    <w:rsid w:val="00F1621F"/>
    <w:rsid w:val="00F17EA9"/>
    <w:rsid w:val="00F253A0"/>
    <w:rsid w:val="00F25838"/>
    <w:rsid w:val="00F2748F"/>
    <w:rsid w:val="00F325AA"/>
    <w:rsid w:val="00F349E2"/>
    <w:rsid w:val="00F365FE"/>
    <w:rsid w:val="00F366B6"/>
    <w:rsid w:val="00F42D31"/>
    <w:rsid w:val="00F43FB1"/>
    <w:rsid w:val="00F532FC"/>
    <w:rsid w:val="00F63A79"/>
    <w:rsid w:val="00F7054E"/>
    <w:rsid w:val="00F72662"/>
    <w:rsid w:val="00F74980"/>
    <w:rsid w:val="00F74DBD"/>
    <w:rsid w:val="00F81FCC"/>
    <w:rsid w:val="00F820A9"/>
    <w:rsid w:val="00F83E23"/>
    <w:rsid w:val="00F86AD1"/>
    <w:rsid w:val="00F9278B"/>
    <w:rsid w:val="00F96F20"/>
    <w:rsid w:val="00F97D8A"/>
    <w:rsid w:val="00FA0248"/>
    <w:rsid w:val="00FA0A26"/>
    <w:rsid w:val="00FA108D"/>
    <w:rsid w:val="00FA16AA"/>
    <w:rsid w:val="00FA236B"/>
    <w:rsid w:val="00FA37D5"/>
    <w:rsid w:val="00FA7766"/>
    <w:rsid w:val="00FB05EF"/>
    <w:rsid w:val="00FB17FA"/>
    <w:rsid w:val="00FB1E41"/>
    <w:rsid w:val="00FB2A3E"/>
    <w:rsid w:val="00FB515C"/>
    <w:rsid w:val="00FB6092"/>
    <w:rsid w:val="00FB68C5"/>
    <w:rsid w:val="00FC1CF1"/>
    <w:rsid w:val="00FC36AF"/>
    <w:rsid w:val="00FC44AA"/>
    <w:rsid w:val="00FC45BD"/>
    <w:rsid w:val="00FD166E"/>
    <w:rsid w:val="00FD212A"/>
    <w:rsid w:val="00FD4B3A"/>
    <w:rsid w:val="00FE0316"/>
    <w:rsid w:val="00FE3FC6"/>
    <w:rsid w:val="00FE5C7B"/>
    <w:rsid w:val="00FE6EEA"/>
    <w:rsid w:val="00FF0FF3"/>
    <w:rsid w:val="00FF10E9"/>
    <w:rsid w:val="00FF20D1"/>
    <w:rsid w:val="00FF3E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938C0"/>
    <w:pPr>
      <w:spacing w:line="260" w:lineRule="atLeast"/>
    </w:pPr>
    <w:rPr>
      <w:rFonts w:eastAsiaTheme="minorHAnsi" w:cstheme="minorBidi"/>
      <w:sz w:val="22"/>
      <w:lang w:eastAsia="en-US"/>
    </w:rPr>
  </w:style>
  <w:style w:type="paragraph" w:styleId="Heading1">
    <w:name w:val="heading 1"/>
    <w:basedOn w:val="Normal"/>
    <w:next w:val="Normal"/>
    <w:qFormat/>
    <w:rsid w:val="008A48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A483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A483B"/>
    <w:pPr>
      <w:keepNext/>
      <w:spacing w:before="240" w:after="60"/>
      <w:outlineLvl w:val="2"/>
    </w:pPr>
    <w:rPr>
      <w:rFonts w:ascii="Arial" w:eastAsia="Times New Roman" w:hAnsi="Arial" w:cs="Arial"/>
      <w:b/>
      <w:bCs/>
      <w:sz w:val="26"/>
      <w:szCs w:val="26"/>
      <w:lang w:eastAsia="en-AU"/>
    </w:rPr>
  </w:style>
  <w:style w:type="paragraph" w:styleId="Heading4">
    <w:name w:val="heading 4"/>
    <w:basedOn w:val="Normal"/>
    <w:next w:val="Normal"/>
    <w:qFormat/>
    <w:rsid w:val="008A483B"/>
    <w:pPr>
      <w:keepNext/>
      <w:spacing w:before="240" w:after="60"/>
      <w:outlineLvl w:val="3"/>
    </w:pPr>
    <w:rPr>
      <w:b/>
      <w:bCs/>
      <w:sz w:val="28"/>
      <w:szCs w:val="28"/>
    </w:rPr>
  </w:style>
  <w:style w:type="paragraph" w:styleId="Heading5">
    <w:name w:val="heading 5"/>
    <w:basedOn w:val="Normal"/>
    <w:next w:val="Normal"/>
    <w:qFormat/>
    <w:rsid w:val="008A483B"/>
    <w:pPr>
      <w:spacing w:before="240" w:after="60"/>
      <w:outlineLvl w:val="4"/>
    </w:pPr>
    <w:rPr>
      <w:b/>
      <w:bCs/>
      <w:i/>
      <w:iCs/>
      <w:sz w:val="26"/>
      <w:szCs w:val="26"/>
    </w:rPr>
  </w:style>
  <w:style w:type="paragraph" w:styleId="Heading6">
    <w:name w:val="heading 6"/>
    <w:basedOn w:val="Normal"/>
    <w:next w:val="Normal"/>
    <w:qFormat/>
    <w:rsid w:val="008A483B"/>
    <w:pPr>
      <w:spacing w:before="240" w:after="60"/>
      <w:outlineLvl w:val="5"/>
    </w:pPr>
    <w:rPr>
      <w:b/>
      <w:bCs/>
      <w:szCs w:val="22"/>
    </w:rPr>
  </w:style>
  <w:style w:type="paragraph" w:styleId="Heading7">
    <w:name w:val="heading 7"/>
    <w:basedOn w:val="Normal"/>
    <w:next w:val="Normal"/>
    <w:qFormat/>
    <w:rsid w:val="008A483B"/>
    <w:pPr>
      <w:spacing w:before="240" w:after="60"/>
      <w:outlineLvl w:val="6"/>
    </w:pPr>
  </w:style>
  <w:style w:type="paragraph" w:styleId="Heading8">
    <w:name w:val="heading 8"/>
    <w:basedOn w:val="Normal"/>
    <w:next w:val="Normal"/>
    <w:qFormat/>
    <w:rsid w:val="008A483B"/>
    <w:pPr>
      <w:spacing w:before="240" w:after="60"/>
      <w:outlineLvl w:val="7"/>
    </w:pPr>
    <w:rPr>
      <w:i/>
      <w:iCs/>
    </w:rPr>
  </w:style>
  <w:style w:type="paragraph" w:styleId="Heading9">
    <w:name w:val="heading 9"/>
    <w:basedOn w:val="Normal"/>
    <w:next w:val="Normal"/>
    <w:qFormat/>
    <w:rsid w:val="008A483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Heading"/>
    <w:aliases w:val="th"/>
    <w:basedOn w:val="OPCParaBase"/>
    <w:next w:val="Tabletext"/>
    <w:rsid w:val="00E938C0"/>
    <w:pPr>
      <w:keepNext/>
      <w:spacing w:before="60" w:line="240" w:lineRule="atLeast"/>
    </w:pPr>
    <w:rPr>
      <w:b/>
      <w:sz w:val="20"/>
    </w:rPr>
  </w:style>
  <w:style w:type="paragraph" w:customStyle="1" w:styleId="NoteToSubpara">
    <w:name w:val="NoteToSubpara"/>
    <w:aliases w:val="nts"/>
    <w:basedOn w:val="OPCParaBase"/>
    <w:rsid w:val="00E938C0"/>
    <w:pPr>
      <w:spacing w:before="40" w:line="198" w:lineRule="exact"/>
      <w:ind w:left="2835" w:hanging="709"/>
    </w:pPr>
    <w:rPr>
      <w:sz w:val="18"/>
    </w:rPr>
  </w:style>
  <w:style w:type="paragraph" w:styleId="Footer">
    <w:name w:val="footer"/>
    <w:link w:val="FooterChar"/>
    <w:rsid w:val="00E938C0"/>
    <w:pPr>
      <w:tabs>
        <w:tab w:val="center" w:pos="4153"/>
        <w:tab w:val="right" w:pos="8306"/>
      </w:tabs>
    </w:pPr>
    <w:rPr>
      <w:sz w:val="22"/>
      <w:szCs w:val="24"/>
    </w:rPr>
  </w:style>
  <w:style w:type="numbering" w:styleId="111111">
    <w:name w:val="Outline List 2"/>
    <w:basedOn w:val="NoList"/>
    <w:rsid w:val="008A483B"/>
    <w:pPr>
      <w:numPr>
        <w:numId w:val="1"/>
      </w:numPr>
    </w:pPr>
  </w:style>
  <w:style w:type="numbering" w:styleId="1ai">
    <w:name w:val="Outline List 1"/>
    <w:basedOn w:val="NoList"/>
    <w:rsid w:val="008A483B"/>
    <w:pPr>
      <w:numPr>
        <w:numId w:val="2"/>
      </w:numPr>
    </w:pPr>
  </w:style>
  <w:style w:type="numbering" w:styleId="ArticleSection">
    <w:name w:val="Outline List 3"/>
    <w:basedOn w:val="NoList"/>
    <w:rsid w:val="008A483B"/>
    <w:pPr>
      <w:numPr>
        <w:numId w:val="3"/>
      </w:numPr>
    </w:pPr>
  </w:style>
  <w:style w:type="paragraph" w:styleId="BlockText">
    <w:name w:val="Block Text"/>
    <w:basedOn w:val="Normal"/>
    <w:rsid w:val="008A483B"/>
    <w:pPr>
      <w:spacing w:after="120"/>
      <w:ind w:left="1440" w:right="1440"/>
    </w:pPr>
  </w:style>
  <w:style w:type="paragraph" w:styleId="BodyText">
    <w:name w:val="Body Text"/>
    <w:basedOn w:val="Normal"/>
    <w:link w:val="BodyTextChar"/>
    <w:rsid w:val="008A483B"/>
    <w:pPr>
      <w:spacing w:after="120"/>
    </w:pPr>
  </w:style>
  <w:style w:type="paragraph" w:styleId="BodyText2">
    <w:name w:val="Body Text 2"/>
    <w:basedOn w:val="Normal"/>
    <w:link w:val="BodyText2Char"/>
    <w:rsid w:val="008A483B"/>
    <w:pPr>
      <w:spacing w:after="120" w:line="480" w:lineRule="auto"/>
    </w:pPr>
  </w:style>
  <w:style w:type="paragraph" w:styleId="BodyText3">
    <w:name w:val="Body Text 3"/>
    <w:basedOn w:val="Normal"/>
    <w:rsid w:val="008A483B"/>
    <w:pPr>
      <w:spacing w:after="120"/>
    </w:pPr>
    <w:rPr>
      <w:sz w:val="16"/>
      <w:szCs w:val="16"/>
    </w:rPr>
  </w:style>
  <w:style w:type="paragraph" w:styleId="BodyTextFirstIndent">
    <w:name w:val="Body Text First Indent"/>
    <w:basedOn w:val="BodyText"/>
    <w:rsid w:val="008A483B"/>
    <w:pPr>
      <w:ind w:firstLine="210"/>
    </w:pPr>
  </w:style>
  <w:style w:type="paragraph" w:styleId="BodyTextIndent">
    <w:name w:val="Body Text Indent"/>
    <w:basedOn w:val="Normal"/>
    <w:rsid w:val="008A483B"/>
    <w:pPr>
      <w:spacing w:after="120"/>
      <w:ind w:left="283"/>
    </w:pPr>
  </w:style>
  <w:style w:type="paragraph" w:styleId="BodyTextFirstIndent2">
    <w:name w:val="Body Text First Indent 2"/>
    <w:basedOn w:val="BodyTextIndent"/>
    <w:rsid w:val="008A483B"/>
    <w:pPr>
      <w:ind w:firstLine="210"/>
    </w:pPr>
  </w:style>
  <w:style w:type="paragraph" w:styleId="BodyTextIndent2">
    <w:name w:val="Body Text Indent 2"/>
    <w:basedOn w:val="Normal"/>
    <w:link w:val="BodyTextIndent2Char"/>
    <w:rsid w:val="008A483B"/>
    <w:pPr>
      <w:spacing w:after="120" w:line="480" w:lineRule="auto"/>
      <w:ind w:left="283"/>
    </w:pPr>
  </w:style>
  <w:style w:type="paragraph" w:styleId="BodyTextIndent3">
    <w:name w:val="Body Text Indent 3"/>
    <w:basedOn w:val="Normal"/>
    <w:rsid w:val="008A483B"/>
    <w:pPr>
      <w:spacing w:after="120"/>
      <w:ind w:left="283"/>
    </w:pPr>
    <w:rPr>
      <w:sz w:val="16"/>
      <w:szCs w:val="16"/>
    </w:rPr>
  </w:style>
  <w:style w:type="paragraph" w:styleId="Closing">
    <w:name w:val="Closing"/>
    <w:basedOn w:val="Normal"/>
    <w:rsid w:val="008A483B"/>
    <w:pPr>
      <w:ind w:left="4252"/>
    </w:pPr>
  </w:style>
  <w:style w:type="paragraph" w:styleId="Date">
    <w:name w:val="Date"/>
    <w:basedOn w:val="Normal"/>
    <w:next w:val="Normal"/>
    <w:rsid w:val="008A483B"/>
  </w:style>
  <w:style w:type="paragraph" w:styleId="E-mailSignature">
    <w:name w:val="E-mail Signature"/>
    <w:basedOn w:val="Normal"/>
    <w:rsid w:val="008A483B"/>
  </w:style>
  <w:style w:type="character" w:styleId="Emphasis">
    <w:name w:val="Emphasis"/>
    <w:basedOn w:val="DefaultParagraphFont"/>
    <w:qFormat/>
    <w:rsid w:val="008A483B"/>
    <w:rPr>
      <w:i/>
      <w:iCs/>
    </w:rPr>
  </w:style>
  <w:style w:type="paragraph" w:styleId="EnvelopeAddress">
    <w:name w:val="envelope address"/>
    <w:basedOn w:val="Normal"/>
    <w:rsid w:val="008A483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A483B"/>
    <w:rPr>
      <w:rFonts w:ascii="Arial" w:hAnsi="Arial" w:cs="Arial"/>
      <w:sz w:val="20"/>
    </w:rPr>
  </w:style>
  <w:style w:type="character" w:styleId="FollowedHyperlink">
    <w:name w:val="FollowedHyperlink"/>
    <w:basedOn w:val="DefaultParagraphFont"/>
    <w:rsid w:val="008A483B"/>
    <w:rPr>
      <w:color w:val="800080"/>
      <w:u w:val="single"/>
    </w:rPr>
  </w:style>
  <w:style w:type="paragraph" w:styleId="Header">
    <w:name w:val="header"/>
    <w:basedOn w:val="OPCParaBase"/>
    <w:link w:val="HeaderChar"/>
    <w:unhideWhenUsed/>
    <w:rsid w:val="00E938C0"/>
    <w:pPr>
      <w:keepNext/>
      <w:keepLines/>
      <w:tabs>
        <w:tab w:val="center" w:pos="4150"/>
        <w:tab w:val="right" w:pos="8307"/>
      </w:tabs>
      <w:spacing w:line="160" w:lineRule="exact"/>
    </w:pPr>
    <w:rPr>
      <w:sz w:val="16"/>
    </w:rPr>
  </w:style>
  <w:style w:type="character" w:styleId="HTMLAcronym">
    <w:name w:val="HTML Acronym"/>
    <w:basedOn w:val="DefaultParagraphFont"/>
    <w:rsid w:val="008A483B"/>
  </w:style>
  <w:style w:type="paragraph" w:styleId="HTMLAddress">
    <w:name w:val="HTML Address"/>
    <w:basedOn w:val="Normal"/>
    <w:rsid w:val="008A483B"/>
    <w:rPr>
      <w:i/>
      <w:iCs/>
    </w:rPr>
  </w:style>
  <w:style w:type="character" w:styleId="HTMLCite">
    <w:name w:val="HTML Cite"/>
    <w:basedOn w:val="DefaultParagraphFont"/>
    <w:rsid w:val="008A483B"/>
    <w:rPr>
      <w:i/>
      <w:iCs/>
    </w:rPr>
  </w:style>
  <w:style w:type="character" w:styleId="HTMLCode">
    <w:name w:val="HTML Code"/>
    <w:basedOn w:val="DefaultParagraphFont"/>
    <w:rsid w:val="008A483B"/>
    <w:rPr>
      <w:rFonts w:ascii="Courier New" w:hAnsi="Courier New" w:cs="Courier New"/>
      <w:sz w:val="20"/>
      <w:szCs w:val="20"/>
    </w:rPr>
  </w:style>
  <w:style w:type="character" w:styleId="HTMLDefinition">
    <w:name w:val="HTML Definition"/>
    <w:basedOn w:val="DefaultParagraphFont"/>
    <w:rsid w:val="008A483B"/>
    <w:rPr>
      <w:i/>
      <w:iCs/>
    </w:rPr>
  </w:style>
  <w:style w:type="character" w:styleId="HTMLKeyboard">
    <w:name w:val="HTML Keyboard"/>
    <w:basedOn w:val="DefaultParagraphFont"/>
    <w:rsid w:val="008A483B"/>
    <w:rPr>
      <w:rFonts w:ascii="Courier New" w:hAnsi="Courier New" w:cs="Courier New"/>
      <w:sz w:val="20"/>
      <w:szCs w:val="20"/>
    </w:rPr>
  </w:style>
  <w:style w:type="paragraph" w:styleId="HTMLPreformatted">
    <w:name w:val="HTML Preformatted"/>
    <w:basedOn w:val="Normal"/>
    <w:rsid w:val="008A483B"/>
    <w:rPr>
      <w:rFonts w:ascii="Courier New" w:hAnsi="Courier New" w:cs="Courier New"/>
      <w:sz w:val="20"/>
    </w:rPr>
  </w:style>
  <w:style w:type="character" w:styleId="HTMLSample">
    <w:name w:val="HTML Sample"/>
    <w:basedOn w:val="DefaultParagraphFont"/>
    <w:rsid w:val="008A483B"/>
    <w:rPr>
      <w:rFonts w:ascii="Courier New" w:hAnsi="Courier New" w:cs="Courier New"/>
    </w:rPr>
  </w:style>
  <w:style w:type="character" w:styleId="HTMLTypewriter">
    <w:name w:val="HTML Typewriter"/>
    <w:basedOn w:val="DefaultParagraphFont"/>
    <w:rsid w:val="008A483B"/>
    <w:rPr>
      <w:rFonts w:ascii="Courier New" w:hAnsi="Courier New" w:cs="Courier New"/>
      <w:sz w:val="20"/>
      <w:szCs w:val="20"/>
    </w:rPr>
  </w:style>
  <w:style w:type="character" w:styleId="HTMLVariable">
    <w:name w:val="HTML Variable"/>
    <w:basedOn w:val="DefaultParagraphFont"/>
    <w:rsid w:val="008A483B"/>
    <w:rPr>
      <w:i/>
      <w:iCs/>
    </w:rPr>
  </w:style>
  <w:style w:type="character" w:styleId="Hyperlink">
    <w:name w:val="Hyperlink"/>
    <w:basedOn w:val="DefaultParagraphFont"/>
    <w:rsid w:val="008A483B"/>
    <w:rPr>
      <w:color w:val="0000FF"/>
      <w:u w:val="single"/>
    </w:rPr>
  </w:style>
  <w:style w:type="character" w:styleId="LineNumber">
    <w:name w:val="line number"/>
    <w:basedOn w:val="OPCCharBase"/>
    <w:unhideWhenUsed/>
    <w:rsid w:val="00E938C0"/>
    <w:rPr>
      <w:sz w:val="16"/>
    </w:rPr>
  </w:style>
  <w:style w:type="paragraph" w:styleId="List">
    <w:name w:val="List"/>
    <w:basedOn w:val="Normal"/>
    <w:rsid w:val="008A483B"/>
    <w:pPr>
      <w:ind w:left="283" w:hanging="283"/>
    </w:pPr>
  </w:style>
  <w:style w:type="paragraph" w:styleId="List2">
    <w:name w:val="List 2"/>
    <w:basedOn w:val="Normal"/>
    <w:rsid w:val="008A483B"/>
    <w:pPr>
      <w:ind w:left="566" w:hanging="283"/>
    </w:pPr>
  </w:style>
  <w:style w:type="paragraph" w:styleId="List3">
    <w:name w:val="List 3"/>
    <w:basedOn w:val="Normal"/>
    <w:rsid w:val="008A483B"/>
    <w:pPr>
      <w:ind w:left="849" w:hanging="283"/>
    </w:pPr>
  </w:style>
  <w:style w:type="paragraph" w:styleId="List4">
    <w:name w:val="List 4"/>
    <w:basedOn w:val="Normal"/>
    <w:rsid w:val="008A483B"/>
    <w:pPr>
      <w:ind w:left="1132" w:hanging="283"/>
    </w:pPr>
  </w:style>
  <w:style w:type="paragraph" w:styleId="List5">
    <w:name w:val="List 5"/>
    <w:basedOn w:val="Normal"/>
    <w:rsid w:val="008A483B"/>
    <w:pPr>
      <w:ind w:left="1415" w:hanging="283"/>
    </w:pPr>
  </w:style>
  <w:style w:type="paragraph" w:styleId="ListBullet">
    <w:name w:val="List Bullet"/>
    <w:basedOn w:val="Normal"/>
    <w:rsid w:val="008A483B"/>
    <w:pPr>
      <w:tabs>
        <w:tab w:val="num" w:pos="360"/>
      </w:tabs>
      <w:ind w:left="360" w:hanging="360"/>
    </w:pPr>
  </w:style>
  <w:style w:type="paragraph" w:styleId="ListBullet2">
    <w:name w:val="List Bullet 2"/>
    <w:basedOn w:val="Normal"/>
    <w:rsid w:val="008A483B"/>
    <w:pPr>
      <w:tabs>
        <w:tab w:val="num" w:pos="360"/>
      </w:tabs>
    </w:pPr>
  </w:style>
  <w:style w:type="paragraph" w:styleId="ListBullet3">
    <w:name w:val="List Bullet 3"/>
    <w:basedOn w:val="Normal"/>
    <w:rsid w:val="008A483B"/>
    <w:pPr>
      <w:tabs>
        <w:tab w:val="num" w:pos="926"/>
      </w:tabs>
      <w:ind w:left="926" w:hanging="360"/>
    </w:pPr>
  </w:style>
  <w:style w:type="paragraph" w:styleId="ListBullet4">
    <w:name w:val="List Bullet 4"/>
    <w:basedOn w:val="Normal"/>
    <w:rsid w:val="008A483B"/>
    <w:pPr>
      <w:tabs>
        <w:tab w:val="num" w:pos="1209"/>
      </w:tabs>
      <w:ind w:left="1209" w:hanging="360"/>
    </w:pPr>
  </w:style>
  <w:style w:type="paragraph" w:styleId="ListBullet5">
    <w:name w:val="List Bullet 5"/>
    <w:basedOn w:val="Normal"/>
    <w:rsid w:val="008A483B"/>
    <w:pPr>
      <w:tabs>
        <w:tab w:val="num" w:pos="1492"/>
      </w:tabs>
      <w:ind w:left="1492" w:hanging="360"/>
    </w:pPr>
  </w:style>
  <w:style w:type="paragraph" w:styleId="ListContinue">
    <w:name w:val="List Continue"/>
    <w:basedOn w:val="Normal"/>
    <w:rsid w:val="008A483B"/>
    <w:pPr>
      <w:spacing w:after="120"/>
      <w:ind w:left="283"/>
    </w:pPr>
  </w:style>
  <w:style w:type="paragraph" w:styleId="ListContinue2">
    <w:name w:val="List Continue 2"/>
    <w:basedOn w:val="Normal"/>
    <w:rsid w:val="008A483B"/>
    <w:pPr>
      <w:spacing w:after="120"/>
      <w:ind w:left="566"/>
    </w:pPr>
  </w:style>
  <w:style w:type="paragraph" w:styleId="ListContinue3">
    <w:name w:val="List Continue 3"/>
    <w:basedOn w:val="Normal"/>
    <w:rsid w:val="008A483B"/>
    <w:pPr>
      <w:spacing w:after="120"/>
      <w:ind w:left="849"/>
    </w:pPr>
  </w:style>
  <w:style w:type="paragraph" w:styleId="ListContinue4">
    <w:name w:val="List Continue 4"/>
    <w:basedOn w:val="Normal"/>
    <w:rsid w:val="008A483B"/>
    <w:pPr>
      <w:spacing w:after="120"/>
      <w:ind w:left="1132"/>
    </w:pPr>
  </w:style>
  <w:style w:type="paragraph" w:styleId="ListContinue5">
    <w:name w:val="List Continue 5"/>
    <w:basedOn w:val="Normal"/>
    <w:rsid w:val="008A483B"/>
    <w:pPr>
      <w:spacing w:after="120"/>
      <w:ind w:left="1415"/>
    </w:pPr>
  </w:style>
  <w:style w:type="paragraph" w:styleId="ListNumber">
    <w:name w:val="List Number"/>
    <w:basedOn w:val="Normal"/>
    <w:rsid w:val="008A483B"/>
    <w:pPr>
      <w:tabs>
        <w:tab w:val="num" w:pos="360"/>
      </w:tabs>
      <w:ind w:left="360" w:hanging="360"/>
    </w:pPr>
  </w:style>
  <w:style w:type="paragraph" w:styleId="ListNumber2">
    <w:name w:val="List Number 2"/>
    <w:basedOn w:val="Normal"/>
    <w:rsid w:val="008A483B"/>
    <w:pPr>
      <w:tabs>
        <w:tab w:val="num" w:pos="643"/>
      </w:tabs>
      <w:ind w:left="643" w:hanging="360"/>
    </w:pPr>
  </w:style>
  <w:style w:type="paragraph" w:styleId="ListNumber3">
    <w:name w:val="List Number 3"/>
    <w:basedOn w:val="Normal"/>
    <w:rsid w:val="008A483B"/>
    <w:pPr>
      <w:tabs>
        <w:tab w:val="num" w:pos="926"/>
      </w:tabs>
      <w:ind w:left="926" w:hanging="360"/>
    </w:pPr>
  </w:style>
  <w:style w:type="paragraph" w:styleId="ListNumber4">
    <w:name w:val="List Number 4"/>
    <w:basedOn w:val="Normal"/>
    <w:rsid w:val="008A483B"/>
    <w:pPr>
      <w:tabs>
        <w:tab w:val="num" w:pos="1209"/>
      </w:tabs>
      <w:ind w:left="1209" w:hanging="360"/>
    </w:pPr>
  </w:style>
  <w:style w:type="paragraph" w:styleId="ListNumber5">
    <w:name w:val="List Number 5"/>
    <w:basedOn w:val="Normal"/>
    <w:rsid w:val="008A483B"/>
    <w:pPr>
      <w:tabs>
        <w:tab w:val="num" w:pos="1492"/>
      </w:tabs>
      <w:ind w:left="1492" w:hanging="360"/>
    </w:pPr>
  </w:style>
  <w:style w:type="paragraph" w:styleId="MessageHeader">
    <w:name w:val="Message Header"/>
    <w:basedOn w:val="Normal"/>
    <w:rsid w:val="008A48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8A483B"/>
  </w:style>
  <w:style w:type="paragraph" w:styleId="NormalIndent">
    <w:name w:val="Normal Indent"/>
    <w:basedOn w:val="Normal"/>
    <w:rsid w:val="008A483B"/>
    <w:pPr>
      <w:ind w:left="720"/>
    </w:pPr>
  </w:style>
  <w:style w:type="character" w:styleId="PageNumber">
    <w:name w:val="page number"/>
    <w:basedOn w:val="DefaultParagraphFont"/>
    <w:rsid w:val="00071A4C"/>
  </w:style>
  <w:style w:type="paragraph" w:styleId="PlainText">
    <w:name w:val="Plain Text"/>
    <w:basedOn w:val="Normal"/>
    <w:rsid w:val="008A483B"/>
    <w:rPr>
      <w:rFonts w:ascii="Courier New" w:hAnsi="Courier New" w:cs="Courier New"/>
      <w:sz w:val="20"/>
    </w:rPr>
  </w:style>
  <w:style w:type="paragraph" w:styleId="Salutation">
    <w:name w:val="Salutation"/>
    <w:basedOn w:val="Normal"/>
    <w:next w:val="Normal"/>
    <w:rsid w:val="008A483B"/>
  </w:style>
  <w:style w:type="paragraph" w:styleId="Signature">
    <w:name w:val="Signature"/>
    <w:basedOn w:val="Normal"/>
    <w:rsid w:val="008A483B"/>
    <w:pPr>
      <w:ind w:left="4252"/>
    </w:pPr>
  </w:style>
  <w:style w:type="character" w:styleId="Strong">
    <w:name w:val="Strong"/>
    <w:basedOn w:val="DefaultParagraphFont"/>
    <w:qFormat/>
    <w:rsid w:val="008A483B"/>
    <w:rPr>
      <w:b/>
      <w:bCs/>
    </w:rPr>
  </w:style>
  <w:style w:type="paragraph" w:styleId="Subtitle">
    <w:name w:val="Subtitle"/>
    <w:basedOn w:val="Normal"/>
    <w:qFormat/>
    <w:rsid w:val="008A483B"/>
    <w:pPr>
      <w:spacing w:after="60"/>
      <w:jc w:val="center"/>
      <w:outlineLvl w:val="1"/>
    </w:pPr>
    <w:rPr>
      <w:rFonts w:ascii="Arial" w:hAnsi="Arial" w:cs="Arial"/>
    </w:rPr>
  </w:style>
  <w:style w:type="table" w:styleId="Table3Deffects1">
    <w:name w:val="Table 3D effects 1"/>
    <w:basedOn w:val="TableNormal"/>
    <w:rsid w:val="008A48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8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8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8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8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8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8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8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8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8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8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8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8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8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8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938C0"/>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8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8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8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8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8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8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8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8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8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8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8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8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8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8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8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A48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8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8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483B"/>
    <w:pPr>
      <w:spacing w:before="240" w:after="60"/>
    </w:pPr>
    <w:rPr>
      <w:rFonts w:ascii="Arial" w:hAnsi="Arial" w:cs="Arial"/>
      <w:b/>
      <w:bCs/>
      <w:sz w:val="40"/>
      <w:szCs w:val="40"/>
    </w:rPr>
  </w:style>
  <w:style w:type="character" w:customStyle="1" w:styleId="CharAmSchNo">
    <w:name w:val="CharAmSchNo"/>
    <w:basedOn w:val="OPCCharBase"/>
    <w:qFormat/>
    <w:rsid w:val="00E938C0"/>
  </w:style>
  <w:style w:type="character" w:customStyle="1" w:styleId="CharAmSchText">
    <w:name w:val="CharAmSchText"/>
    <w:basedOn w:val="OPCCharBase"/>
    <w:qFormat/>
    <w:rsid w:val="00E938C0"/>
  </w:style>
  <w:style w:type="character" w:customStyle="1" w:styleId="CharChapNo">
    <w:name w:val="CharChapNo"/>
    <w:basedOn w:val="OPCCharBase"/>
    <w:qFormat/>
    <w:rsid w:val="00E938C0"/>
  </w:style>
  <w:style w:type="character" w:customStyle="1" w:styleId="CharChapText">
    <w:name w:val="CharChapText"/>
    <w:basedOn w:val="OPCCharBase"/>
    <w:qFormat/>
    <w:rsid w:val="00E938C0"/>
  </w:style>
  <w:style w:type="character" w:customStyle="1" w:styleId="CharDivNo">
    <w:name w:val="CharDivNo"/>
    <w:basedOn w:val="OPCCharBase"/>
    <w:qFormat/>
    <w:rsid w:val="00E938C0"/>
  </w:style>
  <w:style w:type="character" w:customStyle="1" w:styleId="CharDivText">
    <w:name w:val="CharDivText"/>
    <w:basedOn w:val="OPCCharBase"/>
    <w:qFormat/>
    <w:rsid w:val="00E938C0"/>
  </w:style>
  <w:style w:type="character" w:customStyle="1" w:styleId="CharPartNo">
    <w:name w:val="CharPartNo"/>
    <w:basedOn w:val="OPCCharBase"/>
    <w:qFormat/>
    <w:rsid w:val="00E938C0"/>
  </w:style>
  <w:style w:type="character" w:customStyle="1" w:styleId="CharPartText">
    <w:name w:val="CharPartText"/>
    <w:basedOn w:val="OPCCharBase"/>
    <w:qFormat/>
    <w:rsid w:val="00E938C0"/>
  </w:style>
  <w:style w:type="character" w:customStyle="1" w:styleId="OPCCharBase">
    <w:name w:val="OPCCharBase"/>
    <w:uiPriority w:val="1"/>
    <w:qFormat/>
    <w:rsid w:val="00E938C0"/>
  </w:style>
  <w:style w:type="paragraph" w:customStyle="1" w:styleId="OPCParaBase">
    <w:name w:val="OPCParaBase"/>
    <w:qFormat/>
    <w:rsid w:val="00E938C0"/>
    <w:pPr>
      <w:spacing w:line="260" w:lineRule="atLeast"/>
    </w:pPr>
    <w:rPr>
      <w:sz w:val="22"/>
    </w:rPr>
  </w:style>
  <w:style w:type="character" w:customStyle="1" w:styleId="CharSectno">
    <w:name w:val="CharSectno"/>
    <w:basedOn w:val="OPCCharBase"/>
    <w:qFormat/>
    <w:rsid w:val="00E938C0"/>
  </w:style>
  <w:style w:type="character" w:styleId="EndnoteReference">
    <w:name w:val="endnote reference"/>
    <w:basedOn w:val="DefaultParagraphFont"/>
    <w:rsid w:val="008A483B"/>
    <w:rPr>
      <w:vertAlign w:val="superscript"/>
    </w:rPr>
  </w:style>
  <w:style w:type="paragraph" w:styleId="EndnoteText">
    <w:name w:val="endnote text"/>
    <w:basedOn w:val="Normal"/>
    <w:rsid w:val="008A483B"/>
    <w:rPr>
      <w:sz w:val="20"/>
    </w:rPr>
  </w:style>
  <w:style w:type="character" w:styleId="FootnoteReference">
    <w:name w:val="footnote reference"/>
    <w:basedOn w:val="DefaultParagraphFont"/>
    <w:rsid w:val="008A483B"/>
    <w:rPr>
      <w:rFonts w:ascii="Times New Roman" w:hAnsi="Times New Roman"/>
      <w:sz w:val="20"/>
      <w:vertAlign w:val="superscript"/>
    </w:rPr>
  </w:style>
  <w:style w:type="paragraph" w:styleId="FootnoteText">
    <w:name w:val="footnote text"/>
    <w:basedOn w:val="Normal"/>
    <w:rsid w:val="008A483B"/>
    <w:rPr>
      <w:sz w:val="20"/>
    </w:rPr>
  </w:style>
  <w:style w:type="paragraph" w:customStyle="1" w:styleId="Formula">
    <w:name w:val="Formula"/>
    <w:basedOn w:val="OPCParaBase"/>
    <w:rsid w:val="00E938C0"/>
    <w:pPr>
      <w:spacing w:line="240" w:lineRule="auto"/>
      <w:ind w:left="1134"/>
    </w:pPr>
    <w:rPr>
      <w:sz w:val="20"/>
    </w:rPr>
  </w:style>
  <w:style w:type="paragraph" w:customStyle="1" w:styleId="ShortT">
    <w:name w:val="ShortT"/>
    <w:basedOn w:val="OPCParaBase"/>
    <w:next w:val="Normal"/>
    <w:qFormat/>
    <w:rsid w:val="00E938C0"/>
    <w:pPr>
      <w:spacing w:line="240" w:lineRule="auto"/>
    </w:pPr>
    <w:rPr>
      <w:b/>
      <w:sz w:val="40"/>
    </w:rPr>
  </w:style>
  <w:style w:type="paragraph" w:customStyle="1" w:styleId="Penalty">
    <w:name w:val="Penalty"/>
    <w:basedOn w:val="OPCParaBase"/>
    <w:rsid w:val="00E938C0"/>
    <w:pPr>
      <w:tabs>
        <w:tab w:val="left" w:pos="2977"/>
      </w:tabs>
      <w:spacing w:before="180" w:line="240" w:lineRule="auto"/>
      <w:ind w:left="1985" w:hanging="851"/>
    </w:pPr>
  </w:style>
  <w:style w:type="paragraph" w:customStyle="1" w:styleId="ActHead1">
    <w:name w:val="ActHead 1"/>
    <w:aliases w:val="c"/>
    <w:basedOn w:val="OPCParaBase"/>
    <w:next w:val="Normal"/>
    <w:qFormat/>
    <w:rsid w:val="00E938C0"/>
    <w:pPr>
      <w:keepNext/>
      <w:keepLines/>
      <w:spacing w:line="240" w:lineRule="auto"/>
      <w:ind w:left="1134" w:hanging="1134"/>
      <w:outlineLvl w:val="0"/>
    </w:pPr>
    <w:rPr>
      <w:b/>
      <w:kern w:val="28"/>
      <w:sz w:val="36"/>
    </w:rPr>
  </w:style>
  <w:style w:type="paragraph" w:styleId="TOC1">
    <w:name w:val="toc 1"/>
    <w:basedOn w:val="OPCParaBase"/>
    <w:next w:val="Normal"/>
    <w:unhideWhenUsed/>
    <w:rsid w:val="00E938C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nhideWhenUsed/>
    <w:rsid w:val="00E938C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nhideWhenUsed/>
    <w:rsid w:val="00E938C0"/>
    <w:pPr>
      <w:keepNext/>
      <w:keepLines/>
      <w:tabs>
        <w:tab w:val="right" w:pos="8278"/>
      </w:tabs>
      <w:spacing w:before="80" w:line="240" w:lineRule="auto"/>
      <w:ind w:left="1604" w:right="567" w:hanging="1179"/>
    </w:pPr>
    <w:rPr>
      <w:b/>
      <w:kern w:val="28"/>
    </w:rPr>
  </w:style>
  <w:style w:type="paragraph" w:styleId="TOC4">
    <w:name w:val="toc 4"/>
    <w:basedOn w:val="OPCParaBase"/>
    <w:next w:val="Normal"/>
    <w:unhideWhenUsed/>
    <w:rsid w:val="00E938C0"/>
    <w:pPr>
      <w:keepLines/>
      <w:tabs>
        <w:tab w:val="right" w:pos="8278"/>
      </w:tabs>
      <w:spacing w:before="80" w:line="240" w:lineRule="auto"/>
      <w:ind w:left="2183" w:right="567" w:hanging="1332"/>
    </w:pPr>
    <w:rPr>
      <w:b/>
      <w:kern w:val="28"/>
      <w:sz w:val="20"/>
    </w:rPr>
  </w:style>
  <w:style w:type="paragraph" w:styleId="TOC5">
    <w:name w:val="toc 5"/>
    <w:basedOn w:val="OPCParaBase"/>
    <w:next w:val="Normal"/>
    <w:unhideWhenUsed/>
    <w:rsid w:val="00E938C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nhideWhenUsed/>
    <w:rsid w:val="00E938C0"/>
    <w:pPr>
      <w:keepLines/>
      <w:tabs>
        <w:tab w:val="right" w:pos="8278"/>
      </w:tabs>
      <w:spacing w:before="120" w:line="240" w:lineRule="auto"/>
      <w:ind w:left="1344" w:right="567" w:hanging="1344"/>
    </w:pPr>
    <w:rPr>
      <w:b/>
      <w:kern w:val="28"/>
      <w:sz w:val="24"/>
    </w:rPr>
  </w:style>
  <w:style w:type="paragraph" w:styleId="TOC7">
    <w:name w:val="toc 7"/>
    <w:basedOn w:val="OPCParaBase"/>
    <w:next w:val="Normal"/>
    <w:unhideWhenUsed/>
    <w:rsid w:val="00E938C0"/>
    <w:pPr>
      <w:keepLines/>
      <w:tabs>
        <w:tab w:val="right" w:pos="8278"/>
      </w:tabs>
      <w:spacing w:before="120" w:line="240" w:lineRule="auto"/>
      <w:ind w:left="1253" w:right="567" w:hanging="828"/>
    </w:pPr>
    <w:rPr>
      <w:kern w:val="28"/>
      <w:sz w:val="24"/>
    </w:rPr>
  </w:style>
  <w:style w:type="paragraph" w:styleId="TOC8">
    <w:name w:val="toc 8"/>
    <w:basedOn w:val="OPCParaBase"/>
    <w:next w:val="Normal"/>
    <w:unhideWhenUsed/>
    <w:rsid w:val="00E938C0"/>
    <w:pPr>
      <w:keepLines/>
      <w:tabs>
        <w:tab w:val="right" w:pos="8278"/>
      </w:tabs>
      <w:spacing w:before="80" w:line="240" w:lineRule="auto"/>
      <w:ind w:left="1900" w:right="567" w:hanging="1049"/>
    </w:pPr>
    <w:rPr>
      <w:kern w:val="28"/>
      <w:sz w:val="20"/>
    </w:rPr>
  </w:style>
  <w:style w:type="paragraph" w:styleId="TOC9">
    <w:name w:val="toc 9"/>
    <w:basedOn w:val="OPCParaBase"/>
    <w:next w:val="Normal"/>
    <w:unhideWhenUsed/>
    <w:rsid w:val="00E938C0"/>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E938C0"/>
    <w:pPr>
      <w:spacing w:line="240" w:lineRule="auto"/>
    </w:pPr>
    <w:rPr>
      <w:sz w:val="20"/>
    </w:rPr>
  </w:style>
  <w:style w:type="paragraph" w:customStyle="1" w:styleId="ActHead2">
    <w:name w:val="ActHead 2"/>
    <w:aliases w:val="p"/>
    <w:basedOn w:val="OPCParaBase"/>
    <w:next w:val="ActHead3"/>
    <w:qFormat/>
    <w:rsid w:val="00E938C0"/>
    <w:pPr>
      <w:keepNext/>
      <w:keepLines/>
      <w:spacing w:before="280" w:line="240" w:lineRule="auto"/>
      <w:ind w:left="1134" w:hanging="1134"/>
      <w:outlineLvl w:val="1"/>
    </w:pPr>
    <w:rPr>
      <w:b/>
      <w:kern w:val="28"/>
      <w:sz w:val="32"/>
    </w:rPr>
  </w:style>
  <w:style w:type="paragraph" w:styleId="BalloonText">
    <w:name w:val="Balloon Text"/>
    <w:basedOn w:val="Normal"/>
    <w:link w:val="BalloonTextChar"/>
    <w:unhideWhenUsed/>
    <w:rsid w:val="00E938C0"/>
    <w:pPr>
      <w:spacing w:line="240" w:lineRule="auto"/>
    </w:pPr>
    <w:rPr>
      <w:rFonts w:ascii="Tahoma" w:hAnsi="Tahoma" w:cs="Tahoma"/>
      <w:sz w:val="16"/>
      <w:szCs w:val="16"/>
    </w:rPr>
  </w:style>
  <w:style w:type="paragraph" w:styleId="Caption">
    <w:name w:val="caption"/>
    <w:basedOn w:val="Normal"/>
    <w:next w:val="Normal"/>
    <w:qFormat/>
    <w:rsid w:val="008A483B"/>
    <w:pPr>
      <w:spacing w:before="120" w:after="120"/>
    </w:pPr>
    <w:rPr>
      <w:b/>
      <w:bCs/>
      <w:sz w:val="20"/>
    </w:rPr>
  </w:style>
  <w:style w:type="character" w:styleId="CommentReference">
    <w:name w:val="annotation reference"/>
    <w:basedOn w:val="DefaultParagraphFont"/>
    <w:rsid w:val="008A483B"/>
    <w:rPr>
      <w:sz w:val="16"/>
      <w:szCs w:val="16"/>
    </w:rPr>
  </w:style>
  <w:style w:type="paragraph" w:styleId="CommentText">
    <w:name w:val="annotation text"/>
    <w:basedOn w:val="Normal"/>
    <w:rsid w:val="008A483B"/>
    <w:rPr>
      <w:sz w:val="20"/>
    </w:rPr>
  </w:style>
  <w:style w:type="paragraph" w:styleId="CommentSubject">
    <w:name w:val="annotation subject"/>
    <w:basedOn w:val="CommentText"/>
    <w:next w:val="CommentText"/>
    <w:rsid w:val="008A483B"/>
    <w:rPr>
      <w:b/>
      <w:bCs/>
    </w:rPr>
  </w:style>
  <w:style w:type="paragraph" w:styleId="DocumentMap">
    <w:name w:val="Document Map"/>
    <w:basedOn w:val="Normal"/>
    <w:rsid w:val="008A483B"/>
    <w:pPr>
      <w:shd w:val="clear" w:color="auto" w:fill="000080"/>
    </w:pPr>
    <w:rPr>
      <w:rFonts w:ascii="Tahoma" w:hAnsi="Tahoma" w:cs="Tahoma"/>
    </w:rPr>
  </w:style>
  <w:style w:type="paragraph" w:styleId="Index1">
    <w:name w:val="index 1"/>
    <w:basedOn w:val="Normal"/>
    <w:next w:val="Normal"/>
    <w:rsid w:val="008A483B"/>
    <w:pPr>
      <w:ind w:left="240" w:hanging="240"/>
    </w:pPr>
  </w:style>
  <w:style w:type="paragraph" w:styleId="Index2">
    <w:name w:val="index 2"/>
    <w:basedOn w:val="Normal"/>
    <w:next w:val="Normal"/>
    <w:rsid w:val="008A483B"/>
    <w:pPr>
      <w:ind w:left="480" w:hanging="240"/>
    </w:pPr>
  </w:style>
  <w:style w:type="paragraph" w:styleId="Index3">
    <w:name w:val="index 3"/>
    <w:basedOn w:val="Normal"/>
    <w:next w:val="Normal"/>
    <w:rsid w:val="008A483B"/>
    <w:pPr>
      <w:ind w:left="720" w:hanging="240"/>
    </w:pPr>
  </w:style>
  <w:style w:type="paragraph" w:styleId="Index4">
    <w:name w:val="index 4"/>
    <w:basedOn w:val="Normal"/>
    <w:next w:val="Normal"/>
    <w:rsid w:val="008A483B"/>
    <w:pPr>
      <w:ind w:left="960" w:hanging="240"/>
    </w:pPr>
  </w:style>
  <w:style w:type="paragraph" w:styleId="Index5">
    <w:name w:val="index 5"/>
    <w:basedOn w:val="Normal"/>
    <w:next w:val="Normal"/>
    <w:rsid w:val="008A483B"/>
    <w:pPr>
      <w:ind w:left="1200" w:hanging="240"/>
    </w:pPr>
  </w:style>
  <w:style w:type="paragraph" w:styleId="Index6">
    <w:name w:val="index 6"/>
    <w:basedOn w:val="Normal"/>
    <w:next w:val="Normal"/>
    <w:rsid w:val="008A483B"/>
    <w:pPr>
      <w:ind w:left="1440" w:hanging="240"/>
    </w:pPr>
  </w:style>
  <w:style w:type="paragraph" w:styleId="Index7">
    <w:name w:val="index 7"/>
    <w:basedOn w:val="Normal"/>
    <w:next w:val="Normal"/>
    <w:rsid w:val="008A483B"/>
    <w:pPr>
      <w:ind w:left="1680" w:hanging="240"/>
    </w:pPr>
  </w:style>
  <w:style w:type="paragraph" w:styleId="Index8">
    <w:name w:val="index 8"/>
    <w:basedOn w:val="Normal"/>
    <w:next w:val="Normal"/>
    <w:rsid w:val="008A483B"/>
    <w:pPr>
      <w:ind w:left="1920" w:hanging="240"/>
    </w:pPr>
  </w:style>
  <w:style w:type="paragraph" w:styleId="Index9">
    <w:name w:val="index 9"/>
    <w:basedOn w:val="Normal"/>
    <w:next w:val="Normal"/>
    <w:rsid w:val="008A483B"/>
    <w:pPr>
      <w:ind w:left="2160" w:hanging="240"/>
    </w:pPr>
  </w:style>
  <w:style w:type="paragraph" w:styleId="IndexHeading">
    <w:name w:val="index heading"/>
    <w:basedOn w:val="Normal"/>
    <w:next w:val="Index1"/>
    <w:rsid w:val="008A483B"/>
    <w:rPr>
      <w:rFonts w:ascii="Arial" w:hAnsi="Arial" w:cs="Arial"/>
      <w:b/>
      <w:bCs/>
    </w:rPr>
  </w:style>
  <w:style w:type="paragraph" w:styleId="MacroText">
    <w:name w:val="macro"/>
    <w:rsid w:val="008A48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8A483B"/>
    <w:pPr>
      <w:ind w:left="240" w:hanging="240"/>
    </w:pPr>
  </w:style>
  <w:style w:type="paragraph" w:styleId="TableofFigures">
    <w:name w:val="table of figures"/>
    <w:basedOn w:val="Normal"/>
    <w:next w:val="Normal"/>
    <w:rsid w:val="008A483B"/>
    <w:pPr>
      <w:ind w:left="480" w:hanging="480"/>
    </w:pPr>
  </w:style>
  <w:style w:type="paragraph" w:styleId="TOAHeading">
    <w:name w:val="toa heading"/>
    <w:basedOn w:val="Normal"/>
    <w:next w:val="Normal"/>
    <w:rsid w:val="008A483B"/>
    <w:pPr>
      <w:spacing w:before="120"/>
    </w:pPr>
    <w:rPr>
      <w:rFonts w:ascii="Arial" w:hAnsi="Arial" w:cs="Arial"/>
      <w:b/>
      <w:bCs/>
    </w:rPr>
  </w:style>
  <w:style w:type="paragraph" w:customStyle="1" w:styleId="notetext">
    <w:name w:val="note(text)"/>
    <w:aliases w:val="n"/>
    <w:basedOn w:val="OPCParaBase"/>
    <w:rsid w:val="00E938C0"/>
    <w:pPr>
      <w:spacing w:before="122" w:line="240" w:lineRule="auto"/>
      <w:ind w:left="1985" w:hanging="851"/>
    </w:pPr>
    <w:rPr>
      <w:sz w:val="18"/>
    </w:rPr>
  </w:style>
  <w:style w:type="character" w:customStyle="1" w:styleId="Heading3Char">
    <w:name w:val="Heading 3 Char"/>
    <w:basedOn w:val="DefaultParagraphFont"/>
    <w:link w:val="Heading3"/>
    <w:rsid w:val="005A47A9"/>
    <w:rPr>
      <w:rFonts w:ascii="Arial" w:hAnsi="Arial" w:cs="Arial"/>
      <w:b/>
      <w:bCs/>
      <w:sz w:val="26"/>
      <w:szCs w:val="26"/>
    </w:rPr>
  </w:style>
  <w:style w:type="character" w:customStyle="1" w:styleId="BodyText2Char">
    <w:name w:val="Body Text 2 Char"/>
    <w:basedOn w:val="DefaultParagraphFont"/>
    <w:link w:val="BodyText2"/>
    <w:rsid w:val="005A47A9"/>
    <w:rPr>
      <w:sz w:val="24"/>
      <w:szCs w:val="24"/>
    </w:rPr>
  </w:style>
  <w:style w:type="character" w:customStyle="1" w:styleId="BodyTextIndent2Char">
    <w:name w:val="Body Text Indent 2 Char"/>
    <w:basedOn w:val="DefaultParagraphFont"/>
    <w:link w:val="BodyTextIndent2"/>
    <w:rsid w:val="005A47A9"/>
    <w:rPr>
      <w:sz w:val="24"/>
      <w:szCs w:val="24"/>
    </w:rPr>
  </w:style>
  <w:style w:type="character" w:customStyle="1" w:styleId="BodyTextChar">
    <w:name w:val="Body Text Char"/>
    <w:basedOn w:val="DefaultParagraphFont"/>
    <w:link w:val="BodyText"/>
    <w:rsid w:val="005A47A9"/>
    <w:rPr>
      <w:sz w:val="24"/>
      <w:szCs w:val="24"/>
    </w:rPr>
  </w:style>
  <w:style w:type="paragraph" w:styleId="ListParagraph">
    <w:name w:val="List Paragraph"/>
    <w:basedOn w:val="Normal"/>
    <w:uiPriority w:val="34"/>
    <w:qFormat/>
    <w:rsid w:val="00465047"/>
    <w:pPr>
      <w:ind w:left="720"/>
    </w:pPr>
    <w:rPr>
      <w:lang w:val="en-US"/>
    </w:rPr>
  </w:style>
  <w:style w:type="paragraph" w:customStyle="1" w:styleId="ActHead3">
    <w:name w:val="ActHead 3"/>
    <w:aliases w:val="d"/>
    <w:basedOn w:val="OPCParaBase"/>
    <w:next w:val="ActHead4"/>
    <w:qFormat/>
    <w:rsid w:val="00E938C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938C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E938C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938C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938C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938C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938C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938C0"/>
  </w:style>
  <w:style w:type="paragraph" w:customStyle="1" w:styleId="Blocks">
    <w:name w:val="Blocks"/>
    <w:aliases w:val="bb"/>
    <w:basedOn w:val="OPCParaBase"/>
    <w:qFormat/>
    <w:rsid w:val="00E938C0"/>
    <w:pPr>
      <w:spacing w:line="240" w:lineRule="auto"/>
    </w:pPr>
    <w:rPr>
      <w:sz w:val="24"/>
    </w:rPr>
  </w:style>
  <w:style w:type="paragraph" w:customStyle="1" w:styleId="BoxText">
    <w:name w:val="BoxText"/>
    <w:aliases w:val="bt"/>
    <w:basedOn w:val="OPCParaBase"/>
    <w:qFormat/>
    <w:rsid w:val="00E938C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938C0"/>
    <w:rPr>
      <w:b/>
    </w:rPr>
  </w:style>
  <w:style w:type="paragraph" w:customStyle="1" w:styleId="BoxHeadItalic">
    <w:name w:val="BoxHeadItalic"/>
    <w:aliases w:val="bhi"/>
    <w:basedOn w:val="BoxText"/>
    <w:next w:val="BoxStep"/>
    <w:qFormat/>
    <w:rsid w:val="00E938C0"/>
    <w:rPr>
      <w:i/>
    </w:rPr>
  </w:style>
  <w:style w:type="paragraph" w:customStyle="1" w:styleId="BoxList">
    <w:name w:val="BoxList"/>
    <w:aliases w:val="bl"/>
    <w:basedOn w:val="BoxText"/>
    <w:qFormat/>
    <w:rsid w:val="00E938C0"/>
    <w:pPr>
      <w:ind w:left="1559" w:hanging="425"/>
    </w:pPr>
  </w:style>
  <w:style w:type="paragraph" w:customStyle="1" w:styleId="BoxNote">
    <w:name w:val="BoxNote"/>
    <w:aliases w:val="bn"/>
    <w:basedOn w:val="BoxText"/>
    <w:qFormat/>
    <w:rsid w:val="00E938C0"/>
    <w:pPr>
      <w:tabs>
        <w:tab w:val="left" w:pos="1985"/>
      </w:tabs>
      <w:spacing w:before="122" w:line="198" w:lineRule="exact"/>
      <w:ind w:left="2948" w:hanging="1814"/>
    </w:pPr>
    <w:rPr>
      <w:sz w:val="18"/>
    </w:rPr>
  </w:style>
  <w:style w:type="paragraph" w:customStyle="1" w:styleId="BoxPara">
    <w:name w:val="BoxPara"/>
    <w:aliases w:val="bp"/>
    <w:basedOn w:val="BoxText"/>
    <w:qFormat/>
    <w:rsid w:val="00E938C0"/>
    <w:pPr>
      <w:tabs>
        <w:tab w:val="right" w:pos="2268"/>
      </w:tabs>
      <w:ind w:left="2552" w:hanging="1418"/>
    </w:pPr>
  </w:style>
  <w:style w:type="paragraph" w:customStyle="1" w:styleId="BoxStep">
    <w:name w:val="BoxStep"/>
    <w:aliases w:val="bs"/>
    <w:basedOn w:val="BoxText"/>
    <w:qFormat/>
    <w:rsid w:val="00E938C0"/>
    <w:pPr>
      <w:ind w:left="1985" w:hanging="851"/>
    </w:pPr>
  </w:style>
  <w:style w:type="character" w:customStyle="1" w:styleId="CharAmPartNo">
    <w:name w:val="CharAmPartNo"/>
    <w:basedOn w:val="OPCCharBase"/>
    <w:uiPriority w:val="1"/>
    <w:qFormat/>
    <w:rsid w:val="00E938C0"/>
  </w:style>
  <w:style w:type="character" w:customStyle="1" w:styleId="CharAmPartText">
    <w:name w:val="CharAmPartText"/>
    <w:basedOn w:val="OPCCharBase"/>
    <w:uiPriority w:val="1"/>
    <w:qFormat/>
    <w:rsid w:val="00E938C0"/>
  </w:style>
  <w:style w:type="character" w:customStyle="1" w:styleId="CharBoldItalic">
    <w:name w:val="CharBoldItalic"/>
    <w:basedOn w:val="OPCCharBase"/>
    <w:uiPriority w:val="1"/>
    <w:qFormat/>
    <w:rsid w:val="00E938C0"/>
    <w:rPr>
      <w:b/>
      <w:i/>
    </w:rPr>
  </w:style>
  <w:style w:type="character" w:customStyle="1" w:styleId="CharItalic">
    <w:name w:val="CharItalic"/>
    <w:basedOn w:val="OPCCharBase"/>
    <w:uiPriority w:val="1"/>
    <w:qFormat/>
    <w:rsid w:val="00E938C0"/>
    <w:rPr>
      <w:i/>
    </w:rPr>
  </w:style>
  <w:style w:type="character" w:customStyle="1" w:styleId="CharSubdNo">
    <w:name w:val="CharSubdNo"/>
    <w:basedOn w:val="OPCCharBase"/>
    <w:uiPriority w:val="1"/>
    <w:qFormat/>
    <w:rsid w:val="00E938C0"/>
  </w:style>
  <w:style w:type="character" w:customStyle="1" w:styleId="CharSubdText">
    <w:name w:val="CharSubdText"/>
    <w:basedOn w:val="OPCCharBase"/>
    <w:uiPriority w:val="1"/>
    <w:qFormat/>
    <w:rsid w:val="00E938C0"/>
  </w:style>
  <w:style w:type="paragraph" w:customStyle="1" w:styleId="CTA--">
    <w:name w:val="CTA --"/>
    <w:basedOn w:val="OPCParaBase"/>
    <w:next w:val="Normal"/>
    <w:rsid w:val="00E938C0"/>
    <w:pPr>
      <w:spacing w:before="60" w:line="240" w:lineRule="atLeast"/>
      <w:ind w:left="142" w:hanging="142"/>
    </w:pPr>
    <w:rPr>
      <w:sz w:val="20"/>
    </w:rPr>
  </w:style>
  <w:style w:type="paragraph" w:customStyle="1" w:styleId="CTA-">
    <w:name w:val="CTA -"/>
    <w:basedOn w:val="OPCParaBase"/>
    <w:rsid w:val="00E938C0"/>
    <w:pPr>
      <w:spacing w:before="60" w:line="240" w:lineRule="atLeast"/>
      <w:ind w:left="85" w:hanging="85"/>
    </w:pPr>
    <w:rPr>
      <w:sz w:val="20"/>
    </w:rPr>
  </w:style>
  <w:style w:type="paragraph" w:customStyle="1" w:styleId="CTA---">
    <w:name w:val="CTA ---"/>
    <w:basedOn w:val="OPCParaBase"/>
    <w:next w:val="Normal"/>
    <w:rsid w:val="00E938C0"/>
    <w:pPr>
      <w:spacing w:before="60" w:line="240" w:lineRule="atLeast"/>
      <w:ind w:left="198" w:hanging="198"/>
    </w:pPr>
    <w:rPr>
      <w:sz w:val="20"/>
    </w:rPr>
  </w:style>
  <w:style w:type="paragraph" w:customStyle="1" w:styleId="CTA----">
    <w:name w:val="CTA ----"/>
    <w:basedOn w:val="OPCParaBase"/>
    <w:next w:val="Normal"/>
    <w:rsid w:val="00E938C0"/>
    <w:pPr>
      <w:spacing w:before="60" w:line="240" w:lineRule="atLeast"/>
      <w:ind w:left="255" w:hanging="255"/>
    </w:pPr>
    <w:rPr>
      <w:sz w:val="20"/>
    </w:rPr>
  </w:style>
  <w:style w:type="paragraph" w:customStyle="1" w:styleId="CTA1a">
    <w:name w:val="CTA 1(a)"/>
    <w:basedOn w:val="OPCParaBase"/>
    <w:rsid w:val="00E938C0"/>
    <w:pPr>
      <w:tabs>
        <w:tab w:val="right" w:pos="414"/>
      </w:tabs>
      <w:spacing w:before="40" w:line="240" w:lineRule="atLeast"/>
      <w:ind w:left="675" w:hanging="675"/>
    </w:pPr>
    <w:rPr>
      <w:sz w:val="20"/>
    </w:rPr>
  </w:style>
  <w:style w:type="paragraph" w:customStyle="1" w:styleId="CTA1ai">
    <w:name w:val="CTA 1(a)(i)"/>
    <w:basedOn w:val="OPCParaBase"/>
    <w:rsid w:val="00E938C0"/>
    <w:pPr>
      <w:tabs>
        <w:tab w:val="right" w:pos="1004"/>
      </w:tabs>
      <w:spacing w:before="40" w:line="240" w:lineRule="atLeast"/>
      <w:ind w:left="1253" w:hanging="1253"/>
    </w:pPr>
    <w:rPr>
      <w:sz w:val="20"/>
    </w:rPr>
  </w:style>
  <w:style w:type="paragraph" w:customStyle="1" w:styleId="CTA2a">
    <w:name w:val="CTA 2(a)"/>
    <w:basedOn w:val="OPCParaBase"/>
    <w:rsid w:val="00E938C0"/>
    <w:pPr>
      <w:tabs>
        <w:tab w:val="right" w:pos="482"/>
      </w:tabs>
      <w:spacing w:before="40" w:line="240" w:lineRule="atLeast"/>
      <w:ind w:left="748" w:hanging="748"/>
    </w:pPr>
    <w:rPr>
      <w:sz w:val="20"/>
    </w:rPr>
  </w:style>
  <w:style w:type="paragraph" w:customStyle="1" w:styleId="CTA2ai">
    <w:name w:val="CTA 2(a)(i)"/>
    <w:basedOn w:val="OPCParaBase"/>
    <w:rsid w:val="00E938C0"/>
    <w:pPr>
      <w:tabs>
        <w:tab w:val="right" w:pos="1089"/>
      </w:tabs>
      <w:spacing w:before="40" w:line="240" w:lineRule="atLeast"/>
      <w:ind w:left="1327" w:hanging="1327"/>
    </w:pPr>
    <w:rPr>
      <w:sz w:val="20"/>
    </w:rPr>
  </w:style>
  <w:style w:type="paragraph" w:customStyle="1" w:styleId="CTA3a">
    <w:name w:val="CTA 3(a)"/>
    <w:basedOn w:val="OPCParaBase"/>
    <w:rsid w:val="00E938C0"/>
    <w:pPr>
      <w:tabs>
        <w:tab w:val="right" w:pos="556"/>
      </w:tabs>
      <w:spacing w:before="40" w:line="240" w:lineRule="atLeast"/>
      <w:ind w:left="805" w:hanging="805"/>
    </w:pPr>
    <w:rPr>
      <w:sz w:val="20"/>
    </w:rPr>
  </w:style>
  <w:style w:type="paragraph" w:customStyle="1" w:styleId="CTA3ai">
    <w:name w:val="CTA 3(a)(i)"/>
    <w:basedOn w:val="OPCParaBase"/>
    <w:rsid w:val="00E938C0"/>
    <w:pPr>
      <w:tabs>
        <w:tab w:val="right" w:pos="1140"/>
      </w:tabs>
      <w:spacing w:before="40" w:line="240" w:lineRule="atLeast"/>
      <w:ind w:left="1361" w:hanging="1361"/>
    </w:pPr>
    <w:rPr>
      <w:sz w:val="20"/>
    </w:rPr>
  </w:style>
  <w:style w:type="paragraph" w:customStyle="1" w:styleId="CTA4a">
    <w:name w:val="CTA 4(a)"/>
    <w:basedOn w:val="OPCParaBase"/>
    <w:rsid w:val="00E938C0"/>
    <w:pPr>
      <w:tabs>
        <w:tab w:val="right" w:pos="624"/>
      </w:tabs>
      <w:spacing w:before="40" w:line="240" w:lineRule="atLeast"/>
      <w:ind w:left="873" w:hanging="873"/>
    </w:pPr>
    <w:rPr>
      <w:sz w:val="20"/>
    </w:rPr>
  </w:style>
  <w:style w:type="paragraph" w:customStyle="1" w:styleId="CTA4ai">
    <w:name w:val="CTA 4(a)(i)"/>
    <w:basedOn w:val="OPCParaBase"/>
    <w:rsid w:val="00E938C0"/>
    <w:pPr>
      <w:tabs>
        <w:tab w:val="right" w:pos="1213"/>
      </w:tabs>
      <w:spacing w:before="40" w:line="240" w:lineRule="atLeast"/>
      <w:ind w:left="1452" w:hanging="1452"/>
    </w:pPr>
    <w:rPr>
      <w:sz w:val="20"/>
    </w:rPr>
  </w:style>
  <w:style w:type="paragraph" w:customStyle="1" w:styleId="CTACAPS">
    <w:name w:val="CTA CAPS"/>
    <w:basedOn w:val="OPCParaBase"/>
    <w:rsid w:val="00E938C0"/>
    <w:pPr>
      <w:spacing w:before="60" w:line="240" w:lineRule="atLeast"/>
    </w:pPr>
    <w:rPr>
      <w:sz w:val="20"/>
    </w:rPr>
  </w:style>
  <w:style w:type="paragraph" w:customStyle="1" w:styleId="CTAright">
    <w:name w:val="CTA right"/>
    <w:basedOn w:val="OPCParaBase"/>
    <w:rsid w:val="00E938C0"/>
    <w:pPr>
      <w:spacing w:before="60" w:line="240" w:lineRule="auto"/>
      <w:jc w:val="right"/>
    </w:pPr>
    <w:rPr>
      <w:sz w:val="20"/>
    </w:rPr>
  </w:style>
  <w:style w:type="paragraph" w:customStyle="1" w:styleId="subsection">
    <w:name w:val="subsection"/>
    <w:aliases w:val="ss"/>
    <w:basedOn w:val="OPCParaBase"/>
    <w:rsid w:val="00E938C0"/>
    <w:pPr>
      <w:tabs>
        <w:tab w:val="right" w:pos="1021"/>
      </w:tabs>
      <w:spacing w:before="180" w:line="240" w:lineRule="auto"/>
      <w:ind w:left="1134" w:hanging="1134"/>
    </w:pPr>
  </w:style>
  <w:style w:type="paragraph" w:customStyle="1" w:styleId="Definition">
    <w:name w:val="Definition"/>
    <w:aliases w:val="dd"/>
    <w:basedOn w:val="OPCParaBase"/>
    <w:rsid w:val="00E938C0"/>
    <w:pPr>
      <w:spacing w:before="180" w:line="240" w:lineRule="auto"/>
      <w:ind w:left="1134"/>
    </w:pPr>
  </w:style>
  <w:style w:type="character" w:customStyle="1" w:styleId="HeaderChar">
    <w:name w:val="Header Char"/>
    <w:basedOn w:val="DefaultParagraphFont"/>
    <w:link w:val="Header"/>
    <w:rsid w:val="00E938C0"/>
    <w:rPr>
      <w:sz w:val="16"/>
    </w:rPr>
  </w:style>
  <w:style w:type="paragraph" w:customStyle="1" w:styleId="House">
    <w:name w:val="House"/>
    <w:basedOn w:val="OPCParaBase"/>
    <w:rsid w:val="00E938C0"/>
    <w:pPr>
      <w:spacing w:line="240" w:lineRule="auto"/>
    </w:pPr>
    <w:rPr>
      <w:sz w:val="28"/>
    </w:rPr>
  </w:style>
  <w:style w:type="paragraph" w:customStyle="1" w:styleId="Item">
    <w:name w:val="Item"/>
    <w:aliases w:val="i"/>
    <w:basedOn w:val="OPCParaBase"/>
    <w:next w:val="ItemHead"/>
    <w:rsid w:val="00E938C0"/>
    <w:pPr>
      <w:keepLines/>
      <w:spacing w:before="80" w:line="240" w:lineRule="auto"/>
      <w:ind w:left="709"/>
    </w:pPr>
  </w:style>
  <w:style w:type="paragraph" w:customStyle="1" w:styleId="ItemHead">
    <w:name w:val="ItemHead"/>
    <w:aliases w:val="ih"/>
    <w:basedOn w:val="OPCParaBase"/>
    <w:next w:val="Item"/>
    <w:rsid w:val="00E938C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E938C0"/>
    <w:pPr>
      <w:spacing w:line="240" w:lineRule="auto"/>
    </w:pPr>
    <w:rPr>
      <w:b/>
      <w:sz w:val="32"/>
    </w:rPr>
  </w:style>
  <w:style w:type="paragraph" w:customStyle="1" w:styleId="notedraft">
    <w:name w:val="note(draft)"/>
    <w:aliases w:val="nd"/>
    <w:basedOn w:val="OPCParaBase"/>
    <w:rsid w:val="00E938C0"/>
    <w:pPr>
      <w:spacing w:before="240" w:line="240" w:lineRule="auto"/>
      <w:ind w:left="284" w:hanging="284"/>
    </w:pPr>
    <w:rPr>
      <w:i/>
      <w:sz w:val="24"/>
    </w:rPr>
  </w:style>
  <w:style w:type="paragraph" w:customStyle="1" w:styleId="notemargin">
    <w:name w:val="note(margin)"/>
    <w:aliases w:val="nm"/>
    <w:basedOn w:val="OPCParaBase"/>
    <w:rsid w:val="00E938C0"/>
    <w:pPr>
      <w:tabs>
        <w:tab w:val="left" w:pos="709"/>
      </w:tabs>
      <w:spacing w:before="122" w:line="198" w:lineRule="exact"/>
      <w:ind w:left="709" w:hanging="709"/>
    </w:pPr>
    <w:rPr>
      <w:sz w:val="18"/>
    </w:rPr>
  </w:style>
  <w:style w:type="paragraph" w:customStyle="1" w:styleId="notepara">
    <w:name w:val="note(para)"/>
    <w:aliases w:val="na"/>
    <w:basedOn w:val="OPCParaBase"/>
    <w:rsid w:val="00E938C0"/>
    <w:pPr>
      <w:spacing w:before="40" w:line="198" w:lineRule="exact"/>
      <w:ind w:left="2354" w:hanging="369"/>
    </w:pPr>
    <w:rPr>
      <w:sz w:val="18"/>
    </w:rPr>
  </w:style>
  <w:style w:type="paragraph" w:customStyle="1" w:styleId="noteParlAmend">
    <w:name w:val="note(ParlAmend)"/>
    <w:aliases w:val="npp"/>
    <w:basedOn w:val="OPCParaBase"/>
    <w:next w:val="ParlAmend"/>
    <w:rsid w:val="00E938C0"/>
    <w:pPr>
      <w:spacing w:line="240" w:lineRule="auto"/>
      <w:jc w:val="right"/>
    </w:pPr>
    <w:rPr>
      <w:rFonts w:ascii="Arial" w:hAnsi="Arial"/>
      <w:b/>
      <w:i/>
    </w:rPr>
  </w:style>
  <w:style w:type="paragraph" w:customStyle="1" w:styleId="Page1">
    <w:name w:val="Page1"/>
    <w:basedOn w:val="OPCParaBase"/>
    <w:rsid w:val="00E938C0"/>
    <w:pPr>
      <w:spacing w:before="5600" w:line="240" w:lineRule="auto"/>
    </w:pPr>
    <w:rPr>
      <w:b/>
      <w:sz w:val="32"/>
    </w:rPr>
  </w:style>
  <w:style w:type="paragraph" w:customStyle="1" w:styleId="paragraphsub">
    <w:name w:val="paragraph(sub)"/>
    <w:aliases w:val="aa"/>
    <w:basedOn w:val="OPCParaBase"/>
    <w:rsid w:val="00E938C0"/>
    <w:pPr>
      <w:tabs>
        <w:tab w:val="right" w:pos="1985"/>
      </w:tabs>
      <w:spacing w:before="40" w:line="240" w:lineRule="auto"/>
      <w:ind w:left="2098" w:hanging="2098"/>
    </w:pPr>
  </w:style>
  <w:style w:type="paragraph" w:customStyle="1" w:styleId="paragraphsub-sub">
    <w:name w:val="paragraph(sub-sub)"/>
    <w:aliases w:val="aaa"/>
    <w:basedOn w:val="OPCParaBase"/>
    <w:rsid w:val="00E938C0"/>
    <w:pPr>
      <w:tabs>
        <w:tab w:val="right" w:pos="2722"/>
      </w:tabs>
      <w:spacing w:before="40" w:line="240" w:lineRule="auto"/>
      <w:ind w:left="2835" w:hanging="2835"/>
    </w:pPr>
  </w:style>
  <w:style w:type="paragraph" w:customStyle="1" w:styleId="paragraph">
    <w:name w:val="paragraph"/>
    <w:aliases w:val="a"/>
    <w:basedOn w:val="OPCParaBase"/>
    <w:rsid w:val="00E938C0"/>
    <w:pPr>
      <w:tabs>
        <w:tab w:val="right" w:pos="1531"/>
      </w:tabs>
      <w:spacing w:before="40" w:line="240" w:lineRule="auto"/>
      <w:ind w:left="1644" w:hanging="1644"/>
    </w:pPr>
  </w:style>
  <w:style w:type="paragraph" w:customStyle="1" w:styleId="ParlAmend">
    <w:name w:val="ParlAmend"/>
    <w:aliases w:val="pp"/>
    <w:basedOn w:val="OPCParaBase"/>
    <w:rsid w:val="00E938C0"/>
    <w:pPr>
      <w:spacing w:before="240" w:line="240" w:lineRule="atLeast"/>
      <w:ind w:hanging="567"/>
    </w:pPr>
    <w:rPr>
      <w:sz w:val="24"/>
    </w:rPr>
  </w:style>
  <w:style w:type="paragraph" w:customStyle="1" w:styleId="Portfolio">
    <w:name w:val="Portfolio"/>
    <w:basedOn w:val="OPCParaBase"/>
    <w:rsid w:val="00E938C0"/>
    <w:pPr>
      <w:spacing w:line="240" w:lineRule="auto"/>
    </w:pPr>
    <w:rPr>
      <w:i/>
      <w:sz w:val="20"/>
    </w:rPr>
  </w:style>
  <w:style w:type="paragraph" w:customStyle="1" w:styleId="Preamble">
    <w:name w:val="Preamble"/>
    <w:basedOn w:val="OPCParaBase"/>
    <w:next w:val="Normal"/>
    <w:rsid w:val="00E938C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938C0"/>
    <w:pPr>
      <w:spacing w:line="240" w:lineRule="auto"/>
    </w:pPr>
    <w:rPr>
      <w:i/>
      <w:sz w:val="20"/>
    </w:rPr>
  </w:style>
  <w:style w:type="paragraph" w:customStyle="1" w:styleId="Session">
    <w:name w:val="Session"/>
    <w:basedOn w:val="OPCParaBase"/>
    <w:rsid w:val="00E938C0"/>
    <w:pPr>
      <w:spacing w:line="240" w:lineRule="auto"/>
    </w:pPr>
    <w:rPr>
      <w:sz w:val="28"/>
    </w:rPr>
  </w:style>
  <w:style w:type="paragraph" w:customStyle="1" w:styleId="Sponsor">
    <w:name w:val="Sponsor"/>
    <w:basedOn w:val="OPCParaBase"/>
    <w:rsid w:val="00E938C0"/>
    <w:pPr>
      <w:spacing w:line="240" w:lineRule="auto"/>
    </w:pPr>
    <w:rPr>
      <w:i/>
    </w:rPr>
  </w:style>
  <w:style w:type="paragraph" w:customStyle="1" w:styleId="Subitem">
    <w:name w:val="Subitem"/>
    <w:aliases w:val="iss"/>
    <w:basedOn w:val="OPCParaBase"/>
    <w:rsid w:val="00E938C0"/>
    <w:pPr>
      <w:spacing w:before="180" w:line="240" w:lineRule="auto"/>
      <w:ind w:left="709" w:hanging="709"/>
    </w:pPr>
  </w:style>
  <w:style w:type="paragraph" w:customStyle="1" w:styleId="SubitemHead">
    <w:name w:val="SubitemHead"/>
    <w:aliases w:val="issh"/>
    <w:basedOn w:val="OPCParaBase"/>
    <w:rsid w:val="00E938C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938C0"/>
    <w:pPr>
      <w:spacing w:before="40" w:line="240" w:lineRule="auto"/>
      <w:ind w:left="1134"/>
    </w:pPr>
  </w:style>
  <w:style w:type="paragraph" w:customStyle="1" w:styleId="SubsectionHead">
    <w:name w:val="SubsectionHead"/>
    <w:aliases w:val="ssh"/>
    <w:basedOn w:val="OPCParaBase"/>
    <w:next w:val="subsection"/>
    <w:rsid w:val="00E938C0"/>
    <w:pPr>
      <w:keepNext/>
      <w:keepLines/>
      <w:spacing w:before="240" w:line="240" w:lineRule="auto"/>
      <w:ind w:left="1134"/>
    </w:pPr>
    <w:rPr>
      <w:i/>
    </w:rPr>
  </w:style>
  <w:style w:type="paragraph" w:customStyle="1" w:styleId="Tablea">
    <w:name w:val="Table(a)"/>
    <w:aliases w:val="ta"/>
    <w:basedOn w:val="OPCParaBase"/>
    <w:rsid w:val="00E938C0"/>
    <w:pPr>
      <w:spacing w:before="60" w:line="240" w:lineRule="auto"/>
      <w:ind w:left="284" w:hanging="284"/>
    </w:pPr>
    <w:rPr>
      <w:sz w:val="20"/>
    </w:rPr>
  </w:style>
  <w:style w:type="paragraph" w:customStyle="1" w:styleId="TableAA">
    <w:name w:val="Table(AA)"/>
    <w:aliases w:val="taaa"/>
    <w:basedOn w:val="OPCParaBase"/>
    <w:rsid w:val="00E938C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E938C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E938C0"/>
    <w:pPr>
      <w:spacing w:before="60" w:line="240" w:lineRule="atLeast"/>
    </w:pPr>
    <w:rPr>
      <w:sz w:val="20"/>
    </w:rPr>
  </w:style>
  <w:style w:type="paragraph" w:customStyle="1" w:styleId="TLPBoxTextnote">
    <w:name w:val="TLPBoxText(note"/>
    <w:aliases w:val="right)"/>
    <w:basedOn w:val="OPCParaBase"/>
    <w:rsid w:val="00E938C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938C0"/>
    <w:pPr>
      <w:numPr>
        <w:numId w:val="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938C0"/>
    <w:pPr>
      <w:spacing w:before="122" w:line="198" w:lineRule="exact"/>
      <w:ind w:left="1985" w:hanging="851"/>
      <w:jc w:val="right"/>
    </w:pPr>
    <w:rPr>
      <w:sz w:val="18"/>
    </w:rPr>
  </w:style>
  <w:style w:type="paragraph" w:customStyle="1" w:styleId="TLPTableBullet">
    <w:name w:val="TLPTableBullet"/>
    <w:aliases w:val="ttb"/>
    <w:basedOn w:val="OPCParaBase"/>
    <w:rsid w:val="00E938C0"/>
    <w:pPr>
      <w:spacing w:line="240" w:lineRule="exact"/>
      <w:ind w:left="284" w:hanging="284"/>
    </w:pPr>
    <w:rPr>
      <w:sz w:val="20"/>
    </w:rPr>
  </w:style>
  <w:style w:type="paragraph" w:customStyle="1" w:styleId="TofSectsGroupHeading">
    <w:name w:val="TofSects(GroupHeading)"/>
    <w:basedOn w:val="OPCParaBase"/>
    <w:next w:val="TofSectsSection"/>
    <w:rsid w:val="00E938C0"/>
    <w:pPr>
      <w:keepLines/>
      <w:spacing w:before="240" w:after="120" w:line="240" w:lineRule="auto"/>
      <w:ind w:left="794"/>
    </w:pPr>
    <w:rPr>
      <w:b/>
      <w:kern w:val="28"/>
      <w:sz w:val="20"/>
    </w:rPr>
  </w:style>
  <w:style w:type="paragraph" w:customStyle="1" w:styleId="TofSectsHeading">
    <w:name w:val="TofSects(Heading)"/>
    <w:basedOn w:val="OPCParaBase"/>
    <w:rsid w:val="00E938C0"/>
    <w:pPr>
      <w:spacing w:before="240" w:after="120" w:line="240" w:lineRule="auto"/>
    </w:pPr>
    <w:rPr>
      <w:b/>
      <w:sz w:val="24"/>
    </w:rPr>
  </w:style>
  <w:style w:type="paragraph" w:customStyle="1" w:styleId="TofSectsSection">
    <w:name w:val="TofSects(Section)"/>
    <w:basedOn w:val="OPCParaBase"/>
    <w:rsid w:val="00E938C0"/>
    <w:pPr>
      <w:keepLines/>
      <w:spacing w:before="40" w:line="240" w:lineRule="auto"/>
      <w:ind w:left="1588" w:hanging="794"/>
    </w:pPr>
    <w:rPr>
      <w:kern w:val="28"/>
      <w:sz w:val="18"/>
    </w:rPr>
  </w:style>
  <w:style w:type="paragraph" w:customStyle="1" w:styleId="TofSectsSubdiv">
    <w:name w:val="TofSects(Subdiv)"/>
    <w:basedOn w:val="OPCParaBase"/>
    <w:rsid w:val="00E938C0"/>
    <w:pPr>
      <w:keepLines/>
      <w:spacing w:before="80" w:line="240" w:lineRule="auto"/>
      <w:ind w:left="1588" w:hanging="794"/>
    </w:pPr>
    <w:rPr>
      <w:kern w:val="28"/>
    </w:rPr>
  </w:style>
  <w:style w:type="paragraph" w:customStyle="1" w:styleId="WRStyle">
    <w:name w:val="WR Style"/>
    <w:aliases w:val="WR"/>
    <w:basedOn w:val="OPCParaBase"/>
    <w:rsid w:val="00E938C0"/>
    <w:pPr>
      <w:spacing w:before="240" w:line="240" w:lineRule="auto"/>
      <w:ind w:left="284" w:hanging="284"/>
    </w:pPr>
    <w:rPr>
      <w:b/>
      <w:i/>
      <w:kern w:val="28"/>
      <w:sz w:val="24"/>
    </w:rPr>
  </w:style>
  <w:style w:type="numbering" w:customStyle="1" w:styleId="OPCBodyList">
    <w:name w:val="OPCBodyList"/>
    <w:uiPriority w:val="99"/>
    <w:rsid w:val="00071A4C"/>
    <w:pPr>
      <w:numPr>
        <w:numId w:val="5"/>
      </w:numPr>
    </w:pPr>
  </w:style>
  <w:style w:type="paragraph" w:customStyle="1" w:styleId="noteToPara">
    <w:name w:val="noteToPara"/>
    <w:aliases w:val="ntp"/>
    <w:basedOn w:val="OPCParaBase"/>
    <w:rsid w:val="00E938C0"/>
    <w:pPr>
      <w:spacing w:before="122" w:line="198" w:lineRule="exact"/>
      <w:ind w:left="2353" w:hanging="709"/>
    </w:pPr>
    <w:rPr>
      <w:sz w:val="18"/>
    </w:rPr>
  </w:style>
  <w:style w:type="character" w:customStyle="1" w:styleId="FooterChar">
    <w:name w:val="Footer Char"/>
    <w:basedOn w:val="DefaultParagraphFont"/>
    <w:link w:val="Footer"/>
    <w:rsid w:val="00E938C0"/>
    <w:rPr>
      <w:sz w:val="22"/>
      <w:szCs w:val="24"/>
    </w:rPr>
  </w:style>
  <w:style w:type="character" w:customStyle="1" w:styleId="BalloonTextChar">
    <w:name w:val="Balloon Text Char"/>
    <w:basedOn w:val="DefaultParagraphFont"/>
    <w:link w:val="BalloonText"/>
    <w:uiPriority w:val="99"/>
    <w:rsid w:val="00E938C0"/>
    <w:rPr>
      <w:rFonts w:ascii="Tahoma" w:eastAsiaTheme="minorHAnsi" w:hAnsi="Tahoma" w:cs="Tahoma"/>
      <w:sz w:val="16"/>
      <w:szCs w:val="16"/>
      <w:lang w:eastAsia="en-US"/>
    </w:rPr>
  </w:style>
  <w:style w:type="table" w:customStyle="1" w:styleId="CFlag">
    <w:name w:val="CFlag"/>
    <w:basedOn w:val="TableNormal"/>
    <w:uiPriority w:val="99"/>
    <w:rsid w:val="00E938C0"/>
    <w:tblPr>
      <w:tblInd w:w="0" w:type="dxa"/>
      <w:tblCellMar>
        <w:top w:w="0" w:type="dxa"/>
        <w:left w:w="108" w:type="dxa"/>
        <w:bottom w:w="0" w:type="dxa"/>
        <w:right w:w="108" w:type="dxa"/>
      </w:tblCellMar>
    </w:tblPr>
  </w:style>
  <w:style w:type="paragraph" w:customStyle="1" w:styleId="ENotesHeading1">
    <w:name w:val="ENotesHeading 1"/>
    <w:aliases w:val="Enh1"/>
    <w:basedOn w:val="OPCParaBase"/>
    <w:next w:val="Normal"/>
    <w:rsid w:val="00E938C0"/>
    <w:pPr>
      <w:spacing w:before="120"/>
      <w:outlineLvl w:val="1"/>
    </w:pPr>
    <w:rPr>
      <w:b/>
      <w:sz w:val="28"/>
      <w:szCs w:val="28"/>
    </w:rPr>
  </w:style>
  <w:style w:type="paragraph" w:customStyle="1" w:styleId="ENotesHeading2">
    <w:name w:val="ENotesHeading 2"/>
    <w:aliases w:val="Enh2"/>
    <w:basedOn w:val="OPCParaBase"/>
    <w:next w:val="Normal"/>
    <w:rsid w:val="00E938C0"/>
    <w:pPr>
      <w:spacing w:before="120" w:after="120"/>
      <w:outlineLvl w:val="2"/>
    </w:pPr>
    <w:rPr>
      <w:b/>
      <w:sz w:val="24"/>
      <w:szCs w:val="28"/>
    </w:rPr>
  </w:style>
  <w:style w:type="paragraph" w:customStyle="1" w:styleId="ENotesHeading3">
    <w:name w:val="ENotesHeading 3"/>
    <w:aliases w:val="Enh3"/>
    <w:basedOn w:val="OPCParaBase"/>
    <w:next w:val="Normal"/>
    <w:rsid w:val="00E938C0"/>
    <w:pPr>
      <w:keepNext/>
      <w:spacing w:before="120" w:line="240" w:lineRule="auto"/>
      <w:outlineLvl w:val="4"/>
    </w:pPr>
    <w:rPr>
      <w:b/>
      <w:szCs w:val="24"/>
    </w:rPr>
  </w:style>
  <w:style w:type="paragraph" w:customStyle="1" w:styleId="ENotesText">
    <w:name w:val="ENotesText"/>
    <w:aliases w:val="Ent"/>
    <w:basedOn w:val="OPCParaBase"/>
    <w:next w:val="Normal"/>
    <w:rsid w:val="00E938C0"/>
    <w:pPr>
      <w:spacing w:before="120"/>
    </w:pPr>
  </w:style>
  <w:style w:type="paragraph" w:customStyle="1" w:styleId="CompiledActNo">
    <w:name w:val="CompiledActNo"/>
    <w:basedOn w:val="OPCParaBase"/>
    <w:next w:val="Normal"/>
    <w:rsid w:val="00E938C0"/>
    <w:rPr>
      <w:b/>
      <w:sz w:val="24"/>
      <w:szCs w:val="24"/>
    </w:rPr>
  </w:style>
  <w:style w:type="paragraph" w:customStyle="1" w:styleId="CompiledMadeUnder">
    <w:name w:val="CompiledMadeUnder"/>
    <w:basedOn w:val="OPCParaBase"/>
    <w:next w:val="Normal"/>
    <w:rsid w:val="00E938C0"/>
    <w:rPr>
      <w:i/>
      <w:sz w:val="24"/>
      <w:szCs w:val="24"/>
    </w:rPr>
  </w:style>
  <w:style w:type="paragraph" w:customStyle="1" w:styleId="Paragraphsub-sub-sub">
    <w:name w:val="Paragraph(sub-sub-sub)"/>
    <w:aliases w:val="aaaa"/>
    <w:basedOn w:val="OPCParaBase"/>
    <w:rsid w:val="00E938C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938C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938C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938C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938C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938C0"/>
    <w:pPr>
      <w:spacing w:before="60" w:line="240" w:lineRule="auto"/>
    </w:pPr>
    <w:rPr>
      <w:rFonts w:cs="Arial"/>
      <w:sz w:val="20"/>
      <w:szCs w:val="22"/>
    </w:rPr>
  </w:style>
  <w:style w:type="paragraph" w:customStyle="1" w:styleId="InstNo">
    <w:name w:val="InstNo"/>
    <w:basedOn w:val="OPCParaBase"/>
    <w:next w:val="Normal"/>
    <w:rsid w:val="00E938C0"/>
    <w:rPr>
      <w:b/>
      <w:sz w:val="28"/>
      <w:szCs w:val="32"/>
    </w:rPr>
  </w:style>
  <w:style w:type="paragraph" w:customStyle="1" w:styleId="LegislationMadeUnder">
    <w:name w:val="LegislationMadeUnder"/>
    <w:basedOn w:val="OPCParaBase"/>
    <w:next w:val="Normal"/>
    <w:rsid w:val="00E938C0"/>
    <w:rPr>
      <w:i/>
      <w:sz w:val="32"/>
      <w:szCs w:val="32"/>
    </w:rPr>
  </w:style>
  <w:style w:type="paragraph" w:customStyle="1" w:styleId="ActHead10">
    <w:name w:val="ActHead 10"/>
    <w:aliases w:val="sp"/>
    <w:basedOn w:val="OPCParaBase"/>
    <w:next w:val="ActHead3"/>
    <w:rsid w:val="00E938C0"/>
    <w:pPr>
      <w:keepNext/>
      <w:spacing w:before="280" w:line="240" w:lineRule="auto"/>
      <w:outlineLvl w:val="1"/>
    </w:pPr>
    <w:rPr>
      <w:b/>
      <w:sz w:val="32"/>
      <w:szCs w:val="30"/>
    </w:rPr>
  </w:style>
  <w:style w:type="paragraph" w:customStyle="1" w:styleId="SignCoverPageEnd">
    <w:name w:val="SignCoverPageEnd"/>
    <w:basedOn w:val="OPCParaBase"/>
    <w:next w:val="Normal"/>
    <w:rsid w:val="00E938C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938C0"/>
    <w:pPr>
      <w:pBdr>
        <w:top w:val="single" w:sz="4" w:space="1" w:color="auto"/>
      </w:pBdr>
      <w:spacing w:before="360"/>
      <w:ind w:right="397"/>
      <w:jc w:val="both"/>
    </w:pPr>
  </w:style>
  <w:style w:type="paragraph" w:customStyle="1" w:styleId="NotesHeading1">
    <w:name w:val="NotesHeading 1"/>
    <w:basedOn w:val="OPCParaBase"/>
    <w:next w:val="Normal"/>
    <w:rsid w:val="00E938C0"/>
    <w:pPr>
      <w:outlineLvl w:val="0"/>
    </w:pPr>
    <w:rPr>
      <w:b/>
      <w:sz w:val="28"/>
      <w:szCs w:val="28"/>
    </w:rPr>
  </w:style>
  <w:style w:type="paragraph" w:customStyle="1" w:styleId="NotesHeading2">
    <w:name w:val="NotesHeading 2"/>
    <w:basedOn w:val="OPCParaBase"/>
    <w:next w:val="Normal"/>
    <w:rsid w:val="00E938C0"/>
    <w:rPr>
      <w:b/>
      <w:sz w:val="28"/>
      <w:szCs w:val="28"/>
    </w:rPr>
  </w:style>
  <w:style w:type="table" w:customStyle="1" w:styleId="TableGrid20">
    <w:name w:val="Table Grid2"/>
    <w:basedOn w:val="TableNormal"/>
    <w:next w:val="TableGrid"/>
    <w:uiPriority w:val="59"/>
    <w:rsid w:val="00A34C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A34C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oteTableHeading">
    <w:name w:val="ENoteTableHeading"/>
    <w:aliases w:val="enth"/>
    <w:basedOn w:val="OPCParaBase"/>
    <w:rsid w:val="00E938C0"/>
    <w:pPr>
      <w:keepNext/>
      <w:spacing w:before="60" w:line="240" w:lineRule="atLeast"/>
    </w:pPr>
    <w:rPr>
      <w:rFonts w:ascii="Arial" w:hAnsi="Arial"/>
      <w:b/>
      <w:sz w:val="16"/>
    </w:rPr>
  </w:style>
  <w:style w:type="paragraph" w:customStyle="1" w:styleId="ENoteTableText">
    <w:name w:val="ENoteTableText"/>
    <w:aliases w:val="entt"/>
    <w:basedOn w:val="OPCParaBase"/>
    <w:rsid w:val="00E938C0"/>
    <w:pPr>
      <w:spacing w:before="60" w:line="240" w:lineRule="atLeast"/>
    </w:pPr>
    <w:rPr>
      <w:sz w:val="16"/>
    </w:rPr>
  </w:style>
  <w:style w:type="paragraph" w:customStyle="1" w:styleId="ENoteTTi">
    <w:name w:val="ENoteTTi"/>
    <w:aliases w:val="entti"/>
    <w:basedOn w:val="OPCParaBase"/>
    <w:rsid w:val="00E938C0"/>
    <w:pPr>
      <w:keepNext/>
      <w:spacing w:before="60" w:line="240" w:lineRule="atLeast"/>
      <w:ind w:left="170"/>
    </w:pPr>
    <w:rPr>
      <w:sz w:val="16"/>
    </w:rPr>
  </w:style>
  <w:style w:type="paragraph" w:customStyle="1" w:styleId="ENoteTTIndentHeading">
    <w:name w:val="ENoteTTIndentHeading"/>
    <w:aliases w:val="enTTHi"/>
    <w:basedOn w:val="OPCParaBase"/>
    <w:rsid w:val="00E938C0"/>
    <w:pPr>
      <w:keepNext/>
      <w:spacing w:before="60" w:line="240" w:lineRule="atLeast"/>
      <w:ind w:left="170"/>
    </w:pPr>
    <w:rPr>
      <w:rFonts w:cs="Arial"/>
      <w:b/>
      <w:sz w:val="16"/>
      <w:szCs w:val="16"/>
    </w:rPr>
  </w:style>
  <w:style w:type="character" w:customStyle="1" w:styleId="charlegsubtitle1">
    <w:name w:val="charlegsubtitle1"/>
    <w:basedOn w:val="DefaultParagraphFont"/>
    <w:rsid w:val="009C19F8"/>
    <w:rPr>
      <w:rFonts w:ascii="Arial" w:hAnsi="Arial" w:cs="Arial" w:hint="default"/>
      <w:b/>
      <w:bCs/>
      <w:sz w:val="28"/>
      <w:szCs w:val="28"/>
    </w:rPr>
  </w:style>
  <w:style w:type="paragraph" w:customStyle="1" w:styleId="MadeunderText">
    <w:name w:val="MadeunderText"/>
    <w:basedOn w:val="OPCParaBase"/>
    <w:next w:val="CompiledMadeUnder"/>
    <w:rsid w:val="00E938C0"/>
    <w:pPr>
      <w:spacing w:before="240"/>
    </w:pPr>
    <w:rPr>
      <w:sz w:val="24"/>
      <w:szCs w:val="24"/>
    </w:rPr>
  </w:style>
  <w:style w:type="paragraph" w:customStyle="1" w:styleId="SubPartCASA">
    <w:name w:val="SubPart(CASA)"/>
    <w:aliases w:val="csp"/>
    <w:basedOn w:val="OPCParaBase"/>
    <w:next w:val="ActHead3"/>
    <w:rsid w:val="00E938C0"/>
    <w:pPr>
      <w:keepNext/>
      <w:keepLines/>
      <w:spacing w:before="280"/>
      <w:outlineLvl w:val="1"/>
    </w:pPr>
    <w:rPr>
      <w:b/>
      <w:kern w:val="28"/>
      <w:sz w:val="32"/>
    </w:rPr>
  </w:style>
  <w:style w:type="character" w:customStyle="1" w:styleId="CharSubPartTextCASA">
    <w:name w:val="CharSubPartText(CASA)"/>
    <w:basedOn w:val="OPCCharBase"/>
    <w:uiPriority w:val="1"/>
    <w:rsid w:val="00E938C0"/>
  </w:style>
  <w:style w:type="character" w:customStyle="1" w:styleId="CharSubPartNoCASA">
    <w:name w:val="CharSubPartNo(CASA)"/>
    <w:basedOn w:val="OPCCharBase"/>
    <w:uiPriority w:val="1"/>
    <w:rsid w:val="00E938C0"/>
  </w:style>
  <w:style w:type="paragraph" w:customStyle="1" w:styleId="ENoteTTIndentHeadingSub">
    <w:name w:val="ENoteTTIndentHeadingSub"/>
    <w:aliases w:val="enTTHis"/>
    <w:basedOn w:val="OPCParaBase"/>
    <w:rsid w:val="00E938C0"/>
    <w:pPr>
      <w:keepNext/>
      <w:spacing w:before="60" w:line="240" w:lineRule="atLeast"/>
      <w:ind w:left="340"/>
    </w:pPr>
    <w:rPr>
      <w:b/>
      <w:sz w:val="16"/>
    </w:rPr>
  </w:style>
  <w:style w:type="paragraph" w:customStyle="1" w:styleId="ENoteTTiSub">
    <w:name w:val="ENoteTTiSub"/>
    <w:aliases w:val="enttis"/>
    <w:basedOn w:val="OPCParaBase"/>
    <w:rsid w:val="00E938C0"/>
    <w:pPr>
      <w:keepNext/>
      <w:spacing w:before="60" w:line="240" w:lineRule="atLeast"/>
      <w:ind w:left="340"/>
    </w:pPr>
    <w:rPr>
      <w:sz w:val="16"/>
    </w:rPr>
  </w:style>
  <w:style w:type="paragraph" w:customStyle="1" w:styleId="SubDivisionMigration">
    <w:name w:val="SubDivisionMigration"/>
    <w:aliases w:val="sdm"/>
    <w:basedOn w:val="OPCParaBase"/>
    <w:rsid w:val="00E938C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938C0"/>
    <w:pPr>
      <w:keepNext/>
      <w:keepLines/>
      <w:spacing w:before="240" w:line="240" w:lineRule="auto"/>
      <w:ind w:left="1134" w:hanging="1134"/>
    </w:pPr>
    <w:rPr>
      <w:b/>
      <w:sz w:val="28"/>
    </w:rPr>
  </w:style>
  <w:style w:type="paragraph" w:customStyle="1" w:styleId="SOText">
    <w:name w:val="SO Text"/>
    <w:aliases w:val="sot"/>
    <w:link w:val="SOTextChar"/>
    <w:rsid w:val="00E938C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938C0"/>
    <w:rPr>
      <w:rFonts w:eastAsiaTheme="minorHAnsi" w:cstheme="minorBidi"/>
      <w:sz w:val="22"/>
      <w:lang w:eastAsia="en-US"/>
    </w:rPr>
  </w:style>
  <w:style w:type="paragraph" w:customStyle="1" w:styleId="SOTextNote">
    <w:name w:val="SO TextNote"/>
    <w:aliases w:val="sont"/>
    <w:basedOn w:val="SOText"/>
    <w:qFormat/>
    <w:rsid w:val="00E938C0"/>
    <w:pPr>
      <w:spacing w:before="122" w:line="198" w:lineRule="exact"/>
      <w:ind w:left="1843" w:hanging="709"/>
    </w:pPr>
    <w:rPr>
      <w:sz w:val="18"/>
    </w:rPr>
  </w:style>
  <w:style w:type="paragraph" w:customStyle="1" w:styleId="SOPara">
    <w:name w:val="SO Para"/>
    <w:aliases w:val="soa"/>
    <w:basedOn w:val="SOText"/>
    <w:link w:val="SOParaChar"/>
    <w:qFormat/>
    <w:rsid w:val="00E938C0"/>
    <w:pPr>
      <w:tabs>
        <w:tab w:val="right" w:pos="1786"/>
      </w:tabs>
      <w:spacing w:before="40"/>
      <w:ind w:left="2070" w:hanging="936"/>
    </w:pPr>
  </w:style>
  <w:style w:type="character" w:customStyle="1" w:styleId="SOParaChar">
    <w:name w:val="SO Para Char"/>
    <w:aliases w:val="soa Char"/>
    <w:basedOn w:val="DefaultParagraphFont"/>
    <w:link w:val="SOPara"/>
    <w:rsid w:val="00E938C0"/>
    <w:rPr>
      <w:rFonts w:eastAsiaTheme="minorHAnsi" w:cstheme="minorBidi"/>
      <w:sz w:val="22"/>
      <w:lang w:eastAsia="en-US"/>
    </w:rPr>
  </w:style>
  <w:style w:type="paragraph" w:customStyle="1" w:styleId="FileName">
    <w:name w:val="FileName"/>
    <w:basedOn w:val="Normal"/>
    <w:rsid w:val="00E938C0"/>
  </w:style>
  <w:style w:type="paragraph" w:customStyle="1" w:styleId="SOHeadBold">
    <w:name w:val="SO HeadBold"/>
    <w:aliases w:val="sohb"/>
    <w:basedOn w:val="SOText"/>
    <w:next w:val="SOText"/>
    <w:link w:val="SOHeadBoldChar"/>
    <w:qFormat/>
    <w:rsid w:val="00E938C0"/>
    <w:rPr>
      <w:b/>
    </w:rPr>
  </w:style>
  <w:style w:type="character" w:customStyle="1" w:styleId="SOHeadBoldChar">
    <w:name w:val="SO HeadBold Char"/>
    <w:aliases w:val="sohb Char"/>
    <w:basedOn w:val="DefaultParagraphFont"/>
    <w:link w:val="SOHeadBold"/>
    <w:rsid w:val="00E938C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938C0"/>
    <w:rPr>
      <w:i/>
    </w:rPr>
  </w:style>
  <w:style w:type="character" w:customStyle="1" w:styleId="SOHeadItalicChar">
    <w:name w:val="SO HeadItalic Char"/>
    <w:aliases w:val="sohi Char"/>
    <w:basedOn w:val="DefaultParagraphFont"/>
    <w:link w:val="SOHeadItalic"/>
    <w:rsid w:val="00E938C0"/>
    <w:rPr>
      <w:rFonts w:eastAsiaTheme="minorHAnsi" w:cstheme="minorBidi"/>
      <w:i/>
      <w:sz w:val="22"/>
      <w:lang w:eastAsia="en-US"/>
    </w:rPr>
  </w:style>
  <w:style w:type="paragraph" w:customStyle="1" w:styleId="SOBullet">
    <w:name w:val="SO Bullet"/>
    <w:aliases w:val="sotb"/>
    <w:basedOn w:val="SOText"/>
    <w:link w:val="SOBulletChar"/>
    <w:qFormat/>
    <w:rsid w:val="00E938C0"/>
    <w:pPr>
      <w:ind w:left="1559" w:hanging="425"/>
    </w:pPr>
  </w:style>
  <w:style w:type="character" w:customStyle="1" w:styleId="SOBulletChar">
    <w:name w:val="SO Bullet Char"/>
    <w:aliases w:val="sotb Char"/>
    <w:basedOn w:val="DefaultParagraphFont"/>
    <w:link w:val="SOBullet"/>
    <w:rsid w:val="00E938C0"/>
    <w:rPr>
      <w:rFonts w:eastAsiaTheme="minorHAnsi" w:cstheme="minorBidi"/>
      <w:sz w:val="22"/>
      <w:lang w:eastAsia="en-US"/>
    </w:rPr>
  </w:style>
  <w:style w:type="paragraph" w:customStyle="1" w:styleId="SOBulletNote">
    <w:name w:val="SO BulletNote"/>
    <w:aliases w:val="sonb"/>
    <w:basedOn w:val="SOTextNote"/>
    <w:link w:val="SOBulletNoteChar"/>
    <w:qFormat/>
    <w:rsid w:val="00E938C0"/>
    <w:pPr>
      <w:tabs>
        <w:tab w:val="left" w:pos="1560"/>
      </w:tabs>
      <w:ind w:left="2268" w:hanging="1134"/>
    </w:pPr>
  </w:style>
  <w:style w:type="character" w:customStyle="1" w:styleId="SOBulletNoteChar">
    <w:name w:val="SO BulletNote Char"/>
    <w:aliases w:val="sonb Char"/>
    <w:basedOn w:val="DefaultParagraphFont"/>
    <w:link w:val="SOBulletNote"/>
    <w:rsid w:val="00E938C0"/>
    <w:rPr>
      <w:rFonts w:eastAsiaTheme="minorHAnsi" w:cstheme="minorBidi"/>
      <w:sz w:val="18"/>
      <w:lang w:eastAsia="en-US"/>
    </w:rPr>
  </w:style>
  <w:style w:type="paragraph" w:customStyle="1" w:styleId="FreeForm">
    <w:name w:val="FreeForm"/>
    <w:rsid w:val="00E938C0"/>
    <w:rPr>
      <w:rFonts w:ascii="Arial" w:eastAsiaTheme="minorHAnsi" w:hAnsi="Arial" w:cstheme="minorBidi"/>
      <w:sz w:val="22"/>
      <w:lang w:eastAsia="en-US"/>
    </w:rPr>
  </w:style>
  <w:style w:type="character" w:customStyle="1" w:styleId="legsubtitle1">
    <w:name w:val="legsubtitle1"/>
    <w:basedOn w:val="DefaultParagraphFont"/>
    <w:rsid w:val="003D1947"/>
    <w:rPr>
      <w:rFonts w:ascii="Arial" w:hAnsi="Arial" w:cs="Arial" w:hint="default"/>
      <w:b/>
      <w:bCs/>
      <w:sz w:val="28"/>
      <w:szCs w:val="28"/>
    </w:rPr>
  </w:style>
  <w:style w:type="paragraph" w:customStyle="1" w:styleId="HeaderBoldEven">
    <w:name w:val="HeaderBoldEven"/>
    <w:basedOn w:val="Normal"/>
    <w:rsid w:val="00B55251"/>
    <w:pPr>
      <w:spacing w:before="120" w:after="60" w:line="240" w:lineRule="auto"/>
    </w:pPr>
    <w:rPr>
      <w:rFonts w:ascii="Arial" w:eastAsia="Times New Roman" w:hAnsi="Arial" w:cs="Times New Roman"/>
      <w:b/>
      <w:sz w:val="20"/>
      <w:szCs w:val="24"/>
      <w:lang w:eastAsia="en-AU"/>
    </w:rPr>
  </w:style>
  <w:style w:type="paragraph" w:customStyle="1" w:styleId="HeaderBoldOdd">
    <w:name w:val="HeaderBoldOdd"/>
    <w:basedOn w:val="Normal"/>
    <w:rsid w:val="00B55251"/>
    <w:pPr>
      <w:spacing w:before="120" w:after="60" w:line="240" w:lineRule="auto"/>
      <w:jc w:val="right"/>
    </w:pPr>
    <w:rPr>
      <w:rFonts w:ascii="Arial" w:eastAsia="Times New Roman" w:hAnsi="Arial" w:cs="Times New Roman"/>
      <w:b/>
      <w:sz w:val="20"/>
      <w:szCs w:val="24"/>
      <w:lang w:eastAsia="en-AU"/>
    </w:rPr>
  </w:style>
  <w:style w:type="paragraph" w:customStyle="1" w:styleId="HeaderLiteEven">
    <w:name w:val="HeaderLiteEven"/>
    <w:basedOn w:val="Normal"/>
    <w:rsid w:val="00B55251"/>
    <w:pPr>
      <w:tabs>
        <w:tab w:val="center" w:pos="3969"/>
        <w:tab w:val="right" w:pos="8505"/>
      </w:tabs>
      <w:spacing w:before="60" w:line="240" w:lineRule="auto"/>
    </w:pPr>
    <w:rPr>
      <w:rFonts w:ascii="Arial" w:eastAsia="Times New Roman" w:hAnsi="Arial" w:cs="Times New Roman"/>
      <w:sz w:val="18"/>
      <w:szCs w:val="24"/>
      <w:lang w:eastAsia="en-AU"/>
    </w:rPr>
  </w:style>
  <w:style w:type="paragraph" w:customStyle="1" w:styleId="HeaderContentsPage">
    <w:name w:val="HeaderContents&quot;Page&quot;"/>
    <w:basedOn w:val="Normal"/>
    <w:rsid w:val="00B55251"/>
    <w:pPr>
      <w:spacing w:before="120" w:after="120" w:line="240" w:lineRule="auto"/>
      <w:jc w:val="right"/>
    </w:pPr>
    <w:rPr>
      <w:rFonts w:ascii="Arial" w:eastAsia="Times New Roman" w:hAnsi="Arial" w:cs="Times New Roman"/>
      <w:sz w:val="20"/>
      <w:szCs w:val="24"/>
      <w:lang w:eastAsia="en-AU"/>
    </w:rPr>
  </w:style>
  <w:style w:type="paragraph" w:customStyle="1" w:styleId="HeaderLiteOdd">
    <w:name w:val="HeaderLiteOdd"/>
    <w:basedOn w:val="Normal"/>
    <w:rsid w:val="00B55251"/>
    <w:pPr>
      <w:tabs>
        <w:tab w:val="center" w:pos="3969"/>
        <w:tab w:val="right" w:pos="8505"/>
      </w:tabs>
      <w:spacing w:before="60" w:line="240" w:lineRule="auto"/>
      <w:jc w:val="right"/>
    </w:pPr>
    <w:rPr>
      <w:rFonts w:ascii="Arial" w:eastAsia="Times New Roman" w:hAnsi="Arial" w:cs="Times New Roman"/>
      <w:sz w:val="18"/>
      <w:szCs w:val="24"/>
      <w:lang w:eastAsia="en-AU"/>
    </w:rPr>
  </w:style>
  <w:style w:type="paragraph" w:customStyle="1" w:styleId="FooterDraft">
    <w:name w:val="FooterDraft"/>
    <w:basedOn w:val="Normal"/>
    <w:rsid w:val="00B55251"/>
    <w:pPr>
      <w:spacing w:line="240" w:lineRule="auto"/>
      <w:jc w:val="center"/>
    </w:pPr>
    <w:rPr>
      <w:rFonts w:ascii="Arial" w:eastAsia="Times New Roman" w:hAnsi="Arial" w:cs="Times New Roman"/>
      <w:b/>
      <w:sz w:val="40"/>
      <w:szCs w:val="24"/>
      <w:lang w:eastAsia="en-AU"/>
    </w:rPr>
  </w:style>
  <w:style w:type="paragraph" w:customStyle="1" w:styleId="FooterInfo">
    <w:name w:val="FooterInfo"/>
    <w:basedOn w:val="Normal"/>
    <w:rsid w:val="00B55251"/>
    <w:pPr>
      <w:spacing w:line="240" w:lineRule="auto"/>
    </w:pPr>
    <w:rPr>
      <w:rFonts w:ascii="Arial" w:eastAsia="Times New Roman" w:hAnsi="Arial" w:cs="Times New Roman"/>
      <w:sz w:val="12"/>
      <w:szCs w:val="24"/>
      <w:lang w:eastAsia="en-AU"/>
    </w:rPr>
  </w:style>
  <w:style w:type="paragraph" w:styleId="NoteHeading">
    <w:name w:val="Note Heading"/>
    <w:aliases w:val="HN"/>
    <w:basedOn w:val="Normal"/>
    <w:next w:val="Normal"/>
    <w:link w:val="NoteHeadingChar"/>
    <w:rsid w:val="00B55251"/>
    <w:pPr>
      <w:keepNext/>
      <w:keepLines/>
      <w:pageBreakBefore/>
      <w:tabs>
        <w:tab w:val="left" w:pos="1559"/>
      </w:tabs>
      <w:spacing w:before="120" w:line="240" w:lineRule="atLeast"/>
    </w:pPr>
    <w:rPr>
      <w:rFonts w:ascii="Arial" w:eastAsia="Times New Roman" w:hAnsi="Arial" w:cs="Times New Roman"/>
      <w:b/>
      <w:sz w:val="32"/>
      <w:szCs w:val="24"/>
      <w:lang w:eastAsia="en-AU"/>
    </w:rPr>
  </w:style>
  <w:style w:type="character" w:customStyle="1" w:styleId="NoteHeadingChar">
    <w:name w:val="Note Heading Char"/>
    <w:aliases w:val="HN Char"/>
    <w:basedOn w:val="DefaultParagraphFont"/>
    <w:link w:val="NoteHeading"/>
    <w:rsid w:val="00B55251"/>
    <w:rPr>
      <w:rFonts w:ascii="Arial" w:hAnsi="Arial"/>
      <w:b/>
      <w:sz w:val="32"/>
      <w:szCs w:val="24"/>
    </w:rPr>
  </w:style>
  <w:style w:type="paragraph" w:customStyle="1" w:styleId="A1">
    <w:name w:val="A1"/>
    <w:aliases w:val="Heading Amendment,1. Amendment"/>
    <w:basedOn w:val="Normal"/>
    <w:next w:val="Normal"/>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A1S">
    <w:name w:val="A1S"/>
    <w:aliases w:val="1.Schedule Amendment"/>
    <w:basedOn w:val="Normal"/>
    <w:next w:val="A2S"/>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A2S">
    <w:name w:val="A2S"/>
    <w:aliases w:val="Schedule Inst Amendment"/>
    <w:basedOn w:val="Normal"/>
    <w:next w:val="A3S"/>
    <w:rsid w:val="00B55251"/>
    <w:pPr>
      <w:keepNext/>
      <w:spacing w:before="120" w:line="260" w:lineRule="exact"/>
      <w:ind w:left="964"/>
    </w:pPr>
    <w:rPr>
      <w:rFonts w:eastAsia="Times New Roman" w:cs="Times New Roman"/>
      <w:i/>
      <w:sz w:val="24"/>
      <w:szCs w:val="24"/>
      <w:lang w:eastAsia="en-AU"/>
    </w:rPr>
  </w:style>
  <w:style w:type="paragraph" w:customStyle="1" w:styleId="A3S">
    <w:name w:val="A3S"/>
    <w:aliases w:val="Schedule Amendment"/>
    <w:basedOn w:val="Normal"/>
    <w:next w:val="A1S"/>
    <w:rsid w:val="00B55251"/>
    <w:pPr>
      <w:spacing w:before="60" w:line="260" w:lineRule="exact"/>
      <w:ind w:left="1247"/>
      <w:jc w:val="both"/>
    </w:pPr>
    <w:rPr>
      <w:rFonts w:eastAsia="Times New Roman" w:cs="Times New Roman"/>
      <w:sz w:val="24"/>
      <w:szCs w:val="24"/>
      <w:lang w:eastAsia="en-AU"/>
    </w:rPr>
  </w:style>
  <w:style w:type="paragraph" w:customStyle="1" w:styleId="A2">
    <w:name w:val="A2"/>
    <w:aliases w:val="1.1 amendment,Instruction amendment"/>
    <w:basedOn w:val="Normal"/>
    <w:next w:val="Normal"/>
    <w:rsid w:val="00B55251"/>
    <w:pPr>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A3">
    <w:name w:val="A3"/>
    <w:aliases w:val="1.2 amendment"/>
    <w:basedOn w:val="Normal"/>
    <w:rsid w:val="00B55251"/>
    <w:pPr>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A4">
    <w:name w:val="A4"/>
    <w:aliases w:val="(a) Amendment"/>
    <w:basedOn w:val="Normal"/>
    <w:rsid w:val="00B55251"/>
    <w:pPr>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A5">
    <w:name w:val="A5"/>
    <w:aliases w:val="(i) Amendment"/>
    <w:basedOn w:val="Normal"/>
    <w:rsid w:val="00B55251"/>
    <w:pPr>
      <w:tabs>
        <w:tab w:val="right" w:pos="1758"/>
      </w:tabs>
      <w:spacing w:before="60" w:line="260" w:lineRule="exact"/>
      <w:ind w:left="2041" w:hanging="2041"/>
      <w:jc w:val="both"/>
    </w:pPr>
    <w:rPr>
      <w:rFonts w:eastAsia="Times New Roman" w:cs="Times New Roman"/>
      <w:sz w:val="24"/>
      <w:szCs w:val="24"/>
      <w:lang w:eastAsia="en-AU"/>
    </w:rPr>
  </w:style>
  <w:style w:type="paragraph" w:customStyle="1" w:styleId="AN">
    <w:name w:val="AN"/>
    <w:aliases w:val="Note Amendment"/>
    <w:basedOn w:val="Normal"/>
    <w:next w:val="A1"/>
    <w:rsid w:val="00B55251"/>
    <w:pPr>
      <w:spacing w:before="120" w:line="220" w:lineRule="exact"/>
      <w:ind w:left="964"/>
      <w:jc w:val="both"/>
    </w:pPr>
    <w:rPr>
      <w:rFonts w:eastAsia="Times New Roman" w:cs="Times New Roman"/>
      <w:sz w:val="20"/>
      <w:szCs w:val="24"/>
      <w:lang w:eastAsia="en-AU"/>
    </w:rPr>
  </w:style>
  <w:style w:type="paragraph" w:customStyle="1" w:styleId="ASref">
    <w:name w:val="AS ref"/>
    <w:basedOn w:val="Normal"/>
    <w:next w:val="A1S"/>
    <w:rsid w:val="00B55251"/>
    <w:pPr>
      <w:keepNext/>
      <w:spacing w:before="60" w:line="200" w:lineRule="exact"/>
      <w:ind w:left="2410"/>
    </w:pPr>
    <w:rPr>
      <w:rFonts w:ascii="Arial" w:eastAsia="Times New Roman" w:hAnsi="Arial" w:cs="Times New Roman"/>
      <w:sz w:val="18"/>
      <w:szCs w:val="18"/>
      <w:lang w:eastAsia="en-AU"/>
    </w:rPr>
  </w:style>
  <w:style w:type="paragraph" w:customStyle="1" w:styleId="AS">
    <w:name w:val="AS"/>
    <w:aliases w:val="Schedule title Amendment"/>
    <w:basedOn w:val="Normal"/>
    <w:next w:val="ASref"/>
    <w:rsid w:val="00B55251"/>
    <w:pPr>
      <w:keepNext/>
      <w:spacing w:before="480" w:line="240" w:lineRule="auto"/>
      <w:ind w:left="2410" w:hanging="2410"/>
    </w:pPr>
    <w:rPr>
      <w:rFonts w:ascii="Arial" w:eastAsia="Times New Roman" w:hAnsi="Arial" w:cs="Times New Roman"/>
      <w:b/>
      <w:sz w:val="32"/>
      <w:szCs w:val="24"/>
      <w:lang w:eastAsia="en-AU"/>
    </w:rPr>
  </w:style>
  <w:style w:type="paragraph" w:customStyle="1" w:styleId="ASP">
    <w:name w:val="ASP"/>
    <w:aliases w:val="Schedule Part Amendment"/>
    <w:basedOn w:val="Normal"/>
    <w:next w:val="A1S"/>
    <w:rsid w:val="00B55251"/>
    <w:pPr>
      <w:keepNext/>
      <w:spacing w:before="360" w:line="240" w:lineRule="auto"/>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B55251"/>
  </w:style>
  <w:style w:type="character" w:customStyle="1" w:styleId="CharSchPTText">
    <w:name w:val="CharSchPTText"/>
    <w:basedOn w:val="DefaultParagraphFont"/>
    <w:rsid w:val="00B55251"/>
  </w:style>
  <w:style w:type="paragraph" w:customStyle="1" w:styleId="ContentsHead">
    <w:name w:val="ContentsHead"/>
    <w:basedOn w:val="Normal"/>
    <w:next w:val="Normal"/>
    <w:rsid w:val="00B55251"/>
    <w:pPr>
      <w:keepNext/>
      <w:spacing w:before="240" w:after="240" w:line="240" w:lineRule="auto"/>
    </w:pPr>
    <w:rPr>
      <w:rFonts w:ascii="Arial" w:eastAsia="Times New Roman" w:hAnsi="Arial" w:cs="Times New Roman"/>
      <w:b/>
      <w:sz w:val="28"/>
      <w:szCs w:val="24"/>
      <w:lang w:eastAsia="en-AU"/>
    </w:rPr>
  </w:style>
  <w:style w:type="paragraph" w:customStyle="1" w:styleId="ContentsSectionBreak">
    <w:name w:val="ContentsSectionBreak"/>
    <w:basedOn w:val="Normal"/>
    <w:next w:val="Normal"/>
    <w:rsid w:val="00B55251"/>
    <w:pPr>
      <w:spacing w:line="240" w:lineRule="auto"/>
    </w:pPr>
    <w:rPr>
      <w:rFonts w:eastAsia="Times New Roman" w:cs="Times New Roman"/>
      <w:sz w:val="24"/>
      <w:szCs w:val="24"/>
      <w:lang w:eastAsia="en-AU"/>
    </w:rPr>
  </w:style>
  <w:style w:type="paragraph" w:customStyle="1" w:styleId="DD">
    <w:name w:val="DD"/>
    <w:aliases w:val="Dictionary Definition"/>
    <w:basedOn w:val="Normal"/>
    <w:rsid w:val="00B55251"/>
    <w:pPr>
      <w:spacing w:before="80" w:line="260" w:lineRule="exact"/>
      <w:jc w:val="both"/>
    </w:pPr>
    <w:rPr>
      <w:rFonts w:eastAsia="Times New Roman" w:cs="Times New Roman"/>
      <w:sz w:val="24"/>
      <w:szCs w:val="24"/>
      <w:lang w:eastAsia="en-AU"/>
    </w:rPr>
  </w:style>
  <w:style w:type="paragraph" w:customStyle="1" w:styleId="definition0">
    <w:name w:val="definition"/>
    <w:basedOn w:val="Normal"/>
    <w:rsid w:val="00B55251"/>
    <w:pPr>
      <w:spacing w:before="80" w:line="260" w:lineRule="exact"/>
      <w:ind w:left="964"/>
      <w:jc w:val="both"/>
    </w:pPr>
    <w:rPr>
      <w:rFonts w:eastAsia="Times New Roman" w:cs="Times New Roman"/>
      <w:sz w:val="24"/>
      <w:szCs w:val="24"/>
      <w:lang w:eastAsia="en-AU"/>
    </w:rPr>
  </w:style>
  <w:style w:type="paragraph" w:customStyle="1" w:styleId="DictionaryHeading">
    <w:name w:val="Dictionary Heading"/>
    <w:basedOn w:val="Normal"/>
    <w:next w:val="DD"/>
    <w:rsid w:val="00B55251"/>
    <w:pPr>
      <w:keepNext/>
      <w:spacing w:before="480" w:line="240" w:lineRule="auto"/>
      <w:ind w:left="2552" w:hanging="2552"/>
    </w:pPr>
    <w:rPr>
      <w:rFonts w:ascii="Arial" w:eastAsia="Times New Roman" w:hAnsi="Arial" w:cs="Times New Roman"/>
      <w:b/>
      <w:sz w:val="32"/>
      <w:szCs w:val="24"/>
      <w:lang w:eastAsia="en-AU"/>
    </w:rPr>
  </w:style>
  <w:style w:type="paragraph" w:customStyle="1" w:styleId="DictionarySectionBreak">
    <w:name w:val="DictionarySectionBreak"/>
    <w:basedOn w:val="Normal"/>
    <w:next w:val="Normal"/>
    <w:rsid w:val="00B55251"/>
    <w:pPr>
      <w:spacing w:line="240" w:lineRule="auto"/>
    </w:pPr>
    <w:rPr>
      <w:rFonts w:eastAsia="Times New Roman" w:cs="Times New Roman"/>
      <w:sz w:val="24"/>
      <w:szCs w:val="24"/>
      <w:lang w:eastAsia="en-AU"/>
    </w:rPr>
  </w:style>
  <w:style w:type="paragraph" w:customStyle="1" w:styleId="DNote">
    <w:name w:val="DNote"/>
    <w:aliases w:val="DictionaryNote"/>
    <w:basedOn w:val="Normal"/>
    <w:rsid w:val="00B55251"/>
    <w:pPr>
      <w:spacing w:before="120" w:line="220" w:lineRule="exact"/>
      <w:ind w:left="425"/>
      <w:jc w:val="both"/>
    </w:pPr>
    <w:rPr>
      <w:rFonts w:eastAsia="Times New Roman" w:cs="Times New Roman"/>
      <w:sz w:val="20"/>
      <w:szCs w:val="24"/>
      <w:lang w:eastAsia="en-AU"/>
    </w:rPr>
  </w:style>
  <w:style w:type="paragraph" w:customStyle="1" w:styleId="DP1a">
    <w:name w:val="DP1(a)"/>
    <w:aliases w:val="Dictionary (a)"/>
    <w:basedOn w:val="Normal"/>
    <w:rsid w:val="00B55251"/>
    <w:pPr>
      <w:tabs>
        <w:tab w:val="right" w:pos="709"/>
      </w:tabs>
      <w:spacing w:before="60" w:line="260" w:lineRule="exact"/>
      <w:ind w:left="936" w:hanging="936"/>
      <w:jc w:val="both"/>
    </w:pPr>
    <w:rPr>
      <w:rFonts w:eastAsia="Times New Roman" w:cs="Times New Roman"/>
      <w:sz w:val="24"/>
      <w:szCs w:val="24"/>
      <w:lang w:eastAsia="en-AU"/>
    </w:rPr>
  </w:style>
  <w:style w:type="paragraph" w:customStyle="1" w:styleId="DP2i">
    <w:name w:val="DP2(i)"/>
    <w:aliases w:val="Dictionary(i)"/>
    <w:basedOn w:val="Normal"/>
    <w:rsid w:val="00B55251"/>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ExampleBody">
    <w:name w:val="Example Body"/>
    <w:basedOn w:val="Normal"/>
    <w:rsid w:val="00B55251"/>
    <w:pPr>
      <w:spacing w:before="60" w:line="220" w:lineRule="exact"/>
      <w:ind w:left="964"/>
      <w:jc w:val="both"/>
    </w:pPr>
    <w:rPr>
      <w:rFonts w:eastAsia="Times New Roman" w:cs="Times New Roman"/>
      <w:sz w:val="20"/>
      <w:szCs w:val="24"/>
      <w:lang w:eastAsia="en-AU"/>
    </w:rPr>
  </w:style>
  <w:style w:type="paragraph" w:customStyle="1" w:styleId="ExampleList">
    <w:name w:val="Example List"/>
    <w:basedOn w:val="Normal"/>
    <w:rsid w:val="00B55251"/>
    <w:pPr>
      <w:tabs>
        <w:tab w:val="left" w:pos="1247"/>
        <w:tab w:val="left" w:pos="1349"/>
      </w:tabs>
      <w:spacing w:before="60" w:line="220" w:lineRule="exact"/>
      <w:ind w:left="340" w:firstLine="652"/>
      <w:jc w:val="both"/>
    </w:pPr>
    <w:rPr>
      <w:rFonts w:eastAsia="Times New Roman" w:cs="Times New Roman"/>
      <w:sz w:val="20"/>
      <w:szCs w:val="24"/>
      <w:lang w:eastAsia="en-AU"/>
    </w:rPr>
  </w:style>
  <w:style w:type="paragraph" w:customStyle="1" w:styleId="HC">
    <w:name w:val="HC"/>
    <w:aliases w:val="Chapter Heading"/>
    <w:basedOn w:val="Normal"/>
    <w:next w:val="Normal"/>
    <w:rsid w:val="00B55251"/>
    <w:pPr>
      <w:keepNext/>
      <w:pageBreakBefore/>
      <w:spacing w:before="480" w:line="240" w:lineRule="auto"/>
      <w:ind w:left="2410" w:hanging="2410"/>
    </w:pPr>
    <w:rPr>
      <w:rFonts w:ascii="Arial" w:eastAsia="Times New Roman" w:hAnsi="Arial" w:cs="Times New Roman"/>
      <w:b/>
      <w:sz w:val="40"/>
      <w:szCs w:val="24"/>
      <w:lang w:eastAsia="en-AU"/>
    </w:rPr>
  </w:style>
  <w:style w:type="paragraph" w:customStyle="1" w:styleId="HD">
    <w:name w:val="HD"/>
    <w:aliases w:val="Division Heading"/>
    <w:basedOn w:val="Normal"/>
    <w:next w:val="HR"/>
    <w:rsid w:val="00B55251"/>
    <w:pPr>
      <w:keepNext/>
      <w:spacing w:before="360" w:line="240" w:lineRule="auto"/>
      <w:ind w:left="2410" w:hanging="2410"/>
    </w:pPr>
    <w:rPr>
      <w:rFonts w:ascii="Arial" w:eastAsia="Times New Roman" w:hAnsi="Arial" w:cs="Times New Roman"/>
      <w:b/>
      <w:sz w:val="28"/>
      <w:szCs w:val="24"/>
      <w:lang w:eastAsia="en-AU"/>
    </w:rPr>
  </w:style>
  <w:style w:type="paragraph" w:customStyle="1" w:styleId="HR">
    <w:name w:val="HR"/>
    <w:aliases w:val="Regulation Heading"/>
    <w:basedOn w:val="Normal"/>
    <w:next w:val="R1"/>
    <w:rsid w:val="00B55251"/>
    <w:pPr>
      <w:keepNext/>
      <w:spacing w:before="360" w:line="240" w:lineRule="auto"/>
      <w:ind w:left="964" w:hanging="964"/>
    </w:pPr>
    <w:rPr>
      <w:rFonts w:ascii="Arial" w:eastAsia="Times New Roman" w:hAnsi="Arial" w:cs="Times New Roman"/>
      <w:b/>
      <w:sz w:val="24"/>
      <w:szCs w:val="24"/>
      <w:lang w:eastAsia="en-AU"/>
    </w:rPr>
  </w:style>
  <w:style w:type="paragraph" w:customStyle="1" w:styleId="R1">
    <w:name w:val="R1"/>
    <w:aliases w:val="1. or 1.(1)"/>
    <w:basedOn w:val="Normal"/>
    <w:next w:val="R2"/>
    <w:rsid w:val="00B55251"/>
    <w:pPr>
      <w:keepLines/>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R2">
    <w:name w:val="R2"/>
    <w:aliases w:val="(2)"/>
    <w:basedOn w:val="Normal"/>
    <w:rsid w:val="00B55251"/>
    <w:pPr>
      <w:keepLines/>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HE">
    <w:name w:val="HE"/>
    <w:aliases w:val="Example heading"/>
    <w:basedOn w:val="Normal"/>
    <w:next w:val="ExampleBody"/>
    <w:rsid w:val="00B55251"/>
    <w:pPr>
      <w:keepNext/>
      <w:spacing w:before="120" w:line="220" w:lineRule="exact"/>
      <w:ind w:left="964"/>
    </w:pPr>
    <w:rPr>
      <w:rFonts w:eastAsia="Times New Roman" w:cs="Times New Roman"/>
      <w:i/>
      <w:sz w:val="20"/>
      <w:szCs w:val="24"/>
      <w:lang w:eastAsia="en-AU"/>
    </w:rPr>
  </w:style>
  <w:style w:type="paragraph" w:customStyle="1" w:styleId="HP">
    <w:name w:val="HP"/>
    <w:aliases w:val="Part Heading"/>
    <w:basedOn w:val="Normal"/>
    <w:next w:val="HD"/>
    <w:rsid w:val="00B55251"/>
    <w:pPr>
      <w:keepNext/>
      <w:spacing w:before="360" w:line="240" w:lineRule="auto"/>
      <w:ind w:left="2410" w:hanging="2410"/>
    </w:pPr>
    <w:rPr>
      <w:rFonts w:ascii="Arial" w:eastAsia="Times New Roman" w:hAnsi="Arial" w:cs="Times New Roman"/>
      <w:b/>
      <w:sz w:val="32"/>
      <w:szCs w:val="24"/>
      <w:lang w:eastAsia="en-AU"/>
    </w:rPr>
  </w:style>
  <w:style w:type="paragraph" w:customStyle="1" w:styleId="HS">
    <w:name w:val="HS"/>
    <w:aliases w:val="Subdiv Heading"/>
    <w:basedOn w:val="Normal"/>
    <w:next w:val="HR"/>
    <w:rsid w:val="00B55251"/>
    <w:pPr>
      <w:keepNext/>
      <w:spacing w:before="360" w:line="240" w:lineRule="auto"/>
      <w:ind w:left="2410" w:hanging="2410"/>
    </w:pPr>
    <w:rPr>
      <w:rFonts w:ascii="Arial" w:eastAsia="Times New Roman" w:hAnsi="Arial" w:cs="Times New Roman"/>
      <w:b/>
      <w:sz w:val="24"/>
      <w:szCs w:val="24"/>
      <w:lang w:eastAsia="en-AU"/>
    </w:rPr>
  </w:style>
  <w:style w:type="paragraph" w:customStyle="1" w:styleId="HSR">
    <w:name w:val="HSR"/>
    <w:aliases w:val="Subregulation Heading"/>
    <w:basedOn w:val="Normal"/>
    <w:next w:val="Normal"/>
    <w:rsid w:val="00B55251"/>
    <w:pPr>
      <w:keepNext/>
      <w:spacing w:before="300" w:line="240" w:lineRule="auto"/>
      <w:ind w:left="964"/>
    </w:pPr>
    <w:rPr>
      <w:rFonts w:ascii="Arial" w:eastAsia="Times New Roman" w:hAnsi="Arial" w:cs="Times New Roman"/>
      <w:i/>
      <w:sz w:val="24"/>
      <w:szCs w:val="24"/>
      <w:lang w:eastAsia="en-AU"/>
    </w:rPr>
  </w:style>
  <w:style w:type="paragraph" w:customStyle="1" w:styleId="Lt">
    <w:name w:val="Lt"/>
    <w:aliases w:val="Long title"/>
    <w:basedOn w:val="Normal"/>
    <w:rsid w:val="00B55251"/>
    <w:pPr>
      <w:spacing w:before="260" w:line="240" w:lineRule="auto"/>
    </w:pPr>
    <w:rPr>
      <w:rFonts w:ascii="Arial" w:eastAsia="Times New Roman" w:hAnsi="Arial" w:cs="Times New Roman"/>
      <w:b/>
      <w:sz w:val="28"/>
      <w:szCs w:val="24"/>
      <w:lang w:eastAsia="en-AU"/>
    </w:rPr>
  </w:style>
  <w:style w:type="paragraph" w:customStyle="1" w:styleId="M1">
    <w:name w:val="M1"/>
    <w:aliases w:val="Modification Heading"/>
    <w:basedOn w:val="Normal"/>
    <w:next w:val="Normal"/>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M2">
    <w:name w:val="M2"/>
    <w:aliases w:val="Modification Instruction"/>
    <w:basedOn w:val="Normal"/>
    <w:next w:val="Normal"/>
    <w:rsid w:val="00B55251"/>
    <w:pPr>
      <w:keepNext/>
      <w:spacing w:before="120" w:line="260" w:lineRule="exact"/>
      <w:ind w:left="964"/>
    </w:pPr>
    <w:rPr>
      <w:rFonts w:eastAsia="Times New Roman" w:cs="Times New Roman"/>
      <w:i/>
      <w:sz w:val="24"/>
      <w:szCs w:val="24"/>
      <w:lang w:eastAsia="en-AU"/>
    </w:rPr>
  </w:style>
  <w:style w:type="paragraph" w:customStyle="1" w:styleId="M3">
    <w:name w:val="M3"/>
    <w:aliases w:val="Modification Text"/>
    <w:basedOn w:val="Normal"/>
    <w:next w:val="M1"/>
    <w:rsid w:val="00B55251"/>
    <w:pPr>
      <w:spacing w:before="60" w:line="260" w:lineRule="exact"/>
      <w:ind w:left="1247"/>
      <w:jc w:val="both"/>
    </w:pPr>
    <w:rPr>
      <w:rFonts w:eastAsia="Times New Roman" w:cs="Times New Roman"/>
      <w:sz w:val="24"/>
      <w:szCs w:val="24"/>
      <w:lang w:eastAsia="en-AU"/>
    </w:rPr>
  </w:style>
  <w:style w:type="paragraph" w:customStyle="1" w:styleId="MainBodySectionBreak">
    <w:name w:val="MainBody Section Break"/>
    <w:basedOn w:val="Normal"/>
    <w:next w:val="Normal"/>
    <w:rsid w:val="00B55251"/>
    <w:pPr>
      <w:spacing w:line="240" w:lineRule="auto"/>
    </w:pPr>
    <w:rPr>
      <w:rFonts w:eastAsia="Times New Roman" w:cs="Times New Roman"/>
      <w:sz w:val="24"/>
      <w:szCs w:val="24"/>
      <w:lang w:eastAsia="en-AU"/>
    </w:rPr>
  </w:style>
  <w:style w:type="paragraph" w:customStyle="1" w:styleId="Maker">
    <w:name w:val="Maker"/>
    <w:basedOn w:val="Normal"/>
    <w:rsid w:val="00B55251"/>
    <w:pPr>
      <w:tabs>
        <w:tab w:val="left" w:pos="3119"/>
      </w:tabs>
      <w:spacing w:line="300" w:lineRule="atLeast"/>
    </w:pPr>
    <w:rPr>
      <w:rFonts w:eastAsia="Times New Roman" w:cs="Times New Roman"/>
      <w:sz w:val="24"/>
      <w:szCs w:val="24"/>
      <w:lang w:eastAsia="en-AU"/>
    </w:rPr>
  </w:style>
  <w:style w:type="paragraph" w:customStyle="1" w:styleId="MHD">
    <w:name w:val="MHD"/>
    <w:aliases w:val="Mod Division Heading"/>
    <w:basedOn w:val="Normal"/>
    <w:next w:val="Normal"/>
    <w:rsid w:val="00B55251"/>
    <w:pPr>
      <w:keepNext/>
      <w:spacing w:before="360" w:line="240" w:lineRule="auto"/>
      <w:ind w:left="2410" w:hanging="2410"/>
    </w:pPr>
    <w:rPr>
      <w:rFonts w:eastAsia="Times New Roman" w:cs="Times New Roman"/>
      <w:b/>
      <w:sz w:val="28"/>
      <w:szCs w:val="24"/>
      <w:lang w:eastAsia="en-AU"/>
    </w:rPr>
  </w:style>
  <w:style w:type="paragraph" w:customStyle="1" w:styleId="MHP">
    <w:name w:val="MHP"/>
    <w:aliases w:val="Mod Part Heading"/>
    <w:basedOn w:val="Normal"/>
    <w:next w:val="Normal"/>
    <w:rsid w:val="00B55251"/>
    <w:pPr>
      <w:keepNext/>
      <w:spacing w:before="360" w:line="240" w:lineRule="auto"/>
      <w:ind w:left="2410" w:hanging="2410"/>
    </w:pPr>
    <w:rPr>
      <w:rFonts w:eastAsia="Times New Roman" w:cs="Times New Roman"/>
      <w:b/>
      <w:sz w:val="32"/>
      <w:szCs w:val="24"/>
      <w:lang w:eastAsia="en-AU"/>
    </w:rPr>
  </w:style>
  <w:style w:type="paragraph" w:customStyle="1" w:styleId="MHR">
    <w:name w:val="MHR"/>
    <w:aliases w:val="Mod Regulation Heading"/>
    <w:basedOn w:val="Normal"/>
    <w:next w:val="Normal"/>
    <w:rsid w:val="00B55251"/>
    <w:pPr>
      <w:keepNext/>
      <w:spacing w:before="360" w:line="240" w:lineRule="auto"/>
      <w:ind w:left="964" w:hanging="964"/>
    </w:pPr>
    <w:rPr>
      <w:rFonts w:eastAsia="Times New Roman" w:cs="Times New Roman"/>
      <w:b/>
      <w:sz w:val="24"/>
      <w:szCs w:val="24"/>
      <w:lang w:eastAsia="en-AU"/>
    </w:rPr>
  </w:style>
  <w:style w:type="paragraph" w:customStyle="1" w:styleId="MHS">
    <w:name w:val="MHS"/>
    <w:aliases w:val="Mod Subdivision Heading"/>
    <w:basedOn w:val="Normal"/>
    <w:next w:val="MHR"/>
    <w:rsid w:val="00B55251"/>
    <w:pPr>
      <w:keepNext/>
      <w:spacing w:before="360" w:line="240" w:lineRule="auto"/>
      <w:ind w:left="2410" w:hanging="2410"/>
    </w:pPr>
    <w:rPr>
      <w:rFonts w:eastAsia="Times New Roman" w:cs="Times New Roman"/>
      <w:b/>
      <w:sz w:val="24"/>
      <w:szCs w:val="24"/>
      <w:lang w:eastAsia="en-AU"/>
    </w:rPr>
  </w:style>
  <w:style w:type="paragraph" w:customStyle="1" w:styleId="MHSR">
    <w:name w:val="MHSR"/>
    <w:aliases w:val="Mod Subregulation Heading"/>
    <w:basedOn w:val="Normal"/>
    <w:next w:val="Normal"/>
    <w:rsid w:val="00B55251"/>
    <w:pPr>
      <w:keepNext/>
      <w:spacing w:before="300" w:line="240" w:lineRule="auto"/>
      <w:ind w:left="964" w:hanging="964"/>
    </w:pPr>
    <w:rPr>
      <w:rFonts w:eastAsia="Times New Roman" w:cs="Times New Roman"/>
      <w:i/>
      <w:sz w:val="24"/>
      <w:szCs w:val="24"/>
      <w:lang w:eastAsia="en-AU"/>
    </w:rPr>
  </w:style>
  <w:style w:type="paragraph" w:customStyle="1" w:styleId="Note">
    <w:name w:val="Note"/>
    <w:basedOn w:val="Normal"/>
    <w:rsid w:val="00B55251"/>
    <w:pPr>
      <w:spacing w:before="120" w:line="220" w:lineRule="exact"/>
      <w:ind w:left="964"/>
      <w:jc w:val="both"/>
    </w:pPr>
    <w:rPr>
      <w:rFonts w:eastAsia="Times New Roman" w:cs="Times New Roman"/>
      <w:sz w:val="20"/>
      <w:szCs w:val="24"/>
      <w:lang w:eastAsia="en-AU"/>
    </w:rPr>
  </w:style>
  <w:style w:type="paragraph" w:customStyle="1" w:styleId="NoteEnd">
    <w:name w:val="Note End"/>
    <w:basedOn w:val="Normal"/>
    <w:rsid w:val="00B55251"/>
    <w:pPr>
      <w:spacing w:before="120" w:line="240" w:lineRule="exact"/>
      <w:ind w:left="567" w:hanging="567"/>
      <w:jc w:val="both"/>
    </w:pPr>
    <w:rPr>
      <w:rFonts w:eastAsia="Times New Roman" w:cs="Times New Roman"/>
      <w:szCs w:val="24"/>
      <w:lang w:eastAsia="en-AU"/>
    </w:rPr>
  </w:style>
  <w:style w:type="paragraph" w:customStyle="1" w:styleId="NotesSectionBreak">
    <w:name w:val="NotesSectionBreak"/>
    <w:basedOn w:val="Normal"/>
    <w:next w:val="Normal"/>
    <w:rsid w:val="00B55251"/>
    <w:pPr>
      <w:spacing w:line="240" w:lineRule="auto"/>
    </w:pPr>
    <w:rPr>
      <w:rFonts w:eastAsia="Times New Roman" w:cs="Times New Roman"/>
      <w:sz w:val="24"/>
      <w:szCs w:val="24"/>
      <w:lang w:eastAsia="en-AU"/>
    </w:rPr>
  </w:style>
  <w:style w:type="paragraph" w:customStyle="1" w:styleId="P1">
    <w:name w:val="P1"/>
    <w:aliases w:val="(a)"/>
    <w:basedOn w:val="Normal"/>
    <w:rsid w:val="00B55251"/>
    <w:pPr>
      <w:tabs>
        <w:tab w:val="right" w:pos="1191"/>
      </w:tabs>
      <w:spacing w:before="60" w:line="260" w:lineRule="exact"/>
      <w:ind w:left="1418" w:hanging="1418"/>
      <w:jc w:val="both"/>
    </w:pPr>
    <w:rPr>
      <w:rFonts w:eastAsia="Times New Roman" w:cs="Times New Roman"/>
      <w:sz w:val="24"/>
      <w:szCs w:val="24"/>
      <w:lang w:eastAsia="en-AU"/>
    </w:rPr>
  </w:style>
  <w:style w:type="paragraph" w:customStyle="1" w:styleId="P2">
    <w:name w:val="P2"/>
    <w:aliases w:val="(i)"/>
    <w:basedOn w:val="Normal"/>
    <w:rsid w:val="00B55251"/>
    <w:pPr>
      <w:tabs>
        <w:tab w:val="right" w:pos="1758"/>
        <w:tab w:val="left" w:pos="2155"/>
      </w:tabs>
      <w:spacing w:before="60" w:line="260" w:lineRule="exact"/>
      <w:ind w:left="1985" w:hanging="1985"/>
      <w:jc w:val="both"/>
    </w:pPr>
    <w:rPr>
      <w:rFonts w:eastAsia="Times New Roman" w:cs="Times New Roman"/>
      <w:sz w:val="24"/>
      <w:szCs w:val="24"/>
      <w:lang w:eastAsia="en-AU"/>
    </w:rPr>
  </w:style>
  <w:style w:type="paragraph" w:customStyle="1" w:styleId="P3">
    <w:name w:val="P3"/>
    <w:aliases w:val="(A)"/>
    <w:basedOn w:val="Normal"/>
    <w:rsid w:val="00B55251"/>
    <w:pPr>
      <w:tabs>
        <w:tab w:val="right" w:pos="2410"/>
      </w:tabs>
      <w:spacing w:before="60" w:line="260" w:lineRule="exact"/>
      <w:ind w:left="2693" w:hanging="2693"/>
      <w:jc w:val="both"/>
    </w:pPr>
    <w:rPr>
      <w:rFonts w:eastAsia="Times New Roman" w:cs="Times New Roman"/>
      <w:sz w:val="24"/>
      <w:szCs w:val="24"/>
      <w:lang w:eastAsia="en-AU"/>
    </w:rPr>
  </w:style>
  <w:style w:type="paragraph" w:customStyle="1" w:styleId="P4">
    <w:name w:val="P4"/>
    <w:aliases w:val="(I)"/>
    <w:basedOn w:val="Normal"/>
    <w:rsid w:val="00B55251"/>
    <w:pPr>
      <w:tabs>
        <w:tab w:val="right" w:pos="3119"/>
      </w:tabs>
      <w:spacing w:before="60" w:line="260" w:lineRule="exact"/>
      <w:ind w:left="3419" w:hanging="3419"/>
      <w:jc w:val="both"/>
    </w:pPr>
    <w:rPr>
      <w:rFonts w:eastAsia="Times New Roman" w:cs="Times New Roman"/>
      <w:sz w:val="24"/>
      <w:szCs w:val="24"/>
      <w:lang w:eastAsia="en-AU"/>
    </w:rPr>
  </w:style>
  <w:style w:type="paragraph" w:customStyle="1" w:styleId="Query">
    <w:name w:val="Query"/>
    <w:aliases w:val="QY"/>
    <w:basedOn w:val="Normal"/>
    <w:rsid w:val="00B55251"/>
    <w:pPr>
      <w:spacing w:before="180" w:line="260" w:lineRule="exact"/>
      <w:ind w:left="964" w:hanging="964"/>
      <w:jc w:val="both"/>
    </w:pPr>
    <w:rPr>
      <w:rFonts w:eastAsia="Times New Roman" w:cs="Times New Roman"/>
      <w:b/>
      <w:i/>
      <w:sz w:val="24"/>
      <w:szCs w:val="24"/>
      <w:lang w:eastAsia="en-AU"/>
    </w:rPr>
  </w:style>
  <w:style w:type="paragraph" w:customStyle="1" w:styleId="Rc">
    <w:name w:val="Rc"/>
    <w:aliases w:val="Rn continued"/>
    <w:basedOn w:val="Normal"/>
    <w:next w:val="R2"/>
    <w:rsid w:val="00B55251"/>
    <w:pPr>
      <w:spacing w:before="60" w:line="260" w:lineRule="exact"/>
      <w:ind w:left="964"/>
      <w:jc w:val="both"/>
    </w:pPr>
    <w:rPr>
      <w:rFonts w:eastAsia="Times New Roman" w:cs="Times New Roman"/>
      <w:sz w:val="24"/>
      <w:szCs w:val="24"/>
      <w:lang w:eastAsia="en-AU"/>
    </w:rPr>
  </w:style>
  <w:style w:type="paragraph" w:customStyle="1" w:styleId="ReadersGuideSectionBreak">
    <w:name w:val="ReadersGuideSectionBreak"/>
    <w:basedOn w:val="Normal"/>
    <w:next w:val="Normal"/>
    <w:rsid w:val="00B55251"/>
    <w:pPr>
      <w:spacing w:line="240" w:lineRule="auto"/>
    </w:pPr>
    <w:rPr>
      <w:rFonts w:eastAsia="Times New Roman" w:cs="Times New Roman"/>
      <w:sz w:val="24"/>
      <w:szCs w:val="24"/>
      <w:lang w:eastAsia="en-AU"/>
    </w:rPr>
  </w:style>
  <w:style w:type="paragraph" w:customStyle="1" w:styleId="RGHead">
    <w:name w:val="RGHead"/>
    <w:basedOn w:val="Normal"/>
    <w:next w:val="Normal"/>
    <w:rsid w:val="00B55251"/>
    <w:pPr>
      <w:keepNext/>
      <w:spacing w:before="360" w:line="240" w:lineRule="auto"/>
    </w:pPr>
    <w:rPr>
      <w:rFonts w:ascii="Arial" w:eastAsia="Times New Roman" w:hAnsi="Arial" w:cs="Times New Roman"/>
      <w:b/>
      <w:sz w:val="32"/>
      <w:szCs w:val="24"/>
      <w:lang w:eastAsia="en-AU"/>
    </w:rPr>
  </w:style>
  <w:style w:type="paragraph" w:customStyle="1" w:styleId="RGPara">
    <w:name w:val="RGPara"/>
    <w:aliases w:val="Readers Guide Para"/>
    <w:basedOn w:val="Normal"/>
    <w:rsid w:val="00B55251"/>
    <w:pPr>
      <w:spacing w:before="120" w:line="260" w:lineRule="exact"/>
      <w:jc w:val="both"/>
    </w:pPr>
    <w:rPr>
      <w:rFonts w:eastAsia="Times New Roman" w:cs="Times New Roman"/>
      <w:sz w:val="24"/>
      <w:szCs w:val="24"/>
      <w:lang w:eastAsia="en-AU"/>
    </w:rPr>
  </w:style>
  <w:style w:type="paragraph" w:customStyle="1" w:styleId="RGPtHd">
    <w:name w:val="RGPtHd"/>
    <w:aliases w:val="Readers Guide PT Heading"/>
    <w:basedOn w:val="Normal"/>
    <w:next w:val="Normal"/>
    <w:rsid w:val="00B55251"/>
    <w:pPr>
      <w:keepNext/>
      <w:spacing w:before="360" w:line="240" w:lineRule="auto"/>
    </w:pPr>
    <w:rPr>
      <w:rFonts w:ascii="Arial" w:eastAsia="Times New Roman" w:hAnsi="Arial" w:cs="Times New Roman"/>
      <w:b/>
      <w:sz w:val="28"/>
      <w:szCs w:val="24"/>
      <w:lang w:eastAsia="en-AU"/>
    </w:rPr>
  </w:style>
  <w:style w:type="paragraph" w:customStyle="1" w:styleId="RGSecHdg">
    <w:name w:val="RGSecHdg"/>
    <w:aliases w:val="Readers Guide Sec Heading"/>
    <w:basedOn w:val="Normal"/>
    <w:next w:val="RGPara"/>
    <w:rsid w:val="00B55251"/>
    <w:pPr>
      <w:keepNext/>
      <w:spacing w:before="360" w:line="240" w:lineRule="auto"/>
      <w:ind w:left="964" w:hanging="964"/>
    </w:pPr>
    <w:rPr>
      <w:rFonts w:ascii="Arial" w:eastAsia="Times New Roman" w:hAnsi="Arial" w:cs="Times New Roman"/>
      <w:b/>
      <w:sz w:val="24"/>
      <w:szCs w:val="24"/>
      <w:lang w:eastAsia="en-AU"/>
    </w:rPr>
  </w:style>
  <w:style w:type="paragraph" w:customStyle="1" w:styleId="Note1">
    <w:name w:val="Note 1"/>
    <w:basedOn w:val="Normal"/>
    <w:rsid w:val="00B55251"/>
    <w:pPr>
      <w:spacing w:line="240" w:lineRule="auto"/>
      <w:ind w:left="980" w:hanging="980"/>
    </w:pPr>
    <w:rPr>
      <w:rFonts w:ascii="Times" w:eastAsia="Times New Roman" w:hAnsi="Times" w:cs="Times New Roman"/>
      <w:noProof/>
      <w:sz w:val="24"/>
      <w:lang w:eastAsia="en-AU"/>
    </w:rPr>
  </w:style>
  <w:style w:type="paragraph" w:customStyle="1" w:styleId="1A">
    <w:name w:val="1.A"/>
    <w:basedOn w:val="Normal"/>
    <w:rsid w:val="00B55251"/>
    <w:pPr>
      <w:tabs>
        <w:tab w:val="left" w:pos="340"/>
      </w:tabs>
      <w:spacing w:line="240" w:lineRule="auto"/>
      <w:ind w:left="700" w:right="-22" w:hanging="700"/>
    </w:pPr>
    <w:rPr>
      <w:rFonts w:eastAsia="Times New Roman" w:cs="Times New Roman"/>
      <w:color w:val="000000"/>
      <w:sz w:val="24"/>
      <w:lang w:eastAsia="en-AU"/>
    </w:rPr>
  </w:style>
  <w:style w:type="paragraph" w:customStyle="1" w:styleId="1A1anote1">
    <w:name w:val="1.A.1.a note 1"/>
    <w:basedOn w:val="Normal"/>
    <w:rsid w:val="00B55251"/>
    <w:pPr>
      <w:spacing w:line="240" w:lineRule="auto"/>
      <w:ind w:left="2380" w:hanging="780"/>
    </w:pPr>
    <w:rPr>
      <w:rFonts w:eastAsia="Times New Roman" w:cs="Times New Roman"/>
      <w:color w:val="000000"/>
      <w:sz w:val="24"/>
      <w:lang w:eastAsia="en-AU"/>
    </w:rPr>
  </w:style>
  <w:style w:type="paragraph" w:customStyle="1" w:styleId="1">
    <w:name w:val="1"/>
    <w:basedOn w:val="Normal"/>
    <w:rsid w:val="00B55251"/>
    <w:pPr>
      <w:spacing w:line="240" w:lineRule="auto"/>
      <w:ind w:left="360" w:hanging="360"/>
      <w:jc w:val="both"/>
    </w:pPr>
    <w:rPr>
      <w:rFonts w:eastAsia="Times New Roman" w:cs="Times New Roman"/>
      <w:color w:val="000000"/>
      <w:sz w:val="24"/>
      <w:lang w:eastAsia="en-AU"/>
    </w:rPr>
  </w:style>
  <w:style w:type="paragraph" w:customStyle="1" w:styleId="Dfinition">
    <w:name w:val="Définition"/>
    <w:basedOn w:val="Normal"/>
    <w:rsid w:val="00B55251"/>
    <w:pPr>
      <w:spacing w:line="240" w:lineRule="auto"/>
      <w:ind w:left="1160" w:hanging="1160"/>
    </w:pPr>
    <w:rPr>
      <w:rFonts w:eastAsia="Times New Roman" w:cs="Times New Roman"/>
      <w:color w:val="000000"/>
      <w:sz w:val="24"/>
      <w:lang w:eastAsia="en-AU"/>
    </w:rPr>
  </w:style>
  <w:style w:type="paragraph" w:customStyle="1" w:styleId="MLnote1">
    <w:name w:val="ML note 1."/>
    <w:basedOn w:val="Normal"/>
    <w:rsid w:val="00B55251"/>
    <w:pPr>
      <w:spacing w:line="240" w:lineRule="atLeast"/>
      <w:ind w:left="1120" w:hanging="1120"/>
    </w:pPr>
    <w:rPr>
      <w:rFonts w:eastAsia="Times New Roman" w:cs="Times New Roman"/>
      <w:color w:val="000000"/>
      <w:sz w:val="24"/>
      <w:lang w:eastAsia="en-AU"/>
    </w:rPr>
  </w:style>
  <w:style w:type="paragraph" w:customStyle="1" w:styleId="Par-dash">
    <w:name w:val="Par-dash"/>
    <w:basedOn w:val="Normal"/>
    <w:next w:val="Normal"/>
    <w:rsid w:val="00B55251"/>
    <w:pPr>
      <w:widowControl w:val="0"/>
      <w:numPr>
        <w:numId w:val="7"/>
      </w:numPr>
      <w:spacing w:line="360" w:lineRule="auto"/>
    </w:pPr>
    <w:rPr>
      <w:rFonts w:eastAsia="Times New Roman" w:cs="Times New Roman"/>
      <w:sz w:val="24"/>
      <w:lang w:eastAsia="en-AU"/>
    </w:rPr>
  </w:style>
  <w:style w:type="paragraph" w:customStyle="1" w:styleId="defN">
    <w:name w:val="def.N"/>
    <w:basedOn w:val="Normal"/>
    <w:rsid w:val="00B55251"/>
    <w:pPr>
      <w:spacing w:line="240" w:lineRule="auto"/>
      <w:ind w:left="1440" w:hanging="720"/>
    </w:pPr>
    <w:rPr>
      <w:rFonts w:eastAsia="Times New Roman" w:cs="Times New Roman"/>
      <w:i/>
      <w:sz w:val="20"/>
      <w:lang w:eastAsia="en-AU"/>
    </w:rPr>
  </w:style>
  <w:style w:type="paragraph" w:customStyle="1" w:styleId="defN1">
    <w:name w:val="def.N.1"/>
    <w:basedOn w:val="defN"/>
    <w:rsid w:val="00B55251"/>
    <w:pPr>
      <w:tabs>
        <w:tab w:val="left" w:pos="1440"/>
      </w:tabs>
      <w:ind w:left="2160" w:hanging="1440"/>
    </w:pPr>
  </w:style>
  <w:style w:type="paragraph" w:customStyle="1" w:styleId="defa">
    <w:name w:val="def.a"/>
    <w:basedOn w:val="Normal"/>
    <w:rsid w:val="00B55251"/>
    <w:pPr>
      <w:spacing w:line="240" w:lineRule="auto"/>
      <w:ind w:left="1440" w:hanging="720"/>
    </w:pPr>
    <w:rPr>
      <w:rFonts w:eastAsia="Times New Roman" w:cs="Times New Roman"/>
      <w:sz w:val="20"/>
      <w:lang w:eastAsia="en-AU"/>
    </w:rPr>
  </w:style>
  <w:style w:type="paragraph" w:customStyle="1" w:styleId="acron">
    <w:name w:val="acron"/>
    <w:basedOn w:val="Normal"/>
    <w:rsid w:val="00B55251"/>
    <w:pPr>
      <w:tabs>
        <w:tab w:val="left" w:pos="2160"/>
      </w:tabs>
      <w:spacing w:line="240" w:lineRule="auto"/>
    </w:pPr>
    <w:rPr>
      <w:rFonts w:eastAsia="Times New Roman" w:cs="Times New Roman"/>
      <w:sz w:val="20"/>
      <w:lang w:val="en-GB" w:eastAsia="en-AU"/>
    </w:rPr>
  </w:style>
  <w:style w:type="paragraph" w:customStyle="1" w:styleId="SchedSectionBreak">
    <w:name w:val="SchedSectionBreak"/>
    <w:basedOn w:val="Normal"/>
    <w:next w:val="Normal"/>
    <w:rsid w:val="00B55251"/>
    <w:pPr>
      <w:spacing w:line="240" w:lineRule="auto"/>
    </w:pPr>
    <w:rPr>
      <w:rFonts w:eastAsia="Times New Roman" w:cs="Times New Roman"/>
      <w:sz w:val="24"/>
      <w:szCs w:val="24"/>
      <w:lang w:eastAsia="en-AU"/>
    </w:rPr>
  </w:style>
  <w:style w:type="paragraph" w:customStyle="1" w:styleId="ScheduleHeading">
    <w:name w:val="Schedule Heading"/>
    <w:basedOn w:val="Normal"/>
    <w:next w:val="Normal"/>
    <w:rsid w:val="00B55251"/>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Schedulelist">
    <w:name w:val="Schedule list"/>
    <w:basedOn w:val="Normal"/>
    <w:rsid w:val="00B55251"/>
    <w:pPr>
      <w:tabs>
        <w:tab w:val="right" w:pos="1985"/>
      </w:tabs>
      <w:spacing w:before="60" w:line="260" w:lineRule="exact"/>
      <w:ind w:left="454"/>
    </w:pPr>
    <w:rPr>
      <w:rFonts w:eastAsia="Times New Roman" w:cs="Times New Roman"/>
      <w:sz w:val="24"/>
      <w:szCs w:val="24"/>
      <w:lang w:eastAsia="en-AU"/>
    </w:rPr>
  </w:style>
  <w:style w:type="paragraph" w:customStyle="1" w:styleId="Schedulepara">
    <w:name w:val="Schedule para"/>
    <w:basedOn w:val="Normal"/>
    <w:rsid w:val="00B55251"/>
    <w:pPr>
      <w:tabs>
        <w:tab w:val="right" w:pos="567"/>
      </w:tabs>
      <w:spacing w:before="180" w:line="260" w:lineRule="exact"/>
      <w:ind w:left="964" w:hanging="964"/>
      <w:jc w:val="both"/>
    </w:pPr>
    <w:rPr>
      <w:rFonts w:eastAsia="Times New Roman" w:cs="Times New Roman"/>
      <w:sz w:val="24"/>
      <w:szCs w:val="24"/>
      <w:lang w:eastAsia="en-AU"/>
    </w:rPr>
  </w:style>
  <w:style w:type="paragraph" w:customStyle="1" w:styleId="Schedulepart">
    <w:name w:val="Schedule part"/>
    <w:basedOn w:val="Normal"/>
    <w:rsid w:val="00B55251"/>
    <w:pPr>
      <w:keepNext/>
      <w:keepLines/>
      <w:spacing w:before="360" w:line="240" w:lineRule="auto"/>
      <w:ind w:left="1559" w:hanging="1559"/>
    </w:pPr>
    <w:rPr>
      <w:rFonts w:ascii="Arial" w:eastAsia="Times New Roman" w:hAnsi="Arial" w:cs="Times New Roman"/>
      <w:b/>
      <w:sz w:val="28"/>
      <w:szCs w:val="24"/>
      <w:lang w:eastAsia="en-AU"/>
    </w:rPr>
  </w:style>
  <w:style w:type="paragraph" w:customStyle="1" w:styleId="Schedulereference">
    <w:name w:val="Schedule reference"/>
    <w:basedOn w:val="Normal"/>
    <w:next w:val="Schedulepart"/>
    <w:rsid w:val="00B55251"/>
    <w:pPr>
      <w:keepNext/>
      <w:keepLines/>
      <w:spacing w:before="60" w:line="200" w:lineRule="exact"/>
      <w:ind w:left="2410"/>
    </w:pPr>
    <w:rPr>
      <w:rFonts w:ascii="Arial" w:eastAsia="Times New Roman" w:hAnsi="Arial" w:cs="Times New Roman"/>
      <w:sz w:val="18"/>
      <w:szCs w:val="24"/>
      <w:lang w:eastAsia="en-AU"/>
    </w:rPr>
  </w:style>
  <w:style w:type="paragraph" w:customStyle="1" w:styleId="Scheduletitle">
    <w:name w:val="Schedule title"/>
    <w:basedOn w:val="Normal"/>
    <w:next w:val="Schedulereference"/>
    <w:rsid w:val="00B55251"/>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SigningPageBreak">
    <w:name w:val="SigningPageBreak"/>
    <w:basedOn w:val="Normal"/>
    <w:next w:val="Normal"/>
    <w:rsid w:val="00B55251"/>
    <w:pPr>
      <w:spacing w:line="240" w:lineRule="auto"/>
    </w:pPr>
    <w:rPr>
      <w:rFonts w:eastAsia="Times New Roman" w:cs="Times New Roman"/>
      <w:sz w:val="24"/>
      <w:szCs w:val="24"/>
      <w:lang w:eastAsia="en-AU"/>
    </w:rPr>
  </w:style>
  <w:style w:type="paragraph" w:customStyle="1" w:styleId="SRNo">
    <w:name w:val="SRNo"/>
    <w:basedOn w:val="Normal"/>
    <w:next w:val="Normal"/>
    <w:rsid w:val="00B55251"/>
    <w:pPr>
      <w:pBdr>
        <w:bottom w:val="single" w:sz="4" w:space="3" w:color="auto"/>
      </w:pBdr>
      <w:spacing w:before="480" w:line="240" w:lineRule="auto"/>
    </w:pPr>
    <w:rPr>
      <w:rFonts w:ascii="Arial" w:eastAsia="Times New Roman" w:hAnsi="Arial" w:cs="Times New Roman"/>
      <w:b/>
      <w:sz w:val="24"/>
      <w:szCs w:val="24"/>
      <w:lang w:eastAsia="en-AU"/>
    </w:rPr>
  </w:style>
  <w:style w:type="paragraph" w:customStyle="1" w:styleId="TableColHead">
    <w:name w:val="TableColHead"/>
    <w:basedOn w:val="Normal"/>
    <w:rsid w:val="00B55251"/>
    <w:pPr>
      <w:keepNext/>
      <w:spacing w:before="120" w:after="60" w:line="200" w:lineRule="exact"/>
    </w:pPr>
    <w:rPr>
      <w:rFonts w:ascii="Arial" w:eastAsia="Times New Roman" w:hAnsi="Arial" w:cs="Times New Roman"/>
      <w:b/>
      <w:sz w:val="18"/>
      <w:szCs w:val="24"/>
      <w:lang w:eastAsia="en-AU"/>
    </w:rPr>
  </w:style>
  <w:style w:type="paragraph" w:customStyle="1" w:styleId="TableP1a">
    <w:name w:val="TableP1(a)"/>
    <w:basedOn w:val="Normal"/>
    <w:rsid w:val="00B55251"/>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B55251"/>
    <w:pPr>
      <w:tabs>
        <w:tab w:val="right" w:pos="726"/>
      </w:tabs>
      <w:spacing w:after="60" w:line="240" w:lineRule="exact"/>
      <w:ind w:left="868" w:hanging="868"/>
    </w:pPr>
    <w:rPr>
      <w:rFonts w:eastAsia="Times New Roman" w:cs="Times New Roman"/>
      <w:szCs w:val="24"/>
      <w:lang w:eastAsia="en-AU"/>
    </w:rPr>
  </w:style>
  <w:style w:type="paragraph" w:customStyle="1" w:styleId="TableText0">
    <w:name w:val="TableText"/>
    <w:basedOn w:val="Normal"/>
    <w:rsid w:val="00B55251"/>
    <w:pPr>
      <w:spacing w:before="60" w:after="60" w:line="240" w:lineRule="exact"/>
    </w:pPr>
    <w:rPr>
      <w:rFonts w:eastAsia="Times New Roman" w:cs="Times New Roman"/>
      <w:szCs w:val="24"/>
      <w:lang w:eastAsia="en-AU"/>
    </w:rPr>
  </w:style>
  <w:style w:type="paragraph" w:customStyle="1" w:styleId="TOC">
    <w:name w:val="TOC"/>
    <w:basedOn w:val="Normal"/>
    <w:next w:val="Normal"/>
    <w:rsid w:val="00B55251"/>
    <w:pPr>
      <w:tabs>
        <w:tab w:val="right" w:pos="7088"/>
      </w:tabs>
      <w:spacing w:after="120" w:line="240" w:lineRule="auto"/>
    </w:pPr>
    <w:rPr>
      <w:rFonts w:ascii="Arial" w:eastAsia="Times New Roman" w:hAnsi="Arial" w:cs="Times New Roman"/>
      <w:sz w:val="20"/>
      <w:szCs w:val="24"/>
    </w:rPr>
  </w:style>
  <w:style w:type="paragraph" w:customStyle="1" w:styleId="3C003B">
    <w:name w:val="3C003B"/>
    <w:basedOn w:val="Normal"/>
    <w:rsid w:val="00B55251"/>
    <w:pPr>
      <w:tabs>
        <w:tab w:val="left" w:pos="1152"/>
      </w:tabs>
      <w:suppressAutoHyphens/>
      <w:spacing w:line="240" w:lineRule="auto"/>
      <w:ind w:left="2016" w:hanging="2016"/>
    </w:pPr>
    <w:rPr>
      <w:rFonts w:eastAsia="Times New Roman" w:cs="Times New Roman"/>
      <w:b/>
      <w:sz w:val="20"/>
      <w:lang w:val="en-US" w:eastAsia="en-AU"/>
    </w:rPr>
  </w:style>
  <w:style w:type="paragraph" w:customStyle="1" w:styleId="ML1">
    <w:name w:val="ML 1."/>
    <w:basedOn w:val="Normal"/>
    <w:rsid w:val="00B55251"/>
    <w:pPr>
      <w:spacing w:line="240" w:lineRule="atLeast"/>
      <w:ind w:left="640" w:hanging="640"/>
    </w:pPr>
    <w:rPr>
      <w:rFonts w:eastAsia="Times New Roman" w:cs="Times New Roman"/>
      <w:color w:val="000000"/>
      <w:sz w:val="24"/>
      <w:lang w:eastAsia="en-AU"/>
    </w:rPr>
  </w:style>
  <w:style w:type="paragraph" w:customStyle="1" w:styleId="ML1a">
    <w:name w:val="ML 1.a."/>
    <w:basedOn w:val="ML1"/>
    <w:rsid w:val="00B55251"/>
    <w:pPr>
      <w:tabs>
        <w:tab w:val="left" w:pos="640"/>
      </w:tabs>
      <w:ind w:left="1020" w:hanging="1020"/>
    </w:pPr>
  </w:style>
  <w:style w:type="paragraph" w:customStyle="1" w:styleId="ZA2">
    <w:name w:val="ZA2"/>
    <w:basedOn w:val="A2"/>
    <w:rsid w:val="00B55251"/>
    <w:pPr>
      <w:keepNext/>
    </w:pPr>
  </w:style>
  <w:style w:type="paragraph" w:customStyle="1" w:styleId="ZA3">
    <w:name w:val="ZA3"/>
    <w:basedOn w:val="A3"/>
    <w:rsid w:val="00B55251"/>
    <w:pPr>
      <w:keepNext/>
    </w:pPr>
  </w:style>
  <w:style w:type="paragraph" w:customStyle="1" w:styleId="ZA4">
    <w:name w:val="ZA4"/>
    <w:basedOn w:val="Normal"/>
    <w:next w:val="A4"/>
    <w:rsid w:val="00B55251"/>
    <w:pPr>
      <w:keepNext/>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ZDD">
    <w:name w:val="ZDD"/>
    <w:aliases w:val="Dict Def"/>
    <w:basedOn w:val="DD"/>
    <w:rsid w:val="00B55251"/>
    <w:pPr>
      <w:keepNext/>
    </w:pPr>
  </w:style>
  <w:style w:type="paragraph" w:customStyle="1" w:styleId="Zdefinition">
    <w:name w:val="Zdefinition"/>
    <w:basedOn w:val="definition0"/>
    <w:rsid w:val="00B55251"/>
    <w:pPr>
      <w:keepNext/>
    </w:pPr>
  </w:style>
  <w:style w:type="paragraph" w:customStyle="1" w:styleId="ZDP1">
    <w:name w:val="ZDP1"/>
    <w:basedOn w:val="DP1a"/>
    <w:rsid w:val="00B55251"/>
    <w:pPr>
      <w:keepNext/>
    </w:pPr>
  </w:style>
  <w:style w:type="paragraph" w:customStyle="1" w:styleId="ZExampleBody">
    <w:name w:val="ZExample Body"/>
    <w:basedOn w:val="ExampleBody"/>
    <w:rsid w:val="00B55251"/>
    <w:pPr>
      <w:keepNext/>
    </w:pPr>
  </w:style>
  <w:style w:type="paragraph" w:customStyle="1" w:styleId="ZNote">
    <w:name w:val="ZNote"/>
    <w:basedOn w:val="Note"/>
    <w:rsid w:val="00B55251"/>
    <w:pPr>
      <w:keepNext/>
    </w:pPr>
  </w:style>
  <w:style w:type="paragraph" w:customStyle="1" w:styleId="ZP1">
    <w:name w:val="ZP1"/>
    <w:basedOn w:val="P1"/>
    <w:rsid w:val="00B55251"/>
    <w:pPr>
      <w:keepNext/>
    </w:pPr>
  </w:style>
  <w:style w:type="paragraph" w:customStyle="1" w:styleId="ZP2">
    <w:name w:val="ZP2"/>
    <w:basedOn w:val="P2"/>
    <w:rsid w:val="00B55251"/>
    <w:pPr>
      <w:keepNext/>
    </w:pPr>
  </w:style>
  <w:style w:type="paragraph" w:customStyle="1" w:styleId="ZP3">
    <w:name w:val="ZP3"/>
    <w:basedOn w:val="P3"/>
    <w:rsid w:val="00B55251"/>
    <w:pPr>
      <w:keepNext/>
    </w:pPr>
  </w:style>
  <w:style w:type="paragraph" w:customStyle="1" w:styleId="ZR1">
    <w:name w:val="ZR1"/>
    <w:basedOn w:val="R1"/>
    <w:rsid w:val="00B55251"/>
    <w:pPr>
      <w:keepNext/>
    </w:pPr>
  </w:style>
  <w:style w:type="paragraph" w:customStyle="1" w:styleId="ZR2">
    <w:name w:val="ZR2"/>
    <w:basedOn w:val="R2"/>
    <w:rsid w:val="00B55251"/>
    <w:pPr>
      <w:keepNext/>
    </w:pPr>
  </w:style>
  <w:style w:type="paragraph" w:customStyle="1" w:styleId="ZRcN">
    <w:name w:val="ZRcN"/>
    <w:basedOn w:val="Rc"/>
    <w:rsid w:val="00B55251"/>
    <w:pPr>
      <w:keepNext/>
    </w:pPr>
  </w:style>
  <w:style w:type="paragraph" w:customStyle="1" w:styleId="ML1a1">
    <w:name w:val="ML 1.a.1."/>
    <w:basedOn w:val="ML1a"/>
    <w:rsid w:val="00B55251"/>
    <w:pPr>
      <w:tabs>
        <w:tab w:val="left" w:pos="1040"/>
      </w:tabs>
      <w:ind w:left="1500" w:hanging="1500"/>
    </w:pPr>
  </w:style>
  <w:style w:type="paragraph" w:customStyle="1" w:styleId="ML1note">
    <w:name w:val="ML 1. note"/>
    <w:basedOn w:val="ML1a"/>
    <w:rsid w:val="00B55251"/>
    <w:pPr>
      <w:tabs>
        <w:tab w:val="clear" w:pos="640"/>
      </w:tabs>
      <w:ind w:left="1580" w:hanging="940"/>
    </w:pPr>
  </w:style>
  <w:style w:type="paragraph" w:customStyle="1" w:styleId="MLnote1a">
    <w:name w:val="ML note 1.a."/>
    <w:basedOn w:val="MLnote1"/>
    <w:rsid w:val="00B55251"/>
    <w:pPr>
      <w:ind w:left="1780" w:hanging="640"/>
    </w:pPr>
  </w:style>
  <w:style w:type="paragraph" w:customStyle="1" w:styleId="ML1anote">
    <w:name w:val="ML 1.a. note"/>
    <w:basedOn w:val="ML1a"/>
    <w:rsid w:val="00B55251"/>
    <w:pPr>
      <w:tabs>
        <w:tab w:val="left" w:pos="1020"/>
      </w:tabs>
      <w:ind w:left="1701" w:hanging="1701"/>
    </w:pPr>
    <w:rPr>
      <w:i/>
      <w:sz w:val="22"/>
    </w:rPr>
  </w:style>
  <w:style w:type="paragraph" w:customStyle="1" w:styleId="MLnote1NB">
    <w:name w:val="ML note 1. N.B."/>
    <w:basedOn w:val="Normal"/>
    <w:rsid w:val="00B55251"/>
    <w:pPr>
      <w:spacing w:line="240" w:lineRule="atLeast"/>
      <w:ind w:left="1860" w:hanging="740"/>
    </w:pPr>
    <w:rPr>
      <w:rFonts w:eastAsia="Times New Roman" w:cs="Times New Roman"/>
      <w:color w:val="000000"/>
      <w:sz w:val="24"/>
      <w:lang w:eastAsia="en-AU"/>
    </w:rPr>
  </w:style>
  <w:style w:type="paragraph" w:customStyle="1" w:styleId="MLnote1a1">
    <w:name w:val="ML note 1.a.1."/>
    <w:basedOn w:val="MLnote1a"/>
    <w:rsid w:val="00B55251"/>
    <w:pPr>
      <w:ind w:left="2260" w:hanging="480"/>
    </w:pPr>
  </w:style>
  <w:style w:type="paragraph" w:customStyle="1" w:styleId="ML1anotesub1">
    <w:name w:val="ML 1.a. note sub 1."/>
    <w:basedOn w:val="Normal"/>
    <w:rsid w:val="00B55251"/>
    <w:pPr>
      <w:spacing w:line="240" w:lineRule="atLeast"/>
      <w:ind w:left="2127" w:hanging="426"/>
      <w:jc w:val="both"/>
    </w:pPr>
    <w:rPr>
      <w:rFonts w:eastAsia="Times New Roman" w:cs="Times New Roman"/>
      <w:i/>
      <w:snapToGrid w:val="0"/>
      <w:color w:val="000000"/>
      <w:lang w:eastAsia="en-AU"/>
    </w:rPr>
  </w:style>
  <w:style w:type="paragraph" w:customStyle="1" w:styleId="MLnote1a1a">
    <w:name w:val="ML note 1.a.1.a."/>
    <w:basedOn w:val="MLnote1a1"/>
    <w:rsid w:val="00B55251"/>
    <w:pPr>
      <w:ind w:left="2760"/>
    </w:pPr>
  </w:style>
  <w:style w:type="paragraph" w:customStyle="1" w:styleId="ML1a1a">
    <w:name w:val="ML 1.a.1.a."/>
    <w:basedOn w:val="ML1a1"/>
    <w:rsid w:val="00B55251"/>
    <w:pPr>
      <w:tabs>
        <w:tab w:val="left" w:pos="1520"/>
      </w:tabs>
      <w:ind w:left="1920" w:hanging="1920"/>
    </w:pPr>
  </w:style>
  <w:style w:type="paragraph" w:customStyle="1" w:styleId="note1a1a">
    <w:name w:val="note 1.a.1.a."/>
    <w:basedOn w:val="Normal"/>
    <w:rsid w:val="00B55251"/>
    <w:pPr>
      <w:spacing w:line="240" w:lineRule="atLeast"/>
      <w:ind w:left="2760" w:hanging="480"/>
    </w:pPr>
    <w:rPr>
      <w:rFonts w:eastAsia="Times New Roman" w:cs="Times New Roman"/>
      <w:color w:val="000000"/>
      <w:sz w:val="24"/>
      <w:lang w:eastAsia="en-AU"/>
    </w:rPr>
  </w:style>
  <w:style w:type="paragraph" w:customStyle="1" w:styleId="Blockquote">
    <w:name w:val="Blockquote"/>
    <w:basedOn w:val="Normal"/>
    <w:rsid w:val="00B55251"/>
    <w:pPr>
      <w:spacing w:before="100" w:after="100" w:line="240" w:lineRule="auto"/>
      <w:ind w:left="360" w:right="360"/>
    </w:pPr>
    <w:rPr>
      <w:rFonts w:eastAsia="Times New Roman" w:cs="Times New Roman"/>
      <w:snapToGrid w:val="0"/>
      <w:sz w:val="24"/>
      <w:lang w:eastAsia="en-AU"/>
    </w:rPr>
  </w:style>
  <w:style w:type="paragraph" w:customStyle="1" w:styleId="aN0">
    <w:name w:val="a.N"/>
    <w:basedOn w:val="Normal"/>
    <w:rsid w:val="00B55251"/>
    <w:pPr>
      <w:tabs>
        <w:tab w:val="left" w:pos="1584"/>
      </w:tabs>
      <w:suppressAutoHyphens/>
      <w:spacing w:line="240" w:lineRule="auto"/>
      <w:ind w:left="2448" w:hanging="2448"/>
    </w:pPr>
    <w:rPr>
      <w:rFonts w:eastAsia="Times New Roman" w:cs="Times New Roman"/>
      <w:i/>
      <w:sz w:val="20"/>
      <w:lang w:val="en-US" w:eastAsia="en-AU"/>
    </w:rPr>
  </w:style>
  <w:style w:type="paragraph" w:customStyle="1" w:styleId="3C003">
    <w:name w:val="3C003"/>
    <w:basedOn w:val="Normal"/>
    <w:rsid w:val="00B55251"/>
    <w:pPr>
      <w:suppressAutoHyphens/>
      <w:spacing w:line="240" w:lineRule="auto"/>
      <w:ind w:left="1152" w:hanging="1152"/>
    </w:pPr>
    <w:rPr>
      <w:rFonts w:eastAsia="Times New Roman" w:cs="Times New Roman"/>
      <w:sz w:val="20"/>
      <w:lang w:val="en-US" w:eastAsia="en-AU"/>
    </w:rPr>
  </w:style>
  <w:style w:type="paragraph" w:customStyle="1" w:styleId="a10">
    <w:name w:val="a.1"/>
    <w:basedOn w:val="paragraph"/>
    <w:rsid w:val="00B55251"/>
    <w:pPr>
      <w:tabs>
        <w:tab w:val="clear" w:pos="1531"/>
        <w:tab w:val="left" w:pos="1584"/>
      </w:tabs>
      <w:suppressAutoHyphens/>
      <w:spacing w:before="0"/>
      <w:ind w:left="2016" w:hanging="2016"/>
    </w:pPr>
    <w:rPr>
      <w:sz w:val="20"/>
      <w:lang w:val="en-US"/>
    </w:rPr>
  </w:style>
  <w:style w:type="paragraph" w:customStyle="1" w:styleId="aNa">
    <w:name w:val="a.N.a"/>
    <w:basedOn w:val="aN0"/>
    <w:rsid w:val="00B55251"/>
    <w:pPr>
      <w:tabs>
        <w:tab w:val="left" w:pos="2448"/>
      </w:tabs>
      <w:ind w:left="2880" w:hanging="2880"/>
    </w:pPr>
    <w:rPr>
      <w:lang w:eastAsia="en-US"/>
    </w:rPr>
  </w:style>
  <w:style w:type="paragraph" w:customStyle="1" w:styleId="a1b">
    <w:name w:val="a.1.b"/>
    <w:basedOn w:val="a10"/>
    <w:rsid w:val="00B55251"/>
    <w:pPr>
      <w:tabs>
        <w:tab w:val="clear" w:pos="1584"/>
        <w:tab w:val="left" w:pos="2016"/>
      </w:tabs>
      <w:ind w:left="2448" w:hanging="2448"/>
    </w:pPr>
  </w:style>
  <w:style w:type="paragraph" w:customStyle="1" w:styleId="a11">
    <w:name w:val="a1"/>
    <w:basedOn w:val="paragraph"/>
    <w:rsid w:val="00B55251"/>
    <w:pPr>
      <w:tabs>
        <w:tab w:val="clear" w:pos="1531"/>
        <w:tab w:val="left" w:pos="1152"/>
        <w:tab w:val="left" w:pos="1584"/>
      </w:tabs>
      <w:suppressAutoHyphens/>
      <w:spacing w:before="0"/>
      <w:ind w:left="2016" w:hanging="2016"/>
    </w:pPr>
    <w:rPr>
      <w:sz w:val="20"/>
      <w:lang w:val="en-US"/>
    </w:rPr>
  </w:style>
  <w:style w:type="paragraph" w:customStyle="1" w:styleId="3C003N">
    <w:name w:val="3C003N"/>
    <w:basedOn w:val="3C003"/>
    <w:rsid w:val="00B55251"/>
    <w:pPr>
      <w:tabs>
        <w:tab w:val="left" w:pos="1152"/>
      </w:tabs>
      <w:ind w:left="2016" w:hanging="2016"/>
    </w:pPr>
    <w:rPr>
      <w:i/>
    </w:rPr>
  </w:style>
  <w:style w:type="paragraph" w:customStyle="1" w:styleId="3C003Na">
    <w:name w:val="3C003N.a"/>
    <w:basedOn w:val="3C003N"/>
    <w:rsid w:val="00B55251"/>
    <w:pPr>
      <w:tabs>
        <w:tab w:val="left" w:pos="2016"/>
      </w:tabs>
      <w:ind w:left="2448" w:hanging="2448"/>
    </w:pPr>
  </w:style>
  <w:style w:type="paragraph" w:customStyle="1" w:styleId="a1bN">
    <w:name w:val="a.1.b.N"/>
    <w:basedOn w:val="a1b"/>
    <w:rsid w:val="00B55251"/>
    <w:pPr>
      <w:tabs>
        <w:tab w:val="clear" w:pos="2016"/>
        <w:tab w:val="left" w:pos="2448"/>
      </w:tabs>
      <w:ind w:left="3312" w:hanging="3312"/>
    </w:pPr>
    <w:rPr>
      <w:i/>
    </w:rPr>
  </w:style>
  <w:style w:type="paragraph" w:customStyle="1" w:styleId="a1bNa">
    <w:name w:val="a.1.b.N.a"/>
    <w:basedOn w:val="a1bN"/>
    <w:rsid w:val="00B55251"/>
    <w:pPr>
      <w:tabs>
        <w:tab w:val="left" w:pos="3312"/>
      </w:tabs>
      <w:ind w:left="3744" w:hanging="3744"/>
    </w:pPr>
  </w:style>
  <w:style w:type="paragraph" w:customStyle="1" w:styleId="EntInstit">
    <w:name w:val="EntInstit"/>
    <w:basedOn w:val="Normal"/>
    <w:rsid w:val="00B55251"/>
    <w:pPr>
      <w:widowControl w:val="0"/>
      <w:spacing w:line="240" w:lineRule="auto"/>
      <w:jc w:val="right"/>
    </w:pPr>
    <w:rPr>
      <w:rFonts w:eastAsia="Times New Roman" w:cs="Times New Roman"/>
      <w:b/>
      <w:sz w:val="24"/>
      <w:lang w:val="en-GB" w:eastAsia="en-AU"/>
    </w:rPr>
  </w:style>
  <w:style w:type="paragraph" w:customStyle="1" w:styleId="EntRefer">
    <w:name w:val="EntRefer"/>
    <w:basedOn w:val="Normal"/>
    <w:rsid w:val="00B55251"/>
    <w:pPr>
      <w:widowControl w:val="0"/>
      <w:spacing w:line="240" w:lineRule="auto"/>
    </w:pPr>
    <w:rPr>
      <w:rFonts w:eastAsia="Times New Roman" w:cs="Times New Roman"/>
      <w:b/>
      <w:sz w:val="24"/>
      <w:lang w:val="en-GB" w:eastAsia="en-AU"/>
    </w:rPr>
  </w:style>
  <w:style w:type="paragraph" w:customStyle="1" w:styleId="Par-number10">
    <w:name w:val="Par-number 1)"/>
    <w:basedOn w:val="Normal"/>
    <w:next w:val="Normal"/>
    <w:rsid w:val="00B55251"/>
    <w:pPr>
      <w:widowControl w:val="0"/>
      <w:numPr>
        <w:numId w:val="23"/>
      </w:numPr>
      <w:spacing w:line="360" w:lineRule="auto"/>
    </w:pPr>
    <w:rPr>
      <w:rFonts w:eastAsia="Times New Roman" w:cs="Times New Roman"/>
      <w:sz w:val="24"/>
      <w:lang w:val="en-GB" w:eastAsia="en-AU"/>
    </w:rPr>
  </w:style>
  <w:style w:type="paragraph" w:customStyle="1" w:styleId="EntEmet">
    <w:name w:val="EntEmet"/>
    <w:basedOn w:val="Normal"/>
    <w:rsid w:val="00B55251"/>
    <w:pPr>
      <w:widowControl w:val="0"/>
      <w:tabs>
        <w:tab w:val="left" w:pos="284"/>
        <w:tab w:val="left" w:pos="567"/>
        <w:tab w:val="left" w:pos="851"/>
        <w:tab w:val="left" w:pos="1134"/>
        <w:tab w:val="left" w:pos="1418"/>
      </w:tabs>
      <w:spacing w:before="40" w:line="240" w:lineRule="auto"/>
    </w:pPr>
    <w:rPr>
      <w:rFonts w:eastAsia="Times New Roman" w:cs="Times New Roman"/>
      <w:sz w:val="24"/>
      <w:lang w:val="en-GB" w:eastAsia="en-AU"/>
    </w:rPr>
  </w:style>
  <w:style w:type="paragraph" w:customStyle="1" w:styleId="Par-bullet">
    <w:name w:val="Par-bullet"/>
    <w:basedOn w:val="Normal"/>
    <w:next w:val="Normal"/>
    <w:rsid w:val="00B55251"/>
    <w:pPr>
      <w:widowControl w:val="0"/>
      <w:numPr>
        <w:numId w:val="18"/>
      </w:numPr>
      <w:spacing w:line="360" w:lineRule="auto"/>
    </w:pPr>
    <w:rPr>
      <w:rFonts w:eastAsia="Times New Roman" w:cs="Times New Roman"/>
      <w:sz w:val="24"/>
      <w:lang w:val="en-GB" w:eastAsia="en-AU"/>
    </w:rPr>
  </w:style>
  <w:style w:type="paragraph" w:customStyle="1" w:styleId="Par-equal">
    <w:name w:val="Par-equal"/>
    <w:basedOn w:val="Normal"/>
    <w:next w:val="Normal"/>
    <w:rsid w:val="00B55251"/>
    <w:pPr>
      <w:widowControl w:val="0"/>
      <w:numPr>
        <w:numId w:val="19"/>
      </w:numPr>
      <w:spacing w:line="360" w:lineRule="auto"/>
    </w:pPr>
    <w:rPr>
      <w:rFonts w:eastAsia="Times New Roman" w:cs="Times New Roman"/>
      <w:sz w:val="24"/>
      <w:lang w:val="en-GB" w:eastAsia="en-AU"/>
    </w:rPr>
  </w:style>
  <w:style w:type="paragraph" w:customStyle="1" w:styleId="Par-number1">
    <w:name w:val="Par-number (1)"/>
    <w:basedOn w:val="Normal"/>
    <w:next w:val="Normal"/>
    <w:rsid w:val="00B55251"/>
    <w:pPr>
      <w:widowControl w:val="0"/>
      <w:numPr>
        <w:numId w:val="20"/>
      </w:numPr>
      <w:spacing w:line="360" w:lineRule="auto"/>
    </w:pPr>
    <w:rPr>
      <w:rFonts w:eastAsia="Times New Roman" w:cs="Times New Roman"/>
      <w:sz w:val="24"/>
      <w:lang w:val="en-GB" w:eastAsia="en-AU"/>
    </w:rPr>
  </w:style>
  <w:style w:type="paragraph" w:customStyle="1" w:styleId="Par-number11">
    <w:name w:val="Par-number 1."/>
    <w:basedOn w:val="Normal"/>
    <w:next w:val="Normal"/>
    <w:rsid w:val="00B55251"/>
    <w:pPr>
      <w:widowControl w:val="0"/>
      <w:numPr>
        <w:numId w:val="21"/>
      </w:numPr>
      <w:spacing w:line="360" w:lineRule="auto"/>
    </w:pPr>
    <w:rPr>
      <w:rFonts w:eastAsia="Times New Roman" w:cs="Times New Roman"/>
      <w:sz w:val="24"/>
      <w:lang w:val="en-GB" w:eastAsia="en-AU"/>
    </w:rPr>
  </w:style>
  <w:style w:type="paragraph" w:customStyle="1" w:styleId="Par-numberI">
    <w:name w:val="Par-number I."/>
    <w:basedOn w:val="Normal"/>
    <w:next w:val="Normal"/>
    <w:rsid w:val="00B55251"/>
    <w:pPr>
      <w:widowControl w:val="0"/>
      <w:numPr>
        <w:numId w:val="22"/>
      </w:numPr>
      <w:spacing w:line="360" w:lineRule="auto"/>
    </w:pPr>
    <w:rPr>
      <w:rFonts w:eastAsia="Times New Roman" w:cs="Times New Roman"/>
      <w:sz w:val="24"/>
      <w:lang w:val="en-GB" w:eastAsia="en-AU"/>
    </w:rPr>
  </w:style>
  <w:style w:type="paragraph" w:customStyle="1" w:styleId="EntLogo">
    <w:name w:val="EntLogo"/>
    <w:basedOn w:val="Normal"/>
    <w:next w:val="EntInstit"/>
    <w:rsid w:val="00B55251"/>
    <w:pPr>
      <w:widowControl w:val="0"/>
      <w:spacing w:line="360" w:lineRule="auto"/>
    </w:pPr>
    <w:rPr>
      <w:rFonts w:eastAsia="Times New Roman" w:cs="Times New Roman"/>
      <w:b/>
      <w:sz w:val="24"/>
      <w:lang w:val="en-GB" w:eastAsia="en-AU"/>
    </w:rPr>
  </w:style>
  <w:style w:type="paragraph" w:customStyle="1" w:styleId="FooterLandscape">
    <w:name w:val="FooterLandscape"/>
    <w:basedOn w:val="Footer"/>
    <w:rsid w:val="00B55251"/>
    <w:pPr>
      <w:widowControl w:val="0"/>
      <w:tabs>
        <w:tab w:val="clear" w:pos="4153"/>
        <w:tab w:val="clear" w:pos="8306"/>
        <w:tab w:val="center" w:pos="7371"/>
        <w:tab w:val="center" w:pos="11340"/>
        <w:tab w:val="right" w:pos="14572"/>
      </w:tabs>
    </w:pPr>
    <w:rPr>
      <w:sz w:val="24"/>
      <w:szCs w:val="20"/>
      <w:lang w:val="en-GB"/>
    </w:rPr>
  </w:style>
  <w:style w:type="paragraph" w:customStyle="1" w:styleId="Par-numberA0">
    <w:name w:val="Par-number A."/>
    <w:basedOn w:val="Normal"/>
    <w:next w:val="Normal"/>
    <w:rsid w:val="00B55251"/>
    <w:pPr>
      <w:widowControl w:val="0"/>
      <w:numPr>
        <w:numId w:val="54"/>
      </w:numPr>
      <w:spacing w:line="360" w:lineRule="auto"/>
    </w:pPr>
    <w:rPr>
      <w:rFonts w:eastAsia="Times New Roman" w:cs="Times New Roman"/>
      <w:sz w:val="24"/>
      <w:lang w:val="en-GB" w:eastAsia="en-AU"/>
    </w:rPr>
  </w:style>
  <w:style w:type="paragraph" w:customStyle="1" w:styleId="Par-numberi0">
    <w:name w:val="Par-number (i)"/>
    <w:basedOn w:val="Normal"/>
    <w:next w:val="Normal"/>
    <w:rsid w:val="00B55251"/>
    <w:pPr>
      <w:widowControl w:val="0"/>
      <w:numPr>
        <w:numId w:val="17"/>
      </w:numPr>
      <w:tabs>
        <w:tab w:val="left" w:pos="567"/>
      </w:tabs>
      <w:spacing w:line="360" w:lineRule="auto"/>
    </w:pPr>
    <w:rPr>
      <w:rFonts w:eastAsia="Times New Roman" w:cs="Times New Roman"/>
      <w:sz w:val="24"/>
      <w:lang w:val="en-GB" w:eastAsia="en-AU"/>
    </w:rPr>
  </w:style>
  <w:style w:type="paragraph" w:customStyle="1" w:styleId="Par-numbera">
    <w:name w:val="Par-number (a)"/>
    <w:basedOn w:val="Normal"/>
    <w:next w:val="Normal"/>
    <w:rsid w:val="00B55251"/>
    <w:pPr>
      <w:widowControl w:val="0"/>
      <w:numPr>
        <w:numId w:val="25"/>
      </w:numPr>
      <w:spacing w:line="360" w:lineRule="auto"/>
    </w:pPr>
    <w:rPr>
      <w:rFonts w:eastAsia="Times New Roman" w:cs="Times New Roman"/>
      <w:sz w:val="24"/>
      <w:lang w:val="en-GB" w:eastAsia="en-AU"/>
    </w:rPr>
  </w:style>
  <w:style w:type="paragraph" w:customStyle="1" w:styleId="Par-letter">
    <w:name w:val="Par-letter"/>
    <w:basedOn w:val="Normal"/>
    <w:next w:val="Normal"/>
    <w:rsid w:val="00B55251"/>
    <w:pPr>
      <w:numPr>
        <w:numId w:val="24"/>
      </w:numPr>
      <w:spacing w:line="360" w:lineRule="auto"/>
      <w:ind w:left="720" w:hanging="720"/>
    </w:pPr>
    <w:rPr>
      <w:rFonts w:eastAsia="Times New Roman" w:cs="Times New Roman"/>
      <w:sz w:val="24"/>
      <w:lang w:val="fr-FR" w:eastAsia="en-AU"/>
    </w:rPr>
  </w:style>
  <w:style w:type="paragraph" w:customStyle="1" w:styleId="cont">
    <w:name w:val="cont"/>
    <w:basedOn w:val="Normal"/>
    <w:rsid w:val="00B55251"/>
    <w:pPr>
      <w:tabs>
        <w:tab w:val="left" w:pos="1152"/>
        <w:tab w:val="left" w:pos="1584"/>
        <w:tab w:val="left" w:pos="2016"/>
        <w:tab w:val="left" w:pos="2448"/>
        <w:tab w:val="left" w:pos="2880"/>
        <w:tab w:val="left" w:pos="3312"/>
        <w:tab w:val="left" w:pos="3744"/>
        <w:tab w:val="left" w:pos="4176"/>
        <w:tab w:val="left" w:pos="4608"/>
        <w:tab w:val="left" w:pos="5040"/>
        <w:tab w:val="left" w:pos="5472"/>
      </w:tabs>
      <w:suppressAutoHyphens/>
      <w:spacing w:line="240" w:lineRule="auto"/>
    </w:pPr>
    <w:rPr>
      <w:rFonts w:eastAsia="Times New Roman" w:cs="Times New Roman"/>
      <w:sz w:val="20"/>
      <w:lang w:val="en-US" w:eastAsia="en-AU"/>
    </w:rPr>
  </w:style>
  <w:style w:type="paragraph" w:customStyle="1" w:styleId="3C003Na1">
    <w:name w:val="3C003N.a.1"/>
    <w:basedOn w:val="3C003Na"/>
    <w:rsid w:val="00B55251"/>
    <w:pPr>
      <w:tabs>
        <w:tab w:val="clear" w:pos="2016"/>
        <w:tab w:val="left" w:pos="2448"/>
      </w:tabs>
      <w:ind w:left="2880" w:hanging="2880"/>
    </w:pPr>
  </w:style>
  <w:style w:type="paragraph" w:customStyle="1" w:styleId="3C003T">
    <w:name w:val="3C003T"/>
    <w:basedOn w:val="3C003N"/>
    <w:rsid w:val="00B55251"/>
    <w:pPr>
      <w:tabs>
        <w:tab w:val="clear" w:pos="1152"/>
      </w:tabs>
      <w:ind w:left="1152" w:hanging="1152"/>
    </w:pPr>
  </w:style>
  <w:style w:type="paragraph" w:customStyle="1" w:styleId="aT">
    <w:name w:val="a.T"/>
    <w:basedOn w:val="aN0"/>
    <w:rsid w:val="00B55251"/>
    <w:pPr>
      <w:tabs>
        <w:tab w:val="clear" w:pos="1584"/>
      </w:tabs>
      <w:ind w:left="1584" w:hanging="1584"/>
    </w:pPr>
    <w:rPr>
      <w:lang w:eastAsia="en-US"/>
    </w:rPr>
  </w:style>
  <w:style w:type="paragraph" w:customStyle="1" w:styleId="3C003T1">
    <w:name w:val="3C003T.1"/>
    <w:basedOn w:val="3C003T"/>
    <w:rsid w:val="00B55251"/>
    <w:pPr>
      <w:tabs>
        <w:tab w:val="left" w:pos="1152"/>
      </w:tabs>
      <w:ind w:left="1584" w:hanging="1584"/>
    </w:pPr>
  </w:style>
  <w:style w:type="paragraph" w:customStyle="1" w:styleId="aNa1">
    <w:name w:val="a.N.a.1"/>
    <w:basedOn w:val="aNa"/>
    <w:rsid w:val="00B55251"/>
    <w:pPr>
      <w:tabs>
        <w:tab w:val="left" w:pos="2880"/>
      </w:tabs>
      <w:ind w:left="3312" w:hanging="3312"/>
    </w:pPr>
  </w:style>
  <w:style w:type="paragraph" w:customStyle="1" w:styleId="aNa1b">
    <w:name w:val="a.N.a.1.b"/>
    <w:basedOn w:val="aNa1"/>
    <w:rsid w:val="00B55251"/>
    <w:pPr>
      <w:tabs>
        <w:tab w:val="left" w:pos="3312"/>
      </w:tabs>
      <w:ind w:left="3744" w:hanging="3744"/>
    </w:pPr>
  </w:style>
  <w:style w:type="paragraph" w:customStyle="1" w:styleId="a1b2cT">
    <w:name w:val="a.1.b.2.c.T"/>
    <w:basedOn w:val="a1b2cN"/>
    <w:rsid w:val="00B55251"/>
    <w:pPr>
      <w:tabs>
        <w:tab w:val="clear" w:pos="3312"/>
      </w:tabs>
      <w:ind w:left="3312" w:hanging="3312"/>
    </w:pPr>
  </w:style>
  <w:style w:type="paragraph" w:customStyle="1" w:styleId="a1b2cN">
    <w:name w:val="a.1.b.2.c.N"/>
    <w:basedOn w:val="a1b2c"/>
    <w:rsid w:val="00B55251"/>
    <w:pPr>
      <w:tabs>
        <w:tab w:val="clear" w:pos="2880"/>
        <w:tab w:val="left" w:pos="3312"/>
      </w:tabs>
      <w:ind w:left="4176" w:hanging="4176"/>
    </w:pPr>
    <w:rPr>
      <w:i/>
    </w:rPr>
  </w:style>
  <w:style w:type="paragraph" w:customStyle="1" w:styleId="a1b2c">
    <w:name w:val="a.1.b.2.c"/>
    <w:basedOn w:val="a1b2"/>
    <w:rsid w:val="00B55251"/>
    <w:pPr>
      <w:tabs>
        <w:tab w:val="clear" w:pos="2448"/>
        <w:tab w:val="left" w:pos="2880"/>
      </w:tabs>
      <w:ind w:left="3312" w:hanging="3312"/>
    </w:pPr>
  </w:style>
  <w:style w:type="paragraph" w:customStyle="1" w:styleId="a1b2">
    <w:name w:val="a.1.b.2"/>
    <w:basedOn w:val="a1b"/>
    <w:rsid w:val="00B55251"/>
    <w:pPr>
      <w:tabs>
        <w:tab w:val="clear" w:pos="2016"/>
        <w:tab w:val="left" w:pos="2448"/>
      </w:tabs>
      <w:ind w:left="2880" w:hanging="2880"/>
    </w:pPr>
  </w:style>
  <w:style w:type="paragraph" w:customStyle="1" w:styleId="a1T">
    <w:name w:val="a.1.T"/>
    <w:basedOn w:val="a1N"/>
    <w:rsid w:val="00B55251"/>
    <w:pPr>
      <w:tabs>
        <w:tab w:val="clear" w:pos="2016"/>
      </w:tabs>
      <w:ind w:left="2016" w:hanging="2016"/>
    </w:pPr>
  </w:style>
  <w:style w:type="paragraph" w:customStyle="1" w:styleId="a1N">
    <w:name w:val="a.1.N"/>
    <w:basedOn w:val="a10"/>
    <w:rsid w:val="00B55251"/>
    <w:pPr>
      <w:tabs>
        <w:tab w:val="clear" w:pos="1584"/>
        <w:tab w:val="left" w:pos="2016"/>
      </w:tabs>
      <w:ind w:left="2880" w:hanging="2880"/>
    </w:pPr>
    <w:rPr>
      <w:i/>
    </w:rPr>
  </w:style>
  <w:style w:type="paragraph" w:customStyle="1" w:styleId="3C003T1a">
    <w:name w:val="3C003T.1.a"/>
    <w:basedOn w:val="3C003T1"/>
    <w:rsid w:val="00B55251"/>
    <w:pPr>
      <w:tabs>
        <w:tab w:val="clear" w:pos="1152"/>
        <w:tab w:val="left" w:pos="1584"/>
      </w:tabs>
      <w:ind w:left="2016" w:hanging="2016"/>
    </w:pPr>
  </w:style>
  <w:style w:type="paragraph" w:customStyle="1" w:styleId="a1Na">
    <w:name w:val="a.1.N.a"/>
    <w:basedOn w:val="a1N"/>
    <w:rsid w:val="00B55251"/>
    <w:pPr>
      <w:tabs>
        <w:tab w:val="left" w:pos="2880"/>
      </w:tabs>
      <w:ind w:left="3312" w:hanging="3312"/>
    </w:pPr>
  </w:style>
  <w:style w:type="paragraph" w:customStyle="1" w:styleId="aT1">
    <w:name w:val="a.T.1"/>
    <w:basedOn w:val="aT"/>
    <w:rsid w:val="00B55251"/>
    <w:pPr>
      <w:tabs>
        <w:tab w:val="left" w:pos="1584"/>
      </w:tabs>
      <w:ind w:left="2016" w:hanging="2016"/>
    </w:pPr>
  </w:style>
  <w:style w:type="paragraph" w:customStyle="1" w:styleId="tableau">
    <w:name w:val="tableau"/>
    <w:basedOn w:val="Normal"/>
    <w:rsid w:val="00B55251"/>
    <w:pPr>
      <w:tabs>
        <w:tab w:val="left" w:pos="560"/>
        <w:tab w:val="left" w:pos="2880"/>
        <w:tab w:val="left" w:pos="3220"/>
        <w:tab w:val="left" w:pos="5660"/>
        <w:tab w:val="left" w:pos="5980"/>
      </w:tabs>
      <w:spacing w:line="240" w:lineRule="auto"/>
    </w:pPr>
    <w:rPr>
      <w:rFonts w:eastAsia="Times New Roman" w:cs="Times New Roman"/>
      <w:color w:val="000000"/>
      <w:sz w:val="24"/>
      <w:lang w:val="en-GB" w:eastAsia="en-AU"/>
    </w:rPr>
  </w:style>
  <w:style w:type="paragraph" w:customStyle="1" w:styleId="Note1tableau">
    <w:name w:val="Note 1 tableau"/>
    <w:basedOn w:val="Normal"/>
    <w:rsid w:val="00B55251"/>
    <w:pPr>
      <w:spacing w:line="240" w:lineRule="auto"/>
      <w:ind w:left="1160" w:hanging="480"/>
    </w:pPr>
    <w:rPr>
      <w:rFonts w:eastAsia="Times New Roman" w:cs="Times New Roman"/>
      <w:color w:val="000000"/>
      <w:sz w:val="24"/>
      <w:lang w:val="en-GB" w:eastAsia="en-AU"/>
    </w:rPr>
  </w:style>
  <w:style w:type="paragraph" w:customStyle="1" w:styleId="Note1atableau">
    <w:name w:val="Note 1.a. tableau"/>
    <w:basedOn w:val="Note1tableau"/>
    <w:rsid w:val="00B55251"/>
    <w:pPr>
      <w:ind w:left="1500" w:hanging="340"/>
    </w:pPr>
  </w:style>
  <w:style w:type="paragraph" w:customStyle="1" w:styleId="Note1NB1tableau">
    <w:name w:val="Note 1. NB 1 tableau"/>
    <w:basedOn w:val="Note1atableau"/>
    <w:rsid w:val="00B55251"/>
    <w:pPr>
      <w:tabs>
        <w:tab w:val="left" w:pos="1720"/>
      </w:tabs>
      <w:ind w:left="2000" w:hanging="840"/>
    </w:pPr>
  </w:style>
  <w:style w:type="paragraph" w:customStyle="1" w:styleId="Note1aNBtableau">
    <w:name w:val="Note 1.a. NB tableau"/>
    <w:basedOn w:val="Note1atableau"/>
    <w:rsid w:val="00B55251"/>
    <w:pPr>
      <w:ind w:left="2180" w:hanging="680"/>
    </w:pPr>
  </w:style>
  <w:style w:type="paragraph" w:customStyle="1" w:styleId="3C003NNB">
    <w:name w:val="3C003N.NB"/>
    <w:basedOn w:val="3C003N"/>
    <w:rsid w:val="00B55251"/>
    <w:pPr>
      <w:tabs>
        <w:tab w:val="left" w:pos="2016"/>
      </w:tabs>
      <w:ind w:left="2880" w:hanging="2880"/>
    </w:pPr>
  </w:style>
  <w:style w:type="paragraph" w:customStyle="1" w:styleId="a1bT">
    <w:name w:val="a.1.b.T"/>
    <w:basedOn w:val="a1bN"/>
    <w:rsid w:val="00B55251"/>
    <w:pPr>
      <w:tabs>
        <w:tab w:val="clear" w:pos="2448"/>
      </w:tabs>
      <w:ind w:left="2448" w:hanging="2448"/>
    </w:pPr>
  </w:style>
  <w:style w:type="paragraph" w:customStyle="1" w:styleId="a1b2T">
    <w:name w:val="a.1.b.2.T"/>
    <w:basedOn w:val="a1b2N"/>
    <w:rsid w:val="00B55251"/>
    <w:pPr>
      <w:tabs>
        <w:tab w:val="clear" w:pos="2880"/>
      </w:tabs>
      <w:ind w:left="2880" w:hanging="2880"/>
    </w:pPr>
  </w:style>
  <w:style w:type="paragraph" w:customStyle="1" w:styleId="a1b2N">
    <w:name w:val="a.1.b.2.N"/>
    <w:basedOn w:val="a1b2"/>
    <w:rsid w:val="00B55251"/>
    <w:pPr>
      <w:tabs>
        <w:tab w:val="clear" w:pos="2448"/>
        <w:tab w:val="left" w:pos="2880"/>
      </w:tabs>
      <w:ind w:left="3744" w:hanging="3744"/>
    </w:pPr>
    <w:rPr>
      <w:i/>
    </w:rPr>
  </w:style>
  <w:style w:type="paragraph" w:customStyle="1" w:styleId="3C003NaNB">
    <w:name w:val="3C003N.a.NB"/>
    <w:basedOn w:val="3C003Na"/>
    <w:rsid w:val="00B55251"/>
    <w:pPr>
      <w:tabs>
        <w:tab w:val="clear" w:pos="1152"/>
        <w:tab w:val="clear" w:pos="2016"/>
        <w:tab w:val="left" w:pos="2448"/>
      </w:tabs>
      <w:ind w:left="3312" w:hanging="3312"/>
    </w:pPr>
  </w:style>
  <w:style w:type="paragraph" w:customStyle="1" w:styleId="1A1">
    <w:name w:val="1.A.1"/>
    <w:basedOn w:val="Normal"/>
    <w:rsid w:val="00B55251"/>
    <w:pPr>
      <w:tabs>
        <w:tab w:val="left" w:pos="340"/>
        <w:tab w:val="left" w:pos="697"/>
      </w:tabs>
      <w:spacing w:line="240" w:lineRule="auto"/>
      <w:ind w:left="1120" w:hanging="1120"/>
    </w:pPr>
    <w:rPr>
      <w:rFonts w:ascii="Times" w:eastAsia="Times New Roman" w:hAnsi="Times" w:cs="Times New Roman"/>
      <w:noProof/>
      <w:sz w:val="20"/>
      <w:lang w:val="en-GB" w:eastAsia="en-AU"/>
    </w:rPr>
  </w:style>
  <w:style w:type="paragraph" w:customStyle="1" w:styleId="a1T1">
    <w:name w:val="a.1.T.1"/>
    <w:basedOn w:val="a1T"/>
    <w:rsid w:val="00B55251"/>
    <w:pPr>
      <w:ind w:left="2448" w:hanging="432"/>
    </w:pPr>
  </w:style>
  <w:style w:type="paragraph" w:customStyle="1" w:styleId="3C003Na1b">
    <w:name w:val="3C003N.a.1.b"/>
    <w:basedOn w:val="3C003Na1"/>
    <w:rsid w:val="00B55251"/>
    <w:pPr>
      <w:tabs>
        <w:tab w:val="clear" w:pos="1152"/>
        <w:tab w:val="clear" w:pos="2448"/>
      </w:tabs>
      <w:ind w:left="3312" w:hanging="432"/>
    </w:pPr>
  </w:style>
  <w:style w:type="paragraph" w:customStyle="1" w:styleId="a1b2c3">
    <w:name w:val="a.1.b.2.c.3"/>
    <w:basedOn w:val="a1b2c"/>
    <w:rsid w:val="00B55251"/>
    <w:pPr>
      <w:tabs>
        <w:tab w:val="clear" w:pos="2880"/>
        <w:tab w:val="left" w:pos="3312"/>
      </w:tabs>
      <w:ind w:left="3744" w:hanging="3744"/>
    </w:pPr>
  </w:style>
  <w:style w:type="paragraph" w:customStyle="1" w:styleId="a1b2c3d">
    <w:name w:val="a.1.b.2.c.3.d"/>
    <w:basedOn w:val="a1b2c3"/>
    <w:rsid w:val="00B55251"/>
    <w:pPr>
      <w:tabs>
        <w:tab w:val="clear" w:pos="3312"/>
        <w:tab w:val="left" w:pos="3744"/>
      </w:tabs>
      <w:ind w:left="4176" w:hanging="4176"/>
    </w:pPr>
  </w:style>
  <w:style w:type="paragraph" w:customStyle="1" w:styleId="a1T9">
    <w:name w:val="a.1.T.9"/>
    <w:basedOn w:val="aT9"/>
    <w:rsid w:val="00B55251"/>
    <w:pPr>
      <w:ind w:left="3312" w:hanging="1296"/>
    </w:pPr>
  </w:style>
  <w:style w:type="paragraph" w:customStyle="1" w:styleId="aT9">
    <w:name w:val="a.T.9"/>
    <w:basedOn w:val="Normal"/>
    <w:rsid w:val="00B55251"/>
    <w:pPr>
      <w:tabs>
        <w:tab w:val="left" w:pos="2880"/>
      </w:tabs>
      <w:spacing w:line="240" w:lineRule="auto"/>
      <w:ind w:left="3420" w:hanging="1350"/>
    </w:pPr>
    <w:rPr>
      <w:rFonts w:eastAsia="Times New Roman" w:cs="Times New Roman"/>
      <w:i/>
      <w:sz w:val="20"/>
      <w:lang w:val="en-GB" w:eastAsia="en-AU"/>
    </w:rPr>
  </w:style>
  <w:style w:type="paragraph" w:customStyle="1" w:styleId="Par-dbltiret">
    <w:name w:val="Par-dbltiret"/>
    <w:basedOn w:val="Normal"/>
    <w:next w:val="Normal"/>
    <w:rsid w:val="00B55251"/>
    <w:pPr>
      <w:tabs>
        <w:tab w:val="num" w:pos="360"/>
      </w:tabs>
      <w:spacing w:line="360" w:lineRule="auto"/>
      <w:ind w:left="357" w:hanging="357"/>
    </w:pPr>
    <w:rPr>
      <w:rFonts w:eastAsia="Times New Roman" w:cs="Times New Roman"/>
      <w:sz w:val="24"/>
      <w:lang w:val="fr-FR" w:eastAsia="en-AU"/>
    </w:rPr>
  </w:style>
  <w:style w:type="paragraph" w:customStyle="1" w:styleId="Par-number12">
    <w:name w:val="Par-number(1)"/>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number13">
    <w:name w:val="Par-number1"/>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numberI1">
    <w:name w:val="Par-numberI"/>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tiret">
    <w:name w:val="Par-tiret"/>
    <w:basedOn w:val="Normal"/>
    <w:next w:val="Normal"/>
    <w:rsid w:val="00B55251"/>
    <w:pPr>
      <w:tabs>
        <w:tab w:val="num" w:pos="360"/>
      </w:tabs>
      <w:spacing w:line="360" w:lineRule="auto"/>
      <w:ind w:left="357" w:hanging="357"/>
    </w:pPr>
    <w:rPr>
      <w:rFonts w:eastAsia="Times New Roman" w:cs="Times New Roman"/>
      <w:sz w:val="24"/>
      <w:lang w:val="fr-FR" w:eastAsia="en-AU"/>
    </w:rPr>
  </w:style>
  <w:style w:type="paragraph" w:customStyle="1" w:styleId="Bodyofdoc">
    <w:name w:val="Body of doc"/>
    <w:basedOn w:val="Normal"/>
    <w:rsid w:val="00B55251"/>
    <w:pPr>
      <w:tabs>
        <w:tab w:val="left" w:pos="1440"/>
      </w:tabs>
      <w:spacing w:line="240" w:lineRule="auto"/>
      <w:jc w:val="both"/>
    </w:pPr>
    <w:rPr>
      <w:rFonts w:eastAsia="Times New Roman" w:cs="Times New Roman"/>
      <w:color w:val="000000"/>
      <w:sz w:val="24"/>
      <w:lang w:val="en-US" w:eastAsia="en-AU"/>
    </w:rPr>
  </w:style>
  <w:style w:type="paragraph" w:customStyle="1" w:styleId="1A1a1">
    <w:name w:val="1.A.1.a.1"/>
    <w:basedOn w:val="Normal"/>
    <w:rsid w:val="00B55251"/>
    <w:pPr>
      <w:tabs>
        <w:tab w:val="left" w:pos="340"/>
        <w:tab w:val="left" w:pos="720"/>
        <w:tab w:val="left" w:pos="1179"/>
        <w:tab w:val="left" w:pos="1582"/>
      </w:tabs>
      <w:spacing w:line="240" w:lineRule="auto"/>
      <w:ind w:left="2060" w:hanging="2040"/>
    </w:pPr>
    <w:rPr>
      <w:rFonts w:eastAsia="Times New Roman" w:cs="Times New Roman"/>
      <w:color w:val="000000"/>
      <w:sz w:val="24"/>
      <w:lang w:val="en-US" w:eastAsia="en-AU"/>
    </w:rPr>
  </w:style>
  <w:style w:type="paragraph" w:customStyle="1" w:styleId="1A1a1note1">
    <w:name w:val="1.A.1.a.1 note 1"/>
    <w:basedOn w:val="Normal"/>
    <w:rsid w:val="00B55251"/>
    <w:pPr>
      <w:spacing w:line="240" w:lineRule="auto"/>
      <w:ind w:left="2860" w:hanging="800"/>
    </w:pPr>
    <w:rPr>
      <w:rFonts w:eastAsia="Times New Roman" w:cs="Times New Roman"/>
      <w:color w:val="000000"/>
      <w:sz w:val="24"/>
      <w:lang w:val="en-US" w:eastAsia="en-AU"/>
    </w:rPr>
  </w:style>
  <w:style w:type="paragraph" w:customStyle="1" w:styleId="1A1a1note1a">
    <w:name w:val="1.A.1.a.1 note1a"/>
    <w:basedOn w:val="Normal"/>
    <w:rsid w:val="00B55251"/>
    <w:pPr>
      <w:spacing w:line="240" w:lineRule="auto"/>
      <w:ind w:left="3280" w:hanging="420"/>
      <w:jc w:val="both"/>
    </w:pPr>
    <w:rPr>
      <w:rFonts w:eastAsia="Times New Roman" w:cs="Times New Roman"/>
      <w:i/>
      <w:color w:val="000000"/>
      <w:sz w:val="24"/>
      <w:lang w:val="en-US" w:eastAsia="en-AU"/>
    </w:rPr>
  </w:style>
  <w:style w:type="paragraph" w:customStyle="1" w:styleId="1A1a">
    <w:name w:val="1.A.1.a"/>
    <w:basedOn w:val="Normal"/>
    <w:rsid w:val="00B55251"/>
    <w:pPr>
      <w:tabs>
        <w:tab w:val="left" w:pos="340"/>
        <w:tab w:val="left" w:pos="700"/>
        <w:tab w:val="left" w:pos="1179"/>
      </w:tabs>
      <w:spacing w:line="240" w:lineRule="auto"/>
      <w:ind w:left="1580" w:hanging="1580"/>
    </w:pPr>
    <w:rPr>
      <w:rFonts w:eastAsia="Times New Roman" w:cs="Times New Roman"/>
      <w:color w:val="000000"/>
      <w:sz w:val="24"/>
      <w:lang w:val="en-US" w:eastAsia="en-AU"/>
    </w:rPr>
  </w:style>
  <w:style w:type="paragraph" w:customStyle="1" w:styleId="indent1">
    <w:name w:val="indent1"/>
    <w:basedOn w:val="Normal"/>
    <w:rsid w:val="00B55251"/>
    <w:pPr>
      <w:spacing w:line="240" w:lineRule="auto"/>
      <w:ind w:left="720" w:hanging="720"/>
    </w:pPr>
    <w:rPr>
      <w:rFonts w:eastAsia="Times New Roman" w:cs="Times New Roman"/>
      <w:sz w:val="24"/>
      <w:lang w:val="en-GB" w:eastAsia="en-AU"/>
    </w:rPr>
  </w:style>
  <w:style w:type="paragraph" w:customStyle="1" w:styleId="indent2">
    <w:name w:val="indent2"/>
    <w:basedOn w:val="indent1"/>
    <w:rsid w:val="00B55251"/>
    <w:pPr>
      <w:ind w:left="1440"/>
    </w:pPr>
  </w:style>
  <w:style w:type="paragraph" w:customStyle="1" w:styleId="Notepara0">
    <w:name w:val="Note para"/>
    <w:basedOn w:val="Normal"/>
    <w:rsid w:val="00B55251"/>
    <w:pPr>
      <w:spacing w:before="60" w:line="220" w:lineRule="exact"/>
      <w:ind w:left="1304" w:hanging="340"/>
      <w:jc w:val="both"/>
    </w:pPr>
    <w:rPr>
      <w:rFonts w:eastAsia="Times New Roman" w:cs="Times New Roman"/>
      <w:sz w:val="20"/>
      <w:szCs w:val="24"/>
      <w:lang w:eastAsia="en-AU"/>
    </w:rPr>
  </w:style>
  <w:style w:type="paragraph" w:customStyle="1" w:styleId="Dftexte">
    <w:name w:val="Déf. texte"/>
    <w:basedOn w:val="Dfinition"/>
    <w:rsid w:val="00B55251"/>
    <w:pPr>
      <w:ind w:left="1580" w:hanging="1580"/>
      <w:jc w:val="both"/>
    </w:pPr>
    <w:rPr>
      <w:lang w:val="en-GB"/>
    </w:rPr>
  </w:style>
  <w:style w:type="paragraph" w:customStyle="1" w:styleId="AnnexB">
    <w:name w:val="Annex B"/>
    <w:basedOn w:val="Normal"/>
    <w:rsid w:val="00B55251"/>
    <w:pPr>
      <w:spacing w:line="240" w:lineRule="auto"/>
      <w:ind w:left="720"/>
    </w:pPr>
    <w:rPr>
      <w:rFonts w:eastAsia="Times New Roman" w:cs="Times New Roman"/>
      <w:color w:val="000000"/>
      <w:sz w:val="24"/>
      <w:szCs w:val="24"/>
      <w:lang w:val="en-US" w:eastAsia="en-AU"/>
    </w:rPr>
  </w:style>
  <w:style w:type="paragraph" w:customStyle="1" w:styleId="LandscapeSectionBreak">
    <w:name w:val="LandscapeSectionBreak"/>
    <w:basedOn w:val="Normal"/>
    <w:next w:val="Normal"/>
    <w:rsid w:val="00B55251"/>
    <w:pPr>
      <w:spacing w:line="240" w:lineRule="auto"/>
    </w:pPr>
    <w:rPr>
      <w:rFonts w:eastAsia="Times New Roman" w:cs="Times New Roman"/>
      <w:sz w:val="24"/>
      <w:szCs w:val="24"/>
      <w:lang w:eastAsia="en-AU"/>
    </w:rPr>
  </w:style>
  <w:style w:type="paragraph" w:customStyle="1" w:styleId="ScheduleDivision">
    <w:name w:val="Schedule Division"/>
    <w:basedOn w:val="Normal"/>
    <w:next w:val="ScheduleHeading"/>
    <w:rsid w:val="00B55251"/>
    <w:pPr>
      <w:keepNext/>
      <w:spacing w:before="360" w:line="240" w:lineRule="auto"/>
      <w:ind w:left="1559" w:hanging="1559"/>
    </w:pPr>
    <w:rPr>
      <w:rFonts w:ascii="Arial" w:eastAsia="Times New Roman" w:hAnsi="Arial" w:cs="Times New Roman"/>
      <w:b/>
      <w:sz w:val="24"/>
      <w:szCs w:val="24"/>
      <w:lang w:eastAsia="en-AU"/>
    </w:rPr>
  </w:style>
  <w:style w:type="character" w:customStyle="1" w:styleId="CharSchNo">
    <w:name w:val="CharSchNo"/>
    <w:basedOn w:val="DefaultParagraphFont"/>
    <w:rsid w:val="00B55251"/>
  </w:style>
  <w:style w:type="character" w:customStyle="1" w:styleId="CharSchText">
    <w:name w:val="CharSchText"/>
    <w:basedOn w:val="DefaultParagraphFont"/>
    <w:rsid w:val="00B55251"/>
  </w:style>
  <w:style w:type="character" w:customStyle="1" w:styleId="CharAmSchPTNo">
    <w:name w:val="CharAmSchPTNo"/>
    <w:basedOn w:val="DefaultParagraphFont"/>
    <w:rsid w:val="00B55251"/>
  </w:style>
  <w:style w:type="character" w:customStyle="1" w:styleId="CharAmSchPTText">
    <w:name w:val="CharAmSchPTText"/>
    <w:basedOn w:val="DefaultParagraphFont"/>
    <w:rsid w:val="00B55251"/>
  </w:style>
  <w:style w:type="paragraph" w:customStyle="1" w:styleId="1A1a1a">
    <w:name w:val="1.A.1.a.1.a"/>
    <w:basedOn w:val="1A1a1"/>
    <w:rsid w:val="00B55251"/>
    <w:pPr>
      <w:tabs>
        <w:tab w:val="clear" w:pos="1179"/>
        <w:tab w:val="left" w:pos="1200"/>
        <w:tab w:val="left" w:pos="2060"/>
      </w:tabs>
      <w:overflowPunct w:val="0"/>
      <w:autoSpaceDE w:val="0"/>
      <w:autoSpaceDN w:val="0"/>
      <w:adjustRightInd w:val="0"/>
      <w:ind w:left="2540" w:hanging="2540"/>
      <w:textAlignment w:val="baseline"/>
    </w:pPr>
  </w:style>
  <w:style w:type="paragraph" w:customStyle="1" w:styleId="Dftextea">
    <w:name w:val="Déf. texte a."/>
    <w:basedOn w:val="Dftexte"/>
    <w:rsid w:val="00B55251"/>
    <w:pPr>
      <w:tabs>
        <w:tab w:val="left" w:pos="1580"/>
      </w:tabs>
      <w:ind w:left="2000" w:hanging="2000"/>
    </w:pPr>
  </w:style>
  <w:style w:type="paragraph" w:customStyle="1" w:styleId="DftexteNB">
    <w:name w:val="Déf. texte NB"/>
    <w:basedOn w:val="Dftextea"/>
    <w:rsid w:val="00B55251"/>
    <w:pPr>
      <w:ind w:left="2560" w:hanging="2560"/>
    </w:pPr>
  </w:style>
  <w:style w:type="paragraph" w:customStyle="1" w:styleId="ML1a1a1">
    <w:name w:val="ML 1.a.1.a.1."/>
    <w:basedOn w:val="ML1a1a"/>
    <w:rsid w:val="00B55251"/>
    <w:pPr>
      <w:tabs>
        <w:tab w:val="left" w:pos="1843"/>
      </w:tabs>
      <w:ind w:left="2268" w:hanging="2268"/>
    </w:pPr>
    <w:rPr>
      <w:i/>
      <w:snapToGrid w:val="0"/>
      <w:sz w:val="22"/>
      <w:lang w:val="en-US" w:eastAsia="en-US"/>
    </w:rPr>
  </w:style>
  <w:style w:type="paragraph" w:customStyle="1" w:styleId="Retrait">
    <w:name w:val="Retrait"/>
    <w:basedOn w:val="Normal"/>
    <w:rsid w:val="00B55251"/>
    <w:pPr>
      <w:spacing w:line="240" w:lineRule="auto"/>
      <w:ind w:left="720"/>
    </w:pPr>
    <w:rPr>
      <w:rFonts w:eastAsia="Times New Roman" w:cs="Times New Roman"/>
      <w:color w:val="000000"/>
      <w:sz w:val="24"/>
      <w:lang w:val="en-GB" w:eastAsia="en-AU"/>
    </w:rPr>
  </w:style>
  <w:style w:type="paragraph" w:customStyle="1" w:styleId="aNa1b2">
    <w:name w:val="a.N.a.1.b.2"/>
    <w:basedOn w:val="aNa1b"/>
    <w:rsid w:val="00B55251"/>
    <w:pPr>
      <w:tabs>
        <w:tab w:val="left" w:pos="3720"/>
      </w:tabs>
      <w:ind w:left="4253" w:hanging="4253"/>
    </w:pPr>
  </w:style>
  <w:style w:type="paragraph" w:customStyle="1" w:styleId="aT1a">
    <w:name w:val="a.T.1.a"/>
    <w:basedOn w:val="aT1"/>
    <w:rsid w:val="00B55251"/>
    <w:pPr>
      <w:tabs>
        <w:tab w:val="left" w:pos="2019"/>
      </w:tabs>
      <w:ind w:left="2455" w:hanging="2455"/>
    </w:pPr>
  </w:style>
  <w:style w:type="paragraph" w:customStyle="1" w:styleId="IntroP1a">
    <w:name w:val="IntroP1(a)"/>
    <w:basedOn w:val="Normal"/>
    <w:rsid w:val="00B55251"/>
    <w:pPr>
      <w:spacing w:before="60" w:line="260" w:lineRule="exact"/>
      <w:ind w:left="454" w:hanging="454"/>
      <w:jc w:val="both"/>
    </w:pPr>
    <w:rPr>
      <w:rFonts w:eastAsia="Times New Roman" w:cs="Times New Roman"/>
      <w:sz w:val="24"/>
      <w:szCs w:val="24"/>
      <w:lang w:eastAsia="en-AU"/>
    </w:rPr>
  </w:style>
  <w:style w:type="paragraph" w:customStyle="1" w:styleId="Footerinfo0">
    <w:name w:val="Footerinfo"/>
    <w:basedOn w:val="Footer"/>
    <w:rsid w:val="00B55251"/>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B55251"/>
    <w:pPr>
      <w:jc w:val="left"/>
    </w:pPr>
  </w:style>
  <w:style w:type="paragraph" w:customStyle="1" w:styleId="FooterPageOdd">
    <w:name w:val="FooterPageOdd"/>
    <w:basedOn w:val="Footer"/>
    <w:rsid w:val="00B55251"/>
    <w:pPr>
      <w:tabs>
        <w:tab w:val="clear" w:pos="4153"/>
        <w:tab w:val="clear" w:pos="8306"/>
        <w:tab w:val="center" w:pos="3600"/>
        <w:tab w:val="right" w:pos="7201"/>
      </w:tabs>
      <w:spacing w:before="20"/>
      <w:jc w:val="right"/>
    </w:pPr>
    <w:rPr>
      <w:rFonts w:ascii="Arial" w:hAnsi="Arial"/>
      <w:szCs w:val="18"/>
    </w:rPr>
  </w:style>
  <w:style w:type="paragraph" w:customStyle="1" w:styleId="FooterCitation">
    <w:name w:val="FooterCitation"/>
    <w:basedOn w:val="Footer"/>
    <w:rsid w:val="00B55251"/>
    <w:pPr>
      <w:spacing w:before="20" w:line="240" w:lineRule="exact"/>
      <w:jc w:val="center"/>
    </w:pPr>
    <w:rPr>
      <w:rFonts w:ascii="Arial" w:hAnsi="Arial"/>
      <w:i/>
      <w:sz w:val="18"/>
    </w:rPr>
  </w:style>
  <w:style w:type="paragraph" w:customStyle="1" w:styleId="IntroP2i">
    <w:name w:val="IntroP2(i)"/>
    <w:basedOn w:val="Normal"/>
    <w:rsid w:val="00B55251"/>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
    <w:name w:val="IntroP3(A)"/>
    <w:basedOn w:val="Normal"/>
    <w:rsid w:val="00B55251"/>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InstructorsNote">
    <w:name w:val="InstructorsNote"/>
    <w:basedOn w:val="Normal"/>
    <w:next w:val="Normal"/>
    <w:rsid w:val="00B55251"/>
    <w:pPr>
      <w:spacing w:before="120" w:line="240" w:lineRule="auto"/>
      <w:ind w:left="958" w:hanging="958"/>
    </w:pPr>
    <w:rPr>
      <w:rFonts w:ascii="Arial" w:eastAsia="Times New Roman" w:hAnsi="Arial" w:cs="Arial"/>
      <w:b/>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938C0"/>
    <w:pPr>
      <w:spacing w:line="260" w:lineRule="atLeast"/>
    </w:pPr>
    <w:rPr>
      <w:rFonts w:eastAsiaTheme="minorHAnsi" w:cstheme="minorBidi"/>
      <w:sz w:val="22"/>
      <w:lang w:eastAsia="en-US"/>
    </w:rPr>
  </w:style>
  <w:style w:type="paragraph" w:styleId="Heading1">
    <w:name w:val="heading 1"/>
    <w:basedOn w:val="Normal"/>
    <w:next w:val="Normal"/>
    <w:qFormat/>
    <w:rsid w:val="008A48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A483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A483B"/>
    <w:pPr>
      <w:keepNext/>
      <w:spacing w:before="240" w:after="60"/>
      <w:outlineLvl w:val="2"/>
    </w:pPr>
    <w:rPr>
      <w:rFonts w:ascii="Arial" w:eastAsia="Times New Roman" w:hAnsi="Arial" w:cs="Arial"/>
      <w:b/>
      <w:bCs/>
      <w:sz w:val="26"/>
      <w:szCs w:val="26"/>
      <w:lang w:eastAsia="en-AU"/>
    </w:rPr>
  </w:style>
  <w:style w:type="paragraph" w:styleId="Heading4">
    <w:name w:val="heading 4"/>
    <w:basedOn w:val="Normal"/>
    <w:next w:val="Normal"/>
    <w:qFormat/>
    <w:rsid w:val="008A483B"/>
    <w:pPr>
      <w:keepNext/>
      <w:spacing w:before="240" w:after="60"/>
      <w:outlineLvl w:val="3"/>
    </w:pPr>
    <w:rPr>
      <w:b/>
      <w:bCs/>
      <w:sz w:val="28"/>
      <w:szCs w:val="28"/>
    </w:rPr>
  </w:style>
  <w:style w:type="paragraph" w:styleId="Heading5">
    <w:name w:val="heading 5"/>
    <w:basedOn w:val="Normal"/>
    <w:next w:val="Normal"/>
    <w:qFormat/>
    <w:rsid w:val="008A483B"/>
    <w:pPr>
      <w:spacing w:before="240" w:after="60"/>
      <w:outlineLvl w:val="4"/>
    </w:pPr>
    <w:rPr>
      <w:b/>
      <w:bCs/>
      <w:i/>
      <w:iCs/>
      <w:sz w:val="26"/>
      <w:szCs w:val="26"/>
    </w:rPr>
  </w:style>
  <w:style w:type="paragraph" w:styleId="Heading6">
    <w:name w:val="heading 6"/>
    <w:basedOn w:val="Normal"/>
    <w:next w:val="Normal"/>
    <w:qFormat/>
    <w:rsid w:val="008A483B"/>
    <w:pPr>
      <w:spacing w:before="240" w:after="60"/>
      <w:outlineLvl w:val="5"/>
    </w:pPr>
    <w:rPr>
      <w:b/>
      <w:bCs/>
      <w:szCs w:val="22"/>
    </w:rPr>
  </w:style>
  <w:style w:type="paragraph" w:styleId="Heading7">
    <w:name w:val="heading 7"/>
    <w:basedOn w:val="Normal"/>
    <w:next w:val="Normal"/>
    <w:qFormat/>
    <w:rsid w:val="008A483B"/>
    <w:pPr>
      <w:spacing w:before="240" w:after="60"/>
      <w:outlineLvl w:val="6"/>
    </w:pPr>
  </w:style>
  <w:style w:type="paragraph" w:styleId="Heading8">
    <w:name w:val="heading 8"/>
    <w:basedOn w:val="Normal"/>
    <w:next w:val="Normal"/>
    <w:qFormat/>
    <w:rsid w:val="008A483B"/>
    <w:pPr>
      <w:spacing w:before="240" w:after="60"/>
      <w:outlineLvl w:val="7"/>
    </w:pPr>
    <w:rPr>
      <w:i/>
      <w:iCs/>
    </w:rPr>
  </w:style>
  <w:style w:type="paragraph" w:styleId="Heading9">
    <w:name w:val="heading 9"/>
    <w:basedOn w:val="Normal"/>
    <w:next w:val="Normal"/>
    <w:qFormat/>
    <w:rsid w:val="008A483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ing">
    <w:name w:val="TableHeading"/>
    <w:aliases w:val="th"/>
    <w:basedOn w:val="OPCParaBase"/>
    <w:next w:val="Tabletext"/>
    <w:rsid w:val="00E938C0"/>
    <w:pPr>
      <w:keepNext/>
      <w:spacing w:before="60" w:line="240" w:lineRule="atLeast"/>
    </w:pPr>
    <w:rPr>
      <w:b/>
      <w:sz w:val="20"/>
    </w:rPr>
  </w:style>
  <w:style w:type="paragraph" w:customStyle="1" w:styleId="NoteToSubpara">
    <w:name w:val="NoteToSubpara"/>
    <w:aliases w:val="nts"/>
    <w:basedOn w:val="OPCParaBase"/>
    <w:rsid w:val="00E938C0"/>
    <w:pPr>
      <w:spacing w:before="40" w:line="198" w:lineRule="exact"/>
      <w:ind w:left="2835" w:hanging="709"/>
    </w:pPr>
    <w:rPr>
      <w:sz w:val="18"/>
    </w:rPr>
  </w:style>
  <w:style w:type="paragraph" w:styleId="Footer">
    <w:name w:val="footer"/>
    <w:link w:val="FooterChar"/>
    <w:rsid w:val="00E938C0"/>
    <w:pPr>
      <w:tabs>
        <w:tab w:val="center" w:pos="4153"/>
        <w:tab w:val="right" w:pos="8306"/>
      </w:tabs>
    </w:pPr>
    <w:rPr>
      <w:sz w:val="22"/>
      <w:szCs w:val="24"/>
    </w:rPr>
  </w:style>
  <w:style w:type="numbering" w:styleId="111111">
    <w:name w:val="Outline List 2"/>
    <w:basedOn w:val="NoList"/>
    <w:rsid w:val="008A483B"/>
    <w:pPr>
      <w:numPr>
        <w:numId w:val="1"/>
      </w:numPr>
    </w:pPr>
  </w:style>
  <w:style w:type="numbering" w:styleId="1ai">
    <w:name w:val="Outline List 1"/>
    <w:basedOn w:val="NoList"/>
    <w:rsid w:val="008A483B"/>
    <w:pPr>
      <w:numPr>
        <w:numId w:val="2"/>
      </w:numPr>
    </w:pPr>
  </w:style>
  <w:style w:type="numbering" w:styleId="ArticleSection">
    <w:name w:val="Outline List 3"/>
    <w:basedOn w:val="NoList"/>
    <w:rsid w:val="008A483B"/>
    <w:pPr>
      <w:numPr>
        <w:numId w:val="3"/>
      </w:numPr>
    </w:pPr>
  </w:style>
  <w:style w:type="paragraph" w:styleId="BlockText">
    <w:name w:val="Block Text"/>
    <w:basedOn w:val="Normal"/>
    <w:rsid w:val="008A483B"/>
    <w:pPr>
      <w:spacing w:after="120"/>
      <w:ind w:left="1440" w:right="1440"/>
    </w:pPr>
  </w:style>
  <w:style w:type="paragraph" w:styleId="BodyText">
    <w:name w:val="Body Text"/>
    <w:basedOn w:val="Normal"/>
    <w:link w:val="BodyTextChar"/>
    <w:rsid w:val="008A483B"/>
    <w:pPr>
      <w:spacing w:after="120"/>
    </w:pPr>
  </w:style>
  <w:style w:type="paragraph" w:styleId="BodyText2">
    <w:name w:val="Body Text 2"/>
    <w:basedOn w:val="Normal"/>
    <w:link w:val="BodyText2Char"/>
    <w:rsid w:val="008A483B"/>
    <w:pPr>
      <w:spacing w:after="120" w:line="480" w:lineRule="auto"/>
    </w:pPr>
  </w:style>
  <w:style w:type="paragraph" w:styleId="BodyText3">
    <w:name w:val="Body Text 3"/>
    <w:basedOn w:val="Normal"/>
    <w:rsid w:val="008A483B"/>
    <w:pPr>
      <w:spacing w:after="120"/>
    </w:pPr>
    <w:rPr>
      <w:sz w:val="16"/>
      <w:szCs w:val="16"/>
    </w:rPr>
  </w:style>
  <w:style w:type="paragraph" w:styleId="BodyTextFirstIndent">
    <w:name w:val="Body Text First Indent"/>
    <w:basedOn w:val="BodyText"/>
    <w:rsid w:val="008A483B"/>
    <w:pPr>
      <w:ind w:firstLine="210"/>
    </w:pPr>
  </w:style>
  <w:style w:type="paragraph" w:styleId="BodyTextIndent">
    <w:name w:val="Body Text Indent"/>
    <w:basedOn w:val="Normal"/>
    <w:rsid w:val="008A483B"/>
    <w:pPr>
      <w:spacing w:after="120"/>
      <w:ind w:left="283"/>
    </w:pPr>
  </w:style>
  <w:style w:type="paragraph" w:styleId="BodyTextFirstIndent2">
    <w:name w:val="Body Text First Indent 2"/>
    <w:basedOn w:val="BodyTextIndent"/>
    <w:rsid w:val="008A483B"/>
    <w:pPr>
      <w:ind w:firstLine="210"/>
    </w:pPr>
  </w:style>
  <w:style w:type="paragraph" w:styleId="BodyTextIndent2">
    <w:name w:val="Body Text Indent 2"/>
    <w:basedOn w:val="Normal"/>
    <w:link w:val="BodyTextIndent2Char"/>
    <w:rsid w:val="008A483B"/>
    <w:pPr>
      <w:spacing w:after="120" w:line="480" w:lineRule="auto"/>
      <w:ind w:left="283"/>
    </w:pPr>
  </w:style>
  <w:style w:type="paragraph" w:styleId="BodyTextIndent3">
    <w:name w:val="Body Text Indent 3"/>
    <w:basedOn w:val="Normal"/>
    <w:rsid w:val="008A483B"/>
    <w:pPr>
      <w:spacing w:after="120"/>
      <w:ind w:left="283"/>
    </w:pPr>
    <w:rPr>
      <w:sz w:val="16"/>
      <w:szCs w:val="16"/>
    </w:rPr>
  </w:style>
  <w:style w:type="paragraph" w:styleId="Closing">
    <w:name w:val="Closing"/>
    <w:basedOn w:val="Normal"/>
    <w:rsid w:val="008A483B"/>
    <w:pPr>
      <w:ind w:left="4252"/>
    </w:pPr>
  </w:style>
  <w:style w:type="paragraph" w:styleId="Date">
    <w:name w:val="Date"/>
    <w:basedOn w:val="Normal"/>
    <w:next w:val="Normal"/>
    <w:rsid w:val="008A483B"/>
  </w:style>
  <w:style w:type="paragraph" w:styleId="E-mailSignature">
    <w:name w:val="E-mail Signature"/>
    <w:basedOn w:val="Normal"/>
    <w:rsid w:val="008A483B"/>
  </w:style>
  <w:style w:type="character" w:styleId="Emphasis">
    <w:name w:val="Emphasis"/>
    <w:basedOn w:val="DefaultParagraphFont"/>
    <w:qFormat/>
    <w:rsid w:val="008A483B"/>
    <w:rPr>
      <w:i/>
      <w:iCs/>
    </w:rPr>
  </w:style>
  <w:style w:type="paragraph" w:styleId="EnvelopeAddress">
    <w:name w:val="envelope address"/>
    <w:basedOn w:val="Normal"/>
    <w:rsid w:val="008A483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A483B"/>
    <w:rPr>
      <w:rFonts w:ascii="Arial" w:hAnsi="Arial" w:cs="Arial"/>
      <w:sz w:val="20"/>
    </w:rPr>
  </w:style>
  <w:style w:type="character" w:styleId="FollowedHyperlink">
    <w:name w:val="FollowedHyperlink"/>
    <w:basedOn w:val="DefaultParagraphFont"/>
    <w:rsid w:val="008A483B"/>
    <w:rPr>
      <w:color w:val="800080"/>
      <w:u w:val="single"/>
    </w:rPr>
  </w:style>
  <w:style w:type="paragraph" w:styleId="Header">
    <w:name w:val="header"/>
    <w:basedOn w:val="OPCParaBase"/>
    <w:link w:val="HeaderChar"/>
    <w:unhideWhenUsed/>
    <w:rsid w:val="00E938C0"/>
    <w:pPr>
      <w:keepNext/>
      <w:keepLines/>
      <w:tabs>
        <w:tab w:val="center" w:pos="4150"/>
        <w:tab w:val="right" w:pos="8307"/>
      </w:tabs>
      <w:spacing w:line="160" w:lineRule="exact"/>
    </w:pPr>
    <w:rPr>
      <w:sz w:val="16"/>
    </w:rPr>
  </w:style>
  <w:style w:type="character" w:styleId="HTMLAcronym">
    <w:name w:val="HTML Acronym"/>
    <w:basedOn w:val="DefaultParagraphFont"/>
    <w:rsid w:val="008A483B"/>
  </w:style>
  <w:style w:type="paragraph" w:styleId="HTMLAddress">
    <w:name w:val="HTML Address"/>
    <w:basedOn w:val="Normal"/>
    <w:rsid w:val="008A483B"/>
    <w:rPr>
      <w:i/>
      <w:iCs/>
    </w:rPr>
  </w:style>
  <w:style w:type="character" w:styleId="HTMLCite">
    <w:name w:val="HTML Cite"/>
    <w:basedOn w:val="DefaultParagraphFont"/>
    <w:rsid w:val="008A483B"/>
    <w:rPr>
      <w:i/>
      <w:iCs/>
    </w:rPr>
  </w:style>
  <w:style w:type="character" w:styleId="HTMLCode">
    <w:name w:val="HTML Code"/>
    <w:basedOn w:val="DefaultParagraphFont"/>
    <w:rsid w:val="008A483B"/>
    <w:rPr>
      <w:rFonts w:ascii="Courier New" w:hAnsi="Courier New" w:cs="Courier New"/>
      <w:sz w:val="20"/>
      <w:szCs w:val="20"/>
    </w:rPr>
  </w:style>
  <w:style w:type="character" w:styleId="HTMLDefinition">
    <w:name w:val="HTML Definition"/>
    <w:basedOn w:val="DefaultParagraphFont"/>
    <w:rsid w:val="008A483B"/>
    <w:rPr>
      <w:i/>
      <w:iCs/>
    </w:rPr>
  </w:style>
  <w:style w:type="character" w:styleId="HTMLKeyboard">
    <w:name w:val="HTML Keyboard"/>
    <w:basedOn w:val="DefaultParagraphFont"/>
    <w:rsid w:val="008A483B"/>
    <w:rPr>
      <w:rFonts w:ascii="Courier New" w:hAnsi="Courier New" w:cs="Courier New"/>
      <w:sz w:val="20"/>
      <w:szCs w:val="20"/>
    </w:rPr>
  </w:style>
  <w:style w:type="paragraph" w:styleId="HTMLPreformatted">
    <w:name w:val="HTML Preformatted"/>
    <w:basedOn w:val="Normal"/>
    <w:rsid w:val="008A483B"/>
    <w:rPr>
      <w:rFonts w:ascii="Courier New" w:hAnsi="Courier New" w:cs="Courier New"/>
      <w:sz w:val="20"/>
    </w:rPr>
  </w:style>
  <w:style w:type="character" w:styleId="HTMLSample">
    <w:name w:val="HTML Sample"/>
    <w:basedOn w:val="DefaultParagraphFont"/>
    <w:rsid w:val="008A483B"/>
    <w:rPr>
      <w:rFonts w:ascii="Courier New" w:hAnsi="Courier New" w:cs="Courier New"/>
    </w:rPr>
  </w:style>
  <w:style w:type="character" w:styleId="HTMLTypewriter">
    <w:name w:val="HTML Typewriter"/>
    <w:basedOn w:val="DefaultParagraphFont"/>
    <w:rsid w:val="008A483B"/>
    <w:rPr>
      <w:rFonts w:ascii="Courier New" w:hAnsi="Courier New" w:cs="Courier New"/>
      <w:sz w:val="20"/>
      <w:szCs w:val="20"/>
    </w:rPr>
  </w:style>
  <w:style w:type="character" w:styleId="HTMLVariable">
    <w:name w:val="HTML Variable"/>
    <w:basedOn w:val="DefaultParagraphFont"/>
    <w:rsid w:val="008A483B"/>
    <w:rPr>
      <w:i/>
      <w:iCs/>
    </w:rPr>
  </w:style>
  <w:style w:type="character" w:styleId="Hyperlink">
    <w:name w:val="Hyperlink"/>
    <w:basedOn w:val="DefaultParagraphFont"/>
    <w:rsid w:val="008A483B"/>
    <w:rPr>
      <w:color w:val="0000FF"/>
      <w:u w:val="single"/>
    </w:rPr>
  </w:style>
  <w:style w:type="character" w:styleId="LineNumber">
    <w:name w:val="line number"/>
    <w:basedOn w:val="OPCCharBase"/>
    <w:unhideWhenUsed/>
    <w:rsid w:val="00E938C0"/>
    <w:rPr>
      <w:sz w:val="16"/>
    </w:rPr>
  </w:style>
  <w:style w:type="paragraph" w:styleId="List">
    <w:name w:val="List"/>
    <w:basedOn w:val="Normal"/>
    <w:rsid w:val="008A483B"/>
    <w:pPr>
      <w:ind w:left="283" w:hanging="283"/>
    </w:pPr>
  </w:style>
  <w:style w:type="paragraph" w:styleId="List2">
    <w:name w:val="List 2"/>
    <w:basedOn w:val="Normal"/>
    <w:rsid w:val="008A483B"/>
    <w:pPr>
      <w:ind w:left="566" w:hanging="283"/>
    </w:pPr>
  </w:style>
  <w:style w:type="paragraph" w:styleId="List3">
    <w:name w:val="List 3"/>
    <w:basedOn w:val="Normal"/>
    <w:rsid w:val="008A483B"/>
    <w:pPr>
      <w:ind w:left="849" w:hanging="283"/>
    </w:pPr>
  </w:style>
  <w:style w:type="paragraph" w:styleId="List4">
    <w:name w:val="List 4"/>
    <w:basedOn w:val="Normal"/>
    <w:rsid w:val="008A483B"/>
    <w:pPr>
      <w:ind w:left="1132" w:hanging="283"/>
    </w:pPr>
  </w:style>
  <w:style w:type="paragraph" w:styleId="List5">
    <w:name w:val="List 5"/>
    <w:basedOn w:val="Normal"/>
    <w:rsid w:val="008A483B"/>
    <w:pPr>
      <w:ind w:left="1415" w:hanging="283"/>
    </w:pPr>
  </w:style>
  <w:style w:type="paragraph" w:styleId="ListBullet">
    <w:name w:val="List Bullet"/>
    <w:basedOn w:val="Normal"/>
    <w:rsid w:val="008A483B"/>
    <w:pPr>
      <w:tabs>
        <w:tab w:val="num" w:pos="360"/>
      </w:tabs>
      <w:ind w:left="360" w:hanging="360"/>
    </w:pPr>
  </w:style>
  <w:style w:type="paragraph" w:styleId="ListBullet2">
    <w:name w:val="List Bullet 2"/>
    <w:basedOn w:val="Normal"/>
    <w:rsid w:val="008A483B"/>
    <w:pPr>
      <w:tabs>
        <w:tab w:val="num" w:pos="360"/>
      </w:tabs>
    </w:pPr>
  </w:style>
  <w:style w:type="paragraph" w:styleId="ListBullet3">
    <w:name w:val="List Bullet 3"/>
    <w:basedOn w:val="Normal"/>
    <w:rsid w:val="008A483B"/>
    <w:pPr>
      <w:tabs>
        <w:tab w:val="num" w:pos="926"/>
      </w:tabs>
      <w:ind w:left="926" w:hanging="360"/>
    </w:pPr>
  </w:style>
  <w:style w:type="paragraph" w:styleId="ListBullet4">
    <w:name w:val="List Bullet 4"/>
    <w:basedOn w:val="Normal"/>
    <w:rsid w:val="008A483B"/>
    <w:pPr>
      <w:tabs>
        <w:tab w:val="num" w:pos="1209"/>
      </w:tabs>
      <w:ind w:left="1209" w:hanging="360"/>
    </w:pPr>
  </w:style>
  <w:style w:type="paragraph" w:styleId="ListBullet5">
    <w:name w:val="List Bullet 5"/>
    <w:basedOn w:val="Normal"/>
    <w:rsid w:val="008A483B"/>
    <w:pPr>
      <w:tabs>
        <w:tab w:val="num" w:pos="1492"/>
      </w:tabs>
      <w:ind w:left="1492" w:hanging="360"/>
    </w:pPr>
  </w:style>
  <w:style w:type="paragraph" w:styleId="ListContinue">
    <w:name w:val="List Continue"/>
    <w:basedOn w:val="Normal"/>
    <w:rsid w:val="008A483B"/>
    <w:pPr>
      <w:spacing w:after="120"/>
      <w:ind w:left="283"/>
    </w:pPr>
  </w:style>
  <w:style w:type="paragraph" w:styleId="ListContinue2">
    <w:name w:val="List Continue 2"/>
    <w:basedOn w:val="Normal"/>
    <w:rsid w:val="008A483B"/>
    <w:pPr>
      <w:spacing w:after="120"/>
      <w:ind w:left="566"/>
    </w:pPr>
  </w:style>
  <w:style w:type="paragraph" w:styleId="ListContinue3">
    <w:name w:val="List Continue 3"/>
    <w:basedOn w:val="Normal"/>
    <w:rsid w:val="008A483B"/>
    <w:pPr>
      <w:spacing w:after="120"/>
      <w:ind w:left="849"/>
    </w:pPr>
  </w:style>
  <w:style w:type="paragraph" w:styleId="ListContinue4">
    <w:name w:val="List Continue 4"/>
    <w:basedOn w:val="Normal"/>
    <w:rsid w:val="008A483B"/>
    <w:pPr>
      <w:spacing w:after="120"/>
      <w:ind w:left="1132"/>
    </w:pPr>
  </w:style>
  <w:style w:type="paragraph" w:styleId="ListContinue5">
    <w:name w:val="List Continue 5"/>
    <w:basedOn w:val="Normal"/>
    <w:rsid w:val="008A483B"/>
    <w:pPr>
      <w:spacing w:after="120"/>
      <w:ind w:left="1415"/>
    </w:pPr>
  </w:style>
  <w:style w:type="paragraph" w:styleId="ListNumber">
    <w:name w:val="List Number"/>
    <w:basedOn w:val="Normal"/>
    <w:rsid w:val="008A483B"/>
    <w:pPr>
      <w:tabs>
        <w:tab w:val="num" w:pos="360"/>
      </w:tabs>
      <w:ind w:left="360" w:hanging="360"/>
    </w:pPr>
  </w:style>
  <w:style w:type="paragraph" w:styleId="ListNumber2">
    <w:name w:val="List Number 2"/>
    <w:basedOn w:val="Normal"/>
    <w:rsid w:val="008A483B"/>
    <w:pPr>
      <w:tabs>
        <w:tab w:val="num" w:pos="643"/>
      </w:tabs>
      <w:ind w:left="643" w:hanging="360"/>
    </w:pPr>
  </w:style>
  <w:style w:type="paragraph" w:styleId="ListNumber3">
    <w:name w:val="List Number 3"/>
    <w:basedOn w:val="Normal"/>
    <w:rsid w:val="008A483B"/>
    <w:pPr>
      <w:tabs>
        <w:tab w:val="num" w:pos="926"/>
      </w:tabs>
      <w:ind w:left="926" w:hanging="360"/>
    </w:pPr>
  </w:style>
  <w:style w:type="paragraph" w:styleId="ListNumber4">
    <w:name w:val="List Number 4"/>
    <w:basedOn w:val="Normal"/>
    <w:rsid w:val="008A483B"/>
    <w:pPr>
      <w:tabs>
        <w:tab w:val="num" w:pos="1209"/>
      </w:tabs>
      <w:ind w:left="1209" w:hanging="360"/>
    </w:pPr>
  </w:style>
  <w:style w:type="paragraph" w:styleId="ListNumber5">
    <w:name w:val="List Number 5"/>
    <w:basedOn w:val="Normal"/>
    <w:rsid w:val="008A483B"/>
    <w:pPr>
      <w:tabs>
        <w:tab w:val="num" w:pos="1492"/>
      </w:tabs>
      <w:ind w:left="1492" w:hanging="360"/>
    </w:pPr>
  </w:style>
  <w:style w:type="paragraph" w:styleId="MessageHeader">
    <w:name w:val="Message Header"/>
    <w:basedOn w:val="Normal"/>
    <w:rsid w:val="008A48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8A483B"/>
  </w:style>
  <w:style w:type="paragraph" w:styleId="NormalIndent">
    <w:name w:val="Normal Indent"/>
    <w:basedOn w:val="Normal"/>
    <w:rsid w:val="008A483B"/>
    <w:pPr>
      <w:ind w:left="720"/>
    </w:pPr>
  </w:style>
  <w:style w:type="character" w:styleId="PageNumber">
    <w:name w:val="page number"/>
    <w:basedOn w:val="DefaultParagraphFont"/>
    <w:rsid w:val="00071A4C"/>
  </w:style>
  <w:style w:type="paragraph" w:styleId="PlainText">
    <w:name w:val="Plain Text"/>
    <w:basedOn w:val="Normal"/>
    <w:rsid w:val="008A483B"/>
    <w:rPr>
      <w:rFonts w:ascii="Courier New" w:hAnsi="Courier New" w:cs="Courier New"/>
      <w:sz w:val="20"/>
    </w:rPr>
  </w:style>
  <w:style w:type="paragraph" w:styleId="Salutation">
    <w:name w:val="Salutation"/>
    <w:basedOn w:val="Normal"/>
    <w:next w:val="Normal"/>
    <w:rsid w:val="008A483B"/>
  </w:style>
  <w:style w:type="paragraph" w:styleId="Signature">
    <w:name w:val="Signature"/>
    <w:basedOn w:val="Normal"/>
    <w:rsid w:val="008A483B"/>
    <w:pPr>
      <w:ind w:left="4252"/>
    </w:pPr>
  </w:style>
  <w:style w:type="character" w:styleId="Strong">
    <w:name w:val="Strong"/>
    <w:basedOn w:val="DefaultParagraphFont"/>
    <w:qFormat/>
    <w:rsid w:val="008A483B"/>
    <w:rPr>
      <w:b/>
      <w:bCs/>
    </w:rPr>
  </w:style>
  <w:style w:type="paragraph" w:styleId="Subtitle">
    <w:name w:val="Subtitle"/>
    <w:basedOn w:val="Normal"/>
    <w:qFormat/>
    <w:rsid w:val="008A483B"/>
    <w:pPr>
      <w:spacing w:after="60"/>
      <w:jc w:val="center"/>
      <w:outlineLvl w:val="1"/>
    </w:pPr>
    <w:rPr>
      <w:rFonts w:ascii="Arial" w:hAnsi="Arial" w:cs="Arial"/>
    </w:rPr>
  </w:style>
  <w:style w:type="table" w:styleId="Table3Deffects1">
    <w:name w:val="Table 3D effects 1"/>
    <w:basedOn w:val="TableNormal"/>
    <w:rsid w:val="008A48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8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8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8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8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8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8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8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8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8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8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8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8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8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8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E938C0"/>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8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8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8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8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8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8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8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8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8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8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8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8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8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8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8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A48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8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8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483B"/>
    <w:pPr>
      <w:spacing w:before="240" w:after="60"/>
    </w:pPr>
    <w:rPr>
      <w:rFonts w:ascii="Arial" w:hAnsi="Arial" w:cs="Arial"/>
      <w:b/>
      <w:bCs/>
      <w:sz w:val="40"/>
      <w:szCs w:val="40"/>
    </w:rPr>
  </w:style>
  <w:style w:type="character" w:customStyle="1" w:styleId="CharAmSchNo">
    <w:name w:val="CharAmSchNo"/>
    <w:basedOn w:val="OPCCharBase"/>
    <w:qFormat/>
    <w:rsid w:val="00E938C0"/>
  </w:style>
  <w:style w:type="character" w:customStyle="1" w:styleId="CharAmSchText">
    <w:name w:val="CharAmSchText"/>
    <w:basedOn w:val="OPCCharBase"/>
    <w:qFormat/>
    <w:rsid w:val="00E938C0"/>
  </w:style>
  <w:style w:type="character" w:customStyle="1" w:styleId="CharChapNo">
    <w:name w:val="CharChapNo"/>
    <w:basedOn w:val="OPCCharBase"/>
    <w:qFormat/>
    <w:rsid w:val="00E938C0"/>
  </w:style>
  <w:style w:type="character" w:customStyle="1" w:styleId="CharChapText">
    <w:name w:val="CharChapText"/>
    <w:basedOn w:val="OPCCharBase"/>
    <w:qFormat/>
    <w:rsid w:val="00E938C0"/>
  </w:style>
  <w:style w:type="character" w:customStyle="1" w:styleId="CharDivNo">
    <w:name w:val="CharDivNo"/>
    <w:basedOn w:val="OPCCharBase"/>
    <w:qFormat/>
    <w:rsid w:val="00E938C0"/>
  </w:style>
  <w:style w:type="character" w:customStyle="1" w:styleId="CharDivText">
    <w:name w:val="CharDivText"/>
    <w:basedOn w:val="OPCCharBase"/>
    <w:qFormat/>
    <w:rsid w:val="00E938C0"/>
  </w:style>
  <w:style w:type="character" w:customStyle="1" w:styleId="CharPartNo">
    <w:name w:val="CharPartNo"/>
    <w:basedOn w:val="OPCCharBase"/>
    <w:qFormat/>
    <w:rsid w:val="00E938C0"/>
  </w:style>
  <w:style w:type="character" w:customStyle="1" w:styleId="CharPartText">
    <w:name w:val="CharPartText"/>
    <w:basedOn w:val="OPCCharBase"/>
    <w:qFormat/>
    <w:rsid w:val="00E938C0"/>
  </w:style>
  <w:style w:type="character" w:customStyle="1" w:styleId="OPCCharBase">
    <w:name w:val="OPCCharBase"/>
    <w:uiPriority w:val="1"/>
    <w:qFormat/>
    <w:rsid w:val="00E938C0"/>
  </w:style>
  <w:style w:type="paragraph" w:customStyle="1" w:styleId="OPCParaBase">
    <w:name w:val="OPCParaBase"/>
    <w:qFormat/>
    <w:rsid w:val="00E938C0"/>
    <w:pPr>
      <w:spacing w:line="260" w:lineRule="atLeast"/>
    </w:pPr>
    <w:rPr>
      <w:sz w:val="22"/>
    </w:rPr>
  </w:style>
  <w:style w:type="character" w:customStyle="1" w:styleId="CharSectno">
    <w:name w:val="CharSectno"/>
    <w:basedOn w:val="OPCCharBase"/>
    <w:qFormat/>
    <w:rsid w:val="00E938C0"/>
  </w:style>
  <w:style w:type="character" w:styleId="EndnoteReference">
    <w:name w:val="endnote reference"/>
    <w:basedOn w:val="DefaultParagraphFont"/>
    <w:rsid w:val="008A483B"/>
    <w:rPr>
      <w:vertAlign w:val="superscript"/>
    </w:rPr>
  </w:style>
  <w:style w:type="paragraph" w:styleId="EndnoteText">
    <w:name w:val="endnote text"/>
    <w:basedOn w:val="Normal"/>
    <w:rsid w:val="008A483B"/>
    <w:rPr>
      <w:sz w:val="20"/>
    </w:rPr>
  </w:style>
  <w:style w:type="character" w:styleId="FootnoteReference">
    <w:name w:val="footnote reference"/>
    <w:basedOn w:val="DefaultParagraphFont"/>
    <w:rsid w:val="008A483B"/>
    <w:rPr>
      <w:rFonts w:ascii="Times New Roman" w:hAnsi="Times New Roman"/>
      <w:sz w:val="20"/>
      <w:vertAlign w:val="superscript"/>
    </w:rPr>
  </w:style>
  <w:style w:type="paragraph" w:styleId="FootnoteText">
    <w:name w:val="footnote text"/>
    <w:basedOn w:val="Normal"/>
    <w:rsid w:val="008A483B"/>
    <w:rPr>
      <w:sz w:val="20"/>
    </w:rPr>
  </w:style>
  <w:style w:type="paragraph" w:customStyle="1" w:styleId="Formula">
    <w:name w:val="Formula"/>
    <w:basedOn w:val="OPCParaBase"/>
    <w:rsid w:val="00E938C0"/>
    <w:pPr>
      <w:spacing w:line="240" w:lineRule="auto"/>
      <w:ind w:left="1134"/>
    </w:pPr>
    <w:rPr>
      <w:sz w:val="20"/>
    </w:rPr>
  </w:style>
  <w:style w:type="paragraph" w:customStyle="1" w:styleId="ShortT">
    <w:name w:val="ShortT"/>
    <w:basedOn w:val="OPCParaBase"/>
    <w:next w:val="Normal"/>
    <w:qFormat/>
    <w:rsid w:val="00E938C0"/>
    <w:pPr>
      <w:spacing w:line="240" w:lineRule="auto"/>
    </w:pPr>
    <w:rPr>
      <w:b/>
      <w:sz w:val="40"/>
    </w:rPr>
  </w:style>
  <w:style w:type="paragraph" w:customStyle="1" w:styleId="Penalty">
    <w:name w:val="Penalty"/>
    <w:basedOn w:val="OPCParaBase"/>
    <w:rsid w:val="00E938C0"/>
    <w:pPr>
      <w:tabs>
        <w:tab w:val="left" w:pos="2977"/>
      </w:tabs>
      <w:spacing w:before="180" w:line="240" w:lineRule="auto"/>
      <w:ind w:left="1985" w:hanging="851"/>
    </w:pPr>
  </w:style>
  <w:style w:type="paragraph" w:customStyle="1" w:styleId="ActHead1">
    <w:name w:val="ActHead 1"/>
    <w:aliases w:val="c"/>
    <w:basedOn w:val="OPCParaBase"/>
    <w:next w:val="Normal"/>
    <w:qFormat/>
    <w:rsid w:val="00E938C0"/>
    <w:pPr>
      <w:keepNext/>
      <w:keepLines/>
      <w:spacing w:line="240" w:lineRule="auto"/>
      <w:ind w:left="1134" w:hanging="1134"/>
      <w:outlineLvl w:val="0"/>
    </w:pPr>
    <w:rPr>
      <w:b/>
      <w:kern w:val="28"/>
      <w:sz w:val="36"/>
    </w:rPr>
  </w:style>
  <w:style w:type="paragraph" w:styleId="TOC1">
    <w:name w:val="toc 1"/>
    <w:basedOn w:val="OPCParaBase"/>
    <w:next w:val="Normal"/>
    <w:unhideWhenUsed/>
    <w:rsid w:val="00E938C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nhideWhenUsed/>
    <w:rsid w:val="00E938C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nhideWhenUsed/>
    <w:rsid w:val="00E938C0"/>
    <w:pPr>
      <w:keepNext/>
      <w:keepLines/>
      <w:tabs>
        <w:tab w:val="right" w:pos="8278"/>
      </w:tabs>
      <w:spacing w:before="80" w:line="240" w:lineRule="auto"/>
      <w:ind w:left="1604" w:right="567" w:hanging="1179"/>
    </w:pPr>
    <w:rPr>
      <w:b/>
      <w:kern w:val="28"/>
    </w:rPr>
  </w:style>
  <w:style w:type="paragraph" w:styleId="TOC4">
    <w:name w:val="toc 4"/>
    <w:basedOn w:val="OPCParaBase"/>
    <w:next w:val="Normal"/>
    <w:unhideWhenUsed/>
    <w:rsid w:val="00E938C0"/>
    <w:pPr>
      <w:keepLines/>
      <w:tabs>
        <w:tab w:val="right" w:pos="8278"/>
      </w:tabs>
      <w:spacing w:before="80" w:line="240" w:lineRule="auto"/>
      <w:ind w:left="2183" w:right="567" w:hanging="1332"/>
    </w:pPr>
    <w:rPr>
      <w:b/>
      <w:kern w:val="28"/>
      <w:sz w:val="20"/>
    </w:rPr>
  </w:style>
  <w:style w:type="paragraph" w:styleId="TOC5">
    <w:name w:val="toc 5"/>
    <w:basedOn w:val="OPCParaBase"/>
    <w:next w:val="Normal"/>
    <w:unhideWhenUsed/>
    <w:rsid w:val="00E938C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nhideWhenUsed/>
    <w:rsid w:val="00E938C0"/>
    <w:pPr>
      <w:keepLines/>
      <w:tabs>
        <w:tab w:val="right" w:pos="8278"/>
      </w:tabs>
      <w:spacing w:before="120" w:line="240" w:lineRule="auto"/>
      <w:ind w:left="1344" w:right="567" w:hanging="1344"/>
    </w:pPr>
    <w:rPr>
      <w:b/>
      <w:kern w:val="28"/>
      <w:sz w:val="24"/>
    </w:rPr>
  </w:style>
  <w:style w:type="paragraph" w:styleId="TOC7">
    <w:name w:val="toc 7"/>
    <w:basedOn w:val="OPCParaBase"/>
    <w:next w:val="Normal"/>
    <w:unhideWhenUsed/>
    <w:rsid w:val="00E938C0"/>
    <w:pPr>
      <w:keepLines/>
      <w:tabs>
        <w:tab w:val="right" w:pos="8278"/>
      </w:tabs>
      <w:spacing w:before="120" w:line="240" w:lineRule="auto"/>
      <w:ind w:left="1253" w:right="567" w:hanging="828"/>
    </w:pPr>
    <w:rPr>
      <w:kern w:val="28"/>
      <w:sz w:val="24"/>
    </w:rPr>
  </w:style>
  <w:style w:type="paragraph" w:styleId="TOC8">
    <w:name w:val="toc 8"/>
    <w:basedOn w:val="OPCParaBase"/>
    <w:next w:val="Normal"/>
    <w:unhideWhenUsed/>
    <w:rsid w:val="00E938C0"/>
    <w:pPr>
      <w:keepLines/>
      <w:tabs>
        <w:tab w:val="right" w:pos="8278"/>
      </w:tabs>
      <w:spacing w:before="80" w:line="240" w:lineRule="auto"/>
      <w:ind w:left="1900" w:right="567" w:hanging="1049"/>
    </w:pPr>
    <w:rPr>
      <w:kern w:val="28"/>
      <w:sz w:val="20"/>
    </w:rPr>
  </w:style>
  <w:style w:type="paragraph" w:styleId="TOC9">
    <w:name w:val="toc 9"/>
    <w:basedOn w:val="OPCParaBase"/>
    <w:next w:val="Normal"/>
    <w:unhideWhenUsed/>
    <w:rsid w:val="00E938C0"/>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E938C0"/>
    <w:pPr>
      <w:spacing w:line="240" w:lineRule="auto"/>
    </w:pPr>
    <w:rPr>
      <w:sz w:val="20"/>
    </w:rPr>
  </w:style>
  <w:style w:type="paragraph" w:customStyle="1" w:styleId="ActHead2">
    <w:name w:val="ActHead 2"/>
    <w:aliases w:val="p"/>
    <w:basedOn w:val="OPCParaBase"/>
    <w:next w:val="ActHead3"/>
    <w:qFormat/>
    <w:rsid w:val="00E938C0"/>
    <w:pPr>
      <w:keepNext/>
      <w:keepLines/>
      <w:spacing w:before="280" w:line="240" w:lineRule="auto"/>
      <w:ind w:left="1134" w:hanging="1134"/>
      <w:outlineLvl w:val="1"/>
    </w:pPr>
    <w:rPr>
      <w:b/>
      <w:kern w:val="28"/>
      <w:sz w:val="32"/>
    </w:rPr>
  </w:style>
  <w:style w:type="paragraph" w:styleId="BalloonText">
    <w:name w:val="Balloon Text"/>
    <w:basedOn w:val="Normal"/>
    <w:link w:val="BalloonTextChar"/>
    <w:unhideWhenUsed/>
    <w:rsid w:val="00E938C0"/>
    <w:pPr>
      <w:spacing w:line="240" w:lineRule="auto"/>
    </w:pPr>
    <w:rPr>
      <w:rFonts w:ascii="Tahoma" w:hAnsi="Tahoma" w:cs="Tahoma"/>
      <w:sz w:val="16"/>
      <w:szCs w:val="16"/>
    </w:rPr>
  </w:style>
  <w:style w:type="paragraph" w:styleId="Caption">
    <w:name w:val="caption"/>
    <w:basedOn w:val="Normal"/>
    <w:next w:val="Normal"/>
    <w:qFormat/>
    <w:rsid w:val="008A483B"/>
    <w:pPr>
      <w:spacing w:before="120" w:after="120"/>
    </w:pPr>
    <w:rPr>
      <w:b/>
      <w:bCs/>
      <w:sz w:val="20"/>
    </w:rPr>
  </w:style>
  <w:style w:type="character" w:styleId="CommentReference">
    <w:name w:val="annotation reference"/>
    <w:basedOn w:val="DefaultParagraphFont"/>
    <w:rsid w:val="008A483B"/>
    <w:rPr>
      <w:sz w:val="16"/>
      <w:szCs w:val="16"/>
    </w:rPr>
  </w:style>
  <w:style w:type="paragraph" w:styleId="CommentText">
    <w:name w:val="annotation text"/>
    <w:basedOn w:val="Normal"/>
    <w:rsid w:val="008A483B"/>
    <w:rPr>
      <w:sz w:val="20"/>
    </w:rPr>
  </w:style>
  <w:style w:type="paragraph" w:styleId="CommentSubject">
    <w:name w:val="annotation subject"/>
    <w:basedOn w:val="CommentText"/>
    <w:next w:val="CommentText"/>
    <w:rsid w:val="008A483B"/>
    <w:rPr>
      <w:b/>
      <w:bCs/>
    </w:rPr>
  </w:style>
  <w:style w:type="paragraph" w:styleId="DocumentMap">
    <w:name w:val="Document Map"/>
    <w:basedOn w:val="Normal"/>
    <w:rsid w:val="008A483B"/>
    <w:pPr>
      <w:shd w:val="clear" w:color="auto" w:fill="000080"/>
    </w:pPr>
    <w:rPr>
      <w:rFonts w:ascii="Tahoma" w:hAnsi="Tahoma" w:cs="Tahoma"/>
    </w:rPr>
  </w:style>
  <w:style w:type="paragraph" w:styleId="Index1">
    <w:name w:val="index 1"/>
    <w:basedOn w:val="Normal"/>
    <w:next w:val="Normal"/>
    <w:rsid w:val="008A483B"/>
    <w:pPr>
      <w:ind w:left="240" w:hanging="240"/>
    </w:pPr>
  </w:style>
  <w:style w:type="paragraph" w:styleId="Index2">
    <w:name w:val="index 2"/>
    <w:basedOn w:val="Normal"/>
    <w:next w:val="Normal"/>
    <w:rsid w:val="008A483B"/>
    <w:pPr>
      <w:ind w:left="480" w:hanging="240"/>
    </w:pPr>
  </w:style>
  <w:style w:type="paragraph" w:styleId="Index3">
    <w:name w:val="index 3"/>
    <w:basedOn w:val="Normal"/>
    <w:next w:val="Normal"/>
    <w:rsid w:val="008A483B"/>
    <w:pPr>
      <w:ind w:left="720" w:hanging="240"/>
    </w:pPr>
  </w:style>
  <w:style w:type="paragraph" w:styleId="Index4">
    <w:name w:val="index 4"/>
    <w:basedOn w:val="Normal"/>
    <w:next w:val="Normal"/>
    <w:rsid w:val="008A483B"/>
    <w:pPr>
      <w:ind w:left="960" w:hanging="240"/>
    </w:pPr>
  </w:style>
  <w:style w:type="paragraph" w:styleId="Index5">
    <w:name w:val="index 5"/>
    <w:basedOn w:val="Normal"/>
    <w:next w:val="Normal"/>
    <w:rsid w:val="008A483B"/>
    <w:pPr>
      <w:ind w:left="1200" w:hanging="240"/>
    </w:pPr>
  </w:style>
  <w:style w:type="paragraph" w:styleId="Index6">
    <w:name w:val="index 6"/>
    <w:basedOn w:val="Normal"/>
    <w:next w:val="Normal"/>
    <w:rsid w:val="008A483B"/>
    <w:pPr>
      <w:ind w:left="1440" w:hanging="240"/>
    </w:pPr>
  </w:style>
  <w:style w:type="paragraph" w:styleId="Index7">
    <w:name w:val="index 7"/>
    <w:basedOn w:val="Normal"/>
    <w:next w:val="Normal"/>
    <w:rsid w:val="008A483B"/>
    <w:pPr>
      <w:ind w:left="1680" w:hanging="240"/>
    </w:pPr>
  </w:style>
  <w:style w:type="paragraph" w:styleId="Index8">
    <w:name w:val="index 8"/>
    <w:basedOn w:val="Normal"/>
    <w:next w:val="Normal"/>
    <w:rsid w:val="008A483B"/>
    <w:pPr>
      <w:ind w:left="1920" w:hanging="240"/>
    </w:pPr>
  </w:style>
  <w:style w:type="paragraph" w:styleId="Index9">
    <w:name w:val="index 9"/>
    <w:basedOn w:val="Normal"/>
    <w:next w:val="Normal"/>
    <w:rsid w:val="008A483B"/>
    <w:pPr>
      <w:ind w:left="2160" w:hanging="240"/>
    </w:pPr>
  </w:style>
  <w:style w:type="paragraph" w:styleId="IndexHeading">
    <w:name w:val="index heading"/>
    <w:basedOn w:val="Normal"/>
    <w:next w:val="Index1"/>
    <w:rsid w:val="008A483B"/>
    <w:rPr>
      <w:rFonts w:ascii="Arial" w:hAnsi="Arial" w:cs="Arial"/>
      <w:b/>
      <w:bCs/>
    </w:rPr>
  </w:style>
  <w:style w:type="paragraph" w:styleId="MacroText">
    <w:name w:val="macro"/>
    <w:rsid w:val="008A48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8A483B"/>
    <w:pPr>
      <w:ind w:left="240" w:hanging="240"/>
    </w:pPr>
  </w:style>
  <w:style w:type="paragraph" w:styleId="TableofFigures">
    <w:name w:val="table of figures"/>
    <w:basedOn w:val="Normal"/>
    <w:next w:val="Normal"/>
    <w:rsid w:val="008A483B"/>
    <w:pPr>
      <w:ind w:left="480" w:hanging="480"/>
    </w:pPr>
  </w:style>
  <w:style w:type="paragraph" w:styleId="TOAHeading">
    <w:name w:val="toa heading"/>
    <w:basedOn w:val="Normal"/>
    <w:next w:val="Normal"/>
    <w:rsid w:val="008A483B"/>
    <w:pPr>
      <w:spacing w:before="120"/>
    </w:pPr>
    <w:rPr>
      <w:rFonts w:ascii="Arial" w:hAnsi="Arial" w:cs="Arial"/>
      <w:b/>
      <w:bCs/>
    </w:rPr>
  </w:style>
  <w:style w:type="paragraph" w:customStyle="1" w:styleId="notetext">
    <w:name w:val="note(text)"/>
    <w:aliases w:val="n"/>
    <w:basedOn w:val="OPCParaBase"/>
    <w:rsid w:val="00E938C0"/>
    <w:pPr>
      <w:spacing w:before="122" w:line="240" w:lineRule="auto"/>
      <w:ind w:left="1985" w:hanging="851"/>
    </w:pPr>
    <w:rPr>
      <w:sz w:val="18"/>
    </w:rPr>
  </w:style>
  <w:style w:type="character" w:customStyle="1" w:styleId="Heading3Char">
    <w:name w:val="Heading 3 Char"/>
    <w:basedOn w:val="DefaultParagraphFont"/>
    <w:link w:val="Heading3"/>
    <w:rsid w:val="005A47A9"/>
    <w:rPr>
      <w:rFonts w:ascii="Arial" w:hAnsi="Arial" w:cs="Arial"/>
      <w:b/>
      <w:bCs/>
      <w:sz w:val="26"/>
      <w:szCs w:val="26"/>
    </w:rPr>
  </w:style>
  <w:style w:type="character" w:customStyle="1" w:styleId="BodyText2Char">
    <w:name w:val="Body Text 2 Char"/>
    <w:basedOn w:val="DefaultParagraphFont"/>
    <w:link w:val="BodyText2"/>
    <w:rsid w:val="005A47A9"/>
    <w:rPr>
      <w:sz w:val="24"/>
      <w:szCs w:val="24"/>
    </w:rPr>
  </w:style>
  <w:style w:type="character" w:customStyle="1" w:styleId="BodyTextIndent2Char">
    <w:name w:val="Body Text Indent 2 Char"/>
    <w:basedOn w:val="DefaultParagraphFont"/>
    <w:link w:val="BodyTextIndent2"/>
    <w:rsid w:val="005A47A9"/>
    <w:rPr>
      <w:sz w:val="24"/>
      <w:szCs w:val="24"/>
    </w:rPr>
  </w:style>
  <w:style w:type="character" w:customStyle="1" w:styleId="BodyTextChar">
    <w:name w:val="Body Text Char"/>
    <w:basedOn w:val="DefaultParagraphFont"/>
    <w:link w:val="BodyText"/>
    <w:rsid w:val="005A47A9"/>
    <w:rPr>
      <w:sz w:val="24"/>
      <w:szCs w:val="24"/>
    </w:rPr>
  </w:style>
  <w:style w:type="paragraph" w:styleId="ListParagraph">
    <w:name w:val="List Paragraph"/>
    <w:basedOn w:val="Normal"/>
    <w:uiPriority w:val="34"/>
    <w:qFormat/>
    <w:rsid w:val="00465047"/>
    <w:pPr>
      <w:ind w:left="720"/>
    </w:pPr>
    <w:rPr>
      <w:lang w:val="en-US"/>
    </w:rPr>
  </w:style>
  <w:style w:type="paragraph" w:customStyle="1" w:styleId="ActHead3">
    <w:name w:val="ActHead 3"/>
    <w:aliases w:val="d"/>
    <w:basedOn w:val="OPCParaBase"/>
    <w:next w:val="ActHead4"/>
    <w:qFormat/>
    <w:rsid w:val="00E938C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938C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E938C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938C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938C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938C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938C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938C0"/>
  </w:style>
  <w:style w:type="paragraph" w:customStyle="1" w:styleId="Blocks">
    <w:name w:val="Blocks"/>
    <w:aliases w:val="bb"/>
    <w:basedOn w:val="OPCParaBase"/>
    <w:qFormat/>
    <w:rsid w:val="00E938C0"/>
    <w:pPr>
      <w:spacing w:line="240" w:lineRule="auto"/>
    </w:pPr>
    <w:rPr>
      <w:sz w:val="24"/>
    </w:rPr>
  </w:style>
  <w:style w:type="paragraph" w:customStyle="1" w:styleId="BoxText">
    <w:name w:val="BoxText"/>
    <w:aliases w:val="bt"/>
    <w:basedOn w:val="OPCParaBase"/>
    <w:qFormat/>
    <w:rsid w:val="00E938C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938C0"/>
    <w:rPr>
      <w:b/>
    </w:rPr>
  </w:style>
  <w:style w:type="paragraph" w:customStyle="1" w:styleId="BoxHeadItalic">
    <w:name w:val="BoxHeadItalic"/>
    <w:aliases w:val="bhi"/>
    <w:basedOn w:val="BoxText"/>
    <w:next w:val="BoxStep"/>
    <w:qFormat/>
    <w:rsid w:val="00E938C0"/>
    <w:rPr>
      <w:i/>
    </w:rPr>
  </w:style>
  <w:style w:type="paragraph" w:customStyle="1" w:styleId="BoxList">
    <w:name w:val="BoxList"/>
    <w:aliases w:val="bl"/>
    <w:basedOn w:val="BoxText"/>
    <w:qFormat/>
    <w:rsid w:val="00E938C0"/>
    <w:pPr>
      <w:ind w:left="1559" w:hanging="425"/>
    </w:pPr>
  </w:style>
  <w:style w:type="paragraph" w:customStyle="1" w:styleId="BoxNote">
    <w:name w:val="BoxNote"/>
    <w:aliases w:val="bn"/>
    <w:basedOn w:val="BoxText"/>
    <w:qFormat/>
    <w:rsid w:val="00E938C0"/>
    <w:pPr>
      <w:tabs>
        <w:tab w:val="left" w:pos="1985"/>
      </w:tabs>
      <w:spacing w:before="122" w:line="198" w:lineRule="exact"/>
      <w:ind w:left="2948" w:hanging="1814"/>
    </w:pPr>
    <w:rPr>
      <w:sz w:val="18"/>
    </w:rPr>
  </w:style>
  <w:style w:type="paragraph" w:customStyle="1" w:styleId="BoxPara">
    <w:name w:val="BoxPara"/>
    <w:aliases w:val="bp"/>
    <w:basedOn w:val="BoxText"/>
    <w:qFormat/>
    <w:rsid w:val="00E938C0"/>
    <w:pPr>
      <w:tabs>
        <w:tab w:val="right" w:pos="2268"/>
      </w:tabs>
      <w:ind w:left="2552" w:hanging="1418"/>
    </w:pPr>
  </w:style>
  <w:style w:type="paragraph" w:customStyle="1" w:styleId="BoxStep">
    <w:name w:val="BoxStep"/>
    <w:aliases w:val="bs"/>
    <w:basedOn w:val="BoxText"/>
    <w:qFormat/>
    <w:rsid w:val="00E938C0"/>
    <w:pPr>
      <w:ind w:left="1985" w:hanging="851"/>
    </w:pPr>
  </w:style>
  <w:style w:type="character" w:customStyle="1" w:styleId="CharAmPartNo">
    <w:name w:val="CharAmPartNo"/>
    <w:basedOn w:val="OPCCharBase"/>
    <w:uiPriority w:val="1"/>
    <w:qFormat/>
    <w:rsid w:val="00E938C0"/>
  </w:style>
  <w:style w:type="character" w:customStyle="1" w:styleId="CharAmPartText">
    <w:name w:val="CharAmPartText"/>
    <w:basedOn w:val="OPCCharBase"/>
    <w:uiPriority w:val="1"/>
    <w:qFormat/>
    <w:rsid w:val="00E938C0"/>
  </w:style>
  <w:style w:type="character" w:customStyle="1" w:styleId="CharBoldItalic">
    <w:name w:val="CharBoldItalic"/>
    <w:basedOn w:val="OPCCharBase"/>
    <w:uiPriority w:val="1"/>
    <w:qFormat/>
    <w:rsid w:val="00E938C0"/>
    <w:rPr>
      <w:b/>
      <w:i/>
    </w:rPr>
  </w:style>
  <w:style w:type="character" w:customStyle="1" w:styleId="CharItalic">
    <w:name w:val="CharItalic"/>
    <w:basedOn w:val="OPCCharBase"/>
    <w:uiPriority w:val="1"/>
    <w:qFormat/>
    <w:rsid w:val="00E938C0"/>
    <w:rPr>
      <w:i/>
    </w:rPr>
  </w:style>
  <w:style w:type="character" w:customStyle="1" w:styleId="CharSubdNo">
    <w:name w:val="CharSubdNo"/>
    <w:basedOn w:val="OPCCharBase"/>
    <w:uiPriority w:val="1"/>
    <w:qFormat/>
    <w:rsid w:val="00E938C0"/>
  </w:style>
  <w:style w:type="character" w:customStyle="1" w:styleId="CharSubdText">
    <w:name w:val="CharSubdText"/>
    <w:basedOn w:val="OPCCharBase"/>
    <w:uiPriority w:val="1"/>
    <w:qFormat/>
    <w:rsid w:val="00E938C0"/>
  </w:style>
  <w:style w:type="paragraph" w:customStyle="1" w:styleId="CTA--">
    <w:name w:val="CTA --"/>
    <w:basedOn w:val="OPCParaBase"/>
    <w:next w:val="Normal"/>
    <w:rsid w:val="00E938C0"/>
    <w:pPr>
      <w:spacing w:before="60" w:line="240" w:lineRule="atLeast"/>
      <w:ind w:left="142" w:hanging="142"/>
    </w:pPr>
    <w:rPr>
      <w:sz w:val="20"/>
    </w:rPr>
  </w:style>
  <w:style w:type="paragraph" w:customStyle="1" w:styleId="CTA-">
    <w:name w:val="CTA -"/>
    <w:basedOn w:val="OPCParaBase"/>
    <w:rsid w:val="00E938C0"/>
    <w:pPr>
      <w:spacing w:before="60" w:line="240" w:lineRule="atLeast"/>
      <w:ind w:left="85" w:hanging="85"/>
    </w:pPr>
    <w:rPr>
      <w:sz w:val="20"/>
    </w:rPr>
  </w:style>
  <w:style w:type="paragraph" w:customStyle="1" w:styleId="CTA---">
    <w:name w:val="CTA ---"/>
    <w:basedOn w:val="OPCParaBase"/>
    <w:next w:val="Normal"/>
    <w:rsid w:val="00E938C0"/>
    <w:pPr>
      <w:spacing w:before="60" w:line="240" w:lineRule="atLeast"/>
      <w:ind w:left="198" w:hanging="198"/>
    </w:pPr>
    <w:rPr>
      <w:sz w:val="20"/>
    </w:rPr>
  </w:style>
  <w:style w:type="paragraph" w:customStyle="1" w:styleId="CTA----">
    <w:name w:val="CTA ----"/>
    <w:basedOn w:val="OPCParaBase"/>
    <w:next w:val="Normal"/>
    <w:rsid w:val="00E938C0"/>
    <w:pPr>
      <w:spacing w:before="60" w:line="240" w:lineRule="atLeast"/>
      <w:ind w:left="255" w:hanging="255"/>
    </w:pPr>
    <w:rPr>
      <w:sz w:val="20"/>
    </w:rPr>
  </w:style>
  <w:style w:type="paragraph" w:customStyle="1" w:styleId="CTA1a">
    <w:name w:val="CTA 1(a)"/>
    <w:basedOn w:val="OPCParaBase"/>
    <w:rsid w:val="00E938C0"/>
    <w:pPr>
      <w:tabs>
        <w:tab w:val="right" w:pos="414"/>
      </w:tabs>
      <w:spacing w:before="40" w:line="240" w:lineRule="atLeast"/>
      <w:ind w:left="675" w:hanging="675"/>
    </w:pPr>
    <w:rPr>
      <w:sz w:val="20"/>
    </w:rPr>
  </w:style>
  <w:style w:type="paragraph" w:customStyle="1" w:styleId="CTA1ai">
    <w:name w:val="CTA 1(a)(i)"/>
    <w:basedOn w:val="OPCParaBase"/>
    <w:rsid w:val="00E938C0"/>
    <w:pPr>
      <w:tabs>
        <w:tab w:val="right" w:pos="1004"/>
      </w:tabs>
      <w:spacing w:before="40" w:line="240" w:lineRule="atLeast"/>
      <w:ind w:left="1253" w:hanging="1253"/>
    </w:pPr>
    <w:rPr>
      <w:sz w:val="20"/>
    </w:rPr>
  </w:style>
  <w:style w:type="paragraph" w:customStyle="1" w:styleId="CTA2a">
    <w:name w:val="CTA 2(a)"/>
    <w:basedOn w:val="OPCParaBase"/>
    <w:rsid w:val="00E938C0"/>
    <w:pPr>
      <w:tabs>
        <w:tab w:val="right" w:pos="482"/>
      </w:tabs>
      <w:spacing w:before="40" w:line="240" w:lineRule="atLeast"/>
      <w:ind w:left="748" w:hanging="748"/>
    </w:pPr>
    <w:rPr>
      <w:sz w:val="20"/>
    </w:rPr>
  </w:style>
  <w:style w:type="paragraph" w:customStyle="1" w:styleId="CTA2ai">
    <w:name w:val="CTA 2(a)(i)"/>
    <w:basedOn w:val="OPCParaBase"/>
    <w:rsid w:val="00E938C0"/>
    <w:pPr>
      <w:tabs>
        <w:tab w:val="right" w:pos="1089"/>
      </w:tabs>
      <w:spacing w:before="40" w:line="240" w:lineRule="atLeast"/>
      <w:ind w:left="1327" w:hanging="1327"/>
    </w:pPr>
    <w:rPr>
      <w:sz w:val="20"/>
    </w:rPr>
  </w:style>
  <w:style w:type="paragraph" w:customStyle="1" w:styleId="CTA3a">
    <w:name w:val="CTA 3(a)"/>
    <w:basedOn w:val="OPCParaBase"/>
    <w:rsid w:val="00E938C0"/>
    <w:pPr>
      <w:tabs>
        <w:tab w:val="right" w:pos="556"/>
      </w:tabs>
      <w:spacing w:before="40" w:line="240" w:lineRule="atLeast"/>
      <w:ind w:left="805" w:hanging="805"/>
    </w:pPr>
    <w:rPr>
      <w:sz w:val="20"/>
    </w:rPr>
  </w:style>
  <w:style w:type="paragraph" w:customStyle="1" w:styleId="CTA3ai">
    <w:name w:val="CTA 3(a)(i)"/>
    <w:basedOn w:val="OPCParaBase"/>
    <w:rsid w:val="00E938C0"/>
    <w:pPr>
      <w:tabs>
        <w:tab w:val="right" w:pos="1140"/>
      </w:tabs>
      <w:spacing w:before="40" w:line="240" w:lineRule="atLeast"/>
      <w:ind w:left="1361" w:hanging="1361"/>
    </w:pPr>
    <w:rPr>
      <w:sz w:val="20"/>
    </w:rPr>
  </w:style>
  <w:style w:type="paragraph" w:customStyle="1" w:styleId="CTA4a">
    <w:name w:val="CTA 4(a)"/>
    <w:basedOn w:val="OPCParaBase"/>
    <w:rsid w:val="00E938C0"/>
    <w:pPr>
      <w:tabs>
        <w:tab w:val="right" w:pos="624"/>
      </w:tabs>
      <w:spacing w:before="40" w:line="240" w:lineRule="atLeast"/>
      <w:ind w:left="873" w:hanging="873"/>
    </w:pPr>
    <w:rPr>
      <w:sz w:val="20"/>
    </w:rPr>
  </w:style>
  <w:style w:type="paragraph" w:customStyle="1" w:styleId="CTA4ai">
    <w:name w:val="CTA 4(a)(i)"/>
    <w:basedOn w:val="OPCParaBase"/>
    <w:rsid w:val="00E938C0"/>
    <w:pPr>
      <w:tabs>
        <w:tab w:val="right" w:pos="1213"/>
      </w:tabs>
      <w:spacing w:before="40" w:line="240" w:lineRule="atLeast"/>
      <w:ind w:left="1452" w:hanging="1452"/>
    </w:pPr>
    <w:rPr>
      <w:sz w:val="20"/>
    </w:rPr>
  </w:style>
  <w:style w:type="paragraph" w:customStyle="1" w:styleId="CTACAPS">
    <w:name w:val="CTA CAPS"/>
    <w:basedOn w:val="OPCParaBase"/>
    <w:rsid w:val="00E938C0"/>
    <w:pPr>
      <w:spacing w:before="60" w:line="240" w:lineRule="atLeast"/>
    </w:pPr>
    <w:rPr>
      <w:sz w:val="20"/>
    </w:rPr>
  </w:style>
  <w:style w:type="paragraph" w:customStyle="1" w:styleId="CTAright">
    <w:name w:val="CTA right"/>
    <w:basedOn w:val="OPCParaBase"/>
    <w:rsid w:val="00E938C0"/>
    <w:pPr>
      <w:spacing w:before="60" w:line="240" w:lineRule="auto"/>
      <w:jc w:val="right"/>
    </w:pPr>
    <w:rPr>
      <w:sz w:val="20"/>
    </w:rPr>
  </w:style>
  <w:style w:type="paragraph" w:customStyle="1" w:styleId="subsection">
    <w:name w:val="subsection"/>
    <w:aliases w:val="ss"/>
    <w:basedOn w:val="OPCParaBase"/>
    <w:rsid w:val="00E938C0"/>
    <w:pPr>
      <w:tabs>
        <w:tab w:val="right" w:pos="1021"/>
      </w:tabs>
      <w:spacing w:before="180" w:line="240" w:lineRule="auto"/>
      <w:ind w:left="1134" w:hanging="1134"/>
    </w:pPr>
  </w:style>
  <w:style w:type="paragraph" w:customStyle="1" w:styleId="Definition">
    <w:name w:val="Definition"/>
    <w:aliases w:val="dd"/>
    <w:basedOn w:val="OPCParaBase"/>
    <w:rsid w:val="00E938C0"/>
    <w:pPr>
      <w:spacing w:before="180" w:line="240" w:lineRule="auto"/>
      <w:ind w:left="1134"/>
    </w:pPr>
  </w:style>
  <w:style w:type="character" w:customStyle="1" w:styleId="HeaderChar">
    <w:name w:val="Header Char"/>
    <w:basedOn w:val="DefaultParagraphFont"/>
    <w:link w:val="Header"/>
    <w:rsid w:val="00E938C0"/>
    <w:rPr>
      <w:sz w:val="16"/>
    </w:rPr>
  </w:style>
  <w:style w:type="paragraph" w:customStyle="1" w:styleId="House">
    <w:name w:val="House"/>
    <w:basedOn w:val="OPCParaBase"/>
    <w:rsid w:val="00E938C0"/>
    <w:pPr>
      <w:spacing w:line="240" w:lineRule="auto"/>
    </w:pPr>
    <w:rPr>
      <w:sz w:val="28"/>
    </w:rPr>
  </w:style>
  <w:style w:type="paragraph" w:customStyle="1" w:styleId="Item">
    <w:name w:val="Item"/>
    <w:aliases w:val="i"/>
    <w:basedOn w:val="OPCParaBase"/>
    <w:next w:val="ItemHead"/>
    <w:rsid w:val="00E938C0"/>
    <w:pPr>
      <w:keepLines/>
      <w:spacing w:before="80" w:line="240" w:lineRule="auto"/>
      <w:ind w:left="709"/>
    </w:pPr>
  </w:style>
  <w:style w:type="paragraph" w:customStyle="1" w:styleId="ItemHead">
    <w:name w:val="ItemHead"/>
    <w:aliases w:val="ih"/>
    <w:basedOn w:val="OPCParaBase"/>
    <w:next w:val="Item"/>
    <w:rsid w:val="00E938C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E938C0"/>
    <w:pPr>
      <w:spacing w:line="240" w:lineRule="auto"/>
    </w:pPr>
    <w:rPr>
      <w:b/>
      <w:sz w:val="32"/>
    </w:rPr>
  </w:style>
  <w:style w:type="paragraph" w:customStyle="1" w:styleId="notedraft">
    <w:name w:val="note(draft)"/>
    <w:aliases w:val="nd"/>
    <w:basedOn w:val="OPCParaBase"/>
    <w:rsid w:val="00E938C0"/>
    <w:pPr>
      <w:spacing w:before="240" w:line="240" w:lineRule="auto"/>
      <w:ind w:left="284" w:hanging="284"/>
    </w:pPr>
    <w:rPr>
      <w:i/>
      <w:sz w:val="24"/>
    </w:rPr>
  </w:style>
  <w:style w:type="paragraph" w:customStyle="1" w:styleId="notemargin">
    <w:name w:val="note(margin)"/>
    <w:aliases w:val="nm"/>
    <w:basedOn w:val="OPCParaBase"/>
    <w:rsid w:val="00E938C0"/>
    <w:pPr>
      <w:tabs>
        <w:tab w:val="left" w:pos="709"/>
      </w:tabs>
      <w:spacing w:before="122" w:line="198" w:lineRule="exact"/>
      <w:ind w:left="709" w:hanging="709"/>
    </w:pPr>
    <w:rPr>
      <w:sz w:val="18"/>
    </w:rPr>
  </w:style>
  <w:style w:type="paragraph" w:customStyle="1" w:styleId="notepara">
    <w:name w:val="note(para)"/>
    <w:aliases w:val="na"/>
    <w:basedOn w:val="OPCParaBase"/>
    <w:rsid w:val="00E938C0"/>
    <w:pPr>
      <w:spacing w:before="40" w:line="198" w:lineRule="exact"/>
      <w:ind w:left="2354" w:hanging="369"/>
    </w:pPr>
    <w:rPr>
      <w:sz w:val="18"/>
    </w:rPr>
  </w:style>
  <w:style w:type="paragraph" w:customStyle="1" w:styleId="noteParlAmend">
    <w:name w:val="note(ParlAmend)"/>
    <w:aliases w:val="npp"/>
    <w:basedOn w:val="OPCParaBase"/>
    <w:next w:val="ParlAmend"/>
    <w:rsid w:val="00E938C0"/>
    <w:pPr>
      <w:spacing w:line="240" w:lineRule="auto"/>
      <w:jc w:val="right"/>
    </w:pPr>
    <w:rPr>
      <w:rFonts w:ascii="Arial" w:hAnsi="Arial"/>
      <w:b/>
      <w:i/>
    </w:rPr>
  </w:style>
  <w:style w:type="paragraph" w:customStyle="1" w:styleId="Page1">
    <w:name w:val="Page1"/>
    <w:basedOn w:val="OPCParaBase"/>
    <w:rsid w:val="00E938C0"/>
    <w:pPr>
      <w:spacing w:before="5600" w:line="240" w:lineRule="auto"/>
    </w:pPr>
    <w:rPr>
      <w:b/>
      <w:sz w:val="32"/>
    </w:rPr>
  </w:style>
  <w:style w:type="paragraph" w:customStyle="1" w:styleId="paragraphsub">
    <w:name w:val="paragraph(sub)"/>
    <w:aliases w:val="aa"/>
    <w:basedOn w:val="OPCParaBase"/>
    <w:rsid w:val="00E938C0"/>
    <w:pPr>
      <w:tabs>
        <w:tab w:val="right" w:pos="1985"/>
      </w:tabs>
      <w:spacing w:before="40" w:line="240" w:lineRule="auto"/>
      <w:ind w:left="2098" w:hanging="2098"/>
    </w:pPr>
  </w:style>
  <w:style w:type="paragraph" w:customStyle="1" w:styleId="paragraphsub-sub">
    <w:name w:val="paragraph(sub-sub)"/>
    <w:aliases w:val="aaa"/>
    <w:basedOn w:val="OPCParaBase"/>
    <w:rsid w:val="00E938C0"/>
    <w:pPr>
      <w:tabs>
        <w:tab w:val="right" w:pos="2722"/>
      </w:tabs>
      <w:spacing w:before="40" w:line="240" w:lineRule="auto"/>
      <w:ind w:left="2835" w:hanging="2835"/>
    </w:pPr>
  </w:style>
  <w:style w:type="paragraph" w:customStyle="1" w:styleId="paragraph">
    <w:name w:val="paragraph"/>
    <w:aliases w:val="a"/>
    <w:basedOn w:val="OPCParaBase"/>
    <w:rsid w:val="00E938C0"/>
    <w:pPr>
      <w:tabs>
        <w:tab w:val="right" w:pos="1531"/>
      </w:tabs>
      <w:spacing w:before="40" w:line="240" w:lineRule="auto"/>
      <w:ind w:left="1644" w:hanging="1644"/>
    </w:pPr>
  </w:style>
  <w:style w:type="paragraph" w:customStyle="1" w:styleId="ParlAmend">
    <w:name w:val="ParlAmend"/>
    <w:aliases w:val="pp"/>
    <w:basedOn w:val="OPCParaBase"/>
    <w:rsid w:val="00E938C0"/>
    <w:pPr>
      <w:spacing w:before="240" w:line="240" w:lineRule="atLeast"/>
      <w:ind w:hanging="567"/>
    </w:pPr>
    <w:rPr>
      <w:sz w:val="24"/>
    </w:rPr>
  </w:style>
  <w:style w:type="paragraph" w:customStyle="1" w:styleId="Portfolio">
    <w:name w:val="Portfolio"/>
    <w:basedOn w:val="OPCParaBase"/>
    <w:rsid w:val="00E938C0"/>
    <w:pPr>
      <w:spacing w:line="240" w:lineRule="auto"/>
    </w:pPr>
    <w:rPr>
      <w:i/>
      <w:sz w:val="20"/>
    </w:rPr>
  </w:style>
  <w:style w:type="paragraph" w:customStyle="1" w:styleId="Preamble">
    <w:name w:val="Preamble"/>
    <w:basedOn w:val="OPCParaBase"/>
    <w:next w:val="Normal"/>
    <w:rsid w:val="00E938C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938C0"/>
    <w:pPr>
      <w:spacing w:line="240" w:lineRule="auto"/>
    </w:pPr>
    <w:rPr>
      <w:i/>
      <w:sz w:val="20"/>
    </w:rPr>
  </w:style>
  <w:style w:type="paragraph" w:customStyle="1" w:styleId="Session">
    <w:name w:val="Session"/>
    <w:basedOn w:val="OPCParaBase"/>
    <w:rsid w:val="00E938C0"/>
    <w:pPr>
      <w:spacing w:line="240" w:lineRule="auto"/>
    </w:pPr>
    <w:rPr>
      <w:sz w:val="28"/>
    </w:rPr>
  </w:style>
  <w:style w:type="paragraph" w:customStyle="1" w:styleId="Sponsor">
    <w:name w:val="Sponsor"/>
    <w:basedOn w:val="OPCParaBase"/>
    <w:rsid w:val="00E938C0"/>
    <w:pPr>
      <w:spacing w:line="240" w:lineRule="auto"/>
    </w:pPr>
    <w:rPr>
      <w:i/>
    </w:rPr>
  </w:style>
  <w:style w:type="paragraph" w:customStyle="1" w:styleId="Subitem">
    <w:name w:val="Subitem"/>
    <w:aliases w:val="iss"/>
    <w:basedOn w:val="OPCParaBase"/>
    <w:rsid w:val="00E938C0"/>
    <w:pPr>
      <w:spacing w:before="180" w:line="240" w:lineRule="auto"/>
      <w:ind w:left="709" w:hanging="709"/>
    </w:pPr>
  </w:style>
  <w:style w:type="paragraph" w:customStyle="1" w:styleId="SubitemHead">
    <w:name w:val="SubitemHead"/>
    <w:aliases w:val="issh"/>
    <w:basedOn w:val="OPCParaBase"/>
    <w:rsid w:val="00E938C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938C0"/>
    <w:pPr>
      <w:spacing w:before="40" w:line="240" w:lineRule="auto"/>
      <w:ind w:left="1134"/>
    </w:pPr>
  </w:style>
  <w:style w:type="paragraph" w:customStyle="1" w:styleId="SubsectionHead">
    <w:name w:val="SubsectionHead"/>
    <w:aliases w:val="ssh"/>
    <w:basedOn w:val="OPCParaBase"/>
    <w:next w:val="subsection"/>
    <w:rsid w:val="00E938C0"/>
    <w:pPr>
      <w:keepNext/>
      <w:keepLines/>
      <w:spacing w:before="240" w:line="240" w:lineRule="auto"/>
      <w:ind w:left="1134"/>
    </w:pPr>
    <w:rPr>
      <w:i/>
    </w:rPr>
  </w:style>
  <w:style w:type="paragraph" w:customStyle="1" w:styleId="Tablea">
    <w:name w:val="Table(a)"/>
    <w:aliases w:val="ta"/>
    <w:basedOn w:val="OPCParaBase"/>
    <w:rsid w:val="00E938C0"/>
    <w:pPr>
      <w:spacing w:before="60" w:line="240" w:lineRule="auto"/>
      <w:ind w:left="284" w:hanging="284"/>
    </w:pPr>
    <w:rPr>
      <w:sz w:val="20"/>
    </w:rPr>
  </w:style>
  <w:style w:type="paragraph" w:customStyle="1" w:styleId="TableAA">
    <w:name w:val="Table(AA)"/>
    <w:aliases w:val="taaa"/>
    <w:basedOn w:val="OPCParaBase"/>
    <w:rsid w:val="00E938C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E938C0"/>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E938C0"/>
    <w:pPr>
      <w:spacing w:before="60" w:line="240" w:lineRule="atLeast"/>
    </w:pPr>
    <w:rPr>
      <w:sz w:val="20"/>
    </w:rPr>
  </w:style>
  <w:style w:type="paragraph" w:customStyle="1" w:styleId="TLPBoxTextnote">
    <w:name w:val="TLPBoxText(note"/>
    <w:aliases w:val="right)"/>
    <w:basedOn w:val="OPCParaBase"/>
    <w:rsid w:val="00E938C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938C0"/>
    <w:pPr>
      <w:numPr>
        <w:numId w:val="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938C0"/>
    <w:pPr>
      <w:spacing w:before="122" w:line="198" w:lineRule="exact"/>
      <w:ind w:left="1985" w:hanging="851"/>
      <w:jc w:val="right"/>
    </w:pPr>
    <w:rPr>
      <w:sz w:val="18"/>
    </w:rPr>
  </w:style>
  <w:style w:type="paragraph" w:customStyle="1" w:styleId="TLPTableBullet">
    <w:name w:val="TLPTableBullet"/>
    <w:aliases w:val="ttb"/>
    <w:basedOn w:val="OPCParaBase"/>
    <w:rsid w:val="00E938C0"/>
    <w:pPr>
      <w:spacing w:line="240" w:lineRule="exact"/>
      <w:ind w:left="284" w:hanging="284"/>
    </w:pPr>
    <w:rPr>
      <w:sz w:val="20"/>
    </w:rPr>
  </w:style>
  <w:style w:type="paragraph" w:customStyle="1" w:styleId="TofSectsGroupHeading">
    <w:name w:val="TofSects(GroupHeading)"/>
    <w:basedOn w:val="OPCParaBase"/>
    <w:next w:val="TofSectsSection"/>
    <w:rsid w:val="00E938C0"/>
    <w:pPr>
      <w:keepLines/>
      <w:spacing w:before="240" w:after="120" w:line="240" w:lineRule="auto"/>
      <w:ind w:left="794"/>
    </w:pPr>
    <w:rPr>
      <w:b/>
      <w:kern w:val="28"/>
      <w:sz w:val="20"/>
    </w:rPr>
  </w:style>
  <w:style w:type="paragraph" w:customStyle="1" w:styleId="TofSectsHeading">
    <w:name w:val="TofSects(Heading)"/>
    <w:basedOn w:val="OPCParaBase"/>
    <w:rsid w:val="00E938C0"/>
    <w:pPr>
      <w:spacing w:before="240" w:after="120" w:line="240" w:lineRule="auto"/>
    </w:pPr>
    <w:rPr>
      <w:b/>
      <w:sz w:val="24"/>
    </w:rPr>
  </w:style>
  <w:style w:type="paragraph" w:customStyle="1" w:styleId="TofSectsSection">
    <w:name w:val="TofSects(Section)"/>
    <w:basedOn w:val="OPCParaBase"/>
    <w:rsid w:val="00E938C0"/>
    <w:pPr>
      <w:keepLines/>
      <w:spacing w:before="40" w:line="240" w:lineRule="auto"/>
      <w:ind w:left="1588" w:hanging="794"/>
    </w:pPr>
    <w:rPr>
      <w:kern w:val="28"/>
      <w:sz w:val="18"/>
    </w:rPr>
  </w:style>
  <w:style w:type="paragraph" w:customStyle="1" w:styleId="TofSectsSubdiv">
    <w:name w:val="TofSects(Subdiv)"/>
    <w:basedOn w:val="OPCParaBase"/>
    <w:rsid w:val="00E938C0"/>
    <w:pPr>
      <w:keepLines/>
      <w:spacing w:before="80" w:line="240" w:lineRule="auto"/>
      <w:ind w:left="1588" w:hanging="794"/>
    </w:pPr>
    <w:rPr>
      <w:kern w:val="28"/>
    </w:rPr>
  </w:style>
  <w:style w:type="paragraph" w:customStyle="1" w:styleId="WRStyle">
    <w:name w:val="WR Style"/>
    <w:aliases w:val="WR"/>
    <w:basedOn w:val="OPCParaBase"/>
    <w:rsid w:val="00E938C0"/>
    <w:pPr>
      <w:spacing w:before="240" w:line="240" w:lineRule="auto"/>
      <w:ind w:left="284" w:hanging="284"/>
    </w:pPr>
    <w:rPr>
      <w:b/>
      <w:i/>
      <w:kern w:val="28"/>
      <w:sz w:val="24"/>
    </w:rPr>
  </w:style>
  <w:style w:type="numbering" w:customStyle="1" w:styleId="OPCBodyList">
    <w:name w:val="OPCBodyList"/>
    <w:uiPriority w:val="99"/>
    <w:rsid w:val="00071A4C"/>
    <w:pPr>
      <w:numPr>
        <w:numId w:val="5"/>
      </w:numPr>
    </w:pPr>
  </w:style>
  <w:style w:type="paragraph" w:customStyle="1" w:styleId="noteToPara">
    <w:name w:val="noteToPara"/>
    <w:aliases w:val="ntp"/>
    <w:basedOn w:val="OPCParaBase"/>
    <w:rsid w:val="00E938C0"/>
    <w:pPr>
      <w:spacing w:before="122" w:line="198" w:lineRule="exact"/>
      <w:ind w:left="2353" w:hanging="709"/>
    </w:pPr>
    <w:rPr>
      <w:sz w:val="18"/>
    </w:rPr>
  </w:style>
  <w:style w:type="character" w:customStyle="1" w:styleId="FooterChar">
    <w:name w:val="Footer Char"/>
    <w:basedOn w:val="DefaultParagraphFont"/>
    <w:link w:val="Footer"/>
    <w:rsid w:val="00E938C0"/>
    <w:rPr>
      <w:sz w:val="22"/>
      <w:szCs w:val="24"/>
    </w:rPr>
  </w:style>
  <w:style w:type="character" w:customStyle="1" w:styleId="BalloonTextChar">
    <w:name w:val="Balloon Text Char"/>
    <w:basedOn w:val="DefaultParagraphFont"/>
    <w:link w:val="BalloonText"/>
    <w:uiPriority w:val="99"/>
    <w:rsid w:val="00E938C0"/>
    <w:rPr>
      <w:rFonts w:ascii="Tahoma" w:eastAsiaTheme="minorHAnsi" w:hAnsi="Tahoma" w:cs="Tahoma"/>
      <w:sz w:val="16"/>
      <w:szCs w:val="16"/>
      <w:lang w:eastAsia="en-US"/>
    </w:rPr>
  </w:style>
  <w:style w:type="table" w:customStyle="1" w:styleId="CFlag">
    <w:name w:val="CFlag"/>
    <w:basedOn w:val="TableNormal"/>
    <w:uiPriority w:val="99"/>
    <w:rsid w:val="00E938C0"/>
    <w:tblPr>
      <w:tblInd w:w="0" w:type="dxa"/>
      <w:tblCellMar>
        <w:top w:w="0" w:type="dxa"/>
        <w:left w:w="108" w:type="dxa"/>
        <w:bottom w:w="0" w:type="dxa"/>
        <w:right w:w="108" w:type="dxa"/>
      </w:tblCellMar>
    </w:tblPr>
  </w:style>
  <w:style w:type="paragraph" w:customStyle="1" w:styleId="ENotesHeading1">
    <w:name w:val="ENotesHeading 1"/>
    <w:aliases w:val="Enh1"/>
    <w:basedOn w:val="OPCParaBase"/>
    <w:next w:val="Normal"/>
    <w:rsid w:val="00E938C0"/>
    <w:pPr>
      <w:spacing w:before="120"/>
      <w:outlineLvl w:val="1"/>
    </w:pPr>
    <w:rPr>
      <w:b/>
      <w:sz w:val="28"/>
      <w:szCs w:val="28"/>
    </w:rPr>
  </w:style>
  <w:style w:type="paragraph" w:customStyle="1" w:styleId="ENotesHeading2">
    <w:name w:val="ENotesHeading 2"/>
    <w:aliases w:val="Enh2"/>
    <w:basedOn w:val="OPCParaBase"/>
    <w:next w:val="Normal"/>
    <w:rsid w:val="00E938C0"/>
    <w:pPr>
      <w:spacing w:before="120" w:after="120"/>
      <w:outlineLvl w:val="2"/>
    </w:pPr>
    <w:rPr>
      <w:b/>
      <w:sz w:val="24"/>
      <w:szCs w:val="28"/>
    </w:rPr>
  </w:style>
  <w:style w:type="paragraph" w:customStyle="1" w:styleId="ENotesHeading3">
    <w:name w:val="ENotesHeading 3"/>
    <w:aliases w:val="Enh3"/>
    <w:basedOn w:val="OPCParaBase"/>
    <w:next w:val="Normal"/>
    <w:rsid w:val="00E938C0"/>
    <w:pPr>
      <w:keepNext/>
      <w:spacing w:before="120" w:line="240" w:lineRule="auto"/>
      <w:outlineLvl w:val="4"/>
    </w:pPr>
    <w:rPr>
      <w:b/>
      <w:szCs w:val="24"/>
    </w:rPr>
  </w:style>
  <w:style w:type="paragraph" w:customStyle="1" w:styleId="ENotesText">
    <w:name w:val="ENotesText"/>
    <w:aliases w:val="Ent"/>
    <w:basedOn w:val="OPCParaBase"/>
    <w:next w:val="Normal"/>
    <w:rsid w:val="00E938C0"/>
    <w:pPr>
      <w:spacing w:before="120"/>
    </w:pPr>
  </w:style>
  <w:style w:type="paragraph" w:customStyle="1" w:styleId="CompiledActNo">
    <w:name w:val="CompiledActNo"/>
    <w:basedOn w:val="OPCParaBase"/>
    <w:next w:val="Normal"/>
    <w:rsid w:val="00E938C0"/>
    <w:rPr>
      <w:b/>
      <w:sz w:val="24"/>
      <w:szCs w:val="24"/>
    </w:rPr>
  </w:style>
  <w:style w:type="paragraph" w:customStyle="1" w:styleId="CompiledMadeUnder">
    <w:name w:val="CompiledMadeUnder"/>
    <w:basedOn w:val="OPCParaBase"/>
    <w:next w:val="Normal"/>
    <w:rsid w:val="00E938C0"/>
    <w:rPr>
      <w:i/>
      <w:sz w:val="24"/>
      <w:szCs w:val="24"/>
    </w:rPr>
  </w:style>
  <w:style w:type="paragraph" w:customStyle="1" w:styleId="Paragraphsub-sub-sub">
    <w:name w:val="Paragraph(sub-sub-sub)"/>
    <w:aliases w:val="aaaa"/>
    <w:basedOn w:val="OPCParaBase"/>
    <w:rsid w:val="00E938C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938C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938C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938C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938C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938C0"/>
    <w:pPr>
      <w:spacing w:before="60" w:line="240" w:lineRule="auto"/>
    </w:pPr>
    <w:rPr>
      <w:rFonts w:cs="Arial"/>
      <w:sz w:val="20"/>
      <w:szCs w:val="22"/>
    </w:rPr>
  </w:style>
  <w:style w:type="paragraph" w:customStyle="1" w:styleId="InstNo">
    <w:name w:val="InstNo"/>
    <w:basedOn w:val="OPCParaBase"/>
    <w:next w:val="Normal"/>
    <w:rsid w:val="00E938C0"/>
    <w:rPr>
      <w:b/>
      <w:sz w:val="28"/>
      <w:szCs w:val="32"/>
    </w:rPr>
  </w:style>
  <w:style w:type="paragraph" w:customStyle="1" w:styleId="LegislationMadeUnder">
    <w:name w:val="LegislationMadeUnder"/>
    <w:basedOn w:val="OPCParaBase"/>
    <w:next w:val="Normal"/>
    <w:rsid w:val="00E938C0"/>
    <w:rPr>
      <w:i/>
      <w:sz w:val="32"/>
      <w:szCs w:val="32"/>
    </w:rPr>
  </w:style>
  <w:style w:type="paragraph" w:customStyle="1" w:styleId="ActHead10">
    <w:name w:val="ActHead 10"/>
    <w:aliases w:val="sp"/>
    <w:basedOn w:val="OPCParaBase"/>
    <w:next w:val="ActHead3"/>
    <w:rsid w:val="00E938C0"/>
    <w:pPr>
      <w:keepNext/>
      <w:spacing w:before="280" w:line="240" w:lineRule="auto"/>
      <w:outlineLvl w:val="1"/>
    </w:pPr>
    <w:rPr>
      <w:b/>
      <w:sz w:val="32"/>
      <w:szCs w:val="30"/>
    </w:rPr>
  </w:style>
  <w:style w:type="paragraph" w:customStyle="1" w:styleId="SignCoverPageEnd">
    <w:name w:val="SignCoverPageEnd"/>
    <w:basedOn w:val="OPCParaBase"/>
    <w:next w:val="Normal"/>
    <w:rsid w:val="00E938C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E938C0"/>
    <w:pPr>
      <w:pBdr>
        <w:top w:val="single" w:sz="4" w:space="1" w:color="auto"/>
      </w:pBdr>
      <w:spacing w:before="360"/>
      <w:ind w:right="397"/>
      <w:jc w:val="both"/>
    </w:pPr>
  </w:style>
  <w:style w:type="paragraph" w:customStyle="1" w:styleId="NotesHeading1">
    <w:name w:val="NotesHeading 1"/>
    <w:basedOn w:val="OPCParaBase"/>
    <w:next w:val="Normal"/>
    <w:rsid w:val="00E938C0"/>
    <w:pPr>
      <w:outlineLvl w:val="0"/>
    </w:pPr>
    <w:rPr>
      <w:b/>
      <w:sz w:val="28"/>
      <w:szCs w:val="28"/>
    </w:rPr>
  </w:style>
  <w:style w:type="paragraph" w:customStyle="1" w:styleId="NotesHeading2">
    <w:name w:val="NotesHeading 2"/>
    <w:basedOn w:val="OPCParaBase"/>
    <w:next w:val="Normal"/>
    <w:rsid w:val="00E938C0"/>
    <w:rPr>
      <w:b/>
      <w:sz w:val="28"/>
      <w:szCs w:val="28"/>
    </w:rPr>
  </w:style>
  <w:style w:type="table" w:customStyle="1" w:styleId="TableGrid20">
    <w:name w:val="Table Grid2"/>
    <w:basedOn w:val="TableNormal"/>
    <w:next w:val="TableGrid"/>
    <w:uiPriority w:val="59"/>
    <w:rsid w:val="00A34C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A34CA4"/>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oteTableHeading">
    <w:name w:val="ENoteTableHeading"/>
    <w:aliases w:val="enth"/>
    <w:basedOn w:val="OPCParaBase"/>
    <w:rsid w:val="00E938C0"/>
    <w:pPr>
      <w:keepNext/>
      <w:spacing w:before="60" w:line="240" w:lineRule="atLeast"/>
    </w:pPr>
    <w:rPr>
      <w:rFonts w:ascii="Arial" w:hAnsi="Arial"/>
      <w:b/>
      <w:sz w:val="16"/>
    </w:rPr>
  </w:style>
  <w:style w:type="paragraph" w:customStyle="1" w:styleId="ENoteTableText">
    <w:name w:val="ENoteTableText"/>
    <w:aliases w:val="entt"/>
    <w:basedOn w:val="OPCParaBase"/>
    <w:rsid w:val="00E938C0"/>
    <w:pPr>
      <w:spacing w:before="60" w:line="240" w:lineRule="atLeast"/>
    </w:pPr>
    <w:rPr>
      <w:sz w:val="16"/>
    </w:rPr>
  </w:style>
  <w:style w:type="paragraph" w:customStyle="1" w:styleId="ENoteTTi">
    <w:name w:val="ENoteTTi"/>
    <w:aliases w:val="entti"/>
    <w:basedOn w:val="OPCParaBase"/>
    <w:rsid w:val="00E938C0"/>
    <w:pPr>
      <w:keepNext/>
      <w:spacing w:before="60" w:line="240" w:lineRule="atLeast"/>
      <w:ind w:left="170"/>
    </w:pPr>
    <w:rPr>
      <w:sz w:val="16"/>
    </w:rPr>
  </w:style>
  <w:style w:type="paragraph" w:customStyle="1" w:styleId="ENoteTTIndentHeading">
    <w:name w:val="ENoteTTIndentHeading"/>
    <w:aliases w:val="enTTHi"/>
    <w:basedOn w:val="OPCParaBase"/>
    <w:rsid w:val="00E938C0"/>
    <w:pPr>
      <w:keepNext/>
      <w:spacing w:before="60" w:line="240" w:lineRule="atLeast"/>
      <w:ind w:left="170"/>
    </w:pPr>
    <w:rPr>
      <w:rFonts w:cs="Arial"/>
      <w:b/>
      <w:sz w:val="16"/>
      <w:szCs w:val="16"/>
    </w:rPr>
  </w:style>
  <w:style w:type="character" w:customStyle="1" w:styleId="charlegsubtitle1">
    <w:name w:val="charlegsubtitle1"/>
    <w:basedOn w:val="DefaultParagraphFont"/>
    <w:rsid w:val="009C19F8"/>
    <w:rPr>
      <w:rFonts w:ascii="Arial" w:hAnsi="Arial" w:cs="Arial" w:hint="default"/>
      <w:b/>
      <w:bCs/>
      <w:sz w:val="28"/>
      <w:szCs w:val="28"/>
    </w:rPr>
  </w:style>
  <w:style w:type="paragraph" w:customStyle="1" w:styleId="MadeunderText">
    <w:name w:val="MadeunderText"/>
    <w:basedOn w:val="OPCParaBase"/>
    <w:next w:val="CompiledMadeUnder"/>
    <w:rsid w:val="00E938C0"/>
    <w:pPr>
      <w:spacing w:before="240"/>
    </w:pPr>
    <w:rPr>
      <w:sz w:val="24"/>
      <w:szCs w:val="24"/>
    </w:rPr>
  </w:style>
  <w:style w:type="paragraph" w:customStyle="1" w:styleId="SubPartCASA">
    <w:name w:val="SubPart(CASA)"/>
    <w:aliases w:val="csp"/>
    <w:basedOn w:val="OPCParaBase"/>
    <w:next w:val="ActHead3"/>
    <w:rsid w:val="00E938C0"/>
    <w:pPr>
      <w:keepNext/>
      <w:keepLines/>
      <w:spacing w:before="280"/>
      <w:outlineLvl w:val="1"/>
    </w:pPr>
    <w:rPr>
      <w:b/>
      <w:kern w:val="28"/>
      <w:sz w:val="32"/>
    </w:rPr>
  </w:style>
  <w:style w:type="character" w:customStyle="1" w:styleId="CharSubPartTextCASA">
    <w:name w:val="CharSubPartText(CASA)"/>
    <w:basedOn w:val="OPCCharBase"/>
    <w:uiPriority w:val="1"/>
    <w:rsid w:val="00E938C0"/>
  </w:style>
  <w:style w:type="character" w:customStyle="1" w:styleId="CharSubPartNoCASA">
    <w:name w:val="CharSubPartNo(CASA)"/>
    <w:basedOn w:val="OPCCharBase"/>
    <w:uiPriority w:val="1"/>
    <w:rsid w:val="00E938C0"/>
  </w:style>
  <w:style w:type="paragraph" w:customStyle="1" w:styleId="ENoteTTIndentHeadingSub">
    <w:name w:val="ENoteTTIndentHeadingSub"/>
    <w:aliases w:val="enTTHis"/>
    <w:basedOn w:val="OPCParaBase"/>
    <w:rsid w:val="00E938C0"/>
    <w:pPr>
      <w:keepNext/>
      <w:spacing w:before="60" w:line="240" w:lineRule="atLeast"/>
      <w:ind w:left="340"/>
    </w:pPr>
    <w:rPr>
      <w:b/>
      <w:sz w:val="16"/>
    </w:rPr>
  </w:style>
  <w:style w:type="paragraph" w:customStyle="1" w:styleId="ENoteTTiSub">
    <w:name w:val="ENoteTTiSub"/>
    <w:aliases w:val="enttis"/>
    <w:basedOn w:val="OPCParaBase"/>
    <w:rsid w:val="00E938C0"/>
    <w:pPr>
      <w:keepNext/>
      <w:spacing w:before="60" w:line="240" w:lineRule="atLeast"/>
      <w:ind w:left="340"/>
    </w:pPr>
    <w:rPr>
      <w:sz w:val="16"/>
    </w:rPr>
  </w:style>
  <w:style w:type="paragraph" w:customStyle="1" w:styleId="SubDivisionMigration">
    <w:name w:val="SubDivisionMigration"/>
    <w:aliases w:val="sdm"/>
    <w:basedOn w:val="OPCParaBase"/>
    <w:rsid w:val="00E938C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938C0"/>
    <w:pPr>
      <w:keepNext/>
      <w:keepLines/>
      <w:spacing w:before="240" w:line="240" w:lineRule="auto"/>
      <w:ind w:left="1134" w:hanging="1134"/>
    </w:pPr>
    <w:rPr>
      <w:b/>
      <w:sz w:val="28"/>
    </w:rPr>
  </w:style>
  <w:style w:type="paragraph" w:customStyle="1" w:styleId="SOText">
    <w:name w:val="SO Text"/>
    <w:aliases w:val="sot"/>
    <w:link w:val="SOTextChar"/>
    <w:rsid w:val="00E938C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E938C0"/>
    <w:rPr>
      <w:rFonts w:eastAsiaTheme="minorHAnsi" w:cstheme="minorBidi"/>
      <w:sz w:val="22"/>
      <w:lang w:eastAsia="en-US"/>
    </w:rPr>
  </w:style>
  <w:style w:type="paragraph" w:customStyle="1" w:styleId="SOTextNote">
    <w:name w:val="SO TextNote"/>
    <w:aliases w:val="sont"/>
    <w:basedOn w:val="SOText"/>
    <w:qFormat/>
    <w:rsid w:val="00E938C0"/>
    <w:pPr>
      <w:spacing w:before="122" w:line="198" w:lineRule="exact"/>
      <w:ind w:left="1843" w:hanging="709"/>
    </w:pPr>
    <w:rPr>
      <w:sz w:val="18"/>
    </w:rPr>
  </w:style>
  <w:style w:type="paragraph" w:customStyle="1" w:styleId="SOPara">
    <w:name w:val="SO Para"/>
    <w:aliases w:val="soa"/>
    <w:basedOn w:val="SOText"/>
    <w:link w:val="SOParaChar"/>
    <w:qFormat/>
    <w:rsid w:val="00E938C0"/>
    <w:pPr>
      <w:tabs>
        <w:tab w:val="right" w:pos="1786"/>
      </w:tabs>
      <w:spacing w:before="40"/>
      <w:ind w:left="2070" w:hanging="936"/>
    </w:pPr>
  </w:style>
  <w:style w:type="character" w:customStyle="1" w:styleId="SOParaChar">
    <w:name w:val="SO Para Char"/>
    <w:aliases w:val="soa Char"/>
    <w:basedOn w:val="DefaultParagraphFont"/>
    <w:link w:val="SOPara"/>
    <w:rsid w:val="00E938C0"/>
    <w:rPr>
      <w:rFonts w:eastAsiaTheme="minorHAnsi" w:cstheme="minorBidi"/>
      <w:sz w:val="22"/>
      <w:lang w:eastAsia="en-US"/>
    </w:rPr>
  </w:style>
  <w:style w:type="paragraph" w:customStyle="1" w:styleId="FileName">
    <w:name w:val="FileName"/>
    <w:basedOn w:val="Normal"/>
    <w:rsid w:val="00E938C0"/>
  </w:style>
  <w:style w:type="paragraph" w:customStyle="1" w:styleId="SOHeadBold">
    <w:name w:val="SO HeadBold"/>
    <w:aliases w:val="sohb"/>
    <w:basedOn w:val="SOText"/>
    <w:next w:val="SOText"/>
    <w:link w:val="SOHeadBoldChar"/>
    <w:qFormat/>
    <w:rsid w:val="00E938C0"/>
    <w:rPr>
      <w:b/>
    </w:rPr>
  </w:style>
  <w:style w:type="character" w:customStyle="1" w:styleId="SOHeadBoldChar">
    <w:name w:val="SO HeadBold Char"/>
    <w:aliases w:val="sohb Char"/>
    <w:basedOn w:val="DefaultParagraphFont"/>
    <w:link w:val="SOHeadBold"/>
    <w:rsid w:val="00E938C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E938C0"/>
    <w:rPr>
      <w:i/>
    </w:rPr>
  </w:style>
  <w:style w:type="character" w:customStyle="1" w:styleId="SOHeadItalicChar">
    <w:name w:val="SO HeadItalic Char"/>
    <w:aliases w:val="sohi Char"/>
    <w:basedOn w:val="DefaultParagraphFont"/>
    <w:link w:val="SOHeadItalic"/>
    <w:rsid w:val="00E938C0"/>
    <w:rPr>
      <w:rFonts w:eastAsiaTheme="minorHAnsi" w:cstheme="minorBidi"/>
      <w:i/>
      <w:sz w:val="22"/>
      <w:lang w:eastAsia="en-US"/>
    </w:rPr>
  </w:style>
  <w:style w:type="paragraph" w:customStyle="1" w:styleId="SOBullet">
    <w:name w:val="SO Bullet"/>
    <w:aliases w:val="sotb"/>
    <w:basedOn w:val="SOText"/>
    <w:link w:val="SOBulletChar"/>
    <w:qFormat/>
    <w:rsid w:val="00E938C0"/>
    <w:pPr>
      <w:ind w:left="1559" w:hanging="425"/>
    </w:pPr>
  </w:style>
  <w:style w:type="character" w:customStyle="1" w:styleId="SOBulletChar">
    <w:name w:val="SO Bullet Char"/>
    <w:aliases w:val="sotb Char"/>
    <w:basedOn w:val="DefaultParagraphFont"/>
    <w:link w:val="SOBullet"/>
    <w:rsid w:val="00E938C0"/>
    <w:rPr>
      <w:rFonts w:eastAsiaTheme="minorHAnsi" w:cstheme="minorBidi"/>
      <w:sz w:val="22"/>
      <w:lang w:eastAsia="en-US"/>
    </w:rPr>
  </w:style>
  <w:style w:type="paragraph" w:customStyle="1" w:styleId="SOBulletNote">
    <w:name w:val="SO BulletNote"/>
    <w:aliases w:val="sonb"/>
    <w:basedOn w:val="SOTextNote"/>
    <w:link w:val="SOBulletNoteChar"/>
    <w:qFormat/>
    <w:rsid w:val="00E938C0"/>
    <w:pPr>
      <w:tabs>
        <w:tab w:val="left" w:pos="1560"/>
      </w:tabs>
      <w:ind w:left="2268" w:hanging="1134"/>
    </w:pPr>
  </w:style>
  <w:style w:type="character" w:customStyle="1" w:styleId="SOBulletNoteChar">
    <w:name w:val="SO BulletNote Char"/>
    <w:aliases w:val="sonb Char"/>
    <w:basedOn w:val="DefaultParagraphFont"/>
    <w:link w:val="SOBulletNote"/>
    <w:rsid w:val="00E938C0"/>
    <w:rPr>
      <w:rFonts w:eastAsiaTheme="minorHAnsi" w:cstheme="minorBidi"/>
      <w:sz w:val="18"/>
      <w:lang w:eastAsia="en-US"/>
    </w:rPr>
  </w:style>
  <w:style w:type="paragraph" w:customStyle="1" w:styleId="FreeForm">
    <w:name w:val="FreeForm"/>
    <w:rsid w:val="00E938C0"/>
    <w:rPr>
      <w:rFonts w:ascii="Arial" w:eastAsiaTheme="minorHAnsi" w:hAnsi="Arial" w:cstheme="minorBidi"/>
      <w:sz w:val="22"/>
      <w:lang w:eastAsia="en-US"/>
    </w:rPr>
  </w:style>
  <w:style w:type="character" w:customStyle="1" w:styleId="legsubtitle1">
    <w:name w:val="legsubtitle1"/>
    <w:basedOn w:val="DefaultParagraphFont"/>
    <w:rsid w:val="003D1947"/>
    <w:rPr>
      <w:rFonts w:ascii="Arial" w:hAnsi="Arial" w:cs="Arial" w:hint="default"/>
      <w:b/>
      <w:bCs/>
      <w:sz w:val="28"/>
      <w:szCs w:val="28"/>
    </w:rPr>
  </w:style>
  <w:style w:type="paragraph" w:customStyle="1" w:styleId="HeaderBoldEven">
    <w:name w:val="HeaderBoldEven"/>
    <w:basedOn w:val="Normal"/>
    <w:rsid w:val="00B55251"/>
    <w:pPr>
      <w:spacing w:before="120" w:after="60" w:line="240" w:lineRule="auto"/>
    </w:pPr>
    <w:rPr>
      <w:rFonts w:ascii="Arial" w:eastAsia="Times New Roman" w:hAnsi="Arial" w:cs="Times New Roman"/>
      <w:b/>
      <w:sz w:val="20"/>
      <w:szCs w:val="24"/>
      <w:lang w:eastAsia="en-AU"/>
    </w:rPr>
  </w:style>
  <w:style w:type="paragraph" w:customStyle="1" w:styleId="HeaderBoldOdd">
    <w:name w:val="HeaderBoldOdd"/>
    <w:basedOn w:val="Normal"/>
    <w:rsid w:val="00B55251"/>
    <w:pPr>
      <w:spacing w:before="120" w:after="60" w:line="240" w:lineRule="auto"/>
      <w:jc w:val="right"/>
    </w:pPr>
    <w:rPr>
      <w:rFonts w:ascii="Arial" w:eastAsia="Times New Roman" w:hAnsi="Arial" w:cs="Times New Roman"/>
      <w:b/>
      <w:sz w:val="20"/>
      <w:szCs w:val="24"/>
      <w:lang w:eastAsia="en-AU"/>
    </w:rPr>
  </w:style>
  <w:style w:type="paragraph" w:customStyle="1" w:styleId="HeaderLiteEven">
    <w:name w:val="HeaderLiteEven"/>
    <w:basedOn w:val="Normal"/>
    <w:rsid w:val="00B55251"/>
    <w:pPr>
      <w:tabs>
        <w:tab w:val="center" w:pos="3969"/>
        <w:tab w:val="right" w:pos="8505"/>
      </w:tabs>
      <w:spacing w:before="60" w:line="240" w:lineRule="auto"/>
    </w:pPr>
    <w:rPr>
      <w:rFonts w:ascii="Arial" w:eastAsia="Times New Roman" w:hAnsi="Arial" w:cs="Times New Roman"/>
      <w:sz w:val="18"/>
      <w:szCs w:val="24"/>
      <w:lang w:eastAsia="en-AU"/>
    </w:rPr>
  </w:style>
  <w:style w:type="paragraph" w:customStyle="1" w:styleId="HeaderContentsPage">
    <w:name w:val="HeaderContents&quot;Page&quot;"/>
    <w:basedOn w:val="Normal"/>
    <w:rsid w:val="00B55251"/>
    <w:pPr>
      <w:spacing w:before="120" w:after="120" w:line="240" w:lineRule="auto"/>
      <w:jc w:val="right"/>
    </w:pPr>
    <w:rPr>
      <w:rFonts w:ascii="Arial" w:eastAsia="Times New Roman" w:hAnsi="Arial" w:cs="Times New Roman"/>
      <w:sz w:val="20"/>
      <w:szCs w:val="24"/>
      <w:lang w:eastAsia="en-AU"/>
    </w:rPr>
  </w:style>
  <w:style w:type="paragraph" w:customStyle="1" w:styleId="HeaderLiteOdd">
    <w:name w:val="HeaderLiteOdd"/>
    <w:basedOn w:val="Normal"/>
    <w:rsid w:val="00B55251"/>
    <w:pPr>
      <w:tabs>
        <w:tab w:val="center" w:pos="3969"/>
        <w:tab w:val="right" w:pos="8505"/>
      </w:tabs>
      <w:spacing w:before="60" w:line="240" w:lineRule="auto"/>
      <w:jc w:val="right"/>
    </w:pPr>
    <w:rPr>
      <w:rFonts w:ascii="Arial" w:eastAsia="Times New Roman" w:hAnsi="Arial" w:cs="Times New Roman"/>
      <w:sz w:val="18"/>
      <w:szCs w:val="24"/>
      <w:lang w:eastAsia="en-AU"/>
    </w:rPr>
  </w:style>
  <w:style w:type="paragraph" w:customStyle="1" w:styleId="FooterDraft">
    <w:name w:val="FooterDraft"/>
    <w:basedOn w:val="Normal"/>
    <w:rsid w:val="00B55251"/>
    <w:pPr>
      <w:spacing w:line="240" w:lineRule="auto"/>
      <w:jc w:val="center"/>
    </w:pPr>
    <w:rPr>
      <w:rFonts w:ascii="Arial" w:eastAsia="Times New Roman" w:hAnsi="Arial" w:cs="Times New Roman"/>
      <w:b/>
      <w:sz w:val="40"/>
      <w:szCs w:val="24"/>
      <w:lang w:eastAsia="en-AU"/>
    </w:rPr>
  </w:style>
  <w:style w:type="paragraph" w:customStyle="1" w:styleId="FooterInfo">
    <w:name w:val="FooterInfo"/>
    <w:basedOn w:val="Normal"/>
    <w:rsid w:val="00B55251"/>
    <w:pPr>
      <w:spacing w:line="240" w:lineRule="auto"/>
    </w:pPr>
    <w:rPr>
      <w:rFonts w:ascii="Arial" w:eastAsia="Times New Roman" w:hAnsi="Arial" w:cs="Times New Roman"/>
      <w:sz w:val="12"/>
      <w:szCs w:val="24"/>
      <w:lang w:eastAsia="en-AU"/>
    </w:rPr>
  </w:style>
  <w:style w:type="paragraph" w:styleId="NoteHeading">
    <w:name w:val="Note Heading"/>
    <w:aliases w:val="HN"/>
    <w:basedOn w:val="Normal"/>
    <w:next w:val="Normal"/>
    <w:link w:val="NoteHeadingChar"/>
    <w:rsid w:val="00B55251"/>
    <w:pPr>
      <w:keepNext/>
      <w:keepLines/>
      <w:pageBreakBefore/>
      <w:tabs>
        <w:tab w:val="left" w:pos="1559"/>
      </w:tabs>
      <w:spacing w:before="120" w:line="240" w:lineRule="atLeast"/>
    </w:pPr>
    <w:rPr>
      <w:rFonts w:ascii="Arial" w:eastAsia="Times New Roman" w:hAnsi="Arial" w:cs="Times New Roman"/>
      <w:b/>
      <w:sz w:val="32"/>
      <w:szCs w:val="24"/>
      <w:lang w:eastAsia="en-AU"/>
    </w:rPr>
  </w:style>
  <w:style w:type="character" w:customStyle="1" w:styleId="NoteHeadingChar">
    <w:name w:val="Note Heading Char"/>
    <w:aliases w:val="HN Char"/>
    <w:basedOn w:val="DefaultParagraphFont"/>
    <w:link w:val="NoteHeading"/>
    <w:rsid w:val="00B55251"/>
    <w:rPr>
      <w:rFonts w:ascii="Arial" w:hAnsi="Arial"/>
      <w:b/>
      <w:sz w:val="32"/>
      <w:szCs w:val="24"/>
    </w:rPr>
  </w:style>
  <w:style w:type="paragraph" w:customStyle="1" w:styleId="A1">
    <w:name w:val="A1"/>
    <w:aliases w:val="Heading Amendment,1. Amendment"/>
    <w:basedOn w:val="Normal"/>
    <w:next w:val="Normal"/>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A1S">
    <w:name w:val="A1S"/>
    <w:aliases w:val="1.Schedule Amendment"/>
    <w:basedOn w:val="Normal"/>
    <w:next w:val="A2S"/>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A2S">
    <w:name w:val="A2S"/>
    <w:aliases w:val="Schedule Inst Amendment"/>
    <w:basedOn w:val="Normal"/>
    <w:next w:val="A3S"/>
    <w:rsid w:val="00B55251"/>
    <w:pPr>
      <w:keepNext/>
      <w:spacing w:before="120" w:line="260" w:lineRule="exact"/>
      <w:ind w:left="964"/>
    </w:pPr>
    <w:rPr>
      <w:rFonts w:eastAsia="Times New Roman" w:cs="Times New Roman"/>
      <w:i/>
      <w:sz w:val="24"/>
      <w:szCs w:val="24"/>
      <w:lang w:eastAsia="en-AU"/>
    </w:rPr>
  </w:style>
  <w:style w:type="paragraph" w:customStyle="1" w:styleId="A3S">
    <w:name w:val="A3S"/>
    <w:aliases w:val="Schedule Amendment"/>
    <w:basedOn w:val="Normal"/>
    <w:next w:val="A1S"/>
    <w:rsid w:val="00B55251"/>
    <w:pPr>
      <w:spacing w:before="60" w:line="260" w:lineRule="exact"/>
      <w:ind w:left="1247"/>
      <w:jc w:val="both"/>
    </w:pPr>
    <w:rPr>
      <w:rFonts w:eastAsia="Times New Roman" w:cs="Times New Roman"/>
      <w:sz w:val="24"/>
      <w:szCs w:val="24"/>
      <w:lang w:eastAsia="en-AU"/>
    </w:rPr>
  </w:style>
  <w:style w:type="paragraph" w:customStyle="1" w:styleId="A2">
    <w:name w:val="A2"/>
    <w:aliases w:val="1.1 amendment,Instruction amendment"/>
    <w:basedOn w:val="Normal"/>
    <w:next w:val="Normal"/>
    <w:rsid w:val="00B55251"/>
    <w:pPr>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A3">
    <w:name w:val="A3"/>
    <w:aliases w:val="1.2 amendment"/>
    <w:basedOn w:val="Normal"/>
    <w:rsid w:val="00B55251"/>
    <w:pPr>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A4">
    <w:name w:val="A4"/>
    <w:aliases w:val="(a) Amendment"/>
    <w:basedOn w:val="Normal"/>
    <w:rsid w:val="00B55251"/>
    <w:pPr>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A5">
    <w:name w:val="A5"/>
    <w:aliases w:val="(i) Amendment"/>
    <w:basedOn w:val="Normal"/>
    <w:rsid w:val="00B55251"/>
    <w:pPr>
      <w:tabs>
        <w:tab w:val="right" w:pos="1758"/>
      </w:tabs>
      <w:spacing w:before="60" w:line="260" w:lineRule="exact"/>
      <w:ind w:left="2041" w:hanging="2041"/>
      <w:jc w:val="both"/>
    </w:pPr>
    <w:rPr>
      <w:rFonts w:eastAsia="Times New Roman" w:cs="Times New Roman"/>
      <w:sz w:val="24"/>
      <w:szCs w:val="24"/>
      <w:lang w:eastAsia="en-AU"/>
    </w:rPr>
  </w:style>
  <w:style w:type="paragraph" w:customStyle="1" w:styleId="AN">
    <w:name w:val="AN"/>
    <w:aliases w:val="Note Amendment"/>
    <w:basedOn w:val="Normal"/>
    <w:next w:val="A1"/>
    <w:rsid w:val="00B55251"/>
    <w:pPr>
      <w:spacing w:before="120" w:line="220" w:lineRule="exact"/>
      <w:ind w:left="964"/>
      <w:jc w:val="both"/>
    </w:pPr>
    <w:rPr>
      <w:rFonts w:eastAsia="Times New Roman" w:cs="Times New Roman"/>
      <w:sz w:val="20"/>
      <w:szCs w:val="24"/>
      <w:lang w:eastAsia="en-AU"/>
    </w:rPr>
  </w:style>
  <w:style w:type="paragraph" w:customStyle="1" w:styleId="ASref">
    <w:name w:val="AS ref"/>
    <w:basedOn w:val="Normal"/>
    <w:next w:val="A1S"/>
    <w:rsid w:val="00B55251"/>
    <w:pPr>
      <w:keepNext/>
      <w:spacing w:before="60" w:line="200" w:lineRule="exact"/>
      <w:ind w:left="2410"/>
    </w:pPr>
    <w:rPr>
      <w:rFonts w:ascii="Arial" w:eastAsia="Times New Roman" w:hAnsi="Arial" w:cs="Times New Roman"/>
      <w:sz w:val="18"/>
      <w:szCs w:val="18"/>
      <w:lang w:eastAsia="en-AU"/>
    </w:rPr>
  </w:style>
  <w:style w:type="paragraph" w:customStyle="1" w:styleId="AS">
    <w:name w:val="AS"/>
    <w:aliases w:val="Schedule title Amendment"/>
    <w:basedOn w:val="Normal"/>
    <w:next w:val="ASref"/>
    <w:rsid w:val="00B55251"/>
    <w:pPr>
      <w:keepNext/>
      <w:spacing w:before="480" w:line="240" w:lineRule="auto"/>
      <w:ind w:left="2410" w:hanging="2410"/>
    </w:pPr>
    <w:rPr>
      <w:rFonts w:ascii="Arial" w:eastAsia="Times New Roman" w:hAnsi="Arial" w:cs="Times New Roman"/>
      <w:b/>
      <w:sz w:val="32"/>
      <w:szCs w:val="24"/>
      <w:lang w:eastAsia="en-AU"/>
    </w:rPr>
  </w:style>
  <w:style w:type="paragraph" w:customStyle="1" w:styleId="ASP">
    <w:name w:val="ASP"/>
    <w:aliases w:val="Schedule Part Amendment"/>
    <w:basedOn w:val="Normal"/>
    <w:next w:val="A1S"/>
    <w:rsid w:val="00B55251"/>
    <w:pPr>
      <w:keepNext/>
      <w:spacing w:before="360" w:line="240" w:lineRule="auto"/>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B55251"/>
  </w:style>
  <w:style w:type="character" w:customStyle="1" w:styleId="CharSchPTText">
    <w:name w:val="CharSchPTText"/>
    <w:basedOn w:val="DefaultParagraphFont"/>
    <w:rsid w:val="00B55251"/>
  </w:style>
  <w:style w:type="paragraph" w:customStyle="1" w:styleId="ContentsHead">
    <w:name w:val="ContentsHead"/>
    <w:basedOn w:val="Normal"/>
    <w:next w:val="Normal"/>
    <w:rsid w:val="00B55251"/>
    <w:pPr>
      <w:keepNext/>
      <w:spacing w:before="240" w:after="240" w:line="240" w:lineRule="auto"/>
    </w:pPr>
    <w:rPr>
      <w:rFonts w:ascii="Arial" w:eastAsia="Times New Roman" w:hAnsi="Arial" w:cs="Times New Roman"/>
      <w:b/>
      <w:sz w:val="28"/>
      <w:szCs w:val="24"/>
      <w:lang w:eastAsia="en-AU"/>
    </w:rPr>
  </w:style>
  <w:style w:type="paragraph" w:customStyle="1" w:styleId="ContentsSectionBreak">
    <w:name w:val="ContentsSectionBreak"/>
    <w:basedOn w:val="Normal"/>
    <w:next w:val="Normal"/>
    <w:rsid w:val="00B55251"/>
    <w:pPr>
      <w:spacing w:line="240" w:lineRule="auto"/>
    </w:pPr>
    <w:rPr>
      <w:rFonts w:eastAsia="Times New Roman" w:cs="Times New Roman"/>
      <w:sz w:val="24"/>
      <w:szCs w:val="24"/>
      <w:lang w:eastAsia="en-AU"/>
    </w:rPr>
  </w:style>
  <w:style w:type="paragraph" w:customStyle="1" w:styleId="DD">
    <w:name w:val="DD"/>
    <w:aliases w:val="Dictionary Definition"/>
    <w:basedOn w:val="Normal"/>
    <w:rsid w:val="00B55251"/>
    <w:pPr>
      <w:spacing w:before="80" w:line="260" w:lineRule="exact"/>
      <w:jc w:val="both"/>
    </w:pPr>
    <w:rPr>
      <w:rFonts w:eastAsia="Times New Roman" w:cs="Times New Roman"/>
      <w:sz w:val="24"/>
      <w:szCs w:val="24"/>
      <w:lang w:eastAsia="en-AU"/>
    </w:rPr>
  </w:style>
  <w:style w:type="paragraph" w:customStyle="1" w:styleId="definition0">
    <w:name w:val="definition"/>
    <w:basedOn w:val="Normal"/>
    <w:rsid w:val="00B55251"/>
    <w:pPr>
      <w:spacing w:before="80" w:line="260" w:lineRule="exact"/>
      <w:ind w:left="964"/>
      <w:jc w:val="both"/>
    </w:pPr>
    <w:rPr>
      <w:rFonts w:eastAsia="Times New Roman" w:cs="Times New Roman"/>
      <w:sz w:val="24"/>
      <w:szCs w:val="24"/>
      <w:lang w:eastAsia="en-AU"/>
    </w:rPr>
  </w:style>
  <w:style w:type="paragraph" w:customStyle="1" w:styleId="DictionaryHeading">
    <w:name w:val="Dictionary Heading"/>
    <w:basedOn w:val="Normal"/>
    <w:next w:val="DD"/>
    <w:rsid w:val="00B55251"/>
    <w:pPr>
      <w:keepNext/>
      <w:spacing w:before="480" w:line="240" w:lineRule="auto"/>
      <w:ind w:left="2552" w:hanging="2552"/>
    </w:pPr>
    <w:rPr>
      <w:rFonts w:ascii="Arial" w:eastAsia="Times New Roman" w:hAnsi="Arial" w:cs="Times New Roman"/>
      <w:b/>
      <w:sz w:val="32"/>
      <w:szCs w:val="24"/>
      <w:lang w:eastAsia="en-AU"/>
    </w:rPr>
  </w:style>
  <w:style w:type="paragraph" w:customStyle="1" w:styleId="DictionarySectionBreak">
    <w:name w:val="DictionarySectionBreak"/>
    <w:basedOn w:val="Normal"/>
    <w:next w:val="Normal"/>
    <w:rsid w:val="00B55251"/>
    <w:pPr>
      <w:spacing w:line="240" w:lineRule="auto"/>
    </w:pPr>
    <w:rPr>
      <w:rFonts w:eastAsia="Times New Roman" w:cs="Times New Roman"/>
      <w:sz w:val="24"/>
      <w:szCs w:val="24"/>
      <w:lang w:eastAsia="en-AU"/>
    </w:rPr>
  </w:style>
  <w:style w:type="paragraph" w:customStyle="1" w:styleId="DNote">
    <w:name w:val="DNote"/>
    <w:aliases w:val="DictionaryNote"/>
    <w:basedOn w:val="Normal"/>
    <w:rsid w:val="00B55251"/>
    <w:pPr>
      <w:spacing w:before="120" w:line="220" w:lineRule="exact"/>
      <w:ind w:left="425"/>
      <w:jc w:val="both"/>
    </w:pPr>
    <w:rPr>
      <w:rFonts w:eastAsia="Times New Roman" w:cs="Times New Roman"/>
      <w:sz w:val="20"/>
      <w:szCs w:val="24"/>
      <w:lang w:eastAsia="en-AU"/>
    </w:rPr>
  </w:style>
  <w:style w:type="paragraph" w:customStyle="1" w:styleId="DP1a">
    <w:name w:val="DP1(a)"/>
    <w:aliases w:val="Dictionary (a)"/>
    <w:basedOn w:val="Normal"/>
    <w:rsid w:val="00B55251"/>
    <w:pPr>
      <w:tabs>
        <w:tab w:val="right" w:pos="709"/>
      </w:tabs>
      <w:spacing w:before="60" w:line="260" w:lineRule="exact"/>
      <w:ind w:left="936" w:hanging="936"/>
      <w:jc w:val="both"/>
    </w:pPr>
    <w:rPr>
      <w:rFonts w:eastAsia="Times New Roman" w:cs="Times New Roman"/>
      <w:sz w:val="24"/>
      <w:szCs w:val="24"/>
      <w:lang w:eastAsia="en-AU"/>
    </w:rPr>
  </w:style>
  <w:style w:type="paragraph" w:customStyle="1" w:styleId="DP2i">
    <w:name w:val="DP2(i)"/>
    <w:aliases w:val="Dictionary(i)"/>
    <w:basedOn w:val="Normal"/>
    <w:rsid w:val="00B55251"/>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ExampleBody">
    <w:name w:val="Example Body"/>
    <w:basedOn w:val="Normal"/>
    <w:rsid w:val="00B55251"/>
    <w:pPr>
      <w:spacing w:before="60" w:line="220" w:lineRule="exact"/>
      <w:ind w:left="964"/>
      <w:jc w:val="both"/>
    </w:pPr>
    <w:rPr>
      <w:rFonts w:eastAsia="Times New Roman" w:cs="Times New Roman"/>
      <w:sz w:val="20"/>
      <w:szCs w:val="24"/>
      <w:lang w:eastAsia="en-AU"/>
    </w:rPr>
  </w:style>
  <w:style w:type="paragraph" w:customStyle="1" w:styleId="ExampleList">
    <w:name w:val="Example List"/>
    <w:basedOn w:val="Normal"/>
    <w:rsid w:val="00B55251"/>
    <w:pPr>
      <w:tabs>
        <w:tab w:val="left" w:pos="1247"/>
        <w:tab w:val="left" w:pos="1349"/>
      </w:tabs>
      <w:spacing w:before="60" w:line="220" w:lineRule="exact"/>
      <w:ind w:left="340" w:firstLine="652"/>
      <w:jc w:val="both"/>
    </w:pPr>
    <w:rPr>
      <w:rFonts w:eastAsia="Times New Roman" w:cs="Times New Roman"/>
      <w:sz w:val="20"/>
      <w:szCs w:val="24"/>
      <w:lang w:eastAsia="en-AU"/>
    </w:rPr>
  </w:style>
  <w:style w:type="paragraph" w:customStyle="1" w:styleId="HC">
    <w:name w:val="HC"/>
    <w:aliases w:val="Chapter Heading"/>
    <w:basedOn w:val="Normal"/>
    <w:next w:val="Normal"/>
    <w:rsid w:val="00B55251"/>
    <w:pPr>
      <w:keepNext/>
      <w:pageBreakBefore/>
      <w:spacing w:before="480" w:line="240" w:lineRule="auto"/>
      <w:ind w:left="2410" w:hanging="2410"/>
    </w:pPr>
    <w:rPr>
      <w:rFonts w:ascii="Arial" w:eastAsia="Times New Roman" w:hAnsi="Arial" w:cs="Times New Roman"/>
      <w:b/>
      <w:sz w:val="40"/>
      <w:szCs w:val="24"/>
      <w:lang w:eastAsia="en-AU"/>
    </w:rPr>
  </w:style>
  <w:style w:type="paragraph" w:customStyle="1" w:styleId="HD">
    <w:name w:val="HD"/>
    <w:aliases w:val="Division Heading"/>
    <w:basedOn w:val="Normal"/>
    <w:next w:val="HR"/>
    <w:rsid w:val="00B55251"/>
    <w:pPr>
      <w:keepNext/>
      <w:spacing w:before="360" w:line="240" w:lineRule="auto"/>
      <w:ind w:left="2410" w:hanging="2410"/>
    </w:pPr>
    <w:rPr>
      <w:rFonts w:ascii="Arial" w:eastAsia="Times New Roman" w:hAnsi="Arial" w:cs="Times New Roman"/>
      <w:b/>
      <w:sz w:val="28"/>
      <w:szCs w:val="24"/>
      <w:lang w:eastAsia="en-AU"/>
    </w:rPr>
  </w:style>
  <w:style w:type="paragraph" w:customStyle="1" w:styleId="HR">
    <w:name w:val="HR"/>
    <w:aliases w:val="Regulation Heading"/>
    <w:basedOn w:val="Normal"/>
    <w:next w:val="R1"/>
    <w:rsid w:val="00B55251"/>
    <w:pPr>
      <w:keepNext/>
      <w:spacing w:before="360" w:line="240" w:lineRule="auto"/>
      <w:ind w:left="964" w:hanging="964"/>
    </w:pPr>
    <w:rPr>
      <w:rFonts w:ascii="Arial" w:eastAsia="Times New Roman" w:hAnsi="Arial" w:cs="Times New Roman"/>
      <w:b/>
      <w:sz w:val="24"/>
      <w:szCs w:val="24"/>
      <w:lang w:eastAsia="en-AU"/>
    </w:rPr>
  </w:style>
  <w:style w:type="paragraph" w:customStyle="1" w:styleId="R1">
    <w:name w:val="R1"/>
    <w:aliases w:val="1. or 1.(1)"/>
    <w:basedOn w:val="Normal"/>
    <w:next w:val="R2"/>
    <w:rsid w:val="00B55251"/>
    <w:pPr>
      <w:keepLines/>
      <w:tabs>
        <w:tab w:val="right" w:pos="794"/>
      </w:tabs>
      <w:spacing w:before="120" w:line="260" w:lineRule="exact"/>
      <w:ind w:left="964" w:hanging="964"/>
      <w:jc w:val="both"/>
    </w:pPr>
    <w:rPr>
      <w:rFonts w:eastAsia="Times New Roman" w:cs="Times New Roman"/>
      <w:sz w:val="24"/>
      <w:szCs w:val="24"/>
      <w:lang w:eastAsia="en-AU"/>
    </w:rPr>
  </w:style>
  <w:style w:type="paragraph" w:customStyle="1" w:styleId="R2">
    <w:name w:val="R2"/>
    <w:aliases w:val="(2)"/>
    <w:basedOn w:val="Normal"/>
    <w:rsid w:val="00B55251"/>
    <w:pPr>
      <w:keepLines/>
      <w:tabs>
        <w:tab w:val="right" w:pos="794"/>
      </w:tabs>
      <w:spacing w:before="180" w:line="260" w:lineRule="exact"/>
      <w:ind w:left="964" w:hanging="964"/>
      <w:jc w:val="both"/>
    </w:pPr>
    <w:rPr>
      <w:rFonts w:eastAsia="Times New Roman" w:cs="Times New Roman"/>
      <w:sz w:val="24"/>
      <w:szCs w:val="24"/>
      <w:lang w:eastAsia="en-AU"/>
    </w:rPr>
  </w:style>
  <w:style w:type="paragraph" w:customStyle="1" w:styleId="HE">
    <w:name w:val="HE"/>
    <w:aliases w:val="Example heading"/>
    <w:basedOn w:val="Normal"/>
    <w:next w:val="ExampleBody"/>
    <w:rsid w:val="00B55251"/>
    <w:pPr>
      <w:keepNext/>
      <w:spacing w:before="120" w:line="220" w:lineRule="exact"/>
      <w:ind w:left="964"/>
    </w:pPr>
    <w:rPr>
      <w:rFonts w:eastAsia="Times New Roman" w:cs="Times New Roman"/>
      <w:i/>
      <w:sz w:val="20"/>
      <w:szCs w:val="24"/>
      <w:lang w:eastAsia="en-AU"/>
    </w:rPr>
  </w:style>
  <w:style w:type="paragraph" w:customStyle="1" w:styleId="HP">
    <w:name w:val="HP"/>
    <w:aliases w:val="Part Heading"/>
    <w:basedOn w:val="Normal"/>
    <w:next w:val="HD"/>
    <w:rsid w:val="00B55251"/>
    <w:pPr>
      <w:keepNext/>
      <w:spacing w:before="360" w:line="240" w:lineRule="auto"/>
      <w:ind w:left="2410" w:hanging="2410"/>
    </w:pPr>
    <w:rPr>
      <w:rFonts w:ascii="Arial" w:eastAsia="Times New Roman" w:hAnsi="Arial" w:cs="Times New Roman"/>
      <w:b/>
      <w:sz w:val="32"/>
      <w:szCs w:val="24"/>
      <w:lang w:eastAsia="en-AU"/>
    </w:rPr>
  </w:style>
  <w:style w:type="paragraph" w:customStyle="1" w:styleId="HS">
    <w:name w:val="HS"/>
    <w:aliases w:val="Subdiv Heading"/>
    <w:basedOn w:val="Normal"/>
    <w:next w:val="HR"/>
    <w:rsid w:val="00B55251"/>
    <w:pPr>
      <w:keepNext/>
      <w:spacing w:before="360" w:line="240" w:lineRule="auto"/>
      <w:ind w:left="2410" w:hanging="2410"/>
    </w:pPr>
    <w:rPr>
      <w:rFonts w:ascii="Arial" w:eastAsia="Times New Roman" w:hAnsi="Arial" w:cs="Times New Roman"/>
      <w:b/>
      <w:sz w:val="24"/>
      <w:szCs w:val="24"/>
      <w:lang w:eastAsia="en-AU"/>
    </w:rPr>
  </w:style>
  <w:style w:type="paragraph" w:customStyle="1" w:styleId="HSR">
    <w:name w:val="HSR"/>
    <w:aliases w:val="Subregulation Heading"/>
    <w:basedOn w:val="Normal"/>
    <w:next w:val="Normal"/>
    <w:rsid w:val="00B55251"/>
    <w:pPr>
      <w:keepNext/>
      <w:spacing w:before="300" w:line="240" w:lineRule="auto"/>
      <w:ind w:left="964"/>
    </w:pPr>
    <w:rPr>
      <w:rFonts w:ascii="Arial" w:eastAsia="Times New Roman" w:hAnsi="Arial" w:cs="Times New Roman"/>
      <w:i/>
      <w:sz w:val="24"/>
      <w:szCs w:val="24"/>
      <w:lang w:eastAsia="en-AU"/>
    </w:rPr>
  </w:style>
  <w:style w:type="paragraph" w:customStyle="1" w:styleId="Lt">
    <w:name w:val="Lt"/>
    <w:aliases w:val="Long title"/>
    <w:basedOn w:val="Normal"/>
    <w:rsid w:val="00B55251"/>
    <w:pPr>
      <w:spacing w:before="260" w:line="240" w:lineRule="auto"/>
    </w:pPr>
    <w:rPr>
      <w:rFonts w:ascii="Arial" w:eastAsia="Times New Roman" w:hAnsi="Arial" w:cs="Times New Roman"/>
      <w:b/>
      <w:sz w:val="28"/>
      <w:szCs w:val="24"/>
      <w:lang w:eastAsia="en-AU"/>
    </w:rPr>
  </w:style>
  <w:style w:type="paragraph" w:customStyle="1" w:styleId="M1">
    <w:name w:val="M1"/>
    <w:aliases w:val="Modification Heading"/>
    <w:basedOn w:val="Normal"/>
    <w:next w:val="Normal"/>
    <w:rsid w:val="00B55251"/>
    <w:pPr>
      <w:keepNext/>
      <w:spacing w:before="480" w:line="260" w:lineRule="exact"/>
      <w:ind w:left="964" w:hanging="964"/>
    </w:pPr>
    <w:rPr>
      <w:rFonts w:ascii="Arial" w:eastAsia="Times New Roman" w:hAnsi="Arial" w:cs="Times New Roman"/>
      <w:b/>
      <w:sz w:val="24"/>
      <w:szCs w:val="24"/>
      <w:lang w:eastAsia="en-AU"/>
    </w:rPr>
  </w:style>
  <w:style w:type="paragraph" w:customStyle="1" w:styleId="M2">
    <w:name w:val="M2"/>
    <w:aliases w:val="Modification Instruction"/>
    <w:basedOn w:val="Normal"/>
    <w:next w:val="Normal"/>
    <w:rsid w:val="00B55251"/>
    <w:pPr>
      <w:keepNext/>
      <w:spacing w:before="120" w:line="260" w:lineRule="exact"/>
      <w:ind w:left="964"/>
    </w:pPr>
    <w:rPr>
      <w:rFonts w:eastAsia="Times New Roman" w:cs="Times New Roman"/>
      <w:i/>
      <w:sz w:val="24"/>
      <w:szCs w:val="24"/>
      <w:lang w:eastAsia="en-AU"/>
    </w:rPr>
  </w:style>
  <w:style w:type="paragraph" w:customStyle="1" w:styleId="M3">
    <w:name w:val="M3"/>
    <w:aliases w:val="Modification Text"/>
    <w:basedOn w:val="Normal"/>
    <w:next w:val="M1"/>
    <w:rsid w:val="00B55251"/>
    <w:pPr>
      <w:spacing w:before="60" w:line="260" w:lineRule="exact"/>
      <w:ind w:left="1247"/>
      <w:jc w:val="both"/>
    </w:pPr>
    <w:rPr>
      <w:rFonts w:eastAsia="Times New Roman" w:cs="Times New Roman"/>
      <w:sz w:val="24"/>
      <w:szCs w:val="24"/>
      <w:lang w:eastAsia="en-AU"/>
    </w:rPr>
  </w:style>
  <w:style w:type="paragraph" w:customStyle="1" w:styleId="MainBodySectionBreak">
    <w:name w:val="MainBody Section Break"/>
    <w:basedOn w:val="Normal"/>
    <w:next w:val="Normal"/>
    <w:rsid w:val="00B55251"/>
    <w:pPr>
      <w:spacing w:line="240" w:lineRule="auto"/>
    </w:pPr>
    <w:rPr>
      <w:rFonts w:eastAsia="Times New Roman" w:cs="Times New Roman"/>
      <w:sz w:val="24"/>
      <w:szCs w:val="24"/>
      <w:lang w:eastAsia="en-AU"/>
    </w:rPr>
  </w:style>
  <w:style w:type="paragraph" w:customStyle="1" w:styleId="Maker">
    <w:name w:val="Maker"/>
    <w:basedOn w:val="Normal"/>
    <w:rsid w:val="00B55251"/>
    <w:pPr>
      <w:tabs>
        <w:tab w:val="left" w:pos="3119"/>
      </w:tabs>
      <w:spacing w:line="300" w:lineRule="atLeast"/>
    </w:pPr>
    <w:rPr>
      <w:rFonts w:eastAsia="Times New Roman" w:cs="Times New Roman"/>
      <w:sz w:val="24"/>
      <w:szCs w:val="24"/>
      <w:lang w:eastAsia="en-AU"/>
    </w:rPr>
  </w:style>
  <w:style w:type="paragraph" w:customStyle="1" w:styleId="MHD">
    <w:name w:val="MHD"/>
    <w:aliases w:val="Mod Division Heading"/>
    <w:basedOn w:val="Normal"/>
    <w:next w:val="Normal"/>
    <w:rsid w:val="00B55251"/>
    <w:pPr>
      <w:keepNext/>
      <w:spacing w:before="360" w:line="240" w:lineRule="auto"/>
      <w:ind w:left="2410" w:hanging="2410"/>
    </w:pPr>
    <w:rPr>
      <w:rFonts w:eastAsia="Times New Roman" w:cs="Times New Roman"/>
      <w:b/>
      <w:sz w:val="28"/>
      <w:szCs w:val="24"/>
      <w:lang w:eastAsia="en-AU"/>
    </w:rPr>
  </w:style>
  <w:style w:type="paragraph" w:customStyle="1" w:styleId="MHP">
    <w:name w:val="MHP"/>
    <w:aliases w:val="Mod Part Heading"/>
    <w:basedOn w:val="Normal"/>
    <w:next w:val="Normal"/>
    <w:rsid w:val="00B55251"/>
    <w:pPr>
      <w:keepNext/>
      <w:spacing w:before="360" w:line="240" w:lineRule="auto"/>
      <w:ind w:left="2410" w:hanging="2410"/>
    </w:pPr>
    <w:rPr>
      <w:rFonts w:eastAsia="Times New Roman" w:cs="Times New Roman"/>
      <w:b/>
      <w:sz w:val="32"/>
      <w:szCs w:val="24"/>
      <w:lang w:eastAsia="en-AU"/>
    </w:rPr>
  </w:style>
  <w:style w:type="paragraph" w:customStyle="1" w:styleId="MHR">
    <w:name w:val="MHR"/>
    <w:aliases w:val="Mod Regulation Heading"/>
    <w:basedOn w:val="Normal"/>
    <w:next w:val="Normal"/>
    <w:rsid w:val="00B55251"/>
    <w:pPr>
      <w:keepNext/>
      <w:spacing w:before="360" w:line="240" w:lineRule="auto"/>
      <w:ind w:left="964" w:hanging="964"/>
    </w:pPr>
    <w:rPr>
      <w:rFonts w:eastAsia="Times New Roman" w:cs="Times New Roman"/>
      <w:b/>
      <w:sz w:val="24"/>
      <w:szCs w:val="24"/>
      <w:lang w:eastAsia="en-AU"/>
    </w:rPr>
  </w:style>
  <w:style w:type="paragraph" w:customStyle="1" w:styleId="MHS">
    <w:name w:val="MHS"/>
    <w:aliases w:val="Mod Subdivision Heading"/>
    <w:basedOn w:val="Normal"/>
    <w:next w:val="MHR"/>
    <w:rsid w:val="00B55251"/>
    <w:pPr>
      <w:keepNext/>
      <w:spacing w:before="360" w:line="240" w:lineRule="auto"/>
      <w:ind w:left="2410" w:hanging="2410"/>
    </w:pPr>
    <w:rPr>
      <w:rFonts w:eastAsia="Times New Roman" w:cs="Times New Roman"/>
      <w:b/>
      <w:sz w:val="24"/>
      <w:szCs w:val="24"/>
      <w:lang w:eastAsia="en-AU"/>
    </w:rPr>
  </w:style>
  <w:style w:type="paragraph" w:customStyle="1" w:styleId="MHSR">
    <w:name w:val="MHSR"/>
    <w:aliases w:val="Mod Subregulation Heading"/>
    <w:basedOn w:val="Normal"/>
    <w:next w:val="Normal"/>
    <w:rsid w:val="00B55251"/>
    <w:pPr>
      <w:keepNext/>
      <w:spacing w:before="300" w:line="240" w:lineRule="auto"/>
      <w:ind w:left="964" w:hanging="964"/>
    </w:pPr>
    <w:rPr>
      <w:rFonts w:eastAsia="Times New Roman" w:cs="Times New Roman"/>
      <w:i/>
      <w:sz w:val="24"/>
      <w:szCs w:val="24"/>
      <w:lang w:eastAsia="en-AU"/>
    </w:rPr>
  </w:style>
  <w:style w:type="paragraph" w:customStyle="1" w:styleId="Note">
    <w:name w:val="Note"/>
    <w:basedOn w:val="Normal"/>
    <w:rsid w:val="00B55251"/>
    <w:pPr>
      <w:spacing w:before="120" w:line="220" w:lineRule="exact"/>
      <w:ind w:left="964"/>
      <w:jc w:val="both"/>
    </w:pPr>
    <w:rPr>
      <w:rFonts w:eastAsia="Times New Roman" w:cs="Times New Roman"/>
      <w:sz w:val="20"/>
      <w:szCs w:val="24"/>
      <w:lang w:eastAsia="en-AU"/>
    </w:rPr>
  </w:style>
  <w:style w:type="paragraph" w:customStyle="1" w:styleId="NoteEnd">
    <w:name w:val="Note End"/>
    <w:basedOn w:val="Normal"/>
    <w:rsid w:val="00B55251"/>
    <w:pPr>
      <w:spacing w:before="120" w:line="240" w:lineRule="exact"/>
      <w:ind w:left="567" w:hanging="567"/>
      <w:jc w:val="both"/>
    </w:pPr>
    <w:rPr>
      <w:rFonts w:eastAsia="Times New Roman" w:cs="Times New Roman"/>
      <w:szCs w:val="24"/>
      <w:lang w:eastAsia="en-AU"/>
    </w:rPr>
  </w:style>
  <w:style w:type="paragraph" w:customStyle="1" w:styleId="NotesSectionBreak">
    <w:name w:val="NotesSectionBreak"/>
    <w:basedOn w:val="Normal"/>
    <w:next w:val="Normal"/>
    <w:rsid w:val="00B55251"/>
    <w:pPr>
      <w:spacing w:line="240" w:lineRule="auto"/>
    </w:pPr>
    <w:rPr>
      <w:rFonts w:eastAsia="Times New Roman" w:cs="Times New Roman"/>
      <w:sz w:val="24"/>
      <w:szCs w:val="24"/>
      <w:lang w:eastAsia="en-AU"/>
    </w:rPr>
  </w:style>
  <w:style w:type="paragraph" w:customStyle="1" w:styleId="P1">
    <w:name w:val="P1"/>
    <w:aliases w:val="(a)"/>
    <w:basedOn w:val="Normal"/>
    <w:rsid w:val="00B55251"/>
    <w:pPr>
      <w:tabs>
        <w:tab w:val="right" w:pos="1191"/>
      </w:tabs>
      <w:spacing w:before="60" w:line="260" w:lineRule="exact"/>
      <w:ind w:left="1418" w:hanging="1418"/>
      <w:jc w:val="both"/>
    </w:pPr>
    <w:rPr>
      <w:rFonts w:eastAsia="Times New Roman" w:cs="Times New Roman"/>
      <w:sz w:val="24"/>
      <w:szCs w:val="24"/>
      <w:lang w:eastAsia="en-AU"/>
    </w:rPr>
  </w:style>
  <w:style w:type="paragraph" w:customStyle="1" w:styleId="P2">
    <w:name w:val="P2"/>
    <w:aliases w:val="(i)"/>
    <w:basedOn w:val="Normal"/>
    <w:rsid w:val="00B55251"/>
    <w:pPr>
      <w:tabs>
        <w:tab w:val="right" w:pos="1758"/>
        <w:tab w:val="left" w:pos="2155"/>
      </w:tabs>
      <w:spacing w:before="60" w:line="260" w:lineRule="exact"/>
      <w:ind w:left="1985" w:hanging="1985"/>
      <w:jc w:val="both"/>
    </w:pPr>
    <w:rPr>
      <w:rFonts w:eastAsia="Times New Roman" w:cs="Times New Roman"/>
      <w:sz w:val="24"/>
      <w:szCs w:val="24"/>
      <w:lang w:eastAsia="en-AU"/>
    </w:rPr>
  </w:style>
  <w:style w:type="paragraph" w:customStyle="1" w:styleId="P3">
    <w:name w:val="P3"/>
    <w:aliases w:val="(A)"/>
    <w:basedOn w:val="Normal"/>
    <w:rsid w:val="00B55251"/>
    <w:pPr>
      <w:tabs>
        <w:tab w:val="right" w:pos="2410"/>
      </w:tabs>
      <w:spacing w:before="60" w:line="260" w:lineRule="exact"/>
      <w:ind w:left="2693" w:hanging="2693"/>
      <w:jc w:val="both"/>
    </w:pPr>
    <w:rPr>
      <w:rFonts w:eastAsia="Times New Roman" w:cs="Times New Roman"/>
      <w:sz w:val="24"/>
      <w:szCs w:val="24"/>
      <w:lang w:eastAsia="en-AU"/>
    </w:rPr>
  </w:style>
  <w:style w:type="paragraph" w:customStyle="1" w:styleId="P4">
    <w:name w:val="P4"/>
    <w:aliases w:val="(I)"/>
    <w:basedOn w:val="Normal"/>
    <w:rsid w:val="00B55251"/>
    <w:pPr>
      <w:tabs>
        <w:tab w:val="right" w:pos="3119"/>
      </w:tabs>
      <w:spacing w:before="60" w:line="260" w:lineRule="exact"/>
      <w:ind w:left="3419" w:hanging="3419"/>
      <w:jc w:val="both"/>
    </w:pPr>
    <w:rPr>
      <w:rFonts w:eastAsia="Times New Roman" w:cs="Times New Roman"/>
      <w:sz w:val="24"/>
      <w:szCs w:val="24"/>
      <w:lang w:eastAsia="en-AU"/>
    </w:rPr>
  </w:style>
  <w:style w:type="paragraph" w:customStyle="1" w:styleId="Query">
    <w:name w:val="Query"/>
    <w:aliases w:val="QY"/>
    <w:basedOn w:val="Normal"/>
    <w:rsid w:val="00B55251"/>
    <w:pPr>
      <w:spacing w:before="180" w:line="260" w:lineRule="exact"/>
      <w:ind w:left="964" w:hanging="964"/>
      <w:jc w:val="both"/>
    </w:pPr>
    <w:rPr>
      <w:rFonts w:eastAsia="Times New Roman" w:cs="Times New Roman"/>
      <w:b/>
      <w:i/>
      <w:sz w:val="24"/>
      <w:szCs w:val="24"/>
      <w:lang w:eastAsia="en-AU"/>
    </w:rPr>
  </w:style>
  <w:style w:type="paragraph" w:customStyle="1" w:styleId="Rc">
    <w:name w:val="Rc"/>
    <w:aliases w:val="Rn continued"/>
    <w:basedOn w:val="Normal"/>
    <w:next w:val="R2"/>
    <w:rsid w:val="00B55251"/>
    <w:pPr>
      <w:spacing w:before="60" w:line="260" w:lineRule="exact"/>
      <w:ind w:left="964"/>
      <w:jc w:val="both"/>
    </w:pPr>
    <w:rPr>
      <w:rFonts w:eastAsia="Times New Roman" w:cs="Times New Roman"/>
      <w:sz w:val="24"/>
      <w:szCs w:val="24"/>
      <w:lang w:eastAsia="en-AU"/>
    </w:rPr>
  </w:style>
  <w:style w:type="paragraph" w:customStyle="1" w:styleId="ReadersGuideSectionBreak">
    <w:name w:val="ReadersGuideSectionBreak"/>
    <w:basedOn w:val="Normal"/>
    <w:next w:val="Normal"/>
    <w:rsid w:val="00B55251"/>
    <w:pPr>
      <w:spacing w:line="240" w:lineRule="auto"/>
    </w:pPr>
    <w:rPr>
      <w:rFonts w:eastAsia="Times New Roman" w:cs="Times New Roman"/>
      <w:sz w:val="24"/>
      <w:szCs w:val="24"/>
      <w:lang w:eastAsia="en-AU"/>
    </w:rPr>
  </w:style>
  <w:style w:type="paragraph" w:customStyle="1" w:styleId="RGHead">
    <w:name w:val="RGHead"/>
    <w:basedOn w:val="Normal"/>
    <w:next w:val="Normal"/>
    <w:rsid w:val="00B55251"/>
    <w:pPr>
      <w:keepNext/>
      <w:spacing w:before="360" w:line="240" w:lineRule="auto"/>
    </w:pPr>
    <w:rPr>
      <w:rFonts w:ascii="Arial" w:eastAsia="Times New Roman" w:hAnsi="Arial" w:cs="Times New Roman"/>
      <w:b/>
      <w:sz w:val="32"/>
      <w:szCs w:val="24"/>
      <w:lang w:eastAsia="en-AU"/>
    </w:rPr>
  </w:style>
  <w:style w:type="paragraph" w:customStyle="1" w:styleId="RGPara">
    <w:name w:val="RGPara"/>
    <w:aliases w:val="Readers Guide Para"/>
    <w:basedOn w:val="Normal"/>
    <w:rsid w:val="00B55251"/>
    <w:pPr>
      <w:spacing w:before="120" w:line="260" w:lineRule="exact"/>
      <w:jc w:val="both"/>
    </w:pPr>
    <w:rPr>
      <w:rFonts w:eastAsia="Times New Roman" w:cs="Times New Roman"/>
      <w:sz w:val="24"/>
      <w:szCs w:val="24"/>
      <w:lang w:eastAsia="en-AU"/>
    </w:rPr>
  </w:style>
  <w:style w:type="paragraph" w:customStyle="1" w:styleId="RGPtHd">
    <w:name w:val="RGPtHd"/>
    <w:aliases w:val="Readers Guide PT Heading"/>
    <w:basedOn w:val="Normal"/>
    <w:next w:val="Normal"/>
    <w:rsid w:val="00B55251"/>
    <w:pPr>
      <w:keepNext/>
      <w:spacing w:before="360" w:line="240" w:lineRule="auto"/>
    </w:pPr>
    <w:rPr>
      <w:rFonts w:ascii="Arial" w:eastAsia="Times New Roman" w:hAnsi="Arial" w:cs="Times New Roman"/>
      <w:b/>
      <w:sz w:val="28"/>
      <w:szCs w:val="24"/>
      <w:lang w:eastAsia="en-AU"/>
    </w:rPr>
  </w:style>
  <w:style w:type="paragraph" w:customStyle="1" w:styleId="RGSecHdg">
    <w:name w:val="RGSecHdg"/>
    <w:aliases w:val="Readers Guide Sec Heading"/>
    <w:basedOn w:val="Normal"/>
    <w:next w:val="RGPara"/>
    <w:rsid w:val="00B55251"/>
    <w:pPr>
      <w:keepNext/>
      <w:spacing w:before="360" w:line="240" w:lineRule="auto"/>
      <w:ind w:left="964" w:hanging="964"/>
    </w:pPr>
    <w:rPr>
      <w:rFonts w:ascii="Arial" w:eastAsia="Times New Roman" w:hAnsi="Arial" w:cs="Times New Roman"/>
      <w:b/>
      <w:sz w:val="24"/>
      <w:szCs w:val="24"/>
      <w:lang w:eastAsia="en-AU"/>
    </w:rPr>
  </w:style>
  <w:style w:type="paragraph" w:customStyle="1" w:styleId="Note1">
    <w:name w:val="Note 1"/>
    <w:basedOn w:val="Normal"/>
    <w:rsid w:val="00B55251"/>
    <w:pPr>
      <w:spacing w:line="240" w:lineRule="auto"/>
      <w:ind w:left="980" w:hanging="980"/>
    </w:pPr>
    <w:rPr>
      <w:rFonts w:ascii="Times" w:eastAsia="Times New Roman" w:hAnsi="Times" w:cs="Times New Roman"/>
      <w:noProof/>
      <w:sz w:val="24"/>
      <w:lang w:eastAsia="en-AU"/>
    </w:rPr>
  </w:style>
  <w:style w:type="paragraph" w:customStyle="1" w:styleId="1A">
    <w:name w:val="1.A"/>
    <w:basedOn w:val="Normal"/>
    <w:rsid w:val="00B55251"/>
    <w:pPr>
      <w:tabs>
        <w:tab w:val="left" w:pos="340"/>
      </w:tabs>
      <w:spacing w:line="240" w:lineRule="auto"/>
      <w:ind w:left="700" w:right="-22" w:hanging="700"/>
    </w:pPr>
    <w:rPr>
      <w:rFonts w:eastAsia="Times New Roman" w:cs="Times New Roman"/>
      <w:color w:val="000000"/>
      <w:sz w:val="24"/>
      <w:lang w:eastAsia="en-AU"/>
    </w:rPr>
  </w:style>
  <w:style w:type="paragraph" w:customStyle="1" w:styleId="1A1anote1">
    <w:name w:val="1.A.1.a note 1"/>
    <w:basedOn w:val="Normal"/>
    <w:rsid w:val="00B55251"/>
    <w:pPr>
      <w:spacing w:line="240" w:lineRule="auto"/>
      <w:ind w:left="2380" w:hanging="780"/>
    </w:pPr>
    <w:rPr>
      <w:rFonts w:eastAsia="Times New Roman" w:cs="Times New Roman"/>
      <w:color w:val="000000"/>
      <w:sz w:val="24"/>
      <w:lang w:eastAsia="en-AU"/>
    </w:rPr>
  </w:style>
  <w:style w:type="paragraph" w:customStyle="1" w:styleId="1">
    <w:name w:val="1"/>
    <w:basedOn w:val="Normal"/>
    <w:rsid w:val="00B55251"/>
    <w:pPr>
      <w:spacing w:line="240" w:lineRule="auto"/>
      <w:ind w:left="360" w:hanging="360"/>
      <w:jc w:val="both"/>
    </w:pPr>
    <w:rPr>
      <w:rFonts w:eastAsia="Times New Roman" w:cs="Times New Roman"/>
      <w:color w:val="000000"/>
      <w:sz w:val="24"/>
      <w:lang w:eastAsia="en-AU"/>
    </w:rPr>
  </w:style>
  <w:style w:type="paragraph" w:customStyle="1" w:styleId="Dfinition">
    <w:name w:val="Définition"/>
    <w:basedOn w:val="Normal"/>
    <w:rsid w:val="00B55251"/>
    <w:pPr>
      <w:spacing w:line="240" w:lineRule="auto"/>
      <w:ind w:left="1160" w:hanging="1160"/>
    </w:pPr>
    <w:rPr>
      <w:rFonts w:eastAsia="Times New Roman" w:cs="Times New Roman"/>
      <w:color w:val="000000"/>
      <w:sz w:val="24"/>
      <w:lang w:eastAsia="en-AU"/>
    </w:rPr>
  </w:style>
  <w:style w:type="paragraph" w:customStyle="1" w:styleId="MLnote1">
    <w:name w:val="ML note 1."/>
    <w:basedOn w:val="Normal"/>
    <w:rsid w:val="00B55251"/>
    <w:pPr>
      <w:spacing w:line="240" w:lineRule="atLeast"/>
      <w:ind w:left="1120" w:hanging="1120"/>
    </w:pPr>
    <w:rPr>
      <w:rFonts w:eastAsia="Times New Roman" w:cs="Times New Roman"/>
      <w:color w:val="000000"/>
      <w:sz w:val="24"/>
      <w:lang w:eastAsia="en-AU"/>
    </w:rPr>
  </w:style>
  <w:style w:type="paragraph" w:customStyle="1" w:styleId="Par-dash">
    <w:name w:val="Par-dash"/>
    <w:basedOn w:val="Normal"/>
    <w:next w:val="Normal"/>
    <w:rsid w:val="00B55251"/>
    <w:pPr>
      <w:widowControl w:val="0"/>
      <w:numPr>
        <w:numId w:val="7"/>
      </w:numPr>
      <w:spacing w:line="360" w:lineRule="auto"/>
    </w:pPr>
    <w:rPr>
      <w:rFonts w:eastAsia="Times New Roman" w:cs="Times New Roman"/>
      <w:sz w:val="24"/>
      <w:lang w:eastAsia="en-AU"/>
    </w:rPr>
  </w:style>
  <w:style w:type="paragraph" w:customStyle="1" w:styleId="defN">
    <w:name w:val="def.N"/>
    <w:basedOn w:val="Normal"/>
    <w:rsid w:val="00B55251"/>
    <w:pPr>
      <w:spacing w:line="240" w:lineRule="auto"/>
      <w:ind w:left="1440" w:hanging="720"/>
    </w:pPr>
    <w:rPr>
      <w:rFonts w:eastAsia="Times New Roman" w:cs="Times New Roman"/>
      <w:i/>
      <w:sz w:val="20"/>
      <w:lang w:eastAsia="en-AU"/>
    </w:rPr>
  </w:style>
  <w:style w:type="paragraph" w:customStyle="1" w:styleId="defN1">
    <w:name w:val="def.N.1"/>
    <w:basedOn w:val="defN"/>
    <w:rsid w:val="00B55251"/>
    <w:pPr>
      <w:tabs>
        <w:tab w:val="left" w:pos="1440"/>
      </w:tabs>
      <w:ind w:left="2160" w:hanging="1440"/>
    </w:pPr>
  </w:style>
  <w:style w:type="paragraph" w:customStyle="1" w:styleId="defa">
    <w:name w:val="def.a"/>
    <w:basedOn w:val="Normal"/>
    <w:rsid w:val="00B55251"/>
    <w:pPr>
      <w:spacing w:line="240" w:lineRule="auto"/>
      <w:ind w:left="1440" w:hanging="720"/>
    </w:pPr>
    <w:rPr>
      <w:rFonts w:eastAsia="Times New Roman" w:cs="Times New Roman"/>
      <w:sz w:val="20"/>
      <w:lang w:eastAsia="en-AU"/>
    </w:rPr>
  </w:style>
  <w:style w:type="paragraph" w:customStyle="1" w:styleId="acron">
    <w:name w:val="acron"/>
    <w:basedOn w:val="Normal"/>
    <w:rsid w:val="00B55251"/>
    <w:pPr>
      <w:tabs>
        <w:tab w:val="left" w:pos="2160"/>
      </w:tabs>
      <w:spacing w:line="240" w:lineRule="auto"/>
    </w:pPr>
    <w:rPr>
      <w:rFonts w:eastAsia="Times New Roman" w:cs="Times New Roman"/>
      <w:sz w:val="20"/>
      <w:lang w:val="en-GB" w:eastAsia="en-AU"/>
    </w:rPr>
  </w:style>
  <w:style w:type="paragraph" w:customStyle="1" w:styleId="SchedSectionBreak">
    <w:name w:val="SchedSectionBreak"/>
    <w:basedOn w:val="Normal"/>
    <w:next w:val="Normal"/>
    <w:rsid w:val="00B55251"/>
    <w:pPr>
      <w:spacing w:line="240" w:lineRule="auto"/>
    </w:pPr>
    <w:rPr>
      <w:rFonts w:eastAsia="Times New Roman" w:cs="Times New Roman"/>
      <w:sz w:val="24"/>
      <w:szCs w:val="24"/>
      <w:lang w:eastAsia="en-AU"/>
    </w:rPr>
  </w:style>
  <w:style w:type="paragraph" w:customStyle="1" w:styleId="ScheduleHeading">
    <w:name w:val="Schedule Heading"/>
    <w:basedOn w:val="Normal"/>
    <w:next w:val="Normal"/>
    <w:rsid w:val="00B55251"/>
    <w:pPr>
      <w:keepNext/>
      <w:keepLines/>
      <w:spacing w:before="360" w:line="240" w:lineRule="auto"/>
      <w:ind w:left="964" w:hanging="964"/>
    </w:pPr>
    <w:rPr>
      <w:rFonts w:ascii="Arial" w:eastAsia="Times New Roman" w:hAnsi="Arial" w:cs="Times New Roman"/>
      <w:b/>
      <w:sz w:val="24"/>
      <w:szCs w:val="24"/>
      <w:lang w:eastAsia="en-AU"/>
    </w:rPr>
  </w:style>
  <w:style w:type="paragraph" w:customStyle="1" w:styleId="Schedulelist">
    <w:name w:val="Schedule list"/>
    <w:basedOn w:val="Normal"/>
    <w:rsid w:val="00B55251"/>
    <w:pPr>
      <w:tabs>
        <w:tab w:val="right" w:pos="1985"/>
      </w:tabs>
      <w:spacing w:before="60" w:line="260" w:lineRule="exact"/>
      <w:ind w:left="454"/>
    </w:pPr>
    <w:rPr>
      <w:rFonts w:eastAsia="Times New Roman" w:cs="Times New Roman"/>
      <w:sz w:val="24"/>
      <w:szCs w:val="24"/>
      <w:lang w:eastAsia="en-AU"/>
    </w:rPr>
  </w:style>
  <w:style w:type="paragraph" w:customStyle="1" w:styleId="Schedulepara">
    <w:name w:val="Schedule para"/>
    <w:basedOn w:val="Normal"/>
    <w:rsid w:val="00B55251"/>
    <w:pPr>
      <w:tabs>
        <w:tab w:val="right" w:pos="567"/>
      </w:tabs>
      <w:spacing w:before="180" w:line="260" w:lineRule="exact"/>
      <w:ind w:left="964" w:hanging="964"/>
      <w:jc w:val="both"/>
    </w:pPr>
    <w:rPr>
      <w:rFonts w:eastAsia="Times New Roman" w:cs="Times New Roman"/>
      <w:sz w:val="24"/>
      <w:szCs w:val="24"/>
      <w:lang w:eastAsia="en-AU"/>
    </w:rPr>
  </w:style>
  <w:style w:type="paragraph" w:customStyle="1" w:styleId="Schedulepart">
    <w:name w:val="Schedule part"/>
    <w:basedOn w:val="Normal"/>
    <w:rsid w:val="00B55251"/>
    <w:pPr>
      <w:keepNext/>
      <w:keepLines/>
      <w:spacing w:before="360" w:line="240" w:lineRule="auto"/>
      <w:ind w:left="1559" w:hanging="1559"/>
    </w:pPr>
    <w:rPr>
      <w:rFonts w:ascii="Arial" w:eastAsia="Times New Roman" w:hAnsi="Arial" w:cs="Times New Roman"/>
      <w:b/>
      <w:sz w:val="28"/>
      <w:szCs w:val="24"/>
      <w:lang w:eastAsia="en-AU"/>
    </w:rPr>
  </w:style>
  <w:style w:type="paragraph" w:customStyle="1" w:styleId="Schedulereference">
    <w:name w:val="Schedule reference"/>
    <w:basedOn w:val="Normal"/>
    <w:next w:val="Schedulepart"/>
    <w:rsid w:val="00B55251"/>
    <w:pPr>
      <w:keepNext/>
      <w:keepLines/>
      <w:spacing w:before="60" w:line="200" w:lineRule="exact"/>
      <w:ind w:left="2410"/>
    </w:pPr>
    <w:rPr>
      <w:rFonts w:ascii="Arial" w:eastAsia="Times New Roman" w:hAnsi="Arial" w:cs="Times New Roman"/>
      <w:sz w:val="18"/>
      <w:szCs w:val="24"/>
      <w:lang w:eastAsia="en-AU"/>
    </w:rPr>
  </w:style>
  <w:style w:type="paragraph" w:customStyle="1" w:styleId="Scheduletitle">
    <w:name w:val="Schedule title"/>
    <w:basedOn w:val="Normal"/>
    <w:next w:val="Schedulereference"/>
    <w:rsid w:val="00B55251"/>
    <w:pPr>
      <w:keepNext/>
      <w:keepLines/>
      <w:spacing w:before="480" w:line="240" w:lineRule="auto"/>
      <w:ind w:left="2410" w:hanging="2410"/>
    </w:pPr>
    <w:rPr>
      <w:rFonts w:ascii="Arial" w:eastAsia="Times New Roman" w:hAnsi="Arial" w:cs="Times New Roman"/>
      <w:b/>
      <w:sz w:val="32"/>
      <w:szCs w:val="24"/>
      <w:lang w:eastAsia="en-AU"/>
    </w:rPr>
  </w:style>
  <w:style w:type="paragraph" w:customStyle="1" w:styleId="SigningPageBreak">
    <w:name w:val="SigningPageBreak"/>
    <w:basedOn w:val="Normal"/>
    <w:next w:val="Normal"/>
    <w:rsid w:val="00B55251"/>
    <w:pPr>
      <w:spacing w:line="240" w:lineRule="auto"/>
    </w:pPr>
    <w:rPr>
      <w:rFonts w:eastAsia="Times New Roman" w:cs="Times New Roman"/>
      <w:sz w:val="24"/>
      <w:szCs w:val="24"/>
      <w:lang w:eastAsia="en-AU"/>
    </w:rPr>
  </w:style>
  <w:style w:type="paragraph" w:customStyle="1" w:styleId="SRNo">
    <w:name w:val="SRNo"/>
    <w:basedOn w:val="Normal"/>
    <w:next w:val="Normal"/>
    <w:rsid w:val="00B55251"/>
    <w:pPr>
      <w:pBdr>
        <w:bottom w:val="single" w:sz="4" w:space="3" w:color="auto"/>
      </w:pBdr>
      <w:spacing w:before="480" w:line="240" w:lineRule="auto"/>
    </w:pPr>
    <w:rPr>
      <w:rFonts w:ascii="Arial" w:eastAsia="Times New Roman" w:hAnsi="Arial" w:cs="Times New Roman"/>
      <w:b/>
      <w:sz w:val="24"/>
      <w:szCs w:val="24"/>
      <w:lang w:eastAsia="en-AU"/>
    </w:rPr>
  </w:style>
  <w:style w:type="paragraph" w:customStyle="1" w:styleId="TableColHead">
    <w:name w:val="TableColHead"/>
    <w:basedOn w:val="Normal"/>
    <w:rsid w:val="00B55251"/>
    <w:pPr>
      <w:keepNext/>
      <w:spacing w:before="120" w:after="60" w:line="200" w:lineRule="exact"/>
    </w:pPr>
    <w:rPr>
      <w:rFonts w:ascii="Arial" w:eastAsia="Times New Roman" w:hAnsi="Arial" w:cs="Times New Roman"/>
      <w:b/>
      <w:sz w:val="18"/>
      <w:szCs w:val="24"/>
      <w:lang w:eastAsia="en-AU"/>
    </w:rPr>
  </w:style>
  <w:style w:type="paragraph" w:customStyle="1" w:styleId="TableP1a">
    <w:name w:val="TableP1(a)"/>
    <w:basedOn w:val="Normal"/>
    <w:rsid w:val="00B55251"/>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B55251"/>
    <w:pPr>
      <w:tabs>
        <w:tab w:val="right" w:pos="726"/>
      </w:tabs>
      <w:spacing w:after="60" w:line="240" w:lineRule="exact"/>
      <w:ind w:left="868" w:hanging="868"/>
    </w:pPr>
    <w:rPr>
      <w:rFonts w:eastAsia="Times New Roman" w:cs="Times New Roman"/>
      <w:szCs w:val="24"/>
      <w:lang w:eastAsia="en-AU"/>
    </w:rPr>
  </w:style>
  <w:style w:type="paragraph" w:customStyle="1" w:styleId="TableText0">
    <w:name w:val="TableText"/>
    <w:basedOn w:val="Normal"/>
    <w:rsid w:val="00B55251"/>
    <w:pPr>
      <w:spacing w:before="60" w:after="60" w:line="240" w:lineRule="exact"/>
    </w:pPr>
    <w:rPr>
      <w:rFonts w:eastAsia="Times New Roman" w:cs="Times New Roman"/>
      <w:szCs w:val="24"/>
      <w:lang w:eastAsia="en-AU"/>
    </w:rPr>
  </w:style>
  <w:style w:type="paragraph" w:customStyle="1" w:styleId="TOC">
    <w:name w:val="TOC"/>
    <w:basedOn w:val="Normal"/>
    <w:next w:val="Normal"/>
    <w:rsid w:val="00B55251"/>
    <w:pPr>
      <w:tabs>
        <w:tab w:val="right" w:pos="7088"/>
      </w:tabs>
      <w:spacing w:after="120" w:line="240" w:lineRule="auto"/>
    </w:pPr>
    <w:rPr>
      <w:rFonts w:ascii="Arial" w:eastAsia="Times New Roman" w:hAnsi="Arial" w:cs="Times New Roman"/>
      <w:sz w:val="20"/>
      <w:szCs w:val="24"/>
    </w:rPr>
  </w:style>
  <w:style w:type="paragraph" w:customStyle="1" w:styleId="3C003B">
    <w:name w:val="3C003B"/>
    <w:basedOn w:val="Normal"/>
    <w:rsid w:val="00B55251"/>
    <w:pPr>
      <w:tabs>
        <w:tab w:val="left" w:pos="1152"/>
      </w:tabs>
      <w:suppressAutoHyphens/>
      <w:spacing w:line="240" w:lineRule="auto"/>
      <w:ind w:left="2016" w:hanging="2016"/>
    </w:pPr>
    <w:rPr>
      <w:rFonts w:eastAsia="Times New Roman" w:cs="Times New Roman"/>
      <w:b/>
      <w:sz w:val="20"/>
      <w:lang w:val="en-US" w:eastAsia="en-AU"/>
    </w:rPr>
  </w:style>
  <w:style w:type="paragraph" w:customStyle="1" w:styleId="ML1">
    <w:name w:val="ML 1."/>
    <w:basedOn w:val="Normal"/>
    <w:rsid w:val="00B55251"/>
    <w:pPr>
      <w:spacing w:line="240" w:lineRule="atLeast"/>
      <w:ind w:left="640" w:hanging="640"/>
    </w:pPr>
    <w:rPr>
      <w:rFonts w:eastAsia="Times New Roman" w:cs="Times New Roman"/>
      <w:color w:val="000000"/>
      <w:sz w:val="24"/>
      <w:lang w:eastAsia="en-AU"/>
    </w:rPr>
  </w:style>
  <w:style w:type="paragraph" w:customStyle="1" w:styleId="ML1a">
    <w:name w:val="ML 1.a."/>
    <w:basedOn w:val="ML1"/>
    <w:rsid w:val="00B55251"/>
    <w:pPr>
      <w:tabs>
        <w:tab w:val="left" w:pos="640"/>
      </w:tabs>
      <w:ind w:left="1020" w:hanging="1020"/>
    </w:pPr>
  </w:style>
  <w:style w:type="paragraph" w:customStyle="1" w:styleId="ZA2">
    <w:name w:val="ZA2"/>
    <w:basedOn w:val="A2"/>
    <w:rsid w:val="00B55251"/>
    <w:pPr>
      <w:keepNext/>
    </w:pPr>
  </w:style>
  <w:style w:type="paragraph" w:customStyle="1" w:styleId="ZA3">
    <w:name w:val="ZA3"/>
    <w:basedOn w:val="A3"/>
    <w:rsid w:val="00B55251"/>
    <w:pPr>
      <w:keepNext/>
    </w:pPr>
  </w:style>
  <w:style w:type="paragraph" w:customStyle="1" w:styleId="ZA4">
    <w:name w:val="ZA4"/>
    <w:basedOn w:val="Normal"/>
    <w:next w:val="A4"/>
    <w:rsid w:val="00B55251"/>
    <w:pPr>
      <w:keepNext/>
      <w:tabs>
        <w:tab w:val="right" w:pos="1247"/>
      </w:tabs>
      <w:spacing w:before="60" w:line="260" w:lineRule="exact"/>
      <w:ind w:left="1531" w:hanging="1531"/>
      <w:jc w:val="both"/>
    </w:pPr>
    <w:rPr>
      <w:rFonts w:eastAsia="Times New Roman" w:cs="Times New Roman"/>
      <w:sz w:val="24"/>
      <w:szCs w:val="24"/>
      <w:lang w:eastAsia="en-AU"/>
    </w:rPr>
  </w:style>
  <w:style w:type="paragraph" w:customStyle="1" w:styleId="ZDD">
    <w:name w:val="ZDD"/>
    <w:aliases w:val="Dict Def"/>
    <w:basedOn w:val="DD"/>
    <w:rsid w:val="00B55251"/>
    <w:pPr>
      <w:keepNext/>
    </w:pPr>
  </w:style>
  <w:style w:type="paragraph" w:customStyle="1" w:styleId="Zdefinition">
    <w:name w:val="Zdefinition"/>
    <w:basedOn w:val="definition0"/>
    <w:rsid w:val="00B55251"/>
    <w:pPr>
      <w:keepNext/>
    </w:pPr>
  </w:style>
  <w:style w:type="paragraph" w:customStyle="1" w:styleId="ZDP1">
    <w:name w:val="ZDP1"/>
    <w:basedOn w:val="DP1a"/>
    <w:rsid w:val="00B55251"/>
    <w:pPr>
      <w:keepNext/>
    </w:pPr>
  </w:style>
  <w:style w:type="paragraph" w:customStyle="1" w:styleId="ZExampleBody">
    <w:name w:val="ZExample Body"/>
    <w:basedOn w:val="ExampleBody"/>
    <w:rsid w:val="00B55251"/>
    <w:pPr>
      <w:keepNext/>
    </w:pPr>
  </w:style>
  <w:style w:type="paragraph" w:customStyle="1" w:styleId="ZNote">
    <w:name w:val="ZNote"/>
    <w:basedOn w:val="Note"/>
    <w:rsid w:val="00B55251"/>
    <w:pPr>
      <w:keepNext/>
    </w:pPr>
  </w:style>
  <w:style w:type="paragraph" w:customStyle="1" w:styleId="ZP1">
    <w:name w:val="ZP1"/>
    <w:basedOn w:val="P1"/>
    <w:rsid w:val="00B55251"/>
    <w:pPr>
      <w:keepNext/>
    </w:pPr>
  </w:style>
  <w:style w:type="paragraph" w:customStyle="1" w:styleId="ZP2">
    <w:name w:val="ZP2"/>
    <w:basedOn w:val="P2"/>
    <w:rsid w:val="00B55251"/>
    <w:pPr>
      <w:keepNext/>
    </w:pPr>
  </w:style>
  <w:style w:type="paragraph" w:customStyle="1" w:styleId="ZP3">
    <w:name w:val="ZP3"/>
    <w:basedOn w:val="P3"/>
    <w:rsid w:val="00B55251"/>
    <w:pPr>
      <w:keepNext/>
    </w:pPr>
  </w:style>
  <w:style w:type="paragraph" w:customStyle="1" w:styleId="ZR1">
    <w:name w:val="ZR1"/>
    <w:basedOn w:val="R1"/>
    <w:rsid w:val="00B55251"/>
    <w:pPr>
      <w:keepNext/>
    </w:pPr>
  </w:style>
  <w:style w:type="paragraph" w:customStyle="1" w:styleId="ZR2">
    <w:name w:val="ZR2"/>
    <w:basedOn w:val="R2"/>
    <w:rsid w:val="00B55251"/>
    <w:pPr>
      <w:keepNext/>
    </w:pPr>
  </w:style>
  <w:style w:type="paragraph" w:customStyle="1" w:styleId="ZRcN">
    <w:name w:val="ZRcN"/>
    <w:basedOn w:val="Rc"/>
    <w:rsid w:val="00B55251"/>
    <w:pPr>
      <w:keepNext/>
    </w:pPr>
  </w:style>
  <w:style w:type="paragraph" w:customStyle="1" w:styleId="ML1a1">
    <w:name w:val="ML 1.a.1."/>
    <w:basedOn w:val="ML1a"/>
    <w:rsid w:val="00B55251"/>
    <w:pPr>
      <w:tabs>
        <w:tab w:val="left" w:pos="1040"/>
      </w:tabs>
      <w:ind w:left="1500" w:hanging="1500"/>
    </w:pPr>
  </w:style>
  <w:style w:type="paragraph" w:customStyle="1" w:styleId="ML1note">
    <w:name w:val="ML 1. note"/>
    <w:basedOn w:val="ML1a"/>
    <w:rsid w:val="00B55251"/>
    <w:pPr>
      <w:tabs>
        <w:tab w:val="clear" w:pos="640"/>
      </w:tabs>
      <w:ind w:left="1580" w:hanging="940"/>
    </w:pPr>
  </w:style>
  <w:style w:type="paragraph" w:customStyle="1" w:styleId="MLnote1a">
    <w:name w:val="ML note 1.a."/>
    <w:basedOn w:val="MLnote1"/>
    <w:rsid w:val="00B55251"/>
    <w:pPr>
      <w:ind w:left="1780" w:hanging="640"/>
    </w:pPr>
  </w:style>
  <w:style w:type="paragraph" w:customStyle="1" w:styleId="ML1anote">
    <w:name w:val="ML 1.a. note"/>
    <w:basedOn w:val="ML1a"/>
    <w:rsid w:val="00B55251"/>
    <w:pPr>
      <w:tabs>
        <w:tab w:val="left" w:pos="1020"/>
      </w:tabs>
      <w:ind w:left="1701" w:hanging="1701"/>
    </w:pPr>
    <w:rPr>
      <w:i/>
      <w:sz w:val="22"/>
    </w:rPr>
  </w:style>
  <w:style w:type="paragraph" w:customStyle="1" w:styleId="MLnote1NB">
    <w:name w:val="ML note 1. N.B."/>
    <w:basedOn w:val="Normal"/>
    <w:rsid w:val="00B55251"/>
    <w:pPr>
      <w:spacing w:line="240" w:lineRule="atLeast"/>
      <w:ind w:left="1860" w:hanging="740"/>
    </w:pPr>
    <w:rPr>
      <w:rFonts w:eastAsia="Times New Roman" w:cs="Times New Roman"/>
      <w:color w:val="000000"/>
      <w:sz w:val="24"/>
      <w:lang w:eastAsia="en-AU"/>
    </w:rPr>
  </w:style>
  <w:style w:type="paragraph" w:customStyle="1" w:styleId="MLnote1a1">
    <w:name w:val="ML note 1.a.1."/>
    <w:basedOn w:val="MLnote1a"/>
    <w:rsid w:val="00B55251"/>
    <w:pPr>
      <w:ind w:left="2260" w:hanging="480"/>
    </w:pPr>
  </w:style>
  <w:style w:type="paragraph" w:customStyle="1" w:styleId="ML1anotesub1">
    <w:name w:val="ML 1.a. note sub 1."/>
    <w:basedOn w:val="Normal"/>
    <w:rsid w:val="00B55251"/>
    <w:pPr>
      <w:spacing w:line="240" w:lineRule="atLeast"/>
      <w:ind w:left="2127" w:hanging="426"/>
      <w:jc w:val="both"/>
    </w:pPr>
    <w:rPr>
      <w:rFonts w:eastAsia="Times New Roman" w:cs="Times New Roman"/>
      <w:i/>
      <w:snapToGrid w:val="0"/>
      <w:color w:val="000000"/>
      <w:lang w:eastAsia="en-AU"/>
    </w:rPr>
  </w:style>
  <w:style w:type="paragraph" w:customStyle="1" w:styleId="MLnote1a1a">
    <w:name w:val="ML note 1.a.1.a."/>
    <w:basedOn w:val="MLnote1a1"/>
    <w:rsid w:val="00B55251"/>
    <w:pPr>
      <w:ind w:left="2760"/>
    </w:pPr>
  </w:style>
  <w:style w:type="paragraph" w:customStyle="1" w:styleId="ML1a1a">
    <w:name w:val="ML 1.a.1.a."/>
    <w:basedOn w:val="ML1a1"/>
    <w:rsid w:val="00B55251"/>
    <w:pPr>
      <w:tabs>
        <w:tab w:val="left" w:pos="1520"/>
      </w:tabs>
      <w:ind w:left="1920" w:hanging="1920"/>
    </w:pPr>
  </w:style>
  <w:style w:type="paragraph" w:customStyle="1" w:styleId="note1a1a">
    <w:name w:val="note 1.a.1.a."/>
    <w:basedOn w:val="Normal"/>
    <w:rsid w:val="00B55251"/>
    <w:pPr>
      <w:spacing w:line="240" w:lineRule="atLeast"/>
      <w:ind w:left="2760" w:hanging="480"/>
    </w:pPr>
    <w:rPr>
      <w:rFonts w:eastAsia="Times New Roman" w:cs="Times New Roman"/>
      <w:color w:val="000000"/>
      <w:sz w:val="24"/>
      <w:lang w:eastAsia="en-AU"/>
    </w:rPr>
  </w:style>
  <w:style w:type="paragraph" w:customStyle="1" w:styleId="Blockquote">
    <w:name w:val="Blockquote"/>
    <w:basedOn w:val="Normal"/>
    <w:rsid w:val="00B55251"/>
    <w:pPr>
      <w:spacing w:before="100" w:after="100" w:line="240" w:lineRule="auto"/>
      <w:ind w:left="360" w:right="360"/>
    </w:pPr>
    <w:rPr>
      <w:rFonts w:eastAsia="Times New Roman" w:cs="Times New Roman"/>
      <w:snapToGrid w:val="0"/>
      <w:sz w:val="24"/>
      <w:lang w:eastAsia="en-AU"/>
    </w:rPr>
  </w:style>
  <w:style w:type="paragraph" w:customStyle="1" w:styleId="aN0">
    <w:name w:val="a.N"/>
    <w:basedOn w:val="Normal"/>
    <w:rsid w:val="00B55251"/>
    <w:pPr>
      <w:tabs>
        <w:tab w:val="left" w:pos="1584"/>
      </w:tabs>
      <w:suppressAutoHyphens/>
      <w:spacing w:line="240" w:lineRule="auto"/>
      <w:ind w:left="2448" w:hanging="2448"/>
    </w:pPr>
    <w:rPr>
      <w:rFonts w:eastAsia="Times New Roman" w:cs="Times New Roman"/>
      <w:i/>
      <w:sz w:val="20"/>
      <w:lang w:val="en-US" w:eastAsia="en-AU"/>
    </w:rPr>
  </w:style>
  <w:style w:type="paragraph" w:customStyle="1" w:styleId="3C003">
    <w:name w:val="3C003"/>
    <w:basedOn w:val="Normal"/>
    <w:rsid w:val="00B55251"/>
    <w:pPr>
      <w:suppressAutoHyphens/>
      <w:spacing w:line="240" w:lineRule="auto"/>
      <w:ind w:left="1152" w:hanging="1152"/>
    </w:pPr>
    <w:rPr>
      <w:rFonts w:eastAsia="Times New Roman" w:cs="Times New Roman"/>
      <w:sz w:val="20"/>
      <w:lang w:val="en-US" w:eastAsia="en-AU"/>
    </w:rPr>
  </w:style>
  <w:style w:type="paragraph" w:customStyle="1" w:styleId="a10">
    <w:name w:val="a.1"/>
    <w:basedOn w:val="paragraph"/>
    <w:rsid w:val="00B55251"/>
    <w:pPr>
      <w:tabs>
        <w:tab w:val="clear" w:pos="1531"/>
        <w:tab w:val="left" w:pos="1584"/>
      </w:tabs>
      <w:suppressAutoHyphens/>
      <w:spacing w:before="0"/>
      <w:ind w:left="2016" w:hanging="2016"/>
    </w:pPr>
    <w:rPr>
      <w:sz w:val="20"/>
      <w:lang w:val="en-US"/>
    </w:rPr>
  </w:style>
  <w:style w:type="paragraph" w:customStyle="1" w:styleId="aNa">
    <w:name w:val="a.N.a"/>
    <w:basedOn w:val="aN0"/>
    <w:rsid w:val="00B55251"/>
    <w:pPr>
      <w:tabs>
        <w:tab w:val="left" w:pos="2448"/>
      </w:tabs>
      <w:ind w:left="2880" w:hanging="2880"/>
    </w:pPr>
    <w:rPr>
      <w:lang w:eastAsia="en-US"/>
    </w:rPr>
  </w:style>
  <w:style w:type="paragraph" w:customStyle="1" w:styleId="a1b">
    <w:name w:val="a.1.b"/>
    <w:basedOn w:val="a10"/>
    <w:rsid w:val="00B55251"/>
    <w:pPr>
      <w:tabs>
        <w:tab w:val="clear" w:pos="1584"/>
        <w:tab w:val="left" w:pos="2016"/>
      </w:tabs>
      <w:ind w:left="2448" w:hanging="2448"/>
    </w:pPr>
  </w:style>
  <w:style w:type="paragraph" w:customStyle="1" w:styleId="a11">
    <w:name w:val="a1"/>
    <w:basedOn w:val="paragraph"/>
    <w:rsid w:val="00B55251"/>
    <w:pPr>
      <w:tabs>
        <w:tab w:val="clear" w:pos="1531"/>
        <w:tab w:val="left" w:pos="1152"/>
        <w:tab w:val="left" w:pos="1584"/>
      </w:tabs>
      <w:suppressAutoHyphens/>
      <w:spacing w:before="0"/>
      <w:ind w:left="2016" w:hanging="2016"/>
    </w:pPr>
    <w:rPr>
      <w:sz w:val="20"/>
      <w:lang w:val="en-US"/>
    </w:rPr>
  </w:style>
  <w:style w:type="paragraph" w:customStyle="1" w:styleId="3C003N">
    <w:name w:val="3C003N"/>
    <w:basedOn w:val="3C003"/>
    <w:rsid w:val="00B55251"/>
    <w:pPr>
      <w:tabs>
        <w:tab w:val="left" w:pos="1152"/>
      </w:tabs>
      <w:ind w:left="2016" w:hanging="2016"/>
    </w:pPr>
    <w:rPr>
      <w:i/>
    </w:rPr>
  </w:style>
  <w:style w:type="paragraph" w:customStyle="1" w:styleId="3C003Na">
    <w:name w:val="3C003N.a"/>
    <w:basedOn w:val="3C003N"/>
    <w:rsid w:val="00B55251"/>
    <w:pPr>
      <w:tabs>
        <w:tab w:val="left" w:pos="2016"/>
      </w:tabs>
      <w:ind w:left="2448" w:hanging="2448"/>
    </w:pPr>
  </w:style>
  <w:style w:type="paragraph" w:customStyle="1" w:styleId="a1bN">
    <w:name w:val="a.1.b.N"/>
    <w:basedOn w:val="a1b"/>
    <w:rsid w:val="00B55251"/>
    <w:pPr>
      <w:tabs>
        <w:tab w:val="clear" w:pos="2016"/>
        <w:tab w:val="left" w:pos="2448"/>
      </w:tabs>
      <w:ind w:left="3312" w:hanging="3312"/>
    </w:pPr>
    <w:rPr>
      <w:i/>
    </w:rPr>
  </w:style>
  <w:style w:type="paragraph" w:customStyle="1" w:styleId="a1bNa">
    <w:name w:val="a.1.b.N.a"/>
    <w:basedOn w:val="a1bN"/>
    <w:rsid w:val="00B55251"/>
    <w:pPr>
      <w:tabs>
        <w:tab w:val="left" w:pos="3312"/>
      </w:tabs>
      <w:ind w:left="3744" w:hanging="3744"/>
    </w:pPr>
  </w:style>
  <w:style w:type="paragraph" w:customStyle="1" w:styleId="EntInstit">
    <w:name w:val="EntInstit"/>
    <w:basedOn w:val="Normal"/>
    <w:rsid w:val="00B55251"/>
    <w:pPr>
      <w:widowControl w:val="0"/>
      <w:spacing w:line="240" w:lineRule="auto"/>
      <w:jc w:val="right"/>
    </w:pPr>
    <w:rPr>
      <w:rFonts w:eastAsia="Times New Roman" w:cs="Times New Roman"/>
      <w:b/>
      <w:sz w:val="24"/>
      <w:lang w:val="en-GB" w:eastAsia="en-AU"/>
    </w:rPr>
  </w:style>
  <w:style w:type="paragraph" w:customStyle="1" w:styleId="EntRefer">
    <w:name w:val="EntRefer"/>
    <w:basedOn w:val="Normal"/>
    <w:rsid w:val="00B55251"/>
    <w:pPr>
      <w:widowControl w:val="0"/>
      <w:spacing w:line="240" w:lineRule="auto"/>
    </w:pPr>
    <w:rPr>
      <w:rFonts w:eastAsia="Times New Roman" w:cs="Times New Roman"/>
      <w:b/>
      <w:sz w:val="24"/>
      <w:lang w:val="en-GB" w:eastAsia="en-AU"/>
    </w:rPr>
  </w:style>
  <w:style w:type="paragraph" w:customStyle="1" w:styleId="Par-number10">
    <w:name w:val="Par-number 1)"/>
    <w:basedOn w:val="Normal"/>
    <w:next w:val="Normal"/>
    <w:rsid w:val="00B55251"/>
    <w:pPr>
      <w:widowControl w:val="0"/>
      <w:numPr>
        <w:numId w:val="23"/>
      </w:numPr>
      <w:spacing w:line="360" w:lineRule="auto"/>
    </w:pPr>
    <w:rPr>
      <w:rFonts w:eastAsia="Times New Roman" w:cs="Times New Roman"/>
      <w:sz w:val="24"/>
      <w:lang w:val="en-GB" w:eastAsia="en-AU"/>
    </w:rPr>
  </w:style>
  <w:style w:type="paragraph" w:customStyle="1" w:styleId="EntEmet">
    <w:name w:val="EntEmet"/>
    <w:basedOn w:val="Normal"/>
    <w:rsid w:val="00B55251"/>
    <w:pPr>
      <w:widowControl w:val="0"/>
      <w:tabs>
        <w:tab w:val="left" w:pos="284"/>
        <w:tab w:val="left" w:pos="567"/>
        <w:tab w:val="left" w:pos="851"/>
        <w:tab w:val="left" w:pos="1134"/>
        <w:tab w:val="left" w:pos="1418"/>
      </w:tabs>
      <w:spacing w:before="40" w:line="240" w:lineRule="auto"/>
    </w:pPr>
    <w:rPr>
      <w:rFonts w:eastAsia="Times New Roman" w:cs="Times New Roman"/>
      <w:sz w:val="24"/>
      <w:lang w:val="en-GB" w:eastAsia="en-AU"/>
    </w:rPr>
  </w:style>
  <w:style w:type="paragraph" w:customStyle="1" w:styleId="Par-bullet">
    <w:name w:val="Par-bullet"/>
    <w:basedOn w:val="Normal"/>
    <w:next w:val="Normal"/>
    <w:rsid w:val="00B55251"/>
    <w:pPr>
      <w:widowControl w:val="0"/>
      <w:numPr>
        <w:numId w:val="18"/>
      </w:numPr>
      <w:spacing w:line="360" w:lineRule="auto"/>
    </w:pPr>
    <w:rPr>
      <w:rFonts w:eastAsia="Times New Roman" w:cs="Times New Roman"/>
      <w:sz w:val="24"/>
      <w:lang w:val="en-GB" w:eastAsia="en-AU"/>
    </w:rPr>
  </w:style>
  <w:style w:type="paragraph" w:customStyle="1" w:styleId="Par-equal">
    <w:name w:val="Par-equal"/>
    <w:basedOn w:val="Normal"/>
    <w:next w:val="Normal"/>
    <w:rsid w:val="00B55251"/>
    <w:pPr>
      <w:widowControl w:val="0"/>
      <w:numPr>
        <w:numId w:val="19"/>
      </w:numPr>
      <w:spacing w:line="360" w:lineRule="auto"/>
    </w:pPr>
    <w:rPr>
      <w:rFonts w:eastAsia="Times New Roman" w:cs="Times New Roman"/>
      <w:sz w:val="24"/>
      <w:lang w:val="en-GB" w:eastAsia="en-AU"/>
    </w:rPr>
  </w:style>
  <w:style w:type="paragraph" w:customStyle="1" w:styleId="Par-number1">
    <w:name w:val="Par-number (1)"/>
    <w:basedOn w:val="Normal"/>
    <w:next w:val="Normal"/>
    <w:rsid w:val="00B55251"/>
    <w:pPr>
      <w:widowControl w:val="0"/>
      <w:numPr>
        <w:numId w:val="20"/>
      </w:numPr>
      <w:spacing w:line="360" w:lineRule="auto"/>
    </w:pPr>
    <w:rPr>
      <w:rFonts w:eastAsia="Times New Roman" w:cs="Times New Roman"/>
      <w:sz w:val="24"/>
      <w:lang w:val="en-GB" w:eastAsia="en-AU"/>
    </w:rPr>
  </w:style>
  <w:style w:type="paragraph" w:customStyle="1" w:styleId="Par-number11">
    <w:name w:val="Par-number 1."/>
    <w:basedOn w:val="Normal"/>
    <w:next w:val="Normal"/>
    <w:rsid w:val="00B55251"/>
    <w:pPr>
      <w:widowControl w:val="0"/>
      <w:numPr>
        <w:numId w:val="21"/>
      </w:numPr>
      <w:spacing w:line="360" w:lineRule="auto"/>
    </w:pPr>
    <w:rPr>
      <w:rFonts w:eastAsia="Times New Roman" w:cs="Times New Roman"/>
      <w:sz w:val="24"/>
      <w:lang w:val="en-GB" w:eastAsia="en-AU"/>
    </w:rPr>
  </w:style>
  <w:style w:type="paragraph" w:customStyle="1" w:styleId="Par-numberI">
    <w:name w:val="Par-number I."/>
    <w:basedOn w:val="Normal"/>
    <w:next w:val="Normal"/>
    <w:rsid w:val="00B55251"/>
    <w:pPr>
      <w:widowControl w:val="0"/>
      <w:numPr>
        <w:numId w:val="22"/>
      </w:numPr>
      <w:spacing w:line="360" w:lineRule="auto"/>
    </w:pPr>
    <w:rPr>
      <w:rFonts w:eastAsia="Times New Roman" w:cs="Times New Roman"/>
      <w:sz w:val="24"/>
      <w:lang w:val="en-GB" w:eastAsia="en-AU"/>
    </w:rPr>
  </w:style>
  <w:style w:type="paragraph" w:customStyle="1" w:styleId="EntLogo">
    <w:name w:val="EntLogo"/>
    <w:basedOn w:val="Normal"/>
    <w:next w:val="EntInstit"/>
    <w:rsid w:val="00B55251"/>
    <w:pPr>
      <w:widowControl w:val="0"/>
      <w:spacing w:line="360" w:lineRule="auto"/>
    </w:pPr>
    <w:rPr>
      <w:rFonts w:eastAsia="Times New Roman" w:cs="Times New Roman"/>
      <w:b/>
      <w:sz w:val="24"/>
      <w:lang w:val="en-GB" w:eastAsia="en-AU"/>
    </w:rPr>
  </w:style>
  <w:style w:type="paragraph" w:customStyle="1" w:styleId="FooterLandscape">
    <w:name w:val="FooterLandscape"/>
    <w:basedOn w:val="Footer"/>
    <w:rsid w:val="00B55251"/>
    <w:pPr>
      <w:widowControl w:val="0"/>
      <w:tabs>
        <w:tab w:val="clear" w:pos="4153"/>
        <w:tab w:val="clear" w:pos="8306"/>
        <w:tab w:val="center" w:pos="7371"/>
        <w:tab w:val="center" w:pos="11340"/>
        <w:tab w:val="right" w:pos="14572"/>
      </w:tabs>
    </w:pPr>
    <w:rPr>
      <w:sz w:val="24"/>
      <w:szCs w:val="20"/>
      <w:lang w:val="en-GB"/>
    </w:rPr>
  </w:style>
  <w:style w:type="paragraph" w:customStyle="1" w:styleId="Par-numberA0">
    <w:name w:val="Par-number A."/>
    <w:basedOn w:val="Normal"/>
    <w:next w:val="Normal"/>
    <w:rsid w:val="00B55251"/>
    <w:pPr>
      <w:widowControl w:val="0"/>
      <w:numPr>
        <w:numId w:val="54"/>
      </w:numPr>
      <w:spacing w:line="360" w:lineRule="auto"/>
    </w:pPr>
    <w:rPr>
      <w:rFonts w:eastAsia="Times New Roman" w:cs="Times New Roman"/>
      <w:sz w:val="24"/>
      <w:lang w:val="en-GB" w:eastAsia="en-AU"/>
    </w:rPr>
  </w:style>
  <w:style w:type="paragraph" w:customStyle="1" w:styleId="Par-numberi0">
    <w:name w:val="Par-number (i)"/>
    <w:basedOn w:val="Normal"/>
    <w:next w:val="Normal"/>
    <w:rsid w:val="00B55251"/>
    <w:pPr>
      <w:widowControl w:val="0"/>
      <w:numPr>
        <w:numId w:val="17"/>
      </w:numPr>
      <w:tabs>
        <w:tab w:val="left" w:pos="567"/>
      </w:tabs>
      <w:spacing w:line="360" w:lineRule="auto"/>
    </w:pPr>
    <w:rPr>
      <w:rFonts w:eastAsia="Times New Roman" w:cs="Times New Roman"/>
      <w:sz w:val="24"/>
      <w:lang w:val="en-GB" w:eastAsia="en-AU"/>
    </w:rPr>
  </w:style>
  <w:style w:type="paragraph" w:customStyle="1" w:styleId="Par-numbera">
    <w:name w:val="Par-number (a)"/>
    <w:basedOn w:val="Normal"/>
    <w:next w:val="Normal"/>
    <w:rsid w:val="00B55251"/>
    <w:pPr>
      <w:widowControl w:val="0"/>
      <w:numPr>
        <w:numId w:val="25"/>
      </w:numPr>
      <w:spacing w:line="360" w:lineRule="auto"/>
    </w:pPr>
    <w:rPr>
      <w:rFonts w:eastAsia="Times New Roman" w:cs="Times New Roman"/>
      <w:sz w:val="24"/>
      <w:lang w:val="en-GB" w:eastAsia="en-AU"/>
    </w:rPr>
  </w:style>
  <w:style w:type="paragraph" w:customStyle="1" w:styleId="Par-letter">
    <w:name w:val="Par-letter"/>
    <w:basedOn w:val="Normal"/>
    <w:next w:val="Normal"/>
    <w:rsid w:val="00B55251"/>
    <w:pPr>
      <w:numPr>
        <w:numId w:val="24"/>
      </w:numPr>
      <w:spacing w:line="360" w:lineRule="auto"/>
      <w:ind w:left="720" w:hanging="720"/>
    </w:pPr>
    <w:rPr>
      <w:rFonts w:eastAsia="Times New Roman" w:cs="Times New Roman"/>
      <w:sz w:val="24"/>
      <w:lang w:val="fr-FR" w:eastAsia="en-AU"/>
    </w:rPr>
  </w:style>
  <w:style w:type="paragraph" w:customStyle="1" w:styleId="cont">
    <w:name w:val="cont"/>
    <w:basedOn w:val="Normal"/>
    <w:rsid w:val="00B55251"/>
    <w:pPr>
      <w:tabs>
        <w:tab w:val="left" w:pos="1152"/>
        <w:tab w:val="left" w:pos="1584"/>
        <w:tab w:val="left" w:pos="2016"/>
        <w:tab w:val="left" w:pos="2448"/>
        <w:tab w:val="left" w:pos="2880"/>
        <w:tab w:val="left" w:pos="3312"/>
        <w:tab w:val="left" w:pos="3744"/>
        <w:tab w:val="left" w:pos="4176"/>
        <w:tab w:val="left" w:pos="4608"/>
        <w:tab w:val="left" w:pos="5040"/>
        <w:tab w:val="left" w:pos="5472"/>
      </w:tabs>
      <w:suppressAutoHyphens/>
      <w:spacing w:line="240" w:lineRule="auto"/>
    </w:pPr>
    <w:rPr>
      <w:rFonts w:eastAsia="Times New Roman" w:cs="Times New Roman"/>
      <w:sz w:val="20"/>
      <w:lang w:val="en-US" w:eastAsia="en-AU"/>
    </w:rPr>
  </w:style>
  <w:style w:type="paragraph" w:customStyle="1" w:styleId="3C003Na1">
    <w:name w:val="3C003N.a.1"/>
    <w:basedOn w:val="3C003Na"/>
    <w:rsid w:val="00B55251"/>
    <w:pPr>
      <w:tabs>
        <w:tab w:val="clear" w:pos="2016"/>
        <w:tab w:val="left" w:pos="2448"/>
      </w:tabs>
      <w:ind w:left="2880" w:hanging="2880"/>
    </w:pPr>
  </w:style>
  <w:style w:type="paragraph" w:customStyle="1" w:styleId="3C003T">
    <w:name w:val="3C003T"/>
    <w:basedOn w:val="3C003N"/>
    <w:rsid w:val="00B55251"/>
    <w:pPr>
      <w:tabs>
        <w:tab w:val="clear" w:pos="1152"/>
      </w:tabs>
      <w:ind w:left="1152" w:hanging="1152"/>
    </w:pPr>
  </w:style>
  <w:style w:type="paragraph" w:customStyle="1" w:styleId="aT">
    <w:name w:val="a.T"/>
    <w:basedOn w:val="aN0"/>
    <w:rsid w:val="00B55251"/>
    <w:pPr>
      <w:tabs>
        <w:tab w:val="clear" w:pos="1584"/>
      </w:tabs>
      <w:ind w:left="1584" w:hanging="1584"/>
    </w:pPr>
    <w:rPr>
      <w:lang w:eastAsia="en-US"/>
    </w:rPr>
  </w:style>
  <w:style w:type="paragraph" w:customStyle="1" w:styleId="3C003T1">
    <w:name w:val="3C003T.1"/>
    <w:basedOn w:val="3C003T"/>
    <w:rsid w:val="00B55251"/>
    <w:pPr>
      <w:tabs>
        <w:tab w:val="left" w:pos="1152"/>
      </w:tabs>
      <w:ind w:left="1584" w:hanging="1584"/>
    </w:pPr>
  </w:style>
  <w:style w:type="paragraph" w:customStyle="1" w:styleId="aNa1">
    <w:name w:val="a.N.a.1"/>
    <w:basedOn w:val="aNa"/>
    <w:rsid w:val="00B55251"/>
    <w:pPr>
      <w:tabs>
        <w:tab w:val="left" w:pos="2880"/>
      </w:tabs>
      <w:ind w:left="3312" w:hanging="3312"/>
    </w:pPr>
  </w:style>
  <w:style w:type="paragraph" w:customStyle="1" w:styleId="aNa1b">
    <w:name w:val="a.N.a.1.b"/>
    <w:basedOn w:val="aNa1"/>
    <w:rsid w:val="00B55251"/>
    <w:pPr>
      <w:tabs>
        <w:tab w:val="left" w:pos="3312"/>
      </w:tabs>
      <w:ind w:left="3744" w:hanging="3744"/>
    </w:pPr>
  </w:style>
  <w:style w:type="paragraph" w:customStyle="1" w:styleId="a1b2cT">
    <w:name w:val="a.1.b.2.c.T"/>
    <w:basedOn w:val="a1b2cN"/>
    <w:rsid w:val="00B55251"/>
    <w:pPr>
      <w:tabs>
        <w:tab w:val="clear" w:pos="3312"/>
      </w:tabs>
      <w:ind w:left="3312" w:hanging="3312"/>
    </w:pPr>
  </w:style>
  <w:style w:type="paragraph" w:customStyle="1" w:styleId="a1b2cN">
    <w:name w:val="a.1.b.2.c.N"/>
    <w:basedOn w:val="a1b2c"/>
    <w:rsid w:val="00B55251"/>
    <w:pPr>
      <w:tabs>
        <w:tab w:val="clear" w:pos="2880"/>
        <w:tab w:val="left" w:pos="3312"/>
      </w:tabs>
      <w:ind w:left="4176" w:hanging="4176"/>
    </w:pPr>
    <w:rPr>
      <w:i/>
    </w:rPr>
  </w:style>
  <w:style w:type="paragraph" w:customStyle="1" w:styleId="a1b2c">
    <w:name w:val="a.1.b.2.c"/>
    <w:basedOn w:val="a1b2"/>
    <w:rsid w:val="00B55251"/>
    <w:pPr>
      <w:tabs>
        <w:tab w:val="clear" w:pos="2448"/>
        <w:tab w:val="left" w:pos="2880"/>
      </w:tabs>
      <w:ind w:left="3312" w:hanging="3312"/>
    </w:pPr>
  </w:style>
  <w:style w:type="paragraph" w:customStyle="1" w:styleId="a1b2">
    <w:name w:val="a.1.b.2"/>
    <w:basedOn w:val="a1b"/>
    <w:rsid w:val="00B55251"/>
    <w:pPr>
      <w:tabs>
        <w:tab w:val="clear" w:pos="2016"/>
        <w:tab w:val="left" w:pos="2448"/>
      </w:tabs>
      <w:ind w:left="2880" w:hanging="2880"/>
    </w:pPr>
  </w:style>
  <w:style w:type="paragraph" w:customStyle="1" w:styleId="a1T">
    <w:name w:val="a.1.T"/>
    <w:basedOn w:val="a1N"/>
    <w:rsid w:val="00B55251"/>
    <w:pPr>
      <w:tabs>
        <w:tab w:val="clear" w:pos="2016"/>
      </w:tabs>
      <w:ind w:left="2016" w:hanging="2016"/>
    </w:pPr>
  </w:style>
  <w:style w:type="paragraph" w:customStyle="1" w:styleId="a1N">
    <w:name w:val="a.1.N"/>
    <w:basedOn w:val="a10"/>
    <w:rsid w:val="00B55251"/>
    <w:pPr>
      <w:tabs>
        <w:tab w:val="clear" w:pos="1584"/>
        <w:tab w:val="left" w:pos="2016"/>
      </w:tabs>
      <w:ind w:left="2880" w:hanging="2880"/>
    </w:pPr>
    <w:rPr>
      <w:i/>
    </w:rPr>
  </w:style>
  <w:style w:type="paragraph" w:customStyle="1" w:styleId="3C003T1a">
    <w:name w:val="3C003T.1.a"/>
    <w:basedOn w:val="3C003T1"/>
    <w:rsid w:val="00B55251"/>
    <w:pPr>
      <w:tabs>
        <w:tab w:val="clear" w:pos="1152"/>
        <w:tab w:val="left" w:pos="1584"/>
      </w:tabs>
      <w:ind w:left="2016" w:hanging="2016"/>
    </w:pPr>
  </w:style>
  <w:style w:type="paragraph" w:customStyle="1" w:styleId="a1Na">
    <w:name w:val="a.1.N.a"/>
    <w:basedOn w:val="a1N"/>
    <w:rsid w:val="00B55251"/>
    <w:pPr>
      <w:tabs>
        <w:tab w:val="left" w:pos="2880"/>
      </w:tabs>
      <w:ind w:left="3312" w:hanging="3312"/>
    </w:pPr>
  </w:style>
  <w:style w:type="paragraph" w:customStyle="1" w:styleId="aT1">
    <w:name w:val="a.T.1"/>
    <w:basedOn w:val="aT"/>
    <w:rsid w:val="00B55251"/>
    <w:pPr>
      <w:tabs>
        <w:tab w:val="left" w:pos="1584"/>
      </w:tabs>
      <w:ind w:left="2016" w:hanging="2016"/>
    </w:pPr>
  </w:style>
  <w:style w:type="paragraph" w:customStyle="1" w:styleId="tableau">
    <w:name w:val="tableau"/>
    <w:basedOn w:val="Normal"/>
    <w:rsid w:val="00B55251"/>
    <w:pPr>
      <w:tabs>
        <w:tab w:val="left" w:pos="560"/>
        <w:tab w:val="left" w:pos="2880"/>
        <w:tab w:val="left" w:pos="3220"/>
        <w:tab w:val="left" w:pos="5660"/>
        <w:tab w:val="left" w:pos="5980"/>
      </w:tabs>
      <w:spacing w:line="240" w:lineRule="auto"/>
    </w:pPr>
    <w:rPr>
      <w:rFonts w:eastAsia="Times New Roman" w:cs="Times New Roman"/>
      <w:color w:val="000000"/>
      <w:sz w:val="24"/>
      <w:lang w:val="en-GB" w:eastAsia="en-AU"/>
    </w:rPr>
  </w:style>
  <w:style w:type="paragraph" w:customStyle="1" w:styleId="Note1tableau">
    <w:name w:val="Note 1 tableau"/>
    <w:basedOn w:val="Normal"/>
    <w:rsid w:val="00B55251"/>
    <w:pPr>
      <w:spacing w:line="240" w:lineRule="auto"/>
      <w:ind w:left="1160" w:hanging="480"/>
    </w:pPr>
    <w:rPr>
      <w:rFonts w:eastAsia="Times New Roman" w:cs="Times New Roman"/>
      <w:color w:val="000000"/>
      <w:sz w:val="24"/>
      <w:lang w:val="en-GB" w:eastAsia="en-AU"/>
    </w:rPr>
  </w:style>
  <w:style w:type="paragraph" w:customStyle="1" w:styleId="Note1atableau">
    <w:name w:val="Note 1.a. tableau"/>
    <w:basedOn w:val="Note1tableau"/>
    <w:rsid w:val="00B55251"/>
    <w:pPr>
      <w:ind w:left="1500" w:hanging="340"/>
    </w:pPr>
  </w:style>
  <w:style w:type="paragraph" w:customStyle="1" w:styleId="Note1NB1tableau">
    <w:name w:val="Note 1. NB 1 tableau"/>
    <w:basedOn w:val="Note1atableau"/>
    <w:rsid w:val="00B55251"/>
    <w:pPr>
      <w:tabs>
        <w:tab w:val="left" w:pos="1720"/>
      </w:tabs>
      <w:ind w:left="2000" w:hanging="840"/>
    </w:pPr>
  </w:style>
  <w:style w:type="paragraph" w:customStyle="1" w:styleId="Note1aNBtableau">
    <w:name w:val="Note 1.a. NB tableau"/>
    <w:basedOn w:val="Note1atableau"/>
    <w:rsid w:val="00B55251"/>
    <w:pPr>
      <w:ind w:left="2180" w:hanging="680"/>
    </w:pPr>
  </w:style>
  <w:style w:type="paragraph" w:customStyle="1" w:styleId="3C003NNB">
    <w:name w:val="3C003N.NB"/>
    <w:basedOn w:val="3C003N"/>
    <w:rsid w:val="00B55251"/>
    <w:pPr>
      <w:tabs>
        <w:tab w:val="left" w:pos="2016"/>
      </w:tabs>
      <w:ind w:left="2880" w:hanging="2880"/>
    </w:pPr>
  </w:style>
  <w:style w:type="paragraph" w:customStyle="1" w:styleId="a1bT">
    <w:name w:val="a.1.b.T"/>
    <w:basedOn w:val="a1bN"/>
    <w:rsid w:val="00B55251"/>
    <w:pPr>
      <w:tabs>
        <w:tab w:val="clear" w:pos="2448"/>
      </w:tabs>
      <w:ind w:left="2448" w:hanging="2448"/>
    </w:pPr>
  </w:style>
  <w:style w:type="paragraph" w:customStyle="1" w:styleId="a1b2T">
    <w:name w:val="a.1.b.2.T"/>
    <w:basedOn w:val="a1b2N"/>
    <w:rsid w:val="00B55251"/>
    <w:pPr>
      <w:tabs>
        <w:tab w:val="clear" w:pos="2880"/>
      </w:tabs>
      <w:ind w:left="2880" w:hanging="2880"/>
    </w:pPr>
  </w:style>
  <w:style w:type="paragraph" w:customStyle="1" w:styleId="a1b2N">
    <w:name w:val="a.1.b.2.N"/>
    <w:basedOn w:val="a1b2"/>
    <w:rsid w:val="00B55251"/>
    <w:pPr>
      <w:tabs>
        <w:tab w:val="clear" w:pos="2448"/>
        <w:tab w:val="left" w:pos="2880"/>
      </w:tabs>
      <w:ind w:left="3744" w:hanging="3744"/>
    </w:pPr>
    <w:rPr>
      <w:i/>
    </w:rPr>
  </w:style>
  <w:style w:type="paragraph" w:customStyle="1" w:styleId="3C003NaNB">
    <w:name w:val="3C003N.a.NB"/>
    <w:basedOn w:val="3C003Na"/>
    <w:rsid w:val="00B55251"/>
    <w:pPr>
      <w:tabs>
        <w:tab w:val="clear" w:pos="1152"/>
        <w:tab w:val="clear" w:pos="2016"/>
        <w:tab w:val="left" w:pos="2448"/>
      </w:tabs>
      <w:ind w:left="3312" w:hanging="3312"/>
    </w:pPr>
  </w:style>
  <w:style w:type="paragraph" w:customStyle="1" w:styleId="1A1">
    <w:name w:val="1.A.1"/>
    <w:basedOn w:val="Normal"/>
    <w:rsid w:val="00B55251"/>
    <w:pPr>
      <w:tabs>
        <w:tab w:val="left" w:pos="340"/>
        <w:tab w:val="left" w:pos="697"/>
      </w:tabs>
      <w:spacing w:line="240" w:lineRule="auto"/>
      <w:ind w:left="1120" w:hanging="1120"/>
    </w:pPr>
    <w:rPr>
      <w:rFonts w:ascii="Times" w:eastAsia="Times New Roman" w:hAnsi="Times" w:cs="Times New Roman"/>
      <w:noProof/>
      <w:sz w:val="20"/>
      <w:lang w:val="en-GB" w:eastAsia="en-AU"/>
    </w:rPr>
  </w:style>
  <w:style w:type="paragraph" w:customStyle="1" w:styleId="a1T1">
    <w:name w:val="a.1.T.1"/>
    <w:basedOn w:val="a1T"/>
    <w:rsid w:val="00B55251"/>
    <w:pPr>
      <w:ind w:left="2448" w:hanging="432"/>
    </w:pPr>
  </w:style>
  <w:style w:type="paragraph" w:customStyle="1" w:styleId="3C003Na1b">
    <w:name w:val="3C003N.a.1.b"/>
    <w:basedOn w:val="3C003Na1"/>
    <w:rsid w:val="00B55251"/>
    <w:pPr>
      <w:tabs>
        <w:tab w:val="clear" w:pos="1152"/>
        <w:tab w:val="clear" w:pos="2448"/>
      </w:tabs>
      <w:ind w:left="3312" w:hanging="432"/>
    </w:pPr>
  </w:style>
  <w:style w:type="paragraph" w:customStyle="1" w:styleId="a1b2c3">
    <w:name w:val="a.1.b.2.c.3"/>
    <w:basedOn w:val="a1b2c"/>
    <w:rsid w:val="00B55251"/>
    <w:pPr>
      <w:tabs>
        <w:tab w:val="clear" w:pos="2880"/>
        <w:tab w:val="left" w:pos="3312"/>
      </w:tabs>
      <w:ind w:left="3744" w:hanging="3744"/>
    </w:pPr>
  </w:style>
  <w:style w:type="paragraph" w:customStyle="1" w:styleId="a1b2c3d">
    <w:name w:val="a.1.b.2.c.3.d"/>
    <w:basedOn w:val="a1b2c3"/>
    <w:rsid w:val="00B55251"/>
    <w:pPr>
      <w:tabs>
        <w:tab w:val="clear" w:pos="3312"/>
        <w:tab w:val="left" w:pos="3744"/>
      </w:tabs>
      <w:ind w:left="4176" w:hanging="4176"/>
    </w:pPr>
  </w:style>
  <w:style w:type="paragraph" w:customStyle="1" w:styleId="a1T9">
    <w:name w:val="a.1.T.9"/>
    <w:basedOn w:val="aT9"/>
    <w:rsid w:val="00B55251"/>
    <w:pPr>
      <w:ind w:left="3312" w:hanging="1296"/>
    </w:pPr>
  </w:style>
  <w:style w:type="paragraph" w:customStyle="1" w:styleId="aT9">
    <w:name w:val="a.T.9"/>
    <w:basedOn w:val="Normal"/>
    <w:rsid w:val="00B55251"/>
    <w:pPr>
      <w:tabs>
        <w:tab w:val="left" w:pos="2880"/>
      </w:tabs>
      <w:spacing w:line="240" w:lineRule="auto"/>
      <w:ind w:left="3420" w:hanging="1350"/>
    </w:pPr>
    <w:rPr>
      <w:rFonts w:eastAsia="Times New Roman" w:cs="Times New Roman"/>
      <w:i/>
      <w:sz w:val="20"/>
      <w:lang w:val="en-GB" w:eastAsia="en-AU"/>
    </w:rPr>
  </w:style>
  <w:style w:type="paragraph" w:customStyle="1" w:styleId="Par-dbltiret">
    <w:name w:val="Par-dbltiret"/>
    <w:basedOn w:val="Normal"/>
    <w:next w:val="Normal"/>
    <w:rsid w:val="00B55251"/>
    <w:pPr>
      <w:tabs>
        <w:tab w:val="num" w:pos="360"/>
      </w:tabs>
      <w:spacing w:line="360" w:lineRule="auto"/>
      <w:ind w:left="357" w:hanging="357"/>
    </w:pPr>
    <w:rPr>
      <w:rFonts w:eastAsia="Times New Roman" w:cs="Times New Roman"/>
      <w:sz w:val="24"/>
      <w:lang w:val="fr-FR" w:eastAsia="en-AU"/>
    </w:rPr>
  </w:style>
  <w:style w:type="paragraph" w:customStyle="1" w:styleId="Par-number12">
    <w:name w:val="Par-number(1)"/>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number13">
    <w:name w:val="Par-number1"/>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numberI1">
    <w:name w:val="Par-numberI"/>
    <w:basedOn w:val="Normal"/>
    <w:next w:val="Normal"/>
    <w:rsid w:val="00B55251"/>
    <w:pPr>
      <w:tabs>
        <w:tab w:val="num" w:pos="720"/>
      </w:tabs>
      <w:spacing w:line="360" w:lineRule="auto"/>
      <w:ind w:left="720" w:hanging="720"/>
    </w:pPr>
    <w:rPr>
      <w:rFonts w:eastAsia="Times New Roman" w:cs="Times New Roman"/>
      <w:sz w:val="24"/>
      <w:lang w:val="fr-FR" w:eastAsia="en-AU"/>
    </w:rPr>
  </w:style>
  <w:style w:type="paragraph" w:customStyle="1" w:styleId="Par-tiret">
    <w:name w:val="Par-tiret"/>
    <w:basedOn w:val="Normal"/>
    <w:next w:val="Normal"/>
    <w:rsid w:val="00B55251"/>
    <w:pPr>
      <w:tabs>
        <w:tab w:val="num" w:pos="360"/>
      </w:tabs>
      <w:spacing w:line="360" w:lineRule="auto"/>
      <w:ind w:left="357" w:hanging="357"/>
    </w:pPr>
    <w:rPr>
      <w:rFonts w:eastAsia="Times New Roman" w:cs="Times New Roman"/>
      <w:sz w:val="24"/>
      <w:lang w:val="fr-FR" w:eastAsia="en-AU"/>
    </w:rPr>
  </w:style>
  <w:style w:type="paragraph" w:customStyle="1" w:styleId="Bodyofdoc">
    <w:name w:val="Body of doc"/>
    <w:basedOn w:val="Normal"/>
    <w:rsid w:val="00B55251"/>
    <w:pPr>
      <w:tabs>
        <w:tab w:val="left" w:pos="1440"/>
      </w:tabs>
      <w:spacing w:line="240" w:lineRule="auto"/>
      <w:jc w:val="both"/>
    </w:pPr>
    <w:rPr>
      <w:rFonts w:eastAsia="Times New Roman" w:cs="Times New Roman"/>
      <w:color w:val="000000"/>
      <w:sz w:val="24"/>
      <w:lang w:val="en-US" w:eastAsia="en-AU"/>
    </w:rPr>
  </w:style>
  <w:style w:type="paragraph" w:customStyle="1" w:styleId="1A1a1">
    <w:name w:val="1.A.1.a.1"/>
    <w:basedOn w:val="Normal"/>
    <w:rsid w:val="00B55251"/>
    <w:pPr>
      <w:tabs>
        <w:tab w:val="left" w:pos="340"/>
        <w:tab w:val="left" w:pos="720"/>
        <w:tab w:val="left" w:pos="1179"/>
        <w:tab w:val="left" w:pos="1582"/>
      </w:tabs>
      <w:spacing w:line="240" w:lineRule="auto"/>
      <w:ind w:left="2060" w:hanging="2040"/>
    </w:pPr>
    <w:rPr>
      <w:rFonts w:eastAsia="Times New Roman" w:cs="Times New Roman"/>
      <w:color w:val="000000"/>
      <w:sz w:val="24"/>
      <w:lang w:val="en-US" w:eastAsia="en-AU"/>
    </w:rPr>
  </w:style>
  <w:style w:type="paragraph" w:customStyle="1" w:styleId="1A1a1note1">
    <w:name w:val="1.A.1.a.1 note 1"/>
    <w:basedOn w:val="Normal"/>
    <w:rsid w:val="00B55251"/>
    <w:pPr>
      <w:spacing w:line="240" w:lineRule="auto"/>
      <w:ind w:left="2860" w:hanging="800"/>
    </w:pPr>
    <w:rPr>
      <w:rFonts w:eastAsia="Times New Roman" w:cs="Times New Roman"/>
      <w:color w:val="000000"/>
      <w:sz w:val="24"/>
      <w:lang w:val="en-US" w:eastAsia="en-AU"/>
    </w:rPr>
  </w:style>
  <w:style w:type="paragraph" w:customStyle="1" w:styleId="1A1a1note1a">
    <w:name w:val="1.A.1.a.1 note1a"/>
    <w:basedOn w:val="Normal"/>
    <w:rsid w:val="00B55251"/>
    <w:pPr>
      <w:spacing w:line="240" w:lineRule="auto"/>
      <w:ind w:left="3280" w:hanging="420"/>
      <w:jc w:val="both"/>
    </w:pPr>
    <w:rPr>
      <w:rFonts w:eastAsia="Times New Roman" w:cs="Times New Roman"/>
      <w:i/>
      <w:color w:val="000000"/>
      <w:sz w:val="24"/>
      <w:lang w:val="en-US" w:eastAsia="en-AU"/>
    </w:rPr>
  </w:style>
  <w:style w:type="paragraph" w:customStyle="1" w:styleId="1A1a">
    <w:name w:val="1.A.1.a"/>
    <w:basedOn w:val="Normal"/>
    <w:rsid w:val="00B55251"/>
    <w:pPr>
      <w:tabs>
        <w:tab w:val="left" w:pos="340"/>
        <w:tab w:val="left" w:pos="700"/>
        <w:tab w:val="left" w:pos="1179"/>
      </w:tabs>
      <w:spacing w:line="240" w:lineRule="auto"/>
      <w:ind w:left="1580" w:hanging="1580"/>
    </w:pPr>
    <w:rPr>
      <w:rFonts w:eastAsia="Times New Roman" w:cs="Times New Roman"/>
      <w:color w:val="000000"/>
      <w:sz w:val="24"/>
      <w:lang w:val="en-US" w:eastAsia="en-AU"/>
    </w:rPr>
  </w:style>
  <w:style w:type="paragraph" w:customStyle="1" w:styleId="indent1">
    <w:name w:val="indent1"/>
    <w:basedOn w:val="Normal"/>
    <w:rsid w:val="00B55251"/>
    <w:pPr>
      <w:spacing w:line="240" w:lineRule="auto"/>
      <w:ind w:left="720" w:hanging="720"/>
    </w:pPr>
    <w:rPr>
      <w:rFonts w:eastAsia="Times New Roman" w:cs="Times New Roman"/>
      <w:sz w:val="24"/>
      <w:lang w:val="en-GB" w:eastAsia="en-AU"/>
    </w:rPr>
  </w:style>
  <w:style w:type="paragraph" w:customStyle="1" w:styleId="indent2">
    <w:name w:val="indent2"/>
    <w:basedOn w:val="indent1"/>
    <w:rsid w:val="00B55251"/>
    <w:pPr>
      <w:ind w:left="1440"/>
    </w:pPr>
  </w:style>
  <w:style w:type="paragraph" w:customStyle="1" w:styleId="Notepara0">
    <w:name w:val="Note para"/>
    <w:basedOn w:val="Normal"/>
    <w:rsid w:val="00B55251"/>
    <w:pPr>
      <w:spacing w:before="60" w:line="220" w:lineRule="exact"/>
      <w:ind w:left="1304" w:hanging="340"/>
      <w:jc w:val="both"/>
    </w:pPr>
    <w:rPr>
      <w:rFonts w:eastAsia="Times New Roman" w:cs="Times New Roman"/>
      <w:sz w:val="20"/>
      <w:szCs w:val="24"/>
      <w:lang w:eastAsia="en-AU"/>
    </w:rPr>
  </w:style>
  <w:style w:type="paragraph" w:customStyle="1" w:styleId="Dftexte">
    <w:name w:val="Déf. texte"/>
    <w:basedOn w:val="Dfinition"/>
    <w:rsid w:val="00B55251"/>
    <w:pPr>
      <w:ind w:left="1580" w:hanging="1580"/>
      <w:jc w:val="both"/>
    </w:pPr>
    <w:rPr>
      <w:lang w:val="en-GB"/>
    </w:rPr>
  </w:style>
  <w:style w:type="paragraph" w:customStyle="1" w:styleId="AnnexB">
    <w:name w:val="Annex B"/>
    <w:basedOn w:val="Normal"/>
    <w:rsid w:val="00B55251"/>
    <w:pPr>
      <w:spacing w:line="240" w:lineRule="auto"/>
      <w:ind w:left="720"/>
    </w:pPr>
    <w:rPr>
      <w:rFonts w:eastAsia="Times New Roman" w:cs="Times New Roman"/>
      <w:color w:val="000000"/>
      <w:sz w:val="24"/>
      <w:szCs w:val="24"/>
      <w:lang w:val="en-US" w:eastAsia="en-AU"/>
    </w:rPr>
  </w:style>
  <w:style w:type="paragraph" w:customStyle="1" w:styleId="LandscapeSectionBreak">
    <w:name w:val="LandscapeSectionBreak"/>
    <w:basedOn w:val="Normal"/>
    <w:next w:val="Normal"/>
    <w:rsid w:val="00B55251"/>
    <w:pPr>
      <w:spacing w:line="240" w:lineRule="auto"/>
    </w:pPr>
    <w:rPr>
      <w:rFonts w:eastAsia="Times New Roman" w:cs="Times New Roman"/>
      <w:sz w:val="24"/>
      <w:szCs w:val="24"/>
      <w:lang w:eastAsia="en-AU"/>
    </w:rPr>
  </w:style>
  <w:style w:type="paragraph" w:customStyle="1" w:styleId="ScheduleDivision">
    <w:name w:val="Schedule Division"/>
    <w:basedOn w:val="Normal"/>
    <w:next w:val="ScheduleHeading"/>
    <w:rsid w:val="00B55251"/>
    <w:pPr>
      <w:keepNext/>
      <w:spacing w:before="360" w:line="240" w:lineRule="auto"/>
      <w:ind w:left="1559" w:hanging="1559"/>
    </w:pPr>
    <w:rPr>
      <w:rFonts w:ascii="Arial" w:eastAsia="Times New Roman" w:hAnsi="Arial" w:cs="Times New Roman"/>
      <w:b/>
      <w:sz w:val="24"/>
      <w:szCs w:val="24"/>
      <w:lang w:eastAsia="en-AU"/>
    </w:rPr>
  </w:style>
  <w:style w:type="character" w:customStyle="1" w:styleId="CharSchNo">
    <w:name w:val="CharSchNo"/>
    <w:basedOn w:val="DefaultParagraphFont"/>
    <w:rsid w:val="00B55251"/>
  </w:style>
  <w:style w:type="character" w:customStyle="1" w:styleId="CharSchText">
    <w:name w:val="CharSchText"/>
    <w:basedOn w:val="DefaultParagraphFont"/>
    <w:rsid w:val="00B55251"/>
  </w:style>
  <w:style w:type="character" w:customStyle="1" w:styleId="CharAmSchPTNo">
    <w:name w:val="CharAmSchPTNo"/>
    <w:basedOn w:val="DefaultParagraphFont"/>
    <w:rsid w:val="00B55251"/>
  </w:style>
  <w:style w:type="character" w:customStyle="1" w:styleId="CharAmSchPTText">
    <w:name w:val="CharAmSchPTText"/>
    <w:basedOn w:val="DefaultParagraphFont"/>
    <w:rsid w:val="00B55251"/>
  </w:style>
  <w:style w:type="paragraph" w:customStyle="1" w:styleId="1A1a1a">
    <w:name w:val="1.A.1.a.1.a"/>
    <w:basedOn w:val="1A1a1"/>
    <w:rsid w:val="00B55251"/>
    <w:pPr>
      <w:tabs>
        <w:tab w:val="clear" w:pos="1179"/>
        <w:tab w:val="left" w:pos="1200"/>
        <w:tab w:val="left" w:pos="2060"/>
      </w:tabs>
      <w:overflowPunct w:val="0"/>
      <w:autoSpaceDE w:val="0"/>
      <w:autoSpaceDN w:val="0"/>
      <w:adjustRightInd w:val="0"/>
      <w:ind w:left="2540" w:hanging="2540"/>
      <w:textAlignment w:val="baseline"/>
    </w:pPr>
  </w:style>
  <w:style w:type="paragraph" w:customStyle="1" w:styleId="Dftextea">
    <w:name w:val="Déf. texte a."/>
    <w:basedOn w:val="Dftexte"/>
    <w:rsid w:val="00B55251"/>
    <w:pPr>
      <w:tabs>
        <w:tab w:val="left" w:pos="1580"/>
      </w:tabs>
      <w:ind w:left="2000" w:hanging="2000"/>
    </w:pPr>
  </w:style>
  <w:style w:type="paragraph" w:customStyle="1" w:styleId="DftexteNB">
    <w:name w:val="Déf. texte NB"/>
    <w:basedOn w:val="Dftextea"/>
    <w:rsid w:val="00B55251"/>
    <w:pPr>
      <w:ind w:left="2560" w:hanging="2560"/>
    </w:pPr>
  </w:style>
  <w:style w:type="paragraph" w:customStyle="1" w:styleId="ML1a1a1">
    <w:name w:val="ML 1.a.1.a.1."/>
    <w:basedOn w:val="ML1a1a"/>
    <w:rsid w:val="00B55251"/>
    <w:pPr>
      <w:tabs>
        <w:tab w:val="left" w:pos="1843"/>
      </w:tabs>
      <w:ind w:left="2268" w:hanging="2268"/>
    </w:pPr>
    <w:rPr>
      <w:i/>
      <w:snapToGrid w:val="0"/>
      <w:sz w:val="22"/>
      <w:lang w:val="en-US" w:eastAsia="en-US"/>
    </w:rPr>
  </w:style>
  <w:style w:type="paragraph" w:customStyle="1" w:styleId="Retrait">
    <w:name w:val="Retrait"/>
    <w:basedOn w:val="Normal"/>
    <w:rsid w:val="00B55251"/>
    <w:pPr>
      <w:spacing w:line="240" w:lineRule="auto"/>
      <w:ind w:left="720"/>
    </w:pPr>
    <w:rPr>
      <w:rFonts w:eastAsia="Times New Roman" w:cs="Times New Roman"/>
      <w:color w:val="000000"/>
      <w:sz w:val="24"/>
      <w:lang w:val="en-GB" w:eastAsia="en-AU"/>
    </w:rPr>
  </w:style>
  <w:style w:type="paragraph" w:customStyle="1" w:styleId="aNa1b2">
    <w:name w:val="a.N.a.1.b.2"/>
    <w:basedOn w:val="aNa1b"/>
    <w:rsid w:val="00B55251"/>
    <w:pPr>
      <w:tabs>
        <w:tab w:val="left" w:pos="3720"/>
      </w:tabs>
      <w:ind w:left="4253" w:hanging="4253"/>
    </w:pPr>
  </w:style>
  <w:style w:type="paragraph" w:customStyle="1" w:styleId="aT1a">
    <w:name w:val="a.T.1.a"/>
    <w:basedOn w:val="aT1"/>
    <w:rsid w:val="00B55251"/>
    <w:pPr>
      <w:tabs>
        <w:tab w:val="left" w:pos="2019"/>
      </w:tabs>
      <w:ind w:left="2455" w:hanging="2455"/>
    </w:pPr>
  </w:style>
  <w:style w:type="paragraph" w:customStyle="1" w:styleId="IntroP1a">
    <w:name w:val="IntroP1(a)"/>
    <w:basedOn w:val="Normal"/>
    <w:rsid w:val="00B55251"/>
    <w:pPr>
      <w:spacing w:before="60" w:line="260" w:lineRule="exact"/>
      <w:ind w:left="454" w:hanging="454"/>
      <w:jc w:val="both"/>
    </w:pPr>
    <w:rPr>
      <w:rFonts w:eastAsia="Times New Roman" w:cs="Times New Roman"/>
      <w:sz w:val="24"/>
      <w:szCs w:val="24"/>
      <w:lang w:eastAsia="en-AU"/>
    </w:rPr>
  </w:style>
  <w:style w:type="paragraph" w:customStyle="1" w:styleId="Footerinfo0">
    <w:name w:val="Footerinfo"/>
    <w:basedOn w:val="Footer"/>
    <w:rsid w:val="00B55251"/>
    <w:pPr>
      <w:tabs>
        <w:tab w:val="clear" w:pos="4153"/>
        <w:tab w:val="clear" w:pos="8306"/>
        <w:tab w:val="center" w:pos="3600"/>
        <w:tab w:val="right" w:pos="7201"/>
      </w:tabs>
      <w:spacing w:before="20"/>
      <w:jc w:val="center"/>
    </w:pPr>
    <w:rPr>
      <w:rFonts w:ascii="Arial" w:hAnsi="Arial"/>
      <w:i/>
      <w:sz w:val="12"/>
      <w:szCs w:val="18"/>
    </w:rPr>
  </w:style>
  <w:style w:type="paragraph" w:customStyle="1" w:styleId="FooterPageEven">
    <w:name w:val="FooterPageEven"/>
    <w:basedOn w:val="FooterPageOdd"/>
    <w:rsid w:val="00B55251"/>
    <w:pPr>
      <w:jc w:val="left"/>
    </w:pPr>
  </w:style>
  <w:style w:type="paragraph" w:customStyle="1" w:styleId="FooterPageOdd">
    <w:name w:val="FooterPageOdd"/>
    <w:basedOn w:val="Footer"/>
    <w:rsid w:val="00B55251"/>
    <w:pPr>
      <w:tabs>
        <w:tab w:val="clear" w:pos="4153"/>
        <w:tab w:val="clear" w:pos="8306"/>
        <w:tab w:val="center" w:pos="3600"/>
        <w:tab w:val="right" w:pos="7201"/>
      </w:tabs>
      <w:spacing w:before="20"/>
      <w:jc w:val="right"/>
    </w:pPr>
    <w:rPr>
      <w:rFonts w:ascii="Arial" w:hAnsi="Arial"/>
      <w:szCs w:val="18"/>
    </w:rPr>
  </w:style>
  <w:style w:type="paragraph" w:customStyle="1" w:styleId="FooterCitation">
    <w:name w:val="FooterCitation"/>
    <w:basedOn w:val="Footer"/>
    <w:rsid w:val="00B55251"/>
    <w:pPr>
      <w:spacing w:before="20" w:line="240" w:lineRule="exact"/>
      <w:jc w:val="center"/>
    </w:pPr>
    <w:rPr>
      <w:rFonts w:ascii="Arial" w:hAnsi="Arial"/>
      <w:i/>
      <w:sz w:val="18"/>
    </w:rPr>
  </w:style>
  <w:style w:type="paragraph" w:customStyle="1" w:styleId="IntroP2i">
    <w:name w:val="IntroP2(i)"/>
    <w:basedOn w:val="Normal"/>
    <w:rsid w:val="00B55251"/>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
    <w:name w:val="IntroP3(A)"/>
    <w:basedOn w:val="Normal"/>
    <w:rsid w:val="00B55251"/>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InstructorsNote">
    <w:name w:val="InstructorsNote"/>
    <w:basedOn w:val="Normal"/>
    <w:next w:val="Normal"/>
    <w:rsid w:val="00B55251"/>
    <w:pPr>
      <w:spacing w:before="120" w:line="240" w:lineRule="auto"/>
      <w:ind w:left="958" w:hanging="958"/>
    </w:pPr>
    <w:rPr>
      <w:rFonts w:ascii="Arial" w:eastAsia="Times New Roman" w:hAnsi="Arial" w:cs="Arial"/>
      <w:b/>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3913">
      <w:bodyDiv w:val="1"/>
      <w:marLeft w:val="0"/>
      <w:marRight w:val="0"/>
      <w:marTop w:val="0"/>
      <w:marBottom w:val="0"/>
      <w:divBdr>
        <w:top w:val="none" w:sz="0" w:space="0" w:color="auto"/>
        <w:left w:val="none" w:sz="0" w:space="0" w:color="auto"/>
        <w:bottom w:val="none" w:sz="0" w:space="0" w:color="auto"/>
        <w:right w:val="none" w:sz="0" w:space="0" w:color="auto"/>
      </w:divBdr>
    </w:div>
    <w:div w:id="918371126">
      <w:bodyDiv w:val="1"/>
      <w:marLeft w:val="0"/>
      <w:marRight w:val="0"/>
      <w:marTop w:val="0"/>
      <w:marBottom w:val="0"/>
      <w:divBdr>
        <w:top w:val="none" w:sz="0" w:space="0" w:color="auto"/>
        <w:left w:val="none" w:sz="0" w:space="0" w:color="auto"/>
        <w:bottom w:val="none" w:sz="0" w:space="0" w:color="auto"/>
        <w:right w:val="none" w:sz="0" w:space="0" w:color="auto"/>
      </w:divBdr>
    </w:div>
    <w:div w:id="1439636620">
      <w:bodyDiv w:val="1"/>
      <w:marLeft w:val="0"/>
      <w:marRight w:val="0"/>
      <w:marTop w:val="0"/>
      <w:marBottom w:val="0"/>
      <w:divBdr>
        <w:top w:val="none" w:sz="0" w:space="0" w:color="auto"/>
        <w:left w:val="none" w:sz="0" w:space="0" w:color="auto"/>
        <w:bottom w:val="none" w:sz="0" w:space="0" w:color="auto"/>
        <w:right w:val="none" w:sz="0" w:space="0" w:color="auto"/>
      </w:divBdr>
    </w:div>
    <w:div w:id="1764571401">
      <w:bodyDiv w:val="1"/>
      <w:marLeft w:val="0"/>
      <w:marRight w:val="0"/>
      <w:marTop w:val="0"/>
      <w:marBottom w:val="0"/>
      <w:divBdr>
        <w:top w:val="none" w:sz="0" w:space="0" w:color="auto"/>
        <w:left w:val="none" w:sz="0" w:space="0" w:color="auto"/>
        <w:bottom w:val="none" w:sz="0" w:space="0" w:color="auto"/>
        <w:right w:val="none" w:sz="0" w:space="0" w:color="auto"/>
      </w:divBdr>
    </w:div>
    <w:div w:id="1901864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hyperlink" Target="http://www.wassenaar.org/participants/contacts.html" TargetMode="External"/><Relationship Id="rId39" Type="http://schemas.openxmlformats.org/officeDocument/2006/relationships/hyperlink" Target="http://www.wassenaar.org/participants/contacts.html" TargetMode="External"/><Relationship Id="rId21" Type="http://schemas.openxmlformats.org/officeDocument/2006/relationships/hyperlink" Target="http://www.wassenaar.org/participants/contacts.html" TargetMode="External"/><Relationship Id="rId34" Type="http://schemas.openxmlformats.org/officeDocument/2006/relationships/hyperlink" Target="http://www.wassenaar.org/participants/contacts.html" TargetMode="External"/><Relationship Id="rId42" Type="http://schemas.openxmlformats.org/officeDocument/2006/relationships/hyperlink" Target="http://www.wassenaar.org/participants/contacts.html" TargetMode="External"/><Relationship Id="rId47" Type="http://schemas.openxmlformats.org/officeDocument/2006/relationships/hyperlink" Target="http://www.wassenaar.org/participants/contacts.html" TargetMode="External"/><Relationship Id="rId50" Type="http://schemas.openxmlformats.org/officeDocument/2006/relationships/hyperlink" Target="http://www.wassenaar.org/participants/contacts.html" TargetMode="External"/><Relationship Id="rId55" Type="http://schemas.openxmlformats.org/officeDocument/2006/relationships/hyperlink" Target="http://www.wassenaar.org/participants/contacts.html" TargetMode="External"/><Relationship Id="rId63" Type="http://schemas.openxmlformats.org/officeDocument/2006/relationships/image" Target="media/image8.wmf"/><Relationship Id="rId68" Type="http://schemas.openxmlformats.org/officeDocument/2006/relationships/header" Target="header5.xml"/><Relationship Id="rId76" Type="http://schemas.openxmlformats.org/officeDocument/2006/relationships/footer" Target="footer8.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wassenaar.org/participants/contacts.html" TargetMode="External"/><Relationship Id="rId11" Type="http://schemas.openxmlformats.org/officeDocument/2006/relationships/header" Target="header1.xml"/><Relationship Id="rId24" Type="http://schemas.openxmlformats.org/officeDocument/2006/relationships/hyperlink" Target="http://www.wassenaar.org/participants/contacts.html" TargetMode="External"/><Relationship Id="rId32" Type="http://schemas.openxmlformats.org/officeDocument/2006/relationships/hyperlink" Target="http://www.wassenaar.org/participants/contacts.html" TargetMode="External"/><Relationship Id="rId37" Type="http://schemas.openxmlformats.org/officeDocument/2006/relationships/hyperlink" Target="http://www.wassenaar.org/participants/contacts.html" TargetMode="External"/><Relationship Id="rId40" Type="http://schemas.openxmlformats.org/officeDocument/2006/relationships/hyperlink" Target="http://www.wassenaar.org/participants/contacts.html" TargetMode="External"/><Relationship Id="rId45" Type="http://schemas.openxmlformats.org/officeDocument/2006/relationships/hyperlink" Target="http://www.wassenaar.org/participants/contacts.html" TargetMode="External"/><Relationship Id="rId53" Type="http://schemas.openxmlformats.org/officeDocument/2006/relationships/hyperlink" Target="http://www.wassenaar.org/participants/contacts.html" TargetMode="External"/><Relationship Id="rId58" Type="http://schemas.openxmlformats.org/officeDocument/2006/relationships/image" Target="media/image3.wmf"/><Relationship Id="rId66" Type="http://schemas.openxmlformats.org/officeDocument/2006/relationships/image" Target="media/image11.wmf"/><Relationship Id="rId74" Type="http://schemas.openxmlformats.org/officeDocument/2006/relationships/header" Target="header8.xml"/><Relationship Id="rId79"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image" Target="media/image6.wmf"/><Relationship Id="rId82" Type="http://schemas.openxmlformats.org/officeDocument/2006/relationships/footer" Target="footer11.xml"/><Relationship Id="rId10" Type="http://schemas.openxmlformats.org/officeDocument/2006/relationships/oleObject" Target="embeddings/oleObject1.bin"/><Relationship Id="rId19" Type="http://schemas.openxmlformats.org/officeDocument/2006/relationships/hyperlink" Target="http://www.wassenaar.org/participants/contacts.html" TargetMode="External"/><Relationship Id="rId31" Type="http://schemas.openxmlformats.org/officeDocument/2006/relationships/hyperlink" Target="http://www.wassenaar.org/participants/contacts.html" TargetMode="External"/><Relationship Id="rId44" Type="http://schemas.openxmlformats.org/officeDocument/2006/relationships/hyperlink" Target="http://www.wassenaar.org/participants/contacts.html" TargetMode="External"/><Relationship Id="rId52" Type="http://schemas.openxmlformats.org/officeDocument/2006/relationships/hyperlink" Target="http://www.wassenaar.org/participants/contacts.html" TargetMode="External"/><Relationship Id="rId60" Type="http://schemas.openxmlformats.org/officeDocument/2006/relationships/image" Target="media/image5.wmf"/><Relationship Id="rId65" Type="http://schemas.openxmlformats.org/officeDocument/2006/relationships/image" Target="media/image10.wmf"/><Relationship Id="rId73" Type="http://schemas.openxmlformats.org/officeDocument/2006/relationships/header" Target="header7.xml"/><Relationship Id="rId78" Type="http://schemas.openxmlformats.org/officeDocument/2006/relationships/header" Target="header10.xml"/><Relationship Id="rId8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http://www.wassenaar.org/participants/contacts.html" TargetMode="External"/><Relationship Id="rId27" Type="http://schemas.openxmlformats.org/officeDocument/2006/relationships/hyperlink" Target="http://www.wassenaar.org/participants/contacts.html" TargetMode="External"/><Relationship Id="rId30" Type="http://schemas.openxmlformats.org/officeDocument/2006/relationships/hyperlink" Target="http://www.wassenaar.org/participants/contacts.html" TargetMode="External"/><Relationship Id="rId35" Type="http://schemas.openxmlformats.org/officeDocument/2006/relationships/hyperlink" Target="http://www.wassenaar.org/participants/contacts.html" TargetMode="External"/><Relationship Id="rId43" Type="http://schemas.openxmlformats.org/officeDocument/2006/relationships/hyperlink" Target="http://www.wassenaar.org/participants/contacts.html" TargetMode="External"/><Relationship Id="rId48" Type="http://schemas.openxmlformats.org/officeDocument/2006/relationships/hyperlink" Target="http://www.wassenaar.org/participants/contacts.html" TargetMode="External"/><Relationship Id="rId56" Type="http://schemas.openxmlformats.org/officeDocument/2006/relationships/hyperlink" Target="http://www.wassenaar.org/participants/contacts.html" TargetMode="External"/><Relationship Id="rId64" Type="http://schemas.openxmlformats.org/officeDocument/2006/relationships/image" Target="media/image9.wmf"/><Relationship Id="rId69" Type="http://schemas.openxmlformats.org/officeDocument/2006/relationships/footer" Target="footer4.xml"/><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http://www.wassenaar.org/participants/contacts.html" TargetMode="External"/><Relationship Id="rId72" Type="http://schemas.openxmlformats.org/officeDocument/2006/relationships/footer" Target="footer6.xm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wassenaar.org/participants/contacts.html" TargetMode="External"/><Relationship Id="rId33" Type="http://schemas.openxmlformats.org/officeDocument/2006/relationships/hyperlink" Target="http://www.wassenaar.org/participants/contacts.html" TargetMode="External"/><Relationship Id="rId38" Type="http://schemas.openxmlformats.org/officeDocument/2006/relationships/hyperlink" Target="http://www.wassenaar.org/participants/contacts.html" TargetMode="External"/><Relationship Id="rId46" Type="http://schemas.openxmlformats.org/officeDocument/2006/relationships/hyperlink" Target="http://www.wassenaar.org/participants/contacts.html" TargetMode="External"/><Relationship Id="rId59" Type="http://schemas.openxmlformats.org/officeDocument/2006/relationships/image" Target="media/image4.wmf"/><Relationship Id="rId67" Type="http://schemas.openxmlformats.org/officeDocument/2006/relationships/header" Target="header4.xml"/><Relationship Id="rId20" Type="http://schemas.openxmlformats.org/officeDocument/2006/relationships/hyperlink" Target="http://www.wassenaar.org/participants/contacts.html" TargetMode="External"/><Relationship Id="rId41" Type="http://schemas.openxmlformats.org/officeDocument/2006/relationships/hyperlink" Target="http://www.wassenaar.org/participants/contacts.html" TargetMode="External"/><Relationship Id="rId54" Type="http://schemas.openxmlformats.org/officeDocument/2006/relationships/hyperlink" Target="http://www.wassenaar.org/participants/contacts.html" TargetMode="External"/><Relationship Id="rId62" Type="http://schemas.openxmlformats.org/officeDocument/2006/relationships/image" Target="media/image7.wmf"/><Relationship Id="rId70" Type="http://schemas.openxmlformats.org/officeDocument/2006/relationships/footer" Target="footer5.xml"/><Relationship Id="rId75" Type="http://schemas.openxmlformats.org/officeDocument/2006/relationships/footer" Target="footer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wassenaar.org/participants/contacts.html" TargetMode="External"/><Relationship Id="rId28" Type="http://schemas.openxmlformats.org/officeDocument/2006/relationships/hyperlink" Target="http://www.wassenaar.org/participants/contacts.html" TargetMode="External"/><Relationship Id="rId36" Type="http://schemas.openxmlformats.org/officeDocument/2006/relationships/hyperlink" Target="http://www.wassenaar.org/participants/contacts.html" TargetMode="External"/><Relationship Id="rId49" Type="http://schemas.openxmlformats.org/officeDocument/2006/relationships/hyperlink" Target="http://www.wassenaar.org/participants/contacts.html" TargetMode="External"/><Relationship Id="rId57" Type="http://schemas.openxmlformats.org/officeDocument/2006/relationships/hyperlink" Target="http://www.wassenaar.org/participants/contact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A9BE-9DBD-4EED-B130-67519A2BB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ConsolINST_NEW.DOTX</Template>
  <TotalTime>0</TotalTime>
  <Pages>367</Pages>
  <Words>95157</Words>
  <Characters>570023</Characters>
  <Application>Microsoft Office Word</Application>
  <DocSecurity>0</DocSecurity>
  <PresentationFormat/>
  <Lines>16657</Lines>
  <Paragraphs>8984</Paragraphs>
  <ScaleCrop>false</ScaleCrop>
  <HeadingPairs>
    <vt:vector size="2" baseType="variant">
      <vt:variant>
        <vt:lpstr>Title</vt:lpstr>
      </vt:variant>
      <vt:variant>
        <vt:i4>1</vt:i4>
      </vt:variant>
    </vt:vector>
  </HeadingPairs>
  <TitlesOfParts>
    <vt:vector size="1" baseType="lpstr">
      <vt:lpstr>Defence and Strategic Goods List</vt:lpstr>
    </vt:vector>
  </TitlesOfParts>
  <Manager/>
  <Company/>
  <LinksUpToDate>false</LinksUpToDate>
  <CharactersWithSpaces>662271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Defence and Strategic Goods List</dc:title>
  <dc:subject/>
  <dc:creator/>
  <cp:keywords/>
  <dc:description/>
  <cp:lastModifiedBy/>
  <cp:revision>1</cp:revision>
  <cp:lastPrinted>2013-03-07T05:43:00Z</cp:lastPrinted>
  <dcterms:created xsi:type="dcterms:W3CDTF">2015-04-09T04:26:00Z</dcterms:created>
  <dcterms:modified xsi:type="dcterms:W3CDTF">2015-04-09T04:26:00Z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LI</vt:lpwstr>
  </property>
  <property fmtid="{D5CDD505-2E9C-101B-9397-08002B2CF9AE}" pid="4" name="DocType">
    <vt:lpwstr>NEW</vt:lpwstr>
  </property>
  <property fmtid="{D5CDD505-2E9C-101B-9397-08002B2CF9AE}" pid="5" name="Converted">
    <vt:bool>false</vt:bool>
  </property>
  <property fmtid="{D5CDD505-2E9C-101B-9397-08002B2CF9AE}" pid="6" name="ShortT">
    <vt:lpwstr>Defence and Strategic Goods List</vt:lpwstr>
  </property>
  <property fmtid="{D5CDD505-2E9C-101B-9397-08002B2CF9AE}" pid="7" name="Actno">
    <vt:lpwstr/>
  </property>
  <property fmtid="{D5CDD505-2E9C-101B-9397-08002B2CF9AE}" pid="8" name="Class">
    <vt:lpwstr/>
  </property>
  <property fmtid="{D5CDD505-2E9C-101B-9397-08002B2CF9AE}" pid="9" name="DateMade">
    <vt:lpwstr> </vt:lpwstr>
  </property>
  <property fmtid="{D5CDD505-2E9C-101B-9397-08002B2CF9AE}" pid="10" name="EXCO">
    <vt:lpwstr> </vt:lpwstr>
  </property>
  <property fmtid="{D5CDD505-2E9C-101B-9397-08002B2CF9AE}" pid="11" name="Authority">
    <vt:lpwstr> </vt:lpwstr>
  </property>
  <property fmtid="{D5CDD505-2E9C-101B-9397-08002B2CF9AE}" pid="12" name="Classification">
    <vt:lpwstr>UNCLASSIFIED</vt:lpwstr>
  </property>
  <property fmtid="{D5CDD505-2E9C-101B-9397-08002B2CF9AE}" pid="13" name="Header">
    <vt:lpwstr>Section</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1</vt:lpwstr>
  </property>
  <property fmtid="{D5CDD505-2E9C-101B-9397-08002B2CF9AE}" pid="17" name="StartDate">
    <vt:filetime>2006-10-16T14:00:00Z</vt:filetime>
  </property>
  <property fmtid="{D5CDD505-2E9C-101B-9397-08002B2CF9AE}" pid="18" name="PreparedDate">
    <vt:filetime>2015-04-07T14:00:00Z</vt:filetime>
  </property>
  <property fmtid="{D5CDD505-2E9C-101B-9397-08002B2CF9AE}" pid="19" name="RegisteredDate">
    <vt:filetime>2015-04-09T14:00:00Z</vt:filetime>
  </property>
</Properties>
</file>