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3F4E02">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3F4E02" w:rsidRDefault="003F4E02" w:rsidP="003F4E02">
      <w:pPr>
        <w:pStyle w:val="Title"/>
        <w:ind w:left="397" w:right="397"/>
      </w:pPr>
      <w:bookmarkStart w:id="0" w:name="Citation"/>
      <w:r>
        <w:t xml:space="preserve">Electoral and Referendum Amendment Regulation </w:t>
      </w:r>
      <w:fldSimple w:instr=" REF Year \* charformat ">
        <w:r w:rsidR="00F30F36">
          <w:t>2012</w:t>
        </w:r>
      </w:fldSimple>
      <w:r>
        <w:t xml:space="preserve"> (No.</w:t>
      </w:r>
      <w:r w:rsidR="001C7911">
        <w:t> </w:t>
      </w:r>
      <w:r w:rsidR="00F30F36">
        <w:t>1</w:t>
      </w:r>
      <w:r>
        <w:t>)</w:t>
      </w:r>
      <w:bookmarkEnd w:id="0"/>
      <w:r>
        <w:rPr>
          <w:b w:val="0"/>
          <w:position w:val="6"/>
          <w:sz w:val="24"/>
          <w:vertAlign w:val="superscript"/>
        </w:rPr>
        <w:t>1</w:t>
      </w:r>
    </w:p>
    <w:p w:rsidR="003F4E02" w:rsidRDefault="003F4E02" w:rsidP="003F4E02">
      <w:pPr>
        <w:pStyle w:val="SRNo"/>
        <w:ind w:left="397" w:right="397"/>
      </w:pPr>
      <w:r>
        <w:t xml:space="preserve">Select Legislative Instrument </w:t>
      </w:r>
      <w:bookmarkStart w:id="1" w:name="Year"/>
      <w:r>
        <w:t>2012</w:t>
      </w:r>
      <w:bookmarkEnd w:id="1"/>
      <w:r>
        <w:t xml:space="preserve"> No. </w:t>
      </w:r>
      <w:bookmarkStart w:id="2" w:name="refno"/>
      <w:r w:rsidR="00F30F36">
        <w:t>157</w:t>
      </w:r>
      <w:bookmarkEnd w:id="2"/>
    </w:p>
    <w:p w:rsidR="003F4E02" w:rsidRDefault="003F4E02" w:rsidP="003F4E02">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w:t>
      </w:r>
      <w:r w:rsidR="006013E2">
        <w:t>r</w:t>
      </w:r>
      <w:r>
        <w:t xml:space="preserve">egulation under the </w:t>
      </w:r>
      <w:r w:rsidRPr="003F4E02">
        <w:rPr>
          <w:i/>
        </w:rPr>
        <w:t>Commonwealth Electoral Act 1918</w:t>
      </w:r>
      <w:r w:rsidR="002E2BBA">
        <w:rPr>
          <w:i/>
        </w:rPr>
        <w:t xml:space="preserve"> </w:t>
      </w:r>
      <w:r w:rsidR="002E2BBA">
        <w:t xml:space="preserve">and the </w:t>
      </w:r>
      <w:r w:rsidR="002E2BBA">
        <w:rPr>
          <w:i/>
        </w:rPr>
        <w:t>Referendum (Machinery Provisions) Act 1984</w:t>
      </w:r>
      <w:r>
        <w:t>.</w:t>
      </w:r>
    </w:p>
    <w:p w:rsidR="003F4E02" w:rsidRDefault="003F4E02" w:rsidP="003F4E02">
      <w:pPr>
        <w:keepNext/>
        <w:tabs>
          <w:tab w:val="left" w:pos="3402"/>
        </w:tabs>
        <w:spacing w:before="300" w:line="240" w:lineRule="atLeast"/>
        <w:ind w:left="397" w:right="397"/>
      </w:pPr>
      <w:r>
        <w:t>Dated</w:t>
      </w:r>
      <w:r w:rsidR="00F30F36">
        <w:t xml:space="preserve"> 28 June </w:t>
      </w:r>
      <w:fldSimple w:instr=" REF Year \* charformat ">
        <w:r w:rsidR="00F30F36">
          <w:t>2012</w:t>
        </w:r>
      </w:fldSimple>
    </w:p>
    <w:p w:rsidR="003F4E02" w:rsidRDefault="00F30F36" w:rsidP="003F4E02">
      <w:pPr>
        <w:spacing w:before="1080" w:line="300" w:lineRule="atLeast"/>
        <w:ind w:left="397" w:right="397"/>
        <w:jc w:val="right"/>
      </w:pPr>
      <w:r>
        <w:t>QUENTIN BRYCE</w:t>
      </w:r>
    </w:p>
    <w:p w:rsidR="003F4E02" w:rsidRDefault="003F4E02" w:rsidP="003F4E02">
      <w:pPr>
        <w:spacing w:line="300" w:lineRule="atLeast"/>
        <w:ind w:left="397" w:right="397"/>
        <w:jc w:val="right"/>
      </w:pPr>
      <w:r>
        <w:t>Governor-General</w:t>
      </w:r>
    </w:p>
    <w:p w:rsidR="003F4E02" w:rsidRDefault="003F4E02" w:rsidP="003F4E02">
      <w:pPr>
        <w:spacing w:after="800" w:line="300" w:lineRule="atLeast"/>
        <w:ind w:left="397" w:right="397"/>
      </w:pPr>
      <w:r>
        <w:t>By Her Excellency’s Command</w:t>
      </w:r>
    </w:p>
    <w:p w:rsidR="003F4E02" w:rsidRDefault="001C7911" w:rsidP="003F4E02">
      <w:pPr>
        <w:spacing w:before="480" w:line="300" w:lineRule="atLeast"/>
        <w:ind w:left="397" w:right="397"/>
        <w:rPr>
          <w:b/>
        </w:rPr>
      </w:pPr>
      <w:r w:rsidRPr="001C7911">
        <w:t>GARY GRAY</w:t>
      </w:r>
    </w:p>
    <w:p w:rsidR="003F4E02" w:rsidRDefault="008F0354" w:rsidP="003F4E02">
      <w:pPr>
        <w:pBdr>
          <w:bottom w:val="single" w:sz="4" w:space="12" w:color="auto"/>
        </w:pBdr>
        <w:spacing w:line="300" w:lineRule="atLeast"/>
        <w:ind w:left="397" w:right="397"/>
      </w:pPr>
      <w:bookmarkStart w:id="3" w:name="Minister"/>
      <w:r w:rsidRPr="0016395E">
        <w:t xml:space="preserve">Special </w:t>
      </w:r>
      <w:r w:rsidR="003F4E02" w:rsidRPr="0016395E">
        <w:t xml:space="preserve">Minister </w:t>
      </w:r>
      <w:r w:rsidRPr="0016395E">
        <w:t>of State</w:t>
      </w:r>
      <w:bookmarkEnd w:id="3"/>
    </w:p>
    <w:p w:rsidR="003F4E02" w:rsidRDefault="003F4E02" w:rsidP="003F4E02">
      <w:pPr>
        <w:pStyle w:val="SigningPageBreak"/>
        <w:ind w:left="397" w:right="397"/>
        <w:sectPr w:rsidR="003F4E02" w:rsidSect="00F55BB3">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3F4E02" w:rsidRPr="00D16A5E" w:rsidRDefault="006013E2" w:rsidP="003F4E02">
      <w:pPr>
        <w:pStyle w:val="A1"/>
      </w:pPr>
      <w:r w:rsidRPr="001C7911">
        <w:rPr>
          <w:rStyle w:val="CharSectnoAm"/>
        </w:rPr>
        <w:lastRenderedPageBreak/>
        <w:t>1</w:t>
      </w:r>
      <w:r w:rsidRPr="00D16A5E">
        <w:tab/>
        <w:t>Name of r</w:t>
      </w:r>
      <w:r w:rsidR="003F4E02" w:rsidRPr="00D16A5E">
        <w:t>egulation</w:t>
      </w:r>
    </w:p>
    <w:p w:rsidR="003F4E02" w:rsidRPr="00D16A5E" w:rsidRDefault="003F4E02" w:rsidP="003F4E02">
      <w:pPr>
        <w:pStyle w:val="A2"/>
      </w:pPr>
      <w:r w:rsidRPr="00D16A5E">
        <w:tab/>
      </w:r>
      <w:r w:rsidRPr="00D16A5E">
        <w:tab/>
        <w:t>Th</w:t>
      </w:r>
      <w:r w:rsidR="006013E2" w:rsidRPr="00D16A5E">
        <w:t xml:space="preserve">is regulation is </w:t>
      </w:r>
      <w:r w:rsidRPr="00D16A5E">
        <w:t xml:space="preserve">the </w:t>
      </w:r>
      <w:r w:rsidRPr="00D16A5E">
        <w:rPr>
          <w:i/>
        </w:rPr>
        <w:fldChar w:fldCharType="begin"/>
      </w:r>
      <w:r w:rsidRPr="00D16A5E">
        <w:rPr>
          <w:i/>
        </w:rPr>
        <w:instrText xml:space="preserve"> REF Citation \* charformat </w:instrText>
      </w:r>
      <w:r w:rsidR="00D16A5E">
        <w:rPr>
          <w:i/>
        </w:rPr>
        <w:instrText xml:space="preserve"> \* MERGEFORMAT </w:instrText>
      </w:r>
      <w:r w:rsidRPr="00D16A5E">
        <w:rPr>
          <w:i/>
        </w:rPr>
        <w:fldChar w:fldCharType="separate"/>
      </w:r>
      <w:r w:rsidR="00F30F36" w:rsidRPr="00F30F36">
        <w:rPr>
          <w:i/>
        </w:rPr>
        <w:t>Electoral and Referendum Amendment Regulation 2012 (No. 1)</w:t>
      </w:r>
      <w:r w:rsidRPr="00D16A5E">
        <w:rPr>
          <w:i/>
        </w:rPr>
        <w:fldChar w:fldCharType="end"/>
      </w:r>
      <w:r w:rsidRPr="00D16A5E">
        <w:t>.</w:t>
      </w:r>
    </w:p>
    <w:p w:rsidR="003F4E02" w:rsidRPr="00D16A5E" w:rsidRDefault="003F4E02" w:rsidP="003F4E02">
      <w:pPr>
        <w:pStyle w:val="A1"/>
      </w:pPr>
      <w:r w:rsidRPr="001C7911">
        <w:rPr>
          <w:rStyle w:val="CharSectnoAm"/>
        </w:rPr>
        <w:t>2</w:t>
      </w:r>
      <w:r w:rsidRPr="00D16A5E">
        <w:tab/>
        <w:t>Commencement</w:t>
      </w:r>
    </w:p>
    <w:p w:rsidR="003F4E02" w:rsidRPr="00D16A5E" w:rsidRDefault="003F4E02" w:rsidP="003F4E02">
      <w:pPr>
        <w:pStyle w:val="A2"/>
      </w:pPr>
      <w:r w:rsidRPr="00D16A5E">
        <w:tab/>
      </w:r>
      <w:r w:rsidRPr="00D16A5E">
        <w:tab/>
        <w:t>Th</w:t>
      </w:r>
      <w:r w:rsidR="006013E2" w:rsidRPr="00D16A5E">
        <w:t>is regulation</w:t>
      </w:r>
      <w:r w:rsidRPr="00D16A5E">
        <w:t xml:space="preserve"> commence</w:t>
      </w:r>
      <w:r w:rsidR="006013E2" w:rsidRPr="00D16A5E">
        <w:t>s</w:t>
      </w:r>
      <w:r w:rsidRPr="00D16A5E">
        <w:t xml:space="preserve"> on the day after </w:t>
      </w:r>
      <w:r w:rsidR="006013E2" w:rsidRPr="00D16A5E">
        <w:t>it is</w:t>
      </w:r>
      <w:r w:rsidRPr="00D16A5E">
        <w:t xml:space="preserve"> registered.</w:t>
      </w:r>
    </w:p>
    <w:p w:rsidR="003F4E02" w:rsidRPr="00D16A5E" w:rsidRDefault="003F4E02" w:rsidP="003F4E02">
      <w:pPr>
        <w:pStyle w:val="A1"/>
      </w:pPr>
      <w:r w:rsidRPr="001C7911">
        <w:rPr>
          <w:rStyle w:val="CharSectnoAm"/>
        </w:rPr>
        <w:t>3</w:t>
      </w:r>
      <w:r w:rsidRPr="00D16A5E">
        <w:tab/>
        <w:t xml:space="preserve">Amendment of </w:t>
      </w:r>
      <w:r w:rsidRPr="00D16A5E">
        <w:rPr>
          <w:i/>
        </w:rPr>
        <w:t>Electoral and Referendum Regulations 1940</w:t>
      </w:r>
    </w:p>
    <w:p w:rsidR="003F4E02" w:rsidRPr="00D16A5E" w:rsidRDefault="003F4E02" w:rsidP="003F4E02">
      <w:pPr>
        <w:pStyle w:val="A2"/>
      </w:pPr>
      <w:r w:rsidRPr="00D16A5E">
        <w:tab/>
      </w:r>
      <w:r w:rsidRPr="00D16A5E">
        <w:tab/>
        <w:t xml:space="preserve">Schedule 1 amends the </w:t>
      </w:r>
      <w:r w:rsidRPr="00D16A5E">
        <w:rPr>
          <w:i/>
        </w:rPr>
        <w:t>Electoral and Referendum Regulations 1940</w:t>
      </w:r>
      <w:r w:rsidRPr="00D16A5E">
        <w:t>.</w:t>
      </w:r>
    </w:p>
    <w:p w:rsidR="003F4E02" w:rsidRPr="00D16A5E" w:rsidRDefault="003F4E02" w:rsidP="00F55BB3">
      <w:pPr>
        <w:pStyle w:val="MainBodySectionBreak"/>
        <w:sectPr w:rsidR="003F4E02" w:rsidRPr="00D16A5E" w:rsidSect="003F4E02">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3F4E02" w:rsidRPr="00D16A5E" w:rsidRDefault="002E2BBA" w:rsidP="00F55BB3">
      <w:pPr>
        <w:pStyle w:val="AS"/>
      </w:pPr>
      <w:r w:rsidRPr="001C7911">
        <w:rPr>
          <w:rStyle w:val="CharAmSchNo"/>
        </w:rPr>
        <w:lastRenderedPageBreak/>
        <w:t>Schedule 1</w:t>
      </w:r>
      <w:r w:rsidRPr="00D16A5E">
        <w:tab/>
      </w:r>
      <w:r w:rsidRPr="001C7911">
        <w:rPr>
          <w:rStyle w:val="CharAmSchText"/>
        </w:rPr>
        <w:t>Amendment</w:t>
      </w:r>
    </w:p>
    <w:p w:rsidR="003F4E02" w:rsidRPr="00D16A5E" w:rsidRDefault="003F4E02" w:rsidP="00F55BB3">
      <w:pPr>
        <w:pStyle w:val="ASref"/>
      </w:pPr>
      <w:r w:rsidRPr="00D16A5E">
        <w:t>(</w:t>
      </w:r>
      <w:r w:rsidR="006013E2" w:rsidRPr="00D16A5E">
        <w:t>section</w:t>
      </w:r>
      <w:r w:rsidRPr="00D16A5E">
        <w:t xml:space="preserve"> 3)</w:t>
      </w:r>
    </w:p>
    <w:p w:rsidR="007E54DC" w:rsidRPr="007E54DC" w:rsidRDefault="007E54DC" w:rsidP="007E54DC">
      <w:pPr>
        <w:pStyle w:val="Header"/>
        <w:rPr>
          <w:vanish/>
        </w:rPr>
      </w:pPr>
      <w:r w:rsidRPr="007E54DC">
        <w:rPr>
          <w:vanish/>
        </w:rPr>
        <w:t xml:space="preserve">  </w:t>
      </w:r>
    </w:p>
    <w:p w:rsidR="00B6058C" w:rsidRPr="00D16A5E" w:rsidRDefault="003F4E02" w:rsidP="003F4E02">
      <w:pPr>
        <w:pStyle w:val="A1S"/>
        <w:rPr>
          <w:i/>
        </w:rPr>
      </w:pPr>
      <w:r w:rsidRPr="00D16A5E">
        <w:t>[</w:t>
      </w:r>
      <w:fldSimple w:instr=" SEQ Sch1Item " w:fldLock="1">
        <w:r w:rsidR="00F30F36">
          <w:rPr>
            <w:noProof/>
          </w:rPr>
          <w:t>1</w:t>
        </w:r>
      </w:fldSimple>
      <w:r w:rsidRPr="00D16A5E">
        <w:t>]</w:t>
      </w:r>
      <w:r w:rsidRPr="00D16A5E">
        <w:tab/>
      </w:r>
      <w:r w:rsidR="0049643C" w:rsidRPr="00D16A5E">
        <w:t>Part III, Division 2</w:t>
      </w:r>
    </w:p>
    <w:p w:rsidR="00B6058C" w:rsidRPr="00D16A5E" w:rsidRDefault="00B6058C" w:rsidP="00B6058C">
      <w:pPr>
        <w:pStyle w:val="A2S"/>
      </w:pPr>
      <w:r w:rsidRPr="00D16A5E">
        <w:t>substitute</w:t>
      </w:r>
    </w:p>
    <w:p w:rsidR="0049643C" w:rsidRPr="00D16A5E" w:rsidRDefault="0049643C" w:rsidP="0049643C">
      <w:pPr>
        <w:pStyle w:val="HD"/>
      </w:pPr>
      <w:bookmarkStart w:id="4" w:name="_Toc310253497"/>
      <w:r w:rsidRPr="001C7911">
        <w:rPr>
          <w:rStyle w:val="CharDivNo"/>
        </w:rPr>
        <w:t>Division 2</w:t>
      </w:r>
      <w:r w:rsidRPr="00D16A5E">
        <w:tab/>
      </w:r>
      <w:r w:rsidRPr="001C7911">
        <w:rPr>
          <w:rStyle w:val="CharDivText"/>
        </w:rPr>
        <w:t>Electronically assisted voting for sight</w:t>
      </w:r>
      <w:r w:rsidRPr="001C7911">
        <w:rPr>
          <w:rStyle w:val="CharDivText"/>
        </w:rPr>
        <w:noBreakHyphen/>
        <w:t>impaired people</w:t>
      </w:r>
      <w:bookmarkEnd w:id="4"/>
    </w:p>
    <w:p w:rsidR="0049643C" w:rsidRPr="00D16A5E" w:rsidRDefault="0049643C" w:rsidP="0049643C">
      <w:pPr>
        <w:pStyle w:val="HR"/>
      </w:pPr>
      <w:bookmarkStart w:id="5" w:name="_Toc310253498"/>
      <w:r w:rsidRPr="001C7911">
        <w:rPr>
          <w:rStyle w:val="CharSectno"/>
        </w:rPr>
        <w:t>41</w:t>
      </w:r>
      <w:r w:rsidRPr="00D16A5E">
        <w:tab/>
        <w:t>Definitions for Division 2</w:t>
      </w:r>
      <w:bookmarkEnd w:id="5"/>
    </w:p>
    <w:p w:rsidR="0049643C" w:rsidRPr="00D16A5E" w:rsidRDefault="0049643C" w:rsidP="001C7911">
      <w:pPr>
        <w:pStyle w:val="ZR1"/>
      </w:pPr>
      <w:r w:rsidRPr="00D16A5E">
        <w:tab/>
      </w:r>
      <w:r w:rsidRPr="00D16A5E">
        <w:tab/>
        <w:t>In this Division:</w:t>
      </w:r>
    </w:p>
    <w:p w:rsidR="0049643C" w:rsidRPr="00D16A5E" w:rsidRDefault="0049643C" w:rsidP="0049643C">
      <w:pPr>
        <w:pStyle w:val="definition"/>
      </w:pPr>
      <w:r w:rsidRPr="00D16A5E">
        <w:rPr>
          <w:b/>
          <w:i/>
        </w:rPr>
        <w:t xml:space="preserve">authorised call centre </w:t>
      </w:r>
      <w:r w:rsidRPr="00D16A5E">
        <w:t xml:space="preserve">means a call centre established in accordance with arrangements made by the Electoral Commissioner under </w:t>
      </w:r>
      <w:r w:rsidR="009E291A" w:rsidRPr="00D16A5E">
        <w:t>subregulation</w:t>
      </w:r>
      <w:r w:rsidRPr="00D16A5E">
        <w:t xml:space="preserve"> 4</w:t>
      </w:r>
      <w:r w:rsidR="000E525D" w:rsidRPr="00D16A5E">
        <w:t>2</w:t>
      </w:r>
      <w:r w:rsidR="001C7911">
        <w:t> </w:t>
      </w:r>
      <w:r w:rsidRPr="00D16A5E">
        <w:t>(1).</w:t>
      </w:r>
    </w:p>
    <w:p w:rsidR="0049643C" w:rsidRPr="00D16A5E" w:rsidRDefault="0049643C" w:rsidP="001C7911">
      <w:pPr>
        <w:pStyle w:val="Zdefinition"/>
      </w:pPr>
      <w:r w:rsidRPr="00D16A5E">
        <w:rPr>
          <w:b/>
          <w:i/>
        </w:rPr>
        <w:t>call centre operator</w:t>
      </w:r>
      <w:r w:rsidRPr="00D16A5E">
        <w:t xml:space="preserve"> means a person who:</w:t>
      </w:r>
    </w:p>
    <w:p w:rsidR="0049643C" w:rsidRPr="00D16A5E" w:rsidRDefault="0049643C" w:rsidP="0049643C">
      <w:pPr>
        <w:pStyle w:val="P1"/>
      </w:pPr>
      <w:r w:rsidRPr="00D16A5E">
        <w:tab/>
        <w:t>(a)</w:t>
      </w:r>
      <w:r w:rsidRPr="00D16A5E">
        <w:tab/>
        <w:t>works in an authorised call centre; and</w:t>
      </w:r>
    </w:p>
    <w:p w:rsidR="0049643C" w:rsidRPr="00D16A5E" w:rsidRDefault="0049643C" w:rsidP="0049643C">
      <w:pPr>
        <w:pStyle w:val="P1"/>
      </w:pPr>
      <w:r w:rsidRPr="00D16A5E">
        <w:tab/>
        <w:t>(b)</w:t>
      </w:r>
      <w:r w:rsidRPr="00D16A5E">
        <w:tab/>
        <w:t xml:space="preserve">is a pre-poll voting officer under </w:t>
      </w:r>
      <w:r w:rsidR="00DC150A">
        <w:t>sub</w:t>
      </w:r>
      <w:r w:rsidRPr="00D16A5E">
        <w:t xml:space="preserve">section 4 </w:t>
      </w:r>
      <w:r w:rsidR="00DC150A">
        <w:t xml:space="preserve">(1) </w:t>
      </w:r>
      <w:r w:rsidRPr="00D16A5E">
        <w:t>of the Act.</w:t>
      </w:r>
    </w:p>
    <w:p w:rsidR="0049643C" w:rsidRPr="00D16A5E" w:rsidRDefault="0049643C" w:rsidP="0049643C">
      <w:pPr>
        <w:pStyle w:val="definition"/>
      </w:pPr>
      <w:r w:rsidRPr="00D16A5E">
        <w:rPr>
          <w:b/>
          <w:i/>
        </w:rPr>
        <w:lastRenderedPageBreak/>
        <w:t>electronically assisted vote</w:t>
      </w:r>
      <w:r w:rsidRPr="00D16A5E">
        <w:t xml:space="preserve"> means a vote cast using the electronically assisted voting method.</w:t>
      </w:r>
    </w:p>
    <w:p w:rsidR="0049643C" w:rsidRPr="00D16A5E" w:rsidRDefault="0049643C" w:rsidP="0049643C">
      <w:pPr>
        <w:pStyle w:val="definition"/>
      </w:pPr>
      <w:r w:rsidRPr="00D16A5E">
        <w:rPr>
          <w:b/>
          <w:i/>
        </w:rPr>
        <w:t>electronically assisted voting</w:t>
      </w:r>
      <w:r w:rsidRPr="00D16A5E">
        <w:t xml:space="preserve"> means </w:t>
      </w:r>
      <w:r w:rsidR="008A2C0B" w:rsidRPr="00D16A5E">
        <w:t>voting by</w:t>
      </w:r>
      <w:r w:rsidRPr="00D16A5E">
        <w:t xml:space="preserve"> an electronically assisted vote.</w:t>
      </w:r>
    </w:p>
    <w:p w:rsidR="0049643C" w:rsidRPr="00D16A5E" w:rsidRDefault="0049643C" w:rsidP="0049643C">
      <w:pPr>
        <w:pStyle w:val="definition"/>
      </w:pPr>
      <w:r w:rsidRPr="00D16A5E">
        <w:rPr>
          <w:b/>
          <w:i/>
        </w:rPr>
        <w:t>electronically assisted voting method</w:t>
      </w:r>
      <w:r w:rsidRPr="00D16A5E">
        <w:t xml:space="preserve"> means the </w:t>
      </w:r>
      <w:r w:rsidR="008A2C0B" w:rsidRPr="00D16A5E">
        <w:t>procedures determined under subregulation 46</w:t>
      </w:r>
      <w:r w:rsidR="001C7911">
        <w:t> </w:t>
      </w:r>
      <w:r w:rsidR="008A2C0B" w:rsidRPr="00D16A5E">
        <w:t>(1) for enabling a registered sight-impaired voter to vote by an electronically assisted vote</w:t>
      </w:r>
      <w:r w:rsidRPr="00D16A5E">
        <w:t>.</w:t>
      </w:r>
    </w:p>
    <w:p w:rsidR="0049643C" w:rsidRPr="00D16A5E" w:rsidRDefault="0049643C" w:rsidP="0049643C">
      <w:pPr>
        <w:pStyle w:val="definition"/>
      </w:pPr>
      <w:r w:rsidRPr="00D16A5E">
        <w:rPr>
          <w:b/>
          <w:i/>
        </w:rPr>
        <w:t>officer</w:t>
      </w:r>
      <w:r w:rsidRPr="00D16A5E">
        <w:t xml:space="preserve"> means an officer mentioned in subsection 202A</w:t>
      </w:r>
      <w:r w:rsidR="001C7911">
        <w:t> </w:t>
      </w:r>
      <w:r w:rsidRPr="00D16A5E">
        <w:t>(2) of the Act.</w:t>
      </w:r>
    </w:p>
    <w:p w:rsidR="0049643C" w:rsidRPr="00D16A5E" w:rsidRDefault="0049643C" w:rsidP="0049643C">
      <w:pPr>
        <w:pStyle w:val="definition"/>
      </w:pPr>
      <w:r w:rsidRPr="00D16A5E">
        <w:rPr>
          <w:b/>
          <w:i/>
        </w:rPr>
        <w:t xml:space="preserve">reference Roll </w:t>
      </w:r>
      <w:r w:rsidRPr="00D16A5E">
        <w:t xml:space="preserve">means a Roll that may be consulted by an officer if a voter wishes to </w:t>
      </w:r>
      <w:r w:rsidR="00F13CB2" w:rsidRPr="00D16A5E">
        <w:t>vote by</w:t>
      </w:r>
      <w:r w:rsidRPr="00D16A5E">
        <w:t xml:space="preserve"> an electronically assisted vote.</w:t>
      </w:r>
    </w:p>
    <w:p w:rsidR="000E525D" w:rsidRPr="00D16A5E" w:rsidRDefault="000E525D" w:rsidP="0049643C">
      <w:pPr>
        <w:pStyle w:val="definition"/>
      </w:pPr>
      <w:r w:rsidRPr="00D16A5E">
        <w:rPr>
          <w:b/>
          <w:i/>
        </w:rPr>
        <w:t>registered sight-impaired voter</w:t>
      </w:r>
      <w:r w:rsidRPr="00D16A5E">
        <w:t xml:space="preserve"> means a sight-impaired person who is registered with the Electoral Commissioner for the purpose of </w:t>
      </w:r>
      <w:r w:rsidR="00F13CB2" w:rsidRPr="00D16A5E">
        <w:t>voting by</w:t>
      </w:r>
      <w:r w:rsidRPr="00D16A5E">
        <w:t xml:space="preserve"> an electronically assisted vote.</w:t>
      </w:r>
    </w:p>
    <w:p w:rsidR="0049643C" w:rsidRPr="00D16A5E" w:rsidRDefault="0049643C" w:rsidP="0049643C">
      <w:pPr>
        <w:pStyle w:val="definition"/>
      </w:pPr>
      <w:r w:rsidRPr="00D16A5E">
        <w:rPr>
          <w:b/>
          <w:i/>
        </w:rPr>
        <w:t>sight-impaired person</w:t>
      </w:r>
      <w:r w:rsidRPr="00D16A5E">
        <w:t xml:space="preserve"> has the meaning given by section 202AA of the Act.</w:t>
      </w:r>
    </w:p>
    <w:p w:rsidR="00F17598" w:rsidRPr="00D16A5E" w:rsidRDefault="00F17598" w:rsidP="00F17598">
      <w:pPr>
        <w:pStyle w:val="Note"/>
      </w:pPr>
      <w:bookmarkStart w:id="6" w:name="_Toc310253500"/>
      <w:r w:rsidRPr="00D16A5E">
        <w:rPr>
          <w:i/>
        </w:rPr>
        <w:t>Note</w:t>
      </w:r>
      <w:r w:rsidR="001C7911">
        <w:t>   </w:t>
      </w:r>
      <w:r w:rsidRPr="00D16A5E">
        <w:rPr>
          <w:b/>
          <w:i/>
        </w:rPr>
        <w:t>certified list of voters</w:t>
      </w:r>
      <w:r w:rsidRPr="00D16A5E">
        <w:t xml:space="preserve"> is defined in subsection 4</w:t>
      </w:r>
      <w:r w:rsidR="001C7911">
        <w:t> </w:t>
      </w:r>
      <w:r w:rsidRPr="00D16A5E">
        <w:t>(1) of the Act.</w:t>
      </w:r>
    </w:p>
    <w:p w:rsidR="000F476E" w:rsidRPr="00D16A5E" w:rsidRDefault="000F476E" w:rsidP="000F476E">
      <w:pPr>
        <w:pStyle w:val="HR"/>
      </w:pPr>
      <w:r w:rsidRPr="001C7911">
        <w:rPr>
          <w:rStyle w:val="CharSectno"/>
        </w:rPr>
        <w:t>4</w:t>
      </w:r>
      <w:r w:rsidR="000E525D" w:rsidRPr="001C7911">
        <w:rPr>
          <w:rStyle w:val="CharSectno"/>
        </w:rPr>
        <w:t>2</w:t>
      </w:r>
      <w:r w:rsidRPr="00D16A5E">
        <w:tab/>
      </w:r>
      <w:bookmarkEnd w:id="6"/>
      <w:r w:rsidR="000E525D" w:rsidRPr="00D16A5E">
        <w:t>Authorised call centres</w:t>
      </w:r>
    </w:p>
    <w:p w:rsidR="00AD5012" w:rsidRPr="00D16A5E" w:rsidRDefault="000F476E" w:rsidP="001C7911">
      <w:pPr>
        <w:pStyle w:val="ZR1"/>
      </w:pPr>
      <w:r w:rsidRPr="00D16A5E">
        <w:tab/>
        <w:t>(1)</w:t>
      </w:r>
      <w:r w:rsidRPr="00D16A5E">
        <w:tab/>
        <w:t>The Electoral Commissioner must</w:t>
      </w:r>
      <w:r w:rsidR="000E525D" w:rsidRPr="00D16A5E">
        <w:t xml:space="preserve"> </w:t>
      </w:r>
      <w:r w:rsidR="00B6058C" w:rsidRPr="00D16A5E">
        <w:t>make arrangements for the establishment of one or more call centres t</w:t>
      </w:r>
      <w:r w:rsidR="00AD5012" w:rsidRPr="00D16A5E">
        <w:t>o receive telephone calls from sight</w:t>
      </w:r>
      <w:r w:rsidR="00AD5012" w:rsidRPr="00D16A5E">
        <w:noBreakHyphen/>
        <w:t>impaired persons who wish to:</w:t>
      </w:r>
    </w:p>
    <w:p w:rsidR="00AD5012" w:rsidRPr="00D16A5E" w:rsidRDefault="00AD5012" w:rsidP="000E525D">
      <w:pPr>
        <w:pStyle w:val="P1"/>
      </w:pPr>
      <w:r w:rsidRPr="00D16A5E">
        <w:tab/>
      </w:r>
      <w:r w:rsidR="000E525D" w:rsidRPr="00D16A5E">
        <w:t>(a</w:t>
      </w:r>
      <w:r w:rsidRPr="00D16A5E">
        <w:t>)</w:t>
      </w:r>
      <w:r w:rsidRPr="00D16A5E">
        <w:tab/>
        <w:t xml:space="preserve">register for the purpose of being eligible to </w:t>
      </w:r>
      <w:r w:rsidR="006C65BC" w:rsidRPr="00D16A5E">
        <w:t>vote by</w:t>
      </w:r>
      <w:r w:rsidRPr="00D16A5E">
        <w:t xml:space="preserve"> an electronically assisted vote; </w:t>
      </w:r>
      <w:r w:rsidR="001B0B0F" w:rsidRPr="00D16A5E">
        <w:t>or</w:t>
      </w:r>
    </w:p>
    <w:p w:rsidR="00B6058C" w:rsidRPr="00D16A5E" w:rsidRDefault="00AD5012" w:rsidP="000E525D">
      <w:pPr>
        <w:pStyle w:val="P1"/>
      </w:pPr>
      <w:r w:rsidRPr="00D16A5E">
        <w:tab/>
      </w:r>
      <w:r w:rsidR="000E525D" w:rsidRPr="00D16A5E">
        <w:t>(b</w:t>
      </w:r>
      <w:r w:rsidRPr="00D16A5E">
        <w:t>)</w:t>
      </w:r>
      <w:r w:rsidRPr="00D16A5E">
        <w:tab/>
      </w:r>
      <w:r w:rsidR="006C65BC" w:rsidRPr="00D16A5E">
        <w:t>vote by</w:t>
      </w:r>
      <w:r w:rsidR="00B6058C" w:rsidRPr="00D16A5E">
        <w:t xml:space="preserve"> an electronically assisted vote</w:t>
      </w:r>
      <w:r w:rsidR="000E525D" w:rsidRPr="00D16A5E">
        <w:t>.</w:t>
      </w:r>
    </w:p>
    <w:p w:rsidR="001C53D5" w:rsidRPr="00D16A5E" w:rsidRDefault="000F476E" w:rsidP="001C7911">
      <w:pPr>
        <w:pStyle w:val="ZR2"/>
      </w:pPr>
      <w:r w:rsidRPr="00D16A5E">
        <w:tab/>
        <w:t>(2)</w:t>
      </w:r>
      <w:r w:rsidRPr="00D16A5E">
        <w:tab/>
      </w:r>
      <w:r w:rsidR="001C53D5" w:rsidRPr="00D16A5E">
        <w:t>The Electoral Commissioner may approve forms and other documents to be used by call centre operators and other officers for the purpose of:</w:t>
      </w:r>
    </w:p>
    <w:p w:rsidR="001C53D5" w:rsidRPr="00D16A5E" w:rsidRDefault="001C53D5" w:rsidP="001C53D5">
      <w:pPr>
        <w:pStyle w:val="P1"/>
      </w:pPr>
      <w:r w:rsidRPr="00D16A5E">
        <w:tab/>
        <w:t>(a)</w:t>
      </w:r>
      <w:r w:rsidRPr="00D16A5E">
        <w:tab/>
        <w:t xml:space="preserve">registering </w:t>
      </w:r>
      <w:r w:rsidR="001B0B0F" w:rsidRPr="00D16A5E">
        <w:t xml:space="preserve">a sight-impaired person for the purpose of being eligible to </w:t>
      </w:r>
      <w:r w:rsidR="006C65BC" w:rsidRPr="00D16A5E">
        <w:t>vote by</w:t>
      </w:r>
      <w:r w:rsidR="001B0B0F" w:rsidRPr="00D16A5E">
        <w:t xml:space="preserve"> an electronically assisted vote</w:t>
      </w:r>
      <w:r w:rsidRPr="00D16A5E">
        <w:t>; and</w:t>
      </w:r>
    </w:p>
    <w:p w:rsidR="001C53D5" w:rsidRPr="00D16A5E" w:rsidRDefault="001C53D5" w:rsidP="001C53D5">
      <w:pPr>
        <w:pStyle w:val="P1"/>
      </w:pPr>
      <w:r w:rsidRPr="00D16A5E">
        <w:tab/>
        <w:t>(b)</w:t>
      </w:r>
      <w:r w:rsidRPr="00D16A5E">
        <w:tab/>
        <w:t xml:space="preserve">assisting a </w:t>
      </w:r>
      <w:r w:rsidR="0090267C" w:rsidRPr="00D16A5E">
        <w:t xml:space="preserve">registered </w:t>
      </w:r>
      <w:r w:rsidRPr="00D16A5E">
        <w:t xml:space="preserve">sight-impaired </w:t>
      </w:r>
      <w:r w:rsidR="0090267C" w:rsidRPr="00D16A5E">
        <w:t>voter</w:t>
      </w:r>
      <w:r w:rsidRPr="00D16A5E">
        <w:t xml:space="preserve"> to </w:t>
      </w:r>
      <w:r w:rsidR="006C65BC" w:rsidRPr="00D16A5E">
        <w:t>vote by</w:t>
      </w:r>
      <w:r w:rsidRPr="00D16A5E">
        <w:t xml:space="preserve"> an electronically assisted vote.</w:t>
      </w:r>
    </w:p>
    <w:p w:rsidR="001C53D5" w:rsidRPr="00D16A5E" w:rsidRDefault="001C53D5" w:rsidP="001C53D5">
      <w:pPr>
        <w:pStyle w:val="HE"/>
      </w:pPr>
      <w:r w:rsidRPr="00D16A5E">
        <w:lastRenderedPageBreak/>
        <w:t>Example</w:t>
      </w:r>
    </w:p>
    <w:p w:rsidR="001C53D5" w:rsidRPr="00D16A5E" w:rsidRDefault="00802D11" w:rsidP="001C53D5">
      <w:pPr>
        <w:pStyle w:val="ExampleBody"/>
      </w:pPr>
      <w:r w:rsidRPr="00D16A5E">
        <w:t>S</w:t>
      </w:r>
      <w:r w:rsidR="001C53D5" w:rsidRPr="00D16A5E">
        <w:t xml:space="preserve">tatements and responses </w:t>
      </w:r>
      <w:r w:rsidRPr="00D16A5E">
        <w:t xml:space="preserve">that allow call centre operators </w:t>
      </w:r>
      <w:r w:rsidR="001C53D5" w:rsidRPr="00D16A5E">
        <w:t xml:space="preserve">to explain to a sight-impaired person how </w:t>
      </w:r>
      <w:r w:rsidRPr="00D16A5E">
        <w:t>to register or vote.</w:t>
      </w:r>
    </w:p>
    <w:p w:rsidR="000F476E" w:rsidRPr="00D16A5E" w:rsidRDefault="000E525D" w:rsidP="003D161B">
      <w:pPr>
        <w:pStyle w:val="HR"/>
      </w:pPr>
      <w:r w:rsidRPr="001C7911">
        <w:rPr>
          <w:rStyle w:val="CharSectno"/>
        </w:rPr>
        <w:t>43</w:t>
      </w:r>
      <w:r w:rsidR="003D161B" w:rsidRPr="00D16A5E">
        <w:tab/>
        <w:t>Registration</w:t>
      </w:r>
    </w:p>
    <w:p w:rsidR="000E525D" w:rsidRPr="00D16A5E" w:rsidRDefault="000E525D" w:rsidP="001C7911">
      <w:pPr>
        <w:pStyle w:val="ZR1"/>
      </w:pPr>
      <w:r w:rsidRPr="00D16A5E">
        <w:tab/>
        <w:t>(1)</w:t>
      </w:r>
      <w:r w:rsidRPr="00D16A5E">
        <w:tab/>
        <w:t>The Electoral Commissioner must</w:t>
      </w:r>
      <w:r w:rsidR="00FC0512" w:rsidRPr="00D16A5E">
        <w:t xml:space="preserve"> determine, in writing</w:t>
      </w:r>
      <w:r w:rsidRPr="00D16A5E">
        <w:t>:</w:t>
      </w:r>
    </w:p>
    <w:p w:rsidR="00C12654" w:rsidRPr="00D16A5E" w:rsidRDefault="00C12654" w:rsidP="00C12654">
      <w:pPr>
        <w:pStyle w:val="P1"/>
      </w:pPr>
      <w:r w:rsidRPr="00D16A5E">
        <w:tab/>
        <w:t>(a)</w:t>
      </w:r>
      <w:r w:rsidRPr="00D16A5E">
        <w:tab/>
        <w:t xml:space="preserve">the days on which and times when </w:t>
      </w:r>
      <w:r w:rsidR="00FC0512" w:rsidRPr="00D16A5E">
        <w:t>a</w:t>
      </w:r>
      <w:r w:rsidRPr="00D16A5E">
        <w:t xml:space="preserve"> person may apply to be registered by the Electoral Commissioner</w:t>
      </w:r>
      <w:r w:rsidR="00FC0512" w:rsidRPr="00D16A5E">
        <w:t xml:space="preserve"> as a registered sight-impaired voter</w:t>
      </w:r>
      <w:r w:rsidRPr="00D16A5E">
        <w:t>; and</w:t>
      </w:r>
    </w:p>
    <w:p w:rsidR="00C12654" w:rsidRPr="00D16A5E" w:rsidRDefault="00C12654" w:rsidP="00C12654">
      <w:pPr>
        <w:pStyle w:val="P1"/>
      </w:pPr>
      <w:r w:rsidRPr="00D16A5E">
        <w:tab/>
        <w:t>(b</w:t>
      </w:r>
      <w:r w:rsidR="000E525D" w:rsidRPr="00D16A5E">
        <w:t>)</w:t>
      </w:r>
      <w:r w:rsidR="000E525D" w:rsidRPr="00D16A5E">
        <w:tab/>
      </w:r>
      <w:r w:rsidR="00FC0512" w:rsidRPr="00D16A5E">
        <w:t>procedures</w:t>
      </w:r>
      <w:r w:rsidR="000E525D" w:rsidRPr="00D16A5E">
        <w:t xml:space="preserve"> </w:t>
      </w:r>
      <w:r w:rsidR="000A20A1" w:rsidRPr="00D16A5E">
        <w:t>for</w:t>
      </w:r>
      <w:r w:rsidR="00CB77EF" w:rsidRPr="00D16A5E">
        <w:t xml:space="preserve"> </w:t>
      </w:r>
      <w:r w:rsidR="00FC0512" w:rsidRPr="00D16A5E">
        <w:t>assess</w:t>
      </w:r>
      <w:r w:rsidR="000A20A1" w:rsidRPr="00D16A5E">
        <w:t>ing</w:t>
      </w:r>
      <w:r w:rsidR="00FC0512" w:rsidRPr="00D16A5E">
        <w:t xml:space="preserve"> whether a </w:t>
      </w:r>
      <w:r w:rsidR="000E525D" w:rsidRPr="00D16A5E">
        <w:t xml:space="preserve">person may </w:t>
      </w:r>
      <w:r w:rsidR="00F55BB3" w:rsidRPr="00D16A5E">
        <w:t xml:space="preserve">be </w:t>
      </w:r>
      <w:r w:rsidR="000E525D" w:rsidRPr="00D16A5E">
        <w:t>register</w:t>
      </w:r>
      <w:r w:rsidR="00F55BB3" w:rsidRPr="00D16A5E">
        <w:t>ed by</w:t>
      </w:r>
      <w:r w:rsidR="000E525D" w:rsidRPr="00D16A5E">
        <w:t xml:space="preserve"> the Electoral Commissioner </w:t>
      </w:r>
      <w:r w:rsidR="00FC0512" w:rsidRPr="00D16A5E">
        <w:t>as a registered sight-impaired voter.</w:t>
      </w:r>
    </w:p>
    <w:p w:rsidR="0091533B" w:rsidRPr="00D16A5E" w:rsidRDefault="00FC0512" w:rsidP="001C7911">
      <w:pPr>
        <w:pStyle w:val="ZNote"/>
      </w:pPr>
      <w:r w:rsidRPr="00D16A5E">
        <w:rPr>
          <w:i/>
        </w:rPr>
        <w:t>Note</w:t>
      </w:r>
      <w:r w:rsidR="001C7911">
        <w:t>   </w:t>
      </w:r>
      <w:r w:rsidRPr="00D16A5E">
        <w:t>The procedu</w:t>
      </w:r>
      <w:r w:rsidR="0091533B" w:rsidRPr="00D16A5E">
        <w:t xml:space="preserve">res </w:t>
      </w:r>
      <w:r w:rsidR="003615F7" w:rsidRPr="00D16A5E">
        <w:t>may</w:t>
      </w:r>
      <w:r w:rsidR="0091533B" w:rsidRPr="00D16A5E">
        <w:t xml:space="preserve"> include </w:t>
      </w:r>
      <w:r w:rsidRPr="00D16A5E">
        <w:t>requirement</w:t>
      </w:r>
      <w:r w:rsidR="0091533B" w:rsidRPr="00D16A5E">
        <w:t>s</w:t>
      </w:r>
      <w:r w:rsidRPr="00D16A5E">
        <w:t xml:space="preserve"> for </w:t>
      </w:r>
      <w:r w:rsidR="0091533B" w:rsidRPr="00D16A5E">
        <w:t>the person to:</w:t>
      </w:r>
    </w:p>
    <w:p w:rsidR="0091533B" w:rsidRPr="00D16A5E" w:rsidRDefault="0091533B" w:rsidP="0091533B">
      <w:pPr>
        <w:pStyle w:val="Notepara"/>
      </w:pPr>
      <w:r w:rsidRPr="00D16A5E">
        <w:t>(a)</w:t>
      </w:r>
      <w:r w:rsidRPr="00D16A5E">
        <w:tab/>
        <w:t>be on an approved list of voters, a certified list of voters or a reference Roll; and</w:t>
      </w:r>
    </w:p>
    <w:p w:rsidR="00FC0512" w:rsidRPr="00D16A5E" w:rsidRDefault="0091533B" w:rsidP="0091533B">
      <w:pPr>
        <w:pStyle w:val="Notepara"/>
      </w:pPr>
      <w:r w:rsidRPr="00D16A5E">
        <w:t>(b)</w:t>
      </w:r>
      <w:r w:rsidRPr="00D16A5E">
        <w:tab/>
      </w:r>
      <w:r w:rsidR="00FC0512" w:rsidRPr="00D16A5E">
        <w:t>affirm that he or she is sight-impaired.</w:t>
      </w:r>
    </w:p>
    <w:p w:rsidR="00B528D2" w:rsidRPr="00D16A5E" w:rsidRDefault="00B528D2" w:rsidP="00B528D2">
      <w:pPr>
        <w:pStyle w:val="R2"/>
      </w:pPr>
      <w:r w:rsidRPr="00D16A5E">
        <w:tab/>
        <w:t>(2)</w:t>
      </w:r>
      <w:r w:rsidRPr="00D16A5E">
        <w:tab/>
        <w:t>A determination under subregulation (1) is not a legislative instrument.</w:t>
      </w:r>
    </w:p>
    <w:p w:rsidR="002B7B37" w:rsidRPr="00D16A5E" w:rsidRDefault="002B7B37" w:rsidP="001C7911">
      <w:pPr>
        <w:pStyle w:val="ZR2"/>
      </w:pPr>
      <w:r w:rsidRPr="00D16A5E">
        <w:tab/>
        <w:t>(</w:t>
      </w:r>
      <w:r w:rsidR="00B528D2" w:rsidRPr="00D16A5E">
        <w:t>3</w:t>
      </w:r>
      <w:r w:rsidRPr="00D16A5E">
        <w:t>)</w:t>
      </w:r>
      <w:r w:rsidRPr="00D16A5E">
        <w:tab/>
        <w:t>A</w:t>
      </w:r>
      <w:r w:rsidR="00FC0512" w:rsidRPr="00D16A5E">
        <w:t xml:space="preserve"> </w:t>
      </w:r>
      <w:r w:rsidRPr="00D16A5E">
        <w:t xml:space="preserve">person who wishes to </w:t>
      </w:r>
      <w:r w:rsidR="00597BC0" w:rsidRPr="00D16A5E">
        <w:t xml:space="preserve">apply to be </w:t>
      </w:r>
      <w:r w:rsidRPr="00D16A5E">
        <w:t>register</w:t>
      </w:r>
      <w:r w:rsidR="00597BC0" w:rsidRPr="00D16A5E">
        <w:t>ed by the Electoral Commissioner</w:t>
      </w:r>
      <w:r w:rsidRPr="00D16A5E">
        <w:t xml:space="preserve"> </w:t>
      </w:r>
      <w:r w:rsidR="00CB77EF" w:rsidRPr="00D16A5E">
        <w:t>as a registered sight-impaired voter</w:t>
      </w:r>
      <w:r w:rsidRPr="00D16A5E">
        <w:t xml:space="preserve"> must:</w:t>
      </w:r>
    </w:p>
    <w:p w:rsidR="002B7B37" w:rsidRPr="00D16A5E" w:rsidRDefault="002B7B37" w:rsidP="002B7B37">
      <w:pPr>
        <w:pStyle w:val="P1"/>
      </w:pPr>
      <w:r w:rsidRPr="00D16A5E">
        <w:tab/>
        <w:t>(a)</w:t>
      </w:r>
      <w:r w:rsidRPr="00D16A5E">
        <w:tab/>
        <w:t>contact an authorised call centre</w:t>
      </w:r>
      <w:r w:rsidR="00597BC0" w:rsidRPr="00D16A5E">
        <w:t xml:space="preserve"> on a day and time determined under </w:t>
      </w:r>
      <w:r w:rsidR="00C12654" w:rsidRPr="00D16A5E">
        <w:t>p</w:t>
      </w:r>
      <w:r w:rsidR="00FC0512" w:rsidRPr="00D16A5E">
        <w:t>aragraph</w:t>
      </w:r>
      <w:r w:rsidR="001C7911">
        <w:t> </w:t>
      </w:r>
      <w:r w:rsidR="00C12654" w:rsidRPr="00D16A5E">
        <w:t>(1)</w:t>
      </w:r>
      <w:r w:rsidR="001C7911">
        <w:t> </w:t>
      </w:r>
      <w:r w:rsidR="00C12654" w:rsidRPr="00D16A5E">
        <w:t>(a</w:t>
      </w:r>
      <w:r w:rsidR="00597BC0" w:rsidRPr="00D16A5E">
        <w:t>)</w:t>
      </w:r>
      <w:r w:rsidR="00AD5012" w:rsidRPr="00D16A5E">
        <w:t>; and</w:t>
      </w:r>
    </w:p>
    <w:p w:rsidR="00AD5012" w:rsidRPr="00D16A5E" w:rsidRDefault="00AD5012" w:rsidP="002B7B37">
      <w:pPr>
        <w:pStyle w:val="P1"/>
      </w:pPr>
      <w:r w:rsidRPr="00D16A5E">
        <w:tab/>
        <w:t>(b)</w:t>
      </w:r>
      <w:r w:rsidRPr="00D16A5E">
        <w:tab/>
        <w:t xml:space="preserve">comply with the </w:t>
      </w:r>
      <w:r w:rsidR="00CB77EF" w:rsidRPr="00D16A5E">
        <w:t>procedures</w:t>
      </w:r>
      <w:r w:rsidR="00F55BB3" w:rsidRPr="00D16A5E">
        <w:t xml:space="preserve"> </w:t>
      </w:r>
      <w:r w:rsidR="00CB77EF" w:rsidRPr="00D16A5E">
        <w:t>determined</w:t>
      </w:r>
      <w:r w:rsidR="00F55BB3" w:rsidRPr="00D16A5E">
        <w:t xml:space="preserve"> </w:t>
      </w:r>
      <w:r w:rsidR="00CB77EF" w:rsidRPr="00D16A5E">
        <w:t>under paragraph</w:t>
      </w:r>
      <w:r w:rsidR="001C7911">
        <w:t> </w:t>
      </w:r>
      <w:r w:rsidR="00C12654" w:rsidRPr="00D16A5E">
        <w:t>(1)</w:t>
      </w:r>
      <w:r w:rsidR="001C7911">
        <w:t> </w:t>
      </w:r>
      <w:r w:rsidR="00C12654" w:rsidRPr="00D16A5E">
        <w:t>(b</w:t>
      </w:r>
      <w:r w:rsidR="00F55BB3" w:rsidRPr="00D16A5E">
        <w:t>).</w:t>
      </w:r>
    </w:p>
    <w:p w:rsidR="00FC0512" w:rsidRPr="00D16A5E" w:rsidRDefault="00FC0512" w:rsidP="001C7911">
      <w:pPr>
        <w:pStyle w:val="ZR2"/>
      </w:pPr>
      <w:r w:rsidRPr="00D16A5E">
        <w:tab/>
        <w:t>(</w:t>
      </w:r>
      <w:r w:rsidR="00B528D2" w:rsidRPr="00D16A5E">
        <w:t>4</w:t>
      </w:r>
      <w:r w:rsidRPr="00D16A5E">
        <w:t>)</w:t>
      </w:r>
      <w:r w:rsidRPr="00D16A5E">
        <w:tab/>
        <w:t>The Electoral Commissioner must:</w:t>
      </w:r>
    </w:p>
    <w:p w:rsidR="00FC0512" w:rsidRPr="00D16A5E" w:rsidRDefault="00FC0512" w:rsidP="00FC0512">
      <w:pPr>
        <w:pStyle w:val="P1"/>
      </w:pPr>
      <w:bookmarkStart w:id="7" w:name="_Toc310253499"/>
      <w:r w:rsidRPr="00D16A5E">
        <w:tab/>
        <w:t>(a)</w:t>
      </w:r>
      <w:r w:rsidRPr="00D16A5E">
        <w:tab/>
        <w:t>register a person who complies with subregulation (</w:t>
      </w:r>
      <w:r w:rsidR="009E291A" w:rsidRPr="00D16A5E">
        <w:t>3</w:t>
      </w:r>
      <w:r w:rsidRPr="00D16A5E">
        <w:t>)</w:t>
      </w:r>
      <w:r w:rsidR="002176D3" w:rsidRPr="00D16A5E">
        <w:t xml:space="preserve"> as a registered sight-impaired voter</w:t>
      </w:r>
      <w:r w:rsidRPr="00D16A5E">
        <w:t>; and</w:t>
      </w:r>
    </w:p>
    <w:p w:rsidR="00FC0512" w:rsidRPr="00D16A5E" w:rsidRDefault="00FC0512" w:rsidP="00FC0512">
      <w:pPr>
        <w:pStyle w:val="P1"/>
      </w:pPr>
      <w:r w:rsidRPr="00D16A5E">
        <w:tab/>
        <w:t>(b)</w:t>
      </w:r>
      <w:r w:rsidRPr="00D16A5E">
        <w:tab/>
        <w:t>make and keep a register for that purpose.</w:t>
      </w:r>
    </w:p>
    <w:p w:rsidR="00C65932" w:rsidRPr="00D16A5E" w:rsidRDefault="00C65932" w:rsidP="00C65932">
      <w:pPr>
        <w:pStyle w:val="Note"/>
      </w:pPr>
      <w:r w:rsidRPr="00D16A5E">
        <w:rPr>
          <w:i/>
        </w:rPr>
        <w:t>Note</w:t>
      </w:r>
      <w:r w:rsidR="001C7911">
        <w:t>   </w:t>
      </w:r>
      <w:r w:rsidRPr="00D16A5E">
        <w:t xml:space="preserve">The person will </w:t>
      </w:r>
      <w:r w:rsidR="006A7855">
        <w:t>have</w:t>
      </w:r>
      <w:r w:rsidRPr="00D16A5E">
        <w:t xml:space="preserve"> </w:t>
      </w:r>
      <w:r w:rsidR="006A7855" w:rsidRPr="00D16A5E">
        <w:t xml:space="preserve">a personal identification number and </w:t>
      </w:r>
      <w:r w:rsidRPr="00D16A5E">
        <w:t>a registration number for requesting an electronically assisted vote.</w:t>
      </w:r>
    </w:p>
    <w:p w:rsidR="0090267C" w:rsidRPr="00D16A5E" w:rsidRDefault="0090267C" w:rsidP="001C7911">
      <w:pPr>
        <w:pStyle w:val="ZR2"/>
      </w:pPr>
      <w:r w:rsidRPr="00D16A5E">
        <w:tab/>
        <w:t>(</w:t>
      </w:r>
      <w:r w:rsidR="00B528D2" w:rsidRPr="00D16A5E">
        <w:t>5</w:t>
      </w:r>
      <w:r w:rsidRPr="00D16A5E">
        <w:t>)</w:t>
      </w:r>
      <w:r w:rsidRPr="00D16A5E">
        <w:tab/>
        <w:t xml:space="preserve">A registered sight-impaired voter may </w:t>
      </w:r>
      <w:r w:rsidR="00F13CB2" w:rsidRPr="00D16A5E">
        <w:t>vote by</w:t>
      </w:r>
      <w:r w:rsidRPr="00D16A5E">
        <w:t xml:space="preserve"> an electronically assisted vote at:</w:t>
      </w:r>
    </w:p>
    <w:p w:rsidR="0090267C" w:rsidRPr="00D16A5E" w:rsidRDefault="0090267C" w:rsidP="0090267C">
      <w:pPr>
        <w:pStyle w:val="P1"/>
      </w:pPr>
      <w:r w:rsidRPr="00D16A5E">
        <w:tab/>
        <w:t>(a)</w:t>
      </w:r>
      <w:r w:rsidRPr="00D16A5E">
        <w:tab/>
        <w:t>a general election; and</w:t>
      </w:r>
    </w:p>
    <w:p w:rsidR="0090267C" w:rsidRPr="00D16A5E" w:rsidRDefault="0090267C" w:rsidP="0090267C">
      <w:pPr>
        <w:pStyle w:val="P1"/>
      </w:pPr>
      <w:r w:rsidRPr="00D16A5E">
        <w:tab/>
        <w:t>(b)</w:t>
      </w:r>
      <w:r w:rsidRPr="00D16A5E">
        <w:tab/>
        <w:t>a Senate election; and</w:t>
      </w:r>
    </w:p>
    <w:p w:rsidR="0090267C" w:rsidRPr="00D16A5E" w:rsidRDefault="0090267C" w:rsidP="0090267C">
      <w:pPr>
        <w:pStyle w:val="P1"/>
      </w:pPr>
      <w:r w:rsidRPr="00D16A5E">
        <w:tab/>
        <w:t>(c)</w:t>
      </w:r>
      <w:r w:rsidRPr="00D16A5E">
        <w:tab/>
        <w:t>a by-election; and</w:t>
      </w:r>
    </w:p>
    <w:p w:rsidR="0090267C" w:rsidRPr="00D16A5E" w:rsidRDefault="0090267C" w:rsidP="0090267C">
      <w:pPr>
        <w:pStyle w:val="P1"/>
      </w:pPr>
      <w:r w:rsidRPr="00D16A5E">
        <w:lastRenderedPageBreak/>
        <w:tab/>
        <w:t>(d)</w:t>
      </w:r>
      <w:r w:rsidRPr="00D16A5E">
        <w:tab/>
        <w:t>a referendum.</w:t>
      </w:r>
    </w:p>
    <w:p w:rsidR="000E525D" w:rsidRPr="00D16A5E" w:rsidRDefault="000E525D" w:rsidP="000E525D">
      <w:pPr>
        <w:pStyle w:val="HR"/>
      </w:pPr>
      <w:r w:rsidRPr="001C7911">
        <w:rPr>
          <w:rStyle w:val="CharSectno"/>
        </w:rPr>
        <w:t>4</w:t>
      </w:r>
      <w:r w:rsidR="00F55BB3" w:rsidRPr="001C7911">
        <w:rPr>
          <w:rStyle w:val="CharSectno"/>
        </w:rPr>
        <w:t>4</w:t>
      </w:r>
      <w:r w:rsidRPr="00D16A5E">
        <w:tab/>
        <w:t xml:space="preserve">Who is entitled to </w:t>
      </w:r>
      <w:r w:rsidR="006C65BC" w:rsidRPr="00D16A5E">
        <w:t xml:space="preserve">vote by </w:t>
      </w:r>
      <w:r w:rsidRPr="00D16A5E">
        <w:t>an electronically assisted vote</w:t>
      </w:r>
    </w:p>
    <w:p w:rsidR="0090267C" w:rsidRPr="00D16A5E" w:rsidRDefault="00725869" w:rsidP="001C7911">
      <w:pPr>
        <w:pStyle w:val="ZR1"/>
      </w:pPr>
      <w:r w:rsidRPr="00D16A5E">
        <w:tab/>
        <w:t>(1)</w:t>
      </w:r>
      <w:r w:rsidRPr="00D16A5E">
        <w:tab/>
        <w:t>T</w:t>
      </w:r>
      <w:r w:rsidR="0090267C" w:rsidRPr="00D16A5E">
        <w:t>he Electoral Commissioner:</w:t>
      </w:r>
    </w:p>
    <w:p w:rsidR="0090267C" w:rsidRPr="00D16A5E" w:rsidRDefault="0090267C" w:rsidP="0090267C">
      <w:pPr>
        <w:pStyle w:val="P1"/>
      </w:pPr>
      <w:r w:rsidRPr="00D16A5E">
        <w:tab/>
        <w:t>(a)</w:t>
      </w:r>
      <w:r w:rsidRPr="00D16A5E">
        <w:tab/>
      </w:r>
      <w:r w:rsidR="00725869" w:rsidRPr="00D16A5E">
        <w:t>must determine</w:t>
      </w:r>
      <w:r w:rsidRPr="00D16A5E">
        <w:t xml:space="preserve">, in writing, </w:t>
      </w:r>
      <w:r w:rsidR="00725869" w:rsidRPr="00D16A5E">
        <w:t>the days on which and times when electronically assisted voting</w:t>
      </w:r>
      <w:r w:rsidRPr="00D16A5E">
        <w:t xml:space="preserve"> is to be available; and</w:t>
      </w:r>
    </w:p>
    <w:p w:rsidR="000A20A1" w:rsidRPr="00D16A5E" w:rsidRDefault="000A20A1" w:rsidP="000A20A1">
      <w:pPr>
        <w:pStyle w:val="P1"/>
      </w:pPr>
      <w:r w:rsidRPr="00D16A5E">
        <w:tab/>
        <w:t>(b)</w:t>
      </w:r>
      <w:r w:rsidRPr="00D16A5E">
        <w:tab/>
        <w:t>must determine, in writing, procedures for assessing whether a person is a registered sight-impaired voter; and</w:t>
      </w:r>
    </w:p>
    <w:p w:rsidR="0090267C" w:rsidRPr="00D16A5E" w:rsidRDefault="000A20A1" w:rsidP="0090267C">
      <w:pPr>
        <w:pStyle w:val="P1"/>
      </w:pPr>
      <w:r w:rsidRPr="00D16A5E">
        <w:tab/>
        <w:t>(c</w:t>
      </w:r>
      <w:r w:rsidR="0090267C" w:rsidRPr="00D16A5E">
        <w:t>)</w:t>
      </w:r>
      <w:r w:rsidR="0090267C" w:rsidRPr="00D16A5E">
        <w:tab/>
        <w:t xml:space="preserve">may give directions to officers in relation to requests for </w:t>
      </w:r>
      <w:r w:rsidR="006C65BC" w:rsidRPr="00D16A5E">
        <w:t>voting by</w:t>
      </w:r>
      <w:r w:rsidR="00160383" w:rsidRPr="00D16A5E">
        <w:t xml:space="preserve"> </w:t>
      </w:r>
      <w:r w:rsidR="0090267C" w:rsidRPr="00D16A5E">
        <w:t>an electronically assisted vote.</w:t>
      </w:r>
    </w:p>
    <w:p w:rsidR="005B4E9C" w:rsidRPr="00D16A5E" w:rsidRDefault="005B4E9C" w:rsidP="005B4E9C">
      <w:pPr>
        <w:pStyle w:val="HE"/>
      </w:pPr>
      <w:r w:rsidRPr="00D16A5E">
        <w:t>Example for paragraph (b)</w:t>
      </w:r>
    </w:p>
    <w:p w:rsidR="005B4E9C" w:rsidRPr="00D16A5E" w:rsidRDefault="005B4E9C" w:rsidP="005B4E9C">
      <w:pPr>
        <w:pStyle w:val="ExampleBody"/>
      </w:pPr>
      <w:r w:rsidRPr="00D16A5E">
        <w:t>If a call centre operator is not satisfied that a</w:t>
      </w:r>
      <w:r w:rsidR="00DC150A">
        <w:t xml:space="preserve"> person is the registered sight</w:t>
      </w:r>
      <w:r w:rsidR="00DC150A">
        <w:noBreakHyphen/>
      </w:r>
      <w:r w:rsidRPr="00D16A5E">
        <w:t>impaired voter whose name the person has used, the procedures may include a requirement for the operator to ask the person one or more questions about information provided on an approved list of voters, a certified list of voters or a reference Roll about the voter whose name the person has used.</w:t>
      </w:r>
    </w:p>
    <w:p w:rsidR="00B528D2" w:rsidRPr="00D16A5E" w:rsidRDefault="00B528D2" w:rsidP="00B528D2">
      <w:pPr>
        <w:pStyle w:val="R2"/>
      </w:pPr>
      <w:r w:rsidRPr="00D16A5E">
        <w:tab/>
        <w:t>(2)</w:t>
      </w:r>
      <w:r w:rsidRPr="00D16A5E">
        <w:tab/>
        <w:t>A determination under subregulation (1) is not a legislative instrument.</w:t>
      </w:r>
    </w:p>
    <w:p w:rsidR="000E525D" w:rsidRPr="00D16A5E" w:rsidRDefault="000E525D" w:rsidP="001C7911">
      <w:pPr>
        <w:pStyle w:val="ZR2"/>
      </w:pPr>
      <w:r w:rsidRPr="00D16A5E">
        <w:tab/>
        <w:t>(</w:t>
      </w:r>
      <w:r w:rsidR="00B528D2" w:rsidRPr="00D16A5E">
        <w:t>3</w:t>
      </w:r>
      <w:r w:rsidRPr="00D16A5E">
        <w:t>)</w:t>
      </w:r>
      <w:r w:rsidRPr="00D16A5E">
        <w:tab/>
        <w:t xml:space="preserve">A </w:t>
      </w:r>
      <w:r w:rsidR="00D85EED" w:rsidRPr="00D16A5E">
        <w:t>person</w:t>
      </w:r>
      <w:r w:rsidRPr="00D16A5E">
        <w:t xml:space="preserve"> is entitled to</w:t>
      </w:r>
      <w:r w:rsidR="00037DEC" w:rsidRPr="00D16A5E">
        <w:t xml:space="preserve"> </w:t>
      </w:r>
      <w:r w:rsidR="006C65BC" w:rsidRPr="00D16A5E">
        <w:t>vote by</w:t>
      </w:r>
      <w:r w:rsidRPr="00D16A5E">
        <w:t xml:space="preserve"> an electronically assisted vote if:</w:t>
      </w:r>
    </w:p>
    <w:p w:rsidR="0044441C" w:rsidRPr="00D16A5E" w:rsidRDefault="0044441C" w:rsidP="00B528D2">
      <w:pPr>
        <w:pStyle w:val="P1"/>
      </w:pPr>
      <w:r w:rsidRPr="00D16A5E">
        <w:tab/>
        <w:t>(a)</w:t>
      </w:r>
      <w:r w:rsidRPr="00D16A5E">
        <w:tab/>
        <w:t>the person</w:t>
      </w:r>
      <w:r w:rsidR="00B528D2" w:rsidRPr="00D16A5E">
        <w:t xml:space="preserve"> </w:t>
      </w:r>
      <w:r w:rsidRPr="00D16A5E">
        <w:t xml:space="preserve">calls an authorised call centre </w:t>
      </w:r>
      <w:r w:rsidR="009A4EEA" w:rsidRPr="00D16A5E">
        <w:t>on a day on which and at a time when electronically assisted voting is available</w:t>
      </w:r>
      <w:r w:rsidRPr="00D16A5E">
        <w:t>; and</w:t>
      </w:r>
    </w:p>
    <w:p w:rsidR="0044441C" w:rsidRPr="00D16A5E" w:rsidRDefault="00B528D2" w:rsidP="00B528D2">
      <w:pPr>
        <w:pStyle w:val="P1"/>
      </w:pPr>
      <w:r w:rsidRPr="00D16A5E">
        <w:tab/>
        <w:t>(b)</w:t>
      </w:r>
      <w:r w:rsidRPr="00D16A5E">
        <w:tab/>
        <w:t xml:space="preserve">the person </w:t>
      </w:r>
      <w:r w:rsidR="0044441C" w:rsidRPr="00D16A5E">
        <w:t>informs a call centre operator that the person wishes to vote by an electronically assisted vote; and</w:t>
      </w:r>
    </w:p>
    <w:p w:rsidR="0091533B" w:rsidRPr="00D16A5E" w:rsidRDefault="0044441C" w:rsidP="0091533B">
      <w:pPr>
        <w:pStyle w:val="P1"/>
      </w:pPr>
      <w:r w:rsidRPr="00D16A5E">
        <w:tab/>
        <w:t>(</w:t>
      </w:r>
      <w:r w:rsidR="00B528D2" w:rsidRPr="00D16A5E">
        <w:t>c</w:t>
      </w:r>
      <w:r w:rsidR="0091533B" w:rsidRPr="00D16A5E">
        <w:t>)</w:t>
      </w:r>
      <w:r w:rsidR="0091533B" w:rsidRPr="00D16A5E">
        <w:tab/>
      </w:r>
      <w:r w:rsidR="00151319" w:rsidRPr="00D16A5E">
        <w:t xml:space="preserve">a call centre operator is satisfied that </w:t>
      </w:r>
      <w:r w:rsidR="0091533B" w:rsidRPr="00D16A5E">
        <w:t xml:space="preserve">the </w:t>
      </w:r>
      <w:r w:rsidR="00D85EED" w:rsidRPr="00D16A5E">
        <w:t>person</w:t>
      </w:r>
      <w:r w:rsidR="0091533B" w:rsidRPr="00D16A5E">
        <w:t xml:space="preserve"> is a registered sight-impaired voter; and</w:t>
      </w:r>
    </w:p>
    <w:p w:rsidR="000E525D" w:rsidRPr="00D16A5E" w:rsidRDefault="0044441C" w:rsidP="000E525D">
      <w:pPr>
        <w:pStyle w:val="P1"/>
      </w:pPr>
      <w:r w:rsidRPr="00D16A5E">
        <w:tab/>
        <w:t>(</w:t>
      </w:r>
      <w:r w:rsidR="00B528D2" w:rsidRPr="00D16A5E">
        <w:t>d</w:t>
      </w:r>
      <w:r w:rsidR="000E525D" w:rsidRPr="00D16A5E">
        <w:t>)</w:t>
      </w:r>
      <w:r w:rsidR="000E525D" w:rsidRPr="00D16A5E">
        <w:tab/>
        <w:t xml:space="preserve">the </w:t>
      </w:r>
      <w:r w:rsidR="00D85EED" w:rsidRPr="00D16A5E">
        <w:t>person</w:t>
      </w:r>
      <w:r w:rsidR="000E525D" w:rsidRPr="00D16A5E">
        <w:t>’s name is</w:t>
      </w:r>
      <w:r w:rsidR="0091533B" w:rsidRPr="00D16A5E">
        <w:t xml:space="preserve"> on an approved list of voters, a certified li</w:t>
      </w:r>
      <w:r w:rsidRPr="00D16A5E">
        <w:t>st of voters or a reference Roll.</w:t>
      </w:r>
    </w:p>
    <w:p w:rsidR="000E525D" w:rsidRPr="00D16A5E" w:rsidRDefault="000E525D" w:rsidP="001C7911">
      <w:pPr>
        <w:pStyle w:val="ZR2"/>
      </w:pPr>
      <w:r w:rsidRPr="00D16A5E">
        <w:tab/>
        <w:t>(</w:t>
      </w:r>
      <w:r w:rsidR="00B528D2" w:rsidRPr="00D16A5E">
        <w:t>4</w:t>
      </w:r>
      <w:r w:rsidRPr="00D16A5E">
        <w:t>)</w:t>
      </w:r>
      <w:r w:rsidRPr="00D16A5E">
        <w:tab/>
        <w:t xml:space="preserve">A </w:t>
      </w:r>
      <w:r w:rsidR="006C65BC" w:rsidRPr="00D16A5E">
        <w:t>person</w:t>
      </w:r>
      <w:r w:rsidRPr="00D16A5E">
        <w:t xml:space="preserve"> is not entitled to </w:t>
      </w:r>
      <w:r w:rsidR="00151319" w:rsidRPr="00D16A5E">
        <w:t>vote by</w:t>
      </w:r>
      <w:r w:rsidR="006C65BC" w:rsidRPr="00D16A5E">
        <w:t xml:space="preserve"> </w:t>
      </w:r>
      <w:r w:rsidRPr="00D16A5E">
        <w:t>an electronically assisted vote if:</w:t>
      </w:r>
    </w:p>
    <w:p w:rsidR="0044441C" w:rsidRPr="00D16A5E" w:rsidRDefault="0044441C" w:rsidP="0044441C">
      <w:pPr>
        <w:pStyle w:val="P1"/>
      </w:pPr>
      <w:r w:rsidRPr="00D16A5E">
        <w:tab/>
        <w:t>(a)</w:t>
      </w:r>
      <w:r w:rsidRPr="00D16A5E">
        <w:tab/>
        <w:t xml:space="preserve">the person does not call </w:t>
      </w:r>
      <w:r w:rsidR="009A4EEA" w:rsidRPr="00D16A5E">
        <w:t>an authorised call centre on a day on which and at a time when electronically assisted voting is available</w:t>
      </w:r>
      <w:r w:rsidRPr="00D16A5E">
        <w:t>; or</w:t>
      </w:r>
    </w:p>
    <w:p w:rsidR="00D41D80" w:rsidRPr="00D16A5E" w:rsidRDefault="0044441C" w:rsidP="00D41D80">
      <w:pPr>
        <w:pStyle w:val="P1"/>
      </w:pPr>
      <w:r w:rsidRPr="00D16A5E">
        <w:lastRenderedPageBreak/>
        <w:tab/>
        <w:t>(b</w:t>
      </w:r>
      <w:r w:rsidR="00D41D80" w:rsidRPr="00D16A5E">
        <w:t>)</w:t>
      </w:r>
      <w:r w:rsidR="00D41D80" w:rsidRPr="00D16A5E">
        <w:tab/>
      </w:r>
      <w:r w:rsidR="00151319" w:rsidRPr="00D16A5E">
        <w:t>a call centre operator is not satisfied that the person is a registered sight-impaired voter after complying with the procedures for assessing whether the person is a registered sight-impaired voter</w:t>
      </w:r>
      <w:r w:rsidR="00D41D80" w:rsidRPr="00D16A5E">
        <w:t>; or</w:t>
      </w:r>
    </w:p>
    <w:p w:rsidR="00D41D80" w:rsidRPr="00D16A5E" w:rsidRDefault="0044441C" w:rsidP="00D41D80">
      <w:pPr>
        <w:pStyle w:val="P1"/>
      </w:pPr>
      <w:r w:rsidRPr="00D16A5E">
        <w:tab/>
        <w:t>(c</w:t>
      </w:r>
      <w:r w:rsidR="00D41D80" w:rsidRPr="00D16A5E">
        <w:t>)</w:t>
      </w:r>
      <w:r w:rsidR="00D41D80" w:rsidRPr="00D16A5E">
        <w:tab/>
        <w:t xml:space="preserve">the </w:t>
      </w:r>
      <w:r w:rsidR="00151319" w:rsidRPr="00D16A5E">
        <w:t>person</w:t>
      </w:r>
      <w:r w:rsidR="00D41D80" w:rsidRPr="00D16A5E">
        <w:t>’s name is not on an approved list of voters, a certified list of voters or a reference Roll; or</w:t>
      </w:r>
    </w:p>
    <w:p w:rsidR="00D41D80" w:rsidRPr="00D16A5E" w:rsidRDefault="00D41D80" w:rsidP="00D41D80">
      <w:pPr>
        <w:pStyle w:val="P1"/>
      </w:pPr>
      <w:r w:rsidRPr="00D16A5E">
        <w:tab/>
        <w:t>(d)</w:t>
      </w:r>
      <w:r w:rsidRPr="00D16A5E">
        <w:tab/>
        <w:t xml:space="preserve">the </w:t>
      </w:r>
      <w:r w:rsidR="00151319" w:rsidRPr="00D16A5E">
        <w:t xml:space="preserve">person </w:t>
      </w:r>
      <w:r w:rsidRPr="00D16A5E">
        <w:t>refuses to answer a question asked in accordance with subregulation 45</w:t>
      </w:r>
      <w:r w:rsidR="001C7911">
        <w:t> </w:t>
      </w:r>
      <w:r w:rsidRPr="00D16A5E">
        <w:t>(</w:t>
      </w:r>
      <w:r w:rsidR="00160383" w:rsidRPr="00D16A5E">
        <w:t>2</w:t>
      </w:r>
      <w:r w:rsidRPr="00D16A5E">
        <w:t>); or</w:t>
      </w:r>
    </w:p>
    <w:p w:rsidR="00D41D80" w:rsidRPr="00D16A5E" w:rsidRDefault="00D41D80" w:rsidP="00D41D80">
      <w:pPr>
        <w:pStyle w:val="P1"/>
      </w:pPr>
      <w:r w:rsidRPr="00D16A5E">
        <w:tab/>
        <w:t>(e)</w:t>
      </w:r>
      <w:r w:rsidRPr="00D16A5E">
        <w:tab/>
        <w:t xml:space="preserve">the </w:t>
      </w:r>
      <w:r w:rsidR="00151319" w:rsidRPr="00D16A5E">
        <w:t xml:space="preserve">person </w:t>
      </w:r>
      <w:r w:rsidRPr="00D16A5E">
        <w:t>answers Question 3 in subregulation 45</w:t>
      </w:r>
      <w:r w:rsidR="001C7911">
        <w:t> </w:t>
      </w:r>
      <w:r w:rsidRPr="00D16A5E">
        <w:t>(</w:t>
      </w:r>
      <w:r w:rsidR="00160383" w:rsidRPr="00D16A5E">
        <w:t>2</w:t>
      </w:r>
      <w:r w:rsidRPr="00D16A5E">
        <w:t>) in the affirmative; or</w:t>
      </w:r>
    </w:p>
    <w:p w:rsidR="00D41D80" w:rsidRPr="00D16A5E" w:rsidRDefault="00D41D80" w:rsidP="00D41D80">
      <w:pPr>
        <w:pStyle w:val="P1"/>
      </w:pPr>
      <w:r w:rsidRPr="00D16A5E">
        <w:tab/>
        <w:t>(f)</w:t>
      </w:r>
      <w:r w:rsidRPr="00D16A5E">
        <w:tab/>
        <w:t xml:space="preserve">the </w:t>
      </w:r>
      <w:r w:rsidR="00151319" w:rsidRPr="00D16A5E">
        <w:t xml:space="preserve">person </w:t>
      </w:r>
      <w:r w:rsidRPr="00D16A5E">
        <w:t>has already voted; or</w:t>
      </w:r>
    </w:p>
    <w:p w:rsidR="00D41D80" w:rsidRPr="00D16A5E" w:rsidRDefault="00D41D80" w:rsidP="00D41D80">
      <w:pPr>
        <w:pStyle w:val="P1"/>
      </w:pPr>
      <w:r w:rsidRPr="00D16A5E">
        <w:tab/>
        <w:t>(g)</w:t>
      </w:r>
      <w:r w:rsidRPr="00D16A5E">
        <w:tab/>
        <w:t xml:space="preserve">the </w:t>
      </w:r>
      <w:r w:rsidR="00151319" w:rsidRPr="00D16A5E">
        <w:t xml:space="preserve">person </w:t>
      </w:r>
      <w:r w:rsidRPr="00D16A5E">
        <w:t>is provisionally enrolled; or</w:t>
      </w:r>
    </w:p>
    <w:p w:rsidR="00D41D80" w:rsidRPr="00D16A5E" w:rsidRDefault="00D41D80" w:rsidP="00D41D80">
      <w:pPr>
        <w:pStyle w:val="P1"/>
      </w:pPr>
      <w:r w:rsidRPr="00D16A5E">
        <w:tab/>
        <w:t>(h)</w:t>
      </w:r>
      <w:r w:rsidRPr="00D16A5E">
        <w:tab/>
        <w:t xml:space="preserve">on the basis of any of the </w:t>
      </w:r>
      <w:r w:rsidR="00151319" w:rsidRPr="00D16A5E">
        <w:t>person</w:t>
      </w:r>
      <w:r w:rsidRPr="00D16A5E">
        <w:t xml:space="preserve">’s answers to questions mentioned in regulation 45, a call centre </w:t>
      </w:r>
      <w:r w:rsidR="0044441C" w:rsidRPr="00D16A5E">
        <w:t xml:space="preserve">operator </w:t>
      </w:r>
      <w:r w:rsidRPr="00D16A5E">
        <w:t xml:space="preserve">is not satisfied that the </w:t>
      </w:r>
      <w:r w:rsidR="00151319" w:rsidRPr="00D16A5E">
        <w:t xml:space="preserve">person </w:t>
      </w:r>
      <w:r w:rsidRPr="00D16A5E">
        <w:t xml:space="preserve">is the </w:t>
      </w:r>
      <w:r w:rsidR="00151319" w:rsidRPr="00D16A5E">
        <w:t>voter whose name the person has used</w:t>
      </w:r>
      <w:r w:rsidRPr="00D16A5E">
        <w:t>; or</w:t>
      </w:r>
    </w:p>
    <w:p w:rsidR="00037DEC" w:rsidRPr="00D16A5E" w:rsidRDefault="00D41D80" w:rsidP="001C7911">
      <w:pPr>
        <w:pStyle w:val="ZP1"/>
      </w:pPr>
      <w:r w:rsidRPr="00D16A5E">
        <w:tab/>
        <w:t>(i)</w:t>
      </w:r>
      <w:r w:rsidRPr="00D16A5E">
        <w:tab/>
        <w:t xml:space="preserve">the </w:t>
      </w:r>
      <w:r w:rsidR="00151319" w:rsidRPr="00D16A5E">
        <w:t xml:space="preserve">person </w:t>
      </w:r>
      <w:r w:rsidRPr="00D16A5E">
        <w:t>does not otherwise</w:t>
      </w:r>
      <w:r w:rsidR="00037DEC" w:rsidRPr="00D16A5E">
        <w:t xml:space="preserve"> comply with the procedures for:</w:t>
      </w:r>
    </w:p>
    <w:p w:rsidR="00037DEC" w:rsidRPr="00D16A5E" w:rsidRDefault="00037DEC" w:rsidP="00037DEC">
      <w:pPr>
        <w:pStyle w:val="P2"/>
      </w:pPr>
      <w:r w:rsidRPr="00D16A5E">
        <w:tab/>
        <w:t>(i)</w:t>
      </w:r>
      <w:r w:rsidRPr="00D16A5E">
        <w:tab/>
        <w:t>assessing whether t</w:t>
      </w:r>
      <w:r w:rsidR="007E54DC">
        <w:t>he person is a registered sight</w:t>
      </w:r>
      <w:r w:rsidR="007E54DC">
        <w:noBreakHyphen/>
      </w:r>
      <w:r w:rsidRPr="00D16A5E">
        <w:t>impaired voter; or</w:t>
      </w:r>
    </w:p>
    <w:p w:rsidR="00D41D80" w:rsidRPr="00D16A5E" w:rsidRDefault="00037DEC" w:rsidP="00037DEC">
      <w:pPr>
        <w:pStyle w:val="P2"/>
      </w:pPr>
      <w:r w:rsidRPr="00D16A5E">
        <w:tab/>
        <w:t>(ii)</w:t>
      </w:r>
      <w:r w:rsidRPr="00D16A5E">
        <w:tab/>
      </w:r>
      <w:r w:rsidR="0048054D" w:rsidRPr="00D16A5E">
        <w:t>voting by</w:t>
      </w:r>
      <w:r w:rsidR="00D41D80" w:rsidRPr="00D16A5E">
        <w:t xml:space="preserve"> an electronically assisted vote.</w:t>
      </w:r>
    </w:p>
    <w:p w:rsidR="000E525D" w:rsidRPr="00D16A5E" w:rsidRDefault="000E525D" w:rsidP="000E525D">
      <w:pPr>
        <w:pStyle w:val="Note"/>
      </w:pPr>
      <w:r w:rsidRPr="00D16A5E">
        <w:rPr>
          <w:i/>
        </w:rPr>
        <w:t>Note</w:t>
      </w:r>
      <w:r w:rsidR="001C7911">
        <w:t>   </w:t>
      </w:r>
      <w:r w:rsidR="00D41D80" w:rsidRPr="00D16A5E">
        <w:t>The</w:t>
      </w:r>
      <w:r w:rsidRPr="00D16A5E">
        <w:t xml:space="preserve"> </w:t>
      </w:r>
      <w:r w:rsidR="00151319" w:rsidRPr="00D16A5E">
        <w:t xml:space="preserve">person </w:t>
      </w:r>
      <w:r w:rsidRPr="00D16A5E">
        <w:t xml:space="preserve">may be eligible to </w:t>
      </w:r>
      <w:r w:rsidR="00F13CB2" w:rsidRPr="00D16A5E">
        <w:t>vote by</w:t>
      </w:r>
      <w:r w:rsidRPr="00D16A5E">
        <w:t xml:space="preserve"> an assisted provisional vote on polling day or an assisted pre-poll vote.</w:t>
      </w:r>
    </w:p>
    <w:p w:rsidR="00D41D80" w:rsidRPr="00D16A5E" w:rsidRDefault="00D41D80" w:rsidP="00D41D80">
      <w:pPr>
        <w:pStyle w:val="HR"/>
      </w:pPr>
      <w:r w:rsidRPr="001C7911">
        <w:rPr>
          <w:rStyle w:val="CharSectno"/>
        </w:rPr>
        <w:t>45</w:t>
      </w:r>
      <w:r w:rsidR="000E525D" w:rsidRPr="00D16A5E">
        <w:tab/>
        <w:t>Electronically assisted voting</w:t>
      </w:r>
      <w:bookmarkEnd w:id="7"/>
      <w:r w:rsidR="007E54DC">
        <w:t>—</w:t>
      </w:r>
      <w:r w:rsidRPr="00D16A5E">
        <w:t>q</w:t>
      </w:r>
      <w:bookmarkStart w:id="8" w:name="_Toc310253502"/>
      <w:r w:rsidRPr="00D16A5E">
        <w:t xml:space="preserve">uestions to be put to </w:t>
      </w:r>
      <w:bookmarkEnd w:id="8"/>
      <w:r w:rsidR="0044441C" w:rsidRPr="00D16A5E">
        <w:t>person</w:t>
      </w:r>
    </w:p>
    <w:p w:rsidR="00D41D80" w:rsidRPr="00D16A5E" w:rsidRDefault="00D41D80" w:rsidP="00D41D80">
      <w:pPr>
        <w:pStyle w:val="R1"/>
      </w:pPr>
      <w:r w:rsidRPr="00D16A5E">
        <w:tab/>
        <w:t>(1)</w:t>
      </w:r>
      <w:r w:rsidRPr="00D16A5E">
        <w:tab/>
        <w:t xml:space="preserve">If a person requests an electronically assisted vote, a call centre operator </w:t>
      </w:r>
      <w:r w:rsidR="000A20A1" w:rsidRPr="00D16A5E">
        <w:t xml:space="preserve">must </w:t>
      </w:r>
      <w:r w:rsidR="000B6251" w:rsidRPr="00D16A5E">
        <w:t>be satisfied that</w:t>
      </w:r>
      <w:r w:rsidR="000A20A1" w:rsidRPr="00D16A5E">
        <w:t xml:space="preserve"> t</w:t>
      </w:r>
      <w:r w:rsidR="007E54DC">
        <w:t>he person is a registered sight</w:t>
      </w:r>
      <w:r w:rsidR="007E54DC">
        <w:noBreakHyphen/>
      </w:r>
      <w:r w:rsidR="000A20A1" w:rsidRPr="00D16A5E">
        <w:t>impaired voter</w:t>
      </w:r>
      <w:r w:rsidR="00E559B5" w:rsidRPr="00D16A5E">
        <w:t xml:space="preserve"> in accordance with the procedures determined under paragraph 44</w:t>
      </w:r>
      <w:r w:rsidR="001C7911">
        <w:t> </w:t>
      </w:r>
      <w:r w:rsidR="00E559B5" w:rsidRPr="00D16A5E">
        <w:t>(1)</w:t>
      </w:r>
      <w:r w:rsidR="001C7911">
        <w:t> </w:t>
      </w:r>
      <w:r w:rsidR="00E559B5" w:rsidRPr="00D16A5E">
        <w:t>(b)</w:t>
      </w:r>
      <w:r w:rsidR="000A20A1" w:rsidRPr="00D16A5E">
        <w:t>.</w:t>
      </w:r>
    </w:p>
    <w:p w:rsidR="006A7855" w:rsidRPr="00D16A5E" w:rsidRDefault="006A7855" w:rsidP="006A7855">
      <w:pPr>
        <w:pStyle w:val="Note"/>
      </w:pPr>
      <w:r w:rsidRPr="00D16A5E">
        <w:rPr>
          <w:i/>
        </w:rPr>
        <w:t>Note</w:t>
      </w:r>
      <w:r w:rsidR="001C7911">
        <w:t>   </w:t>
      </w:r>
      <w:r w:rsidRPr="00D16A5E">
        <w:t xml:space="preserve">The person will </w:t>
      </w:r>
      <w:r>
        <w:t>have</w:t>
      </w:r>
      <w:r w:rsidRPr="00D16A5E">
        <w:t xml:space="preserve"> a personal identification number and a registration number for requesting an electronically assisted vote.</w:t>
      </w:r>
    </w:p>
    <w:p w:rsidR="00D41D80" w:rsidRPr="00D16A5E" w:rsidRDefault="00D41D80" w:rsidP="001C7911">
      <w:pPr>
        <w:pStyle w:val="ZR2"/>
      </w:pPr>
      <w:r w:rsidRPr="00D16A5E">
        <w:tab/>
        <w:t>(2)</w:t>
      </w:r>
      <w:r w:rsidRPr="00D16A5E">
        <w:tab/>
        <w:t xml:space="preserve">If the </w:t>
      </w:r>
      <w:r w:rsidR="000A20A1" w:rsidRPr="00D16A5E">
        <w:t>person is a registered sight-impaired voter, a</w:t>
      </w:r>
      <w:r w:rsidRPr="00D16A5E">
        <w:t xml:space="preserve"> call </w:t>
      </w:r>
      <w:r w:rsidR="000A20A1" w:rsidRPr="00D16A5E">
        <w:t xml:space="preserve">centre operator </w:t>
      </w:r>
      <w:r w:rsidRPr="00D16A5E">
        <w:t xml:space="preserve">must </w:t>
      </w:r>
      <w:r w:rsidR="000A20A1" w:rsidRPr="00D16A5E">
        <w:t xml:space="preserve">then </w:t>
      </w:r>
      <w:r w:rsidRPr="00D16A5E">
        <w:t>ask the person the</w:t>
      </w:r>
      <w:r w:rsidR="00C65932" w:rsidRPr="00D16A5E">
        <w:t xml:space="preserve"> appropriate question from the following questions:</w:t>
      </w:r>
    </w:p>
    <w:p w:rsidR="00C65932" w:rsidRPr="00D16A5E" w:rsidRDefault="00C65932" w:rsidP="00C65932">
      <w:pPr>
        <w:pStyle w:val="P1"/>
      </w:pPr>
      <w:r w:rsidRPr="00D16A5E">
        <w:tab/>
        <w:t>(</w:t>
      </w:r>
      <w:r w:rsidR="007E54DC">
        <w:t>1</w:t>
      </w:r>
      <w:r w:rsidRPr="00D16A5E">
        <w:t>)</w:t>
      </w:r>
      <w:r w:rsidRPr="00D16A5E">
        <w:tab/>
      </w:r>
      <w:r w:rsidR="007E54DC">
        <w:t>H</w:t>
      </w:r>
      <w:r w:rsidRPr="00D16A5E">
        <w:t>ave you voted before in this election?</w:t>
      </w:r>
    </w:p>
    <w:p w:rsidR="00C65932" w:rsidRPr="00D16A5E" w:rsidRDefault="007E54DC" w:rsidP="00C65932">
      <w:pPr>
        <w:pStyle w:val="P1"/>
      </w:pPr>
      <w:r>
        <w:tab/>
        <w:t>(2)</w:t>
      </w:r>
      <w:r>
        <w:tab/>
        <w:t>H</w:t>
      </w:r>
      <w:r w:rsidR="00C65932" w:rsidRPr="00D16A5E">
        <w:t>ave you voted before in these elections?</w:t>
      </w:r>
    </w:p>
    <w:p w:rsidR="00C65932" w:rsidRPr="00D16A5E" w:rsidRDefault="007E54DC" w:rsidP="00C65932">
      <w:pPr>
        <w:pStyle w:val="P1"/>
      </w:pPr>
      <w:r>
        <w:lastRenderedPageBreak/>
        <w:tab/>
        <w:t>(3)</w:t>
      </w:r>
      <w:r>
        <w:tab/>
        <w:t>H</w:t>
      </w:r>
      <w:r w:rsidR="00C65932" w:rsidRPr="00D16A5E">
        <w:t>ave you voted before in this by-election?</w:t>
      </w:r>
    </w:p>
    <w:p w:rsidR="00C65932" w:rsidRPr="00D16A5E" w:rsidRDefault="007E54DC" w:rsidP="00C65932">
      <w:pPr>
        <w:pStyle w:val="P1"/>
      </w:pPr>
      <w:r>
        <w:tab/>
        <w:t>(4)</w:t>
      </w:r>
      <w:r>
        <w:tab/>
        <w:t>H</w:t>
      </w:r>
      <w:r w:rsidR="00C65932" w:rsidRPr="00D16A5E">
        <w:t>ave you voted before in this referendum?</w:t>
      </w:r>
    </w:p>
    <w:p w:rsidR="00037DEC" w:rsidRPr="00D16A5E" w:rsidRDefault="00037DEC" w:rsidP="00037DEC">
      <w:pPr>
        <w:pStyle w:val="HR"/>
      </w:pPr>
      <w:bookmarkStart w:id="9" w:name="_Toc310253503"/>
      <w:r w:rsidRPr="001C7911">
        <w:rPr>
          <w:rStyle w:val="CharSectno"/>
        </w:rPr>
        <w:t>46</w:t>
      </w:r>
      <w:r w:rsidRPr="00D16A5E">
        <w:tab/>
      </w:r>
      <w:r w:rsidR="00AE3767" w:rsidRPr="00D16A5E">
        <w:t>Enabling</w:t>
      </w:r>
      <w:r w:rsidR="00807B9B" w:rsidRPr="00D16A5E">
        <w:t xml:space="preserve"> </w:t>
      </w:r>
      <w:bookmarkEnd w:id="9"/>
      <w:r w:rsidR="00807B9B" w:rsidRPr="00D16A5E">
        <w:t>registered sight-impaired voter</w:t>
      </w:r>
      <w:r w:rsidR="00AE3767" w:rsidRPr="00D16A5E">
        <w:t xml:space="preserve"> to vote</w:t>
      </w:r>
    </w:p>
    <w:p w:rsidR="00B528D2" w:rsidRPr="00D16A5E" w:rsidRDefault="00B528D2" w:rsidP="00350F77">
      <w:pPr>
        <w:pStyle w:val="ZR1"/>
      </w:pPr>
      <w:r w:rsidRPr="00D16A5E">
        <w:tab/>
        <w:t>(1)</w:t>
      </w:r>
      <w:r w:rsidRPr="00D16A5E">
        <w:tab/>
        <w:t>T</w:t>
      </w:r>
      <w:r w:rsidR="00350F77" w:rsidRPr="00D16A5E">
        <w:t xml:space="preserve">he Electoral Commissioner </w:t>
      </w:r>
      <w:r w:rsidRPr="00D16A5E">
        <w:t xml:space="preserve">must determine, in writing, procedures for </w:t>
      </w:r>
      <w:r w:rsidR="00350F77" w:rsidRPr="00D16A5E">
        <w:t>enabling</w:t>
      </w:r>
      <w:r w:rsidRPr="00D16A5E">
        <w:t xml:space="preserve"> a registered sight-impaired voter</w:t>
      </w:r>
      <w:r w:rsidR="00350F77" w:rsidRPr="00D16A5E">
        <w:t xml:space="preserve"> to vote</w:t>
      </w:r>
      <w:r w:rsidRPr="00D16A5E">
        <w:t xml:space="preserve"> by an electronically assisted vote.</w:t>
      </w:r>
    </w:p>
    <w:p w:rsidR="00350F77" w:rsidRPr="00D16A5E" w:rsidRDefault="00350F77" w:rsidP="00350F77">
      <w:pPr>
        <w:pStyle w:val="HE"/>
      </w:pPr>
      <w:r w:rsidRPr="00D16A5E">
        <w:t>Example</w:t>
      </w:r>
      <w:r w:rsidR="005B2418" w:rsidRPr="00D16A5E">
        <w:t>s</w:t>
      </w:r>
    </w:p>
    <w:p w:rsidR="00350F77" w:rsidRPr="00D16A5E" w:rsidRDefault="005B2418" w:rsidP="001C7911">
      <w:pPr>
        <w:pStyle w:val="ZExampleBody"/>
      </w:pPr>
      <w:r w:rsidRPr="00D16A5E">
        <w:t>1</w:t>
      </w:r>
      <w:r w:rsidR="001C7911">
        <w:t>   </w:t>
      </w:r>
      <w:r w:rsidR="00350F77" w:rsidRPr="00D16A5E">
        <w:t>The procedures may require a call centre operator to ensure that the voter:</w:t>
      </w:r>
    </w:p>
    <w:p w:rsidR="00350F77" w:rsidRPr="00D16A5E" w:rsidRDefault="00350F77" w:rsidP="00350F77">
      <w:pPr>
        <w:pStyle w:val="Notepara"/>
      </w:pPr>
      <w:r w:rsidRPr="00D16A5E">
        <w:t>(a)</w:t>
      </w:r>
      <w:r w:rsidRPr="00D16A5E">
        <w:tab/>
        <w:t>receives the same information (in the same order), and has the same voting options, as would appear in the ballot paper for the election that the voter would be given if the voter were voting under Part XVI of the Act; and</w:t>
      </w:r>
    </w:p>
    <w:p w:rsidR="00350F77" w:rsidRPr="00D16A5E" w:rsidRDefault="00350F77" w:rsidP="00350F77">
      <w:pPr>
        <w:pStyle w:val="Notepara"/>
      </w:pPr>
      <w:r w:rsidRPr="00D16A5E">
        <w:t>(b)</w:t>
      </w:r>
      <w:r w:rsidRPr="00D16A5E">
        <w:tab/>
        <w:t>is able to indicate the voter’s vote in a way that, if the voter were marking a ballot paper, would satisfy the requirements of section 239 or</w:t>
      </w:r>
      <w:r w:rsidR="001C7911">
        <w:t> </w:t>
      </w:r>
      <w:r w:rsidRPr="00D16A5E">
        <w:t>240 of the Act</w:t>
      </w:r>
      <w:r w:rsidR="005B2418" w:rsidRPr="00D16A5E">
        <w:t>.</w:t>
      </w:r>
    </w:p>
    <w:p w:rsidR="005B2418" w:rsidRPr="00D16A5E" w:rsidRDefault="005B2418" w:rsidP="005B2418">
      <w:pPr>
        <w:pStyle w:val="ExampleBody"/>
      </w:pPr>
      <w:r w:rsidRPr="00D16A5E">
        <w:t>2</w:t>
      </w:r>
      <w:r w:rsidR="001C7911">
        <w:t>   </w:t>
      </w:r>
      <w:r w:rsidRPr="00D16A5E">
        <w:t>The procedures may permit the voter’s ballot papers to be checked to ensure that they have been marked in accordance with the voter’s instructions (if any).</w:t>
      </w:r>
    </w:p>
    <w:p w:rsidR="00350F77" w:rsidRPr="00D16A5E" w:rsidRDefault="00350F77" w:rsidP="00350F77">
      <w:pPr>
        <w:pStyle w:val="R2"/>
      </w:pPr>
      <w:r w:rsidRPr="00D16A5E">
        <w:tab/>
        <w:t>(2)</w:t>
      </w:r>
      <w:r w:rsidRPr="00D16A5E">
        <w:tab/>
        <w:t>A determination under subregulation (1) is not a legislative instrument.</w:t>
      </w:r>
    </w:p>
    <w:p w:rsidR="00AE3767" w:rsidRPr="00D16A5E" w:rsidRDefault="00037DEC" w:rsidP="00AE3767">
      <w:pPr>
        <w:pStyle w:val="R2"/>
      </w:pPr>
      <w:r w:rsidRPr="00D16A5E">
        <w:tab/>
      </w:r>
      <w:r w:rsidR="00350F77" w:rsidRPr="00D16A5E">
        <w:t>(3</w:t>
      </w:r>
      <w:r w:rsidR="00807B9B" w:rsidRPr="00D16A5E">
        <w:t>)</w:t>
      </w:r>
      <w:r w:rsidRPr="00D16A5E">
        <w:tab/>
        <w:t>A</w:t>
      </w:r>
      <w:r w:rsidR="00807B9B" w:rsidRPr="00D16A5E">
        <w:t xml:space="preserve"> call centre operator </w:t>
      </w:r>
      <w:r w:rsidRPr="00D16A5E">
        <w:t xml:space="preserve">who is satisfied that a </w:t>
      </w:r>
      <w:r w:rsidR="007E54DC">
        <w:t>registered sight</w:t>
      </w:r>
      <w:r w:rsidR="007E54DC">
        <w:noBreakHyphen/>
      </w:r>
      <w:r w:rsidR="00807B9B" w:rsidRPr="00D16A5E">
        <w:t>impaired voter</w:t>
      </w:r>
      <w:r w:rsidRPr="00D16A5E">
        <w:t xml:space="preserve"> is entitled to </w:t>
      </w:r>
      <w:r w:rsidR="00807B9B" w:rsidRPr="00D16A5E">
        <w:t xml:space="preserve">vote by </w:t>
      </w:r>
      <w:r w:rsidRPr="00D16A5E">
        <w:t>an electronically assisted vote must assist the voter</w:t>
      </w:r>
      <w:r w:rsidR="00CB399D" w:rsidRPr="00D16A5E">
        <w:t xml:space="preserve"> in accordance with the procedures determined under </w:t>
      </w:r>
      <w:r w:rsidR="00D51E7E" w:rsidRPr="00D16A5E">
        <w:t>subregulation</w:t>
      </w:r>
      <w:r w:rsidR="00CB399D" w:rsidRPr="00D16A5E">
        <w:t xml:space="preserve"> </w:t>
      </w:r>
      <w:r w:rsidR="00D51E7E" w:rsidRPr="00D16A5E">
        <w:t>(1</w:t>
      </w:r>
      <w:r w:rsidR="00CB399D" w:rsidRPr="00D16A5E">
        <w:t>)</w:t>
      </w:r>
      <w:r w:rsidRPr="00D16A5E">
        <w:t>.</w:t>
      </w:r>
    </w:p>
    <w:p w:rsidR="00AE3767" w:rsidRPr="00D16A5E" w:rsidRDefault="00AE3767" w:rsidP="00AE3767">
      <w:pPr>
        <w:pStyle w:val="R2"/>
      </w:pPr>
      <w:r w:rsidRPr="00D16A5E">
        <w:tab/>
        <w:t>(4</w:t>
      </w:r>
      <w:r w:rsidR="00350F77" w:rsidRPr="00D16A5E">
        <w:t>)</w:t>
      </w:r>
      <w:r w:rsidR="00350F77" w:rsidRPr="00D16A5E">
        <w:tab/>
      </w:r>
      <w:r w:rsidRPr="00D16A5E">
        <w:t>T</w:t>
      </w:r>
      <w:r w:rsidR="00350F77" w:rsidRPr="00D16A5E">
        <w:t>he voter may tell the call centre operator how the voter wants</w:t>
      </w:r>
      <w:r w:rsidRPr="00D16A5E">
        <w:t xml:space="preserve"> the ballot papers to be marked.</w:t>
      </w:r>
    </w:p>
    <w:p w:rsidR="00350F77" w:rsidRPr="00D16A5E" w:rsidRDefault="00AE3767" w:rsidP="001C7911">
      <w:pPr>
        <w:pStyle w:val="ZR2"/>
      </w:pPr>
      <w:r w:rsidRPr="00D16A5E">
        <w:tab/>
        <w:t>(5)</w:t>
      </w:r>
      <w:r w:rsidRPr="00D16A5E">
        <w:tab/>
        <w:t>I</w:t>
      </w:r>
      <w:r w:rsidR="00350F77" w:rsidRPr="00D16A5E">
        <w:t>f the voter tells the call centre operator how the voter wants the ballot papers to be marked, the call centre operator must:</w:t>
      </w:r>
    </w:p>
    <w:p w:rsidR="00350F77" w:rsidRPr="00D16A5E" w:rsidRDefault="00E00DB7" w:rsidP="00E00DB7">
      <w:pPr>
        <w:pStyle w:val="P1"/>
      </w:pPr>
      <w:r w:rsidRPr="00D16A5E">
        <w:tab/>
        <w:t>(a</w:t>
      </w:r>
      <w:r w:rsidR="00350F77" w:rsidRPr="00D16A5E">
        <w:t>)</w:t>
      </w:r>
      <w:r w:rsidR="00350F77" w:rsidRPr="00D16A5E">
        <w:tab/>
        <w:t>initial the voter’s ballot papers on the top front of each ballot paper; and</w:t>
      </w:r>
    </w:p>
    <w:p w:rsidR="00350F77" w:rsidRPr="00D16A5E" w:rsidRDefault="00E00DB7" w:rsidP="00E00DB7">
      <w:pPr>
        <w:pStyle w:val="P1"/>
      </w:pPr>
      <w:r w:rsidRPr="00D16A5E">
        <w:tab/>
        <w:t>(b</w:t>
      </w:r>
      <w:r w:rsidR="00350F77" w:rsidRPr="00D16A5E">
        <w:t>)</w:t>
      </w:r>
      <w:r w:rsidR="00350F77" w:rsidRPr="00D16A5E">
        <w:tab/>
        <w:t>mark the voter’s ballot papers in accordance with the voter’s instructions; and</w:t>
      </w:r>
    </w:p>
    <w:p w:rsidR="00350F77" w:rsidRPr="00D16A5E" w:rsidRDefault="00E00DB7" w:rsidP="00E00DB7">
      <w:pPr>
        <w:pStyle w:val="P1"/>
      </w:pPr>
      <w:r w:rsidRPr="00D16A5E">
        <w:tab/>
        <w:t>(c</w:t>
      </w:r>
      <w:r w:rsidR="00350F77" w:rsidRPr="00D16A5E">
        <w:t>)</w:t>
      </w:r>
      <w:r w:rsidR="00350F77" w:rsidRPr="00D16A5E">
        <w:tab/>
        <w:t>read the voter’s voting preferences back to the voter; and</w:t>
      </w:r>
    </w:p>
    <w:p w:rsidR="00350F77" w:rsidRPr="00D16A5E" w:rsidRDefault="00E00DB7" w:rsidP="00E00DB7">
      <w:pPr>
        <w:pStyle w:val="P1"/>
      </w:pPr>
      <w:r w:rsidRPr="00D16A5E">
        <w:tab/>
        <w:t>(d</w:t>
      </w:r>
      <w:r w:rsidR="00350F77" w:rsidRPr="00D16A5E">
        <w:t>)</w:t>
      </w:r>
      <w:r w:rsidR="00350F77" w:rsidRPr="00D16A5E">
        <w:tab/>
        <w:t>put the voter’s ballot papers in an envelope marked with the name of the voter’s Division; and</w:t>
      </w:r>
    </w:p>
    <w:p w:rsidR="00350F77" w:rsidRPr="00D16A5E" w:rsidRDefault="00E00DB7" w:rsidP="00E00DB7">
      <w:pPr>
        <w:pStyle w:val="P1"/>
      </w:pPr>
      <w:r w:rsidRPr="00D16A5E">
        <w:lastRenderedPageBreak/>
        <w:tab/>
        <w:t>(e</w:t>
      </w:r>
      <w:r w:rsidR="00350F77" w:rsidRPr="00D16A5E">
        <w:t>)</w:t>
      </w:r>
      <w:r w:rsidR="00350F77" w:rsidRPr="00D16A5E">
        <w:tab/>
        <w:t xml:space="preserve">place the envelope in a ballot box used at the </w:t>
      </w:r>
      <w:r w:rsidR="005B2418" w:rsidRPr="00D16A5E">
        <w:t xml:space="preserve">authorised </w:t>
      </w:r>
      <w:r w:rsidR="00350F77" w:rsidRPr="00D16A5E">
        <w:t>call centre for electronically assisted voting.</w:t>
      </w:r>
    </w:p>
    <w:p w:rsidR="00BB7387" w:rsidRPr="00D16A5E" w:rsidRDefault="00BB7387" w:rsidP="00BB7387">
      <w:pPr>
        <w:pStyle w:val="HR"/>
      </w:pPr>
      <w:bookmarkStart w:id="10" w:name="_Toc310253507"/>
      <w:r w:rsidRPr="001C7911">
        <w:rPr>
          <w:rStyle w:val="CharSectno"/>
        </w:rPr>
        <w:t>47</w:t>
      </w:r>
      <w:r w:rsidRPr="00D16A5E">
        <w:tab/>
        <w:t>Requirements relating to ballot boxes</w:t>
      </w:r>
      <w:bookmarkEnd w:id="10"/>
    </w:p>
    <w:p w:rsidR="00BB7387" w:rsidRPr="00D16A5E" w:rsidRDefault="00BB7387" w:rsidP="00BB7387">
      <w:pPr>
        <w:pStyle w:val="R1"/>
      </w:pPr>
      <w:r w:rsidRPr="00D16A5E">
        <w:tab/>
      </w:r>
      <w:r w:rsidRPr="00D16A5E">
        <w:tab/>
        <w:t xml:space="preserve">The requirements in relation to ballot boxes in Subdivision C of </w:t>
      </w:r>
      <w:r w:rsidR="007E54DC">
        <w:t xml:space="preserve">Division 3 of </w:t>
      </w:r>
      <w:r w:rsidRPr="00D16A5E">
        <w:t>Part IVA of the Referendum (Machinery Provisions) Act, other than section 73CR, are taken to apply to ballot boxes used at an authorised call centre for electronically assisted voting as if the electronically assisted voting were ordinary pre-poll voting.</w:t>
      </w:r>
    </w:p>
    <w:p w:rsidR="00BB7387" w:rsidRPr="00D16A5E" w:rsidRDefault="00BB7387" w:rsidP="00BB7387">
      <w:pPr>
        <w:pStyle w:val="HR"/>
      </w:pPr>
      <w:bookmarkStart w:id="11" w:name="_Toc310253508"/>
      <w:r w:rsidRPr="001C7911">
        <w:rPr>
          <w:rStyle w:val="CharSectno"/>
        </w:rPr>
        <w:t>48</w:t>
      </w:r>
      <w:r w:rsidRPr="00D16A5E">
        <w:tab/>
        <w:t>Role of scrutineers</w:t>
      </w:r>
      <w:r w:rsidRPr="00D16A5E">
        <w:rPr>
          <w:rFonts w:cs="Arial"/>
        </w:rPr>
        <w:t>—</w:t>
      </w:r>
      <w:r w:rsidR="00DC3C44" w:rsidRPr="00D16A5E">
        <w:t>authorised</w:t>
      </w:r>
      <w:r w:rsidRPr="00D16A5E">
        <w:t xml:space="preserve"> call centre</w:t>
      </w:r>
      <w:bookmarkEnd w:id="11"/>
    </w:p>
    <w:p w:rsidR="00BB7387" w:rsidRPr="00D16A5E" w:rsidRDefault="00BB7387" w:rsidP="00FC7FC5">
      <w:pPr>
        <w:pStyle w:val="ZR1"/>
      </w:pPr>
      <w:r w:rsidRPr="00D16A5E">
        <w:tab/>
        <w:t>(1)</w:t>
      </w:r>
      <w:r w:rsidRPr="00D16A5E">
        <w:tab/>
        <w:t>A candidate in an election for which electronically assisted voting is available may appoint one scrutineer to attend an authorised call centr</w:t>
      </w:r>
      <w:r w:rsidR="00FC7FC5" w:rsidRPr="00D16A5E">
        <w:t xml:space="preserve">e for the purpose of monitoring </w:t>
      </w:r>
      <w:r w:rsidRPr="00D16A5E">
        <w:t>the duties of call centre operators</w:t>
      </w:r>
      <w:r w:rsidR="00FC7FC5" w:rsidRPr="00D16A5E">
        <w:t>.</w:t>
      </w:r>
    </w:p>
    <w:p w:rsidR="00BB7387" w:rsidRPr="00D16A5E" w:rsidRDefault="00BB7387" w:rsidP="001C7911">
      <w:pPr>
        <w:pStyle w:val="ZR2"/>
      </w:pPr>
      <w:r w:rsidRPr="00D16A5E">
        <w:tab/>
        <w:t>(2)</w:t>
      </w:r>
      <w:r w:rsidRPr="00D16A5E">
        <w:tab/>
        <w:t>The appointment of a scrutineer must be made by notice, in writing:</w:t>
      </w:r>
    </w:p>
    <w:p w:rsidR="00BB7387" w:rsidRPr="00D16A5E" w:rsidRDefault="00BB7387" w:rsidP="00BB7387">
      <w:pPr>
        <w:pStyle w:val="P1"/>
      </w:pPr>
      <w:r w:rsidRPr="00D16A5E">
        <w:tab/>
        <w:t>(a)</w:t>
      </w:r>
      <w:r w:rsidRPr="00D16A5E">
        <w:tab/>
        <w:t>addressed to the Returning Officer; and</w:t>
      </w:r>
    </w:p>
    <w:p w:rsidR="00BB7387" w:rsidRPr="00D16A5E" w:rsidRDefault="00BB7387" w:rsidP="00BB7387">
      <w:pPr>
        <w:pStyle w:val="P1"/>
        <w:keepNext/>
      </w:pPr>
      <w:r w:rsidRPr="00D16A5E">
        <w:tab/>
        <w:t>(b)</w:t>
      </w:r>
      <w:r w:rsidRPr="00D16A5E">
        <w:tab/>
        <w:t>signed by the candidate; and</w:t>
      </w:r>
    </w:p>
    <w:p w:rsidR="00BB7387" w:rsidRPr="00D16A5E" w:rsidRDefault="00BB7387" w:rsidP="00BB7387">
      <w:pPr>
        <w:pStyle w:val="P1"/>
      </w:pPr>
      <w:r w:rsidRPr="00D16A5E">
        <w:tab/>
        <w:t>(c)</w:t>
      </w:r>
      <w:r w:rsidRPr="00D16A5E">
        <w:tab/>
        <w:t>stating the scrutineer’s name and address.</w:t>
      </w:r>
    </w:p>
    <w:p w:rsidR="00BB7387" w:rsidRPr="00D16A5E" w:rsidRDefault="00BB7387" w:rsidP="00BB7387">
      <w:pPr>
        <w:pStyle w:val="R2"/>
      </w:pPr>
      <w:r w:rsidRPr="00D16A5E">
        <w:tab/>
        <w:t>(3)</w:t>
      </w:r>
      <w:r w:rsidRPr="00D16A5E">
        <w:tab/>
        <w:t>A scrutineer who has not complied with subsection 202A</w:t>
      </w:r>
      <w:r w:rsidR="001C7911">
        <w:t> </w:t>
      </w:r>
      <w:r w:rsidRPr="00D16A5E">
        <w:t>(3) of the Act must not attend an authorised call centre to discharge a scrutineer’s functions.</w:t>
      </w:r>
    </w:p>
    <w:p w:rsidR="00BB7387" w:rsidRPr="00D16A5E" w:rsidRDefault="00BB7387" w:rsidP="001C7911">
      <w:pPr>
        <w:pStyle w:val="ZR2"/>
      </w:pPr>
      <w:r w:rsidRPr="00D16A5E">
        <w:tab/>
        <w:t>(4)</w:t>
      </w:r>
      <w:r w:rsidRPr="00D16A5E">
        <w:tab/>
        <w:t>A scrutineer commits an offence if:</w:t>
      </w:r>
    </w:p>
    <w:p w:rsidR="00FC7FC5" w:rsidRPr="00D16A5E" w:rsidRDefault="00BB7387" w:rsidP="00BB7387">
      <w:pPr>
        <w:pStyle w:val="P1"/>
      </w:pPr>
      <w:r w:rsidRPr="00D16A5E">
        <w:tab/>
        <w:t>(a)</w:t>
      </w:r>
      <w:r w:rsidRPr="00D16A5E">
        <w:tab/>
      </w:r>
      <w:r w:rsidR="00FC7FC5" w:rsidRPr="00D16A5E">
        <w:t>the scrutineer attends an authorised call centre; and</w:t>
      </w:r>
    </w:p>
    <w:p w:rsidR="00BB7387" w:rsidRPr="00D16A5E" w:rsidRDefault="00FC7FC5" w:rsidP="00BB7387">
      <w:pPr>
        <w:pStyle w:val="P1"/>
      </w:pPr>
      <w:r w:rsidRPr="00D16A5E">
        <w:tab/>
        <w:t>(b)</w:t>
      </w:r>
      <w:r w:rsidRPr="00D16A5E">
        <w:tab/>
      </w:r>
      <w:r w:rsidR="00BB7387" w:rsidRPr="00D16A5E">
        <w:t>the scrutineer attempts to interfere with the duties of a call centre operator</w:t>
      </w:r>
      <w:r w:rsidR="004548FC" w:rsidRPr="00D16A5E">
        <w:t xml:space="preserve"> or an Assistant Returning Officer</w:t>
      </w:r>
      <w:r w:rsidRPr="00D16A5E">
        <w:t>.</w:t>
      </w:r>
    </w:p>
    <w:p w:rsidR="00FC7FC5" w:rsidRPr="00D16A5E" w:rsidRDefault="00FC7FC5" w:rsidP="00FC7FC5">
      <w:pPr>
        <w:pStyle w:val="R2"/>
      </w:pPr>
      <w:r w:rsidRPr="00D16A5E">
        <w:tab/>
      </w:r>
      <w:r w:rsidRPr="00D16A5E">
        <w:tab/>
        <w:t>Penalty:</w:t>
      </w:r>
      <w:r w:rsidR="001C7911">
        <w:t>   </w:t>
      </w:r>
      <w:r w:rsidRPr="00D16A5E">
        <w:t>5 penalty units.</w:t>
      </w:r>
    </w:p>
    <w:p w:rsidR="00FC7FC5" w:rsidRPr="00D16A5E" w:rsidRDefault="00FC7FC5" w:rsidP="001C7911">
      <w:pPr>
        <w:pStyle w:val="ZR2"/>
      </w:pPr>
      <w:r w:rsidRPr="00D16A5E">
        <w:tab/>
        <w:t>(5)</w:t>
      </w:r>
      <w:r w:rsidRPr="00D16A5E">
        <w:tab/>
        <w:t>A scrutineer commits an offence if:</w:t>
      </w:r>
    </w:p>
    <w:p w:rsidR="00FC7FC5" w:rsidRPr="00D16A5E" w:rsidRDefault="00FC7FC5" w:rsidP="00FC7FC5">
      <w:pPr>
        <w:pStyle w:val="P1"/>
      </w:pPr>
      <w:r w:rsidRPr="00D16A5E">
        <w:tab/>
        <w:t>(a)</w:t>
      </w:r>
      <w:r w:rsidRPr="00D16A5E">
        <w:tab/>
        <w:t>the scrutineer attends an authorised call centre; and</w:t>
      </w:r>
    </w:p>
    <w:p w:rsidR="00FC7FC5" w:rsidRPr="00D16A5E" w:rsidRDefault="00FC7FC5" w:rsidP="007E54DC">
      <w:pPr>
        <w:pStyle w:val="ZP1"/>
        <w:keepNext w:val="0"/>
      </w:pPr>
      <w:r w:rsidRPr="00D16A5E">
        <w:tab/>
        <w:t>(b)</w:t>
      </w:r>
      <w:r w:rsidRPr="00D16A5E">
        <w:tab/>
        <w:t xml:space="preserve">the scrutineer </w:t>
      </w:r>
      <w:r w:rsidR="00BB7387" w:rsidRPr="00D16A5E">
        <w:t>communicates with a person in the authorised call centre; and</w:t>
      </w:r>
    </w:p>
    <w:p w:rsidR="00BB7387" w:rsidRPr="00D16A5E" w:rsidRDefault="00FC7FC5" w:rsidP="00FC7FC5">
      <w:pPr>
        <w:pStyle w:val="ZP1"/>
      </w:pPr>
      <w:r w:rsidRPr="00D16A5E">
        <w:lastRenderedPageBreak/>
        <w:tab/>
        <w:t>(c</w:t>
      </w:r>
      <w:r w:rsidR="00BB7387" w:rsidRPr="00D16A5E">
        <w:t>)</w:t>
      </w:r>
      <w:r w:rsidR="00BB7387" w:rsidRPr="00D16A5E">
        <w:tab/>
        <w:t>the communication is not reasonably necessary for the discharge of the scrutineer’s functions.</w:t>
      </w:r>
    </w:p>
    <w:p w:rsidR="00BB7387" w:rsidRPr="00D16A5E" w:rsidRDefault="00BB7387" w:rsidP="00BB7387">
      <w:pPr>
        <w:pStyle w:val="R2"/>
      </w:pPr>
      <w:r w:rsidRPr="00D16A5E">
        <w:tab/>
      </w:r>
      <w:r w:rsidRPr="00D16A5E">
        <w:tab/>
        <w:t>Penalty:</w:t>
      </w:r>
      <w:r w:rsidR="001C7911">
        <w:t>   </w:t>
      </w:r>
      <w:r w:rsidRPr="00D16A5E">
        <w:t>5 penalty units.</w:t>
      </w:r>
    </w:p>
    <w:p w:rsidR="00BB7387" w:rsidRPr="00D16A5E" w:rsidRDefault="00BB7387" w:rsidP="00BB7387">
      <w:pPr>
        <w:pStyle w:val="HR"/>
      </w:pPr>
      <w:bookmarkStart w:id="12" w:name="_Toc310253509"/>
      <w:r w:rsidRPr="001C7911">
        <w:rPr>
          <w:rStyle w:val="CharSectno"/>
        </w:rPr>
        <w:t>49</w:t>
      </w:r>
      <w:r w:rsidRPr="00D16A5E">
        <w:tab/>
        <w:t>Record of electronically assisted votes</w:t>
      </w:r>
      <w:bookmarkEnd w:id="12"/>
    </w:p>
    <w:p w:rsidR="00BB7387" w:rsidRPr="00D16A5E" w:rsidRDefault="00BB7387" w:rsidP="00BB7387">
      <w:pPr>
        <w:pStyle w:val="R1"/>
      </w:pPr>
      <w:r w:rsidRPr="00D16A5E">
        <w:tab/>
        <w:t>(1)</w:t>
      </w:r>
      <w:r w:rsidRPr="00D16A5E">
        <w:tab/>
        <w:t>The Electoral Commissioner must make a record of an electronically assisted vote.</w:t>
      </w:r>
    </w:p>
    <w:p w:rsidR="00BB7387" w:rsidRPr="00D16A5E" w:rsidRDefault="00BB7387" w:rsidP="001C7911">
      <w:pPr>
        <w:pStyle w:val="ZR2"/>
      </w:pPr>
      <w:r w:rsidRPr="00D16A5E">
        <w:tab/>
        <w:t>(2)</w:t>
      </w:r>
      <w:r w:rsidRPr="00D16A5E">
        <w:tab/>
        <w:t>The record of an electronically assisted vote m</w:t>
      </w:r>
      <w:r w:rsidR="004548FC" w:rsidRPr="00D16A5E">
        <w:t>ust</w:t>
      </w:r>
      <w:r w:rsidRPr="00D16A5E">
        <w:t xml:space="preserve"> be:</w:t>
      </w:r>
    </w:p>
    <w:p w:rsidR="00BB7387" w:rsidRPr="00D16A5E" w:rsidRDefault="00BB7387" w:rsidP="00BB7387">
      <w:pPr>
        <w:pStyle w:val="P1"/>
      </w:pPr>
      <w:r w:rsidRPr="00D16A5E">
        <w:tab/>
        <w:t>(a)</w:t>
      </w:r>
      <w:r w:rsidRPr="00D16A5E">
        <w:tab/>
        <w:t>a mark on an approved list of voters or a certified list of voters beside the voter’s name; or</w:t>
      </w:r>
    </w:p>
    <w:p w:rsidR="00BB7387" w:rsidRPr="00D16A5E" w:rsidRDefault="00BB7387" w:rsidP="001C7911">
      <w:pPr>
        <w:pStyle w:val="ZP1"/>
      </w:pPr>
      <w:r w:rsidRPr="00D16A5E">
        <w:tab/>
        <w:t>(b)</w:t>
      </w:r>
      <w:r w:rsidRPr="00D16A5E">
        <w:tab/>
        <w:t>a record on a document other than an approved list of voters or a certified list of voters which states:</w:t>
      </w:r>
    </w:p>
    <w:p w:rsidR="00BB7387" w:rsidRPr="00D16A5E" w:rsidRDefault="00BB7387" w:rsidP="00BB7387">
      <w:pPr>
        <w:pStyle w:val="P2"/>
      </w:pPr>
      <w:r w:rsidRPr="00D16A5E">
        <w:tab/>
        <w:t>(i)</w:t>
      </w:r>
      <w:r w:rsidRPr="00D16A5E">
        <w:tab/>
        <w:t>the voter’s name (whether or not it also states the voter’s address or date of birth); and</w:t>
      </w:r>
    </w:p>
    <w:p w:rsidR="00BB7387" w:rsidRPr="00D16A5E" w:rsidRDefault="00BB7387" w:rsidP="00BB7387">
      <w:pPr>
        <w:pStyle w:val="P2"/>
      </w:pPr>
      <w:r w:rsidRPr="00D16A5E">
        <w:tab/>
        <w:t>(ii)</w:t>
      </w:r>
      <w:r w:rsidRPr="00D16A5E">
        <w:tab/>
        <w:t>the Division in which the voter is enrolled to vote.</w:t>
      </w:r>
    </w:p>
    <w:p w:rsidR="00BB7387" w:rsidRPr="00D16A5E" w:rsidRDefault="00BB7387" w:rsidP="001C7911">
      <w:pPr>
        <w:pStyle w:val="ZR2"/>
      </w:pPr>
      <w:r w:rsidRPr="00D16A5E">
        <w:tab/>
        <w:t>(3)</w:t>
      </w:r>
      <w:r w:rsidRPr="00D16A5E">
        <w:tab/>
      </w:r>
      <w:r w:rsidR="00C319BA" w:rsidRPr="00D16A5E">
        <w:t>If the</w:t>
      </w:r>
      <w:r w:rsidRPr="00D16A5E">
        <w:t xml:space="preserve"> record </w:t>
      </w:r>
      <w:r w:rsidR="00C319BA" w:rsidRPr="00D16A5E">
        <w:t xml:space="preserve">is in </w:t>
      </w:r>
      <w:r w:rsidRPr="00D16A5E">
        <w:t xml:space="preserve">the form mentioned in paragraph </w:t>
      </w:r>
      <w:r w:rsidR="00FC7FC5" w:rsidRPr="00D16A5E">
        <w:t>(2)</w:t>
      </w:r>
      <w:r w:rsidR="001C7911">
        <w:t> </w:t>
      </w:r>
      <w:r w:rsidRPr="00D16A5E">
        <w:t>(b):</w:t>
      </w:r>
    </w:p>
    <w:p w:rsidR="00BB7387" w:rsidRPr="00D16A5E" w:rsidRDefault="00BB7387" w:rsidP="00BB7387">
      <w:pPr>
        <w:pStyle w:val="P1"/>
      </w:pPr>
      <w:r w:rsidRPr="00D16A5E">
        <w:tab/>
        <w:t>(a)</w:t>
      </w:r>
      <w:r w:rsidRPr="00D16A5E">
        <w:tab/>
        <w:t>it must be forwarded to a Divisional Returning Officer for the Division in which the voter is enrolled to vote; and</w:t>
      </w:r>
    </w:p>
    <w:p w:rsidR="00BB7387" w:rsidRPr="00D16A5E" w:rsidRDefault="00BB7387" w:rsidP="00BB7387">
      <w:pPr>
        <w:pStyle w:val="P1"/>
      </w:pPr>
      <w:r w:rsidRPr="00D16A5E">
        <w:tab/>
        <w:t>(b)</w:t>
      </w:r>
      <w:r w:rsidRPr="00D16A5E">
        <w:tab/>
        <w:t>the Divisional Returning Officer must place a mark beside the voter’s name on an approved list of voters or a certified list of voters.</w:t>
      </w:r>
    </w:p>
    <w:p w:rsidR="00BB7387" w:rsidRPr="00D16A5E" w:rsidRDefault="00BB7387" w:rsidP="00BB7387">
      <w:pPr>
        <w:pStyle w:val="HR"/>
      </w:pPr>
      <w:bookmarkStart w:id="13" w:name="_Toc310253510"/>
      <w:r w:rsidRPr="001C7911">
        <w:rPr>
          <w:rStyle w:val="CharSectno"/>
        </w:rPr>
        <w:t>5</w:t>
      </w:r>
      <w:r w:rsidR="00FC7FC5" w:rsidRPr="001C7911">
        <w:rPr>
          <w:rStyle w:val="CharSectno"/>
        </w:rPr>
        <w:t>0</w:t>
      </w:r>
      <w:r w:rsidRPr="00D16A5E">
        <w:tab/>
        <w:t>What must be done with the voter’s ballot papers</w:t>
      </w:r>
      <w:bookmarkEnd w:id="13"/>
    </w:p>
    <w:p w:rsidR="00BB7387" w:rsidRPr="00D16A5E" w:rsidRDefault="00BB7387" w:rsidP="001C7911">
      <w:pPr>
        <w:pStyle w:val="ZR1"/>
      </w:pPr>
      <w:r w:rsidRPr="00D16A5E">
        <w:tab/>
        <w:t>(1)</w:t>
      </w:r>
      <w:r w:rsidRPr="00D16A5E">
        <w:tab/>
        <w:t>As soon as the close of the poll for all Divisions, an Assistant Returning Officer must:</w:t>
      </w:r>
    </w:p>
    <w:p w:rsidR="00BB7387" w:rsidRPr="00D16A5E" w:rsidRDefault="00BB7387" w:rsidP="00BB7387">
      <w:pPr>
        <w:pStyle w:val="P1"/>
      </w:pPr>
      <w:r w:rsidRPr="00D16A5E">
        <w:tab/>
        <w:t>(a)</w:t>
      </w:r>
      <w:r w:rsidRPr="00D16A5E">
        <w:tab/>
        <w:t>open each ballot box mentioned in paragraph 4</w:t>
      </w:r>
      <w:r w:rsidR="007D0E8B" w:rsidRPr="00D16A5E">
        <w:t>6</w:t>
      </w:r>
      <w:r w:rsidR="001C7911">
        <w:t> </w:t>
      </w:r>
      <w:r w:rsidR="007D0E8B" w:rsidRPr="00D16A5E">
        <w:t>(5)</w:t>
      </w:r>
      <w:r w:rsidR="001C7911">
        <w:t> </w:t>
      </w:r>
      <w:r w:rsidR="007D0E8B" w:rsidRPr="00D16A5E">
        <w:t>(e</w:t>
      </w:r>
      <w:r w:rsidRPr="00D16A5E">
        <w:t>); and</w:t>
      </w:r>
    </w:p>
    <w:p w:rsidR="00BB7387" w:rsidRPr="00D16A5E" w:rsidRDefault="00BB7387" w:rsidP="00BB7387">
      <w:pPr>
        <w:pStyle w:val="P1"/>
      </w:pPr>
      <w:r w:rsidRPr="00D16A5E">
        <w:tab/>
        <w:t>(b)</w:t>
      </w:r>
      <w:r w:rsidRPr="00D16A5E">
        <w:tab/>
        <w:t>sort the envelopes, unopened, into bundles corresponding to Divisions.</w:t>
      </w:r>
    </w:p>
    <w:p w:rsidR="00BB7387" w:rsidRPr="00D16A5E" w:rsidRDefault="00BB7387" w:rsidP="00BB7387">
      <w:pPr>
        <w:pStyle w:val="R2"/>
      </w:pPr>
      <w:r w:rsidRPr="00D16A5E">
        <w:tab/>
        <w:t>(2)</w:t>
      </w:r>
      <w:r w:rsidRPr="00D16A5E">
        <w:tab/>
        <w:t>An Assistant Returning Officer</w:t>
      </w:r>
      <w:r w:rsidRPr="00D16A5E">
        <w:rPr>
          <w:color w:val="C00000"/>
        </w:rPr>
        <w:t xml:space="preserve"> </w:t>
      </w:r>
      <w:r w:rsidRPr="00D16A5E">
        <w:t>must forward each bundle to a Divisional Returning Officer for the appropriate Division for the conduct of a scrutiny.</w:t>
      </w:r>
    </w:p>
    <w:p w:rsidR="007D0E8B" w:rsidRPr="00D16A5E" w:rsidRDefault="00BB7387" w:rsidP="001C7911">
      <w:pPr>
        <w:pStyle w:val="ZR2"/>
      </w:pPr>
      <w:r w:rsidRPr="00D16A5E">
        <w:lastRenderedPageBreak/>
        <w:tab/>
        <w:t>(3)</w:t>
      </w:r>
      <w:r w:rsidRPr="00D16A5E">
        <w:tab/>
        <w:t xml:space="preserve">A person </w:t>
      </w:r>
      <w:r w:rsidR="007D0E8B" w:rsidRPr="00D16A5E">
        <w:t>commits an offence if the person:</w:t>
      </w:r>
    </w:p>
    <w:p w:rsidR="007D0E8B" w:rsidRPr="00D16A5E" w:rsidRDefault="007D0E8B" w:rsidP="007D0E8B">
      <w:pPr>
        <w:pStyle w:val="P1"/>
      </w:pPr>
      <w:r w:rsidRPr="00D16A5E">
        <w:tab/>
        <w:t>(a)</w:t>
      </w:r>
      <w:r w:rsidRPr="00D16A5E">
        <w:tab/>
      </w:r>
      <w:r w:rsidR="00BB7387" w:rsidRPr="00D16A5E">
        <w:t>is not an Assistant Returning Officer, or a person performing tasks under the direction of an Assistant Returning Officer</w:t>
      </w:r>
      <w:r w:rsidRPr="00D16A5E">
        <w:t>; and</w:t>
      </w:r>
    </w:p>
    <w:p w:rsidR="00BB7387" w:rsidRPr="00D16A5E" w:rsidRDefault="007D0E8B" w:rsidP="007D0E8B">
      <w:pPr>
        <w:pStyle w:val="P1"/>
      </w:pPr>
      <w:r w:rsidRPr="00D16A5E">
        <w:tab/>
        <w:t>(b)</w:t>
      </w:r>
      <w:r w:rsidRPr="00D16A5E">
        <w:tab/>
      </w:r>
      <w:r w:rsidR="00BB7387" w:rsidRPr="00D16A5E">
        <w:t>perform</w:t>
      </w:r>
      <w:r w:rsidRPr="00D16A5E">
        <w:t>s a</w:t>
      </w:r>
      <w:r w:rsidR="00BB7387" w:rsidRPr="00D16A5E">
        <w:t xml:space="preserve"> </w:t>
      </w:r>
      <w:r w:rsidRPr="00D16A5E">
        <w:t>duty</w:t>
      </w:r>
      <w:r w:rsidR="00BB7387" w:rsidRPr="00D16A5E">
        <w:t xml:space="preserve"> mentioned in subregulation (1) or</w:t>
      </w:r>
      <w:r w:rsidR="001C7911">
        <w:t> </w:t>
      </w:r>
      <w:r w:rsidR="00BB7387" w:rsidRPr="00D16A5E">
        <w:t>(2).</w:t>
      </w:r>
    </w:p>
    <w:p w:rsidR="00BB7387" w:rsidRPr="00D16A5E" w:rsidRDefault="00BB7387" w:rsidP="00BB7387">
      <w:pPr>
        <w:pStyle w:val="R2"/>
      </w:pPr>
      <w:r w:rsidRPr="00D16A5E">
        <w:tab/>
      </w:r>
      <w:r w:rsidRPr="00D16A5E">
        <w:tab/>
        <w:t>Penalty:</w:t>
      </w:r>
      <w:r w:rsidR="001C7911">
        <w:t>   </w:t>
      </w:r>
      <w:r w:rsidRPr="00D16A5E">
        <w:t>5 penalty units.</w:t>
      </w:r>
    </w:p>
    <w:p w:rsidR="00BB7387" w:rsidRPr="00D16A5E" w:rsidRDefault="00BB7387" w:rsidP="00BB7387">
      <w:pPr>
        <w:pStyle w:val="R2"/>
      </w:pPr>
      <w:r w:rsidRPr="00D16A5E">
        <w:tab/>
        <w:t>(4)</w:t>
      </w:r>
      <w:r w:rsidRPr="00D16A5E">
        <w:tab/>
        <w:t>An offence under subregulation (3) is an offence of strict liability.</w:t>
      </w:r>
    </w:p>
    <w:p w:rsidR="00BB7387" w:rsidRPr="00D16A5E" w:rsidRDefault="00BB7387" w:rsidP="00BB7387">
      <w:pPr>
        <w:pStyle w:val="Note"/>
        <w:rPr>
          <w:i/>
        </w:rPr>
      </w:pPr>
      <w:r w:rsidRPr="00D16A5E">
        <w:rPr>
          <w:i/>
        </w:rPr>
        <w:t>Note</w:t>
      </w:r>
      <w:r w:rsidR="001C7911">
        <w:rPr>
          <w:i/>
        </w:rPr>
        <w:t>   </w:t>
      </w:r>
      <w:r w:rsidRPr="00D16A5E">
        <w:t>For</w:t>
      </w:r>
      <w:r w:rsidRPr="00D16A5E">
        <w:rPr>
          <w:i/>
        </w:rPr>
        <w:t xml:space="preserve"> </w:t>
      </w:r>
      <w:r w:rsidRPr="00D16A5E">
        <w:rPr>
          <w:b/>
          <w:i/>
        </w:rPr>
        <w:t>strict liability</w:t>
      </w:r>
      <w:r w:rsidRPr="00D16A5E">
        <w:t>, see section 6.1 of the</w:t>
      </w:r>
      <w:r w:rsidRPr="00D16A5E">
        <w:rPr>
          <w:i/>
        </w:rPr>
        <w:t xml:space="preserve"> Criminal Code.</w:t>
      </w:r>
    </w:p>
    <w:p w:rsidR="00BB7387" w:rsidRPr="00D16A5E" w:rsidRDefault="00BB7387" w:rsidP="00BB7387">
      <w:pPr>
        <w:pStyle w:val="HR"/>
      </w:pPr>
      <w:bookmarkStart w:id="14" w:name="_Toc310253511"/>
      <w:r w:rsidRPr="001C7911">
        <w:rPr>
          <w:rStyle w:val="CharSectno"/>
        </w:rPr>
        <w:t>5</w:t>
      </w:r>
      <w:r w:rsidR="007D0E8B" w:rsidRPr="001C7911">
        <w:rPr>
          <w:rStyle w:val="CharSectno"/>
        </w:rPr>
        <w:t>1</w:t>
      </w:r>
      <w:r w:rsidRPr="00D16A5E">
        <w:tab/>
        <w:t>Scrutiny of ballot papers</w:t>
      </w:r>
      <w:bookmarkEnd w:id="14"/>
    </w:p>
    <w:p w:rsidR="00BB7387" w:rsidRPr="00D16A5E" w:rsidRDefault="00BB7387" w:rsidP="00BB7387">
      <w:pPr>
        <w:pStyle w:val="R1"/>
      </w:pPr>
      <w:r w:rsidRPr="00D16A5E">
        <w:tab/>
        <w:t>(1)</w:t>
      </w:r>
      <w:r w:rsidRPr="00D16A5E">
        <w:tab/>
        <w:t>For the purpose of conducting a scrutiny of the ballot papers forwarded by the Assistant Returning Officer under subregulation 5</w:t>
      </w:r>
      <w:r w:rsidR="007D0E8B" w:rsidRPr="00D16A5E">
        <w:t>0</w:t>
      </w:r>
      <w:r w:rsidR="001C7911">
        <w:t> </w:t>
      </w:r>
      <w:r w:rsidRPr="00D16A5E">
        <w:t>(2), the Divisional Returning Officer must conduct the scrutiny.</w:t>
      </w:r>
    </w:p>
    <w:p w:rsidR="00BB7387" w:rsidRPr="00D16A5E" w:rsidRDefault="00BB7387" w:rsidP="001C7911">
      <w:pPr>
        <w:pStyle w:val="ZR2"/>
      </w:pPr>
      <w:r w:rsidRPr="00D16A5E">
        <w:tab/>
        <w:t>(2)</w:t>
      </w:r>
      <w:r w:rsidRPr="00D16A5E">
        <w:tab/>
        <w:t xml:space="preserve">The procedures in Part XVIII of the Act apply to the scrutiny with </w:t>
      </w:r>
      <w:r w:rsidR="00F13CB2" w:rsidRPr="00D16A5E">
        <w:t>the</w:t>
      </w:r>
      <w:r w:rsidRPr="00D16A5E">
        <w:t xml:space="preserve"> modifications necessary to ensure that:</w:t>
      </w:r>
    </w:p>
    <w:p w:rsidR="00BB7387" w:rsidRPr="00D16A5E" w:rsidRDefault="00BB7387" w:rsidP="00BB7387">
      <w:pPr>
        <w:pStyle w:val="P1"/>
      </w:pPr>
      <w:r w:rsidRPr="00D16A5E">
        <w:tab/>
        <w:t>(a)</w:t>
      </w:r>
      <w:r w:rsidRPr="00D16A5E">
        <w:tab/>
        <w:t>no preliminary scrutiny mentioned in section 266 of the Act is to be conducted; and</w:t>
      </w:r>
    </w:p>
    <w:p w:rsidR="00BB7387" w:rsidRPr="00D16A5E" w:rsidRDefault="00BB7387" w:rsidP="00BB7387">
      <w:pPr>
        <w:pStyle w:val="P1"/>
      </w:pPr>
      <w:r w:rsidRPr="00D16A5E">
        <w:tab/>
        <w:t>(b)</w:t>
      </w:r>
      <w:r w:rsidRPr="00D16A5E">
        <w:tab/>
        <w:t>the electronically assisted vote is taken to be a pre-poll ordinary vote; and</w:t>
      </w:r>
    </w:p>
    <w:p w:rsidR="00BB7387" w:rsidRPr="00D16A5E" w:rsidRDefault="00BB7387" w:rsidP="00BB7387">
      <w:pPr>
        <w:pStyle w:val="P1"/>
      </w:pPr>
      <w:r w:rsidRPr="00D16A5E">
        <w:tab/>
        <w:t>(c)</w:t>
      </w:r>
      <w:r w:rsidRPr="00D16A5E">
        <w:tab/>
        <w:t>it is irrelevant that the voter did not complete the ballot paper personally; and</w:t>
      </w:r>
    </w:p>
    <w:p w:rsidR="00BB7387" w:rsidRPr="00D16A5E" w:rsidRDefault="00BB7387" w:rsidP="00BB7387">
      <w:pPr>
        <w:pStyle w:val="P1"/>
      </w:pPr>
      <w:r w:rsidRPr="00D16A5E">
        <w:tab/>
        <w:t>(d)</w:t>
      </w:r>
      <w:r w:rsidRPr="00D16A5E">
        <w:tab/>
        <w:t>it is irrelevant that the vote can be identified as being cast by a sight-impaired person.</w:t>
      </w:r>
    </w:p>
    <w:p w:rsidR="007D0E8B" w:rsidRPr="00D16A5E" w:rsidRDefault="007D0E8B" w:rsidP="001C7911">
      <w:pPr>
        <w:pStyle w:val="ZR2"/>
      </w:pPr>
      <w:r w:rsidRPr="00D16A5E">
        <w:tab/>
        <w:t>(3)</w:t>
      </w:r>
      <w:r w:rsidRPr="00D16A5E">
        <w:tab/>
        <w:t>A person commits an offence if the person:</w:t>
      </w:r>
    </w:p>
    <w:p w:rsidR="007D0E8B" w:rsidRPr="00D16A5E" w:rsidRDefault="007D0E8B" w:rsidP="007D0E8B">
      <w:pPr>
        <w:pStyle w:val="P1"/>
      </w:pPr>
      <w:r w:rsidRPr="00D16A5E">
        <w:tab/>
        <w:t>(a)</w:t>
      </w:r>
      <w:r w:rsidRPr="00D16A5E">
        <w:tab/>
        <w:t>is not the Divisional Returning Officer, or a person performing tasks under the direction of the Divisional Returning Officer; and</w:t>
      </w:r>
    </w:p>
    <w:p w:rsidR="007D0E8B" w:rsidRPr="00D16A5E" w:rsidRDefault="007D0E8B" w:rsidP="007D0E8B">
      <w:pPr>
        <w:pStyle w:val="P1"/>
      </w:pPr>
      <w:r w:rsidRPr="00D16A5E">
        <w:tab/>
        <w:t>(b)</w:t>
      </w:r>
      <w:r w:rsidRPr="00D16A5E">
        <w:tab/>
        <w:t>conducts the scrutiny.</w:t>
      </w:r>
    </w:p>
    <w:p w:rsidR="00BB7387" w:rsidRPr="00D16A5E" w:rsidRDefault="00BB7387" w:rsidP="00BB7387">
      <w:pPr>
        <w:pStyle w:val="R2"/>
      </w:pPr>
      <w:r w:rsidRPr="00D16A5E">
        <w:tab/>
      </w:r>
      <w:r w:rsidRPr="00D16A5E">
        <w:tab/>
        <w:t>Penalty:</w:t>
      </w:r>
      <w:r w:rsidR="001C7911">
        <w:t>   </w:t>
      </w:r>
      <w:r w:rsidRPr="00D16A5E">
        <w:t>5 penalty units.</w:t>
      </w:r>
    </w:p>
    <w:p w:rsidR="00BB7387" w:rsidRPr="00D16A5E" w:rsidRDefault="00BB7387" w:rsidP="00BB7387">
      <w:pPr>
        <w:pStyle w:val="R2"/>
      </w:pPr>
      <w:r w:rsidRPr="00D16A5E">
        <w:tab/>
        <w:t>(4)</w:t>
      </w:r>
      <w:r w:rsidRPr="00D16A5E">
        <w:tab/>
        <w:t>An offence under subregulation (3) is an offence of strict liability.</w:t>
      </w:r>
    </w:p>
    <w:p w:rsidR="00BB7387" w:rsidRPr="00D16A5E" w:rsidRDefault="00BB7387" w:rsidP="00BB7387">
      <w:pPr>
        <w:pStyle w:val="Note"/>
        <w:rPr>
          <w:i/>
        </w:rPr>
      </w:pPr>
      <w:r w:rsidRPr="00D16A5E">
        <w:rPr>
          <w:i/>
        </w:rPr>
        <w:t>Note</w:t>
      </w:r>
      <w:r w:rsidR="001C7911">
        <w:rPr>
          <w:i/>
        </w:rPr>
        <w:t>   </w:t>
      </w:r>
      <w:r w:rsidRPr="00D16A5E">
        <w:t>For</w:t>
      </w:r>
      <w:r w:rsidRPr="00D16A5E">
        <w:rPr>
          <w:i/>
        </w:rPr>
        <w:t xml:space="preserve"> </w:t>
      </w:r>
      <w:r w:rsidRPr="00D16A5E">
        <w:rPr>
          <w:b/>
          <w:i/>
        </w:rPr>
        <w:t>strict liability</w:t>
      </w:r>
      <w:r w:rsidRPr="00D16A5E">
        <w:t>, see section 6.1 of the</w:t>
      </w:r>
      <w:r w:rsidRPr="00D16A5E">
        <w:rPr>
          <w:i/>
        </w:rPr>
        <w:t xml:space="preserve"> Criminal Code.</w:t>
      </w:r>
    </w:p>
    <w:p w:rsidR="00BB7387" w:rsidRPr="00D16A5E" w:rsidRDefault="008A2C0B" w:rsidP="00BB7387">
      <w:pPr>
        <w:pStyle w:val="HR"/>
      </w:pPr>
      <w:bookmarkStart w:id="15" w:name="_Toc310253513"/>
      <w:r w:rsidRPr="001C7911">
        <w:rPr>
          <w:rStyle w:val="CharSectno"/>
        </w:rPr>
        <w:lastRenderedPageBreak/>
        <w:t>52</w:t>
      </w:r>
      <w:r w:rsidR="00BB7387" w:rsidRPr="00D16A5E">
        <w:tab/>
        <w:t>Offences related to electronically assisted voting</w:t>
      </w:r>
      <w:bookmarkEnd w:id="15"/>
    </w:p>
    <w:p w:rsidR="00BB7387" w:rsidRPr="00D16A5E" w:rsidRDefault="00BB7387" w:rsidP="001C7911">
      <w:pPr>
        <w:pStyle w:val="ZR1"/>
      </w:pPr>
      <w:r w:rsidRPr="00D16A5E">
        <w:tab/>
        <w:t>(1)</w:t>
      </w:r>
      <w:r w:rsidRPr="00D16A5E">
        <w:tab/>
        <w:t>A person commits an offence if the person:</w:t>
      </w:r>
    </w:p>
    <w:p w:rsidR="00BB7387" w:rsidRPr="00D16A5E" w:rsidRDefault="00BB7387" w:rsidP="00BB7387">
      <w:pPr>
        <w:pStyle w:val="P1"/>
      </w:pPr>
      <w:r w:rsidRPr="00D16A5E">
        <w:tab/>
        <w:t>(a)</w:t>
      </w:r>
      <w:r w:rsidRPr="00D16A5E">
        <w:tab/>
        <w:t xml:space="preserve">interferes with a voter while the voter </w:t>
      </w:r>
      <w:r w:rsidR="00F13CB2" w:rsidRPr="00D16A5E">
        <w:t>vote</w:t>
      </w:r>
      <w:r w:rsidRPr="00D16A5E">
        <w:t>s</w:t>
      </w:r>
      <w:r w:rsidR="00F13CB2" w:rsidRPr="00D16A5E">
        <w:t xml:space="preserve"> by</w:t>
      </w:r>
      <w:r w:rsidRPr="00D16A5E">
        <w:t xml:space="preserve"> an electronically assisted vote; or</w:t>
      </w:r>
    </w:p>
    <w:p w:rsidR="00BB7387" w:rsidRPr="00D16A5E" w:rsidRDefault="00BB7387" w:rsidP="00BB7387">
      <w:pPr>
        <w:pStyle w:val="P1"/>
      </w:pPr>
      <w:r w:rsidRPr="00D16A5E">
        <w:tab/>
        <w:t>(b)</w:t>
      </w:r>
      <w:r w:rsidRPr="00D16A5E">
        <w:tab/>
        <w:t>communicates with a voter who</w:t>
      </w:r>
      <w:r w:rsidR="00F13CB2" w:rsidRPr="00D16A5E">
        <w:t xml:space="preserve"> votes by</w:t>
      </w:r>
      <w:r w:rsidRPr="00D16A5E">
        <w:t xml:space="preserve"> an electronically assisted vote about the voter’s vote; or</w:t>
      </w:r>
    </w:p>
    <w:p w:rsidR="00BB7387" w:rsidRPr="00D16A5E" w:rsidRDefault="00BB7387" w:rsidP="00BB7387">
      <w:pPr>
        <w:pStyle w:val="P1"/>
      </w:pPr>
      <w:r w:rsidRPr="00D16A5E">
        <w:tab/>
        <w:t>(c)</w:t>
      </w:r>
      <w:r w:rsidRPr="00D16A5E">
        <w:tab/>
        <w:t xml:space="preserve">does anything to find out how a voter who </w:t>
      </w:r>
      <w:r w:rsidR="00F13CB2" w:rsidRPr="00D16A5E">
        <w:t>vote</w:t>
      </w:r>
      <w:r w:rsidRPr="00D16A5E">
        <w:t>s</w:t>
      </w:r>
      <w:r w:rsidR="00F13CB2" w:rsidRPr="00D16A5E">
        <w:t xml:space="preserve"> by</w:t>
      </w:r>
      <w:r w:rsidRPr="00D16A5E">
        <w:t xml:space="preserve"> an electronically assisted vote voted.</w:t>
      </w:r>
    </w:p>
    <w:p w:rsidR="00BB7387" w:rsidRPr="00D16A5E" w:rsidRDefault="00BB7387" w:rsidP="00BB7387">
      <w:pPr>
        <w:pStyle w:val="Penalty"/>
      </w:pPr>
      <w:r w:rsidRPr="00D16A5E">
        <w:t>Penalty:</w:t>
      </w:r>
      <w:r w:rsidR="001C7911">
        <w:t>   </w:t>
      </w:r>
      <w:r w:rsidRPr="00D16A5E">
        <w:t>5 penalty units.</w:t>
      </w:r>
    </w:p>
    <w:p w:rsidR="00BB7387" w:rsidRPr="00D16A5E" w:rsidRDefault="00BB7387" w:rsidP="00FC7FC5">
      <w:pPr>
        <w:pStyle w:val="ZR2"/>
      </w:pPr>
      <w:r w:rsidRPr="00D16A5E">
        <w:tab/>
        <w:t>(2)</w:t>
      </w:r>
      <w:r w:rsidRPr="00D16A5E">
        <w:tab/>
      </w:r>
      <w:r w:rsidR="001949B4" w:rsidRPr="00D16A5E">
        <w:t>For subregulation</w:t>
      </w:r>
      <w:r w:rsidR="001C7911">
        <w:t> </w:t>
      </w:r>
      <w:r w:rsidR="001949B4" w:rsidRPr="00D16A5E">
        <w:t>(1), i</w:t>
      </w:r>
      <w:r w:rsidR="00FC7FC5" w:rsidRPr="00D16A5E">
        <w:t xml:space="preserve">t is a defence if the person is </w:t>
      </w:r>
      <w:r w:rsidRPr="00D16A5E">
        <w:t>a</w:t>
      </w:r>
      <w:r w:rsidR="00FC7FC5" w:rsidRPr="00D16A5E">
        <w:t xml:space="preserve"> call centre operator</w:t>
      </w:r>
      <w:r w:rsidRPr="00D16A5E">
        <w:t xml:space="preserve"> </w:t>
      </w:r>
      <w:r w:rsidR="001949B4" w:rsidRPr="00D16A5E">
        <w:t xml:space="preserve">who is </w:t>
      </w:r>
      <w:r w:rsidRPr="00D16A5E">
        <w:t xml:space="preserve">assisting the voter </w:t>
      </w:r>
      <w:r w:rsidR="00FC7FC5" w:rsidRPr="00D16A5E">
        <w:t>to vote.</w:t>
      </w:r>
    </w:p>
    <w:p w:rsidR="00BB7387" w:rsidRPr="00D16A5E" w:rsidRDefault="001949B4" w:rsidP="00BB7387">
      <w:pPr>
        <w:pStyle w:val="HR"/>
      </w:pPr>
      <w:bookmarkStart w:id="16" w:name="_Toc310253514"/>
      <w:r w:rsidRPr="001C7911">
        <w:rPr>
          <w:rStyle w:val="CharSectno"/>
        </w:rPr>
        <w:t>5</w:t>
      </w:r>
      <w:r w:rsidR="008A2C0B" w:rsidRPr="001C7911">
        <w:rPr>
          <w:rStyle w:val="CharSectno"/>
        </w:rPr>
        <w:t>3</w:t>
      </w:r>
      <w:r w:rsidR="00BB7387" w:rsidRPr="00D16A5E">
        <w:tab/>
        <w:t>Protection of electronic voting hardware or software</w:t>
      </w:r>
      <w:bookmarkEnd w:id="16"/>
    </w:p>
    <w:p w:rsidR="001949B4" w:rsidRPr="00D16A5E" w:rsidRDefault="00BB7387" w:rsidP="001C7911">
      <w:pPr>
        <w:pStyle w:val="ZR1"/>
      </w:pPr>
      <w:r w:rsidRPr="00D16A5E">
        <w:tab/>
        <w:t>(1)</w:t>
      </w:r>
      <w:r w:rsidR="001949B4" w:rsidRPr="00D16A5E">
        <w:tab/>
        <w:t>A person commits an offence if:</w:t>
      </w:r>
    </w:p>
    <w:p w:rsidR="00BB7387" w:rsidRPr="00D16A5E" w:rsidRDefault="001949B4" w:rsidP="001C7911">
      <w:pPr>
        <w:pStyle w:val="ZP1"/>
      </w:pPr>
      <w:r w:rsidRPr="00D16A5E">
        <w:tab/>
        <w:t>(a)</w:t>
      </w:r>
      <w:r w:rsidRPr="00D16A5E">
        <w:tab/>
      </w:r>
      <w:r w:rsidR="00BB7387" w:rsidRPr="00D16A5E">
        <w:t>he or she destroys or interferes with:</w:t>
      </w:r>
    </w:p>
    <w:p w:rsidR="00BB7387" w:rsidRPr="00D16A5E" w:rsidRDefault="001949B4" w:rsidP="001949B4">
      <w:pPr>
        <w:pStyle w:val="P2"/>
      </w:pPr>
      <w:r w:rsidRPr="00D16A5E">
        <w:tab/>
        <w:t>(i</w:t>
      </w:r>
      <w:r w:rsidR="00BB7387" w:rsidRPr="00D16A5E">
        <w:t>)</w:t>
      </w:r>
      <w:r w:rsidR="00BB7387" w:rsidRPr="00D16A5E">
        <w:tab/>
        <w:t>a computer program; or</w:t>
      </w:r>
    </w:p>
    <w:p w:rsidR="00BB7387" w:rsidRPr="00D16A5E" w:rsidRDefault="001949B4" w:rsidP="001949B4">
      <w:pPr>
        <w:pStyle w:val="P2"/>
      </w:pPr>
      <w:r w:rsidRPr="00D16A5E">
        <w:tab/>
        <w:t>(ii</w:t>
      </w:r>
      <w:r w:rsidR="00BB7387" w:rsidRPr="00D16A5E">
        <w:t>)</w:t>
      </w:r>
      <w:r w:rsidR="00BB7387" w:rsidRPr="00D16A5E">
        <w:tab/>
        <w:t>a data file; or</w:t>
      </w:r>
    </w:p>
    <w:p w:rsidR="00BB7387" w:rsidRPr="00D16A5E" w:rsidRDefault="001949B4" w:rsidP="001949B4">
      <w:pPr>
        <w:pStyle w:val="P2"/>
      </w:pPr>
      <w:r w:rsidRPr="00D16A5E">
        <w:tab/>
        <w:t>(iii</w:t>
      </w:r>
      <w:r w:rsidR="00BB7387" w:rsidRPr="00D16A5E">
        <w:t>)</w:t>
      </w:r>
      <w:r w:rsidR="00BB7387" w:rsidRPr="00D16A5E">
        <w:tab/>
        <w:t>an electronic device;</w:t>
      </w:r>
      <w:r w:rsidRPr="00D16A5E">
        <w:t xml:space="preserve"> and</w:t>
      </w:r>
    </w:p>
    <w:p w:rsidR="00BB7387" w:rsidRPr="00D16A5E" w:rsidRDefault="001949B4" w:rsidP="001949B4">
      <w:pPr>
        <w:pStyle w:val="P1"/>
      </w:pPr>
      <w:r w:rsidRPr="00D16A5E">
        <w:tab/>
        <w:t>(b)</w:t>
      </w:r>
      <w:r w:rsidRPr="00D16A5E">
        <w:tab/>
        <w:t>the program, file or device</w:t>
      </w:r>
      <w:r w:rsidR="00BB7387" w:rsidRPr="00D16A5E">
        <w:t xml:space="preserve"> is used, or intended to be used, for or in connection with electronically assisted voting.</w:t>
      </w:r>
    </w:p>
    <w:p w:rsidR="00BB7387" w:rsidRPr="00D16A5E" w:rsidRDefault="00BB7387" w:rsidP="00BB7387">
      <w:pPr>
        <w:pStyle w:val="Penalty"/>
      </w:pPr>
      <w:r w:rsidRPr="00D16A5E">
        <w:t>Penalty:</w:t>
      </w:r>
      <w:r w:rsidR="001C7911">
        <w:t>   </w:t>
      </w:r>
      <w:r w:rsidRPr="00D16A5E">
        <w:t>5 penalty units.</w:t>
      </w:r>
    </w:p>
    <w:p w:rsidR="00350F77" w:rsidRPr="00D16A5E" w:rsidRDefault="00BB7387" w:rsidP="00350F77">
      <w:pPr>
        <w:pStyle w:val="R2"/>
      </w:pPr>
      <w:r w:rsidRPr="00D16A5E">
        <w:tab/>
      </w:r>
      <w:r w:rsidRPr="00D16A5E">
        <w:rPr>
          <w:lang w:val="en-US"/>
        </w:rPr>
        <w:t>(2)</w:t>
      </w:r>
      <w:r w:rsidRPr="00D16A5E">
        <w:rPr>
          <w:lang w:val="en-US"/>
        </w:rPr>
        <w:tab/>
      </w:r>
      <w:r w:rsidR="001949B4" w:rsidRPr="00D16A5E">
        <w:t>For subregulation</w:t>
      </w:r>
      <w:r w:rsidR="001C7911">
        <w:t> </w:t>
      </w:r>
      <w:r w:rsidR="001949B4" w:rsidRPr="00D16A5E">
        <w:t>(1), it is a defence if the person is</w:t>
      </w:r>
      <w:r w:rsidRPr="00D16A5E">
        <w:t xml:space="preserve"> an officer acting in the course of his or her duties.</w:t>
      </w:r>
    </w:p>
    <w:p w:rsidR="003F4E02" w:rsidRPr="00D16A5E" w:rsidRDefault="003F4E02" w:rsidP="00F55BB3">
      <w:pPr>
        <w:pStyle w:val="SchedSectionBreak"/>
        <w:sectPr w:rsidR="003F4E02" w:rsidRPr="00D16A5E" w:rsidSect="00F55BB3">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3F4E02" w:rsidRPr="00D16A5E" w:rsidRDefault="003F4E02" w:rsidP="00F55BB3">
      <w:pPr>
        <w:pStyle w:val="NoteEnd"/>
        <w:keepNext/>
        <w:pBdr>
          <w:top w:val="single" w:sz="4" w:space="3" w:color="auto"/>
        </w:pBdr>
        <w:spacing w:before="480"/>
        <w:rPr>
          <w:rFonts w:ascii="Arial" w:hAnsi="Arial"/>
          <w:b/>
          <w:sz w:val="24"/>
        </w:rPr>
      </w:pPr>
      <w:r w:rsidRPr="00D16A5E">
        <w:rPr>
          <w:rFonts w:ascii="Arial" w:hAnsi="Arial"/>
          <w:b/>
          <w:sz w:val="24"/>
        </w:rPr>
        <w:lastRenderedPageBreak/>
        <w:t>Note</w:t>
      </w:r>
    </w:p>
    <w:p w:rsidR="003F4E02" w:rsidRDefault="003F4E02" w:rsidP="00F55BB3">
      <w:pPr>
        <w:pStyle w:val="NoteEnd"/>
        <w:rPr>
          <w:color w:val="000000"/>
        </w:rPr>
      </w:pPr>
      <w:r w:rsidRPr="00D16A5E">
        <w:rPr>
          <w:color w:val="000000"/>
        </w:rPr>
        <w:t>1.</w:t>
      </w:r>
      <w:r w:rsidRPr="00D16A5E">
        <w:rPr>
          <w:color w:val="000000"/>
        </w:rPr>
        <w:tab/>
        <w:t xml:space="preserve">All legislative instruments and compilations are registered on the Federal Register of Legislative Instruments kept under the </w:t>
      </w:r>
      <w:r w:rsidRPr="00D16A5E">
        <w:rPr>
          <w:i/>
          <w:color w:val="000000"/>
        </w:rPr>
        <w:t xml:space="preserve">Legislative Instruments Act 2003. </w:t>
      </w:r>
      <w:r w:rsidRPr="00D16A5E">
        <w:rPr>
          <w:color w:val="000000"/>
        </w:rPr>
        <w:t xml:space="preserve">See </w:t>
      </w:r>
      <w:r w:rsidR="001C7911">
        <w:rPr>
          <w:color w:val="000000"/>
          <w:u w:val="single"/>
        </w:rPr>
        <w:t>www.comlaw</w:t>
      </w:r>
      <w:r w:rsidRPr="00D16A5E">
        <w:rPr>
          <w:color w:val="000000"/>
          <w:u w:val="single"/>
        </w:rPr>
        <w:t>.gov.au</w:t>
      </w:r>
      <w:r w:rsidRPr="00D16A5E">
        <w:rPr>
          <w:color w:val="000000"/>
        </w:rPr>
        <w:t>.</w:t>
      </w:r>
    </w:p>
    <w:p w:rsidR="003F4E02" w:rsidRDefault="003F4E02" w:rsidP="00F55BB3">
      <w:pPr>
        <w:pStyle w:val="NotesSectionBreak"/>
        <w:sectPr w:rsidR="003F4E02" w:rsidSect="00F55BB3">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3F4E02" w:rsidRPr="003F4E02" w:rsidRDefault="003F4E02" w:rsidP="003F4E02"/>
    <w:sectPr w:rsidR="003F4E02" w:rsidRPr="003F4E02" w:rsidSect="003F4E02">
      <w:headerReference w:type="even" r:id="rId31"/>
      <w:headerReference w:type="default" r:id="rId32"/>
      <w:footerReference w:type="even" r:id="rId33"/>
      <w:footerReference w:type="default" r:id="rId34"/>
      <w:footerReference w:type="first" r:id="rId35"/>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F1" w:rsidRDefault="00C020F1">
      <w:r>
        <w:separator/>
      </w:r>
    </w:p>
  </w:endnote>
  <w:endnote w:type="continuationSeparator" w:id="0">
    <w:p w:rsidR="00C020F1" w:rsidRDefault="00C02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F55BB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542E8C">
      <w:tc>
        <w:tcPr>
          <w:tcW w:w="1134" w:type="dxa"/>
          <w:shd w:val="clear" w:color="auto" w:fill="auto"/>
        </w:tcPr>
        <w:p w:rsidR="00542E8C" w:rsidRPr="007F6065" w:rsidRDefault="00542E8C" w:rsidP="00F55BB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30F36">
            <w:rPr>
              <w:rStyle w:val="PageNumber"/>
              <w:noProof/>
            </w:rPr>
            <w:t>1</w:t>
          </w:r>
          <w:r w:rsidRPr="007F6065">
            <w:rPr>
              <w:rStyle w:val="PageNumber"/>
            </w:rPr>
            <w:fldChar w:fldCharType="end"/>
          </w:r>
        </w:p>
      </w:tc>
      <w:tc>
        <w:tcPr>
          <w:tcW w:w="4820" w:type="dxa"/>
          <w:shd w:val="clear" w:color="auto" w:fill="auto"/>
        </w:tcPr>
        <w:p w:rsidR="00542E8C" w:rsidRPr="00EF2F9D" w:rsidRDefault="00542E8C" w:rsidP="00F55BB3">
          <w:pPr>
            <w:pStyle w:val="FooterCitation"/>
          </w:pPr>
          <w:fldSimple w:instr=" REF  Citation\*charformat ">
            <w:r w:rsidR="00F30F36">
              <w:t>Electoral and Referendum Amendment Regulation 2012 (No. 1)</w:t>
            </w:r>
          </w:fldSimple>
        </w:p>
      </w:tc>
      <w:tc>
        <w:tcPr>
          <w:tcW w:w="1191" w:type="dxa"/>
          <w:shd w:val="clear" w:color="auto" w:fill="auto"/>
        </w:tcPr>
        <w:p w:rsidR="00542E8C" w:rsidRPr="007F6065" w:rsidRDefault="00542E8C" w:rsidP="00F55BB3">
          <w:pPr>
            <w:pStyle w:val="Footer"/>
            <w:spacing w:before="20"/>
            <w:jc w:val="right"/>
          </w:pPr>
          <w:fldSimple w:instr=" REF Year \*Charformat ">
            <w:r w:rsidR="00F30F36">
              <w:t>2012</w:t>
            </w:r>
          </w:fldSimple>
          <w:r w:rsidRPr="007F6065">
            <w:t xml:space="preserve">, </w:t>
          </w:r>
          <w:fldSimple w:instr=" REF refno \*Charformat ">
            <w:r w:rsidR="00F30F36">
              <w:t>157</w:t>
            </w:r>
          </w:fldSimple>
        </w:p>
      </w:tc>
    </w:tr>
  </w:tbl>
  <w:p w:rsidR="00542E8C" w:rsidRDefault="00542E8C" w:rsidP="00F55BB3">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542E8C" w:rsidRPr="00F30F36" w:rsidRDefault="00542E8C" w:rsidP="00F30F36"/>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F55BB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542E8C">
      <w:tc>
        <w:tcPr>
          <w:tcW w:w="1134" w:type="dxa"/>
          <w:shd w:val="clear" w:color="auto" w:fill="auto"/>
        </w:tcPr>
        <w:p w:rsidR="00542E8C" w:rsidRPr="007F6065" w:rsidRDefault="00542E8C" w:rsidP="00F55BB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30F36">
            <w:rPr>
              <w:rStyle w:val="PageNumber"/>
              <w:noProof/>
            </w:rPr>
            <w:t>1</w:t>
          </w:r>
          <w:r w:rsidRPr="007F6065">
            <w:rPr>
              <w:rStyle w:val="PageNumber"/>
            </w:rPr>
            <w:fldChar w:fldCharType="end"/>
          </w:r>
        </w:p>
      </w:tc>
      <w:tc>
        <w:tcPr>
          <w:tcW w:w="4820" w:type="dxa"/>
          <w:shd w:val="clear" w:color="auto" w:fill="auto"/>
        </w:tcPr>
        <w:p w:rsidR="00542E8C" w:rsidRPr="00EF2F9D" w:rsidRDefault="00542E8C" w:rsidP="00F55BB3">
          <w:pPr>
            <w:pStyle w:val="FooterCitation"/>
          </w:pPr>
          <w:fldSimple w:instr=" REF  Citation\*charformat ">
            <w:r w:rsidR="00F30F36">
              <w:t>Electoral and Referendum Amendment Regulation 2012 (No. 1)</w:t>
            </w:r>
          </w:fldSimple>
        </w:p>
      </w:tc>
      <w:tc>
        <w:tcPr>
          <w:tcW w:w="1191" w:type="dxa"/>
          <w:shd w:val="clear" w:color="auto" w:fill="auto"/>
        </w:tcPr>
        <w:p w:rsidR="00542E8C" w:rsidRPr="007F6065" w:rsidRDefault="00542E8C" w:rsidP="00F55BB3">
          <w:pPr>
            <w:pStyle w:val="Footer"/>
            <w:spacing w:before="20"/>
            <w:jc w:val="right"/>
          </w:pPr>
          <w:fldSimple w:instr=" REF Year \*Charformat ">
            <w:r w:rsidR="00F30F36">
              <w:t>2012</w:t>
            </w:r>
          </w:fldSimple>
          <w:r w:rsidRPr="007F6065">
            <w:t xml:space="preserve">, </w:t>
          </w:r>
          <w:fldSimple w:instr=" REF refno \*Charformat ">
            <w:r w:rsidR="00F30F36">
              <w:t>157</w:t>
            </w:r>
          </w:fldSimple>
        </w:p>
      </w:tc>
    </w:tr>
  </w:tbl>
  <w:p w:rsidR="00542E8C" w:rsidRDefault="00542E8C" w:rsidP="00F55BB3">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542E8C" w:rsidRPr="00F30F36" w:rsidRDefault="00542E8C" w:rsidP="00F30F36"/>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A41806" w:rsidRDefault="00542E8C" w:rsidP="00F55BB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542E8C" w:rsidRPr="00A41806">
      <w:tc>
        <w:tcPr>
          <w:tcW w:w="1191" w:type="dxa"/>
          <w:shd w:val="clear" w:color="auto" w:fill="auto"/>
        </w:tcPr>
        <w:p w:rsidR="00542E8C" w:rsidRPr="00A41806" w:rsidRDefault="00542E8C" w:rsidP="00F55BB3">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F30F3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30F36">
            <w:fldChar w:fldCharType="separate"/>
          </w:r>
          <w:r w:rsidR="00F30F36">
            <w:t>157</w:t>
          </w:r>
          <w:r w:rsidRPr="00A41806">
            <w:fldChar w:fldCharType="end"/>
          </w:r>
        </w:p>
      </w:tc>
      <w:tc>
        <w:tcPr>
          <w:tcW w:w="4820" w:type="dxa"/>
          <w:shd w:val="clear" w:color="auto" w:fill="auto"/>
        </w:tcPr>
        <w:p w:rsidR="00542E8C" w:rsidRPr="00EF2F9D" w:rsidRDefault="00542E8C" w:rsidP="00F55BB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30F36">
            <w:t>Electoral and Referendum Amendment Regulation 2012 (No. 1)</w:t>
          </w:r>
          <w:r w:rsidRPr="00EF2F9D">
            <w:fldChar w:fldCharType="end"/>
          </w:r>
        </w:p>
      </w:tc>
      <w:tc>
        <w:tcPr>
          <w:tcW w:w="1134" w:type="dxa"/>
          <w:shd w:val="clear" w:color="auto" w:fill="auto"/>
        </w:tcPr>
        <w:p w:rsidR="00542E8C" w:rsidRPr="005968DD" w:rsidRDefault="00542E8C" w:rsidP="00F55BB3">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F30F36">
            <w:rPr>
              <w:rStyle w:val="PageNumber"/>
              <w:noProof/>
            </w:rPr>
            <w:t>1</w:t>
          </w:r>
          <w:r w:rsidRPr="005968DD">
            <w:rPr>
              <w:rStyle w:val="PageNumber"/>
            </w:rPr>
            <w:fldChar w:fldCharType="end"/>
          </w:r>
        </w:p>
      </w:tc>
    </w:tr>
  </w:tbl>
  <w:p w:rsidR="00542E8C" w:rsidRPr="00A41806" w:rsidRDefault="00542E8C" w:rsidP="00F55BB3">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542E8C" w:rsidRPr="00F30F36" w:rsidRDefault="00542E8C" w:rsidP="00F30F36"/>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556EB9" w:rsidRDefault="00D57DBD" w:rsidP="00F55BB3">
    <w:pPr>
      <w:pStyle w:val="FooterCitation"/>
    </w:pPr>
    <w:r>
      <w:rPr>
        <w:noProof/>
      </w:rPr>
      <w:t>G:\Drafting-Unit 2\#edit\1200179A Drafts\1200179A-120601Z.doc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A41806" w:rsidRDefault="00542E8C"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542E8C" w:rsidRPr="00A41806">
      <w:tc>
        <w:tcPr>
          <w:tcW w:w="1134" w:type="dxa"/>
        </w:tcPr>
        <w:p w:rsidR="00542E8C" w:rsidRPr="00A41806" w:rsidRDefault="00542E8C"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F30F36">
            <w:rPr>
              <w:rStyle w:val="PageNumber"/>
              <w:noProof/>
            </w:rPr>
            <w:t>1</w:t>
          </w:r>
          <w:r w:rsidRPr="00A41806">
            <w:rPr>
              <w:rStyle w:val="PageNumber"/>
            </w:rPr>
            <w:fldChar w:fldCharType="end"/>
          </w:r>
        </w:p>
      </w:tc>
      <w:tc>
        <w:tcPr>
          <w:tcW w:w="4820" w:type="dxa"/>
        </w:tcPr>
        <w:p w:rsidR="00542E8C" w:rsidRPr="00EF2F9D" w:rsidRDefault="00542E8C" w:rsidP="008C15A7">
          <w:pPr>
            <w:pStyle w:val="FooterCitation"/>
          </w:pPr>
          <w:fldSimple w:instr=" REF  Citation\*charformat ">
            <w:r w:rsidR="00F30F36">
              <w:t>Electoral and Referendum Amendment Regulation 2012 (No. 1)</w:t>
            </w:r>
          </w:fldSimple>
        </w:p>
      </w:tc>
      <w:tc>
        <w:tcPr>
          <w:tcW w:w="1191" w:type="dxa"/>
        </w:tcPr>
        <w:p w:rsidR="00542E8C" w:rsidRPr="00A41806" w:rsidRDefault="00542E8C" w:rsidP="008C15A7">
          <w:pPr>
            <w:pStyle w:val="Footer"/>
            <w:spacing w:before="20"/>
            <w:jc w:val="right"/>
          </w:pPr>
          <w:fldSimple w:instr=" REF Year \*Charformat ">
            <w:r w:rsidR="00F30F36">
              <w:t>2012</w:t>
            </w:r>
          </w:fldSimple>
          <w:r w:rsidRPr="00A41806">
            <w:t xml:space="preserve">, </w:t>
          </w:r>
          <w:fldSimple w:instr=" REF refno \*Charformat ">
            <w:r w:rsidR="00F30F36">
              <w:t>157</w:t>
            </w:r>
          </w:fldSimple>
        </w:p>
      </w:tc>
    </w:tr>
  </w:tbl>
  <w:p w:rsidR="00542E8C" w:rsidRPr="00A41806" w:rsidRDefault="00542E8C"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542E8C" w:rsidRPr="00F30F36" w:rsidRDefault="00542E8C" w:rsidP="00F30F36"/>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542E8C" w:rsidRPr="004675CE" w:rsidRDefault="00542E8C" w:rsidP="008C15A7">
                <w:pPr>
                  <w:jc w:val="center"/>
                  <w:rPr>
                    <w:rFonts w:ascii="Arial" w:hAnsi="Arial" w:cs="Arial"/>
                    <w:b/>
                    <w:sz w:val="40"/>
                    <w:szCs w:val="40"/>
                  </w:rPr>
                </w:pPr>
                <w:r w:rsidRPr="004675CE">
                  <w:rPr>
                    <w:rFonts w:ascii="Arial" w:hAnsi="Arial" w:cs="Arial"/>
                    <w:b/>
                    <w:sz w:val="40"/>
                    <w:szCs w:val="40"/>
                  </w:rPr>
                  <w:t>DRAFT ONLY</w:t>
                </w:r>
              </w:p>
              <w:p w:rsidR="00542E8C" w:rsidRPr="004675CE" w:rsidRDefault="00D57DBD" w:rsidP="008C15A7">
                <w:pPr>
                  <w:rPr>
                    <w:rFonts w:ascii="Arial" w:hAnsi="Arial" w:cs="Arial"/>
                    <w:sz w:val="12"/>
                    <w:szCs w:val="12"/>
                  </w:rPr>
                </w:pPr>
                <w:r w:rsidRPr="00D57DBD">
                  <w:rPr>
                    <w:rFonts w:ascii="Arial" w:hAnsi="Arial" w:cs="Arial"/>
                    <w:noProof/>
                    <w:sz w:val="12"/>
                    <w:szCs w:val="12"/>
                  </w:rPr>
                  <w:t>1200179A-120601Z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542E8C" w:rsidRPr="004675CE" w:rsidRDefault="00542E8C" w:rsidP="008C15A7">
                <w:pPr>
                  <w:jc w:val="center"/>
                  <w:rPr>
                    <w:rFonts w:ascii="Arial" w:hAnsi="Arial" w:cs="Arial"/>
                    <w:b/>
                    <w:sz w:val="40"/>
                    <w:szCs w:val="40"/>
                  </w:rPr>
                </w:pPr>
                <w:r w:rsidRPr="004675CE">
                  <w:rPr>
                    <w:rFonts w:ascii="Arial" w:hAnsi="Arial" w:cs="Arial"/>
                    <w:b/>
                    <w:sz w:val="40"/>
                    <w:szCs w:val="40"/>
                  </w:rPr>
                  <w:t>DRAFT ONLY</w:t>
                </w:r>
              </w:p>
              <w:p w:rsidR="00542E8C" w:rsidRPr="004675CE" w:rsidRDefault="00D57DBD" w:rsidP="008C15A7">
                <w:pPr>
                  <w:rPr>
                    <w:rFonts w:ascii="Arial" w:hAnsi="Arial" w:cs="Arial"/>
                    <w:sz w:val="12"/>
                    <w:szCs w:val="12"/>
                  </w:rPr>
                </w:pPr>
                <w:r w:rsidRPr="00D57DBD">
                  <w:rPr>
                    <w:rFonts w:ascii="Arial" w:hAnsi="Arial" w:cs="Arial"/>
                    <w:noProof/>
                    <w:sz w:val="12"/>
                    <w:szCs w:val="12"/>
                  </w:rPr>
                  <w:t>1200179A-120601Z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542E8C" w:rsidRPr="008D3896">
      <w:tc>
        <w:tcPr>
          <w:tcW w:w="1191" w:type="dxa"/>
        </w:tcPr>
        <w:p w:rsidR="00542E8C" w:rsidRPr="008D3896" w:rsidRDefault="00542E8C"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542E8C" w:rsidRPr="00EF2F9D" w:rsidRDefault="00542E8C" w:rsidP="000B68A5">
          <w:pPr>
            <w:pStyle w:val="FooterCitation"/>
          </w:pPr>
          <w:r>
            <w:fldChar w:fldCharType="begin"/>
          </w:r>
          <w:r>
            <w:instrText xml:space="preserve"> if((REF \* charformat Citation )= "Error!","",(REF \* charformat Citation )) </w:instrText>
          </w:r>
          <w:r>
            <w:fldChar w:fldCharType="end"/>
          </w:r>
        </w:p>
      </w:tc>
      <w:tc>
        <w:tcPr>
          <w:tcW w:w="1134" w:type="dxa"/>
        </w:tcPr>
        <w:p w:rsidR="00542E8C" w:rsidRPr="008D3896" w:rsidRDefault="00542E8C"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F30F36">
            <w:rPr>
              <w:rStyle w:val="PageNumber"/>
              <w:noProof/>
            </w:rPr>
            <w:t>1</w:t>
          </w:r>
          <w:r w:rsidRPr="008D3896">
            <w:rPr>
              <w:rStyle w:val="PageNumber"/>
            </w:rPr>
            <w:fldChar w:fldCharType="end"/>
          </w:r>
        </w:p>
      </w:tc>
    </w:tr>
  </w:tbl>
  <w:p w:rsidR="00542E8C" w:rsidRDefault="00542E8C"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542E8C" w:rsidRPr="00F30F36" w:rsidRDefault="00542E8C" w:rsidP="00F30F36"/>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542E8C" w:rsidRPr="004675CE" w:rsidRDefault="00542E8C">
                <w:pPr>
                  <w:pStyle w:val="FooterDraft"/>
                </w:pPr>
                <w:r w:rsidRPr="004675CE">
                  <w:t>DRAFT ONLY</w:t>
                </w:r>
              </w:p>
              <w:p w:rsidR="00542E8C" w:rsidRPr="004675CE" w:rsidRDefault="00D57DBD">
                <w:pPr>
                  <w:pStyle w:val="FooterInfo"/>
                </w:pPr>
                <w:r>
                  <w:rPr>
                    <w:noProof/>
                  </w:rPr>
                  <w:t>1200179A-120601Z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A41806" w:rsidRDefault="00542E8C" w:rsidP="00F55BB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542E8C" w:rsidRPr="00A41806">
      <w:tc>
        <w:tcPr>
          <w:tcW w:w="1191" w:type="dxa"/>
          <w:shd w:val="clear" w:color="auto" w:fill="auto"/>
        </w:tcPr>
        <w:p w:rsidR="00542E8C" w:rsidRPr="00A41806" w:rsidRDefault="00542E8C" w:rsidP="00F55BB3">
          <w:pPr>
            <w:pStyle w:val="Footer"/>
            <w:spacing w:before="20"/>
          </w:pPr>
          <w:fldSimple w:instr=" REF Year \*Charformat ">
            <w:r w:rsidR="00F30F36">
              <w:t>2012</w:t>
            </w:r>
          </w:fldSimple>
          <w:r w:rsidRPr="00A41806">
            <w:t xml:space="preserve">, </w:t>
          </w:r>
          <w:fldSimple w:instr=" REF refno \*Charformat ">
            <w:r w:rsidR="00F30F36">
              <w:t>157</w:t>
            </w:r>
          </w:fldSimple>
        </w:p>
      </w:tc>
      <w:tc>
        <w:tcPr>
          <w:tcW w:w="4820" w:type="dxa"/>
          <w:shd w:val="clear" w:color="auto" w:fill="auto"/>
        </w:tcPr>
        <w:p w:rsidR="00542E8C" w:rsidRPr="00EF2F9D" w:rsidRDefault="00542E8C" w:rsidP="00F55BB3">
          <w:pPr>
            <w:pStyle w:val="FooterCitation"/>
          </w:pPr>
          <w:fldSimple w:instr=" REF  Citation\*charformat ">
            <w:r w:rsidR="00F30F36">
              <w:t>Electoral and Referendum Amendment Regulation 2012 (No. 1)</w:t>
            </w:r>
          </w:fldSimple>
        </w:p>
      </w:tc>
      <w:tc>
        <w:tcPr>
          <w:tcW w:w="1134" w:type="dxa"/>
          <w:shd w:val="clear" w:color="auto" w:fill="auto"/>
        </w:tcPr>
        <w:p w:rsidR="00542E8C" w:rsidRPr="0014079B" w:rsidRDefault="00542E8C" w:rsidP="00F55BB3">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F30F36">
            <w:rPr>
              <w:rStyle w:val="PageNumber"/>
              <w:noProof/>
            </w:rPr>
            <w:t>1</w:t>
          </w:r>
          <w:r w:rsidRPr="0014079B">
            <w:rPr>
              <w:rStyle w:val="PageNumber"/>
            </w:rPr>
            <w:fldChar w:fldCharType="end"/>
          </w:r>
        </w:p>
      </w:tc>
    </w:tr>
  </w:tbl>
  <w:p w:rsidR="00542E8C" w:rsidRPr="00094457" w:rsidRDefault="00542E8C" w:rsidP="00F55BB3">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542E8C" w:rsidRPr="00F30F36" w:rsidRDefault="00542E8C" w:rsidP="00F30F36"/>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F55BB3">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542E8C" w:rsidRPr="004675CE" w:rsidRDefault="00542E8C" w:rsidP="00F55BB3">
                <w:pPr>
                  <w:pStyle w:val="FooterDraft"/>
                </w:pPr>
              </w:p>
              <w:p w:rsidR="00542E8C" w:rsidRPr="004675CE" w:rsidRDefault="00D57DBD" w:rsidP="00F55BB3">
                <w:pPr>
                  <w:pStyle w:val="FooterInfo"/>
                </w:pPr>
                <w:r>
                  <w:rPr>
                    <w:noProof/>
                  </w:rPr>
                  <w:t>1200179A-120601Z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F55BB3">
    <w:pPr>
      <w:pStyle w:val="Footer"/>
      <w:tabs>
        <w:tab w:val="center" w:pos="1140"/>
        <w:tab w:val="right" w:pos="5960"/>
      </w:tabs>
    </w:pPr>
  </w:p>
  <w:tbl>
    <w:tblPr>
      <w:tblW w:w="7145" w:type="dxa"/>
      <w:tblBorders>
        <w:top w:val="single" w:sz="4" w:space="0" w:color="auto"/>
      </w:tblBorders>
      <w:tblLayout w:type="fixed"/>
      <w:tblLook w:val="01E0"/>
    </w:tblPr>
    <w:tblGrid>
      <w:gridCol w:w="817"/>
      <w:gridCol w:w="5387"/>
      <w:gridCol w:w="941"/>
    </w:tblGrid>
    <w:tr w:rsidR="00542E8C" w:rsidTr="00DC150A">
      <w:tc>
        <w:tcPr>
          <w:tcW w:w="817" w:type="dxa"/>
          <w:shd w:val="clear" w:color="auto" w:fill="auto"/>
        </w:tcPr>
        <w:p w:rsidR="00542E8C" w:rsidRPr="007F6065" w:rsidRDefault="00542E8C" w:rsidP="00F55BB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30F36">
            <w:rPr>
              <w:rStyle w:val="PageNumber"/>
              <w:noProof/>
            </w:rPr>
            <w:t>2</w:t>
          </w:r>
          <w:r w:rsidRPr="007F6065">
            <w:rPr>
              <w:rStyle w:val="PageNumber"/>
            </w:rPr>
            <w:fldChar w:fldCharType="end"/>
          </w:r>
        </w:p>
      </w:tc>
      <w:tc>
        <w:tcPr>
          <w:tcW w:w="5387" w:type="dxa"/>
          <w:shd w:val="clear" w:color="auto" w:fill="auto"/>
        </w:tcPr>
        <w:p w:rsidR="00542E8C" w:rsidRPr="00EF2F9D" w:rsidRDefault="00542E8C" w:rsidP="00F55BB3">
          <w:pPr>
            <w:pStyle w:val="FooterCitation"/>
          </w:pPr>
          <w:r>
            <w:fldChar w:fldCharType="begin"/>
          </w:r>
          <w:r>
            <w:instrText xml:space="preserve"> REF  Citation\*charformat </w:instrText>
          </w:r>
          <w:r w:rsidR="00DC150A">
            <w:instrText xml:space="preserve"> \* MERGEFORMAT </w:instrText>
          </w:r>
          <w:r>
            <w:fldChar w:fldCharType="separate"/>
          </w:r>
          <w:r w:rsidR="00F30F36">
            <w:t>Electoral and Referendum Amendment Regulation 2012 (No. 1)</w:t>
          </w:r>
          <w:r>
            <w:fldChar w:fldCharType="end"/>
          </w:r>
        </w:p>
      </w:tc>
      <w:tc>
        <w:tcPr>
          <w:tcW w:w="941" w:type="dxa"/>
          <w:shd w:val="clear" w:color="auto" w:fill="auto"/>
        </w:tcPr>
        <w:p w:rsidR="00542E8C" w:rsidRPr="007F6065" w:rsidRDefault="00542E8C" w:rsidP="00F30F36">
          <w:pPr>
            <w:pStyle w:val="Footer"/>
            <w:spacing w:before="20"/>
            <w:ind w:hanging="108"/>
            <w:jc w:val="right"/>
          </w:pPr>
          <w:fldSimple w:instr=" REF Year \*Charformat ">
            <w:r w:rsidR="00F30F36">
              <w:t>2012</w:t>
            </w:r>
          </w:fldSimple>
          <w:r w:rsidRPr="007F6065">
            <w:t xml:space="preserve">, </w:t>
          </w:r>
          <w:fldSimple w:instr=" REF refno \*Charformat ">
            <w:r w:rsidR="00F30F36">
              <w:t>157</w:t>
            </w:r>
          </w:fldSimple>
        </w:p>
      </w:tc>
    </w:tr>
  </w:tbl>
  <w:p w:rsidR="00542E8C" w:rsidRDefault="00542E8C" w:rsidP="00F55BB3">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542E8C" w:rsidRPr="00F30F36" w:rsidRDefault="00542E8C" w:rsidP="00F30F36"/>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A41806" w:rsidRDefault="00542E8C" w:rsidP="00F55BB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542E8C" w:rsidRPr="00A41806">
      <w:tc>
        <w:tcPr>
          <w:tcW w:w="1191" w:type="dxa"/>
          <w:shd w:val="clear" w:color="auto" w:fill="auto"/>
        </w:tcPr>
        <w:p w:rsidR="00542E8C" w:rsidRPr="00A41806" w:rsidRDefault="00542E8C" w:rsidP="00F55BB3">
          <w:pPr>
            <w:pStyle w:val="Footer"/>
            <w:spacing w:before="20"/>
          </w:pPr>
          <w:fldSimple w:instr=" REF Year \*Charformat ">
            <w:r w:rsidR="00F30F36">
              <w:t>2012</w:t>
            </w:r>
          </w:fldSimple>
          <w:r w:rsidRPr="00A41806">
            <w:t xml:space="preserve">, </w:t>
          </w:r>
          <w:fldSimple w:instr=" REF refno \*Charformat ">
            <w:r w:rsidR="00F30F36">
              <w:t>157</w:t>
            </w:r>
          </w:fldSimple>
        </w:p>
      </w:tc>
      <w:tc>
        <w:tcPr>
          <w:tcW w:w="4820" w:type="dxa"/>
          <w:shd w:val="clear" w:color="auto" w:fill="auto"/>
        </w:tcPr>
        <w:p w:rsidR="00542E8C" w:rsidRPr="00EF2F9D" w:rsidRDefault="00542E8C" w:rsidP="00F55BB3">
          <w:pPr>
            <w:pStyle w:val="FooterCitation"/>
          </w:pPr>
          <w:fldSimple w:instr=" REF  Citation\*charformat ">
            <w:r w:rsidR="00F30F36">
              <w:t>Electoral and Referendum Amendment Regulation 2012 (No. 1)</w:t>
            </w:r>
          </w:fldSimple>
        </w:p>
      </w:tc>
      <w:tc>
        <w:tcPr>
          <w:tcW w:w="1134" w:type="dxa"/>
          <w:shd w:val="clear" w:color="auto" w:fill="auto"/>
        </w:tcPr>
        <w:p w:rsidR="00542E8C" w:rsidRPr="00845B98" w:rsidRDefault="00542E8C" w:rsidP="00F55BB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30F36">
            <w:rPr>
              <w:rStyle w:val="PageNumber"/>
              <w:noProof/>
            </w:rPr>
            <w:t>2</w:t>
          </w:r>
          <w:r w:rsidRPr="00845B98">
            <w:rPr>
              <w:rStyle w:val="PageNumber"/>
            </w:rPr>
            <w:fldChar w:fldCharType="end"/>
          </w:r>
        </w:p>
      </w:tc>
    </w:tr>
  </w:tbl>
  <w:p w:rsidR="00542E8C" w:rsidRPr="00A41806" w:rsidRDefault="00542E8C" w:rsidP="00F55BB3">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542E8C" w:rsidRPr="00F30F36" w:rsidRDefault="00542E8C" w:rsidP="00F30F36"/>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556EB9" w:rsidRDefault="00D57DBD" w:rsidP="00F55BB3">
    <w:pPr>
      <w:pStyle w:val="FooterCitation"/>
    </w:pPr>
    <w:r>
      <w:rPr>
        <w:noProof/>
      </w:rPr>
      <w:t>G:\Drafting-Unit 2\#edit\1200179A Drafts\1200179A-120601Z.doc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rsidP="00F55BB3">
    <w:pPr>
      <w:pStyle w:val="Footer"/>
      <w:tabs>
        <w:tab w:val="center" w:pos="1140"/>
        <w:tab w:val="right" w:pos="5960"/>
      </w:tabs>
    </w:pPr>
  </w:p>
  <w:tbl>
    <w:tblPr>
      <w:tblW w:w="7145" w:type="dxa"/>
      <w:tblBorders>
        <w:top w:val="single" w:sz="4" w:space="0" w:color="auto"/>
      </w:tblBorders>
      <w:tblLayout w:type="fixed"/>
      <w:tblLook w:val="01E0"/>
    </w:tblPr>
    <w:tblGrid>
      <w:gridCol w:w="817"/>
      <w:gridCol w:w="5387"/>
      <w:gridCol w:w="941"/>
    </w:tblGrid>
    <w:tr w:rsidR="00542E8C" w:rsidTr="00DC150A">
      <w:tc>
        <w:tcPr>
          <w:tcW w:w="817" w:type="dxa"/>
          <w:shd w:val="clear" w:color="auto" w:fill="auto"/>
        </w:tcPr>
        <w:p w:rsidR="00542E8C" w:rsidRPr="007F6065" w:rsidRDefault="00542E8C" w:rsidP="00F55BB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30F36">
            <w:rPr>
              <w:rStyle w:val="PageNumber"/>
              <w:noProof/>
            </w:rPr>
            <w:t>4</w:t>
          </w:r>
          <w:r w:rsidRPr="007F6065">
            <w:rPr>
              <w:rStyle w:val="PageNumber"/>
            </w:rPr>
            <w:fldChar w:fldCharType="end"/>
          </w:r>
        </w:p>
      </w:tc>
      <w:tc>
        <w:tcPr>
          <w:tcW w:w="5387" w:type="dxa"/>
          <w:shd w:val="clear" w:color="auto" w:fill="auto"/>
        </w:tcPr>
        <w:p w:rsidR="00542E8C" w:rsidRPr="00EF2F9D" w:rsidRDefault="00542E8C" w:rsidP="00F55BB3">
          <w:pPr>
            <w:pStyle w:val="FooterCitation"/>
          </w:pPr>
          <w:r>
            <w:fldChar w:fldCharType="begin"/>
          </w:r>
          <w:r>
            <w:instrText xml:space="preserve"> REF  Citation\*charformat </w:instrText>
          </w:r>
          <w:r w:rsidR="00DC150A">
            <w:instrText xml:space="preserve"> \* MERGEFORMAT </w:instrText>
          </w:r>
          <w:r>
            <w:fldChar w:fldCharType="separate"/>
          </w:r>
          <w:r w:rsidR="00F30F36">
            <w:t>Electoral and Referendum Amendment Regulation 2012 (No. 1)</w:t>
          </w:r>
          <w:r>
            <w:fldChar w:fldCharType="end"/>
          </w:r>
        </w:p>
      </w:tc>
      <w:tc>
        <w:tcPr>
          <w:tcW w:w="941" w:type="dxa"/>
          <w:shd w:val="clear" w:color="auto" w:fill="auto"/>
        </w:tcPr>
        <w:p w:rsidR="00542E8C" w:rsidRPr="007F6065" w:rsidRDefault="00542E8C" w:rsidP="00F30F36">
          <w:pPr>
            <w:pStyle w:val="Footer"/>
            <w:spacing w:before="20"/>
            <w:ind w:hanging="108"/>
            <w:jc w:val="right"/>
          </w:pPr>
          <w:fldSimple w:instr=" REF Year \*Charformat ">
            <w:r w:rsidR="00F30F36">
              <w:t>2012</w:t>
            </w:r>
          </w:fldSimple>
          <w:r w:rsidRPr="007F6065">
            <w:t xml:space="preserve">, </w:t>
          </w:r>
          <w:fldSimple w:instr=" REF refno \*Charformat ">
            <w:r w:rsidR="00F30F36">
              <w:t>157</w:t>
            </w:r>
          </w:fldSimple>
        </w:p>
      </w:tc>
    </w:tr>
  </w:tbl>
  <w:p w:rsidR="00542E8C" w:rsidRDefault="00542E8C" w:rsidP="00F55BB3">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542E8C" w:rsidRPr="00F30F36" w:rsidRDefault="00542E8C" w:rsidP="00F30F36"/>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542E8C" w:rsidRPr="004675CE" w:rsidRDefault="00542E8C" w:rsidP="00302A10">
                <w:pPr>
                  <w:pStyle w:val="FooterDraft"/>
                </w:pPr>
              </w:p>
              <w:p w:rsidR="00542E8C" w:rsidRPr="004675CE" w:rsidRDefault="00D57DBD" w:rsidP="00F55BB3">
                <w:pPr>
                  <w:rPr>
                    <w:rFonts w:ascii="Arial" w:hAnsi="Arial" w:cs="Arial"/>
                    <w:sz w:val="12"/>
                    <w:szCs w:val="12"/>
                  </w:rPr>
                </w:pPr>
                <w:r w:rsidRPr="00D57DBD">
                  <w:rPr>
                    <w:rFonts w:ascii="Arial" w:hAnsi="Arial" w:cs="Arial"/>
                    <w:noProof/>
                    <w:sz w:val="12"/>
                    <w:szCs w:val="12"/>
                  </w:rPr>
                  <w:t>1200179A-120601Z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A41806" w:rsidRDefault="00542E8C" w:rsidP="00F55BB3">
    <w:pPr>
      <w:pStyle w:val="Footer"/>
      <w:tabs>
        <w:tab w:val="center" w:pos="1140"/>
        <w:tab w:val="right" w:pos="5960"/>
      </w:tabs>
    </w:pPr>
  </w:p>
  <w:tbl>
    <w:tblPr>
      <w:tblW w:w="0" w:type="auto"/>
      <w:tblBorders>
        <w:top w:val="single" w:sz="4" w:space="0" w:color="auto"/>
      </w:tblBorders>
      <w:tblLayout w:type="fixed"/>
      <w:tblLook w:val="01E0"/>
    </w:tblPr>
    <w:tblGrid>
      <w:gridCol w:w="959"/>
      <w:gridCol w:w="5386"/>
      <w:gridCol w:w="800"/>
    </w:tblGrid>
    <w:tr w:rsidR="00542E8C" w:rsidRPr="00845B98" w:rsidTr="00DC150A">
      <w:tc>
        <w:tcPr>
          <w:tcW w:w="959" w:type="dxa"/>
          <w:shd w:val="clear" w:color="auto" w:fill="auto"/>
        </w:tcPr>
        <w:p w:rsidR="00542E8C" w:rsidRPr="00A41806" w:rsidRDefault="00542E8C" w:rsidP="00F30F36">
          <w:pPr>
            <w:pStyle w:val="Footer"/>
            <w:spacing w:before="20"/>
            <w:ind w:right="-108" w:hanging="42"/>
          </w:pPr>
          <w:r w:rsidRPr="00A41806">
            <w:fldChar w:fldCharType="begin"/>
          </w:r>
          <w:r w:rsidRPr="00A41806">
            <w:instrText xml:space="preserve"> REF Year \*Charformat </w:instrText>
          </w:r>
          <w:r>
            <w:instrText xml:space="preserve"> \* MERGEFORMAT </w:instrText>
          </w:r>
          <w:r w:rsidRPr="00A41806">
            <w:fldChar w:fldCharType="separate"/>
          </w:r>
          <w:r w:rsidR="00F30F3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F30F36">
            <w:fldChar w:fldCharType="separate"/>
          </w:r>
          <w:r w:rsidR="00F30F36">
            <w:t>157</w:t>
          </w:r>
          <w:r w:rsidRPr="00A41806">
            <w:fldChar w:fldCharType="end"/>
          </w:r>
        </w:p>
      </w:tc>
      <w:tc>
        <w:tcPr>
          <w:tcW w:w="5386" w:type="dxa"/>
          <w:shd w:val="clear" w:color="auto" w:fill="auto"/>
        </w:tcPr>
        <w:p w:rsidR="00542E8C" w:rsidRPr="00EF2F9D" w:rsidRDefault="00542E8C" w:rsidP="00F55BB3">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F30F36">
            <w:t>Electoral and Referendum Amendment Regulation 2012 (No. 1)</w:t>
          </w:r>
          <w:r w:rsidRPr="00EF2F9D">
            <w:fldChar w:fldCharType="end"/>
          </w:r>
        </w:p>
      </w:tc>
      <w:tc>
        <w:tcPr>
          <w:tcW w:w="800" w:type="dxa"/>
          <w:shd w:val="clear" w:color="auto" w:fill="auto"/>
        </w:tcPr>
        <w:p w:rsidR="00542E8C" w:rsidRPr="00845B98" w:rsidRDefault="00542E8C" w:rsidP="00F55BB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F30F36">
            <w:rPr>
              <w:rStyle w:val="PageNumber"/>
              <w:noProof/>
            </w:rPr>
            <w:t>3</w:t>
          </w:r>
          <w:r w:rsidRPr="00845B98">
            <w:rPr>
              <w:rStyle w:val="PageNumber"/>
            </w:rPr>
            <w:fldChar w:fldCharType="end"/>
          </w:r>
        </w:p>
      </w:tc>
    </w:tr>
  </w:tbl>
  <w:p w:rsidR="00542E8C" w:rsidRPr="00A41806" w:rsidRDefault="00542E8C" w:rsidP="00F55BB3">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542E8C" w:rsidRPr="00F30F36" w:rsidRDefault="00542E8C" w:rsidP="00F30F36"/>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Pr="00556EB9" w:rsidRDefault="00D57DBD" w:rsidP="00F55BB3">
    <w:pPr>
      <w:pStyle w:val="FooterCitation"/>
    </w:pPr>
    <w:r>
      <w:rPr>
        <w:noProof/>
      </w:rPr>
      <w:t>G:\Drafting-Unit 2\#edit\1200179A Drafts\1200179A-120601Z.doc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F1" w:rsidRDefault="00C020F1">
      <w:r>
        <w:separator/>
      </w:r>
    </w:p>
  </w:footnote>
  <w:footnote w:type="continuationSeparator" w:id="0">
    <w:p w:rsidR="00C020F1" w:rsidRDefault="00C02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542E8C">
      <w:tc>
        <w:tcPr>
          <w:tcW w:w="1531" w:type="dxa"/>
        </w:tcPr>
        <w:p w:rsidR="00542E8C" w:rsidRDefault="00542E8C">
          <w:pPr>
            <w:pStyle w:val="HeaderLiteEven"/>
          </w:pPr>
        </w:p>
      </w:tc>
      <w:tc>
        <w:tcPr>
          <w:tcW w:w="5636" w:type="dxa"/>
          <w:vAlign w:val="bottom"/>
        </w:tcPr>
        <w:p w:rsidR="00542E8C" w:rsidRDefault="00542E8C">
          <w:pPr>
            <w:pStyle w:val="HeaderLiteEven"/>
          </w:pPr>
        </w:p>
      </w:tc>
    </w:tr>
    <w:tr w:rsidR="00542E8C">
      <w:tc>
        <w:tcPr>
          <w:tcW w:w="1531" w:type="dxa"/>
        </w:tcPr>
        <w:p w:rsidR="00542E8C" w:rsidRDefault="00542E8C">
          <w:pPr>
            <w:pStyle w:val="HeaderLiteEven"/>
          </w:pPr>
        </w:p>
      </w:tc>
      <w:tc>
        <w:tcPr>
          <w:tcW w:w="5636" w:type="dxa"/>
          <w:vAlign w:val="bottom"/>
        </w:tcPr>
        <w:p w:rsidR="00542E8C" w:rsidRDefault="00542E8C">
          <w:pPr>
            <w:pStyle w:val="HeaderLiteEven"/>
          </w:pPr>
        </w:p>
      </w:tc>
    </w:tr>
    <w:tr w:rsidR="00542E8C">
      <w:tc>
        <w:tcPr>
          <w:tcW w:w="5636" w:type="dxa"/>
          <w:gridSpan w:val="2"/>
          <w:tcBorders>
            <w:bottom w:val="single" w:sz="4" w:space="0" w:color="auto"/>
          </w:tcBorders>
          <w:shd w:val="clear" w:color="auto" w:fill="auto"/>
        </w:tcPr>
        <w:p w:rsidR="00542E8C" w:rsidRDefault="00542E8C">
          <w:pPr>
            <w:pStyle w:val="HeaderBoldEven"/>
          </w:pPr>
        </w:p>
      </w:tc>
    </w:tr>
  </w:tbl>
  <w:p w:rsidR="00542E8C" w:rsidRDefault="00542E8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542E8C">
      <w:tc>
        <w:tcPr>
          <w:tcW w:w="7167" w:type="dxa"/>
        </w:tcPr>
        <w:p w:rsidR="00542E8C" w:rsidRDefault="00542E8C">
          <w:pPr>
            <w:pStyle w:val="HeaderLiteOdd"/>
          </w:pPr>
          <w:r>
            <w:t>Note</w:t>
          </w:r>
        </w:p>
      </w:tc>
    </w:tr>
    <w:tr w:rsidR="00542E8C">
      <w:tc>
        <w:tcPr>
          <w:tcW w:w="7167" w:type="dxa"/>
        </w:tcPr>
        <w:p w:rsidR="00542E8C" w:rsidRDefault="00542E8C">
          <w:pPr>
            <w:pStyle w:val="HeaderLiteOdd"/>
          </w:pPr>
        </w:p>
      </w:tc>
    </w:tr>
    <w:tr w:rsidR="00542E8C">
      <w:tc>
        <w:tcPr>
          <w:tcW w:w="7167" w:type="dxa"/>
          <w:tcBorders>
            <w:bottom w:val="single" w:sz="4" w:space="0" w:color="auto"/>
          </w:tcBorders>
          <w:shd w:val="clear" w:color="auto" w:fill="auto"/>
        </w:tcPr>
        <w:p w:rsidR="00542E8C" w:rsidRDefault="00542E8C">
          <w:pPr>
            <w:pStyle w:val="HeaderBoldOdd"/>
          </w:pPr>
        </w:p>
      </w:tc>
    </w:tr>
  </w:tbl>
  <w:p w:rsidR="00542E8C" w:rsidRDefault="00542E8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542E8C">
      <w:tc>
        <w:tcPr>
          <w:tcW w:w="1531" w:type="dxa"/>
        </w:tcPr>
        <w:p w:rsidR="00542E8C" w:rsidRDefault="00542E8C" w:rsidP="004B0996">
          <w:pPr>
            <w:pStyle w:val="HeaderLiteEven"/>
          </w:pPr>
        </w:p>
      </w:tc>
      <w:tc>
        <w:tcPr>
          <w:tcW w:w="5636" w:type="dxa"/>
        </w:tcPr>
        <w:p w:rsidR="00542E8C" w:rsidRDefault="00542E8C" w:rsidP="004B0996">
          <w:pPr>
            <w:pStyle w:val="HeaderLiteEven"/>
          </w:pPr>
        </w:p>
      </w:tc>
    </w:tr>
    <w:tr w:rsidR="00542E8C">
      <w:tc>
        <w:tcPr>
          <w:tcW w:w="1531" w:type="dxa"/>
        </w:tcPr>
        <w:p w:rsidR="00542E8C" w:rsidRDefault="00542E8C" w:rsidP="004B0996">
          <w:pPr>
            <w:pStyle w:val="HeaderLiteEven"/>
          </w:pPr>
        </w:p>
      </w:tc>
      <w:tc>
        <w:tcPr>
          <w:tcW w:w="5636" w:type="dxa"/>
        </w:tcPr>
        <w:p w:rsidR="00542E8C" w:rsidRDefault="00542E8C" w:rsidP="004B0996">
          <w:pPr>
            <w:pStyle w:val="HeaderLiteEven"/>
          </w:pPr>
        </w:p>
      </w:tc>
    </w:tr>
    <w:tr w:rsidR="00542E8C">
      <w:tc>
        <w:tcPr>
          <w:tcW w:w="1531" w:type="dxa"/>
        </w:tcPr>
        <w:p w:rsidR="00542E8C" w:rsidRDefault="00542E8C" w:rsidP="004B0996">
          <w:pPr>
            <w:pStyle w:val="HeaderBoldEven"/>
          </w:pPr>
        </w:p>
      </w:tc>
      <w:tc>
        <w:tcPr>
          <w:tcW w:w="5636" w:type="dxa"/>
        </w:tcPr>
        <w:p w:rsidR="00542E8C" w:rsidRDefault="00542E8C" w:rsidP="004B0996">
          <w:pPr>
            <w:pStyle w:val="HeaderBoldEven"/>
          </w:pPr>
        </w:p>
      </w:tc>
    </w:tr>
  </w:tbl>
  <w:p w:rsidR="00542E8C" w:rsidRDefault="00542E8C">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542E8C">
      <w:tc>
        <w:tcPr>
          <w:tcW w:w="1531" w:type="dxa"/>
        </w:tcPr>
        <w:p w:rsidR="00542E8C" w:rsidRDefault="00542E8C">
          <w:pPr>
            <w:pStyle w:val="HeaderLiteOdd"/>
          </w:pPr>
        </w:p>
      </w:tc>
      <w:tc>
        <w:tcPr>
          <w:tcW w:w="1531" w:type="dxa"/>
        </w:tcPr>
        <w:p w:rsidR="00542E8C" w:rsidRDefault="00542E8C">
          <w:pPr>
            <w:pStyle w:val="HeaderLiteOdd"/>
          </w:pPr>
        </w:p>
      </w:tc>
    </w:tr>
    <w:tr w:rsidR="00542E8C">
      <w:tc>
        <w:tcPr>
          <w:tcW w:w="1531" w:type="dxa"/>
        </w:tcPr>
        <w:p w:rsidR="00542E8C" w:rsidRDefault="00542E8C">
          <w:pPr>
            <w:pStyle w:val="HeaderLiteOdd"/>
          </w:pPr>
        </w:p>
      </w:tc>
      <w:tc>
        <w:tcPr>
          <w:tcW w:w="1531" w:type="dxa"/>
        </w:tcPr>
        <w:p w:rsidR="00542E8C" w:rsidRDefault="00542E8C">
          <w:pPr>
            <w:pStyle w:val="HeaderLiteOdd"/>
          </w:pPr>
        </w:p>
      </w:tc>
    </w:tr>
    <w:tr w:rsidR="00542E8C">
      <w:tc>
        <w:tcPr>
          <w:tcW w:w="5636" w:type="dxa"/>
          <w:tcBorders>
            <w:bottom w:val="single" w:sz="4" w:space="0" w:color="auto"/>
          </w:tcBorders>
        </w:tcPr>
        <w:p w:rsidR="00542E8C" w:rsidRDefault="00542E8C">
          <w:pPr>
            <w:pStyle w:val="HeaderBoldOdd"/>
          </w:pPr>
        </w:p>
      </w:tc>
      <w:tc>
        <w:tcPr>
          <w:tcW w:w="1531" w:type="dxa"/>
          <w:tcBorders>
            <w:bottom w:val="single" w:sz="4" w:space="0" w:color="auto"/>
          </w:tcBorders>
        </w:tcPr>
        <w:p w:rsidR="00542E8C" w:rsidRDefault="00542E8C">
          <w:pPr>
            <w:pStyle w:val="HeaderBoldOdd"/>
          </w:pPr>
        </w:p>
      </w:tc>
    </w:tr>
  </w:tbl>
  <w:p w:rsidR="00542E8C" w:rsidRDefault="00542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542E8C">
      <w:tc>
        <w:tcPr>
          <w:tcW w:w="5636" w:type="dxa"/>
          <w:vAlign w:val="bottom"/>
        </w:tcPr>
        <w:p w:rsidR="00542E8C" w:rsidRDefault="00542E8C">
          <w:pPr>
            <w:pStyle w:val="HeaderLiteOdd"/>
          </w:pPr>
        </w:p>
      </w:tc>
      <w:tc>
        <w:tcPr>
          <w:tcW w:w="1531" w:type="dxa"/>
        </w:tcPr>
        <w:p w:rsidR="00542E8C" w:rsidRDefault="00542E8C">
          <w:pPr>
            <w:pStyle w:val="HeaderLiteOdd"/>
          </w:pPr>
        </w:p>
      </w:tc>
    </w:tr>
    <w:tr w:rsidR="00542E8C">
      <w:tc>
        <w:tcPr>
          <w:tcW w:w="5636" w:type="dxa"/>
          <w:vAlign w:val="bottom"/>
        </w:tcPr>
        <w:p w:rsidR="00542E8C" w:rsidRDefault="00542E8C">
          <w:pPr>
            <w:pStyle w:val="HeaderLiteOdd"/>
          </w:pPr>
        </w:p>
      </w:tc>
      <w:tc>
        <w:tcPr>
          <w:tcW w:w="1531" w:type="dxa"/>
        </w:tcPr>
        <w:p w:rsidR="00542E8C" w:rsidRDefault="00542E8C">
          <w:pPr>
            <w:pStyle w:val="HeaderLiteOdd"/>
          </w:pPr>
        </w:p>
      </w:tc>
    </w:tr>
    <w:tr w:rsidR="00542E8C">
      <w:tc>
        <w:tcPr>
          <w:tcW w:w="5636" w:type="dxa"/>
          <w:gridSpan w:val="2"/>
          <w:tcBorders>
            <w:bottom w:val="single" w:sz="4" w:space="0" w:color="auto"/>
          </w:tcBorders>
          <w:shd w:val="clear" w:color="auto" w:fill="auto"/>
        </w:tcPr>
        <w:p w:rsidR="00542E8C" w:rsidRDefault="00542E8C">
          <w:pPr>
            <w:pStyle w:val="HeaderBoldOdd"/>
          </w:pPr>
        </w:p>
      </w:tc>
    </w:tr>
  </w:tbl>
  <w:p w:rsidR="00542E8C" w:rsidRDefault="00542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542E8C">
      <w:tc>
        <w:tcPr>
          <w:tcW w:w="1531" w:type="dxa"/>
        </w:tcPr>
        <w:p w:rsidR="00542E8C" w:rsidRDefault="00542E8C">
          <w:pPr>
            <w:pStyle w:val="HeaderLiteEven"/>
          </w:pPr>
        </w:p>
      </w:tc>
      <w:tc>
        <w:tcPr>
          <w:tcW w:w="5636" w:type="dxa"/>
          <w:vAlign w:val="bottom"/>
        </w:tcPr>
        <w:p w:rsidR="00542E8C" w:rsidRDefault="00542E8C">
          <w:pPr>
            <w:pStyle w:val="HeaderLiteEven"/>
          </w:pPr>
        </w:p>
      </w:tc>
    </w:tr>
    <w:tr w:rsidR="00542E8C">
      <w:tc>
        <w:tcPr>
          <w:tcW w:w="1531" w:type="dxa"/>
        </w:tcPr>
        <w:p w:rsidR="00542E8C" w:rsidRDefault="00542E8C">
          <w:pPr>
            <w:pStyle w:val="HeaderLiteEven"/>
          </w:pPr>
        </w:p>
      </w:tc>
      <w:tc>
        <w:tcPr>
          <w:tcW w:w="5636" w:type="dxa"/>
          <w:vAlign w:val="bottom"/>
        </w:tcPr>
        <w:p w:rsidR="00542E8C" w:rsidRDefault="00542E8C">
          <w:pPr>
            <w:pStyle w:val="HeaderLiteEven"/>
          </w:pPr>
        </w:p>
      </w:tc>
    </w:tr>
    <w:tr w:rsidR="00542E8C">
      <w:tc>
        <w:tcPr>
          <w:tcW w:w="7167" w:type="dxa"/>
          <w:gridSpan w:val="2"/>
          <w:tcBorders>
            <w:bottom w:val="single" w:sz="4" w:space="0" w:color="auto"/>
          </w:tcBorders>
          <w:shd w:val="clear" w:color="auto" w:fill="auto"/>
        </w:tcPr>
        <w:p w:rsidR="00542E8C" w:rsidRPr="001C7911" w:rsidRDefault="001C7911" w:rsidP="00F55BB3">
          <w:pPr>
            <w:pStyle w:val="HeaderBoldEven"/>
          </w:pPr>
          <w:r>
            <w:t xml:space="preserve">Section </w:t>
          </w:r>
          <w:r w:rsidRPr="001C7911">
            <w:fldChar w:fldCharType="begin"/>
          </w:r>
          <w:r w:rsidRPr="001C7911">
            <w:instrText xml:space="preserve"> If </w:instrText>
          </w:r>
          <w:fldSimple w:instr=" STYLEREF CharSectnoAm \*Charformat ">
            <w:r w:rsidR="00F30F36">
              <w:rPr>
                <w:noProof/>
              </w:rPr>
              <w:instrText>1</w:instrText>
            </w:r>
          </w:fldSimple>
          <w:r w:rsidRPr="001C7911">
            <w:instrText xml:space="preserve"> &lt;&gt; "Error*" </w:instrText>
          </w:r>
          <w:fldSimple w:instr=" STYLEREF CharSectnoAm \*Charformat ">
            <w:r w:rsidR="00F30F36">
              <w:rPr>
                <w:noProof/>
              </w:rPr>
              <w:instrText>1</w:instrText>
            </w:r>
          </w:fldSimple>
          <w:r w:rsidRPr="001C7911">
            <w:instrText xml:space="preserve"> </w:instrText>
          </w:r>
          <w:r w:rsidRPr="001C7911">
            <w:fldChar w:fldCharType="separate"/>
          </w:r>
          <w:r w:rsidR="00F30F36">
            <w:rPr>
              <w:noProof/>
            </w:rPr>
            <w:t>1</w:t>
          </w:r>
          <w:r w:rsidRPr="001C7911">
            <w:fldChar w:fldCharType="end"/>
          </w:r>
        </w:p>
      </w:tc>
    </w:tr>
  </w:tbl>
  <w:p w:rsidR="00542E8C" w:rsidRDefault="00542E8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542E8C">
      <w:tc>
        <w:tcPr>
          <w:tcW w:w="5636" w:type="dxa"/>
          <w:vAlign w:val="bottom"/>
        </w:tcPr>
        <w:p w:rsidR="00542E8C" w:rsidRDefault="00542E8C">
          <w:pPr>
            <w:pStyle w:val="HeaderLiteOdd"/>
          </w:pPr>
        </w:p>
      </w:tc>
      <w:tc>
        <w:tcPr>
          <w:tcW w:w="1531" w:type="dxa"/>
        </w:tcPr>
        <w:p w:rsidR="00542E8C" w:rsidRDefault="00542E8C">
          <w:pPr>
            <w:pStyle w:val="HeaderLiteOdd"/>
          </w:pPr>
        </w:p>
      </w:tc>
    </w:tr>
    <w:tr w:rsidR="00542E8C">
      <w:tc>
        <w:tcPr>
          <w:tcW w:w="5636" w:type="dxa"/>
          <w:vAlign w:val="bottom"/>
        </w:tcPr>
        <w:p w:rsidR="00542E8C" w:rsidRDefault="00542E8C">
          <w:pPr>
            <w:pStyle w:val="HeaderLiteOdd"/>
          </w:pPr>
        </w:p>
      </w:tc>
      <w:tc>
        <w:tcPr>
          <w:tcW w:w="1531" w:type="dxa"/>
        </w:tcPr>
        <w:p w:rsidR="00542E8C" w:rsidRDefault="00542E8C">
          <w:pPr>
            <w:pStyle w:val="HeaderLiteOdd"/>
          </w:pPr>
        </w:p>
      </w:tc>
    </w:tr>
    <w:tr w:rsidR="00542E8C">
      <w:tc>
        <w:tcPr>
          <w:tcW w:w="7167" w:type="dxa"/>
          <w:gridSpan w:val="2"/>
          <w:tcBorders>
            <w:bottom w:val="single" w:sz="4" w:space="0" w:color="auto"/>
          </w:tcBorders>
          <w:shd w:val="clear" w:color="auto" w:fill="auto"/>
        </w:tcPr>
        <w:p w:rsidR="00542E8C" w:rsidRPr="001C7911" w:rsidRDefault="001C7911">
          <w:pPr>
            <w:pStyle w:val="HeaderBoldOdd"/>
          </w:pPr>
          <w:r>
            <w:t xml:space="preserve">Section </w:t>
          </w:r>
          <w:r w:rsidRPr="001C7911">
            <w:fldChar w:fldCharType="begin"/>
          </w:r>
          <w:r w:rsidRPr="001C7911">
            <w:instrText xml:space="preserve"> If </w:instrText>
          </w:r>
          <w:fldSimple w:instr=" STYLEREF CharSectnoAm \*Charformat \l ">
            <w:r w:rsidR="00F30F36">
              <w:rPr>
                <w:noProof/>
              </w:rPr>
              <w:instrText>1</w:instrText>
            </w:r>
          </w:fldSimple>
          <w:r w:rsidRPr="001C7911">
            <w:instrText xml:space="preserve"> &lt;&gt; "Error*" </w:instrText>
          </w:r>
          <w:fldSimple w:instr=" STYLEREF CharSectnoAm \*Charformat \l ">
            <w:r w:rsidR="00F30F36">
              <w:rPr>
                <w:noProof/>
              </w:rPr>
              <w:instrText>1</w:instrText>
            </w:r>
          </w:fldSimple>
          <w:r w:rsidRPr="001C7911">
            <w:instrText xml:space="preserve"> </w:instrText>
          </w:r>
          <w:r w:rsidRPr="001C7911">
            <w:fldChar w:fldCharType="separate"/>
          </w:r>
          <w:r w:rsidR="00F30F36">
            <w:rPr>
              <w:noProof/>
            </w:rPr>
            <w:t>1</w:t>
          </w:r>
          <w:r w:rsidRPr="001C7911">
            <w:fldChar w:fldCharType="end"/>
          </w:r>
        </w:p>
      </w:tc>
    </w:tr>
  </w:tbl>
  <w:p w:rsidR="00542E8C" w:rsidRDefault="00542E8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542E8C">
      <w:tc>
        <w:tcPr>
          <w:tcW w:w="1531" w:type="dxa"/>
        </w:tcPr>
        <w:p w:rsidR="00542E8C" w:rsidRDefault="001C7911">
          <w:pPr>
            <w:pStyle w:val="HeaderLiteEven"/>
          </w:pPr>
          <w:r>
            <w:fldChar w:fldCharType="begin"/>
          </w:r>
          <w:r>
            <w:instrText xml:space="preserve"> If </w:instrText>
          </w:r>
          <w:fldSimple w:instr=" STYLEREF CharAmSchNo \*Charformat ">
            <w:r w:rsidR="00F30F36">
              <w:rPr>
                <w:noProof/>
              </w:rPr>
              <w:instrText>Schedule 1</w:instrText>
            </w:r>
          </w:fldSimple>
          <w:r>
            <w:instrText xml:space="preserve"> &lt;&gt; "Error*" </w:instrText>
          </w:r>
          <w:fldSimple w:instr=" STYLEREF CharAmSchNo \*Charformat ">
            <w:r w:rsidR="00F30F36">
              <w:rPr>
                <w:noProof/>
              </w:rPr>
              <w:instrText>Schedule 1</w:instrText>
            </w:r>
          </w:fldSimple>
          <w:r>
            <w:instrText xml:space="preserve"> </w:instrText>
          </w:r>
          <w:r>
            <w:fldChar w:fldCharType="separate"/>
          </w:r>
          <w:r w:rsidR="00F30F36">
            <w:rPr>
              <w:noProof/>
            </w:rPr>
            <w:t>Schedule 1</w:t>
          </w:r>
          <w:r>
            <w:fldChar w:fldCharType="end"/>
          </w:r>
        </w:p>
      </w:tc>
      <w:tc>
        <w:tcPr>
          <w:tcW w:w="5636" w:type="dxa"/>
          <w:vAlign w:val="bottom"/>
        </w:tcPr>
        <w:p w:rsidR="00542E8C" w:rsidRDefault="001C7911">
          <w:pPr>
            <w:pStyle w:val="HeaderLiteEven"/>
          </w:pPr>
          <w:r>
            <w:fldChar w:fldCharType="begin"/>
          </w:r>
          <w:r>
            <w:instrText xml:space="preserve"> If </w:instrText>
          </w:r>
          <w:fldSimple w:instr=" STYLEREF CharAmSchText \*Charformat ">
            <w:r w:rsidR="00F30F36">
              <w:rPr>
                <w:noProof/>
              </w:rPr>
              <w:instrText>Amendment</w:instrText>
            </w:r>
          </w:fldSimple>
          <w:r>
            <w:instrText xml:space="preserve"> &lt;&gt; "Error*" </w:instrText>
          </w:r>
          <w:fldSimple w:instr=" STYLEREF CharAmSchText \*Charformat ">
            <w:r w:rsidR="00F30F36">
              <w:rPr>
                <w:noProof/>
              </w:rPr>
              <w:instrText>Amendment</w:instrText>
            </w:r>
          </w:fldSimple>
          <w:r>
            <w:instrText xml:space="preserve"> </w:instrText>
          </w:r>
          <w:r>
            <w:fldChar w:fldCharType="separate"/>
          </w:r>
          <w:r w:rsidR="00F30F36">
            <w:rPr>
              <w:noProof/>
            </w:rPr>
            <w:t>Amendment</w:t>
          </w:r>
          <w:r>
            <w:fldChar w:fldCharType="end"/>
          </w:r>
        </w:p>
      </w:tc>
    </w:tr>
    <w:tr w:rsidR="00542E8C">
      <w:tc>
        <w:tcPr>
          <w:tcW w:w="1531" w:type="dxa"/>
        </w:tcPr>
        <w:p w:rsidR="00542E8C" w:rsidRDefault="00542E8C">
          <w:pPr>
            <w:pStyle w:val="HeaderLiteEven"/>
          </w:pPr>
        </w:p>
      </w:tc>
      <w:tc>
        <w:tcPr>
          <w:tcW w:w="5636" w:type="dxa"/>
          <w:vAlign w:val="bottom"/>
        </w:tcPr>
        <w:p w:rsidR="00542E8C" w:rsidRDefault="00542E8C">
          <w:pPr>
            <w:pStyle w:val="HeaderLiteEven"/>
          </w:pPr>
        </w:p>
      </w:tc>
    </w:tr>
    <w:tr w:rsidR="00542E8C">
      <w:tc>
        <w:tcPr>
          <w:tcW w:w="7167" w:type="dxa"/>
          <w:gridSpan w:val="2"/>
          <w:tcBorders>
            <w:bottom w:val="single" w:sz="4" w:space="0" w:color="auto"/>
          </w:tcBorders>
          <w:shd w:val="clear" w:color="auto" w:fill="auto"/>
        </w:tcPr>
        <w:p w:rsidR="00542E8C" w:rsidRDefault="00542E8C" w:rsidP="00F55BB3">
          <w:pPr>
            <w:pStyle w:val="HeaderBoldEven"/>
          </w:pPr>
        </w:p>
      </w:tc>
    </w:tr>
  </w:tbl>
  <w:p w:rsidR="00542E8C" w:rsidRDefault="00542E8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542E8C">
      <w:tc>
        <w:tcPr>
          <w:tcW w:w="5636" w:type="dxa"/>
          <w:vAlign w:val="bottom"/>
        </w:tcPr>
        <w:p w:rsidR="00542E8C" w:rsidRDefault="001C7911">
          <w:pPr>
            <w:pStyle w:val="HeaderLiteOdd"/>
          </w:pPr>
          <w:r>
            <w:fldChar w:fldCharType="begin"/>
          </w:r>
          <w:r>
            <w:instrText xml:space="preserve"> If </w:instrText>
          </w:r>
          <w:fldSimple w:instr=" STYLEREF CharAmSchText \*Charformat \l ">
            <w:r w:rsidR="00F30F36">
              <w:rPr>
                <w:noProof/>
              </w:rPr>
              <w:instrText>Amendment</w:instrText>
            </w:r>
          </w:fldSimple>
          <w:r>
            <w:instrText xml:space="preserve"> &lt;&gt; "Error*" </w:instrText>
          </w:r>
          <w:fldSimple w:instr=" STYLEREF CharAmSchText \*Charformat \l ">
            <w:r w:rsidR="00F30F36">
              <w:rPr>
                <w:noProof/>
              </w:rPr>
              <w:instrText>Amendment</w:instrText>
            </w:r>
          </w:fldSimple>
          <w:r>
            <w:instrText xml:space="preserve"> </w:instrText>
          </w:r>
          <w:r>
            <w:fldChar w:fldCharType="separate"/>
          </w:r>
          <w:r w:rsidR="00F30F36">
            <w:rPr>
              <w:noProof/>
            </w:rPr>
            <w:t>Amendment</w:t>
          </w:r>
          <w:r>
            <w:fldChar w:fldCharType="end"/>
          </w:r>
        </w:p>
      </w:tc>
      <w:tc>
        <w:tcPr>
          <w:tcW w:w="1531" w:type="dxa"/>
        </w:tcPr>
        <w:p w:rsidR="00542E8C" w:rsidRDefault="001C7911">
          <w:pPr>
            <w:pStyle w:val="HeaderLiteOdd"/>
          </w:pPr>
          <w:r>
            <w:fldChar w:fldCharType="begin"/>
          </w:r>
          <w:r>
            <w:instrText xml:space="preserve"> If </w:instrText>
          </w:r>
          <w:fldSimple w:instr=" STYLEREF CharAmSchNo \*Charformat \l ">
            <w:r w:rsidR="00F30F36">
              <w:rPr>
                <w:noProof/>
              </w:rPr>
              <w:instrText>Schedule 1</w:instrText>
            </w:r>
          </w:fldSimple>
          <w:r>
            <w:instrText xml:space="preserve"> &lt;&gt; "Error*" </w:instrText>
          </w:r>
          <w:fldSimple w:instr=" STYLEREF CharAmSchNo \*Charformat \l ">
            <w:r w:rsidR="00F30F36">
              <w:rPr>
                <w:noProof/>
              </w:rPr>
              <w:instrText>Schedule 1</w:instrText>
            </w:r>
          </w:fldSimple>
          <w:r>
            <w:instrText xml:space="preserve"> </w:instrText>
          </w:r>
          <w:r>
            <w:fldChar w:fldCharType="separate"/>
          </w:r>
          <w:r w:rsidR="00F30F36">
            <w:rPr>
              <w:noProof/>
            </w:rPr>
            <w:t>Schedule 1</w:t>
          </w:r>
          <w:r>
            <w:fldChar w:fldCharType="end"/>
          </w:r>
        </w:p>
      </w:tc>
    </w:tr>
    <w:tr w:rsidR="00542E8C">
      <w:tc>
        <w:tcPr>
          <w:tcW w:w="5636" w:type="dxa"/>
          <w:vAlign w:val="bottom"/>
        </w:tcPr>
        <w:p w:rsidR="00542E8C" w:rsidRDefault="00542E8C">
          <w:pPr>
            <w:pStyle w:val="HeaderLiteOdd"/>
          </w:pPr>
        </w:p>
      </w:tc>
      <w:tc>
        <w:tcPr>
          <w:tcW w:w="1531" w:type="dxa"/>
        </w:tcPr>
        <w:p w:rsidR="00542E8C" w:rsidRDefault="00542E8C">
          <w:pPr>
            <w:pStyle w:val="HeaderLiteOdd"/>
          </w:pPr>
        </w:p>
      </w:tc>
    </w:tr>
    <w:tr w:rsidR="00542E8C">
      <w:tc>
        <w:tcPr>
          <w:tcW w:w="7167" w:type="dxa"/>
          <w:gridSpan w:val="2"/>
          <w:tcBorders>
            <w:bottom w:val="single" w:sz="4" w:space="0" w:color="auto"/>
          </w:tcBorders>
          <w:shd w:val="clear" w:color="auto" w:fill="auto"/>
        </w:tcPr>
        <w:p w:rsidR="00542E8C" w:rsidRDefault="00542E8C" w:rsidP="00F55BB3">
          <w:pPr>
            <w:pStyle w:val="HeaderBoldOdd"/>
          </w:pPr>
        </w:p>
      </w:tc>
    </w:tr>
  </w:tbl>
  <w:p w:rsidR="00542E8C" w:rsidRDefault="00542E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E8C" w:rsidRDefault="00542E8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542E8C">
      <w:tc>
        <w:tcPr>
          <w:tcW w:w="7167" w:type="dxa"/>
        </w:tcPr>
        <w:p w:rsidR="00542E8C" w:rsidRDefault="00542E8C">
          <w:pPr>
            <w:pStyle w:val="HeaderLiteEven"/>
          </w:pPr>
          <w:r>
            <w:t>Note</w:t>
          </w:r>
        </w:p>
      </w:tc>
    </w:tr>
    <w:tr w:rsidR="00542E8C">
      <w:tc>
        <w:tcPr>
          <w:tcW w:w="7167" w:type="dxa"/>
        </w:tcPr>
        <w:p w:rsidR="00542E8C" w:rsidRDefault="00542E8C">
          <w:pPr>
            <w:pStyle w:val="HeaderLiteEven"/>
          </w:pPr>
        </w:p>
      </w:tc>
    </w:tr>
    <w:tr w:rsidR="00542E8C">
      <w:tc>
        <w:tcPr>
          <w:tcW w:w="7167" w:type="dxa"/>
          <w:tcBorders>
            <w:bottom w:val="single" w:sz="4" w:space="0" w:color="auto"/>
          </w:tcBorders>
          <w:shd w:val="clear" w:color="auto" w:fill="auto"/>
        </w:tcPr>
        <w:p w:rsidR="00542E8C" w:rsidRDefault="00542E8C">
          <w:pPr>
            <w:pStyle w:val="HeaderBoldEven"/>
          </w:pPr>
        </w:p>
      </w:tc>
    </w:tr>
  </w:tbl>
  <w:p w:rsidR="00542E8C" w:rsidRDefault="00542E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76E"/>
    <w:rsid w:val="00002328"/>
    <w:rsid w:val="000047FD"/>
    <w:rsid w:val="000056EE"/>
    <w:rsid w:val="00007E5E"/>
    <w:rsid w:val="00010203"/>
    <w:rsid w:val="00012A4E"/>
    <w:rsid w:val="00013A38"/>
    <w:rsid w:val="0001739E"/>
    <w:rsid w:val="00020180"/>
    <w:rsid w:val="00023FD2"/>
    <w:rsid w:val="0003434D"/>
    <w:rsid w:val="0003498B"/>
    <w:rsid w:val="00037DEC"/>
    <w:rsid w:val="0004081D"/>
    <w:rsid w:val="000472C2"/>
    <w:rsid w:val="000510B9"/>
    <w:rsid w:val="00051C9B"/>
    <w:rsid w:val="000551A3"/>
    <w:rsid w:val="00055E25"/>
    <w:rsid w:val="00065A0E"/>
    <w:rsid w:val="0006722F"/>
    <w:rsid w:val="00071791"/>
    <w:rsid w:val="000721B0"/>
    <w:rsid w:val="000753EE"/>
    <w:rsid w:val="00075B3D"/>
    <w:rsid w:val="00076B35"/>
    <w:rsid w:val="00085877"/>
    <w:rsid w:val="00086090"/>
    <w:rsid w:val="00086E1D"/>
    <w:rsid w:val="00092802"/>
    <w:rsid w:val="00095CC4"/>
    <w:rsid w:val="000A20A1"/>
    <w:rsid w:val="000A3C52"/>
    <w:rsid w:val="000B0A20"/>
    <w:rsid w:val="000B26C3"/>
    <w:rsid w:val="000B52F3"/>
    <w:rsid w:val="000B6251"/>
    <w:rsid w:val="000B68A5"/>
    <w:rsid w:val="000C2AB1"/>
    <w:rsid w:val="000C56FE"/>
    <w:rsid w:val="000C78B5"/>
    <w:rsid w:val="000D112D"/>
    <w:rsid w:val="000D363E"/>
    <w:rsid w:val="000D7167"/>
    <w:rsid w:val="000D736B"/>
    <w:rsid w:val="000E081D"/>
    <w:rsid w:val="000E33EF"/>
    <w:rsid w:val="000E470D"/>
    <w:rsid w:val="000E525D"/>
    <w:rsid w:val="000F140F"/>
    <w:rsid w:val="000F3758"/>
    <w:rsid w:val="000F476E"/>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5C33"/>
    <w:rsid w:val="0014660D"/>
    <w:rsid w:val="001509A9"/>
    <w:rsid w:val="001510F9"/>
    <w:rsid w:val="00151319"/>
    <w:rsid w:val="00152824"/>
    <w:rsid w:val="00153593"/>
    <w:rsid w:val="001544DD"/>
    <w:rsid w:val="00156A5A"/>
    <w:rsid w:val="00157E82"/>
    <w:rsid w:val="00160383"/>
    <w:rsid w:val="001634E8"/>
    <w:rsid w:val="0016395E"/>
    <w:rsid w:val="0016552E"/>
    <w:rsid w:val="001661B3"/>
    <w:rsid w:val="00171A0A"/>
    <w:rsid w:val="0017420C"/>
    <w:rsid w:val="00176457"/>
    <w:rsid w:val="0017669E"/>
    <w:rsid w:val="00176BCE"/>
    <w:rsid w:val="00180CD3"/>
    <w:rsid w:val="001840EA"/>
    <w:rsid w:val="00190D22"/>
    <w:rsid w:val="00191B57"/>
    <w:rsid w:val="001949B4"/>
    <w:rsid w:val="001A062E"/>
    <w:rsid w:val="001A25BD"/>
    <w:rsid w:val="001A2921"/>
    <w:rsid w:val="001A2B82"/>
    <w:rsid w:val="001A745A"/>
    <w:rsid w:val="001B0B0F"/>
    <w:rsid w:val="001B4168"/>
    <w:rsid w:val="001B680B"/>
    <w:rsid w:val="001B750D"/>
    <w:rsid w:val="001C2D2D"/>
    <w:rsid w:val="001C48B6"/>
    <w:rsid w:val="001C52FA"/>
    <w:rsid w:val="001C53D5"/>
    <w:rsid w:val="001C6C78"/>
    <w:rsid w:val="001C6E23"/>
    <w:rsid w:val="001C7015"/>
    <w:rsid w:val="001C7911"/>
    <w:rsid w:val="001D1730"/>
    <w:rsid w:val="001D49E7"/>
    <w:rsid w:val="001D7DD2"/>
    <w:rsid w:val="001E1FF9"/>
    <w:rsid w:val="001E551F"/>
    <w:rsid w:val="001F0F35"/>
    <w:rsid w:val="001F1819"/>
    <w:rsid w:val="001F204C"/>
    <w:rsid w:val="001F24CF"/>
    <w:rsid w:val="001F3D0A"/>
    <w:rsid w:val="0020253A"/>
    <w:rsid w:val="0020488A"/>
    <w:rsid w:val="0020650F"/>
    <w:rsid w:val="002125DA"/>
    <w:rsid w:val="002176D3"/>
    <w:rsid w:val="00220EDA"/>
    <w:rsid w:val="00222DA1"/>
    <w:rsid w:val="00223A7F"/>
    <w:rsid w:val="002250FB"/>
    <w:rsid w:val="002271DC"/>
    <w:rsid w:val="00230352"/>
    <w:rsid w:val="00236609"/>
    <w:rsid w:val="00240259"/>
    <w:rsid w:val="00240CD1"/>
    <w:rsid w:val="00253EE7"/>
    <w:rsid w:val="00254B2F"/>
    <w:rsid w:val="00254C12"/>
    <w:rsid w:val="00260641"/>
    <w:rsid w:val="00262431"/>
    <w:rsid w:val="002656DB"/>
    <w:rsid w:val="00265E15"/>
    <w:rsid w:val="00265ED0"/>
    <w:rsid w:val="002673BD"/>
    <w:rsid w:val="00270826"/>
    <w:rsid w:val="0027106F"/>
    <w:rsid w:val="002757D6"/>
    <w:rsid w:val="002870C2"/>
    <w:rsid w:val="002937F9"/>
    <w:rsid w:val="00293C63"/>
    <w:rsid w:val="002957A9"/>
    <w:rsid w:val="00295D6F"/>
    <w:rsid w:val="00296435"/>
    <w:rsid w:val="0029646C"/>
    <w:rsid w:val="00296E69"/>
    <w:rsid w:val="002A57A4"/>
    <w:rsid w:val="002B2A9A"/>
    <w:rsid w:val="002B7B37"/>
    <w:rsid w:val="002C0290"/>
    <w:rsid w:val="002C0E89"/>
    <w:rsid w:val="002C42F1"/>
    <w:rsid w:val="002C77BC"/>
    <w:rsid w:val="002C79E4"/>
    <w:rsid w:val="002C7F8D"/>
    <w:rsid w:val="002D35D3"/>
    <w:rsid w:val="002D658C"/>
    <w:rsid w:val="002E2BBA"/>
    <w:rsid w:val="002E4402"/>
    <w:rsid w:val="002F05DB"/>
    <w:rsid w:val="002F11AE"/>
    <w:rsid w:val="002F149C"/>
    <w:rsid w:val="002F7F66"/>
    <w:rsid w:val="00302A10"/>
    <w:rsid w:val="00302D1D"/>
    <w:rsid w:val="00304F86"/>
    <w:rsid w:val="00305FB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7D0"/>
    <w:rsid w:val="00347ABE"/>
    <w:rsid w:val="00350F77"/>
    <w:rsid w:val="00351600"/>
    <w:rsid w:val="003526D3"/>
    <w:rsid w:val="003567D5"/>
    <w:rsid w:val="003570F6"/>
    <w:rsid w:val="003615F7"/>
    <w:rsid w:val="00363C3E"/>
    <w:rsid w:val="0036497C"/>
    <w:rsid w:val="00364DB8"/>
    <w:rsid w:val="00365485"/>
    <w:rsid w:val="00365707"/>
    <w:rsid w:val="00366209"/>
    <w:rsid w:val="003722D5"/>
    <w:rsid w:val="00374DBE"/>
    <w:rsid w:val="00377C91"/>
    <w:rsid w:val="0038715C"/>
    <w:rsid w:val="00390E65"/>
    <w:rsid w:val="00393A96"/>
    <w:rsid w:val="00395FAC"/>
    <w:rsid w:val="00396732"/>
    <w:rsid w:val="003A0C0D"/>
    <w:rsid w:val="003A271A"/>
    <w:rsid w:val="003A3291"/>
    <w:rsid w:val="003A358A"/>
    <w:rsid w:val="003A3951"/>
    <w:rsid w:val="003A4C15"/>
    <w:rsid w:val="003B55ED"/>
    <w:rsid w:val="003C1016"/>
    <w:rsid w:val="003C41F2"/>
    <w:rsid w:val="003C6D45"/>
    <w:rsid w:val="003C700C"/>
    <w:rsid w:val="003C7920"/>
    <w:rsid w:val="003D0A16"/>
    <w:rsid w:val="003D161B"/>
    <w:rsid w:val="003D1F25"/>
    <w:rsid w:val="003D20DD"/>
    <w:rsid w:val="003D5B35"/>
    <w:rsid w:val="003E5662"/>
    <w:rsid w:val="003E64C5"/>
    <w:rsid w:val="003F18D4"/>
    <w:rsid w:val="003F1A97"/>
    <w:rsid w:val="003F1AF9"/>
    <w:rsid w:val="003F4E02"/>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373A5"/>
    <w:rsid w:val="00440DE0"/>
    <w:rsid w:val="00441257"/>
    <w:rsid w:val="00442444"/>
    <w:rsid w:val="0044441C"/>
    <w:rsid w:val="004454CF"/>
    <w:rsid w:val="0044728E"/>
    <w:rsid w:val="00447FF1"/>
    <w:rsid w:val="0045063A"/>
    <w:rsid w:val="004548FC"/>
    <w:rsid w:val="00454D0B"/>
    <w:rsid w:val="00456454"/>
    <w:rsid w:val="00471344"/>
    <w:rsid w:val="0047221D"/>
    <w:rsid w:val="004742DF"/>
    <w:rsid w:val="00477B83"/>
    <w:rsid w:val="0048054D"/>
    <w:rsid w:val="00480BB9"/>
    <w:rsid w:val="004825F7"/>
    <w:rsid w:val="00482B0A"/>
    <w:rsid w:val="00487A4B"/>
    <w:rsid w:val="00492AF6"/>
    <w:rsid w:val="00495EBA"/>
    <w:rsid w:val="00495FD3"/>
    <w:rsid w:val="0049643C"/>
    <w:rsid w:val="00497DA1"/>
    <w:rsid w:val="004B088C"/>
    <w:rsid w:val="004B0996"/>
    <w:rsid w:val="004B1E60"/>
    <w:rsid w:val="004B3683"/>
    <w:rsid w:val="004B717C"/>
    <w:rsid w:val="004C0190"/>
    <w:rsid w:val="004C36AE"/>
    <w:rsid w:val="004C3A75"/>
    <w:rsid w:val="004C6D83"/>
    <w:rsid w:val="004D25B2"/>
    <w:rsid w:val="004D2CCB"/>
    <w:rsid w:val="004D460F"/>
    <w:rsid w:val="004E01BE"/>
    <w:rsid w:val="004E1500"/>
    <w:rsid w:val="004E3375"/>
    <w:rsid w:val="004E3516"/>
    <w:rsid w:val="004E6672"/>
    <w:rsid w:val="004E70BA"/>
    <w:rsid w:val="004F0A32"/>
    <w:rsid w:val="004F586F"/>
    <w:rsid w:val="004F6F63"/>
    <w:rsid w:val="005069EE"/>
    <w:rsid w:val="00506E8B"/>
    <w:rsid w:val="00507C08"/>
    <w:rsid w:val="00512C3B"/>
    <w:rsid w:val="0051543A"/>
    <w:rsid w:val="00517E9B"/>
    <w:rsid w:val="00520A9E"/>
    <w:rsid w:val="0052196C"/>
    <w:rsid w:val="00524BE1"/>
    <w:rsid w:val="00524C2B"/>
    <w:rsid w:val="0052732A"/>
    <w:rsid w:val="00535BFA"/>
    <w:rsid w:val="00542E8C"/>
    <w:rsid w:val="005430FE"/>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E49"/>
    <w:rsid w:val="005818B9"/>
    <w:rsid w:val="0058441F"/>
    <w:rsid w:val="00584A71"/>
    <w:rsid w:val="005867F2"/>
    <w:rsid w:val="00590B66"/>
    <w:rsid w:val="005914FF"/>
    <w:rsid w:val="00594F6A"/>
    <w:rsid w:val="00596B78"/>
    <w:rsid w:val="00597BC0"/>
    <w:rsid w:val="005A04A5"/>
    <w:rsid w:val="005A0F53"/>
    <w:rsid w:val="005A2A56"/>
    <w:rsid w:val="005A388A"/>
    <w:rsid w:val="005A5E49"/>
    <w:rsid w:val="005B19A9"/>
    <w:rsid w:val="005B2418"/>
    <w:rsid w:val="005B2816"/>
    <w:rsid w:val="005B4E9C"/>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5365"/>
    <w:rsid w:val="005F667E"/>
    <w:rsid w:val="006013E2"/>
    <w:rsid w:val="0060499E"/>
    <w:rsid w:val="00610CB1"/>
    <w:rsid w:val="00612688"/>
    <w:rsid w:val="006133D2"/>
    <w:rsid w:val="0062109B"/>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71F5"/>
    <w:rsid w:val="00672003"/>
    <w:rsid w:val="00672979"/>
    <w:rsid w:val="00674678"/>
    <w:rsid w:val="00675602"/>
    <w:rsid w:val="00675DB2"/>
    <w:rsid w:val="00680DF0"/>
    <w:rsid w:val="00686152"/>
    <w:rsid w:val="00686485"/>
    <w:rsid w:val="00691AD5"/>
    <w:rsid w:val="006927C3"/>
    <w:rsid w:val="006A1BED"/>
    <w:rsid w:val="006A4638"/>
    <w:rsid w:val="006A4BA5"/>
    <w:rsid w:val="006A7855"/>
    <w:rsid w:val="006B141F"/>
    <w:rsid w:val="006B28EE"/>
    <w:rsid w:val="006B3F9E"/>
    <w:rsid w:val="006B6FE0"/>
    <w:rsid w:val="006C31CA"/>
    <w:rsid w:val="006C4BED"/>
    <w:rsid w:val="006C53D2"/>
    <w:rsid w:val="006C65BC"/>
    <w:rsid w:val="006C795D"/>
    <w:rsid w:val="006D0603"/>
    <w:rsid w:val="006D18DE"/>
    <w:rsid w:val="006D2963"/>
    <w:rsid w:val="006E23CD"/>
    <w:rsid w:val="006E63E4"/>
    <w:rsid w:val="006E6AF8"/>
    <w:rsid w:val="006F2504"/>
    <w:rsid w:val="006F4850"/>
    <w:rsid w:val="007014F3"/>
    <w:rsid w:val="0070264A"/>
    <w:rsid w:val="007037DD"/>
    <w:rsid w:val="00711719"/>
    <w:rsid w:val="00714984"/>
    <w:rsid w:val="00715B04"/>
    <w:rsid w:val="00716A70"/>
    <w:rsid w:val="00717563"/>
    <w:rsid w:val="00725869"/>
    <w:rsid w:val="00725A68"/>
    <w:rsid w:val="00730AB3"/>
    <w:rsid w:val="00732425"/>
    <w:rsid w:val="00733D1E"/>
    <w:rsid w:val="00733ED9"/>
    <w:rsid w:val="0073521A"/>
    <w:rsid w:val="007352EF"/>
    <w:rsid w:val="00735B24"/>
    <w:rsid w:val="0073761F"/>
    <w:rsid w:val="00741706"/>
    <w:rsid w:val="00742BE4"/>
    <w:rsid w:val="0074530F"/>
    <w:rsid w:val="007507CB"/>
    <w:rsid w:val="00750F54"/>
    <w:rsid w:val="007576E3"/>
    <w:rsid w:val="00757D9D"/>
    <w:rsid w:val="007600AC"/>
    <w:rsid w:val="00761E10"/>
    <w:rsid w:val="007640FB"/>
    <w:rsid w:val="00767850"/>
    <w:rsid w:val="00772F15"/>
    <w:rsid w:val="007755B6"/>
    <w:rsid w:val="00776570"/>
    <w:rsid w:val="0077765E"/>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A7978"/>
    <w:rsid w:val="007B0E83"/>
    <w:rsid w:val="007B2496"/>
    <w:rsid w:val="007B5948"/>
    <w:rsid w:val="007C012A"/>
    <w:rsid w:val="007C0378"/>
    <w:rsid w:val="007C18C3"/>
    <w:rsid w:val="007C23A0"/>
    <w:rsid w:val="007C27A1"/>
    <w:rsid w:val="007C378E"/>
    <w:rsid w:val="007C49D9"/>
    <w:rsid w:val="007C7ED2"/>
    <w:rsid w:val="007D0E8B"/>
    <w:rsid w:val="007D1730"/>
    <w:rsid w:val="007D2042"/>
    <w:rsid w:val="007D4230"/>
    <w:rsid w:val="007D4D7B"/>
    <w:rsid w:val="007E21C3"/>
    <w:rsid w:val="007E54DC"/>
    <w:rsid w:val="007F6065"/>
    <w:rsid w:val="007F6B43"/>
    <w:rsid w:val="00800EE9"/>
    <w:rsid w:val="00802693"/>
    <w:rsid w:val="00802D11"/>
    <w:rsid w:val="00805B1D"/>
    <w:rsid w:val="00807B9B"/>
    <w:rsid w:val="00812E73"/>
    <w:rsid w:val="008200F1"/>
    <w:rsid w:val="00820E6A"/>
    <w:rsid w:val="00826D3D"/>
    <w:rsid w:val="0083232E"/>
    <w:rsid w:val="00833881"/>
    <w:rsid w:val="00834026"/>
    <w:rsid w:val="00836F81"/>
    <w:rsid w:val="00837950"/>
    <w:rsid w:val="008405E8"/>
    <w:rsid w:val="008421EA"/>
    <w:rsid w:val="008529D0"/>
    <w:rsid w:val="008532D8"/>
    <w:rsid w:val="00855B7C"/>
    <w:rsid w:val="008621D6"/>
    <w:rsid w:val="00871BD1"/>
    <w:rsid w:val="00872D79"/>
    <w:rsid w:val="008800E2"/>
    <w:rsid w:val="00880302"/>
    <w:rsid w:val="00884A91"/>
    <w:rsid w:val="00884AF0"/>
    <w:rsid w:val="00885A66"/>
    <w:rsid w:val="00890489"/>
    <w:rsid w:val="00890A16"/>
    <w:rsid w:val="008911A6"/>
    <w:rsid w:val="008A0D3A"/>
    <w:rsid w:val="008A0EF2"/>
    <w:rsid w:val="008A1B60"/>
    <w:rsid w:val="008A2C0B"/>
    <w:rsid w:val="008A3D32"/>
    <w:rsid w:val="008A5870"/>
    <w:rsid w:val="008A5DD5"/>
    <w:rsid w:val="008A6047"/>
    <w:rsid w:val="008B02F9"/>
    <w:rsid w:val="008B09DB"/>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9D3"/>
    <w:rsid w:val="008E7D39"/>
    <w:rsid w:val="008F0354"/>
    <w:rsid w:val="008F5EC2"/>
    <w:rsid w:val="009015B4"/>
    <w:rsid w:val="00901DA5"/>
    <w:rsid w:val="0090267C"/>
    <w:rsid w:val="00902FB5"/>
    <w:rsid w:val="0090335E"/>
    <w:rsid w:val="00904003"/>
    <w:rsid w:val="009042F5"/>
    <w:rsid w:val="00905A06"/>
    <w:rsid w:val="00906D49"/>
    <w:rsid w:val="009070F5"/>
    <w:rsid w:val="009123E3"/>
    <w:rsid w:val="009125B8"/>
    <w:rsid w:val="00913ECD"/>
    <w:rsid w:val="009149F1"/>
    <w:rsid w:val="00914CC9"/>
    <w:rsid w:val="0091533B"/>
    <w:rsid w:val="00915994"/>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60E91"/>
    <w:rsid w:val="00966987"/>
    <w:rsid w:val="009669B2"/>
    <w:rsid w:val="00966D2A"/>
    <w:rsid w:val="009676B9"/>
    <w:rsid w:val="00970DE9"/>
    <w:rsid w:val="009746D4"/>
    <w:rsid w:val="00981F8B"/>
    <w:rsid w:val="00982FFF"/>
    <w:rsid w:val="00983F35"/>
    <w:rsid w:val="00985B59"/>
    <w:rsid w:val="00987DF2"/>
    <w:rsid w:val="009901D6"/>
    <w:rsid w:val="00992087"/>
    <w:rsid w:val="00992710"/>
    <w:rsid w:val="009955A7"/>
    <w:rsid w:val="00996B0A"/>
    <w:rsid w:val="009A4BDC"/>
    <w:rsid w:val="009A4EEA"/>
    <w:rsid w:val="009A595E"/>
    <w:rsid w:val="009B10B3"/>
    <w:rsid w:val="009B242B"/>
    <w:rsid w:val="009B252C"/>
    <w:rsid w:val="009E2539"/>
    <w:rsid w:val="009E291A"/>
    <w:rsid w:val="009E3171"/>
    <w:rsid w:val="009E39CE"/>
    <w:rsid w:val="009E5220"/>
    <w:rsid w:val="009E6F97"/>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BE9"/>
    <w:rsid w:val="00A33BCC"/>
    <w:rsid w:val="00A3491E"/>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012"/>
    <w:rsid w:val="00AD56FF"/>
    <w:rsid w:val="00AD6369"/>
    <w:rsid w:val="00AD7490"/>
    <w:rsid w:val="00AE3767"/>
    <w:rsid w:val="00AE3BDB"/>
    <w:rsid w:val="00AE5649"/>
    <w:rsid w:val="00AF319F"/>
    <w:rsid w:val="00AF77CA"/>
    <w:rsid w:val="00B022E4"/>
    <w:rsid w:val="00B02301"/>
    <w:rsid w:val="00B02802"/>
    <w:rsid w:val="00B0347E"/>
    <w:rsid w:val="00B07D2B"/>
    <w:rsid w:val="00B11FF4"/>
    <w:rsid w:val="00B1270A"/>
    <w:rsid w:val="00B12ACE"/>
    <w:rsid w:val="00B15265"/>
    <w:rsid w:val="00B20DCA"/>
    <w:rsid w:val="00B229AD"/>
    <w:rsid w:val="00B23D22"/>
    <w:rsid w:val="00B25046"/>
    <w:rsid w:val="00B267A3"/>
    <w:rsid w:val="00B2730F"/>
    <w:rsid w:val="00B30277"/>
    <w:rsid w:val="00B312AC"/>
    <w:rsid w:val="00B32109"/>
    <w:rsid w:val="00B341F1"/>
    <w:rsid w:val="00B34A45"/>
    <w:rsid w:val="00B35329"/>
    <w:rsid w:val="00B4067E"/>
    <w:rsid w:val="00B41A08"/>
    <w:rsid w:val="00B425A5"/>
    <w:rsid w:val="00B4372D"/>
    <w:rsid w:val="00B440EB"/>
    <w:rsid w:val="00B44A30"/>
    <w:rsid w:val="00B50B2D"/>
    <w:rsid w:val="00B528D2"/>
    <w:rsid w:val="00B564FE"/>
    <w:rsid w:val="00B56B8D"/>
    <w:rsid w:val="00B602AB"/>
    <w:rsid w:val="00B6058C"/>
    <w:rsid w:val="00B61209"/>
    <w:rsid w:val="00B64636"/>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B7387"/>
    <w:rsid w:val="00BC3D9E"/>
    <w:rsid w:val="00BC63F3"/>
    <w:rsid w:val="00BD0739"/>
    <w:rsid w:val="00BD12AB"/>
    <w:rsid w:val="00BD1A10"/>
    <w:rsid w:val="00BD3F1E"/>
    <w:rsid w:val="00BD4BF4"/>
    <w:rsid w:val="00BE63CA"/>
    <w:rsid w:val="00BF039D"/>
    <w:rsid w:val="00BF12B8"/>
    <w:rsid w:val="00BF45FB"/>
    <w:rsid w:val="00BF65E6"/>
    <w:rsid w:val="00BF6D49"/>
    <w:rsid w:val="00C00E04"/>
    <w:rsid w:val="00C01793"/>
    <w:rsid w:val="00C01E41"/>
    <w:rsid w:val="00C020F1"/>
    <w:rsid w:val="00C02DBF"/>
    <w:rsid w:val="00C03332"/>
    <w:rsid w:val="00C0430D"/>
    <w:rsid w:val="00C06014"/>
    <w:rsid w:val="00C071C9"/>
    <w:rsid w:val="00C12654"/>
    <w:rsid w:val="00C13C8E"/>
    <w:rsid w:val="00C143E8"/>
    <w:rsid w:val="00C17668"/>
    <w:rsid w:val="00C24D82"/>
    <w:rsid w:val="00C26338"/>
    <w:rsid w:val="00C2651E"/>
    <w:rsid w:val="00C319BA"/>
    <w:rsid w:val="00C321EA"/>
    <w:rsid w:val="00C327EA"/>
    <w:rsid w:val="00C33891"/>
    <w:rsid w:val="00C33E69"/>
    <w:rsid w:val="00C34B2A"/>
    <w:rsid w:val="00C47091"/>
    <w:rsid w:val="00C50FB8"/>
    <w:rsid w:val="00C5123D"/>
    <w:rsid w:val="00C534C8"/>
    <w:rsid w:val="00C54244"/>
    <w:rsid w:val="00C5685E"/>
    <w:rsid w:val="00C56C15"/>
    <w:rsid w:val="00C63BD4"/>
    <w:rsid w:val="00C65016"/>
    <w:rsid w:val="00C65932"/>
    <w:rsid w:val="00C70AEF"/>
    <w:rsid w:val="00C70FAF"/>
    <w:rsid w:val="00C73929"/>
    <w:rsid w:val="00C757B2"/>
    <w:rsid w:val="00C77407"/>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653"/>
    <w:rsid w:val="00CB2099"/>
    <w:rsid w:val="00CB399D"/>
    <w:rsid w:val="00CB418B"/>
    <w:rsid w:val="00CB77EF"/>
    <w:rsid w:val="00CC0028"/>
    <w:rsid w:val="00CC1069"/>
    <w:rsid w:val="00CC4EF4"/>
    <w:rsid w:val="00CC5842"/>
    <w:rsid w:val="00CC5A7E"/>
    <w:rsid w:val="00CC60E7"/>
    <w:rsid w:val="00CC7753"/>
    <w:rsid w:val="00CD0C0E"/>
    <w:rsid w:val="00CD11C3"/>
    <w:rsid w:val="00CD2143"/>
    <w:rsid w:val="00CD22C1"/>
    <w:rsid w:val="00CD5C01"/>
    <w:rsid w:val="00CE0F3A"/>
    <w:rsid w:val="00CE233A"/>
    <w:rsid w:val="00CF60F8"/>
    <w:rsid w:val="00D023F4"/>
    <w:rsid w:val="00D035FA"/>
    <w:rsid w:val="00D10555"/>
    <w:rsid w:val="00D1206A"/>
    <w:rsid w:val="00D16A5E"/>
    <w:rsid w:val="00D222D8"/>
    <w:rsid w:val="00D27EAA"/>
    <w:rsid w:val="00D30298"/>
    <w:rsid w:val="00D304D1"/>
    <w:rsid w:val="00D33DA9"/>
    <w:rsid w:val="00D34D9F"/>
    <w:rsid w:val="00D36966"/>
    <w:rsid w:val="00D40E4E"/>
    <w:rsid w:val="00D41D80"/>
    <w:rsid w:val="00D4327E"/>
    <w:rsid w:val="00D43C47"/>
    <w:rsid w:val="00D4502B"/>
    <w:rsid w:val="00D50A88"/>
    <w:rsid w:val="00D50AA7"/>
    <w:rsid w:val="00D50D04"/>
    <w:rsid w:val="00D51A6A"/>
    <w:rsid w:val="00D51E7E"/>
    <w:rsid w:val="00D52833"/>
    <w:rsid w:val="00D57DBD"/>
    <w:rsid w:val="00D608D7"/>
    <w:rsid w:val="00D61C41"/>
    <w:rsid w:val="00D62311"/>
    <w:rsid w:val="00D62BB9"/>
    <w:rsid w:val="00D72203"/>
    <w:rsid w:val="00D72818"/>
    <w:rsid w:val="00D72D29"/>
    <w:rsid w:val="00D81D67"/>
    <w:rsid w:val="00D85EED"/>
    <w:rsid w:val="00D873E7"/>
    <w:rsid w:val="00D93293"/>
    <w:rsid w:val="00D9415C"/>
    <w:rsid w:val="00D9574F"/>
    <w:rsid w:val="00D96034"/>
    <w:rsid w:val="00D96FAA"/>
    <w:rsid w:val="00D97C6A"/>
    <w:rsid w:val="00D97F3C"/>
    <w:rsid w:val="00DA39B1"/>
    <w:rsid w:val="00DB2833"/>
    <w:rsid w:val="00DB6AD2"/>
    <w:rsid w:val="00DB6EFB"/>
    <w:rsid w:val="00DB78AA"/>
    <w:rsid w:val="00DB7978"/>
    <w:rsid w:val="00DC10F1"/>
    <w:rsid w:val="00DC13C7"/>
    <w:rsid w:val="00DC150A"/>
    <w:rsid w:val="00DC3C44"/>
    <w:rsid w:val="00DC686D"/>
    <w:rsid w:val="00DD3616"/>
    <w:rsid w:val="00DE0A50"/>
    <w:rsid w:val="00DE0B13"/>
    <w:rsid w:val="00DE2A58"/>
    <w:rsid w:val="00DF5BB6"/>
    <w:rsid w:val="00DF7A67"/>
    <w:rsid w:val="00E00DB7"/>
    <w:rsid w:val="00E0170F"/>
    <w:rsid w:val="00E01972"/>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DF4"/>
    <w:rsid w:val="00E371BB"/>
    <w:rsid w:val="00E42DB0"/>
    <w:rsid w:val="00E476B6"/>
    <w:rsid w:val="00E51B0C"/>
    <w:rsid w:val="00E51FF8"/>
    <w:rsid w:val="00E529BC"/>
    <w:rsid w:val="00E537B4"/>
    <w:rsid w:val="00E559B5"/>
    <w:rsid w:val="00E61DD6"/>
    <w:rsid w:val="00E62BED"/>
    <w:rsid w:val="00E73A1B"/>
    <w:rsid w:val="00E76310"/>
    <w:rsid w:val="00E7672E"/>
    <w:rsid w:val="00E83CB5"/>
    <w:rsid w:val="00E876A1"/>
    <w:rsid w:val="00E91A76"/>
    <w:rsid w:val="00E924EE"/>
    <w:rsid w:val="00E94FEE"/>
    <w:rsid w:val="00E95A6B"/>
    <w:rsid w:val="00EA0056"/>
    <w:rsid w:val="00EA14B9"/>
    <w:rsid w:val="00EB00FD"/>
    <w:rsid w:val="00EB0254"/>
    <w:rsid w:val="00EB31CA"/>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3CB2"/>
    <w:rsid w:val="00F1449F"/>
    <w:rsid w:val="00F17598"/>
    <w:rsid w:val="00F21027"/>
    <w:rsid w:val="00F3058D"/>
    <w:rsid w:val="00F30F36"/>
    <w:rsid w:val="00F33606"/>
    <w:rsid w:val="00F35903"/>
    <w:rsid w:val="00F3623A"/>
    <w:rsid w:val="00F3797F"/>
    <w:rsid w:val="00F41EA3"/>
    <w:rsid w:val="00F4594E"/>
    <w:rsid w:val="00F4771F"/>
    <w:rsid w:val="00F504C6"/>
    <w:rsid w:val="00F52B93"/>
    <w:rsid w:val="00F5332E"/>
    <w:rsid w:val="00F54B0B"/>
    <w:rsid w:val="00F54EC9"/>
    <w:rsid w:val="00F55371"/>
    <w:rsid w:val="00F55BB3"/>
    <w:rsid w:val="00F57858"/>
    <w:rsid w:val="00F60524"/>
    <w:rsid w:val="00F60AAA"/>
    <w:rsid w:val="00F61562"/>
    <w:rsid w:val="00F72662"/>
    <w:rsid w:val="00F7544B"/>
    <w:rsid w:val="00F8004D"/>
    <w:rsid w:val="00F80400"/>
    <w:rsid w:val="00F80AF7"/>
    <w:rsid w:val="00F81BE7"/>
    <w:rsid w:val="00F8464C"/>
    <w:rsid w:val="00F85736"/>
    <w:rsid w:val="00F8632C"/>
    <w:rsid w:val="00F87B42"/>
    <w:rsid w:val="00F94F72"/>
    <w:rsid w:val="00F96701"/>
    <w:rsid w:val="00FA2260"/>
    <w:rsid w:val="00FA33E4"/>
    <w:rsid w:val="00FA61AA"/>
    <w:rsid w:val="00FA6DE7"/>
    <w:rsid w:val="00FA7B40"/>
    <w:rsid w:val="00FB2A3E"/>
    <w:rsid w:val="00FB4305"/>
    <w:rsid w:val="00FB515C"/>
    <w:rsid w:val="00FC0512"/>
    <w:rsid w:val="00FC1CF1"/>
    <w:rsid w:val="00FC7FC5"/>
    <w:rsid w:val="00FD0E8A"/>
    <w:rsid w:val="00FD189C"/>
    <w:rsid w:val="00FD212A"/>
    <w:rsid w:val="00FD41B2"/>
    <w:rsid w:val="00FD4915"/>
    <w:rsid w:val="00FD4B3A"/>
    <w:rsid w:val="00FD4C92"/>
    <w:rsid w:val="00FE4D7D"/>
    <w:rsid w:val="00FE6284"/>
    <w:rsid w:val="00FF20D1"/>
    <w:rsid w:val="00FF5712"/>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1C7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12715</Characters>
  <Application>Microsoft Office Word</Application>
  <DocSecurity>0</DocSecurity>
  <Lines>337</Lines>
  <Paragraphs>182</Paragraphs>
  <ScaleCrop>false</ScaleCrop>
  <HeadingPairs>
    <vt:vector size="2" baseType="variant">
      <vt:variant>
        <vt:lpstr>Title</vt:lpstr>
      </vt:variant>
      <vt:variant>
        <vt:i4>1</vt:i4>
      </vt:variant>
    </vt:vector>
  </HeadingPairs>
  <TitlesOfParts>
    <vt:vector size="1" baseType="lpstr">
      <vt:lpstr>Electoral and Referendum Amendment Regulations 2012 (No.   )</vt:lpstr>
    </vt:vector>
  </TitlesOfParts>
  <Manager/>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and Referendum Amendment Regulations 2012 (No.   )</dc:title>
  <dc:subject/>
  <dc:creator/>
  <cp:keywords/>
  <cp:lastModifiedBy/>
  <cp:revision>1</cp:revision>
  <cp:lastPrinted>2012-05-31T23:37:00Z</cp:lastPrinted>
  <dcterms:created xsi:type="dcterms:W3CDTF">2012-06-27T01:14:00Z</dcterms:created>
  <dcterms:modified xsi:type="dcterms:W3CDTF">2012-06-27T01:14:00Z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810</vt:lpwstr>
  </property>
  <property fmtid="{D5CDD505-2E9C-101B-9397-08002B2CF9AE}" pid="3" name="IndexMatter">
    <vt:lpwstr>1200179A</vt:lpwstr>
  </property>
  <property fmtid="{D5CDD505-2E9C-101B-9397-08002B2CF9AE}" pid="4" name="Editor">
    <vt:bool>true</vt:bool>
  </property>
  <property fmtid="{D5CDD505-2E9C-101B-9397-08002B2CF9AE}" pid="5" name="Final">
    <vt:bool>true</vt:bool>
  </property>
</Properties>
</file>