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F75" w:rsidRPr="00065F75" w:rsidRDefault="00065F75" w:rsidP="00065F75">
      <w:pPr>
        <w:spacing w:after="0" w:line="240" w:lineRule="auto"/>
        <w:jc w:val="center"/>
        <w:rPr>
          <w:rFonts w:ascii="Times New Roman" w:eastAsia="Times New Roman" w:hAnsi="Times New Roman"/>
          <w:b/>
          <w:sz w:val="24"/>
          <w:szCs w:val="24"/>
          <w:u w:val="single"/>
          <w:lang w:eastAsia="en-AU"/>
        </w:rPr>
      </w:pPr>
      <w:r w:rsidRPr="00065F75">
        <w:rPr>
          <w:rFonts w:ascii="Times New Roman" w:eastAsia="Times New Roman" w:hAnsi="Times New Roman"/>
          <w:b/>
          <w:sz w:val="24"/>
          <w:szCs w:val="24"/>
          <w:u w:val="single"/>
          <w:lang w:eastAsia="en-AU"/>
        </w:rPr>
        <w:t xml:space="preserve">EXPLANATORY </w:t>
      </w:r>
      <w:r w:rsidR="00CD175E">
        <w:rPr>
          <w:rFonts w:ascii="Times New Roman" w:eastAsia="Times New Roman" w:hAnsi="Times New Roman"/>
          <w:b/>
          <w:sz w:val="24"/>
          <w:szCs w:val="24"/>
          <w:u w:val="single"/>
          <w:lang w:eastAsia="en-AU"/>
        </w:rPr>
        <w:t>STATEMENT</w:t>
      </w:r>
    </w:p>
    <w:p w:rsidR="00065F75" w:rsidRPr="00065F75" w:rsidRDefault="00065F75" w:rsidP="00065F75">
      <w:pPr>
        <w:spacing w:after="0" w:line="240" w:lineRule="auto"/>
        <w:rPr>
          <w:rFonts w:ascii="Times New Roman" w:eastAsia="Times New Roman" w:hAnsi="Times New Roman"/>
          <w:sz w:val="24"/>
          <w:szCs w:val="24"/>
          <w:lang w:eastAsia="en-AU"/>
        </w:rPr>
      </w:pPr>
    </w:p>
    <w:p w:rsidR="00CD175E" w:rsidRPr="005B0803" w:rsidRDefault="00CD175E" w:rsidP="00CD175E">
      <w:pPr>
        <w:spacing w:after="0" w:line="240" w:lineRule="auto"/>
        <w:jc w:val="center"/>
        <w:rPr>
          <w:rFonts w:ascii="Times New Roman" w:eastAsia="Times New Roman" w:hAnsi="Times New Roman"/>
          <w:b/>
          <w:sz w:val="24"/>
          <w:szCs w:val="24"/>
          <w:u w:val="single"/>
          <w:lang w:eastAsia="en-AU"/>
        </w:rPr>
      </w:pPr>
      <w:r w:rsidRPr="005B0803">
        <w:rPr>
          <w:rFonts w:ascii="Times New Roman" w:eastAsia="Times New Roman" w:hAnsi="Times New Roman"/>
          <w:b/>
          <w:sz w:val="24"/>
          <w:szCs w:val="24"/>
          <w:u w:val="single"/>
          <w:lang w:eastAsia="en-AU"/>
        </w:rPr>
        <w:t>Select Legislative Instrument 2012 No.</w:t>
      </w:r>
      <w:r w:rsidR="005B0803">
        <w:rPr>
          <w:rFonts w:ascii="Times New Roman" w:eastAsia="Times New Roman" w:hAnsi="Times New Roman"/>
          <w:b/>
          <w:sz w:val="24"/>
          <w:szCs w:val="24"/>
          <w:u w:val="single"/>
          <w:lang w:eastAsia="en-AU"/>
        </w:rPr>
        <w:t xml:space="preserve"> 156</w:t>
      </w:r>
    </w:p>
    <w:p w:rsidR="00CD175E" w:rsidRPr="00CD175E" w:rsidRDefault="00CD175E" w:rsidP="00CD175E">
      <w:pPr>
        <w:spacing w:after="0" w:line="240" w:lineRule="auto"/>
        <w:jc w:val="center"/>
        <w:rPr>
          <w:rFonts w:ascii="Times New Roman" w:eastAsia="Times New Roman" w:hAnsi="Times New Roman"/>
          <w:sz w:val="24"/>
          <w:szCs w:val="24"/>
          <w:u w:val="single"/>
          <w:lang w:eastAsia="en-AU"/>
        </w:rPr>
      </w:pPr>
    </w:p>
    <w:p w:rsidR="00CD175E" w:rsidRDefault="00CD175E" w:rsidP="00CD175E">
      <w:pPr>
        <w:spacing w:after="0" w:line="240" w:lineRule="auto"/>
        <w:jc w:val="center"/>
        <w:rPr>
          <w:rFonts w:ascii="Times New Roman" w:eastAsia="Times New Roman" w:hAnsi="Times New Roman"/>
          <w:sz w:val="24"/>
          <w:szCs w:val="24"/>
          <w:lang w:eastAsia="en-AU"/>
        </w:rPr>
      </w:pPr>
      <w:r w:rsidRPr="00CD175E">
        <w:rPr>
          <w:rFonts w:ascii="Times New Roman" w:eastAsia="Times New Roman" w:hAnsi="Times New Roman"/>
          <w:sz w:val="24"/>
          <w:szCs w:val="24"/>
          <w:lang w:eastAsia="en-AU"/>
        </w:rPr>
        <w:t>Issued by the authority of the Minister for Justice</w:t>
      </w:r>
    </w:p>
    <w:p w:rsidR="00CD175E" w:rsidRPr="00CD175E" w:rsidRDefault="00CD175E" w:rsidP="00CD175E">
      <w:pPr>
        <w:spacing w:after="0" w:line="240" w:lineRule="auto"/>
        <w:jc w:val="center"/>
        <w:rPr>
          <w:rFonts w:ascii="Times New Roman" w:eastAsia="Times New Roman" w:hAnsi="Times New Roman"/>
          <w:sz w:val="24"/>
          <w:szCs w:val="24"/>
          <w:lang w:eastAsia="en-AU"/>
        </w:rPr>
      </w:pPr>
    </w:p>
    <w:p w:rsidR="00CD175E" w:rsidRDefault="00CD175E" w:rsidP="00CD175E">
      <w:pPr>
        <w:spacing w:after="0" w:line="240" w:lineRule="auto"/>
        <w:jc w:val="center"/>
        <w:rPr>
          <w:rFonts w:ascii="Times New Roman" w:eastAsia="Times New Roman" w:hAnsi="Times New Roman"/>
          <w:sz w:val="24"/>
          <w:szCs w:val="24"/>
          <w:lang w:eastAsia="en-AU"/>
        </w:rPr>
      </w:pPr>
      <w:r w:rsidRPr="00CD175E">
        <w:rPr>
          <w:rFonts w:ascii="Times New Roman" w:eastAsia="Times New Roman" w:hAnsi="Times New Roman"/>
          <w:i/>
          <w:sz w:val="24"/>
          <w:szCs w:val="24"/>
          <w:lang w:eastAsia="en-AU"/>
        </w:rPr>
        <w:t>Proceeds of Crime Amendment Regulation 2012</w:t>
      </w:r>
      <w:r w:rsidRPr="00CD175E">
        <w:rPr>
          <w:rFonts w:ascii="Times New Roman" w:eastAsia="Times New Roman" w:hAnsi="Times New Roman"/>
          <w:sz w:val="24"/>
          <w:szCs w:val="24"/>
          <w:lang w:eastAsia="en-AU"/>
        </w:rPr>
        <w:t xml:space="preserve"> </w:t>
      </w:r>
      <w:r w:rsidR="005B0803">
        <w:rPr>
          <w:rFonts w:ascii="Times New Roman" w:eastAsia="Times New Roman" w:hAnsi="Times New Roman"/>
          <w:i/>
          <w:sz w:val="24"/>
          <w:szCs w:val="24"/>
          <w:lang w:eastAsia="en-AU"/>
        </w:rPr>
        <w:t>(No. 1</w:t>
      </w:r>
      <w:r w:rsidRPr="00CD175E">
        <w:rPr>
          <w:rFonts w:ascii="Times New Roman" w:eastAsia="Times New Roman" w:hAnsi="Times New Roman"/>
          <w:i/>
          <w:sz w:val="24"/>
          <w:szCs w:val="24"/>
          <w:lang w:eastAsia="en-AU"/>
        </w:rPr>
        <w:t>)</w:t>
      </w:r>
    </w:p>
    <w:p w:rsidR="00CD175E" w:rsidRDefault="00CD175E" w:rsidP="005A2A2A">
      <w:pPr>
        <w:spacing w:line="240" w:lineRule="auto"/>
        <w:rPr>
          <w:rFonts w:ascii="Times New Roman" w:eastAsia="Times New Roman" w:hAnsi="Times New Roman"/>
          <w:sz w:val="24"/>
          <w:szCs w:val="24"/>
          <w:lang w:eastAsia="en-AU"/>
        </w:rPr>
      </w:pPr>
    </w:p>
    <w:p w:rsidR="00995AFB" w:rsidRDefault="00CE6502" w:rsidP="005A2A2A">
      <w:pPr>
        <w:spacing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T</w:t>
      </w:r>
      <w:r w:rsidR="00797A37">
        <w:rPr>
          <w:rFonts w:ascii="Times New Roman" w:eastAsia="Times New Roman" w:hAnsi="Times New Roman"/>
          <w:sz w:val="24"/>
          <w:szCs w:val="24"/>
          <w:lang w:eastAsia="en-AU"/>
        </w:rPr>
        <w:t>his R</w:t>
      </w:r>
      <w:r>
        <w:rPr>
          <w:rFonts w:ascii="Times New Roman" w:eastAsia="Times New Roman" w:hAnsi="Times New Roman"/>
          <w:sz w:val="24"/>
          <w:szCs w:val="24"/>
          <w:lang w:eastAsia="en-AU"/>
        </w:rPr>
        <w:t>egulation</w:t>
      </w:r>
      <w:r w:rsidR="00060020">
        <w:rPr>
          <w:rFonts w:ascii="Times New Roman" w:eastAsia="Times New Roman" w:hAnsi="Times New Roman"/>
          <w:sz w:val="24"/>
          <w:szCs w:val="24"/>
          <w:lang w:eastAsia="en-AU"/>
        </w:rPr>
        <w:t xml:space="preserve"> amend</w:t>
      </w:r>
      <w:r>
        <w:rPr>
          <w:rFonts w:ascii="Times New Roman" w:eastAsia="Times New Roman" w:hAnsi="Times New Roman"/>
          <w:sz w:val="24"/>
          <w:szCs w:val="24"/>
          <w:lang w:eastAsia="en-AU"/>
        </w:rPr>
        <w:t>s</w:t>
      </w:r>
      <w:r w:rsidR="00060020">
        <w:rPr>
          <w:rFonts w:ascii="Times New Roman" w:eastAsia="Times New Roman" w:hAnsi="Times New Roman"/>
          <w:sz w:val="24"/>
          <w:szCs w:val="24"/>
          <w:lang w:eastAsia="en-AU"/>
        </w:rPr>
        <w:t xml:space="preserve"> the </w:t>
      </w:r>
      <w:r w:rsidR="00060020">
        <w:rPr>
          <w:rFonts w:ascii="Times New Roman" w:eastAsia="Times New Roman" w:hAnsi="Times New Roman"/>
          <w:i/>
          <w:sz w:val="24"/>
          <w:szCs w:val="24"/>
          <w:lang w:eastAsia="en-AU"/>
        </w:rPr>
        <w:t>Proceeds of Crime Regulations 2002</w:t>
      </w:r>
      <w:r w:rsidR="00397363">
        <w:rPr>
          <w:rFonts w:ascii="Times New Roman" w:eastAsia="Times New Roman" w:hAnsi="Times New Roman"/>
          <w:sz w:val="24"/>
          <w:szCs w:val="24"/>
          <w:lang w:eastAsia="en-AU"/>
        </w:rPr>
        <w:t xml:space="preserve"> </w:t>
      </w:r>
      <w:r w:rsidR="00AC2166">
        <w:rPr>
          <w:rFonts w:ascii="Times New Roman" w:eastAsia="Times New Roman" w:hAnsi="Times New Roman"/>
          <w:iCs/>
          <w:sz w:val="24"/>
          <w:szCs w:val="24"/>
          <w:lang w:eastAsia="en-AU"/>
        </w:rPr>
        <w:t>(</w:t>
      </w:r>
      <w:proofErr w:type="spellStart"/>
      <w:r w:rsidR="00AC2166">
        <w:rPr>
          <w:rFonts w:ascii="Times New Roman" w:eastAsia="Times New Roman" w:hAnsi="Times New Roman"/>
          <w:iCs/>
          <w:sz w:val="24"/>
          <w:szCs w:val="24"/>
          <w:lang w:eastAsia="en-AU"/>
        </w:rPr>
        <w:t>Cth</w:t>
      </w:r>
      <w:proofErr w:type="spellEnd"/>
      <w:r w:rsidR="00AC2166">
        <w:rPr>
          <w:rFonts w:ascii="Times New Roman" w:eastAsia="Times New Roman" w:hAnsi="Times New Roman"/>
          <w:iCs/>
          <w:sz w:val="24"/>
          <w:szCs w:val="24"/>
          <w:lang w:eastAsia="en-AU"/>
        </w:rPr>
        <w:t>)</w:t>
      </w:r>
      <w:r w:rsidR="00AC2166">
        <w:rPr>
          <w:rFonts w:ascii="Times New Roman" w:eastAsia="Times New Roman" w:hAnsi="Times New Roman"/>
          <w:sz w:val="24"/>
          <w:szCs w:val="24"/>
          <w:lang w:eastAsia="en-AU"/>
        </w:rPr>
        <w:t xml:space="preserve"> </w:t>
      </w:r>
      <w:r w:rsidR="00C05918">
        <w:rPr>
          <w:rFonts w:ascii="Times New Roman" w:eastAsia="Times New Roman" w:hAnsi="Times New Roman"/>
          <w:sz w:val="24"/>
          <w:szCs w:val="24"/>
          <w:lang w:eastAsia="en-AU"/>
        </w:rPr>
        <w:t>(</w:t>
      </w:r>
      <w:r>
        <w:rPr>
          <w:rFonts w:ascii="Times New Roman" w:eastAsia="Times New Roman" w:hAnsi="Times New Roman"/>
          <w:sz w:val="24"/>
          <w:szCs w:val="24"/>
          <w:lang w:eastAsia="en-AU"/>
        </w:rPr>
        <w:t xml:space="preserve">the </w:t>
      </w:r>
      <w:r w:rsidR="00C05918">
        <w:rPr>
          <w:rFonts w:ascii="Times New Roman" w:eastAsia="Times New Roman" w:hAnsi="Times New Roman"/>
          <w:sz w:val="24"/>
          <w:szCs w:val="24"/>
          <w:lang w:eastAsia="en-AU"/>
        </w:rPr>
        <w:t xml:space="preserve">Principal Regulations) </w:t>
      </w:r>
      <w:r w:rsidR="00397363">
        <w:rPr>
          <w:rFonts w:ascii="Times New Roman" w:eastAsia="Times New Roman" w:hAnsi="Times New Roman"/>
          <w:sz w:val="24"/>
          <w:szCs w:val="24"/>
          <w:lang w:eastAsia="en-AU"/>
        </w:rPr>
        <w:t>to:</w:t>
      </w:r>
      <w:bookmarkStart w:id="0" w:name="_GoBack"/>
      <w:bookmarkEnd w:id="0"/>
    </w:p>
    <w:p w:rsidR="00397363" w:rsidRDefault="00397363" w:rsidP="00F70BAA">
      <w:pPr>
        <w:numPr>
          <w:ilvl w:val="0"/>
          <w:numId w:val="5"/>
        </w:numPr>
        <w:spacing w:line="240" w:lineRule="auto"/>
        <w:ind w:left="567" w:hanging="567"/>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update </w:t>
      </w:r>
      <w:r w:rsidR="005913F0">
        <w:rPr>
          <w:rFonts w:ascii="Times New Roman" w:eastAsia="Times New Roman" w:hAnsi="Times New Roman"/>
          <w:sz w:val="24"/>
          <w:szCs w:val="24"/>
          <w:lang w:eastAsia="en-AU"/>
        </w:rPr>
        <w:t>references to</w:t>
      </w:r>
      <w:r w:rsidR="002C2FF7">
        <w:rPr>
          <w:rFonts w:ascii="Times New Roman" w:eastAsia="Times New Roman" w:hAnsi="Times New Roman"/>
          <w:sz w:val="24"/>
          <w:szCs w:val="24"/>
          <w:lang w:eastAsia="en-AU"/>
        </w:rPr>
        <w:t xml:space="preserve"> </w:t>
      </w:r>
      <w:r w:rsidR="00405B35">
        <w:rPr>
          <w:rFonts w:ascii="Times New Roman" w:eastAsia="Times New Roman" w:hAnsi="Times New Roman"/>
          <w:sz w:val="24"/>
          <w:szCs w:val="24"/>
          <w:lang w:eastAsia="en-AU"/>
        </w:rPr>
        <w:t xml:space="preserve">State and Territory </w:t>
      </w:r>
      <w:r w:rsidR="002951FA">
        <w:rPr>
          <w:rFonts w:ascii="Times New Roman" w:eastAsia="Times New Roman" w:hAnsi="Times New Roman"/>
          <w:sz w:val="24"/>
          <w:szCs w:val="24"/>
          <w:lang w:eastAsia="en-AU"/>
        </w:rPr>
        <w:t>proceeds of crime</w:t>
      </w:r>
      <w:r w:rsidR="006455CB">
        <w:rPr>
          <w:rFonts w:ascii="Times New Roman" w:eastAsia="Times New Roman" w:hAnsi="Times New Roman"/>
          <w:sz w:val="24"/>
          <w:szCs w:val="24"/>
          <w:lang w:eastAsia="en-AU"/>
        </w:rPr>
        <w:t xml:space="preserve"> legislation</w:t>
      </w:r>
      <w:r w:rsidR="005913F0" w:rsidRPr="005913F0">
        <w:t xml:space="preserve"> </w:t>
      </w:r>
      <w:r w:rsidR="006C7B57">
        <w:rPr>
          <w:rFonts w:ascii="Times New Roman" w:eastAsia="Times New Roman" w:hAnsi="Times New Roman"/>
          <w:sz w:val="24"/>
          <w:szCs w:val="24"/>
          <w:lang w:eastAsia="en-AU"/>
        </w:rPr>
        <w:t>to</w:t>
      </w:r>
      <w:r w:rsidR="005913F0" w:rsidRPr="005913F0">
        <w:rPr>
          <w:rFonts w:ascii="Times New Roman" w:eastAsia="Times New Roman" w:hAnsi="Times New Roman"/>
          <w:sz w:val="24"/>
          <w:szCs w:val="24"/>
          <w:lang w:eastAsia="en-AU"/>
        </w:rPr>
        <w:t xml:space="preserve"> </w:t>
      </w:r>
      <w:r w:rsidR="006B3D2C">
        <w:rPr>
          <w:rFonts w:ascii="Times New Roman" w:eastAsia="Times New Roman" w:hAnsi="Times New Roman"/>
          <w:sz w:val="24"/>
          <w:szCs w:val="24"/>
          <w:lang w:eastAsia="en-AU"/>
        </w:rPr>
        <w:t>account for</w:t>
      </w:r>
      <w:r w:rsidR="005913F0" w:rsidRPr="005913F0">
        <w:rPr>
          <w:rFonts w:ascii="Times New Roman" w:eastAsia="Times New Roman" w:hAnsi="Times New Roman"/>
          <w:sz w:val="24"/>
          <w:szCs w:val="24"/>
          <w:lang w:eastAsia="en-AU"/>
        </w:rPr>
        <w:t xml:space="preserve"> recent legislative changes in the States and Territories</w:t>
      </w:r>
    </w:p>
    <w:p w:rsidR="00832362" w:rsidRDefault="00214D63" w:rsidP="00F70BAA">
      <w:pPr>
        <w:numPr>
          <w:ilvl w:val="0"/>
          <w:numId w:val="5"/>
        </w:numPr>
        <w:spacing w:line="240" w:lineRule="auto"/>
        <w:ind w:left="567" w:hanging="567"/>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change references </w:t>
      </w:r>
      <w:r w:rsidR="00ED4357">
        <w:rPr>
          <w:rFonts w:ascii="Times New Roman" w:eastAsia="Times New Roman" w:hAnsi="Times New Roman"/>
          <w:sz w:val="24"/>
          <w:szCs w:val="24"/>
          <w:lang w:eastAsia="en-AU"/>
        </w:rPr>
        <w:t xml:space="preserve">in the </w:t>
      </w:r>
      <w:r w:rsidR="00B04D03">
        <w:rPr>
          <w:rFonts w:ascii="Times New Roman" w:eastAsia="Times New Roman" w:hAnsi="Times New Roman"/>
          <w:sz w:val="24"/>
          <w:szCs w:val="24"/>
          <w:lang w:eastAsia="en-AU"/>
        </w:rPr>
        <w:t xml:space="preserve">Principal Regulations </w:t>
      </w:r>
      <w:r>
        <w:rPr>
          <w:rFonts w:ascii="Times New Roman" w:eastAsia="Times New Roman" w:hAnsi="Times New Roman"/>
          <w:sz w:val="24"/>
          <w:szCs w:val="24"/>
          <w:lang w:eastAsia="en-AU"/>
        </w:rPr>
        <w:t xml:space="preserve">to </w:t>
      </w:r>
      <w:r w:rsidR="00A10BF2">
        <w:rPr>
          <w:rFonts w:ascii="Times New Roman" w:eastAsia="Times New Roman" w:hAnsi="Times New Roman"/>
          <w:sz w:val="24"/>
          <w:szCs w:val="24"/>
          <w:lang w:eastAsia="en-AU"/>
        </w:rPr>
        <w:t>‘</w:t>
      </w:r>
      <w:r>
        <w:rPr>
          <w:rFonts w:ascii="Times New Roman" w:eastAsia="Times New Roman" w:hAnsi="Times New Roman"/>
          <w:sz w:val="24"/>
          <w:szCs w:val="24"/>
          <w:lang w:eastAsia="en-AU"/>
        </w:rPr>
        <w:t xml:space="preserve">the </w:t>
      </w:r>
      <w:r w:rsidR="00BE7BDB">
        <w:rPr>
          <w:rFonts w:ascii="Times New Roman" w:eastAsia="Times New Roman" w:hAnsi="Times New Roman"/>
          <w:sz w:val="24"/>
          <w:szCs w:val="24"/>
          <w:lang w:eastAsia="en-AU"/>
        </w:rPr>
        <w:t>Director</w:t>
      </w:r>
      <w:r w:rsidR="002C0566">
        <w:rPr>
          <w:rFonts w:ascii="Times New Roman" w:eastAsia="Times New Roman" w:hAnsi="Times New Roman"/>
          <w:sz w:val="24"/>
          <w:szCs w:val="24"/>
          <w:lang w:eastAsia="en-AU"/>
        </w:rPr>
        <w:t xml:space="preserve"> of Public Prosecutions</w:t>
      </w:r>
      <w:r w:rsidR="00A10BF2">
        <w:rPr>
          <w:rFonts w:ascii="Times New Roman" w:eastAsia="Times New Roman" w:hAnsi="Times New Roman"/>
          <w:sz w:val="24"/>
          <w:szCs w:val="24"/>
          <w:lang w:eastAsia="en-AU"/>
        </w:rPr>
        <w:t xml:space="preserve">’ to </w:t>
      </w:r>
      <w:r w:rsidR="00987744">
        <w:rPr>
          <w:rFonts w:ascii="Times New Roman" w:eastAsia="Times New Roman" w:hAnsi="Times New Roman"/>
          <w:sz w:val="24"/>
          <w:szCs w:val="24"/>
          <w:lang w:eastAsia="en-AU"/>
        </w:rPr>
        <w:t>‘proceeds of crime authority’</w:t>
      </w:r>
      <w:r w:rsidR="00E13E00">
        <w:rPr>
          <w:rFonts w:ascii="Times New Roman" w:eastAsia="Times New Roman" w:hAnsi="Times New Roman"/>
          <w:sz w:val="24"/>
          <w:szCs w:val="24"/>
          <w:lang w:eastAsia="en-AU"/>
        </w:rPr>
        <w:t xml:space="preserve">, </w:t>
      </w:r>
      <w:r w:rsidR="006B3D2C">
        <w:rPr>
          <w:rFonts w:ascii="Times New Roman" w:eastAsia="Times New Roman" w:hAnsi="Times New Roman"/>
          <w:sz w:val="24"/>
          <w:szCs w:val="24"/>
          <w:lang w:eastAsia="en-AU"/>
        </w:rPr>
        <w:t xml:space="preserve">accounting for </w:t>
      </w:r>
      <w:r w:rsidR="006A3AF1" w:rsidRPr="006A3AF1">
        <w:rPr>
          <w:rFonts w:ascii="Times New Roman" w:eastAsia="Times New Roman" w:hAnsi="Times New Roman"/>
          <w:sz w:val="24"/>
          <w:szCs w:val="24"/>
          <w:lang w:eastAsia="en-AU"/>
        </w:rPr>
        <w:t xml:space="preserve">the recent passage of the </w:t>
      </w:r>
      <w:r w:rsidR="006A3AF1" w:rsidRPr="006A3AF1">
        <w:rPr>
          <w:rFonts w:ascii="Times New Roman" w:eastAsia="Times New Roman" w:hAnsi="Times New Roman"/>
          <w:i/>
          <w:sz w:val="24"/>
          <w:szCs w:val="24"/>
          <w:lang w:eastAsia="en-AU"/>
        </w:rPr>
        <w:t>Crimes Legislation Amendment Act (No. 2) 2011</w:t>
      </w:r>
      <w:r w:rsidR="00AC2166">
        <w:rPr>
          <w:rFonts w:ascii="Times New Roman" w:eastAsia="Times New Roman" w:hAnsi="Times New Roman"/>
          <w:i/>
          <w:sz w:val="24"/>
          <w:szCs w:val="24"/>
          <w:lang w:eastAsia="en-AU"/>
        </w:rPr>
        <w:t xml:space="preserve"> </w:t>
      </w:r>
      <w:r w:rsidR="00AC2166">
        <w:rPr>
          <w:rFonts w:ascii="Times New Roman" w:eastAsia="Times New Roman" w:hAnsi="Times New Roman"/>
          <w:iCs/>
          <w:sz w:val="24"/>
          <w:szCs w:val="24"/>
          <w:lang w:eastAsia="en-AU"/>
        </w:rPr>
        <w:t>(</w:t>
      </w:r>
      <w:proofErr w:type="spellStart"/>
      <w:r w:rsidR="00AC2166">
        <w:rPr>
          <w:rFonts w:ascii="Times New Roman" w:eastAsia="Times New Roman" w:hAnsi="Times New Roman"/>
          <w:iCs/>
          <w:sz w:val="24"/>
          <w:szCs w:val="24"/>
          <w:lang w:eastAsia="en-AU"/>
        </w:rPr>
        <w:t>Cth</w:t>
      </w:r>
      <w:proofErr w:type="spellEnd"/>
      <w:r w:rsidR="00AC2166">
        <w:rPr>
          <w:rFonts w:ascii="Times New Roman" w:eastAsia="Times New Roman" w:hAnsi="Times New Roman"/>
          <w:iCs/>
          <w:sz w:val="24"/>
          <w:szCs w:val="24"/>
          <w:lang w:eastAsia="en-AU"/>
        </w:rPr>
        <w:t>)</w:t>
      </w:r>
      <w:r w:rsidR="00C31358">
        <w:rPr>
          <w:rFonts w:ascii="Times New Roman" w:eastAsia="Times New Roman" w:hAnsi="Times New Roman"/>
          <w:sz w:val="24"/>
          <w:szCs w:val="24"/>
          <w:lang w:eastAsia="en-AU"/>
        </w:rPr>
        <w:t>, and</w:t>
      </w:r>
    </w:p>
    <w:p w:rsidR="00C31358" w:rsidRDefault="00530F4F" w:rsidP="00F70BAA">
      <w:pPr>
        <w:numPr>
          <w:ilvl w:val="0"/>
          <w:numId w:val="5"/>
        </w:numPr>
        <w:spacing w:line="240" w:lineRule="auto"/>
        <w:ind w:left="567" w:hanging="567"/>
        <w:rPr>
          <w:rFonts w:ascii="Times New Roman" w:eastAsia="Times New Roman" w:hAnsi="Times New Roman"/>
          <w:sz w:val="24"/>
          <w:szCs w:val="24"/>
          <w:lang w:eastAsia="en-AU"/>
        </w:rPr>
      </w:pPr>
      <w:r w:rsidRPr="00530F4F">
        <w:rPr>
          <w:rFonts w:ascii="Times New Roman" w:eastAsia="Times New Roman" w:hAnsi="Times New Roman"/>
          <w:sz w:val="24"/>
          <w:szCs w:val="24"/>
          <w:lang w:eastAsia="en-AU"/>
        </w:rPr>
        <w:t>update the list of offences that are considered ‘serious offences’</w:t>
      </w:r>
      <w:r w:rsidR="006071E0">
        <w:rPr>
          <w:rFonts w:ascii="Times New Roman" w:eastAsia="Times New Roman" w:hAnsi="Times New Roman"/>
          <w:sz w:val="24"/>
          <w:szCs w:val="24"/>
          <w:lang w:eastAsia="en-AU"/>
        </w:rPr>
        <w:t>,</w:t>
      </w:r>
      <w:r w:rsidR="007A46DA">
        <w:rPr>
          <w:rFonts w:ascii="Times New Roman" w:eastAsia="Times New Roman" w:hAnsi="Times New Roman"/>
          <w:sz w:val="24"/>
          <w:szCs w:val="24"/>
          <w:lang w:eastAsia="en-AU"/>
        </w:rPr>
        <w:t xml:space="preserve"> to include new offences and reflect</w:t>
      </w:r>
      <w:r w:rsidRPr="00530F4F">
        <w:rPr>
          <w:rFonts w:ascii="Times New Roman" w:eastAsia="Times New Roman" w:hAnsi="Times New Roman"/>
          <w:sz w:val="24"/>
          <w:szCs w:val="24"/>
          <w:lang w:eastAsia="en-AU"/>
        </w:rPr>
        <w:t xml:space="preserve"> recent changes to the </w:t>
      </w:r>
      <w:r w:rsidRPr="00D33F14">
        <w:rPr>
          <w:rFonts w:ascii="Times New Roman" w:eastAsia="Times New Roman" w:hAnsi="Times New Roman"/>
          <w:i/>
          <w:sz w:val="24"/>
          <w:szCs w:val="24"/>
          <w:lang w:eastAsia="en-AU"/>
        </w:rPr>
        <w:t>Criminal Code Act 1995</w:t>
      </w:r>
      <w:r w:rsidR="000D503B">
        <w:rPr>
          <w:rFonts w:ascii="Times New Roman" w:eastAsia="Times New Roman" w:hAnsi="Times New Roman"/>
          <w:sz w:val="24"/>
          <w:szCs w:val="24"/>
          <w:lang w:eastAsia="en-AU"/>
        </w:rPr>
        <w:t xml:space="preserve"> </w:t>
      </w:r>
      <w:r w:rsidR="00AC2166">
        <w:rPr>
          <w:rFonts w:ascii="Times New Roman" w:eastAsia="Times New Roman" w:hAnsi="Times New Roman"/>
          <w:iCs/>
          <w:sz w:val="24"/>
          <w:szCs w:val="24"/>
          <w:lang w:eastAsia="en-AU"/>
        </w:rPr>
        <w:t>(</w:t>
      </w:r>
      <w:proofErr w:type="spellStart"/>
      <w:r w:rsidR="00AC2166">
        <w:rPr>
          <w:rFonts w:ascii="Times New Roman" w:eastAsia="Times New Roman" w:hAnsi="Times New Roman"/>
          <w:iCs/>
          <w:sz w:val="24"/>
          <w:szCs w:val="24"/>
          <w:lang w:eastAsia="en-AU"/>
        </w:rPr>
        <w:t>Cth</w:t>
      </w:r>
      <w:proofErr w:type="spellEnd"/>
      <w:r w:rsidR="00AC2166">
        <w:rPr>
          <w:rFonts w:ascii="Times New Roman" w:eastAsia="Times New Roman" w:hAnsi="Times New Roman"/>
          <w:iCs/>
          <w:sz w:val="24"/>
          <w:szCs w:val="24"/>
          <w:lang w:eastAsia="en-AU"/>
        </w:rPr>
        <w:t>)</w:t>
      </w:r>
      <w:r w:rsidRPr="00530F4F">
        <w:rPr>
          <w:rFonts w:ascii="Times New Roman" w:eastAsia="Times New Roman" w:hAnsi="Times New Roman"/>
          <w:sz w:val="24"/>
          <w:szCs w:val="24"/>
          <w:lang w:eastAsia="en-AU"/>
        </w:rPr>
        <w:t>.</w:t>
      </w:r>
    </w:p>
    <w:p w:rsidR="00CE6502" w:rsidRPr="00CE6502" w:rsidRDefault="00CE6502" w:rsidP="005A2A2A">
      <w:pPr>
        <w:spacing w:line="240" w:lineRule="auto"/>
        <w:rPr>
          <w:rFonts w:ascii="Times New Roman" w:eastAsia="Times New Roman" w:hAnsi="Times New Roman"/>
          <w:b/>
          <w:sz w:val="24"/>
          <w:szCs w:val="24"/>
          <w:lang w:eastAsia="en-AU"/>
        </w:rPr>
      </w:pPr>
      <w:r>
        <w:rPr>
          <w:rFonts w:ascii="Times New Roman" w:eastAsia="Times New Roman" w:hAnsi="Times New Roman"/>
          <w:b/>
          <w:sz w:val="24"/>
          <w:szCs w:val="24"/>
          <w:lang w:eastAsia="en-AU"/>
        </w:rPr>
        <w:t>References to State and Territory proceeds of crime legislation</w:t>
      </w:r>
    </w:p>
    <w:p w:rsidR="00DE4F48" w:rsidRDefault="00AD6EED" w:rsidP="005A2A2A">
      <w:pPr>
        <w:spacing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The </w:t>
      </w:r>
      <w:r w:rsidR="00CE6502">
        <w:rPr>
          <w:rFonts w:ascii="Times New Roman" w:eastAsia="Times New Roman" w:hAnsi="Times New Roman"/>
          <w:i/>
          <w:sz w:val="24"/>
          <w:szCs w:val="24"/>
          <w:lang w:eastAsia="en-AU"/>
        </w:rPr>
        <w:t xml:space="preserve">Proceeds of Crime Act 2002 </w:t>
      </w:r>
      <w:r w:rsidR="00CE6502">
        <w:rPr>
          <w:rFonts w:ascii="Times New Roman" w:eastAsia="Times New Roman" w:hAnsi="Times New Roman"/>
          <w:sz w:val="24"/>
          <w:szCs w:val="24"/>
          <w:lang w:eastAsia="en-AU"/>
        </w:rPr>
        <w:t>(</w:t>
      </w:r>
      <w:proofErr w:type="spellStart"/>
      <w:r w:rsidR="00CE6502">
        <w:rPr>
          <w:rFonts w:ascii="Times New Roman" w:eastAsia="Times New Roman" w:hAnsi="Times New Roman"/>
          <w:sz w:val="24"/>
          <w:szCs w:val="24"/>
          <w:lang w:eastAsia="en-AU"/>
        </w:rPr>
        <w:t>Cth</w:t>
      </w:r>
      <w:proofErr w:type="spellEnd"/>
      <w:r w:rsidR="00CE6502">
        <w:rPr>
          <w:rFonts w:ascii="Times New Roman" w:eastAsia="Times New Roman" w:hAnsi="Times New Roman"/>
          <w:sz w:val="24"/>
          <w:szCs w:val="24"/>
          <w:lang w:eastAsia="en-AU"/>
        </w:rPr>
        <w:t xml:space="preserve">) (the </w:t>
      </w:r>
      <w:r w:rsidR="00311B3D">
        <w:rPr>
          <w:rFonts w:ascii="Times New Roman" w:eastAsia="Times New Roman" w:hAnsi="Times New Roman"/>
          <w:sz w:val="24"/>
          <w:szCs w:val="24"/>
          <w:lang w:eastAsia="en-AU"/>
        </w:rPr>
        <w:t xml:space="preserve">Principal </w:t>
      </w:r>
      <w:r>
        <w:rPr>
          <w:rFonts w:ascii="Times New Roman" w:eastAsia="Times New Roman" w:hAnsi="Times New Roman"/>
          <w:sz w:val="24"/>
          <w:szCs w:val="24"/>
          <w:lang w:eastAsia="en-AU"/>
        </w:rPr>
        <w:t>Act</w:t>
      </w:r>
      <w:r w:rsidR="00CE6502">
        <w:rPr>
          <w:rFonts w:ascii="Times New Roman" w:eastAsia="Times New Roman" w:hAnsi="Times New Roman"/>
          <w:sz w:val="24"/>
          <w:szCs w:val="24"/>
          <w:lang w:eastAsia="en-AU"/>
        </w:rPr>
        <w:t>)</w:t>
      </w:r>
      <w:r>
        <w:rPr>
          <w:rFonts w:ascii="Times New Roman" w:eastAsia="Times New Roman" w:hAnsi="Times New Roman"/>
          <w:sz w:val="24"/>
          <w:szCs w:val="24"/>
          <w:lang w:eastAsia="en-AU"/>
        </w:rPr>
        <w:t xml:space="preserve"> </w:t>
      </w:r>
      <w:r w:rsidR="00D345AC">
        <w:rPr>
          <w:rFonts w:ascii="Times New Roman" w:eastAsia="Times New Roman" w:hAnsi="Times New Roman"/>
          <w:sz w:val="24"/>
          <w:szCs w:val="24"/>
          <w:lang w:eastAsia="en-AU"/>
        </w:rPr>
        <w:t xml:space="preserve">recognises </w:t>
      </w:r>
      <w:r w:rsidR="00277750">
        <w:rPr>
          <w:rFonts w:ascii="Times New Roman" w:eastAsia="Times New Roman" w:hAnsi="Times New Roman"/>
          <w:sz w:val="24"/>
          <w:szCs w:val="24"/>
          <w:lang w:eastAsia="en-AU"/>
        </w:rPr>
        <w:t xml:space="preserve">prescribed </w:t>
      </w:r>
      <w:r w:rsidR="00320DFC">
        <w:rPr>
          <w:rFonts w:ascii="Times New Roman" w:eastAsia="Times New Roman" w:hAnsi="Times New Roman"/>
          <w:sz w:val="24"/>
          <w:szCs w:val="24"/>
          <w:lang w:eastAsia="en-AU"/>
        </w:rPr>
        <w:t xml:space="preserve">interstate </w:t>
      </w:r>
      <w:r w:rsidR="00C608F2">
        <w:rPr>
          <w:rFonts w:ascii="Times New Roman" w:eastAsia="Times New Roman" w:hAnsi="Times New Roman"/>
          <w:sz w:val="24"/>
          <w:szCs w:val="24"/>
          <w:lang w:eastAsia="en-AU"/>
        </w:rPr>
        <w:t xml:space="preserve">proceeds of crime orders </w:t>
      </w:r>
      <w:r w:rsidR="00E825C4">
        <w:rPr>
          <w:rFonts w:ascii="Times New Roman" w:eastAsia="Times New Roman" w:hAnsi="Times New Roman"/>
          <w:sz w:val="24"/>
          <w:szCs w:val="24"/>
          <w:lang w:eastAsia="en-AU"/>
        </w:rPr>
        <w:t xml:space="preserve">for two </w:t>
      </w:r>
      <w:r w:rsidR="001B4ACF">
        <w:rPr>
          <w:rFonts w:ascii="Times New Roman" w:eastAsia="Times New Roman" w:hAnsi="Times New Roman"/>
          <w:sz w:val="24"/>
          <w:szCs w:val="24"/>
          <w:lang w:eastAsia="en-AU"/>
        </w:rPr>
        <w:t>purposes</w:t>
      </w:r>
      <w:r w:rsidR="00F14541">
        <w:rPr>
          <w:rFonts w:ascii="Times New Roman" w:eastAsia="Times New Roman" w:hAnsi="Times New Roman"/>
          <w:sz w:val="24"/>
          <w:szCs w:val="24"/>
          <w:lang w:eastAsia="en-AU"/>
        </w:rPr>
        <w:t>:</w:t>
      </w:r>
    </w:p>
    <w:p w:rsidR="00F14541" w:rsidRDefault="000E1ADD" w:rsidP="00F70BAA">
      <w:pPr>
        <w:numPr>
          <w:ilvl w:val="0"/>
          <w:numId w:val="4"/>
        </w:numPr>
        <w:spacing w:line="240" w:lineRule="auto"/>
        <w:ind w:left="567" w:hanging="567"/>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where </w:t>
      </w:r>
      <w:r w:rsidR="00307D3A">
        <w:rPr>
          <w:rFonts w:ascii="Times New Roman" w:eastAsia="Times New Roman" w:hAnsi="Times New Roman"/>
          <w:sz w:val="24"/>
          <w:szCs w:val="24"/>
          <w:lang w:eastAsia="en-AU"/>
        </w:rPr>
        <w:t xml:space="preserve">interstate forfeiture or restraining </w:t>
      </w:r>
      <w:r>
        <w:rPr>
          <w:rFonts w:ascii="Times New Roman" w:eastAsia="Times New Roman" w:hAnsi="Times New Roman"/>
          <w:sz w:val="24"/>
          <w:szCs w:val="24"/>
          <w:lang w:eastAsia="en-AU"/>
        </w:rPr>
        <w:t xml:space="preserve">orders apply to property in a </w:t>
      </w:r>
      <w:r w:rsidR="002E446F">
        <w:rPr>
          <w:rFonts w:ascii="Times New Roman" w:eastAsia="Times New Roman" w:hAnsi="Times New Roman"/>
          <w:sz w:val="24"/>
          <w:szCs w:val="24"/>
          <w:lang w:eastAsia="en-AU"/>
        </w:rPr>
        <w:t>non-governing</w:t>
      </w:r>
      <w:r>
        <w:rPr>
          <w:rFonts w:ascii="Times New Roman" w:eastAsia="Times New Roman" w:hAnsi="Times New Roman"/>
          <w:sz w:val="24"/>
          <w:szCs w:val="24"/>
          <w:lang w:eastAsia="en-AU"/>
        </w:rPr>
        <w:t xml:space="preserve"> territory</w:t>
      </w:r>
      <w:r w:rsidR="004E45E2">
        <w:rPr>
          <w:rFonts w:ascii="Times New Roman" w:eastAsia="Times New Roman" w:hAnsi="Times New Roman"/>
          <w:sz w:val="24"/>
          <w:szCs w:val="24"/>
          <w:lang w:eastAsia="en-AU"/>
        </w:rPr>
        <w:t>,</w:t>
      </w:r>
      <w:r>
        <w:rPr>
          <w:rFonts w:ascii="Times New Roman" w:eastAsia="Times New Roman" w:hAnsi="Times New Roman"/>
          <w:sz w:val="24"/>
          <w:szCs w:val="24"/>
          <w:lang w:eastAsia="en-AU"/>
        </w:rPr>
        <w:t xml:space="preserve"> </w:t>
      </w:r>
      <w:r w:rsidR="00307D3A">
        <w:rPr>
          <w:rFonts w:ascii="Times New Roman" w:eastAsia="Times New Roman" w:hAnsi="Times New Roman"/>
          <w:sz w:val="24"/>
          <w:szCs w:val="24"/>
          <w:lang w:eastAsia="en-AU"/>
        </w:rPr>
        <w:t>they may be</w:t>
      </w:r>
      <w:r w:rsidR="00B544BA">
        <w:rPr>
          <w:rFonts w:ascii="Times New Roman" w:eastAsia="Times New Roman" w:hAnsi="Times New Roman"/>
          <w:sz w:val="24"/>
          <w:szCs w:val="24"/>
          <w:lang w:eastAsia="en-AU"/>
        </w:rPr>
        <w:t xml:space="preserve"> </w:t>
      </w:r>
      <w:r w:rsidR="001116E6">
        <w:rPr>
          <w:rFonts w:ascii="Times New Roman" w:eastAsia="Times New Roman" w:hAnsi="Times New Roman"/>
          <w:sz w:val="24"/>
          <w:szCs w:val="24"/>
          <w:lang w:eastAsia="en-AU"/>
        </w:rPr>
        <w:t xml:space="preserve">registered </w:t>
      </w:r>
      <w:r w:rsidR="000B3775">
        <w:rPr>
          <w:rFonts w:ascii="Times New Roman" w:eastAsia="Times New Roman" w:hAnsi="Times New Roman"/>
          <w:sz w:val="24"/>
          <w:szCs w:val="24"/>
          <w:lang w:eastAsia="en-AU"/>
        </w:rPr>
        <w:t>in that territory’s</w:t>
      </w:r>
      <w:r w:rsidR="003616A2">
        <w:rPr>
          <w:rFonts w:ascii="Times New Roman" w:eastAsia="Times New Roman" w:hAnsi="Times New Roman"/>
          <w:sz w:val="24"/>
          <w:szCs w:val="24"/>
          <w:lang w:eastAsia="en-AU"/>
        </w:rPr>
        <w:t xml:space="preserve"> Supreme Court </w:t>
      </w:r>
      <w:r w:rsidR="000B3775">
        <w:rPr>
          <w:rFonts w:ascii="Times New Roman" w:eastAsia="Times New Roman" w:hAnsi="Times New Roman"/>
          <w:sz w:val="24"/>
          <w:szCs w:val="24"/>
          <w:lang w:eastAsia="en-AU"/>
        </w:rPr>
        <w:t>and</w:t>
      </w:r>
      <w:r w:rsidR="001116E6">
        <w:rPr>
          <w:rFonts w:ascii="Times New Roman" w:eastAsia="Times New Roman" w:hAnsi="Times New Roman"/>
          <w:sz w:val="24"/>
          <w:szCs w:val="24"/>
          <w:lang w:eastAsia="en-AU"/>
        </w:rPr>
        <w:t xml:space="preserve"> enforced </w:t>
      </w:r>
      <w:r w:rsidR="005327F8">
        <w:rPr>
          <w:rFonts w:ascii="Times New Roman" w:eastAsia="Times New Roman" w:hAnsi="Times New Roman"/>
          <w:sz w:val="24"/>
          <w:szCs w:val="24"/>
          <w:lang w:eastAsia="en-AU"/>
        </w:rPr>
        <w:t xml:space="preserve">as if they had been made </w:t>
      </w:r>
      <w:r w:rsidR="006C7009">
        <w:rPr>
          <w:rFonts w:ascii="Times New Roman" w:eastAsia="Times New Roman" w:hAnsi="Times New Roman"/>
          <w:sz w:val="24"/>
          <w:szCs w:val="24"/>
          <w:lang w:eastAsia="en-AU"/>
        </w:rPr>
        <w:t>under the Act</w:t>
      </w:r>
      <w:r w:rsidR="00A97015">
        <w:rPr>
          <w:rFonts w:ascii="Times New Roman" w:eastAsia="Times New Roman" w:hAnsi="Times New Roman"/>
          <w:sz w:val="24"/>
          <w:szCs w:val="24"/>
          <w:lang w:eastAsia="en-AU"/>
        </w:rPr>
        <w:t>, and</w:t>
      </w:r>
    </w:p>
    <w:p w:rsidR="00F0447C" w:rsidRDefault="005171E6" w:rsidP="00F70BAA">
      <w:pPr>
        <w:numPr>
          <w:ilvl w:val="0"/>
          <w:numId w:val="4"/>
        </w:numPr>
        <w:spacing w:line="240" w:lineRule="auto"/>
        <w:ind w:left="567" w:hanging="567"/>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where </w:t>
      </w:r>
      <w:r w:rsidR="00E93C2B">
        <w:rPr>
          <w:rFonts w:ascii="Times New Roman" w:eastAsia="Times New Roman" w:hAnsi="Times New Roman"/>
          <w:sz w:val="24"/>
          <w:szCs w:val="24"/>
          <w:lang w:eastAsia="en-AU"/>
        </w:rPr>
        <w:t xml:space="preserve">a court </w:t>
      </w:r>
      <w:r w:rsidR="00C77854">
        <w:rPr>
          <w:rFonts w:ascii="Times New Roman" w:eastAsia="Times New Roman" w:hAnsi="Times New Roman"/>
          <w:sz w:val="24"/>
          <w:szCs w:val="24"/>
          <w:lang w:eastAsia="en-AU"/>
        </w:rPr>
        <w:t xml:space="preserve">makes orders </w:t>
      </w:r>
      <w:r w:rsidR="00E026DF">
        <w:rPr>
          <w:rFonts w:ascii="Times New Roman" w:eastAsia="Times New Roman" w:hAnsi="Times New Roman"/>
          <w:sz w:val="24"/>
          <w:szCs w:val="24"/>
          <w:lang w:eastAsia="en-AU"/>
        </w:rPr>
        <w:t xml:space="preserve">in </w:t>
      </w:r>
      <w:r w:rsidR="005B27B7">
        <w:rPr>
          <w:rFonts w:ascii="Times New Roman" w:eastAsia="Times New Roman" w:hAnsi="Times New Roman"/>
          <w:sz w:val="24"/>
          <w:szCs w:val="24"/>
          <w:lang w:eastAsia="en-AU"/>
        </w:rPr>
        <w:t xml:space="preserve">a proceeds of crime </w:t>
      </w:r>
      <w:r w:rsidR="00A91BF5">
        <w:rPr>
          <w:rFonts w:ascii="Times New Roman" w:eastAsia="Times New Roman" w:hAnsi="Times New Roman"/>
          <w:sz w:val="24"/>
          <w:szCs w:val="24"/>
          <w:lang w:eastAsia="en-AU"/>
        </w:rPr>
        <w:t>proceeding under the Act</w:t>
      </w:r>
      <w:r w:rsidR="009F0882">
        <w:rPr>
          <w:rFonts w:ascii="Times New Roman" w:eastAsia="Times New Roman" w:hAnsi="Times New Roman"/>
          <w:sz w:val="24"/>
          <w:szCs w:val="24"/>
          <w:lang w:eastAsia="en-AU"/>
        </w:rPr>
        <w:t xml:space="preserve">, </w:t>
      </w:r>
      <w:r w:rsidR="003B2209">
        <w:rPr>
          <w:rFonts w:ascii="Times New Roman" w:eastAsia="Times New Roman" w:hAnsi="Times New Roman"/>
          <w:sz w:val="24"/>
          <w:szCs w:val="24"/>
          <w:lang w:eastAsia="en-AU"/>
        </w:rPr>
        <w:t xml:space="preserve">it must take into account </w:t>
      </w:r>
      <w:r w:rsidR="0093223E">
        <w:rPr>
          <w:rFonts w:ascii="Times New Roman" w:eastAsia="Times New Roman" w:hAnsi="Times New Roman"/>
          <w:sz w:val="24"/>
          <w:szCs w:val="24"/>
          <w:lang w:eastAsia="en-AU"/>
        </w:rPr>
        <w:t xml:space="preserve">the effect of </w:t>
      </w:r>
      <w:r w:rsidR="003B2209">
        <w:rPr>
          <w:rFonts w:ascii="Times New Roman" w:eastAsia="Times New Roman" w:hAnsi="Times New Roman"/>
          <w:sz w:val="24"/>
          <w:szCs w:val="24"/>
          <w:lang w:eastAsia="en-AU"/>
        </w:rPr>
        <w:t xml:space="preserve">any </w:t>
      </w:r>
      <w:r w:rsidR="002406FB">
        <w:rPr>
          <w:rFonts w:ascii="Times New Roman" w:eastAsia="Times New Roman" w:hAnsi="Times New Roman"/>
          <w:sz w:val="24"/>
          <w:szCs w:val="24"/>
          <w:lang w:eastAsia="en-AU"/>
        </w:rPr>
        <w:t>interstate</w:t>
      </w:r>
      <w:r w:rsidR="003B2209">
        <w:rPr>
          <w:rFonts w:ascii="Times New Roman" w:eastAsia="Times New Roman" w:hAnsi="Times New Roman"/>
          <w:sz w:val="24"/>
          <w:szCs w:val="24"/>
          <w:lang w:eastAsia="en-AU"/>
        </w:rPr>
        <w:t xml:space="preserve"> proceeds of crime </w:t>
      </w:r>
      <w:r w:rsidR="003C2B37">
        <w:rPr>
          <w:rFonts w:ascii="Times New Roman" w:eastAsia="Times New Roman" w:hAnsi="Times New Roman"/>
          <w:sz w:val="24"/>
          <w:szCs w:val="24"/>
          <w:lang w:eastAsia="en-AU"/>
        </w:rPr>
        <w:t>orders that have</w:t>
      </w:r>
      <w:r w:rsidR="003B2209">
        <w:rPr>
          <w:rFonts w:ascii="Times New Roman" w:eastAsia="Times New Roman" w:hAnsi="Times New Roman"/>
          <w:sz w:val="24"/>
          <w:szCs w:val="24"/>
          <w:lang w:eastAsia="en-AU"/>
        </w:rPr>
        <w:t xml:space="preserve"> already </w:t>
      </w:r>
      <w:r w:rsidR="003C2B37">
        <w:rPr>
          <w:rFonts w:ascii="Times New Roman" w:eastAsia="Times New Roman" w:hAnsi="Times New Roman"/>
          <w:sz w:val="24"/>
          <w:szCs w:val="24"/>
          <w:lang w:eastAsia="en-AU"/>
        </w:rPr>
        <w:t>been made</w:t>
      </w:r>
      <w:r w:rsidR="0052585A">
        <w:rPr>
          <w:rFonts w:ascii="Times New Roman" w:eastAsia="Times New Roman" w:hAnsi="Times New Roman"/>
          <w:sz w:val="24"/>
          <w:szCs w:val="24"/>
          <w:lang w:eastAsia="en-AU"/>
        </w:rPr>
        <w:t>.</w:t>
      </w:r>
    </w:p>
    <w:p w:rsidR="0076382C" w:rsidRDefault="00E66AFD" w:rsidP="005A2A2A">
      <w:pPr>
        <w:spacing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S</w:t>
      </w:r>
      <w:r w:rsidR="005E5EE5">
        <w:rPr>
          <w:rFonts w:ascii="Times New Roman" w:eastAsia="Times New Roman" w:hAnsi="Times New Roman"/>
          <w:sz w:val="24"/>
          <w:szCs w:val="24"/>
          <w:lang w:eastAsia="en-AU"/>
        </w:rPr>
        <w:t>ection 338</w:t>
      </w:r>
      <w:r w:rsidR="00F14537">
        <w:rPr>
          <w:rFonts w:ascii="Times New Roman" w:eastAsia="Times New Roman" w:hAnsi="Times New Roman"/>
          <w:sz w:val="24"/>
          <w:szCs w:val="24"/>
          <w:lang w:eastAsia="en-AU"/>
        </w:rPr>
        <w:t xml:space="preserve"> of the Act</w:t>
      </w:r>
      <w:r w:rsidR="00804293">
        <w:rPr>
          <w:rFonts w:ascii="Times New Roman" w:eastAsia="Times New Roman" w:hAnsi="Times New Roman"/>
          <w:sz w:val="24"/>
          <w:szCs w:val="24"/>
          <w:lang w:eastAsia="en-AU"/>
        </w:rPr>
        <w:t xml:space="preserve"> provides that </w:t>
      </w:r>
      <w:r>
        <w:rPr>
          <w:rFonts w:ascii="Times New Roman" w:eastAsia="Times New Roman" w:hAnsi="Times New Roman"/>
          <w:sz w:val="24"/>
          <w:szCs w:val="24"/>
          <w:lang w:eastAsia="en-AU"/>
        </w:rPr>
        <w:t xml:space="preserve">regulations </w:t>
      </w:r>
      <w:r w:rsidR="00D07313">
        <w:rPr>
          <w:rFonts w:ascii="Times New Roman" w:eastAsia="Times New Roman" w:hAnsi="Times New Roman"/>
          <w:sz w:val="24"/>
          <w:szCs w:val="24"/>
          <w:lang w:eastAsia="en-AU"/>
        </w:rPr>
        <w:t>may prescribe</w:t>
      </w:r>
      <w:r w:rsidR="009469CA">
        <w:rPr>
          <w:rFonts w:ascii="Times New Roman" w:eastAsia="Times New Roman" w:hAnsi="Times New Roman"/>
          <w:sz w:val="24"/>
          <w:szCs w:val="24"/>
          <w:lang w:eastAsia="en-AU"/>
        </w:rPr>
        <w:t xml:space="preserve"> State and Territory laws to be</w:t>
      </w:r>
      <w:r w:rsidR="007D3829">
        <w:rPr>
          <w:rFonts w:ascii="Times New Roman" w:eastAsia="Times New Roman" w:hAnsi="Times New Roman"/>
          <w:sz w:val="24"/>
          <w:szCs w:val="24"/>
          <w:lang w:eastAsia="en-AU"/>
        </w:rPr>
        <w:t xml:space="preserve"> corresponding laws</w:t>
      </w:r>
      <w:r w:rsidR="002B64A6">
        <w:rPr>
          <w:rFonts w:ascii="Times New Roman" w:eastAsia="Times New Roman" w:hAnsi="Times New Roman"/>
          <w:sz w:val="24"/>
          <w:szCs w:val="24"/>
          <w:lang w:eastAsia="en-AU"/>
        </w:rPr>
        <w:t xml:space="preserve"> and certain orders made under those laws to be</w:t>
      </w:r>
      <w:r w:rsidR="003A55D6">
        <w:rPr>
          <w:rFonts w:ascii="Times New Roman" w:eastAsia="Times New Roman" w:hAnsi="Times New Roman"/>
          <w:sz w:val="24"/>
          <w:szCs w:val="24"/>
          <w:lang w:eastAsia="en-AU"/>
        </w:rPr>
        <w:t xml:space="preserve"> </w:t>
      </w:r>
      <w:r w:rsidR="00F14537">
        <w:rPr>
          <w:rFonts w:ascii="Times New Roman" w:eastAsia="Times New Roman" w:hAnsi="Times New Roman"/>
          <w:sz w:val="24"/>
          <w:szCs w:val="24"/>
          <w:lang w:eastAsia="en-AU"/>
        </w:rPr>
        <w:t>i</w:t>
      </w:r>
      <w:r w:rsidR="001B4C6B">
        <w:rPr>
          <w:rFonts w:ascii="Times New Roman" w:eastAsia="Times New Roman" w:hAnsi="Times New Roman"/>
          <w:sz w:val="24"/>
          <w:szCs w:val="24"/>
          <w:lang w:eastAsia="en-AU"/>
        </w:rPr>
        <w:t>nterstate</w:t>
      </w:r>
      <w:r w:rsidR="00CB6E43">
        <w:rPr>
          <w:rFonts w:ascii="Times New Roman" w:eastAsia="Times New Roman" w:hAnsi="Times New Roman"/>
          <w:sz w:val="24"/>
          <w:szCs w:val="24"/>
          <w:lang w:eastAsia="en-AU"/>
        </w:rPr>
        <w:t xml:space="preserve"> </w:t>
      </w:r>
      <w:r w:rsidR="00830A59">
        <w:rPr>
          <w:rFonts w:ascii="Times New Roman" w:eastAsia="Times New Roman" w:hAnsi="Times New Roman"/>
          <w:sz w:val="24"/>
          <w:szCs w:val="24"/>
          <w:lang w:eastAsia="en-AU"/>
        </w:rPr>
        <w:t>forfeiture order</w:t>
      </w:r>
      <w:r w:rsidR="007D3829">
        <w:rPr>
          <w:rFonts w:ascii="Times New Roman" w:eastAsia="Times New Roman" w:hAnsi="Times New Roman"/>
          <w:sz w:val="24"/>
          <w:szCs w:val="24"/>
          <w:lang w:eastAsia="en-AU"/>
        </w:rPr>
        <w:t>s</w:t>
      </w:r>
      <w:r>
        <w:rPr>
          <w:rFonts w:ascii="Times New Roman" w:eastAsia="Times New Roman" w:hAnsi="Times New Roman"/>
          <w:sz w:val="24"/>
          <w:szCs w:val="24"/>
          <w:lang w:eastAsia="en-AU"/>
        </w:rPr>
        <w:t>,</w:t>
      </w:r>
      <w:r w:rsidR="007D3829">
        <w:rPr>
          <w:rFonts w:ascii="Times New Roman" w:eastAsia="Times New Roman" w:hAnsi="Times New Roman"/>
          <w:sz w:val="24"/>
          <w:szCs w:val="24"/>
          <w:lang w:eastAsia="en-AU"/>
        </w:rPr>
        <w:t xml:space="preserve"> i</w:t>
      </w:r>
      <w:r w:rsidR="00F35958">
        <w:rPr>
          <w:rFonts w:ascii="Times New Roman" w:eastAsia="Times New Roman" w:hAnsi="Times New Roman"/>
          <w:sz w:val="24"/>
          <w:szCs w:val="24"/>
          <w:lang w:eastAsia="en-AU"/>
        </w:rPr>
        <w:t xml:space="preserve">nterstate </w:t>
      </w:r>
      <w:r w:rsidR="0076382C">
        <w:rPr>
          <w:rFonts w:ascii="Times New Roman" w:eastAsia="Times New Roman" w:hAnsi="Times New Roman"/>
          <w:sz w:val="24"/>
          <w:szCs w:val="24"/>
          <w:lang w:eastAsia="en-AU"/>
        </w:rPr>
        <w:t>pecuniary penalty</w:t>
      </w:r>
      <w:r w:rsidR="00F35958">
        <w:rPr>
          <w:rFonts w:ascii="Times New Roman" w:eastAsia="Times New Roman" w:hAnsi="Times New Roman"/>
          <w:sz w:val="24"/>
          <w:szCs w:val="24"/>
          <w:lang w:eastAsia="en-AU"/>
        </w:rPr>
        <w:t xml:space="preserve"> order</w:t>
      </w:r>
      <w:r w:rsidR="007D3829">
        <w:rPr>
          <w:rFonts w:ascii="Times New Roman" w:eastAsia="Times New Roman" w:hAnsi="Times New Roman"/>
          <w:sz w:val="24"/>
          <w:szCs w:val="24"/>
          <w:lang w:eastAsia="en-AU"/>
        </w:rPr>
        <w:t>s and i</w:t>
      </w:r>
      <w:r w:rsidR="0076382C">
        <w:rPr>
          <w:rFonts w:ascii="Times New Roman" w:eastAsia="Times New Roman" w:hAnsi="Times New Roman"/>
          <w:sz w:val="24"/>
          <w:szCs w:val="24"/>
          <w:lang w:eastAsia="en-AU"/>
        </w:rPr>
        <w:t>nterstate restraining order</w:t>
      </w:r>
      <w:r w:rsidR="007D3829">
        <w:rPr>
          <w:rFonts w:ascii="Times New Roman" w:eastAsia="Times New Roman" w:hAnsi="Times New Roman"/>
          <w:sz w:val="24"/>
          <w:szCs w:val="24"/>
          <w:lang w:eastAsia="en-AU"/>
        </w:rPr>
        <w:t>s.</w:t>
      </w:r>
    </w:p>
    <w:p w:rsidR="00C07DC2" w:rsidRDefault="008642E8" w:rsidP="005A2A2A">
      <w:pPr>
        <w:spacing w:line="240" w:lineRule="auto"/>
        <w:rPr>
          <w:rFonts w:ascii="Times New Roman" w:eastAsia="Times New Roman" w:hAnsi="Times New Roman"/>
          <w:sz w:val="24"/>
          <w:szCs w:val="24"/>
          <w:lang w:eastAsia="en-AU"/>
        </w:rPr>
      </w:pPr>
      <w:r w:rsidRPr="00EF26BB">
        <w:rPr>
          <w:rFonts w:ascii="Times New Roman" w:eastAsia="Times New Roman" w:hAnsi="Times New Roman"/>
          <w:sz w:val="24"/>
          <w:szCs w:val="24"/>
          <w:lang w:eastAsia="en-AU"/>
        </w:rPr>
        <w:t xml:space="preserve">The </w:t>
      </w:r>
      <w:r>
        <w:rPr>
          <w:rFonts w:ascii="Times New Roman" w:eastAsia="Times New Roman" w:hAnsi="Times New Roman"/>
          <w:sz w:val="24"/>
          <w:szCs w:val="24"/>
          <w:lang w:eastAsia="en-AU"/>
        </w:rPr>
        <w:t>Principal Regulations</w:t>
      </w:r>
      <w:r w:rsidR="00780BAA">
        <w:rPr>
          <w:rFonts w:ascii="Times New Roman" w:eastAsia="Times New Roman" w:hAnsi="Times New Roman"/>
          <w:sz w:val="24"/>
          <w:szCs w:val="24"/>
          <w:lang w:eastAsia="en-AU"/>
        </w:rPr>
        <w:t xml:space="preserve"> declare </w:t>
      </w:r>
      <w:r w:rsidR="00496DD3">
        <w:rPr>
          <w:rFonts w:ascii="Times New Roman" w:eastAsia="Times New Roman" w:hAnsi="Times New Roman"/>
          <w:sz w:val="24"/>
          <w:szCs w:val="24"/>
          <w:lang w:eastAsia="en-AU"/>
        </w:rPr>
        <w:t xml:space="preserve">a number of State and </w:t>
      </w:r>
      <w:r w:rsidR="00C02F12">
        <w:rPr>
          <w:rFonts w:ascii="Times New Roman" w:eastAsia="Times New Roman" w:hAnsi="Times New Roman"/>
          <w:sz w:val="24"/>
          <w:szCs w:val="24"/>
          <w:lang w:eastAsia="en-AU"/>
        </w:rPr>
        <w:t>T</w:t>
      </w:r>
      <w:r w:rsidR="002B4133">
        <w:rPr>
          <w:rFonts w:ascii="Times New Roman" w:eastAsia="Times New Roman" w:hAnsi="Times New Roman"/>
          <w:sz w:val="24"/>
          <w:szCs w:val="24"/>
          <w:lang w:eastAsia="en-AU"/>
        </w:rPr>
        <w:t xml:space="preserve">erritory </w:t>
      </w:r>
      <w:r w:rsidR="00B4155F">
        <w:rPr>
          <w:rFonts w:ascii="Times New Roman" w:eastAsia="Times New Roman" w:hAnsi="Times New Roman"/>
          <w:sz w:val="24"/>
          <w:szCs w:val="24"/>
          <w:lang w:eastAsia="en-AU"/>
        </w:rPr>
        <w:t xml:space="preserve">laws to be </w:t>
      </w:r>
      <w:r w:rsidR="00755090">
        <w:rPr>
          <w:rFonts w:ascii="Times New Roman" w:eastAsia="Times New Roman" w:hAnsi="Times New Roman"/>
          <w:sz w:val="24"/>
          <w:szCs w:val="24"/>
          <w:lang w:eastAsia="en-AU"/>
        </w:rPr>
        <w:t xml:space="preserve">corresponding laws.  The Principal Regulations also declare </w:t>
      </w:r>
      <w:r w:rsidR="002A45D9">
        <w:rPr>
          <w:rFonts w:ascii="Times New Roman" w:eastAsia="Times New Roman" w:hAnsi="Times New Roman"/>
          <w:sz w:val="24"/>
          <w:szCs w:val="24"/>
          <w:lang w:eastAsia="en-AU"/>
        </w:rPr>
        <w:t xml:space="preserve">a number of </w:t>
      </w:r>
      <w:r w:rsidR="001827B9">
        <w:rPr>
          <w:rFonts w:ascii="Times New Roman" w:eastAsia="Times New Roman" w:hAnsi="Times New Roman"/>
          <w:sz w:val="24"/>
          <w:szCs w:val="24"/>
          <w:lang w:eastAsia="en-AU"/>
        </w:rPr>
        <w:t xml:space="preserve">orders made under those corresponding laws to be </w:t>
      </w:r>
      <w:r w:rsidR="00446D0B">
        <w:rPr>
          <w:rFonts w:ascii="Times New Roman" w:eastAsia="Times New Roman" w:hAnsi="Times New Roman"/>
          <w:sz w:val="24"/>
          <w:szCs w:val="24"/>
          <w:lang w:eastAsia="en-AU"/>
        </w:rPr>
        <w:t xml:space="preserve">interstate forfeiture, </w:t>
      </w:r>
      <w:r w:rsidR="002C2567">
        <w:rPr>
          <w:rFonts w:ascii="Times New Roman" w:eastAsia="Times New Roman" w:hAnsi="Times New Roman"/>
          <w:sz w:val="24"/>
          <w:szCs w:val="24"/>
          <w:lang w:eastAsia="en-AU"/>
        </w:rPr>
        <w:t xml:space="preserve">pecuniary penalty </w:t>
      </w:r>
      <w:r w:rsidR="00446D0B">
        <w:rPr>
          <w:rFonts w:ascii="Times New Roman" w:eastAsia="Times New Roman" w:hAnsi="Times New Roman"/>
          <w:sz w:val="24"/>
          <w:szCs w:val="24"/>
          <w:lang w:eastAsia="en-AU"/>
        </w:rPr>
        <w:t xml:space="preserve">and </w:t>
      </w:r>
      <w:r w:rsidR="004C6E93">
        <w:rPr>
          <w:rFonts w:ascii="Times New Roman" w:eastAsia="Times New Roman" w:hAnsi="Times New Roman"/>
          <w:sz w:val="24"/>
          <w:szCs w:val="24"/>
          <w:lang w:eastAsia="en-AU"/>
        </w:rPr>
        <w:t>restraining orders.</w:t>
      </w:r>
      <w:r w:rsidR="003A55D6">
        <w:rPr>
          <w:rFonts w:ascii="Times New Roman" w:eastAsia="Times New Roman" w:hAnsi="Times New Roman"/>
          <w:sz w:val="24"/>
          <w:szCs w:val="24"/>
          <w:lang w:eastAsia="en-AU"/>
        </w:rPr>
        <w:t xml:space="preserve">  </w:t>
      </w:r>
      <w:r w:rsidR="00804293">
        <w:rPr>
          <w:rFonts w:ascii="Times New Roman" w:eastAsia="Times New Roman" w:hAnsi="Times New Roman"/>
          <w:sz w:val="24"/>
          <w:szCs w:val="24"/>
          <w:lang w:eastAsia="en-AU"/>
        </w:rPr>
        <w:br/>
      </w:r>
      <w:r w:rsidR="00C07DC2">
        <w:rPr>
          <w:rFonts w:ascii="Times New Roman" w:eastAsia="Times New Roman" w:hAnsi="Times New Roman"/>
          <w:sz w:val="24"/>
          <w:szCs w:val="24"/>
          <w:lang w:eastAsia="en-AU"/>
        </w:rPr>
        <w:t>Th</w:t>
      </w:r>
      <w:r w:rsidR="00804293">
        <w:rPr>
          <w:rFonts w:ascii="Times New Roman" w:eastAsia="Times New Roman" w:hAnsi="Times New Roman"/>
          <w:sz w:val="24"/>
          <w:szCs w:val="24"/>
          <w:lang w:eastAsia="en-AU"/>
        </w:rPr>
        <w:t>is</w:t>
      </w:r>
      <w:r w:rsidR="00C07DC2">
        <w:rPr>
          <w:rFonts w:ascii="Times New Roman" w:eastAsia="Times New Roman" w:hAnsi="Times New Roman"/>
          <w:sz w:val="24"/>
          <w:szCs w:val="24"/>
          <w:lang w:eastAsia="en-AU"/>
        </w:rPr>
        <w:t xml:space="preserve"> </w:t>
      </w:r>
      <w:r w:rsidR="00797A37">
        <w:rPr>
          <w:rFonts w:ascii="Times New Roman" w:eastAsia="Times New Roman" w:hAnsi="Times New Roman"/>
          <w:sz w:val="24"/>
          <w:szCs w:val="24"/>
          <w:lang w:eastAsia="en-AU"/>
        </w:rPr>
        <w:t>R</w:t>
      </w:r>
      <w:r w:rsidR="00F37FD8">
        <w:rPr>
          <w:rFonts w:ascii="Times New Roman" w:eastAsia="Times New Roman" w:hAnsi="Times New Roman"/>
          <w:sz w:val="24"/>
          <w:szCs w:val="24"/>
          <w:lang w:eastAsia="en-AU"/>
        </w:rPr>
        <w:t>egulation</w:t>
      </w:r>
      <w:r w:rsidR="006C5687">
        <w:rPr>
          <w:rFonts w:ascii="Times New Roman" w:eastAsia="Times New Roman" w:hAnsi="Times New Roman"/>
          <w:sz w:val="24"/>
          <w:szCs w:val="24"/>
          <w:lang w:eastAsia="en-AU"/>
        </w:rPr>
        <w:t xml:space="preserve"> is</w:t>
      </w:r>
      <w:r w:rsidR="003C2050">
        <w:rPr>
          <w:rFonts w:ascii="Times New Roman" w:eastAsia="Times New Roman" w:hAnsi="Times New Roman"/>
          <w:sz w:val="24"/>
          <w:szCs w:val="24"/>
          <w:lang w:eastAsia="en-AU"/>
        </w:rPr>
        <w:t xml:space="preserve"> intended</w:t>
      </w:r>
      <w:r w:rsidR="00F37FD8">
        <w:rPr>
          <w:rFonts w:ascii="Times New Roman" w:eastAsia="Times New Roman" w:hAnsi="Times New Roman"/>
          <w:sz w:val="24"/>
          <w:szCs w:val="24"/>
          <w:lang w:eastAsia="en-AU"/>
        </w:rPr>
        <w:t xml:space="preserve"> to </w:t>
      </w:r>
      <w:r w:rsidR="00157FC4">
        <w:rPr>
          <w:rFonts w:ascii="Times New Roman" w:eastAsia="Times New Roman" w:hAnsi="Times New Roman"/>
          <w:sz w:val="24"/>
          <w:szCs w:val="24"/>
          <w:lang w:eastAsia="en-AU"/>
        </w:rPr>
        <w:t xml:space="preserve">update </w:t>
      </w:r>
      <w:r w:rsidR="006324B2">
        <w:rPr>
          <w:rFonts w:ascii="Times New Roman" w:eastAsia="Times New Roman" w:hAnsi="Times New Roman"/>
          <w:sz w:val="24"/>
          <w:szCs w:val="24"/>
          <w:lang w:eastAsia="en-AU"/>
        </w:rPr>
        <w:t xml:space="preserve">the </w:t>
      </w:r>
      <w:r w:rsidR="00E5667F">
        <w:rPr>
          <w:rFonts w:ascii="Times New Roman" w:eastAsia="Times New Roman" w:hAnsi="Times New Roman"/>
          <w:sz w:val="24"/>
          <w:szCs w:val="24"/>
          <w:lang w:eastAsia="en-AU"/>
        </w:rPr>
        <w:t xml:space="preserve">laws declared </w:t>
      </w:r>
      <w:r w:rsidR="005C0FD5">
        <w:rPr>
          <w:rFonts w:ascii="Times New Roman" w:eastAsia="Times New Roman" w:hAnsi="Times New Roman"/>
          <w:sz w:val="24"/>
          <w:szCs w:val="24"/>
          <w:lang w:eastAsia="en-AU"/>
        </w:rPr>
        <w:t xml:space="preserve">to be </w:t>
      </w:r>
      <w:r w:rsidR="00DB6549">
        <w:rPr>
          <w:rFonts w:ascii="Times New Roman" w:eastAsia="Times New Roman" w:hAnsi="Times New Roman"/>
          <w:sz w:val="24"/>
          <w:szCs w:val="24"/>
          <w:lang w:eastAsia="en-AU"/>
        </w:rPr>
        <w:t xml:space="preserve">corresponding </w:t>
      </w:r>
      <w:r w:rsidR="00056E21">
        <w:rPr>
          <w:rFonts w:ascii="Times New Roman" w:eastAsia="Times New Roman" w:hAnsi="Times New Roman"/>
          <w:sz w:val="24"/>
          <w:szCs w:val="24"/>
          <w:lang w:eastAsia="en-AU"/>
        </w:rPr>
        <w:t xml:space="preserve">laws </w:t>
      </w:r>
      <w:r w:rsidR="004759E7">
        <w:rPr>
          <w:rFonts w:ascii="Times New Roman" w:eastAsia="Times New Roman" w:hAnsi="Times New Roman"/>
          <w:sz w:val="24"/>
          <w:szCs w:val="24"/>
          <w:lang w:eastAsia="en-AU"/>
        </w:rPr>
        <w:t xml:space="preserve">and the orders </w:t>
      </w:r>
      <w:r w:rsidR="0053090A">
        <w:rPr>
          <w:rFonts w:ascii="Times New Roman" w:eastAsia="Times New Roman" w:hAnsi="Times New Roman"/>
          <w:sz w:val="24"/>
          <w:szCs w:val="24"/>
          <w:lang w:eastAsia="en-AU"/>
        </w:rPr>
        <w:t xml:space="preserve">declared </w:t>
      </w:r>
      <w:r w:rsidR="00E05041">
        <w:rPr>
          <w:rFonts w:ascii="Times New Roman" w:eastAsia="Times New Roman" w:hAnsi="Times New Roman"/>
          <w:sz w:val="24"/>
          <w:szCs w:val="24"/>
          <w:lang w:eastAsia="en-AU"/>
        </w:rPr>
        <w:t xml:space="preserve">to be interstate forfeiture, </w:t>
      </w:r>
      <w:r w:rsidR="00C67647">
        <w:rPr>
          <w:rFonts w:ascii="Times New Roman" w:eastAsia="Times New Roman" w:hAnsi="Times New Roman"/>
          <w:sz w:val="24"/>
          <w:szCs w:val="24"/>
          <w:lang w:eastAsia="en-AU"/>
        </w:rPr>
        <w:t xml:space="preserve">pecuniary penalty </w:t>
      </w:r>
      <w:r w:rsidR="00E05041">
        <w:rPr>
          <w:rFonts w:ascii="Times New Roman" w:eastAsia="Times New Roman" w:hAnsi="Times New Roman"/>
          <w:sz w:val="24"/>
          <w:szCs w:val="24"/>
          <w:lang w:eastAsia="en-AU"/>
        </w:rPr>
        <w:t xml:space="preserve">and </w:t>
      </w:r>
      <w:r w:rsidR="00C67647">
        <w:rPr>
          <w:rFonts w:ascii="Times New Roman" w:eastAsia="Times New Roman" w:hAnsi="Times New Roman"/>
          <w:sz w:val="24"/>
          <w:szCs w:val="24"/>
          <w:lang w:eastAsia="en-AU"/>
        </w:rPr>
        <w:t>restraining orders</w:t>
      </w:r>
      <w:r w:rsidR="00C966B5">
        <w:rPr>
          <w:rFonts w:ascii="Times New Roman" w:eastAsia="Times New Roman" w:hAnsi="Times New Roman"/>
          <w:sz w:val="24"/>
          <w:szCs w:val="24"/>
          <w:lang w:eastAsia="en-AU"/>
        </w:rPr>
        <w:t>.</w:t>
      </w:r>
    </w:p>
    <w:p w:rsidR="00CE6502" w:rsidRPr="00CE6502" w:rsidRDefault="00CE6502" w:rsidP="005A2A2A">
      <w:pPr>
        <w:spacing w:line="240" w:lineRule="auto"/>
        <w:rPr>
          <w:rFonts w:ascii="Times New Roman" w:eastAsia="Times New Roman" w:hAnsi="Times New Roman"/>
          <w:b/>
          <w:sz w:val="24"/>
          <w:szCs w:val="24"/>
          <w:lang w:eastAsia="en-AU"/>
        </w:rPr>
      </w:pPr>
      <w:r>
        <w:rPr>
          <w:rFonts w:ascii="Times New Roman" w:eastAsia="Times New Roman" w:hAnsi="Times New Roman"/>
          <w:b/>
          <w:sz w:val="24"/>
          <w:szCs w:val="24"/>
          <w:lang w:eastAsia="en-AU"/>
        </w:rPr>
        <w:t>References to the Director of Public Prosecutions</w:t>
      </w:r>
    </w:p>
    <w:p w:rsidR="003841F5" w:rsidRDefault="00B92C7E" w:rsidP="005A2A2A">
      <w:pPr>
        <w:spacing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The </w:t>
      </w:r>
      <w:r w:rsidR="00CE6502" w:rsidRPr="006A3AF1">
        <w:rPr>
          <w:rFonts w:ascii="Times New Roman" w:eastAsia="Times New Roman" w:hAnsi="Times New Roman"/>
          <w:i/>
          <w:sz w:val="24"/>
          <w:szCs w:val="24"/>
          <w:lang w:eastAsia="en-AU"/>
        </w:rPr>
        <w:t>Crimes Legislation Amendment Act (No. 2) 2011</w:t>
      </w:r>
      <w:r w:rsidR="00CE6502">
        <w:rPr>
          <w:rFonts w:ascii="Times New Roman" w:eastAsia="Times New Roman" w:hAnsi="Times New Roman"/>
          <w:i/>
          <w:sz w:val="24"/>
          <w:szCs w:val="24"/>
          <w:lang w:eastAsia="en-AU"/>
        </w:rPr>
        <w:t xml:space="preserve"> </w:t>
      </w:r>
      <w:r w:rsidR="00CE6502">
        <w:rPr>
          <w:rFonts w:ascii="Times New Roman" w:eastAsia="Times New Roman" w:hAnsi="Times New Roman"/>
          <w:iCs/>
          <w:sz w:val="24"/>
          <w:szCs w:val="24"/>
          <w:lang w:eastAsia="en-AU"/>
        </w:rPr>
        <w:t>(</w:t>
      </w:r>
      <w:proofErr w:type="spellStart"/>
      <w:r w:rsidR="00CE6502">
        <w:rPr>
          <w:rFonts w:ascii="Times New Roman" w:eastAsia="Times New Roman" w:hAnsi="Times New Roman"/>
          <w:iCs/>
          <w:sz w:val="24"/>
          <w:szCs w:val="24"/>
          <w:lang w:eastAsia="en-AU"/>
        </w:rPr>
        <w:t>Cth</w:t>
      </w:r>
      <w:proofErr w:type="spellEnd"/>
      <w:r w:rsidR="00CE6502">
        <w:rPr>
          <w:rFonts w:ascii="Times New Roman" w:eastAsia="Times New Roman" w:hAnsi="Times New Roman"/>
          <w:iCs/>
          <w:sz w:val="24"/>
          <w:szCs w:val="24"/>
          <w:lang w:eastAsia="en-AU"/>
        </w:rPr>
        <w:t xml:space="preserve">) </w:t>
      </w:r>
      <w:r w:rsidR="00F561A0">
        <w:rPr>
          <w:rFonts w:ascii="Times New Roman" w:eastAsia="Times New Roman" w:hAnsi="Times New Roman"/>
          <w:sz w:val="24"/>
          <w:szCs w:val="24"/>
          <w:lang w:eastAsia="en-AU"/>
        </w:rPr>
        <w:t xml:space="preserve">amended the Act to </w:t>
      </w:r>
      <w:r w:rsidR="00232ED0">
        <w:rPr>
          <w:rFonts w:ascii="Times New Roman" w:eastAsia="Times New Roman" w:hAnsi="Times New Roman"/>
          <w:sz w:val="24"/>
          <w:szCs w:val="24"/>
          <w:lang w:eastAsia="en-AU"/>
        </w:rPr>
        <w:t>allow both the Director of Public Prosecutions</w:t>
      </w:r>
      <w:r w:rsidR="00232ED0" w:rsidRPr="00111946">
        <w:rPr>
          <w:rFonts w:ascii="Times New Roman" w:eastAsia="Times New Roman" w:hAnsi="Times New Roman"/>
          <w:sz w:val="24"/>
          <w:szCs w:val="24"/>
          <w:lang w:eastAsia="en-AU"/>
        </w:rPr>
        <w:t xml:space="preserve"> </w:t>
      </w:r>
      <w:r w:rsidR="00045922">
        <w:rPr>
          <w:rFonts w:ascii="Times New Roman" w:eastAsia="Times New Roman" w:hAnsi="Times New Roman"/>
          <w:sz w:val="24"/>
          <w:szCs w:val="24"/>
          <w:lang w:eastAsia="en-AU"/>
        </w:rPr>
        <w:t xml:space="preserve">(DPP) </w:t>
      </w:r>
      <w:r w:rsidR="00232ED0">
        <w:rPr>
          <w:rFonts w:ascii="Times New Roman" w:eastAsia="Times New Roman" w:hAnsi="Times New Roman"/>
          <w:sz w:val="24"/>
          <w:szCs w:val="24"/>
          <w:lang w:eastAsia="en-AU"/>
        </w:rPr>
        <w:t xml:space="preserve">and </w:t>
      </w:r>
      <w:r w:rsidR="00111946" w:rsidRPr="00111946">
        <w:rPr>
          <w:rFonts w:ascii="Times New Roman" w:eastAsia="Times New Roman" w:hAnsi="Times New Roman"/>
          <w:sz w:val="24"/>
          <w:szCs w:val="24"/>
          <w:lang w:eastAsia="en-AU"/>
        </w:rPr>
        <w:t>the Commissioner of the Australian Federal Police (AFP) to litigate proceeds of crime matters on behalf of the Crimina</w:t>
      </w:r>
      <w:r w:rsidR="004420B5">
        <w:rPr>
          <w:rFonts w:ascii="Times New Roman" w:eastAsia="Times New Roman" w:hAnsi="Times New Roman"/>
          <w:sz w:val="24"/>
          <w:szCs w:val="24"/>
          <w:lang w:eastAsia="en-AU"/>
        </w:rPr>
        <w:t xml:space="preserve">l Assets Confiscation Taskforce. </w:t>
      </w:r>
      <w:r w:rsidR="00EB0179">
        <w:rPr>
          <w:rFonts w:ascii="Times New Roman" w:eastAsia="Times New Roman" w:hAnsi="Times New Roman"/>
          <w:sz w:val="24"/>
          <w:szCs w:val="24"/>
          <w:lang w:eastAsia="en-AU"/>
        </w:rPr>
        <w:t xml:space="preserve"> P</w:t>
      </w:r>
      <w:r w:rsidR="00111946" w:rsidRPr="00111946">
        <w:rPr>
          <w:rFonts w:ascii="Times New Roman" w:eastAsia="Times New Roman" w:hAnsi="Times New Roman"/>
          <w:sz w:val="24"/>
          <w:szCs w:val="24"/>
          <w:lang w:eastAsia="en-AU"/>
        </w:rPr>
        <w:t>reviously</w:t>
      </w:r>
      <w:r w:rsidR="00CE6502">
        <w:rPr>
          <w:rFonts w:ascii="Times New Roman" w:eastAsia="Times New Roman" w:hAnsi="Times New Roman"/>
          <w:sz w:val="24"/>
          <w:szCs w:val="24"/>
          <w:lang w:eastAsia="en-AU"/>
        </w:rPr>
        <w:t>,</w:t>
      </w:r>
      <w:r w:rsidR="00111946" w:rsidRPr="00111946">
        <w:rPr>
          <w:rFonts w:ascii="Times New Roman" w:eastAsia="Times New Roman" w:hAnsi="Times New Roman"/>
          <w:sz w:val="24"/>
          <w:szCs w:val="24"/>
          <w:lang w:eastAsia="en-AU"/>
        </w:rPr>
        <w:t xml:space="preserve"> only the </w:t>
      </w:r>
      <w:r w:rsidR="00045922">
        <w:rPr>
          <w:rFonts w:ascii="Times New Roman" w:eastAsia="Times New Roman" w:hAnsi="Times New Roman"/>
          <w:sz w:val="24"/>
          <w:szCs w:val="24"/>
          <w:lang w:eastAsia="en-AU"/>
        </w:rPr>
        <w:t>DPP</w:t>
      </w:r>
      <w:r w:rsidR="00111946" w:rsidRPr="00111946">
        <w:rPr>
          <w:rFonts w:ascii="Times New Roman" w:eastAsia="Times New Roman" w:hAnsi="Times New Roman"/>
          <w:sz w:val="24"/>
          <w:szCs w:val="24"/>
          <w:lang w:eastAsia="en-AU"/>
        </w:rPr>
        <w:t xml:space="preserve"> could </w:t>
      </w:r>
      <w:r w:rsidR="00292CC9">
        <w:rPr>
          <w:rFonts w:ascii="Times New Roman" w:eastAsia="Times New Roman" w:hAnsi="Times New Roman"/>
          <w:sz w:val="24"/>
          <w:szCs w:val="24"/>
          <w:lang w:eastAsia="en-AU"/>
        </w:rPr>
        <w:t>litigate</w:t>
      </w:r>
      <w:r w:rsidR="00111946" w:rsidRPr="00111946">
        <w:rPr>
          <w:rFonts w:ascii="Times New Roman" w:eastAsia="Times New Roman" w:hAnsi="Times New Roman"/>
          <w:sz w:val="24"/>
          <w:szCs w:val="24"/>
          <w:lang w:eastAsia="en-AU"/>
        </w:rPr>
        <w:t xml:space="preserve"> proceeds of crime </w:t>
      </w:r>
      <w:r w:rsidR="001136DC">
        <w:rPr>
          <w:rFonts w:ascii="Times New Roman" w:eastAsia="Times New Roman" w:hAnsi="Times New Roman"/>
          <w:sz w:val="24"/>
          <w:szCs w:val="24"/>
          <w:lang w:eastAsia="en-AU"/>
        </w:rPr>
        <w:t>matters</w:t>
      </w:r>
      <w:r w:rsidR="00F9184A">
        <w:rPr>
          <w:rFonts w:ascii="Times New Roman" w:eastAsia="Times New Roman" w:hAnsi="Times New Roman"/>
          <w:sz w:val="24"/>
          <w:szCs w:val="24"/>
          <w:lang w:eastAsia="en-AU"/>
        </w:rPr>
        <w:t>.</w:t>
      </w:r>
    </w:p>
    <w:p w:rsidR="00D90FAD" w:rsidRDefault="00E95271" w:rsidP="005A2A2A">
      <w:pPr>
        <w:spacing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lastRenderedPageBreak/>
        <w:t xml:space="preserve">The </w:t>
      </w:r>
      <w:r w:rsidR="006B1B8C">
        <w:rPr>
          <w:rFonts w:ascii="Times New Roman" w:eastAsia="Times New Roman" w:hAnsi="Times New Roman"/>
          <w:sz w:val="24"/>
          <w:szCs w:val="24"/>
          <w:lang w:eastAsia="en-AU"/>
        </w:rPr>
        <w:t xml:space="preserve">Principal Regulations </w:t>
      </w:r>
      <w:r w:rsidR="00DA2F1B">
        <w:rPr>
          <w:rFonts w:ascii="Times New Roman" w:eastAsia="Times New Roman" w:hAnsi="Times New Roman"/>
          <w:sz w:val="24"/>
          <w:szCs w:val="24"/>
          <w:lang w:eastAsia="en-AU"/>
        </w:rPr>
        <w:t>contain a number of references to the DPP</w:t>
      </w:r>
      <w:r w:rsidR="00F5070A">
        <w:rPr>
          <w:rFonts w:ascii="Times New Roman" w:eastAsia="Times New Roman" w:hAnsi="Times New Roman"/>
          <w:sz w:val="24"/>
          <w:szCs w:val="24"/>
          <w:lang w:eastAsia="en-AU"/>
        </w:rPr>
        <w:t>.  Th</w:t>
      </w:r>
      <w:r w:rsidR="00804293">
        <w:rPr>
          <w:rFonts w:ascii="Times New Roman" w:eastAsia="Times New Roman" w:hAnsi="Times New Roman"/>
          <w:sz w:val="24"/>
          <w:szCs w:val="24"/>
          <w:lang w:eastAsia="en-AU"/>
        </w:rPr>
        <w:t xml:space="preserve">is </w:t>
      </w:r>
      <w:r w:rsidR="00797A37">
        <w:rPr>
          <w:rFonts w:ascii="Times New Roman" w:eastAsia="Times New Roman" w:hAnsi="Times New Roman"/>
          <w:sz w:val="24"/>
          <w:szCs w:val="24"/>
          <w:lang w:eastAsia="en-AU"/>
        </w:rPr>
        <w:t>R</w:t>
      </w:r>
      <w:r w:rsidR="00804293">
        <w:rPr>
          <w:rFonts w:ascii="Times New Roman" w:eastAsia="Times New Roman" w:hAnsi="Times New Roman"/>
          <w:sz w:val="24"/>
          <w:szCs w:val="24"/>
          <w:lang w:eastAsia="en-AU"/>
        </w:rPr>
        <w:t xml:space="preserve">egulation </w:t>
      </w:r>
      <w:r w:rsidR="00C05273">
        <w:rPr>
          <w:rFonts w:ascii="Times New Roman" w:eastAsia="Times New Roman" w:hAnsi="Times New Roman"/>
          <w:sz w:val="24"/>
          <w:szCs w:val="24"/>
          <w:lang w:eastAsia="en-AU"/>
        </w:rPr>
        <w:t>update</w:t>
      </w:r>
      <w:r w:rsidR="00804293">
        <w:rPr>
          <w:rFonts w:ascii="Times New Roman" w:eastAsia="Times New Roman" w:hAnsi="Times New Roman"/>
          <w:sz w:val="24"/>
          <w:szCs w:val="24"/>
          <w:lang w:eastAsia="en-AU"/>
        </w:rPr>
        <w:t>s</w:t>
      </w:r>
      <w:r w:rsidR="00C05273">
        <w:rPr>
          <w:rFonts w:ascii="Times New Roman" w:eastAsia="Times New Roman" w:hAnsi="Times New Roman"/>
          <w:sz w:val="24"/>
          <w:szCs w:val="24"/>
          <w:lang w:eastAsia="en-AU"/>
        </w:rPr>
        <w:t xml:space="preserve"> those references </w:t>
      </w:r>
      <w:r w:rsidR="00D20C8E">
        <w:rPr>
          <w:rFonts w:ascii="Times New Roman" w:eastAsia="Times New Roman" w:hAnsi="Times New Roman"/>
          <w:sz w:val="24"/>
          <w:szCs w:val="24"/>
          <w:lang w:eastAsia="en-AU"/>
        </w:rPr>
        <w:t>so that they refer to</w:t>
      </w:r>
      <w:r w:rsidR="00D23FA7">
        <w:rPr>
          <w:rFonts w:ascii="Times New Roman" w:eastAsia="Times New Roman" w:hAnsi="Times New Roman"/>
          <w:sz w:val="24"/>
          <w:szCs w:val="24"/>
          <w:lang w:eastAsia="en-AU"/>
        </w:rPr>
        <w:t xml:space="preserve"> </w:t>
      </w:r>
      <w:r w:rsidR="00FD1F16">
        <w:rPr>
          <w:rFonts w:ascii="Times New Roman" w:eastAsia="Times New Roman" w:hAnsi="Times New Roman"/>
          <w:sz w:val="24"/>
          <w:szCs w:val="24"/>
          <w:lang w:eastAsia="en-AU"/>
        </w:rPr>
        <w:t xml:space="preserve">a </w:t>
      </w:r>
      <w:r w:rsidR="00D23FA7">
        <w:rPr>
          <w:rFonts w:ascii="Times New Roman" w:eastAsia="Times New Roman" w:hAnsi="Times New Roman"/>
          <w:sz w:val="24"/>
          <w:szCs w:val="24"/>
          <w:lang w:eastAsia="en-AU"/>
        </w:rPr>
        <w:t>‘proceeds of crime authority’</w:t>
      </w:r>
      <w:r w:rsidR="00FD1F16">
        <w:rPr>
          <w:rFonts w:ascii="Times New Roman" w:eastAsia="Times New Roman" w:hAnsi="Times New Roman"/>
          <w:sz w:val="24"/>
          <w:szCs w:val="24"/>
          <w:lang w:eastAsia="en-AU"/>
        </w:rPr>
        <w:t xml:space="preserve">.  This will </w:t>
      </w:r>
      <w:r w:rsidR="00D82EB9">
        <w:rPr>
          <w:rFonts w:ascii="Times New Roman" w:eastAsia="Times New Roman" w:hAnsi="Times New Roman"/>
          <w:sz w:val="24"/>
          <w:szCs w:val="24"/>
          <w:lang w:eastAsia="en-AU"/>
        </w:rPr>
        <w:t xml:space="preserve">enable the </w:t>
      </w:r>
      <w:r w:rsidR="00980C23">
        <w:rPr>
          <w:rFonts w:ascii="Times New Roman" w:eastAsia="Times New Roman" w:hAnsi="Times New Roman"/>
          <w:sz w:val="24"/>
          <w:szCs w:val="24"/>
          <w:lang w:eastAsia="en-AU"/>
        </w:rPr>
        <w:t xml:space="preserve">Commissioner of the </w:t>
      </w:r>
      <w:r w:rsidR="00CF75EA">
        <w:rPr>
          <w:rFonts w:ascii="Times New Roman" w:eastAsia="Times New Roman" w:hAnsi="Times New Roman"/>
          <w:sz w:val="24"/>
          <w:szCs w:val="24"/>
          <w:lang w:eastAsia="en-AU"/>
        </w:rPr>
        <w:t xml:space="preserve">AFP </w:t>
      </w:r>
      <w:r w:rsidR="008211F7">
        <w:rPr>
          <w:rFonts w:ascii="Times New Roman" w:eastAsia="Times New Roman" w:hAnsi="Times New Roman"/>
          <w:sz w:val="24"/>
          <w:szCs w:val="24"/>
          <w:lang w:eastAsia="en-AU"/>
        </w:rPr>
        <w:t xml:space="preserve">to </w:t>
      </w:r>
      <w:r w:rsidR="00403F74">
        <w:rPr>
          <w:rFonts w:ascii="Times New Roman" w:eastAsia="Times New Roman" w:hAnsi="Times New Roman"/>
          <w:sz w:val="24"/>
          <w:szCs w:val="24"/>
          <w:lang w:eastAsia="en-AU"/>
        </w:rPr>
        <w:t xml:space="preserve">effectively </w:t>
      </w:r>
      <w:r w:rsidR="00D827BE">
        <w:rPr>
          <w:rFonts w:ascii="Times New Roman" w:eastAsia="Times New Roman" w:hAnsi="Times New Roman"/>
          <w:sz w:val="24"/>
          <w:szCs w:val="24"/>
          <w:lang w:eastAsia="en-AU"/>
        </w:rPr>
        <w:t>litiga</w:t>
      </w:r>
      <w:r w:rsidR="00215FA6">
        <w:rPr>
          <w:rFonts w:ascii="Times New Roman" w:eastAsia="Times New Roman" w:hAnsi="Times New Roman"/>
          <w:sz w:val="24"/>
          <w:szCs w:val="24"/>
          <w:lang w:eastAsia="en-AU"/>
        </w:rPr>
        <w:t>te</w:t>
      </w:r>
      <w:r w:rsidR="00403F74">
        <w:rPr>
          <w:rFonts w:ascii="Times New Roman" w:eastAsia="Times New Roman" w:hAnsi="Times New Roman"/>
          <w:sz w:val="24"/>
          <w:szCs w:val="24"/>
          <w:lang w:eastAsia="en-AU"/>
        </w:rPr>
        <w:t xml:space="preserve"> </w:t>
      </w:r>
      <w:r w:rsidR="00DE4995">
        <w:rPr>
          <w:rFonts w:ascii="Times New Roman" w:eastAsia="Times New Roman" w:hAnsi="Times New Roman"/>
          <w:sz w:val="24"/>
          <w:szCs w:val="24"/>
          <w:lang w:eastAsia="en-AU"/>
        </w:rPr>
        <w:t xml:space="preserve">proceeds of crime </w:t>
      </w:r>
      <w:r w:rsidR="00425DB7">
        <w:rPr>
          <w:rFonts w:ascii="Times New Roman" w:eastAsia="Times New Roman" w:hAnsi="Times New Roman"/>
          <w:sz w:val="24"/>
          <w:szCs w:val="24"/>
          <w:lang w:eastAsia="en-AU"/>
        </w:rPr>
        <w:t>matters</w:t>
      </w:r>
      <w:r w:rsidR="00143EEA">
        <w:rPr>
          <w:rFonts w:ascii="Times New Roman" w:eastAsia="Times New Roman" w:hAnsi="Times New Roman"/>
          <w:sz w:val="24"/>
          <w:szCs w:val="24"/>
          <w:lang w:eastAsia="en-AU"/>
        </w:rPr>
        <w:t xml:space="preserve"> on behalf of the Criminal Assets Confiscation Taskforce</w:t>
      </w:r>
      <w:r w:rsidR="00B95BF4">
        <w:rPr>
          <w:rFonts w:ascii="Times New Roman" w:eastAsia="Times New Roman" w:hAnsi="Times New Roman"/>
          <w:sz w:val="24"/>
          <w:szCs w:val="24"/>
          <w:lang w:eastAsia="en-AU"/>
        </w:rPr>
        <w:t>.</w:t>
      </w:r>
    </w:p>
    <w:p w:rsidR="00CE6502" w:rsidRPr="00CE6502" w:rsidRDefault="00CE6502" w:rsidP="005A2A2A">
      <w:pPr>
        <w:spacing w:line="240" w:lineRule="auto"/>
        <w:rPr>
          <w:rFonts w:ascii="Times New Roman" w:eastAsia="Times New Roman" w:hAnsi="Times New Roman"/>
          <w:b/>
          <w:sz w:val="24"/>
          <w:szCs w:val="24"/>
          <w:lang w:eastAsia="en-AU"/>
        </w:rPr>
      </w:pPr>
      <w:r>
        <w:rPr>
          <w:rFonts w:ascii="Times New Roman" w:eastAsia="Times New Roman" w:hAnsi="Times New Roman"/>
          <w:b/>
          <w:sz w:val="24"/>
          <w:szCs w:val="24"/>
          <w:lang w:eastAsia="en-AU"/>
        </w:rPr>
        <w:t>Serious offences</w:t>
      </w:r>
    </w:p>
    <w:p w:rsidR="00683DEC" w:rsidRPr="00EF26BB" w:rsidRDefault="00BF1FE5" w:rsidP="005A2A2A">
      <w:pPr>
        <w:spacing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The Act </w:t>
      </w:r>
      <w:r w:rsidR="00037607">
        <w:rPr>
          <w:rFonts w:ascii="Times New Roman" w:eastAsia="Times New Roman" w:hAnsi="Times New Roman"/>
          <w:sz w:val="24"/>
          <w:szCs w:val="24"/>
          <w:lang w:eastAsia="en-AU"/>
        </w:rPr>
        <w:t xml:space="preserve">allows a proceeds of crime authority to apply for </w:t>
      </w:r>
      <w:r w:rsidR="00BA0550">
        <w:rPr>
          <w:rFonts w:ascii="Times New Roman" w:eastAsia="Times New Roman" w:hAnsi="Times New Roman"/>
          <w:sz w:val="24"/>
          <w:szCs w:val="24"/>
          <w:lang w:eastAsia="en-AU"/>
        </w:rPr>
        <w:t xml:space="preserve">a </w:t>
      </w:r>
      <w:r w:rsidR="009B486B">
        <w:rPr>
          <w:rFonts w:ascii="Times New Roman" w:eastAsia="Times New Roman" w:hAnsi="Times New Roman"/>
          <w:sz w:val="24"/>
          <w:szCs w:val="24"/>
          <w:lang w:eastAsia="en-AU"/>
        </w:rPr>
        <w:t>greater range of</w:t>
      </w:r>
      <w:r w:rsidR="00037607">
        <w:rPr>
          <w:rFonts w:ascii="Times New Roman" w:eastAsia="Times New Roman" w:hAnsi="Times New Roman"/>
          <w:sz w:val="24"/>
          <w:szCs w:val="24"/>
          <w:lang w:eastAsia="en-AU"/>
        </w:rPr>
        <w:t xml:space="preserve"> orders </w:t>
      </w:r>
      <w:r w:rsidR="00F70BAA">
        <w:rPr>
          <w:rFonts w:ascii="Times New Roman" w:eastAsia="Times New Roman" w:hAnsi="Times New Roman"/>
          <w:sz w:val="24"/>
          <w:szCs w:val="24"/>
          <w:lang w:eastAsia="en-AU"/>
        </w:rPr>
        <w:t>where</w:t>
      </w:r>
      <w:r w:rsidR="00025891">
        <w:rPr>
          <w:rFonts w:ascii="Times New Roman" w:eastAsia="Times New Roman" w:hAnsi="Times New Roman"/>
          <w:sz w:val="24"/>
          <w:szCs w:val="24"/>
          <w:lang w:eastAsia="en-AU"/>
        </w:rPr>
        <w:t xml:space="preserve"> the offence involved is </w:t>
      </w:r>
      <w:r w:rsidR="00DA3C7F">
        <w:rPr>
          <w:rFonts w:ascii="Times New Roman" w:eastAsia="Times New Roman" w:hAnsi="Times New Roman"/>
          <w:sz w:val="24"/>
          <w:szCs w:val="24"/>
          <w:lang w:eastAsia="en-AU"/>
        </w:rPr>
        <w:t xml:space="preserve">defined as </w:t>
      </w:r>
      <w:r w:rsidR="00025891">
        <w:rPr>
          <w:rFonts w:ascii="Times New Roman" w:eastAsia="Times New Roman" w:hAnsi="Times New Roman"/>
          <w:sz w:val="24"/>
          <w:szCs w:val="24"/>
          <w:lang w:eastAsia="en-AU"/>
        </w:rPr>
        <w:t xml:space="preserve">a </w:t>
      </w:r>
      <w:r w:rsidR="00DA2E86">
        <w:rPr>
          <w:rFonts w:ascii="Times New Roman" w:eastAsia="Times New Roman" w:hAnsi="Times New Roman"/>
          <w:sz w:val="24"/>
          <w:szCs w:val="24"/>
          <w:lang w:eastAsia="en-AU"/>
        </w:rPr>
        <w:t>‘</w:t>
      </w:r>
      <w:r w:rsidR="00025891">
        <w:rPr>
          <w:rFonts w:ascii="Times New Roman" w:eastAsia="Times New Roman" w:hAnsi="Times New Roman"/>
          <w:sz w:val="24"/>
          <w:szCs w:val="24"/>
          <w:lang w:eastAsia="en-AU"/>
        </w:rPr>
        <w:t>serious offence</w:t>
      </w:r>
      <w:r w:rsidR="00DA2E86">
        <w:rPr>
          <w:rFonts w:ascii="Times New Roman" w:eastAsia="Times New Roman" w:hAnsi="Times New Roman"/>
          <w:sz w:val="24"/>
          <w:szCs w:val="24"/>
          <w:lang w:eastAsia="en-AU"/>
        </w:rPr>
        <w:t>’</w:t>
      </w:r>
      <w:r w:rsidR="00A62C5C">
        <w:rPr>
          <w:rFonts w:ascii="Times New Roman" w:eastAsia="Times New Roman" w:hAnsi="Times New Roman"/>
          <w:sz w:val="24"/>
          <w:szCs w:val="24"/>
          <w:lang w:eastAsia="en-AU"/>
        </w:rPr>
        <w:t>.</w:t>
      </w:r>
      <w:r w:rsidR="001C0A06">
        <w:rPr>
          <w:rFonts w:ascii="Times New Roman" w:eastAsia="Times New Roman" w:hAnsi="Times New Roman"/>
          <w:sz w:val="24"/>
          <w:szCs w:val="24"/>
          <w:lang w:eastAsia="en-AU"/>
        </w:rPr>
        <w:t xml:space="preserve"> </w:t>
      </w:r>
      <w:r w:rsidR="000A449F">
        <w:rPr>
          <w:rFonts w:ascii="Times New Roman" w:eastAsia="Times New Roman" w:hAnsi="Times New Roman"/>
          <w:sz w:val="24"/>
          <w:szCs w:val="24"/>
          <w:lang w:eastAsia="en-AU"/>
        </w:rPr>
        <w:t xml:space="preserve"> </w:t>
      </w:r>
      <w:r w:rsidR="00127930">
        <w:rPr>
          <w:rFonts w:ascii="Times New Roman" w:eastAsia="Times New Roman" w:hAnsi="Times New Roman"/>
          <w:sz w:val="24"/>
          <w:szCs w:val="24"/>
          <w:lang w:eastAsia="en-AU"/>
        </w:rPr>
        <w:t>A ‘serious offence’</w:t>
      </w:r>
      <w:r w:rsidR="003B607D" w:rsidRPr="00EF26BB">
        <w:rPr>
          <w:rFonts w:ascii="Times New Roman" w:eastAsia="Times New Roman" w:hAnsi="Times New Roman"/>
          <w:sz w:val="24"/>
          <w:szCs w:val="24"/>
          <w:lang w:eastAsia="en-AU"/>
        </w:rPr>
        <w:t xml:space="preserve"> is defined in section 338 of the Act to include a number of </w:t>
      </w:r>
      <w:r w:rsidR="003E04D6">
        <w:rPr>
          <w:rFonts w:ascii="Times New Roman" w:eastAsia="Times New Roman" w:hAnsi="Times New Roman"/>
          <w:sz w:val="24"/>
          <w:szCs w:val="24"/>
          <w:lang w:eastAsia="en-AU"/>
        </w:rPr>
        <w:t xml:space="preserve">indictable </w:t>
      </w:r>
      <w:r w:rsidR="003B607D" w:rsidRPr="00EF26BB">
        <w:rPr>
          <w:rFonts w:ascii="Times New Roman" w:eastAsia="Times New Roman" w:hAnsi="Times New Roman"/>
          <w:sz w:val="24"/>
          <w:szCs w:val="24"/>
          <w:lang w:eastAsia="en-AU"/>
        </w:rPr>
        <w:t xml:space="preserve">offences. </w:t>
      </w:r>
      <w:r w:rsidR="00085A40">
        <w:rPr>
          <w:rFonts w:ascii="Times New Roman" w:eastAsia="Times New Roman" w:hAnsi="Times New Roman"/>
          <w:sz w:val="24"/>
          <w:szCs w:val="24"/>
          <w:lang w:eastAsia="en-AU"/>
        </w:rPr>
        <w:t xml:space="preserve"> </w:t>
      </w:r>
      <w:r w:rsidR="003B607D" w:rsidRPr="00EF26BB">
        <w:rPr>
          <w:rFonts w:ascii="Times New Roman" w:eastAsia="Times New Roman" w:hAnsi="Times New Roman"/>
          <w:sz w:val="24"/>
          <w:szCs w:val="24"/>
          <w:lang w:eastAsia="en-AU"/>
        </w:rPr>
        <w:t>Para</w:t>
      </w:r>
      <w:r w:rsidR="00645345">
        <w:rPr>
          <w:rFonts w:ascii="Times New Roman" w:eastAsia="Times New Roman" w:hAnsi="Times New Roman"/>
          <w:sz w:val="24"/>
          <w:szCs w:val="24"/>
          <w:lang w:eastAsia="en-AU"/>
        </w:rPr>
        <w:t xml:space="preserve">graph (h) </w:t>
      </w:r>
      <w:r w:rsidR="007A46DA">
        <w:rPr>
          <w:rFonts w:ascii="Times New Roman" w:eastAsia="Times New Roman" w:hAnsi="Times New Roman"/>
          <w:sz w:val="24"/>
          <w:szCs w:val="24"/>
          <w:lang w:eastAsia="en-AU"/>
        </w:rPr>
        <w:t xml:space="preserve">in section 338 </w:t>
      </w:r>
      <w:r w:rsidR="00241E86">
        <w:rPr>
          <w:rFonts w:ascii="Times New Roman" w:eastAsia="Times New Roman" w:hAnsi="Times New Roman"/>
          <w:sz w:val="24"/>
          <w:szCs w:val="24"/>
          <w:lang w:eastAsia="en-AU"/>
        </w:rPr>
        <w:t>includes in</w:t>
      </w:r>
      <w:r w:rsidR="00645345">
        <w:rPr>
          <w:rFonts w:ascii="Times New Roman" w:eastAsia="Times New Roman" w:hAnsi="Times New Roman"/>
          <w:sz w:val="24"/>
          <w:szCs w:val="24"/>
          <w:lang w:eastAsia="en-AU"/>
        </w:rPr>
        <w:t xml:space="preserve"> the definition of ‘serious offence’</w:t>
      </w:r>
      <w:r w:rsidR="003B607D" w:rsidRPr="00EF26BB">
        <w:rPr>
          <w:rFonts w:ascii="Times New Roman" w:eastAsia="Times New Roman" w:hAnsi="Times New Roman"/>
          <w:sz w:val="24"/>
          <w:szCs w:val="24"/>
          <w:lang w:eastAsia="en-AU"/>
        </w:rPr>
        <w:t xml:space="preserve"> an indictable offence specified in the </w:t>
      </w:r>
      <w:r w:rsidR="00A455DE">
        <w:rPr>
          <w:rFonts w:ascii="Times New Roman" w:eastAsia="Times New Roman" w:hAnsi="Times New Roman"/>
          <w:sz w:val="24"/>
          <w:szCs w:val="24"/>
          <w:lang w:eastAsia="en-AU"/>
        </w:rPr>
        <w:t>Principal R</w:t>
      </w:r>
      <w:r w:rsidR="003B607D" w:rsidRPr="00EF26BB">
        <w:rPr>
          <w:rFonts w:ascii="Times New Roman" w:eastAsia="Times New Roman" w:hAnsi="Times New Roman"/>
          <w:sz w:val="24"/>
          <w:szCs w:val="24"/>
          <w:lang w:eastAsia="en-AU"/>
        </w:rPr>
        <w:t>egulations</w:t>
      </w:r>
      <w:r w:rsidR="00683DEC">
        <w:rPr>
          <w:rFonts w:ascii="Times New Roman" w:eastAsia="Times New Roman" w:hAnsi="Times New Roman"/>
          <w:sz w:val="24"/>
          <w:szCs w:val="24"/>
          <w:lang w:eastAsia="en-AU"/>
        </w:rPr>
        <w:t>.</w:t>
      </w:r>
    </w:p>
    <w:p w:rsidR="0095769A" w:rsidRPr="00F37A06" w:rsidRDefault="008941B3" w:rsidP="00D978C2">
      <w:pPr>
        <w:spacing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T</w:t>
      </w:r>
      <w:r w:rsidR="00D82956">
        <w:rPr>
          <w:rFonts w:ascii="Times New Roman" w:eastAsia="Times New Roman" w:hAnsi="Times New Roman"/>
          <w:sz w:val="24"/>
          <w:szCs w:val="24"/>
          <w:lang w:eastAsia="en-AU"/>
        </w:rPr>
        <w:t xml:space="preserve">he Principal Regulations </w:t>
      </w:r>
      <w:r w:rsidR="00D36B0A">
        <w:rPr>
          <w:rFonts w:ascii="Times New Roman" w:eastAsia="Times New Roman" w:hAnsi="Times New Roman"/>
          <w:sz w:val="24"/>
          <w:szCs w:val="24"/>
          <w:lang w:eastAsia="en-AU"/>
        </w:rPr>
        <w:t xml:space="preserve">currently </w:t>
      </w:r>
      <w:r w:rsidR="00A53D00">
        <w:rPr>
          <w:rFonts w:ascii="Times New Roman" w:eastAsia="Times New Roman" w:hAnsi="Times New Roman"/>
          <w:sz w:val="24"/>
          <w:szCs w:val="24"/>
          <w:lang w:eastAsia="en-AU"/>
        </w:rPr>
        <w:t>prescribe a number of indictable offences</w:t>
      </w:r>
      <w:r w:rsidR="00C17BF7">
        <w:rPr>
          <w:rFonts w:ascii="Times New Roman" w:eastAsia="Times New Roman" w:hAnsi="Times New Roman"/>
          <w:sz w:val="24"/>
          <w:szCs w:val="24"/>
          <w:lang w:eastAsia="en-AU"/>
        </w:rPr>
        <w:t xml:space="preserve"> under the </w:t>
      </w:r>
      <w:r w:rsidR="00174E5A">
        <w:rPr>
          <w:rFonts w:ascii="Times New Roman" w:eastAsia="Times New Roman" w:hAnsi="Times New Roman"/>
          <w:i/>
          <w:sz w:val="24"/>
          <w:szCs w:val="24"/>
          <w:lang w:eastAsia="en-AU"/>
        </w:rPr>
        <w:t xml:space="preserve">Crimes Act 1914 </w:t>
      </w:r>
      <w:r w:rsidR="00C63D35">
        <w:rPr>
          <w:rFonts w:ascii="Times New Roman" w:eastAsia="Times New Roman" w:hAnsi="Times New Roman"/>
          <w:iCs/>
          <w:sz w:val="24"/>
          <w:szCs w:val="24"/>
          <w:lang w:eastAsia="en-AU"/>
        </w:rPr>
        <w:t>(</w:t>
      </w:r>
      <w:proofErr w:type="spellStart"/>
      <w:r w:rsidR="00C63D35">
        <w:rPr>
          <w:rFonts w:ascii="Times New Roman" w:eastAsia="Times New Roman" w:hAnsi="Times New Roman"/>
          <w:iCs/>
          <w:sz w:val="24"/>
          <w:szCs w:val="24"/>
          <w:lang w:eastAsia="en-AU"/>
        </w:rPr>
        <w:t>Cth</w:t>
      </w:r>
      <w:proofErr w:type="spellEnd"/>
      <w:r w:rsidR="00C63D35">
        <w:rPr>
          <w:rFonts w:ascii="Times New Roman" w:eastAsia="Times New Roman" w:hAnsi="Times New Roman"/>
          <w:iCs/>
          <w:sz w:val="24"/>
          <w:szCs w:val="24"/>
          <w:lang w:eastAsia="en-AU"/>
        </w:rPr>
        <w:t xml:space="preserve">) </w:t>
      </w:r>
      <w:r w:rsidR="00174E5A">
        <w:rPr>
          <w:rFonts w:ascii="Times New Roman" w:eastAsia="Times New Roman" w:hAnsi="Times New Roman"/>
          <w:sz w:val="24"/>
          <w:szCs w:val="24"/>
          <w:lang w:eastAsia="en-AU"/>
        </w:rPr>
        <w:t xml:space="preserve">and the </w:t>
      </w:r>
      <w:r w:rsidR="00804293" w:rsidRPr="00D33F14">
        <w:rPr>
          <w:rFonts w:ascii="Times New Roman" w:eastAsia="Times New Roman" w:hAnsi="Times New Roman"/>
          <w:i/>
          <w:sz w:val="24"/>
          <w:szCs w:val="24"/>
          <w:lang w:eastAsia="en-AU"/>
        </w:rPr>
        <w:t>Criminal Code Act 1995</w:t>
      </w:r>
      <w:r w:rsidR="00804293">
        <w:rPr>
          <w:rFonts w:ascii="Times New Roman" w:eastAsia="Times New Roman" w:hAnsi="Times New Roman"/>
          <w:sz w:val="24"/>
          <w:szCs w:val="24"/>
          <w:lang w:eastAsia="en-AU"/>
        </w:rPr>
        <w:t xml:space="preserve"> </w:t>
      </w:r>
      <w:r w:rsidR="00804293">
        <w:rPr>
          <w:rFonts w:ascii="Times New Roman" w:eastAsia="Times New Roman" w:hAnsi="Times New Roman"/>
          <w:iCs/>
          <w:sz w:val="24"/>
          <w:szCs w:val="24"/>
          <w:lang w:eastAsia="en-AU"/>
        </w:rPr>
        <w:t>(</w:t>
      </w:r>
      <w:proofErr w:type="spellStart"/>
      <w:r w:rsidR="00804293">
        <w:rPr>
          <w:rFonts w:ascii="Times New Roman" w:eastAsia="Times New Roman" w:hAnsi="Times New Roman"/>
          <w:iCs/>
          <w:sz w:val="24"/>
          <w:szCs w:val="24"/>
          <w:lang w:eastAsia="en-AU"/>
        </w:rPr>
        <w:t>Cth</w:t>
      </w:r>
      <w:proofErr w:type="spellEnd"/>
      <w:r w:rsidR="00804293">
        <w:rPr>
          <w:rFonts w:ascii="Times New Roman" w:eastAsia="Times New Roman" w:hAnsi="Times New Roman"/>
          <w:iCs/>
          <w:sz w:val="24"/>
          <w:szCs w:val="24"/>
          <w:lang w:eastAsia="en-AU"/>
        </w:rPr>
        <w:t>) (the Code)</w:t>
      </w:r>
      <w:r w:rsidR="00F7418B">
        <w:rPr>
          <w:rFonts w:ascii="Times New Roman" w:eastAsia="Times New Roman" w:hAnsi="Times New Roman"/>
          <w:i/>
          <w:sz w:val="24"/>
          <w:szCs w:val="24"/>
          <w:lang w:eastAsia="en-AU"/>
        </w:rPr>
        <w:t xml:space="preserve"> </w:t>
      </w:r>
      <w:r w:rsidR="00F7418B">
        <w:rPr>
          <w:rFonts w:ascii="Times New Roman" w:eastAsia="Times New Roman" w:hAnsi="Times New Roman"/>
          <w:sz w:val="24"/>
          <w:szCs w:val="24"/>
          <w:lang w:eastAsia="en-AU"/>
        </w:rPr>
        <w:t xml:space="preserve">to be </w:t>
      </w:r>
      <w:r w:rsidR="00FC4EB6">
        <w:rPr>
          <w:rFonts w:ascii="Times New Roman" w:eastAsia="Times New Roman" w:hAnsi="Times New Roman"/>
          <w:sz w:val="24"/>
          <w:szCs w:val="24"/>
          <w:lang w:eastAsia="en-AU"/>
        </w:rPr>
        <w:t>‘</w:t>
      </w:r>
      <w:r w:rsidR="00114E80">
        <w:rPr>
          <w:rFonts w:ascii="Times New Roman" w:eastAsia="Times New Roman" w:hAnsi="Times New Roman"/>
          <w:sz w:val="24"/>
          <w:szCs w:val="24"/>
          <w:lang w:eastAsia="en-AU"/>
        </w:rPr>
        <w:t>serious offences</w:t>
      </w:r>
      <w:r w:rsidR="00FC4EB6">
        <w:rPr>
          <w:rFonts w:ascii="Times New Roman" w:eastAsia="Times New Roman" w:hAnsi="Times New Roman"/>
          <w:sz w:val="24"/>
          <w:szCs w:val="24"/>
          <w:lang w:eastAsia="en-AU"/>
        </w:rPr>
        <w:t>’</w:t>
      </w:r>
      <w:r w:rsidR="00114E80">
        <w:rPr>
          <w:rFonts w:ascii="Times New Roman" w:eastAsia="Times New Roman" w:hAnsi="Times New Roman"/>
          <w:sz w:val="24"/>
          <w:szCs w:val="24"/>
          <w:lang w:eastAsia="en-AU"/>
        </w:rPr>
        <w:t>.</w:t>
      </w:r>
      <w:r w:rsidR="0095769A">
        <w:rPr>
          <w:rFonts w:ascii="Times New Roman" w:eastAsia="Times New Roman" w:hAnsi="Times New Roman"/>
          <w:sz w:val="24"/>
          <w:szCs w:val="24"/>
          <w:lang w:eastAsia="en-AU"/>
        </w:rPr>
        <w:t xml:space="preserve">  </w:t>
      </w:r>
      <w:r w:rsidR="00277D0F">
        <w:rPr>
          <w:rFonts w:ascii="Times New Roman" w:eastAsia="Times New Roman" w:hAnsi="Times New Roman"/>
          <w:sz w:val="24"/>
          <w:szCs w:val="24"/>
          <w:lang w:eastAsia="en-AU"/>
        </w:rPr>
        <w:t>Th</w:t>
      </w:r>
      <w:r w:rsidR="00804293">
        <w:rPr>
          <w:rFonts w:ascii="Times New Roman" w:eastAsia="Times New Roman" w:hAnsi="Times New Roman"/>
          <w:sz w:val="24"/>
          <w:szCs w:val="24"/>
          <w:lang w:eastAsia="en-AU"/>
        </w:rPr>
        <w:t xml:space="preserve">is </w:t>
      </w:r>
      <w:r w:rsidR="00797A37">
        <w:rPr>
          <w:rFonts w:ascii="Times New Roman" w:eastAsia="Times New Roman" w:hAnsi="Times New Roman"/>
          <w:sz w:val="24"/>
          <w:szCs w:val="24"/>
          <w:lang w:eastAsia="en-AU"/>
        </w:rPr>
        <w:t>R</w:t>
      </w:r>
      <w:r w:rsidR="00804293">
        <w:rPr>
          <w:rFonts w:ascii="Times New Roman" w:eastAsia="Times New Roman" w:hAnsi="Times New Roman"/>
          <w:sz w:val="24"/>
          <w:szCs w:val="24"/>
          <w:lang w:eastAsia="en-AU"/>
        </w:rPr>
        <w:t xml:space="preserve">egulation </w:t>
      </w:r>
      <w:r w:rsidR="00BD5005">
        <w:rPr>
          <w:rFonts w:ascii="Times New Roman" w:eastAsia="Times New Roman" w:hAnsi="Times New Roman"/>
          <w:sz w:val="24"/>
          <w:szCs w:val="24"/>
          <w:lang w:eastAsia="en-AU"/>
        </w:rPr>
        <w:t>update</w:t>
      </w:r>
      <w:r w:rsidR="00804293">
        <w:rPr>
          <w:rFonts w:ascii="Times New Roman" w:eastAsia="Times New Roman" w:hAnsi="Times New Roman"/>
          <w:sz w:val="24"/>
          <w:szCs w:val="24"/>
          <w:lang w:eastAsia="en-AU"/>
        </w:rPr>
        <w:t>s</w:t>
      </w:r>
      <w:r w:rsidR="00BD5005">
        <w:rPr>
          <w:rFonts w:ascii="Times New Roman" w:eastAsia="Times New Roman" w:hAnsi="Times New Roman"/>
          <w:sz w:val="24"/>
          <w:szCs w:val="24"/>
          <w:lang w:eastAsia="en-AU"/>
        </w:rPr>
        <w:t xml:space="preserve"> </w:t>
      </w:r>
      <w:r w:rsidR="009278A5">
        <w:rPr>
          <w:rFonts w:ascii="Times New Roman" w:eastAsia="Times New Roman" w:hAnsi="Times New Roman"/>
          <w:sz w:val="24"/>
          <w:szCs w:val="24"/>
          <w:lang w:eastAsia="en-AU"/>
        </w:rPr>
        <w:t xml:space="preserve">the </w:t>
      </w:r>
      <w:r w:rsidR="008763FE">
        <w:rPr>
          <w:rFonts w:ascii="Times New Roman" w:eastAsia="Times New Roman" w:hAnsi="Times New Roman"/>
          <w:sz w:val="24"/>
          <w:szCs w:val="24"/>
          <w:lang w:eastAsia="en-AU"/>
        </w:rPr>
        <w:t xml:space="preserve">list of serious offences </w:t>
      </w:r>
      <w:r w:rsidR="00967854">
        <w:rPr>
          <w:rFonts w:ascii="Times New Roman" w:eastAsia="Times New Roman" w:hAnsi="Times New Roman"/>
          <w:sz w:val="24"/>
          <w:szCs w:val="24"/>
          <w:lang w:eastAsia="en-AU"/>
        </w:rPr>
        <w:t>prescribed in the Principal Regulations</w:t>
      </w:r>
      <w:r w:rsidR="006267E1">
        <w:rPr>
          <w:rFonts w:ascii="Times New Roman" w:eastAsia="Times New Roman" w:hAnsi="Times New Roman"/>
          <w:sz w:val="24"/>
          <w:szCs w:val="24"/>
          <w:lang w:eastAsia="en-AU"/>
        </w:rPr>
        <w:t xml:space="preserve"> to </w:t>
      </w:r>
      <w:r w:rsidR="002A3E73">
        <w:rPr>
          <w:rFonts w:ascii="Times New Roman" w:eastAsia="Times New Roman" w:hAnsi="Times New Roman"/>
          <w:sz w:val="24"/>
          <w:szCs w:val="24"/>
          <w:lang w:eastAsia="en-AU"/>
        </w:rPr>
        <w:t xml:space="preserve">account </w:t>
      </w:r>
      <w:r w:rsidR="00687C2E">
        <w:rPr>
          <w:rFonts w:ascii="Times New Roman" w:eastAsia="Times New Roman" w:hAnsi="Times New Roman"/>
          <w:sz w:val="24"/>
          <w:szCs w:val="24"/>
          <w:lang w:eastAsia="en-AU"/>
        </w:rPr>
        <w:t xml:space="preserve">for </w:t>
      </w:r>
      <w:r w:rsidR="00C934CD">
        <w:rPr>
          <w:rFonts w:ascii="Times New Roman" w:eastAsia="Times New Roman" w:hAnsi="Times New Roman"/>
          <w:sz w:val="24"/>
          <w:szCs w:val="24"/>
          <w:lang w:eastAsia="en-AU"/>
        </w:rPr>
        <w:t xml:space="preserve">recent </w:t>
      </w:r>
      <w:r w:rsidR="00770131">
        <w:rPr>
          <w:rFonts w:ascii="Times New Roman" w:eastAsia="Times New Roman" w:hAnsi="Times New Roman"/>
          <w:sz w:val="24"/>
          <w:szCs w:val="24"/>
          <w:lang w:eastAsia="en-AU"/>
        </w:rPr>
        <w:t xml:space="preserve">changes to the </w:t>
      </w:r>
      <w:r w:rsidR="004D24FF">
        <w:rPr>
          <w:rFonts w:ascii="Times New Roman" w:eastAsia="Times New Roman" w:hAnsi="Times New Roman"/>
          <w:sz w:val="24"/>
          <w:szCs w:val="24"/>
          <w:lang w:eastAsia="en-AU"/>
        </w:rPr>
        <w:t>Crimes Act and the Code</w:t>
      </w:r>
      <w:r w:rsidR="00D87F5F">
        <w:rPr>
          <w:rFonts w:ascii="Times New Roman" w:eastAsia="Times New Roman" w:hAnsi="Times New Roman"/>
          <w:sz w:val="24"/>
          <w:szCs w:val="24"/>
          <w:lang w:eastAsia="en-AU"/>
        </w:rPr>
        <w:t>, including</w:t>
      </w:r>
      <w:r w:rsidR="00E24482">
        <w:rPr>
          <w:rFonts w:ascii="Times New Roman" w:eastAsia="Times New Roman" w:hAnsi="Times New Roman"/>
          <w:sz w:val="24"/>
          <w:szCs w:val="24"/>
          <w:lang w:eastAsia="en-AU"/>
        </w:rPr>
        <w:t xml:space="preserve"> </w:t>
      </w:r>
      <w:r w:rsidR="0027779E">
        <w:rPr>
          <w:rFonts w:ascii="Times New Roman" w:eastAsia="Times New Roman" w:hAnsi="Times New Roman"/>
          <w:sz w:val="24"/>
          <w:szCs w:val="24"/>
          <w:lang w:eastAsia="en-AU"/>
        </w:rPr>
        <w:t xml:space="preserve">the movement </w:t>
      </w:r>
      <w:r w:rsidR="00587352">
        <w:rPr>
          <w:rFonts w:ascii="Times New Roman" w:eastAsia="Times New Roman" w:hAnsi="Times New Roman"/>
          <w:sz w:val="24"/>
          <w:szCs w:val="24"/>
          <w:lang w:eastAsia="en-AU"/>
        </w:rPr>
        <w:t xml:space="preserve">of child sex tourism </w:t>
      </w:r>
      <w:r w:rsidR="005800CA">
        <w:rPr>
          <w:rFonts w:ascii="Times New Roman" w:eastAsia="Times New Roman" w:hAnsi="Times New Roman"/>
          <w:sz w:val="24"/>
          <w:szCs w:val="24"/>
          <w:lang w:eastAsia="en-AU"/>
        </w:rPr>
        <w:t xml:space="preserve">offences </w:t>
      </w:r>
      <w:r w:rsidR="001D1869">
        <w:rPr>
          <w:rFonts w:ascii="Times New Roman" w:eastAsia="Times New Roman" w:hAnsi="Times New Roman"/>
          <w:sz w:val="24"/>
          <w:szCs w:val="24"/>
          <w:lang w:eastAsia="en-AU"/>
        </w:rPr>
        <w:t xml:space="preserve">from </w:t>
      </w:r>
      <w:r w:rsidR="004A5068">
        <w:rPr>
          <w:rFonts w:ascii="Times New Roman" w:eastAsia="Times New Roman" w:hAnsi="Times New Roman"/>
          <w:sz w:val="24"/>
          <w:szCs w:val="24"/>
          <w:lang w:eastAsia="en-AU"/>
        </w:rPr>
        <w:t xml:space="preserve">the Crimes Act </w:t>
      </w:r>
      <w:r w:rsidR="0073692F">
        <w:rPr>
          <w:rFonts w:ascii="Times New Roman" w:eastAsia="Times New Roman" w:hAnsi="Times New Roman"/>
          <w:sz w:val="24"/>
          <w:szCs w:val="24"/>
          <w:lang w:eastAsia="en-AU"/>
        </w:rPr>
        <w:t>to Division 272 of the Code</w:t>
      </w:r>
      <w:r w:rsidR="00496F4D">
        <w:rPr>
          <w:rFonts w:ascii="Times New Roman" w:eastAsia="Times New Roman" w:hAnsi="Times New Roman"/>
          <w:sz w:val="24"/>
          <w:szCs w:val="24"/>
          <w:lang w:eastAsia="en-AU"/>
        </w:rPr>
        <w:t xml:space="preserve"> under the </w:t>
      </w:r>
      <w:r w:rsidR="00496F4D" w:rsidRPr="00D978C2">
        <w:rPr>
          <w:rFonts w:ascii="Times New Roman" w:eastAsia="Times New Roman" w:hAnsi="Times New Roman"/>
          <w:i/>
          <w:sz w:val="24"/>
          <w:szCs w:val="24"/>
          <w:lang w:eastAsia="en-AU"/>
        </w:rPr>
        <w:t>Crimes Legislation Amendment (Sexual Offe</w:t>
      </w:r>
      <w:r w:rsidR="00496F4D">
        <w:rPr>
          <w:rFonts w:ascii="Times New Roman" w:eastAsia="Times New Roman" w:hAnsi="Times New Roman"/>
          <w:i/>
          <w:sz w:val="24"/>
          <w:szCs w:val="24"/>
          <w:lang w:eastAsia="en-AU"/>
        </w:rPr>
        <w:t>nces Against Children) Act 2010</w:t>
      </w:r>
      <w:r w:rsidR="00C45613">
        <w:rPr>
          <w:rFonts w:ascii="Times New Roman" w:eastAsia="Times New Roman" w:hAnsi="Times New Roman"/>
          <w:sz w:val="24"/>
          <w:szCs w:val="24"/>
          <w:lang w:eastAsia="en-AU"/>
        </w:rPr>
        <w:t xml:space="preserve"> </w:t>
      </w:r>
      <w:r w:rsidR="00C63D35">
        <w:rPr>
          <w:rFonts w:ascii="Times New Roman" w:eastAsia="Times New Roman" w:hAnsi="Times New Roman"/>
          <w:iCs/>
          <w:sz w:val="24"/>
          <w:szCs w:val="24"/>
          <w:lang w:eastAsia="en-AU"/>
        </w:rPr>
        <w:t>(</w:t>
      </w:r>
      <w:proofErr w:type="spellStart"/>
      <w:r w:rsidR="00C63D35">
        <w:rPr>
          <w:rFonts w:ascii="Times New Roman" w:eastAsia="Times New Roman" w:hAnsi="Times New Roman"/>
          <w:iCs/>
          <w:sz w:val="24"/>
          <w:szCs w:val="24"/>
          <w:lang w:eastAsia="en-AU"/>
        </w:rPr>
        <w:t>Cth</w:t>
      </w:r>
      <w:proofErr w:type="spellEnd"/>
      <w:r w:rsidR="00C63D35">
        <w:rPr>
          <w:rFonts w:ascii="Times New Roman" w:eastAsia="Times New Roman" w:hAnsi="Times New Roman"/>
          <w:iCs/>
          <w:sz w:val="24"/>
          <w:szCs w:val="24"/>
          <w:lang w:eastAsia="en-AU"/>
        </w:rPr>
        <w:t xml:space="preserve">) </w:t>
      </w:r>
      <w:r w:rsidR="009A0EF7">
        <w:rPr>
          <w:rFonts w:ascii="Times New Roman" w:eastAsia="Times New Roman" w:hAnsi="Times New Roman"/>
          <w:sz w:val="24"/>
          <w:szCs w:val="24"/>
          <w:lang w:eastAsia="en-AU"/>
        </w:rPr>
        <w:t>and</w:t>
      </w:r>
      <w:r w:rsidR="00C45613">
        <w:rPr>
          <w:rFonts w:ascii="Times New Roman" w:eastAsia="Times New Roman" w:hAnsi="Times New Roman"/>
          <w:sz w:val="24"/>
          <w:szCs w:val="24"/>
          <w:lang w:eastAsia="en-AU"/>
        </w:rPr>
        <w:t xml:space="preserve"> </w:t>
      </w:r>
      <w:r w:rsidR="00F81CB5">
        <w:rPr>
          <w:rFonts w:ascii="Times New Roman" w:eastAsia="Times New Roman" w:hAnsi="Times New Roman"/>
          <w:sz w:val="24"/>
          <w:szCs w:val="24"/>
          <w:lang w:eastAsia="en-AU"/>
        </w:rPr>
        <w:t xml:space="preserve">the creation of </w:t>
      </w:r>
      <w:r w:rsidR="00C45613">
        <w:rPr>
          <w:rFonts w:ascii="Times New Roman" w:eastAsia="Times New Roman" w:hAnsi="Times New Roman"/>
          <w:sz w:val="24"/>
          <w:szCs w:val="24"/>
          <w:lang w:eastAsia="en-AU"/>
        </w:rPr>
        <w:t xml:space="preserve">new </w:t>
      </w:r>
      <w:r w:rsidR="003D0B18">
        <w:rPr>
          <w:rFonts w:ascii="Times New Roman" w:eastAsia="Times New Roman" w:hAnsi="Times New Roman"/>
          <w:sz w:val="24"/>
          <w:szCs w:val="24"/>
          <w:lang w:eastAsia="en-AU"/>
        </w:rPr>
        <w:t xml:space="preserve">offences </w:t>
      </w:r>
      <w:r w:rsidR="00AC4F43">
        <w:rPr>
          <w:rFonts w:ascii="Times New Roman" w:eastAsia="Times New Roman" w:hAnsi="Times New Roman"/>
          <w:sz w:val="24"/>
          <w:szCs w:val="24"/>
          <w:lang w:eastAsia="en-AU"/>
        </w:rPr>
        <w:t>relating to c</w:t>
      </w:r>
      <w:r w:rsidR="006B12E7">
        <w:rPr>
          <w:rFonts w:ascii="Times New Roman" w:eastAsia="Times New Roman" w:hAnsi="Times New Roman"/>
          <w:sz w:val="24"/>
          <w:szCs w:val="24"/>
          <w:lang w:eastAsia="en-AU"/>
        </w:rPr>
        <w:t>hild pornography</w:t>
      </w:r>
      <w:r w:rsidR="00B27D93">
        <w:rPr>
          <w:rFonts w:ascii="Times New Roman" w:eastAsia="Times New Roman" w:hAnsi="Times New Roman"/>
          <w:sz w:val="24"/>
          <w:szCs w:val="24"/>
          <w:lang w:eastAsia="en-AU"/>
        </w:rPr>
        <w:t xml:space="preserve"> and </w:t>
      </w:r>
      <w:r w:rsidR="00C070CB">
        <w:rPr>
          <w:rFonts w:ascii="Times New Roman" w:eastAsia="Times New Roman" w:hAnsi="Times New Roman"/>
          <w:sz w:val="24"/>
          <w:szCs w:val="24"/>
          <w:lang w:eastAsia="en-AU"/>
        </w:rPr>
        <w:t xml:space="preserve">child </w:t>
      </w:r>
      <w:r w:rsidR="00B27D93">
        <w:rPr>
          <w:rFonts w:ascii="Times New Roman" w:eastAsia="Times New Roman" w:hAnsi="Times New Roman"/>
          <w:sz w:val="24"/>
          <w:szCs w:val="24"/>
          <w:lang w:eastAsia="en-AU"/>
        </w:rPr>
        <w:t>abuse</w:t>
      </w:r>
      <w:r w:rsidR="00C070CB">
        <w:rPr>
          <w:rFonts w:ascii="Times New Roman" w:eastAsia="Times New Roman" w:hAnsi="Times New Roman"/>
          <w:sz w:val="24"/>
          <w:szCs w:val="24"/>
          <w:lang w:eastAsia="en-AU"/>
        </w:rPr>
        <w:t xml:space="preserve"> material</w:t>
      </w:r>
      <w:r w:rsidR="009A66CC">
        <w:rPr>
          <w:rFonts w:ascii="Times New Roman" w:eastAsia="Times New Roman" w:hAnsi="Times New Roman"/>
          <w:sz w:val="24"/>
          <w:szCs w:val="24"/>
          <w:lang w:eastAsia="en-AU"/>
        </w:rPr>
        <w:t xml:space="preserve">, </w:t>
      </w:r>
      <w:r w:rsidR="005C4091">
        <w:rPr>
          <w:rFonts w:ascii="Times New Roman" w:eastAsia="Times New Roman" w:hAnsi="Times New Roman"/>
          <w:sz w:val="24"/>
          <w:szCs w:val="24"/>
          <w:lang w:eastAsia="en-AU"/>
        </w:rPr>
        <w:t>people trafficking</w:t>
      </w:r>
      <w:r w:rsidR="009A66CC">
        <w:rPr>
          <w:rFonts w:ascii="Times New Roman" w:eastAsia="Times New Roman" w:hAnsi="Times New Roman"/>
          <w:sz w:val="24"/>
          <w:szCs w:val="24"/>
          <w:lang w:eastAsia="en-AU"/>
        </w:rPr>
        <w:t xml:space="preserve"> and involvement in serious organised crime</w:t>
      </w:r>
      <w:r w:rsidR="007A100C">
        <w:rPr>
          <w:rFonts w:ascii="Times New Roman" w:eastAsia="Times New Roman" w:hAnsi="Times New Roman"/>
          <w:sz w:val="24"/>
          <w:szCs w:val="24"/>
          <w:lang w:eastAsia="en-AU"/>
        </w:rPr>
        <w:t>.</w:t>
      </w:r>
      <w:r w:rsidR="005522DA">
        <w:rPr>
          <w:rFonts w:ascii="Times New Roman" w:eastAsia="Times New Roman" w:hAnsi="Times New Roman"/>
          <w:sz w:val="24"/>
          <w:szCs w:val="24"/>
          <w:lang w:eastAsia="en-AU"/>
        </w:rPr>
        <w:t xml:space="preserve">  </w:t>
      </w:r>
      <w:r w:rsidR="004A2EE6" w:rsidRPr="004A2EE6">
        <w:rPr>
          <w:rFonts w:ascii="Times New Roman" w:eastAsia="Times New Roman" w:hAnsi="Times New Roman"/>
          <w:sz w:val="24"/>
          <w:szCs w:val="24"/>
          <w:lang w:eastAsia="en-AU"/>
        </w:rPr>
        <w:t xml:space="preserve">These offences are similar to other </w:t>
      </w:r>
      <w:r w:rsidR="009914B4">
        <w:rPr>
          <w:rFonts w:ascii="Times New Roman" w:eastAsia="Times New Roman" w:hAnsi="Times New Roman"/>
          <w:sz w:val="24"/>
          <w:szCs w:val="24"/>
          <w:lang w:eastAsia="en-AU"/>
        </w:rPr>
        <w:t xml:space="preserve">types of </w:t>
      </w:r>
      <w:r w:rsidR="004A2EE6" w:rsidRPr="004A2EE6">
        <w:rPr>
          <w:rFonts w:ascii="Times New Roman" w:eastAsia="Times New Roman" w:hAnsi="Times New Roman"/>
          <w:sz w:val="24"/>
          <w:szCs w:val="24"/>
          <w:lang w:eastAsia="en-AU"/>
        </w:rPr>
        <w:t xml:space="preserve">offences </w:t>
      </w:r>
      <w:r w:rsidR="00F976CB">
        <w:rPr>
          <w:rFonts w:ascii="Times New Roman" w:eastAsia="Times New Roman" w:hAnsi="Times New Roman"/>
          <w:sz w:val="24"/>
          <w:szCs w:val="24"/>
          <w:lang w:eastAsia="en-AU"/>
        </w:rPr>
        <w:t xml:space="preserve">already </w:t>
      </w:r>
      <w:r w:rsidR="004A2EE6" w:rsidRPr="004A2EE6">
        <w:rPr>
          <w:rFonts w:ascii="Times New Roman" w:eastAsia="Times New Roman" w:hAnsi="Times New Roman"/>
          <w:sz w:val="24"/>
          <w:szCs w:val="24"/>
          <w:lang w:eastAsia="en-AU"/>
        </w:rPr>
        <w:t xml:space="preserve">prescribed in the </w:t>
      </w:r>
      <w:r w:rsidR="00F92C14">
        <w:rPr>
          <w:rFonts w:ascii="Times New Roman" w:eastAsia="Times New Roman" w:hAnsi="Times New Roman"/>
          <w:sz w:val="24"/>
          <w:szCs w:val="24"/>
          <w:lang w:eastAsia="en-AU"/>
        </w:rPr>
        <w:t xml:space="preserve">Principal </w:t>
      </w:r>
      <w:r w:rsidR="004A2EE6" w:rsidRPr="004A2EE6">
        <w:rPr>
          <w:rFonts w:ascii="Times New Roman" w:eastAsia="Times New Roman" w:hAnsi="Times New Roman"/>
          <w:sz w:val="24"/>
          <w:szCs w:val="24"/>
          <w:lang w:eastAsia="en-AU"/>
        </w:rPr>
        <w:t>Regulations</w:t>
      </w:r>
      <w:r w:rsidR="0019194A">
        <w:rPr>
          <w:rFonts w:ascii="Times New Roman" w:eastAsia="Times New Roman" w:hAnsi="Times New Roman"/>
          <w:sz w:val="24"/>
          <w:szCs w:val="24"/>
          <w:lang w:eastAsia="en-AU"/>
        </w:rPr>
        <w:t>,</w:t>
      </w:r>
      <w:r w:rsidR="004A2EE6" w:rsidRPr="004A2EE6">
        <w:rPr>
          <w:rFonts w:ascii="Times New Roman" w:eastAsia="Times New Roman" w:hAnsi="Times New Roman"/>
          <w:sz w:val="24"/>
          <w:szCs w:val="24"/>
          <w:lang w:eastAsia="en-AU"/>
        </w:rPr>
        <w:t xml:space="preserve"> </w:t>
      </w:r>
      <w:r w:rsidR="006127B7">
        <w:rPr>
          <w:rFonts w:ascii="Times New Roman" w:eastAsia="Times New Roman" w:hAnsi="Times New Roman"/>
          <w:sz w:val="24"/>
          <w:szCs w:val="24"/>
          <w:lang w:eastAsia="en-AU"/>
        </w:rPr>
        <w:t>including</w:t>
      </w:r>
      <w:r w:rsidR="004A2EE6" w:rsidRPr="004A2EE6">
        <w:rPr>
          <w:rFonts w:ascii="Times New Roman" w:eastAsia="Times New Roman" w:hAnsi="Times New Roman"/>
          <w:sz w:val="24"/>
          <w:szCs w:val="24"/>
          <w:lang w:eastAsia="en-AU"/>
        </w:rPr>
        <w:t xml:space="preserve"> child sex offences, slavery and sexual servitude.</w:t>
      </w:r>
    </w:p>
    <w:p w:rsidR="001C4B18" w:rsidRDefault="00804293" w:rsidP="00D978C2">
      <w:pPr>
        <w:spacing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This</w:t>
      </w:r>
      <w:r w:rsidR="0001294B">
        <w:rPr>
          <w:rFonts w:ascii="Times New Roman" w:eastAsia="Times New Roman" w:hAnsi="Times New Roman"/>
          <w:sz w:val="24"/>
          <w:szCs w:val="24"/>
          <w:lang w:eastAsia="en-AU"/>
        </w:rPr>
        <w:t xml:space="preserve"> </w:t>
      </w:r>
      <w:r w:rsidR="00797A37">
        <w:rPr>
          <w:rFonts w:ascii="Times New Roman" w:eastAsia="Times New Roman" w:hAnsi="Times New Roman"/>
          <w:sz w:val="24"/>
          <w:szCs w:val="24"/>
          <w:lang w:eastAsia="en-AU"/>
        </w:rPr>
        <w:t>R</w:t>
      </w:r>
      <w:r w:rsidR="0001294B">
        <w:rPr>
          <w:rFonts w:ascii="Times New Roman" w:eastAsia="Times New Roman" w:hAnsi="Times New Roman"/>
          <w:sz w:val="24"/>
          <w:szCs w:val="24"/>
          <w:lang w:eastAsia="en-AU"/>
        </w:rPr>
        <w:t xml:space="preserve">egulation </w:t>
      </w:r>
      <w:r w:rsidR="005D18F5">
        <w:rPr>
          <w:rFonts w:ascii="Times New Roman" w:eastAsia="Times New Roman" w:hAnsi="Times New Roman"/>
          <w:sz w:val="24"/>
          <w:szCs w:val="24"/>
          <w:lang w:eastAsia="en-AU"/>
        </w:rPr>
        <w:t>prescribe</w:t>
      </w:r>
      <w:r>
        <w:rPr>
          <w:rFonts w:ascii="Times New Roman" w:eastAsia="Times New Roman" w:hAnsi="Times New Roman"/>
          <w:sz w:val="24"/>
          <w:szCs w:val="24"/>
          <w:lang w:eastAsia="en-AU"/>
        </w:rPr>
        <w:t>s</w:t>
      </w:r>
      <w:r w:rsidR="005D18F5">
        <w:rPr>
          <w:rFonts w:ascii="Times New Roman" w:eastAsia="Times New Roman" w:hAnsi="Times New Roman"/>
          <w:sz w:val="24"/>
          <w:szCs w:val="24"/>
          <w:lang w:eastAsia="en-AU"/>
        </w:rPr>
        <w:t xml:space="preserve"> </w:t>
      </w:r>
      <w:r w:rsidR="004B30A4">
        <w:rPr>
          <w:rFonts w:ascii="Times New Roman" w:eastAsia="Times New Roman" w:hAnsi="Times New Roman"/>
          <w:sz w:val="24"/>
          <w:szCs w:val="24"/>
          <w:lang w:eastAsia="en-AU"/>
        </w:rPr>
        <w:t xml:space="preserve">as serious offences </w:t>
      </w:r>
      <w:r w:rsidR="00923E55">
        <w:rPr>
          <w:rFonts w:ascii="Times New Roman" w:eastAsia="Times New Roman" w:hAnsi="Times New Roman"/>
          <w:sz w:val="24"/>
          <w:szCs w:val="24"/>
          <w:lang w:eastAsia="en-AU"/>
        </w:rPr>
        <w:t>a number of</w:t>
      </w:r>
      <w:r w:rsidR="00220B5C">
        <w:rPr>
          <w:rFonts w:ascii="Times New Roman" w:eastAsia="Times New Roman" w:hAnsi="Times New Roman"/>
          <w:sz w:val="24"/>
          <w:szCs w:val="24"/>
          <w:lang w:eastAsia="en-AU"/>
        </w:rPr>
        <w:t xml:space="preserve"> </w:t>
      </w:r>
      <w:r w:rsidR="00A61876">
        <w:rPr>
          <w:rFonts w:ascii="Times New Roman" w:eastAsia="Times New Roman" w:hAnsi="Times New Roman"/>
          <w:sz w:val="24"/>
          <w:szCs w:val="24"/>
          <w:lang w:eastAsia="en-AU"/>
        </w:rPr>
        <w:t xml:space="preserve">offences </w:t>
      </w:r>
      <w:r w:rsidR="002404A3">
        <w:rPr>
          <w:rFonts w:ascii="Times New Roman" w:eastAsia="Times New Roman" w:hAnsi="Times New Roman"/>
          <w:sz w:val="24"/>
          <w:szCs w:val="24"/>
          <w:lang w:eastAsia="en-AU"/>
        </w:rPr>
        <w:t xml:space="preserve">under the </w:t>
      </w:r>
      <w:r w:rsidR="00887E25">
        <w:rPr>
          <w:rFonts w:ascii="Times New Roman" w:eastAsia="Times New Roman" w:hAnsi="Times New Roman"/>
          <w:i/>
          <w:sz w:val="24"/>
          <w:szCs w:val="24"/>
          <w:lang w:eastAsia="en-AU"/>
        </w:rPr>
        <w:t>Australian Crime Commission Act 2002</w:t>
      </w:r>
      <w:r w:rsidR="00C63D35">
        <w:rPr>
          <w:rFonts w:ascii="Times New Roman" w:eastAsia="Times New Roman" w:hAnsi="Times New Roman"/>
          <w:i/>
          <w:sz w:val="24"/>
          <w:szCs w:val="24"/>
          <w:lang w:eastAsia="en-AU"/>
        </w:rPr>
        <w:t xml:space="preserve"> </w:t>
      </w:r>
      <w:r w:rsidR="00C63D35">
        <w:rPr>
          <w:rFonts w:ascii="Times New Roman" w:eastAsia="Times New Roman" w:hAnsi="Times New Roman"/>
          <w:iCs/>
          <w:sz w:val="24"/>
          <w:szCs w:val="24"/>
          <w:lang w:eastAsia="en-AU"/>
        </w:rPr>
        <w:t>(</w:t>
      </w:r>
      <w:proofErr w:type="spellStart"/>
      <w:r w:rsidR="00C63D35">
        <w:rPr>
          <w:rFonts w:ascii="Times New Roman" w:eastAsia="Times New Roman" w:hAnsi="Times New Roman"/>
          <w:iCs/>
          <w:sz w:val="24"/>
          <w:szCs w:val="24"/>
          <w:lang w:eastAsia="en-AU"/>
        </w:rPr>
        <w:t>Cth</w:t>
      </w:r>
      <w:proofErr w:type="spellEnd"/>
      <w:r w:rsidR="00C63D35">
        <w:rPr>
          <w:rFonts w:ascii="Times New Roman" w:eastAsia="Times New Roman" w:hAnsi="Times New Roman"/>
          <w:iCs/>
          <w:sz w:val="24"/>
          <w:szCs w:val="24"/>
          <w:lang w:eastAsia="en-AU"/>
        </w:rPr>
        <w:t>)</w:t>
      </w:r>
      <w:r w:rsidR="000D324D">
        <w:rPr>
          <w:rFonts w:ascii="Times New Roman" w:eastAsia="Times New Roman" w:hAnsi="Times New Roman"/>
          <w:sz w:val="24"/>
          <w:szCs w:val="24"/>
          <w:lang w:eastAsia="en-AU"/>
        </w:rPr>
        <w:t xml:space="preserve">.  These offences, </w:t>
      </w:r>
      <w:r w:rsidR="00C062AE">
        <w:rPr>
          <w:rFonts w:ascii="Times New Roman" w:eastAsia="Times New Roman" w:hAnsi="Times New Roman"/>
          <w:sz w:val="24"/>
          <w:szCs w:val="24"/>
          <w:lang w:eastAsia="en-AU"/>
        </w:rPr>
        <w:t xml:space="preserve">of failing to attend or answer questions at an </w:t>
      </w:r>
      <w:r w:rsidR="0040454E">
        <w:rPr>
          <w:rFonts w:ascii="Times New Roman" w:eastAsia="Times New Roman" w:hAnsi="Times New Roman"/>
          <w:sz w:val="24"/>
          <w:szCs w:val="24"/>
          <w:lang w:eastAsia="en-AU"/>
        </w:rPr>
        <w:t xml:space="preserve">Australian Crime Commission (ACC) </w:t>
      </w:r>
      <w:r w:rsidR="00C062AE">
        <w:rPr>
          <w:rFonts w:ascii="Times New Roman" w:eastAsia="Times New Roman" w:hAnsi="Times New Roman"/>
          <w:sz w:val="24"/>
          <w:szCs w:val="24"/>
          <w:lang w:eastAsia="en-AU"/>
        </w:rPr>
        <w:t>examination</w:t>
      </w:r>
      <w:r w:rsidR="00E338B6">
        <w:rPr>
          <w:rFonts w:ascii="Times New Roman" w:eastAsia="Times New Roman" w:hAnsi="Times New Roman"/>
          <w:sz w:val="24"/>
          <w:szCs w:val="24"/>
          <w:lang w:eastAsia="en-AU"/>
        </w:rPr>
        <w:t xml:space="preserve"> (</w:t>
      </w:r>
      <w:r w:rsidR="005C49C0">
        <w:rPr>
          <w:rFonts w:ascii="Times New Roman" w:eastAsia="Times New Roman" w:hAnsi="Times New Roman"/>
          <w:sz w:val="24"/>
          <w:szCs w:val="24"/>
          <w:lang w:eastAsia="en-AU"/>
        </w:rPr>
        <w:t>section</w:t>
      </w:r>
      <w:r w:rsidR="00E338B6">
        <w:rPr>
          <w:rFonts w:ascii="Times New Roman" w:eastAsia="Times New Roman" w:hAnsi="Times New Roman"/>
          <w:sz w:val="24"/>
          <w:szCs w:val="24"/>
          <w:lang w:eastAsia="en-AU"/>
        </w:rPr>
        <w:t xml:space="preserve"> 30</w:t>
      </w:r>
      <w:r w:rsidR="005C49C0">
        <w:rPr>
          <w:rFonts w:ascii="Times New Roman" w:eastAsia="Times New Roman" w:hAnsi="Times New Roman"/>
          <w:sz w:val="24"/>
          <w:szCs w:val="24"/>
          <w:lang w:eastAsia="en-AU"/>
        </w:rPr>
        <w:t>)</w:t>
      </w:r>
      <w:r w:rsidR="00C062AE">
        <w:rPr>
          <w:rFonts w:ascii="Times New Roman" w:eastAsia="Times New Roman" w:hAnsi="Times New Roman"/>
          <w:sz w:val="24"/>
          <w:szCs w:val="24"/>
          <w:lang w:eastAsia="en-AU"/>
        </w:rPr>
        <w:t xml:space="preserve">, </w:t>
      </w:r>
      <w:r w:rsidR="00912BA1">
        <w:rPr>
          <w:rFonts w:ascii="Times New Roman" w:eastAsia="Times New Roman" w:hAnsi="Times New Roman"/>
          <w:sz w:val="24"/>
          <w:szCs w:val="24"/>
          <w:lang w:eastAsia="en-AU"/>
        </w:rPr>
        <w:t>of providing false or misleading evidence</w:t>
      </w:r>
      <w:r w:rsidR="00E123A7">
        <w:rPr>
          <w:rFonts w:ascii="Times New Roman" w:eastAsia="Times New Roman" w:hAnsi="Times New Roman"/>
          <w:sz w:val="24"/>
          <w:szCs w:val="24"/>
          <w:lang w:eastAsia="en-AU"/>
        </w:rPr>
        <w:t xml:space="preserve"> </w:t>
      </w:r>
      <w:r w:rsidR="00B21652">
        <w:rPr>
          <w:rFonts w:ascii="Times New Roman" w:eastAsia="Times New Roman" w:hAnsi="Times New Roman"/>
          <w:sz w:val="24"/>
          <w:szCs w:val="24"/>
          <w:lang w:eastAsia="en-AU"/>
        </w:rPr>
        <w:t xml:space="preserve">to the ACC </w:t>
      </w:r>
      <w:r w:rsidR="00E338B6">
        <w:rPr>
          <w:rFonts w:ascii="Times New Roman" w:eastAsia="Times New Roman" w:hAnsi="Times New Roman"/>
          <w:sz w:val="24"/>
          <w:szCs w:val="24"/>
          <w:lang w:eastAsia="en-AU"/>
        </w:rPr>
        <w:t>(</w:t>
      </w:r>
      <w:r w:rsidR="005C49C0">
        <w:rPr>
          <w:rFonts w:ascii="Times New Roman" w:eastAsia="Times New Roman" w:hAnsi="Times New Roman"/>
          <w:sz w:val="24"/>
          <w:szCs w:val="24"/>
          <w:lang w:eastAsia="en-AU"/>
        </w:rPr>
        <w:t>section 33</w:t>
      </w:r>
      <w:r w:rsidR="00E123A7">
        <w:rPr>
          <w:rFonts w:ascii="Times New Roman" w:eastAsia="Times New Roman" w:hAnsi="Times New Roman"/>
          <w:sz w:val="24"/>
          <w:szCs w:val="24"/>
          <w:lang w:eastAsia="en-AU"/>
        </w:rPr>
        <w:t>)</w:t>
      </w:r>
      <w:r w:rsidR="0092310E">
        <w:rPr>
          <w:rFonts w:ascii="Times New Roman" w:eastAsia="Times New Roman" w:hAnsi="Times New Roman"/>
          <w:sz w:val="24"/>
          <w:szCs w:val="24"/>
          <w:lang w:eastAsia="en-AU"/>
        </w:rPr>
        <w:t xml:space="preserve">, and </w:t>
      </w:r>
      <w:r w:rsidR="00EA1528">
        <w:rPr>
          <w:rFonts w:ascii="Times New Roman" w:eastAsia="Times New Roman" w:hAnsi="Times New Roman"/>
          <w:sz w:val="24"/>
          <w:szCs w:val="24"/>
          <w:lang w:eastAsia="en-AU"/>
        </w:rPr>
        <w:t xml:space="preserve">of obstructing, hindering, disrupting or threatening an </w:t>
      </w:r>
      <w:r w:rsidR="00B21652">
        <w:rPr>
          <w:rFonts w:ascii="Times New Roman" w:eastAsia="Times New Roman" w:hAnsi="Times New Roman"/>
          <w:sz w:val="24"/>
          <w:szCs w:val="24"/>
          <w:lang w:eastAsia="en-AU"/>
        </w:rPr>
        <w:t xml:space="preserve">ACC </w:t>
      </w:r>
      <w:r w:rsidR="00EA1528">
        <w:rPr>
          <w:rFonts w:ascii="Times New Roman" w:eastAsia="Times New Roman" w:hAnsi="Times New Roman"/>
          <w:sz w:val="24"/>
          <w:szCs w:val="24"/>
          <w:lang w:eastAsia="en-AU"/>
        </w:rPr>
        <w:t>examiner or other person</w:t>
      </w:r>
      <w:r w:rsidR="00E338B6">
        <w:rPr>
          <w:rFonts w:ascii="Times New Roman" w:eastAsia="Times New Roman" w:hAnsi="Times New Roman"/>
          <w:sz w:val="24"/>
          <w:szCs w:val="24"/>
          <w:lang w:eastAsia="en-AU"/>
        </w:rPr>
        <w:t xml:space="preserve"> (section 35</w:t>
      </w:r>
      <w:r w:rsidR="005C49C0">
        <w:rPr>
          <w:rFonts w:ascii="Times New Roman" w:eastAsia="Times New Roman" w:hAnsi="Times New Roman"/>
          <w:sz w:val="24"/>
          <w:szCs w:val="24"/>
          <w:lang w:eastAsia="en-AU"/>
        </w:rPr>
        <w:t>)</w:t>
      </w:r>
      <w:r w:rsidR="00917627">
        <w:rPr>
          <w:rFonts w:ascii="Times New Roman" w:eastAsia="Times New Roman" w:hAnsi="Times New Roman"/>
          <w:sz w:val="24"/>
          <w:szCs w:val="24"/>
          <w:lang w:eastAsia="en-AU"/>
        </w:rPr>
        <w:t xml:space="preserve">, are </w:t>
      </w:r>
      <w:r w:rsidR="00FC4212">
        <w:rPr>
          <w:rFonts w:ascii="Times New Roman" w:eastAsia="Times New Roman" w:hAnsi="Times New Roman"/>
          <w:sz w:val="24"/>
          <w:szCs w:val="24"/>
          <w:lang w:eastAsia="en-AU"/>
        </w:rPr>
        <w:t xml:space="preserve">indictable offences punishable by </w:t>
      </w:r>
      <w:r w:rsidR="00044BCF">
        <w:rPr>
          <w:rFonts w:ascii="Times New Roman" w:eastAsia="Times New Roman" w:hAnsi="Times New Roman"/>
          <w:sz w:val="24"/>
          <w:szCs w:val="24"/>
          <w:lang w:eastAsia="en-AU"/>
        </w:rPr>
        <w:t xml:space="preserve">a maximum of </w:t>
      </w:r>
      <w:r w:rsidR="00A22A20">
        <w:rPr>
          <w:rFonts w:ascii="Times New Roman" w:eastAsia="Times New Roman" w:hAnsi="Times New Roman"/>
          <w:sz w:val="24"/>
          <w:szCs w:val="24"/>
          <w:lang w:eastAsia="en-AU"/>
        </w:rPr>
        <w:t xml:space="preserve">200 </w:t>
      </w:r>
      <w:r w:rsidR="00044BCF">
        <w:rPr>
          <w:rFonts w:ascii="Times New Roman" w:eastAsia="Times New Roman" w:hAnsi="Times New Roman"/>
          <w:sz w:val="24"/>
          <w:szCs w:val="24"/>
          <w:lang w:eastAsia="en-AU"/>
        </w:rPr>
        <w:t xml:space="preserve">penalty units or </w:t>
      </w:r>
      <w:r w:rsidR="004846EE">
        <w:rPr>
          <w:rFonts w:ascii="Times New Roman" w:eastAsia="Times New Roman" w:hAnsi="Times New Roman"/>
          <w:sz w:val="24"/>
          <w:szCs w:val="24"/>
          <w:lang w:eastAsia="en-AU"/>
        </w:rPr>
        <w:t>5 years imprisonment.</w:t>
      </w:r>
      <w:r w:rsidR="00DF18C8">
        <w:rPr>
          <w:rFonts w:ascii="Times New Roman" w:eastAsia="Times New Roman" w:hAnsi="Times New Roman"/>
          <w:sz w:val="24"/>
          <w:szCs w:val="24"/>
          <w:lang w:eastAsia="en-AU"/>
        </w:rPr>
        <w:t xml:space="preserve">  </w:t>
      </w:r>
      <w:r w:rsidR="00CD5C88">
        <w:rPr>
          <w:rFonts w:ascii="Times New Roman" w:eastAsia="Times New Roman" w:hAnsi="Times New Roman"/>
          <w:sz w:val="24"/>
          <w:szCs w:val="24"/>
          <w:lang w:eastAsia="en-AU"/>
        </w:rPr>
        <w:t xml:space="preserve">These offences directly </w:t>
      </w:r>
      <w:r>
        <w:rPr>
          <w:rFonts w:ascii="Times New Roman" w:eastAsia="Times New Roman" w:hAnsi="Times New Roman"/>
          <w:sz w:val="24"/>
          <w:szCs w:val="24"/>
          <w:lang w:eastAsia="en-AU"/>
        </w:rPr>
        <w:t>support</w:t>
      </w:r>
      <w:r w:rsidR="00CD5C88">
        <w:rPr>
          <w:rFonts w:ascii="Times New Roman" w:eastAsia="Times New Roman" w:hAnsi="Times New Roman"/>
          <w:sz w:val="24"/>
          <w:szCs w:val="24"/>
          <w:lang w:eastAsia="en-AU"/>
        </w:rPr>
        <w:t xml:space="preserve"> </w:t>
      </w:r>
      <w:r w:rsidR="007E76EF">
        <w:rPr>
          <w:rFonts w:ascii="Times New Roman" w:eastAsia="Times New Roman" w:hAnsi="Times New Roman"/>
          <w:sz w:val="24"/>
          <w:szCs w:val="24"/>
          <w:lang w:eastAsia="en-AU"/>
        </w:rPr>
        <w:t>the ACC’s role in uncovering wealth</w:t>
      </w:r>
      <w:r w:rsidR="00994E85">
        <w:rPr>
          <w:rFonts w:ascii="Times New Roman" w:eastAsia="Times New Roman" w:hAnsi="Times New Roman"/>
          <w:sz w:val="24"/>
          <w:szCs w:val="24"/>
          <w:lang w:eastAsia="en-AU"/>
        </w:rPr>
        <w:t xml:space="preserve"> derived from serious and organised crime</w:t>
      </w:r>
      <w:r w:rsidR="007E76EF">
        <w:rPr>
          <w:rFonts w:ascii="Times New Roman" w:eastAsia="Times New Roman" w:hAnsi="Times New Roman"/>
          <w:sz w:val="24"/>
          <w:szCs w:val="24"/>
          <w:lang w:eastAsia="en-AU"/>
        </w:rPr>
        <w:t xml:space="preserve">. </w:t>
      </w:r>
      <w:r w:rsidR="0085357F">
        <w:rPr>
          <w:rFonts w:ascii="Times New Roman" w:eastAsia="Times New Roman" w:hAnsi="Times New Roman"/>
          <w:sz w:val="24"/>
          <w:szCs w:val="24"/>
          <w:lang w:eastAsia="en-AU"/>
        </w:rPr>
        <w:t xml:space="preserve"> </w:t>
      </w:r>
      <w:r w:rsidR="006866B9">
        <w:rPr>
          <w:rFonts w:ascii="Times New Roman" w:eastAsia="Times New Roman" w:hAnsi="Times New Roman"/>
          <w:sz w:val="24"/>
          <w:szCs w:val="24"/>
          <w:lang w:eastAsia="en-AU"/>
        </w:rPr>
        <w:t xml:space="preserve">By frustrating an </w:t>
      </w:r>
      <w:r w:rsidR="0085357F">
        <w:rPr>
          <w:rFonts w:ascii="Times New Roman" w:eastAsia="Times New Roman" w:hAnsi="Times New Roman"/>
          <w:sz w:val="24"/>
          <w:szCs w:val="24"/>
          <w:lang w:eastAsia="en-AU"/>
        </w:rPr>
        <w:t xml:space="preserve">ACC </w:t>
      </w:r>
      <w:r w:rsidR="006866B9">
        <w:rPr>
          <w:rFonts w:ascii="Times New Roman" w:eastAsia="Times New Roman" w:hAnsi="Times New Roman"/>
          <w:sz w:val="24"/>
          <w:szCs w:val="24"/>
          <w:lang w:eastAsia="en-AU"/>
        </w:rPr>
        <w:t xml:space="preserve">examination, </w:t>
      </w:r>
      <w:r w:rsidR="00BE4FA5">
        <w:rPr>
          <w:rFonts w:ascii="Times New Roman" w:eastAsia="Times New Roman" w:hAnsi="Times New Roman"/>
          <w:sz w:val="24"/>
          <w:szCs w:val="24"/>
          <w:lang w:eastAsia="en-AU"/>
        </w:rPr>
        <w:t xml:space="preserve">a suspect can potentially </w:t>
      </w:r>
      <w:r w:rsidR="00EB40DB">
        <w:rPr>
          <w:rFonts w:ascii="Times New Roman" w:eastAsia="Times New Roman" w:hAnsi="Times New Roman"/>
          <w:sz w:val="24"/>
          <w:szCs w:val="24"/>
          <w:lang w:eastAsia="en-AU"/>
        </w:rPr>
        <w:t xml:space="preserve">thwart </w:t>
      </w:r>
      <w:r w:rsidR="0075559E">
        <w:rPr>
          <w:rFonts w:ascii="Times New Roman" w:eastAsia="Times New Roman" w:hAnsi="Times New Roman"/>
          <w:sz w:val="24"/>
          <w:szCs w:val="24"/>
          <w:lang w:eastAsia="en-AU"/>
        </w:rPr>
        <w:t xml:space="preserve">proceeds of crime </w:t>
      </w:r>
      <w:r w:rsidR="004F726C">
        <w:rPr>
          <w:rFonts w:ascii="Times New Roman" w:eastAsia="Times New Roman" w:hAnsi="Times New Roman"/>
          <w:sz w:val="24"/>
          <w:szCs w:val="24"/>
          <w:lang w:eastAsia="en-AU"/>
        </w:rPr>
        <w:t>litigation</w:t>
      </w:r>
      <w:r w:rsidR="00C327E5">
        <w:rPr>
          <w:rFonts w:ascii="Times New Roman" w:eastAsia="Times New Roman" w:hAnsi="Times New Roman"/>
          <w:sz w:val="24"/>
          <w:szCs w:val="24"/>
          <w:lang w:eastAsia="en-AU"/>
        </w:rPr>
        <w:t xml:space="preserve"> and </w:t>
      </w:r>
      <w:r w:rsidR="00742D0B">
        <w:rPr>
          <w:rFonts w:ascii="Times New Roman" w:eastAsia="Times New Roman" w:hAnsi="Times New Roman"/>
          <w:sz w:val="24"/>
          <w:szCs w:val="24"/>
          <w:lang w:eastAsia="en-AU"/>
        </w:rPr>
        <w:t>protect large amounts of criminal wealth.</w:t>
      </w:r>
      <w:r w:rsidR="00023313">
        <w:rPr>
          <w:rFonts w:ascii="Times New Roman" w:eastAsia="Times New Roman" w:hAnsi="Times New Roman"/>
          <w:sz w:val="24"/>
          <w:szCs w:val="24"/>
          <w:lang w:eastAsia="en-AU"/>
        </w:rPr>
        <w:t xml:space="preserve">  Prescribing these offences as serious offences</w:t>
      </w:r>
      <w:r w:rsidR="00EF77D0">
        <w:rPr>
          <w:rFonts w:ascii="Times New Roman" w:eastAsia="Times New Roman" w:hAnsi="Times New Roman"/>
          <w:sz w:val="24"/>
          <w:szCs w:val="24"/>
          <w:lang w:eastAsia="en-AU"/>
        </w:rPr>
        <w:t xml:space="preserve"> </w:t>
      </w:r>
      <w:r w:rsidR="00036212">
        <w:rPr>
          <w:rFonts w:ascii="Times New Roman" w:eastAsia="Times New Roman" w:hAnsi="Times New Roman"/>
          <w:sz w:val="24"/>
          <w:szCs w:val="24"/>
          <w:lang w:eastAsia="en-AU"/>
        </w:rPr>
        <w:t>give</w:t>
      </w:r>
      <w:r w:rsidR="00A839A4">
        <w:rPr>
          <w:rFonts w:ascii="Times New Roman" w:eastAsia="Times New Roman" w:hAnsi="Times New Roman"/>
          <w:sz w:val="24"/>
          <w:szCs w:val="24"/>
          <w:lang w:eastAsia="en-AU"/>
        </w:rPr>
        <w:t>s</w:t>
      </w:r>
      <w:r w:rsidR="00036212">
        <w:rPr>
          <w:rFonts w:ascii="Times New Roman" w:eastAsia="Times New Roman" w:hAnsi="Times New Roman"/>
          <w:sz w:val="24"/>
          <w:szCs w:val="24"/>
          <w:lang w:eastAsia="en-AU"/>
        </w:rPr>
        <w:t xml:space="preserve"> proceeds of crime authorities appropriate powers </w:t>
      </w:r>
      <w:r w:rsidR="00EB05AA">
        <w:rPr>
          <w:rFonts w:ascii="Times New Roman" w:eastAsia="Times New Roman" w:hAnsi="Times New Roman"/>
          <w:sz w:val="24"/>
          <w:szCs w:val="24"/>
          <w:lang w:eastAsia="en-AU"/>
        </w:rPr>
        <w:t>and more effective tools</w:t>
      </w:r>
      <w:r w:rsidR="001C30B8">
        <w:rPr>
          <w:rFonts w:ascii="Times New Roman" w:eastAsia="Times New Roman" w:hAnsi="Times New Roman"/>
          <w:sz w:val="24"/>
          <w:szCs w:val="24"/>
          <w:lang w:eastAsia="en-AU"/>
        </w:rPr>
        <w:t xml:space="preserve"> </w:t>
      </w:r>
      <w:r w:rsidR="00036212">
        <w:rPr>
          <w:rFonts w:ascii="Times New Roman" w:eastAsia="Times New Roman" w:hAnsi="Times New Roman"/>
          <w:sz w:val="24"/>
          <w:szCs w:val="24"/>
          <w:lang w:eastAsia="en-AU"/>
        </w:rPr>
        <w:t>to restrain a</w:t>
      </w:r>
      <w:r w:rsidR="001967EF">
        <w:rPr>
          <w:rFonts w:ascii="Times New Roman" w:eastAsia="Times New Roman" w:hAnsi="Times New Roman"/>
          <w:sz w:val="24"/>
          <w:szCs w:val="24"/>
          <w:lang w:eastAsia="en-AU"/>
        </w:rPr>
        <w:t>nd confiscate criminal wealth</w:t>
      </w:r>
      <w:r w:rsidR="00DF1E02">
        <w:rPr>
          <w:rFonts w:ascii="Times New Roman" w:eastAsia="Times New Roman" w:hAnsi="Times New Roman"/>
          <w:sz w:val="24"/>
          <w:szCs w:val="24"/>
          <w:lang w:eastAsia="en-AU"/>
        </w:rPr>
        <w:t>.</w:t>
      </w:r>
    </w:p>
    <w:p w:rsidR="00A839A4" w:rsidRPr="00A839A4" w:rsidRDefault="00A839A4" w:rsidP="00D978C2">
      <w:pPr>
        <w:spacing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Further details of measures included in this </w:t>
      </w:r>
      <w:r w:rsidR="00797A37">
        <w:rPr>
          <w:rFonts w:ascii="Times New Roman" w:eastAsia="Times New Roman" w:hAnsi="Times New Roman"/>
          <w:sz w:val="24"/>
          <w:szCs w:val="24"/>
          <w:lang w:eastAsia="en-AU"/>
        </w:rPr>
        <w:t>Regulation</w:t>
      </w:r>
      <w:r>
        <w:rPr>
          <w:rFonts w:ascii="Times New Roman" w:eastAsia="Times New Roman" w:hAnsi="Times New Roman"/>
          <w:sz w:val="24"/>
          <w:szCs w:val="24"/>
          <w:lang w:eastAsia="en-AU"/>
        </w:rPr>
        <w:t xml:space="preserve"> are at </w:t>
      </w:r>
      <w:r>
        <w:rPr>
          <w:rFonts w:ascii="Times New Roman" w:eastAsia="Times New Roman" w:hAnsi="Times New Roman"/>
          <w:sz w:val="24"/>
          <w:szCs w:val="24"/>
          <w:u w:val="single"/>
          <w:lang w:eastAsia="en-AU"/>
        </w:rPr>
        <w:t>Attachment A</w:t>
      </w:r>
      <w:r>
        <w:rPr>
          <w:rFonts w:ascii="Times New Roman" w:eastAsia="Times New Roman" w:hAnsi="Times New Roman"/>
          <w:sz w:val="24"/>
          <w:szCs w:val="24"/>
          <w:lang w:eastAsia="en-AU"/>
        </w:rPr>
        <w:t>.</w:t>
      </w:r>
    </w:p>
    <w:p w:rsidR="007B1512" w:rsidRPr="007B1512" w:rsidRDefault="00A839A4" w:rsidP="007B1512">
      <w:pPr>
        <w:spacing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This </w:t>
      </w:r>
      <w:r w:rsidR="00797A37">
        <w:rPr>
          <w:rFonts w:ascii="Times New Roman" w:eastAsia="Times New Roman" w:hAnsi="Times New Roman"/>
          <w:sz w:val="24"/>
          <w:szCs w:val="24"/>
          <w:lang w:eastAsia="en-AU"/>
        </w:rPr>
        <w:t>Regulation</w:t>
      </w:r>
      <w:r w:rsidR="007B1512" w:rsidRPr="007B1512">
        <w:rPr>
          <w:rFonts w:ascii="Times New Roman" w:eastAsia="Times New Roman" w:hAnsi="Times New Roman"/>
          <w:sz w:val="24"/>
          <w:szCs w:val="24"/>
          <w:lang w:eastAsia="en-AU"/>
        </w:rPr>
        <w:t xml:space="preserve"> commence</w:t>
      </w:r>
      <w:r>
        <w:rPr>
          <w:rFonts w:ascii="Times New Roman" w:eastAsia="Times New Roman" w:hAnsi="Times New Roman"/>
          <w:sz w:val="24"/>
          <w:szCs w:val="24"/>
          <w:lang w:eastAsia="en-AU"/>
        </w:rPr>
        <w:t>s</w:t>
      </w:r>
      <w:r w:rsidR="007B1512" w:rsidRPr="007B1512">
        <w:rPr>
          <w:rFonts w:ascii="Times New Roman" w:eastAsia="Times New Roman" w:hAnsi="Times New Roman"/>
          <w:sz w:val="24"/>
          <w:szCs w:val="24"/>
          <w:lang w:eastAsia="en-AU"/>
        </w:rPr>
        <w:t xml:space="preserve"> on the day after </w:t>
      </w:r>
      <w:r>
        <w:rPr>
          <w:rFonts w:ascii="Times New Roman" w:eastAsia="Times New Roman" w:hAnsi="Times New Roman"/>
          <w:sz w:val="24"/>
          <w:szCs w:val="24"/>
          <w:lang w:eastAsia="en-AU"/>
        </w:rPr>
        <w:t>it is</w:t>
      </w:r>
      <w:r w:rsidR="007B1512" w:rsidRPr="007B1512">
        <w:rPr>
          <w:rFonts w:ascii="Times New Roman" w:eastAsia="Times New Roman" w:hAnsi="Times New Roman"/>
          <w:sz w:val="24"/>
          <w:szCs w:val="24"/>
          <w:lang w:eastAsia="en-AU"/>
        </w:rPr>
        <w:t xml:space="preserve"> registered on the Federal Register of Legislative Instruments.</w:t>
      </w:r>
    </w:p>
    <w:p w:rsidR="007B1512" w:rsidRPr="007B1512" w:rsidRDefault="00A839A4" w:rsidP="007B1512">
      <w:pPr>
        <w:spacing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This </w:t>
      </w:r>
      <w:r w:rsidR="00797A37">
        <w:rPr>
          <w:rFonts w:ascii="Times New Roman" w:eastAsia="Times New Roman" w:hAnsi="Times New Roman"/>
          <w:sz w:val="24"/>
          <w:szCs w:val="24"/>
          <w:lang w:eastAsia="en-AU"/>
        </w:rPr>
        <w:t>Regulation</w:t>
      </w:r>
      <w:r>
        <w:rPr>
          <w:rFonts w:ascii="Times New Roman" w:eastAsia="Times New Roman" w:hAnsi="Times New Roman"/>
          <w:sz w:val="24"/>
          <w:szCs w:val="24"/>
          <w:lang w:eastAsia="en-AU"/>
        </w:rPr>
        <w:t xml:space="preserve"> is </w:t>
      </w:r>
      <w:r w:rsidR="007B1512" w:rsidRPr="007B1512">
        <w:rPr>
          <w:rFonts w:ascii="Times New Roman" w:eastAsia="Times New Roman" w:hAnsi="Times New Roman"/>
          <w:sz w:val="24"/>
          <w:szCs w:val="24"/>
          <w:lang w:eastAsia="en-AU"/>
        </w:rPr>
        <w:t xml:space="preserve">a legislative instrument for the purposes of the </w:t>
      </w:r>
      <w:r w:rsidR="007B1512" w:rsidRPr="007B1512">
        <w:rPr>
          <w:rFonts w:ascii="Times New Roman" w:eastAsia="Times New Roman" w:hAnsi="Times New Roman"/>
          <w:i/>
          <w:sz w:val="24"/>
          <w:szCs w:val="24"/>
          <w:lang w:eastAsia="en-AU"/>
        </w:rPr>
        <w:t>Legislative Instruments Act 2003</w:t>
      </w:r>
      <w:r w:rsidR="00186F0D">
        <w:rPr>
          <w:rFonts w:ascii="Times New Roman" w:eastAsia="Times New Roman" w:hAnsi="Times New Roman"/>
          <w:i/>
          <w:sz w:val="24"/>
          <w:szCs w:val="24"/>
          <w:lang w:eastAsia="en-AU"/>
        </w:rPr>
        <w:t xml:space="preserve"> </w:t>
      </w:r>
      <w:r w:rsidR="00186F0D">
        <w:rPr>
          <w:rFonts w:ascii="Times New Roman" w:eastAsia="Times New Roman" w:hAnsi="Times New Roman"/>
          <w:iCs/>
          <w:sz w:val="24"/>
          <w:szCs w:val="24"/>
          <w:lang w:eastAsia="en-AU"/>
        </w:rPr>
        <w:t>(</w:t>
      </w:r>
      <w:proofErr w:type="spellStart"/>
      <w:r w:rsidR="00186F0D">
        <w:rPr>
          <w:rFonts w:ascii="Times New Roman" w:eastAsia="Times New Roman" w:hAnsi="Times New Roman"/>
          <w:iCs/>
          <w:sz w:val="24"/>
          <w:szCs w:val="24"/>
          <w:lang w:eastAsia="en-AU"/>
        </w:rPr>
        <w:t>Cth</w:t>
      </w:r>
      <w:proofErr w:type="spellEnd"/>
      <w:r w:rsidR="00186F0D">
        <w:rPr>
          <w:rFonts w:ascii="Times New Roman" w:eastAsia="Times New Roman" w:hAnsi="Times New Roman"/>
          <w:iCs/>
          <w:sz w:val="24"/>
          <w:szCs w:val="24"/>
          <w:lang w:eastAsia="en-AU"/>
        </w:rPr>
        <w:t>)</w:t>
      </w:r>
      <w:r w:rsidR="007B1512" w:rsidRPr="007B1512">
        <w:rPr>
          <w:rFonts w:ascii="Times New Roman" w:eastAsia="Times New Roman" w:hAnsi="Times New Roman"/>
          <w:sz w:val="24"/>
          <w:szCs w:val="24"/>
          <w:lang w:eastAsia="en-AU"/>
        </w:rPr>
        <w:t>.</w:t>
      </w:r>
    </w:p>
    <w:p w:rsidR="004107D9" w:rsidRDefault="004107D9" w:rsidP="00DF3D28">
      <w:pPr>
        <w:jc w:val="right"/>
        <w:rPr>
          <w:rFonts w:ascii="Times New Roman" w:eastAsia="Times New Roman" w:hAnsi="Times New Roman"/>
          <w:sz w:val="24"/>
          <w:szCs w:val="24"/>
          <w:lang w:eastAsia="en-AU"/>
        </w:rPr>
        <w:sectPr w:rsidR="004107D9" w:rsidSect="004107D9">
          <w:footerReference w:type="default" r:id="rId7"/>
          <w:pgSz w:w="11906" w:h="16838"/>
          <w:pgMar w:top="1440" w:right="1440" w:bottom="1440" w:left="1440" w:header="708" w:footer="708" w:gutter="0"/>
          <w:cols w:space="708"/>
          <w:docGrid w:linePitch="360"/>
        </w:sectPr>
      </w:pPr>
    </w:p>
    <w:p w:rsidR="00DF3D28" w:rsidRPr="00DF3D28" w:rsidRDefault="00DF3D28" w:rsidP="00DF3D28">
      <w:pPr>
        <w:jc w:val="right"/>
        <w:rPr>
          <w:rFonts w:ascii="Times New Roman" w:eastAsia="Times New Roman" w:hAnsi="Times New Roman"/>
          <w:b/>
          <w:sz w:val="24"/>
          <w:szCs w:val="20"/>
          <w:lang w:eastAsia="en-AU"/>
        </w:rPr>
      </w:pPr>
      <w:r w:rsidRPr="00DF3D28">
        <w:rPr>
          <w:rFonts w:ascii="Times New Roman" w:eastAsia="Times New Roman" w:hAnsi="Times New Roman"/>
          <w:b/>
          <w:sz w:val="24"/>
          <w:szCs w:val="20"/>
          <w:lang w:eastAsia="en-AU"/>
        </w:rPr>
        <w:lastRenderedPageBreak/>
        <w:t>ATTACHMENT</w:t>
      </w:r>
      <w:r w:rsidR="00A839A4">
        <w:rPr>
          <w:rFonts w:ascii="Times New Roman" w:eastAsia="Times New Roman" w:hAnsi="Times New Roman"/>
          <w:b/>
          <w:sz w:val="24"/>
          <w:szCs w:val="20"/>
          <w:lang w:eastAsia="en-AU"/>
        </w:rPr>
        <w:t xml:space="preserve"> A</w:t>
      </w:r>
    </w:p>
    <w:p w:rsidR="00DF3D28" w:rsidRPr="00DF3D28" w:rsidRDefault="00DF3D28" w:rsidP="00DF3D28">
      <w:pPr>
        <w:spacing w:after="0" w:line="240" w:lineRule="auto"/>
        <w:ind w:right="91"/>
        <w:jc w:val="right"/>
        <w:rPr>
          <w:rFonts w:ascii="Times New Roman" w:eastAsia="Times New Roman" w:hAnsi="Times New Roman"/>
          <w:sz w:val="24"/>
          <w:szCs w:val="24"/>
          <w:lang w:eastAsia="en-AU"/>
        </w:rPr>
      </w:pPr>
    </w:p>
    <w:p w:rsidR="00DF3D28" w:rsidRPr="00201DA3" w:rsidRDefault="00DF3D28" w:rsidP="00F300F1">
      <w:pPr>
        <w:spacing w:line="240" w:lineRule="auto"/>
        <w:ind w:right="91"/>
        <w:rPr>
          <w:rFonts w:ascii="Times New Roman" w:eastAsia="Times New Roman" w:hAnsi="Times New Roman"/>
          <w:sz w:val="24"/>
          <w:szCs w:val="24"/>
          <w:lang w:eastAsia="en-AU"/>
        </w:rPr>
      </w:pPr>
      <w:r w:rsidRPr="00201DA3">
        <w:rPr>
          <w:rFonts w:ascii="Times New Roman" w:eastAsia="Times New Roman" w:hAnsi="Times New Roman"/>
          <w:b/>
          <w:sz w:val="24"/>
          <w:szCs w:val="24"/>
          <w:lang w:eastAsia="en-AU"/>
        </w:rPr>
        <w:t xml:space="preserve">Details of the </w:t>
      </w:r>
      <w:r w:rsidRPr="00201DA3">
        <w:rPr>
          <w:rFonts w:ascii="Times New Roman" w:eastAsia="Times New Roman" w:hAnsi="Times New Roman"/>
          <w:b/>
          <w:i/>
          <w:sz w:val="24"/>
          <w:szCs w:val="24"/>
          <w:lang w:eastAsia="en-AU"/>
        </w:rPr>
        <w:t xml:space="preserve">Proceeds of Crime Amendment </w:t>
      </w:r>
      <w:r w:rsidR="005B0803">
        <w:rPr>
          <w:rFonts w:ascii="Times New Roman" w:eastAsia="Times New Roman" w:hAnsi="Times New Roman"/>
          <w:b/>
          <w:i/>
          <w:sz w:val="24"/>
          <w:szCs w:val="24"/>
          <w:lang w:eastAsia="en-AU"/>
        </w:rPr>
        <w:t>Regulation 2012 (No. 1</w:t>
      </w:r>
      <w:r w:rsidRPr="00201DA3">
        <w:rPr>
          <w:rFonts w:ascii="Times New Roman" w:eastAsia="Times New Roman" w:hAnsi="Times New Roman"/>
          <w:b/>
          <w:i/>
          <w:sz w:val="24"/>
          <w:szCs w:val="24"/>
          <w:lang w:eastAsia="en-AU"/>
        </w:rPr>
        <w:t>)</w:t>
      </w:r>
    </w:p>
    <w:p w:rsidR="00DF3D28" w:rsidRPr="00DF3D28" w:rsidRDefault="00DF3D28" w:rsidP="00F300F1">
      <w:pPr>
        <w:spacing w:line="240" w:lineRule="auto"/>
        <w:ind w:right="91"/>
        <w:rPr>
          <w:rFonts w:ascii="Times New Roman" w:eastAsia="Times New Roman" w:hAnsi="Times New Roman"/>
          <w:sz w:val="24"/>
          <w:szCs w:val="24"/>
          <w:lang w:eastAsia="en-AU"/>
        </w:rPr>
      </w:pPr>
      <w:r w:rsidRPr="00DF3D28">
        <w:rPr>
          <w:rFonts w:ascii="Times New Roman" w:eastAsia="Times New Roman" w:hAnsi="Times New Roman"/>
          <w:sz w:val="24"/>
          <w:szCs w:val="24"/>
          <w:u w:val="single"/>
          <w:lang w:eastAsia="en-AU"/>
        </w:rPr>
        <w:t>Regulation 1 – Name of Regulation</w:t>
      </w:r>
    </w:p>
    <w:p w:rsidR="00DF3D28" w:rsidRPr="00DF3D28" w:rsidRDefault="00DF3D28" w:rsidP="00F300F1">
      <w:pPr>
        <w:spacing w:line="240" w:lineRule="auto"/>
        <w:ind w:right="91"/>
        <w:rPr>
          <w:rFonts w:ascii="Times New Roman" w:eastAsia="Times New Roman" w:hAnsi="Times New Roman"/>
          <w:sz w:val="24"/>
          <w:szCs w:val="24"/>
          <w:lang w:eastAsia="en-AU"/>
        </w:rPr>
      </w:pPr>
      <w:r w:rsidRPr="00DF3D28">
        <w:rPr>
          <w:rFonts w:ascii="Times New Roman" w:eastAsia="Times New Roman" w:hAnsi="Times New Roman"/>
          <w:sz w:val="24"/>
          <w:szCs w:val="24"/>
          <w:lang w:eastAsia="en-AU"/>
        </w:rPr>
        <w:t>This regulation provide</w:t>
      </w:r>
      <w:r w:rsidR="00797A37">
        <w:rPr>
          <w:rFonts w:ascii="Times New Roman" w:eastAsia="Times New Roman" w:hAnsi="Times New Roman"/>
          <w:sz w:val="24"/>
          <w:szCs w:val="24"/>
          <w:lang w:eastAsia="en-AU"/>
        </w:rPr>
        <w:t>s</w:t>
      </w:r>
      <w:r w:rsidRPr="00DF3D28">
        <w:rPr>
          <w:rFonts w:ascii="Times New Roman" w:eastAsia="Times New Roman" w:hAnsi="Times New Roman"/>
          <w:sz w:val="24"/>
          <w:szCs w:val="24"/>
          <w:lang w:eastAsia="en-AU"/>
        </w:rPr>
        <w:t xml:space="preserve"> t</w:t>
      </w:r>
      <w:r w:rsidR="00072157">
        <w:rPr>
          <w:rFonts w:ascii="Times New Roman" w:eastAsia="Times New Roman" w:hAnsi="Times New Roman"/>
          <w:sz w:val="24"/>
          <w:szCs w:val="24"/>
          <w:lang w:eastAsia="en-AU"/>
        </w:rPr>
        <w:t>hat the title of the Regulation</w:t>
      </w:r>
      <w:r w:rsidRPr="00DF3D28">
        <w:rPr>
          <w:rFonts w:ascii="Times New Roman" w:eastAsia="Times New Roman" w:hAnsi="Times New Roman"/>
          <w:sz w:val="24"/>
          <w:szCs w:val="24"/>
          <w:lang w:eastAsia="en-AU"/>
        </w:rPr>
        <w:t xml:space="preserve"> is the </w:t>
      </w:r>
      <w:r w:rsidRPr="00DF3D28">
        <w:rPr>
          <w:rFonts w:ascii="Times New Roman" w:eastAsia="Times New Roman" w:hAnsi="Times New Roman"/>
          <w:i/>
          <w:sz w:val="24"/>
          <w:szCs w:val="24"/>
          <w:lang w:eastAsia="en-AU"/>
        </w:rPr>
        <w:t>Proceed</w:t>
      </w:r>
      <w:r w:rsidR="00072157">
        <w:rPr>
          <w:rFonts w:ascii="Times New Roman" w:eastAsia="Times New Roman" w:hAnsi="Times New Roman"/>
          <w:i/>
          <w:sz w:val="24"/>
          <w:szCs w:val="24"/>
          <w:lang w:eastAsia="en-AU"/>
        </w:rPr>
        <w:t>s of Crime Amendment Regulation</w:t>
      </w:r>
      <w:r w:rsidR="005B0803">
        <w:rPr>
          <w:rFonts w:ascii="Times New Roman" w:eastAsia="Times New Roman" w:hAnsi="Times New Roman"/>
          <w:i/>
          <w:sz w:val="24"/>
          <w:szCs w:val="24"/>
          <w:lang w:eastAsia="en-AU"/>
        </w:rPr>
        <w:t xml:space="preserve"> 2012 (No. 1</w:t>
      </w:r>
      <w:r w:rsidRPr="00DF3D28">
        <w:rPr>
          <w:rFonts w:ascii="Times New Roman" w:eastAsia="Times New Roman" w:hAnsi="Times New Roman"/>
          <w:i/>
          <w:sz w:val="24"/>
          <w:szCs w:val="24"/>
          <w:lang w:eastAsia="en-AU"/>
        </w:rPr>
        <w:t>)</w:t>
      </w:r>
      <w:r w:rsidRPr="00DF3D28">
        <w:rPr>
          <w:rFonts w:ascii="Times New Roman" w:eastAsia="Times New Roman" w:hAnsi="Times New Roman"/>
          <w:sz w:val="24"/>
          <w:szCs w:val="24"/>
          <w:lang w:eastAsia="en-AU"/>
        </w:rPr>
        <w:t>.</w:t>
      </w:r>
    </w:p>
    <w:p w:rsidR="00DF3D28" w:rsidRPr="00DF3D28" w:rsidRDefault="00DF3D28" w:rsidP="00F300F1">
      <w:pPr>
        <w:spacing w:line="240" w:lineRule="auto"/>
        <w:ind w:right="91"/>
        <w:rPr>
          <w:rFonts w:ascii="Times New Roman" w:eastAsia="Times New Roman" w:hAnsi="Times New Roman"/>
          <w:sz w:val="24"/>
          <w:szCs w:val="24"/>
          <w:u w:val="single"/>
          <w:lang w:eastAsia="en-AU"/>
        </w:rPr>
      </w:pPr>
      <w:r w:rsidRPr="00DF3D28">
        <w:rPr>
          <w:rFonts w:ascii="Times New Roman" w:eastAsia="Times New Roman" w:hAnsi="Times New Roman"/>
          <w:sz w:val="24"/>
          <w:szCs w:val="24"/>
          <w:u w:val="single"/>
          <w:lang w:eastAsia="en-AU"/>
        </w:rPr>
        <w:t>Regulation 2 – Commencement</w:t>
      </w:r>
    </w:p>
    <w:p w:rsidR="00DF3D28" w:rsidRDefault="00DF3D28" w:rsidP="00F300F1">
      <w:pPr>
        <w:spacing w:line="240" w:lineRule="auto"/>
        <w:ind w:right="91"/>
        <w:rPr>
          <w:rFonts w:ascii="Times New Roman" w:eastAsia="Times New Roman" w:hAnsi="Times New Roman"/>
          <w:sz w:val="24"/>
          <w:szCs w:val="24"/>
          <w:lang w:eastAsia="en-AU"/>
        </w:rPr>
      </w:pPr>
      <w:r w:rsidRPr="00DF3D28">
        <w:rPr>
          <w:rFonts w:ascii="Times New Roman" w:eastAsia="Times New Roman" w:hAnsi="Times New Roman"/>
          <w:sz w:val="24"/>
          <w:szCs w:val="24"/>
          <w:lang w:eastAsia="en-AU"/>
        </w:rPr>
        <w:t>This r</w:t>
      </w:r>
      <w:r w:rsidR="00385A54">
        <w:rPr>
          <w:rFonts w:ascii="Times New Roman" w:eastAsia="Times New Roman" w:hAnsi="Times New Roman"/>
          <w:sz w:val="24"/>
          <w:szCs w:val="24"/>
          <w:lang w:eastAsia="en-AU"/>
        </w:rPr>
        <w:t>egulation provide</w:t>
      </w:r>
      <w:r w:rsidR="00797A37">
        <w:rPr>
          <w:rFonts w:ascii="Times New Roman" w:eastAsia="Times New Roman" w:hAnsi="Times New Roman"/>
          <w:sz w:val="24"/>
          <w:szCs w:val="24"/>
          <w:lang w:eastAsia="en-AU"/>
        </w:rPr>
        <w:t>s</w:t>
      </w:r>
      <w:r w:rsidR="00385A54">
        <w:rPr>
          <w:rFonts w:ascii="Times New Roman" w:eastAsia="Times New Roman" w:hAnsi="Times New Roman"/>
          <w:sz w:val="24"/>
          <w:szCs w:val="24"/>
          <w:lang w:eastAsia="en-AU"/>
        </w:rPr>
        <w:t xml:space="preserve"> that </w:t>
      </w:r>
      <w:r w:rsidR="003B666D">
        <w:rPr>
          <w:rFonts w:ascii="Times New Roman" w:eastAsia="Times New Roman" w:hAnsi="Times New Roman"/>
          <w:sz w:val="24"/>
          <w:szCs w:val="24"/>
          <w:lang w:eastAsia="en-AU"/>
        </w:rPr>
        <w:t>regulations 1 to 3 and Schedule 1 commence on the day after the Regulation</w:t>
      </w:r>
      <w:r w:rsidR="00C517FA">
        <w:rPr>
          <w:rFonts w:ascii="Times New Roman" w:eastAsia="Times New Roman" w:hAnsi="Times New Roman"/>
          <w:sz w:val="24"/>
          <w:szCs w:val="24"/>
          <w:lang w:eastAsia="en-AU"/>
        </w:rPr>
        <w:t xml:space="preserve"> is</w:t>
      </w:r>
      <w:r w:rsidR="00385A54">
        <w:rPr>
          <w:rFonts w:ascii="Times New Roman" w:eastAsia="Times New Roman" w:hAnsi="Times New Roman"/>
          <w:sz w:val="24"/>
          <w:szCs w:val="24"/>
          <w:lang w:eastAsia="en-AU"/>
        </w:rPr>
        <w:t xml:space="preserve"> registered.</w:t>
      </w:r>
    </w:p>
    <w:p w:rsidR="00DF3D28" w:rsidRPr="00DF3D28" w:rsidRDefault="00DF3D28" w:rsidP="00F300F1">
      <w:pPr>
        <w:spacing w:line="240" w:lineRule="auto"/>
        <w:ind w:right="91"/>
        <w:rPr>
          <w:rFonts w:ascii="Times New Roman" w:eastAsia="Times New Roman" w:hAnsi="Times New Roman"/>
          <w:sz w:val="24"/>
          <w:szCs w:val="24"/>
          <w:lang w:eastAsia="en-AU"/>
        </w:rPr>
      </w:pPr>
      <w:r w:rsidRPr="00DF3D28">
        <w:rPr>
          <w:rFonts w:ascii="Times New Roman" w:eastAsia="Times New Roman" w:hAnsi="Times New Roman"/>
          <w:sz w:val="24"/>
          <w:szCs w:val="24"/>
          <w:u w:val="single"/>
          <w:lang w:eastAsia="en-AU"/>
        </w:rPr>
        <w:t xml:space="preserve">Regulation 3 – Amendments </w:t>
      </w:r>
      <w:r w:rsidR="00DA18FF">
        <w:rPr>
          <w:rFonts w:ascii="Times New Roman" w:eastAsia="Times New Roman" w:hAnsi="Times New Roman"/>
          <w:sz w:val="24"/>
          <w:szCs w:val="24"/>
          <w:u w:val="single"/>
          <w:lang w:eastAsia="en-AU"/>
        </w:rPr>
        <w:t>of</w:t>
      </w:r>
      <w:r w:rsidRPr="00DF3D28">
        <w:rPr>
          <w:rFonts w:ascii="Times New Roman" w:eastAsia="Times New Roman" w:hAnsi="Times New Roman"/>
          <w:i/>
          <w:sz w:val="24"/>
          <w:szCs w:val="24"/>
          <w:u w:val="single"/>
          <w:lang w:eastAsia="en-AU"/>
        </w:rPr>
        <w:t xml:space="preserve"> </w:t>
      </w:r>
      <w:r w:rsidR="00E30389" w:rsidRPr="00E30389">
        <w:rPr>
          <w:rFonts w:ascii="Times New Roman" w:eastAsia="Times New Roman" w:hAnsi="Times New Roman"/>
          <w:i/>
          <w:sz w:val="24"/>
          <w:szCs w:val="24"/>
          <w:u w:val="single"/>
          <w:lang w:eastAsia="en-AU"/>
        </w:rPr>
        <w:t>Proceeds of Crime Regulations 2002</w:t>
      </w:r>
    </w:p>
    <w:p w:rsidR="00DF3D28" w:rsidRPr="00DF3D28" w:rsidRDefault="00DF3D28" w:rsidP="00F300F1">
      <w:pPr>
        <w:spacing w:line="240" w:lineRule="auto"/>
        <w:ind w:right="91"/>
        <w:rPr>
          <w:rFonts w:ascii="Times New Roman" w:eastAsia="Times New Roman" w:hAnsi="Times New Roman"/>
          <w:sz w:val="24"/>
          <w:szCs w:val="24"/>
          <w:lang w:eastAsia="en-AU"/>
        </w:rPr>
      </w:pPr>
      <w:r w:rsidRPr="00DF3D28">
        <w:rPr>
          <w:rFonts w:ascii="Times New Roman" w:eastAsia="Times New Roman" w:hAnsi="Times New Roman"/>
          <w:sz w:val="24"/>
          <w:szCs w:val="24"/>
          <w:lang w:eastAsia="en-AU"/>
        </w:rPr>
        <w:t>This regulation provide</w:t>
      </w:r>
      <w:r w:rsidR="00797A37">
        <w:rPr>
          <w:rFonts w:ascii="Times New Roman" w:eastAsia="Times New Roman" w:hAnsi="Times New Roman"/>
          <w:sz w:val="24"/>
          <w:szCs w:val="24"/>
          <w:lang w:eastAsia="en-AU"/>
        </w:rPr>
        <w:t>s</w:t>
      </w:r>
      <w:r w:rsidRPr="00DF3D28">
        <w:rPr>
          <w:rFonts w:ascii="Times New Roman" w:eastAsia="Times New Roman" w:hAnsi="Times New Roman"/>
          <w:sz w:val="24"/>
          <w:szCs w:val="24"/>
          <w:lang w:eastAsia="en-AU"/>
        </w:rPr>
        <w:t xml:space="preserve"> that Schedule 1 amend</w:t>
      </w:r>
      <w:r w:rsidR="00F84FC4">
        <w:rPr>
          <w:rFonts w:ascii="Times New Roman" w:eastAsia="Times New Roman" w:hAnsi="Times New Roman"/>
          <w:sz w:val="24"/>
          <w:szCs w:val="24"/>
          <w:lang w:eastAsia="en-AU"/>
        </w:rPr>
        <w:t>s</w:t>
      </w:r>
      <w:r w:rsidRPr="00DF3D28">
        <w:rPr>
          <w:rFonts w:ascii="Times New Roman" w:eastAsia="Times New Roman" w:hAnsi="Times New Roman"/>
          <w:sz w:val="24"/>
          <w:szCs w:val="24"/>
          <w:lang w:eastAsia="en-AU"/>
        </w:rPr>
        <w:t xml:space="preserve"> the</w:t>
      </w:r>
      <w:r w:rsidR="00D0647B">
        <w:rPr>
          <w:rFonts w:ascii="Times New Roman" w:eastAsia="Times New Roman" w:hAnsi="Times New Roman"/>
          <w:sz w:val="24"/>
          <w:szCs w:val="24"/>
          <w:lang w:eastAsia="en-AU"/>
        </w:rPr>
        <w:t xml:space="preserve"> Principal Regulations</w:t>
      </w:r>
      <w:r w:rsidRPr="00DF3D28">
        <w:rPr>
          <w:rFonts w:ascii="Times New Roman" w:eastAsia="Times New Roman" w:hAnsi="Times New Roman"/>
          <w:sz w:val="24"/>
          <w:szCs w:val="24"/>
          <w:lang w:eastAsia="en-AU"/>
        </w:rPr>
        <w:t>.</w:t>
      </w:r>
    </w:p>
    <w:p w:rsidR="00DF3D28" w:rsidRPr="00DF3D28" w:rsidRDefault="00DF3D28" w:rsidP="00F300F1">
      <w:pPr>
        <w:spacing w:line="240" w:lineRule="auto"/>
        <w:ind w:right="91"/>
        <w:rPr>
          <w:rFonts w:ascii="Times New Roman" w:eastAsia="Times New Roman" w:hAnsi="Times New Roman"/>
          <w:sz w:val="24"/>
          <w:szCs w:val="24"/>
          <w:lang w:eastAsia="en-AU"/>
        </w:rPr>
      </w:pPr>
      <w:r w:rsidRPr="00DF3D28">
        <w:rPr>
          <w:rFonts w:ascii="Times New Roman" w:eastAsia="Times New Roman" w:hAnsi="Times New Roman"/>
          <w:sz w:val="24"/>
          <w:szCs w:val="24"/>
          <w:u w:val="single"/>
          <w:lang w:eastAsia="en-AU"/>
        </w:rPr>
        <w:t>Schedule 1 – Amendments</w:t>
      </w:r>
    </w:p>
    <w:p w:rsidR="00DF3D28" w:rsidRDefault="004378DF" w:rsidP="00F300F1">
      <w:pPr>
        <w:spacing w:line="240" w:lineRule="auto"/>
        <w:ind w:right="91"/>
        <w:rPr>
          <w:rFonts w:ascii="Times New Roman" w:eastAsia="Times New Roman" w:hAnsi="Times New Roman"/>
          <w:sz w:val="24"/>
          <w:szCs w:val="24"/>
          <w:lang w:eastAsia="en-AU"/>
        </w:rPr>
      </w:pPr>
      <w:r>
        <w:rPr>
          <w:rFonts w:ascii="Times New Roman" w:eastAsia="Times New Roman" w:hAnsi="Times New Roman"/>
          <w:b/>
          <w:sz w:val="24"/>
          <w:szCs w:val="24"/>
          <w:lang w:eastAsia="en-AU"/>
        </w:rPr>
        <w:t xml:space="preserve">Item [1] – </w:t>
      </w:r>
      <w:r w:rsidR="001D5BA9">
        <w:rPr>
          <w:rFonts w:ascii="Times New Roman" w:eastAsia="Times New Roman" w:hAnsi="Times New Roman"/>
          <w:b/>
          <w:sz w:val="24"/>
          <w:szCs w:val="24"/>
          <w:lang w:eastAsia="en-AU"/>
        </w:rPr>
        <w:t>Paragraph 4</w:t>
      </w:r>
      <w:r w:rsidR="00DA76B0">
        <w:rPr>
          <w:rFonts w:ascii="Times New Roman" w:eastAsia="Times New Roman" w:hAnsi="Times New Roman"/>
          <w:b/>
          <w:sz w:val="24"/>
          <w:szCs w:val="24"/>
          <w:lang w:eastAsia="en-AU"/>
        </w:rPr>
        <w:t>(</w:t>
      </w:r>
      <w:proofErr w:type="spellStart"/>
      <w:r w:rsidR="00DA76B0">
        <w:rPr>
          <w:rFonts w:ascii="Times New Roman" w:eastAsia="Times New Roman" w:hAnsi="Times New Roman"/>
          <w:b/>
          <w:sz w:val="24"/>
          <w:szCs w:val="24"/>
          <w:lang w:eastAsia="en-AU"/>
        </w:rPr>
        <w:t>da</w:t>
      </w:r>
      <w:proofErr w:type="spellEnd"/>
      <w:r w:rsidR="00DA76B0">
        <w:rPr>
          <w:rFonts w:ascii="Times New Roman" w:eastAsia="Times New Roman" w:hAnsi="Times New Roman"/>
          <w:b/>
          <w:sz w:val="24"/>
          <w:szCs w:val="24"/>
          <w:lang w:eastAsia="en-AU"/>
        </w:rPr>
        <w:t>)</w:t>
      </w:r>
    </w:p>
    <w:p w:rsidR="00AB03E8" w:rsidRDefault="00DA6EFB" w:rsidP="00F300F1">
      <w:pPr>
        <w:spacing w:line="240" w:lineRule="auto"/>
        <w:ind w:right="91"/>
        <w:rPr>
          <w:rFonts w:ascii="Times New Roman" w:eastAsia="Times New Roman" w:hAnsi="Times New Roman"/>
          <w:sz w:val="24"/>
          <w:szCs w:val="24"/>
          <w:lang w:eastAsia="en-AU"/>
        </w:rPr>
      </w:pPr>
      <w:r>
        <w:rPr>
          <w:rFonts w:ascii="Times New Roman" w:eastAsia="Times New Roman" w:hAnsi="Times New Roman"/>
          <w:sz w:val="24"/>
          <w:szCs w:val="24"/>
          <w:lang w:eastAsia="en-AU"/>
        </w:rPr>
        <w:t>This i</w:t>
      </w:r>
      <w:r w:rsidR="00201DA3">
        <w:rPr>
          <w:rFonts w:ascii="Times New Roman" w:eastAsia="Times New Roman" w:hAnsi="Times New Roman"/>
          <w:sz w:val="24"/>
          <w:szCs w:val="24"/>
          <w:lang w:eastAsia="en-AU"/>
        </w:rPr>
        <w:t xml:space="preserve">tem </w:t>
      </w:r>
      <w:r>
        <w:rPr>
          <w:rFonts w:ascii="Times New Roman" w:eastAsia="Times New Roman" w:hAnsi="Times New Roman"/>
          <w:sz w:val="24"/>
          <w:szCs w:val="24"/>
          <w:lang w:eastAsia="en-AU"/>
        </w:rPr>
        <w:t>omit</w:t>
      </w:r>
      <w:r w:rsidR="00201DA3">
        <w:rPr>
          <w:rFonts w:ascii="Times New Roman" w:eastAsia="Times New Roman" w:hAnsi="Times New Roman"/>
          <w:sz w:val="24"/>
          <w:szCs w:val="24"/>
          <w:lang w:eastAsia="en-AU"/>
        </w:rPr>
        <w:t>s</w:t>
      </w:r>
      <w:r>
        <w:rPr>
          <w:rFonts w:ascii="Times New Roman" w:eastAsia="Times New Roman" w:hAnsi="Times New Roman"/>
          <w:sz w:val="24"/>
          <w:szCs w:val="24"/>
          <w:lang w:eastAsia="en-AU"/>
        </w:rPr>
        <w:t xml:space="preserve"> </w:t>
      </w:r>
      <w:r w:rsidR="007A1DB6">
        <w:rPr>
          <w:rFonts w:ascii="Times New Roman" w:eastAsia="Times New Roman" w:hAnsi="Times New Roman"/>
          <w:sz w:val="24"/>
          <w:szCs w:val="24"/>
          <w:lang w:eastAsia="en-AU"/>
        </w:rPr>
        <w:t>paragraph 4(</w:t>
      </w:r>
      <w:proofErr w:type="spellStart"/>
      <w:r w:rsidR="007A1DB6">
        <w:rPr>
          <w:rFonts w:ascii="Times New Roman" w:eastAsia="Times New Roman" w:hAnsi="Times New Roman"/>
          <w:sz w:val="24"/>
          <w:szCs w:val="24"/>
          <w:lang w:eastAsia="en-AU"/>
        </w:rPr>
        <w:t>da</w:t>
      </w:r>
      <w:proofErr w:type="spellEnd"/>
      <w:r w:rsidR="007A1DB6">
        <w:rPr>
          <w:rFonts w:ascii="Times New Roman" w:eastAsia="Times New Roman" w:hAnsi="Times New Roman"/>
          <w:sz w:val="24"/>
          <w:szCs w:val="24"/>
          <w:lang w:eastAsia="en-AU"/>
        </w:rPr>
        <w:t xml:space="preserve">) from the Principal Regulations.  </w:t>
      </w:r>
    </w:p>
    <w:p w:rsidR="007C0349" w:rsidRDefault="005A0B6E" w:rsidP="00F300F1">
      <w:pPr>
        <w:spacing w:line="240" w:lineRule="auto"/>
        <w:ind w:right="91"/>
        <w:rPr>
          <w:rFonts w:ascii="Times New Roman" w:eastAsia="Times New Roman" w:hAnsi="Times New Roman"/>
          <w:sz w:val="24"/>
          <w:szCs w:val="24"/>
          <w:lang w:eastAsia="en-AU"/>
        </w:rPr>
      </w:pPr>
      <w:r>
        <w:rPr>
          <w:rFonts w:ascii="Times New Roman" w:eastAsia="Times New Roman" w:hAnsi="Times New Roman"/>
          <w:sz w:val="24"/>
          <w:szCs w:val="24"/>
          <w:lang w:eastAsia="en-AU"/>
        </w:rPr>
        <w:t>Current p</w:t>
      </w:r>
      <w:r w:rsidR="005E0A5F">
        <w:rPr>
          <w:rFonts w:ascii="Times New Roman" w:eastAsia="Times New Roman" w:hAnsi="Times New Roman"/>
          <w:sz w:val="24"/>
          <w:szCs w:val="24"/>
          <w:lang w:eastAsia="en-AU"/>
        </w:rPr>
        <w:t>aragraph 4(</w:t>
      </w:r>
      <w:proofErr w:type="spellStart"/>
      <w:r w:rsidR="005E0A5F">
        <w:rPr>
          <w:rFonts w:ascii="Times New Roman" w:eastAsia="Times New Roman" w:hAnsi="Times New Roman"/>
          <w:sz w:val="24"/>
          <w:szCs w:val="24"/>
          <w:lang w:eastAsia="en-AU"/>
        </w:rPr>
        <w:t>da</w:t>
      </w:r>
      <w:proofErr w:type="spellEnd"/>
      <w:r w:rsidR="005E0A5F">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 xml:space="preserve">declares </w:t>
      </w:r>
      <w:r w:rsidR="00B66B68">
        <w:rPr>
          <w:rFonts w:ascii="Times New Roman" w:eastAsia="Times New Roman" w:hAnsi="Times New Roman"/>
          <w:sz w:val="24"/>
          <w:szCs w:val="24"/>
          <w:lang w:eastAsia="en-AU"/>
        </w:rPr>
        <w:t xml:space="preserve">the </w:t>
      </w:r>
      <w:r w:rsidR="0058040A">
        <w:rPr>
          <w:rFonts w:ascii="Times New Roman" w:eastAsia="Times New Roman" w:hAnsi="Times New Roman"/>
          <w:sz w:val="24"/>
          <w:szCs w:val="24"/>
          <w:lang w:eastAsia="en-AU"/>
        </w:rPr>
        <w:t>‘</w:t>
      </w:r>
      <w:r w:rsidR="0058040A">
        <w:rPr>
          <w:rFonts w:ascii="Times New Roman" w:eastAsia="Times New Roman" w:hAnsi="Times New Roman"/>
          <w:i/>
          <w:sz w:val="24"/>
          <w:szCs w:val="24"/>
          <w:lang w:eastAsia="en-AU"/>
        </w:rPr>
        <w:t xml:space="preserve">Crimes (Confiscation) Act </w:t>
      </w:r>
      <w:r w:rsidR="0058040A" w:rsidRPr="00785718">
        <w:rPr>
          <w:rFonts w:ascii="Times New Roman" w:eastAsia="Times New Roman" w:hAnsi="Times New Roman"/>
          <w:i/>
          <w:sz w:val="24"/>
          <w:szCs w:val="24"/>
          <w:lang w:eastAsia="en-AU"/>
        </w:rPr>
        <w:t>1989</w:t>
      </w:r>
      <w:r w:rsidR="0058040A">
        <w:rPr>
          <w:rFonts w:ascii="Times New Roman" w:eastAsia="Times New Roman" w:hAnsi="Times New Roman"/>
          <w:i/>
          <w:sz w:val="24"/>
          <w:szCs w:val="24"/>
          <w:lang w:eastAsia="en-AU"/>
        </w:rPr>
        <w:t xml:space="preserve"> </w:t>
      </w:r>
      <w:r w:rsidR="0058040A">
        <w:rPr>
          <w:rFonts w:ascii="Times New Roman" w:eastAsia="Times New Roman" w:hAnsi="Times New Roman"/>
          <w:sz w:val="24"/>
          <w:szCs w:val="24"/>
          <w:lang w:eastAsia="en-AU"/>
        </w:rPr>
        <w:t xml:space="preserve">of Queensland, as in force immediately before its repeal by the </w:t>
      </w:r>
      <w:r w:rsidR="0058040A">
        <w:rPr>
          <w:rFonts w:ascii="Times New Roman" w:eastAsia="Times New Roman" w:hAnsi="Times New Roman"/>
          <w:i/>
          <w:sz w:val="24"/>
          <w:szCs w:val="24"/>
          <w:lang w:eastAsia="en-AU"/>
        </w:rPr>
        <w:t xml:space="preserve">Criminal Proceeds Confiscation Act 2002 </w:t>
      </w:r>
      <w:r w:rsidR="0058040A">
        <w:rPr>
          <w:rFonts w:ascii="Times New Roman" w:eastAsia="Times New Roman" w:hAnsi="Times New Roman"/>
          <w:sz w:val="24"/>
          <w:szCs w:val="24"/>
          <w:lang w:eastAsia="en-AU"/>
        </w:rPr>
        <w:t xml:space="preserve">of Queensland’ to be a ‘corresponding law’ under section 338 of the </w:t>
      </w:r>
      <w:r w:rsidR="0058040A">
        <w:rPr>
          <w:rFonts w:ascii="Times New Roman" w:eastAsia="Times New Roman" w:hAnsi="Times New Roman"/>
          <w:i/>
          <w:sz w:val="24"/>
          <w:szCs w:val="24"/>
          <w:lang w:eastAsia="en-AU"/>
        </w:rPr>
        <w:t xml:space="preserve">Proceeds of Crime Act 2002 </w:t>
      </w:r>
      <w:r w:rsidR="00E653A3">
        <w:rPr>
          <w:rFonts w:ascii="Times New Roman" w:eastAsia="Times New Roman" w:hAnsi="Times New Roman"/>
          <w:iCs/>
          <w:sz w:val="24"/>
          <w:szCs w:val="24"/>
          <w:lang w:eastAsia="en-AU"/>
        </w:rPr>
        <w:t>(</w:t>
      </w:r>
      <w:proofErr w:type="spellStart"/>
      <w:r w:rsidR="00E653A3">
        <w:rPr>
          <w:rFonts w:ascii="Times New Roman" w:eastAsia="Times New Roman" w:hAnsi="Times New Roman"/>
          <w:iCs/>
          <w:sz w:val="24"/>
          <w:szCs w:val="24"/>
          <w:lang w:eastAsia="en-AU"/>
        </w:rPr>
        <w:t>Cth</w:t>
      </w:r>
      <w:proofErr w:type="spellEnd"/>
      <w:r w:rsidR="00E653A3">
        <w:rPr>
          <w:rFonts w:ascii="Times New Roman" w:eastAsia="Times New Roman" w:hAnsi="Times New Roman"/>
          <w:iCs/>
          <w:sz w:val="24"/>
          <w:szCs w:val="24"/>
          <w:lang w:eastAsia="en-AU"/>
        </w:rPr>
        <w:t>)</w:t>
      </w:r>
      <w:r w:rsidR="00131111">
        <w:rPr>
          <w:rFonts w:ascii="Times New Roman" w:eastAsia="Times New Roman" w:hAnsi="Times New Roman"/>
          <w:sz w:val="24"/>
          <w:szCs w:val="24"/>
          <w:lang w:eastAsia="en-AU"/>
        </w:rPr>
        <w:t xml:space="preserve">.  </w:t>
      </w:r>
      <w:r w:rsidR="00C215BE">
        <w:rPr>
          <w:rFonts w:ascii="Times New Roman" w:eastAsia="Times New Roman" w:hAnsi="Times New Roman"/>
          <w:sz w:val="24"/>
          <w:szCs w:val="24"/>
          <w:lang w:eastAsia="en-AU"/>
        </w:rPr>
        <w:t>As t</w:t>
      </w:r>
      <w:r w:rsidR="00273EF8">
        <w:rPr>
          <w:rFonts w:ascii="Times New Roman" w:eastAsia="Times New Roman" w:hAnsi="Times New Roman"/>
          <w:sz w:val="24"/>
          <w:szCs w:val="24"/>
          <w:lang w:eastAsia="en-AU"/>
        </w:rPr>
        <w:t xml:space="preserve">here are no longer any ongoing matters under the </w:t>
      </w:r>
      <w:r w:rsidR="00991E27">
        <w:rPr>
          <w:rFonts w:ascii="Times New Roman" w:eastAsia="Times New Roman" w:hAnsi="Times New Roman"/>
          <w:i/>
          <w:sz w:val="24"/>
          <w:szCs w:val="24"/>
          <w:lang w:eastAsia="en-AU"/>
        </w:rPr>
        <w:t xml:space="preserve">Crimes (Confiscation) Act </w:t>
      </w:r>
      <w:r w:rsidR="00991E27" w:rsidRPr="00785718">
        <w:rPr>
          <w:rFonts w:ascii="Times New Roman" w:eastAsia="Times New Roman" w:hAnsi="Times New Roman"/>
          <w:i/>
          <w:sz w:val="24"/>
          <w:szCs w:val="24"/>
          <w:lang w:eastAsia="en-AU"/>
        </w:rPr>
        <w:t>1989</w:t>
      </w:r>
      <w:r w:rsidR="00991E27">
        <w:rPr>
          <w:rFonts w:ascii="Times New Roman" w:eastAsia="Times New Roman" w:hAnsi="Times New Roman"/>
          <w:i/>
          <w:sz w:val="24"/>
          <w:szCs w:val="24"/>
          <w:lang w:eastAsia="en-AU"/>
        </w:rPr>
        <w:t xml:space="preserve"> </w:t>
      </w:r>
      <w:r w:rsidR="00991E27">
        <w:rPr>
          <w:rFonts w:ascii="Times New Roman" w:eastAsia="Times New Roman" w:hAnsi="Times New Roman"/>
          <w:sz w:val="24"/>
          <w:szCs w:val="24"/>
          <w:lang w:eastAsia="en-AU"/>
        </w:rPr>
        <w:t>(Qld)</w:t>
      </w:r>
      <w:r w:rsidR="002576CF">
        <w:rPr>
          <w:rFonts w:ascii="Times New Roman" w:eastAsia="Times New Roman" w:hAnsi="Times New Roman"/>
          <w:sz w:val="24"/>
          <w:szCs w:val="24"/>
          <w:lang w:eastAsia="en-AU"/>
        </w:rPr>
        <w:t>,</w:t>
      </w:r>
      <w:r w:rsidR="00B15B88">
        <w:rPr>
          <w:rFonts w:ascii="Times New Roman" w:eastAsia="Times New Roman" w:hAnsi="Times New Roman"/>
          <w:sz w:val="24"/>
          <w:szCs w:val="24"/>
          <w:lang w:eastAsia="en-AU"/>
        </w:rPr>
        <w:t xml:space="preserve"> </w:t>
      </w:r>
      <w:r w:rsidR="0071645F">
        <w:rPr>
          <w:rFonts w:ascii="Times New Roman" w:eastAsia="Times New Roman" w:hAnsi="Times New Roman"/>
          <w:sz w:val="24"/>
          <w:szCs w:val="24"/>
          <w:lang w:eastAsia="en-AU"/>
        </w:rPr>
        <w:t>it</w:t>
      </w:r>
      <w:r w:rsidR="0008304D">
        <w:rPr>
          <w:rFonts w:ascii="Times New Roman" w:eastAsia="Times New Roman" w:hAnsi="Times New Roman"/>
          <w:sz w:val="24"/>
          <w:szCs w:val="24"/>
          <w:lang w:eastAsia="en-AU"/>
        </w:rPr>
        <w:t xml:space="preserve"> </w:t>
      </w:r>
      <w:r w:rsidR="008B4A37">
        <w:rPr>
          <w:rFonts w:ascii="Times New Roman" w:eastAsia="Times New Roman" w:hAnsi="Times New Roman"/>
          <w:sz w:val="24"/>
          <w:szCs w:val="24"/>
          <w:lang w:eastAsia="en-AU"/>
        </w:rPr>
        <w:t xml:space="preserve">is </w:t>
      </w:r>
      <w:r w:rsidR="007D61AB">
        <w:rPr>
          <w:rFonts w:ascii="Times New Roman" w:eastAsia="Times New Roman" w:hAnsi="Times New Roman"/>
          <w:sz w:val="24"/>
          <w:szCs w:val="24"/>
          <w:lang w:eastAsia="en-AU"/>
        </w:rPr>
        <w:t>no longer necessary</w:t>
      </w:r>
      <w:r w:rsidR="00B15B88">
        <w:rPr>
          <w:rFonts w:ascii="Times New Roman" w:eastAsia="Times New Roman" w:hAnsi="Times New Roman"/>
          <w:sz w:val="24"/>
          <w:szCs w:val="24"/>
          <w:lang w:eastAsia="en-AU"/>
        </w:rPr>
        <w:t xml:space="preserve"> to</w:t>
      </w:r>
      <w:r w:rsidR="003C0E22">
        <w:rPr>
          <w:rFonts w:ascii="Times New Roman" w:eastAsia="Times New Roman" w:hAnsi="Times New Roman"/>
          <w:sz w:val="24"/>
          <w:szCs w:val="24"/>
          <w:lang w:eastAsia="en-AU"/>
        </w:rPr>
        <w:t xml:space="preserve"> declare</w:t>
      </w:r>
      <w:r w:rsidR="002444EC">
        <w:rPr>
          <w:rFonts w:ascii="Times New Roman" w:eastAsia="Times New Roman" w:hAnsi="Times New Roman"/>
          <w:sz w:val="24"/>
          <w:szCs w:val="24"/>
          <w:lang w:eastAsia="en-AU"/>
        </w:rPr>
        <w:t xml:space="preserve"> that Act to be a corresponding law</w:t>
      </w:r>
      <w:r w:rsidR="0008304D">
        <w:rPr>
          <w:rFonts w:ascii="Times New Roman" w:eastAsia="Times New Roman" w:hAnsi="Times New Roman"/>
          <w:sz w:val="24"/>
          <w:szCs w:val="24"/>
          <w:lang w:eastAsia="en-AU"/>
        </w:rPr>
        <w:t>.</w:t>
      </w:r>
    </w:p>
    <w:p w:rsidR="00B92331" w:rsidRPr="00565639" w:rsidRDefault="00B92331" w:rsidP="00FF6BA3">
      <w:pPr>
        <w:keepNext/>
        <w:keepLines/>
        <w:spacing w:line="240" w:lineRule="auto"/>
        <w:ind w:right="91"/>
        <w:rPr>
          <w:rFonts w:ascii="Times New Roman" w:eastAsia="Times New Roman" w:hAnsi="Times New Roman"/>
          <w:sz w:val="24"/>
          <w:szCs w:val="24"/>
          <w:lang w:eastAsia="en-AU"/>
        </w:rPr>
      </w:pPr>
      <w:r>
        <w:rPr>
          <w:rFonts w:ascii="Times New Roman" w:eastAsia="Times New Roman" w:hAnsi="Times New Roman"/>
          <w:b/>
          <w:sz w:val="24"/>
          <w:szCs w:val="24"/>
          <w:lang w:eastAsia="en-AU"/>
        </w:rPr>
        <w:t xml:space="preserve">Item [2] – </w:t>
      </w:r>
      <w:r w:rsidR="00553F63">
        <w:rPr>
          <w:rFonts w:ascii="Times New Roman" w:eastAsia="Times New Roman" w:hAnsi="Times New Roman"/>
          <w:b/>
          <w:sz w:val="24"/>
          <w:szCs w:val="24"/>
          <w:lang w:eastAsia="en-AU"/>
        </w:rPr>
        <w:t>After p</w:t>
      </w:r>
      <w:r>
        <w:rPr>
          <w:rFonts w:ascii="Times New Roman" w:eastAsia="Times New Roman" w:hAnsi="Times New Roman"/>
          <w:b/>
          <w:sz w:val="24"/>
          <w:szCs w:val="24"/>
          <w:lang w:eastAsia="en-AU"/>
        </w:rPr>
        <w:t>aragraph 4(e)</w:t>
      </w:r>
    </w:p>
    <w:p w:rsidR="00AB03E8" w:rsidRDefault="00832BC8" w:rsidP="00F300F1">
      <w:pPr>
        <w:spacing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This item </w:t>
      </w:r>
      <w:r w:rsidR="009238E4">
        <w:rPr>
          <w:rFonts w:ascii="Times New Roman" w:eastAsia="Times New Roman" w:hAnsi="Times New Roman"/>
          <w:sz w:val="24"/>
          <w:szCs w:val="24"/>
          <w:lang w:eastAsia="en-AU"/>
        </w:rPr>
        <w:t>insert</w:t>
      </w:r>
      <w:r w:rsidR="00201DA3">
        <w:rPr>
          <w:rFonts w:ascii="Times New Roman" w:eastAsia="Times New Roman" w:hAnsi="Times New Roman"/>
          <w:sz w:val="24"/>
          <w:szCs w:val="24"/>
          <w:lang w:eastAsia="en-AU"/>
        </w:rPr>
        <w:t>s</w:t>
      </w:r>
      <w:r w:rsidR="009238E4">
        <w:rPr>
          <w:rFonts w:ascii="Times New Roman" w:eastAsia="Times New Roman" w:hAnsi="Times New Roman"/>
          <w:sz w:val="24"/>
          <w:szCs w:val="24"/>
          <w:lang w:eastAsia="en-AU"/>
        </w:rPr>
        <w:t xml:space="preserve"> new paragraph </w:t>
      </w:r>
      <w:r w:rsidR="005871E5">
        <w:rPr>
          <w:rFonts w:ascii="Times New Roman" w:eastAsia="Times New Roman" w:hAnsi="Times New Roman"/>
          <w:sz w:val="24"/>
          <w:szCs w:val="24"/>
          <w:lang w:eastAsia="en-AU"/>
        </w:rPr>
        <w:t xml:space="preserve">4(ea) </w:t>
      </w:r>
      <w:r w:rsidR="00ED325B">
        <w:rPr>
          <w:rFonts w:ascii="Times New Roman" w:eastAsia="Times New Roman" w:hAnsi="Times New Roman"/>
          <w:sz w:val="24"/>
          <w:szCs w:val="24"/>
          <w:lang w:eastAsia="en-AU"/>
        </w:rPr>
        <w:t xml:space="preserve">in the Principal Regulations.  </w:t>
      </w:r>
    </w:p>
    <w:p w:rsidR="00C55C7C" w:rsidRDefault="00ED325B" w:rsidP="00F300F1">
      <w:pPr>
        <w:spacing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New paragraph </w:t>
      </w:r>
      <w:r w:rsidR="00820978">
        <w:rPr>
          <w:rFonts w:ascii="Times New Roman" w:eastAsia="Times New Roman" w:hAnsi="Times New Roman"/>
          <w:sz w:val="24"/>
          <w:szCs w:val="24"/>
          <w:lang w:eastAsia="en-AU"/>
        </w:rPr>
        <w:t xml:space="preserve">4(ea) </w:t>
      </w:r>
      <w:r w:rsidR="00AD10A5">
        <w:rPr>
          <w:rFonts w:ascii="Times New Roman" w:eastAsia="Times New Roman" w:hAnsi="Times New Roman"/>
          <w:sz w:val="24"/>
          <w:szCs w:val="24"/>
          <w:lang w:eastAsia="en-AU"/>
        </w:rPr>
        <w:t>declare</w:t>
      </w:r>
      <w:r w:rsidR="00201DA3">
        <w:rPr>
          <w:rFonts w:ascii="Times New Roman" w:eastAsia="Times New Roman" w:hAnsi="Times New Roman"/>
          <w:sz w:val="24"/>
          <w:szCs w:val="24"/>
          <w:lang w:eastAsia="en-AU"/>
        </w:rPr>
        <w:t>s</w:t>
      </w:r>
      <w:r w:rsidR="00832BC8">
        <w:rPr>
          <w:rFonts w:ascii="Times New Roman" w:eastAsia="Times New Roman" w:hAnsi="Times New Roman"/>
          <w:sz w:val="24"/>
          <w:szCs w:val="24"/>
          <w:lang w:eastAsia="en-AU"/>
        </w:rPr>
        <w:t xml:space="preserve"> </w:t>
      </w:r>
      <w:r w:rsidR="001018FC">
        <w:rPr>
          <w:rFonts w:ascii="Times New Roman" w:eastAsia="Times New Roman" w:hAnsi="Times New Roman"/>
          <w:sz w:val="24"/>
          <w:szCs w:val="24"/>
          <w:lang w:eastAsia="en-AU"/>
        </w:rPr>
        <w:t xml:space="preserve">the </w:t>
      </w:r>
      <w:r w:rsidR="00B97E5F">
        <w:rPr>
          <w:rFonts w:ascii="Times New Roman" w:eastAsia="Times New Roman" w:hAnsi="Times New Roman"/>
          <w:i/>
          <w:sz w:val="24"/>
          <w:szCs w:val="24"/>
          <w:lang w:eastAsia="en-AU"/>
        </w:rPr>
        <w:t>Criminal Ass</w:t>
      </w:r>
      <w:r w:rsidR="00201DA3">
        <w:rPr>
          <w:rFonts w:ascii="Times New Roman" w:eastAsia="Times New Roman" w:hAnsi="Times New Roman"/>
          <w:i/>
          <w:sz w:val="24"/>
          <w:szCs w:val="24"/>
          <w:lang w:eastAsia="en-AU"/>
        </w:rPr>
        <w:t>e</w:t>
      </w:r>
      <w:r w:rsidR="00B97E5F">
        <w:rPr>
          <w:rFonts w:ascii="Times New Roman" w:eastAsia="Times New Roman" w:hAnsi="Times New Roman"/>
          <w:i/>
          <w:sz w:val="24"/>
          <w:szCs w:val="24"/>
          <w:lang w:eastAsia="en-AU"/>
        </w:rPr>
        <w:t>ts Confiscation Act 2005</w:t>
      </w:r>
      <w:r w:rsidR="00270785">
        <w:rPr>
          <w:rFonts w:ascii="Times New Roman" w:eastAsia="Times New Roman" w:hAnsi="Times New Roman"/>
          <w:sz w:val="24"/>
          <w:szCs w:val="24"/>
          <w:lang w:eastAsia="en-AU"/>
        </w:rPr>
        <w:t xml:space="preserve"> (SA)</w:t>
      </w:r>
      <w:r w:rsidR="00541CB6">
        <w:rPr>
          <w:rFonts w:ascii="Times New Roman" w:eastAsia="Times New Roman" w:hAnsi="Times New Roman"/>
          <w:sz w:val="24"/>
          <w:szCs w:val="24"/>
          <w:lang w:eastAsia="en-AU"/>
        </w:rPr>
        <w:t xml:space="preserve"> </w:t>
      </w:r>
      <w:r w:rsidR="001F0489">
        <w:rPr>
          <w:rFonts w:ascii="Times New Roman" w:eastAsia="Times New Roman" w:hAnsi="Times New Roman"/>
          <w:sz w:val="24"/>
          <w:szCs w:val="24"/>
          <w:lang w:eastAsia="en-AU"/>
        </w:rPr>
        <w:t>to be</w:t>
      </w:r>
      <w:r w:rsidR="00B75475">
        <w:rPr>
          <w:rFonts w:ascii="Times New Roman" w:eastAsia="Times New Roman" w:hAnsi="Times New Roman"/>
          <w:sz w:val="24"/>
          <w:szCs w:val="24"/>
          <w:lang w:eastAsia="en-AU"/>
        </w:rPr>
        <w:t xml:space="preserve"> a</w:t>
      </w:r>
      <w:r w:rsidR="00541CB6">
        <w:rPr>
          <w:rFonts w:ascii="Times New Roman" w:eastAsia="Times New Roman" w:hAnsi="Times New Roman"/>
          <w:sz w:val="24"/>
          <w:szCs w:val="24"/>
          <w:lang w:eastAsia="en-AU"/>
        </w:rPr>
        <w:t xml:space="preserve"> </w:t>
      </w:r>
      <w:r w:rsidR="009E01CD">
        <w:rPr>
          <w:rFonts w:ascii="Times New Roman" w:eastAsia="Times New Roman" w:hAnsi="Times New Roman"/>
          <w:sz w:val="24"/>
          <w:szCs w:val="24"/>
          <w:lang w:eastAsia="en-AU"/>
        </w:rPr>
        <w:t xml:space="preserve">‘corresponding law’ </w:t>
      </w:r>
      <w:r w:rsidR="00EB75C9">
        <w:rPr>
          <w:rFonts w:ascii="Times New Roman" w:eastAsia="Times New Roman" w:hAnsi="Times New Roman"/>
          <w:sz w:val="24"/>
          <w:szCs w:val="24"/>
          <w:lang w:eastAsia="en-AU"/>
        </w:rPr>
        <w:t>under</w:t>
      </w:r>
      <w:r w:rsidR="009E01CD">
        <w:rPr>
          <w:rFonts w:ascii="Times New Roman" w:eastAsia="Times New Roman" w:hAnsi="Times New Roman"/>
          <w:sz w:val="24"/>
          <w:szCs w:val="24"/>
          <w:lang w:eastAsia="en-AU"/>
        </w:rPr>
        <w:t xml:space="preserve"> section 338 of the </w:t>
      </w:r>
      <w:r w:rsidR="005B34F6">
        <w:rPr>
          <w:rFonts w:ascii="Times New Roman" w:eastAsia="Times New Roman" w:hAnsi="Times New Roman"/>
          <w:sz w:val="24"/>
          <w:szCs w:val="24"/>
          <w:lang w:eastAsia="en-AU"/>
        </w:rPr>
        <w:t>Principal Act</w:t>
      </w:r>
      <w:r w:rsidR="009E01CD">
        <w:rPr>
          <w:rFonts w:ascii="Times New Roman" w:eastAsia="Times New Roman" w:hAnsi="Times New Roman"/>
          <w:sz w:val="24"/>
          <w:szCs w:val="24"/>
          <w:lang w:eastAsia="en-AU"/>
        </w:rPr>
        <w:t>.</w:t>
      </w:r>
    </w:p>
    <w:p w:rsidR="00B94E86" w:rsidRDefault="00A53A5F" w:rsidP="00F300F1">
      <w:pPr>
        <w:spacing w:line="240" w:lineRule="auto"/>
        <w:rPr>
          <w:rFonts w:ascii="Times New Roman" w:eastAsia="Times New Roman" w:hAnsi="Times New Roman"/>
          <w:sz w:val="24"/>
          <w:szCs w:val="24"/>
          <w:lang w:eastAsia="en-AU"/>
        </w:rPr>
      </w:pPr>
      <w:r>
        <w:rPr>
          <w:rFonts w:ascii="Times New Roman" w:eastAsia="Times New Roman" w:hAnsi="Times New Roman"/>
          <w:b/>
          <w:sz w:val="24"/>
          <w:szCs w:val="24"/>
          <w:lang w:eastAsia="en-AU"/>
        </w:rPr>
        <w:t>Item [3] – Paragraph 4</w:t>
      </w:r>
      <w:r w:rsidR="005E5DCC">
        <w:rPr>
          <w:rFonts w:ascii="Times New Roman" w:eastAsia="Times New Roman" w:hAnsi="Times New Roman"/>
          <w:b/>
          <w:sz w:val="24"/>
          <w:szCs w:val="24"/>
          <w:lang w:eastAsia="en-AU"/>
        </w:rPr>
        <w:t>(</w:t>
      </w:r>
      <w:proofErr w:type="spellStart"/>
      <w:r w:rsidR="005E5DCC">
        <w:rPr>
          <w:rFonts w:ascii="Times New Roman" w:eastAsia="Times New Roman" w:hAnsi="Times New Roman"/>
          <w:b/>
          <w:sz w:val="24"/>
          <w:szCs w:val="24"/>
          <w:lang w:eastAsia="en-AU"/>
        </w:rPr>
        <w:t>i</w:t>
      </w:r>
      <w:proofErr w:type="spellEnd"/>
      <w:r>
        <w:rPr>
          <w:rFonts w:ascii="Times New Roman" w:eastAsia="Times New Roman" w:hAnsi="Times New Roman"/>
          <w:b/>
          <w:sz w:val="24"/>
          <w:szCs w:val="24"/>
          <w:lang w:eastAsia="en-AU"/>
        </w:rPr>
        <w:t>)</w:t>
      </w:r>
    </w:p>
    <w:p w:rsidR="00AB03E8" w:rsidRDefault="00201DA3" w:rsidP="00EE672F">
      <w:pPr>
        <w:spacing w:line="240" w:lineRule="auto"/>
        <w:ind w:right="91"/>
        <w:rPr>
          <w:rFonts w:ascii="Times New Roman" w:eastAsia="Times New Roman" w:hAnsi="Times New Roman"/>
          <w:sz w:val="24"/>
          <w:szCs w:val="24"/>
          <w:lang w:eastAsia="en-AU"/>
        </w:rPr>
      </w:pPr>
      <w:r>
        <w:rPr>
          <w:rFonts w:ascii="Times New Roman" w:eastAsia="Times New Roman" w:hAnsi="Times New Roman"/>
          <w:sz w:val="24"/>
          <w:szCs w:val="24"/>
          <w:lang w:eastAsia="en-AU"/>
        </w:rPr>
        <w:t>This item</w:t>
      </w:r>
      <w:r w:rsidR="00EE672F">
        <w:rPr>
          <w:rFonts w:ascii="Times New Roman" w:eastAsia="Times New Roman" w:hAnsi="Times New Roman"/>
          <w:sz w:val="24"/>
          <w:szCs w:val="24"/>
          <w:lang w:eastAsia="en-AU"/>
        </w:rPr>
        <w:t xml:space="preserve"> omit</w:t>
      </w:r>
      <w:r>
        <w:rPr>
          <w:rFonts w:ascii="Times New Roman" w:eastAsia="Times New Roman" w:hAnsi="Times New Roman"/>
          <w:sz w:val="24"/>
          <w:szCs w:val="24"/>
          <w:lang w:eastAsia="en-AU"/>
        </w:rPr>
        <w:t>s</w:t>
      </w:r>
      <w:r w:rsidR="00EE672F">
        <w:rPr>
          <w:rFonts w:ascii="Times New Roman" w:eastAsia="Times New Roman" w:hAnsi="Times New Roman"/>
          <w:sz w:val="24"/>
          <w:szCs w:val="24"/>
          <w:lang w:eastAsia="en-AU"/>
        </w:rPr>
        <w:t xml:space="preserve"> </w:t>
      </w:r>
      <w:r w:rsidR="001D57A2">
        <w:rPr>
          <w:rFonts w:ascii="Times New Roman" w:eastAsia="Times New Roman" w:hAnsi="Times New Roman"/>
          <w:sz w:val="24"/>
          <w:szCs w:val="24"/>
          <w:lang w:eastAsia="en-AU"/>
        </w:rPr>
        <w:t>paragraph 4(</w:t>
      </w:r>
      <w:proofErr w:type="spellStart"/>
      <w:r w:rsidR="001D57A2">
        <w:rPr>
          <w:rFonts w:ascii="Times New Roman" w:eastAsia="Times New Roman" w:hAnsi="Times New Roman"/>
          <w:sz w:val="24"/>
          <w:szCs w:val="24"/>
          <w:lang w:eastAsia="en-AU"/>
        </w:rPr>
        <w:t>i</w:t>
      </w:r>
      <w:proofErr w:type="spellEnd"/>
      <w:r w:rsidR="001D57A2">
        <w:rPr>
          <w:rFonts w:ascii="Times New Roman" w:eastAsia="Times New Roman" w:hAnsi="Times New Roman"/>
          <w:sz w:val="24"/>
          <w:szCs w:val="24"/>
          <w:lang w:eastAsia="en-AU"/>
        </w:rPr>
        <w:t xml:space="preserve">) from the Principal Regulations.  </w:t>
      </w:r>
    </w:p>
    <w:p w:rsidR="00EE672F" w:rsidRDefault="001A4FCD" w:rsidP="00EE672F">
      <w:pPr>
        <w:spacing w:line="240" w:lineRule="auto"/>
        <w:ind w:right="91"/>
        <w:rPr>
          <w:rFonts w:ascii="Times New Roman" w:eastAsia="Times New Roman" w:hAnsi="Times New Roman"/>
          <w:sz w:val="24"/>
          <w:szCs w:val="24"/>
          <w:lang w:eastAsia="en-AU"/>
        </w:rPr>
      </w:pPr>
      <w:r>
        <w:rPr>
          <w:rFonts w:ascii="Times New Roman" w:eastAsia="Times New Roman" w:hAnsi="Times New Roman"/>
          <w:sz w:val="24"/>
          <w:szCs w:val="24"/>
          <w:lang w:eastAsia="en-AU"/>
        </w:rPr>
        <w:t>Current</w:t>
      </w:r>
      <w:r w:rsidR="004E471D">
        <w:rPr>
          <w:rFonts w:ascii="Times New Roman" w:eastAsia="Times New Roman" w:hAnsi="Times New Roman"/>
          <w:sz w:val="24"/>
          <w:szCs w:val="24"/>
          <w:lang w:eastAsia="en-AU"/>
        </w:rPr>
        <w:t xml:space="preserve"> </w:t>
      </w:r>
      <w:r w:rsidR="00D636AA">
        <w:rPr>
          <w:rFonts w:ascii="Times New Roman" w:eastAsia="Times New Roman" w:hAnsi="Times New Roman"/>
          <w:sz w:val="24"/>
          <w:szCs w:val="24"/>
          <w:lang w:eastAsia="en-AU"/>
        </w:rPr>
        <w:t>paragraph 4(</w:t>
      </w:r>
      <w:proofErr w:type="spellStart"/>
      <w:r w:rsidR="00D636AA">
        <w:rPr>
          <w:rFonts w:ascii="Times New Roman" w:eastAsia="Times New Roman" w:hAnsi="Times New Roman"/>
          <w:sz w:val="24"/>
          <w:szCs w:val="24"/>
          <w:lang w:eastAsia="en-AU"/>
        </w:rPr>
        <w:t>i</w:t>
      </w:r>
      <w:proofErr w:type="spellEnd"/>
      <w:r w:rsidR="00D636AA">
        <w:rPr>
          <w:rFonts w:ascii="Times New Roman" w:eastAsia="Times New Roman" w:hAnsi="Times New Roman"/>
          <w:sz w:val="24"/>
          <w:szCs w:val="24"/>
          <w:lang w:eastAsia="en-AU"/>
        </w:rPr>
        <w:t>)</w:t>
      </w:r>
      <w:r w:rsidR="00B55AFE">
        <w:rPr>
          <w:rFonts w:ascii="Times New Roman" w:eastAsia="Times New Roman" w:hAnsi="Times New Roman"/>
          <w:sz w:val="24"/>
          <w:szCs w:val="24"/>
          <w:lang w:eastAsia="en-AU"/>
        </w:rPr>
        <w:t xml:space="preserve"> </w:t>
      </w:r>
      <w:r w:rsidR="00C54C11">
        <w:rPr>
          <w:rFonts w:ascii="Times New Roman" w:eastAsia="Times New Roman" w:hAnsi="Times New Roman"/>
          <w:sz w:val="24"/>
          <w:szCs w:val="24"/>
          <w:lang w:eastAsia="en-AU"/>
        </w:rPr>
        <w:t>declares the</w:t>
      </w:r>
      <w:r w:rsidR="00EE672F">
        <w:rPr>
          <w:rFonts w:ascii="Times New Roman" w:eastAsia="Times New Roman" w:hAnsi="Times New Roman"/>
          <w:sz w:val="24"/>
          <w:szCs w:val="24"/>
          <w:lang w:eastAsia="en-AU"/>
        </w:rPr>
        <w:t xml:space="preserve"> ‘</w:t>
      </w:r>
      <w:r w:rsidR="00EE672F">
        <w:rPr>
          <w:rFonts w:ascii="Times New Roman" w:eastAsia="Times New Roman" w:hAnsi="Times New Roman"/>
          <w:i/>
          <w:sz w:val="24"/>
          <w:szCs w:val="24"/>
          <w:lang w:eastAsia="en-AU"/>
        </w:rPr>
        <w:t xml:space="preserve">Crimes (Forfeiture of Proceeds) Act </w:t>
      </w:r>
      <w:r w:rsidR="00EE672F" w:rsidRPr="00785718">
        <w:rPr>
          <w:rFonts w:ascii="Times New Roman" w:eastAsia="Times New Roman" w:hAnsi="Times New Roman"/>
          <w:i/>
          <w:sz w:val="24"/>
          <w:szCs w:val="24"/>
          <w:lang w:eastAsia="en-AU"/>
        </w:rPr>
        <w:t>1989</w:t>
      </w:r>
      <w:r w:rsidR="00EE672F">
        <w:rPr>
          <w:rFonts w:ascii="Times New Roman" w:eastAsia="Times New Roman" w:hAnsi="Times New Roman"/>
          <w:i/>
          <w:sz w:val="24"/>
          <w:szCs w:val="24"/>
          <w:lang w:eastAsia="en-AU"/>
        </w:rPr>
        <w:t xml:space="preserve"> </w:t>
      </w:r>
      <w:r w:rsidR="00EE672F">
        <w:rPr>
          <w:rFonts w:ascii="Times New Roman" w:eastAsia="Times New Roman" w:hAnsi="Times New Roman"/>
          <w:sz w:val="24"/>
          <w:szCs w:val="24"/>
          <w:lang w:eastAsia="en-AU"/>
        </w:rPr>
        <w:t xml:space="preserve">of </w:t>
      </w:r>
      <w:r w:rsidR="001C07FC">
        <w:rPr>
          <w:rFonts w:ascii="Times New Roman" w:eastAsia="Times New Roman" w:hAnsi="Times New Roman"/>
          <w:sz w:val="24"/>
          <w:szCs w:val="24"/>
          <w:lang w:eastAsia="en-AU"/>
        </w:rPr>
        <w:t>the Northern Territory</w:t>
      </w:r>
      <w:r w:rsidR="00EE672F">
        <w:rPr>
          <w:rFonts w:ascii="Times New Roman" w:eastAsia="Times New Roman" w:hAnsi="Times New Roman"/>
          <w:sz w:val="24"/>
          <w:szCs w:val="24"/>
          <w:lang w:eastAsia="en-AU"/>
        </w:rPr>
        <w:t xml:space="preserve">, as in force immediately before its repeal by the </w:t>
      </w:r>
      <w:r w:rsidR="00EE672F">
        <w:rPr>
          <w:rFonts w:ascii="Times New Roman" w:eastAsia="Times New Roman" w:hAnsi="Times New Roman"/>
          <w:i/>
          <w:sz w:val="24"/>
          <w:szCs w:val="24"/>
          <w:lang w:eastAsia="en-AU"/>
        </w:rPr>
        <w:t xml:space="preserve">Criminal </w:t>
      </w:r>
      <w:r w:rsidR="00F90FC7">
        <w:rPr>
          <w:rFonts w:ascii="Times New Roman" w:eastAsia="Times New Roman" w:hAnsi="Times New Roman"/>
          <w:i/>
          <w:sz w:val="24"/>
          <w:szCs w:val="24"/>
          <w:lang w:eastAsia="en-AU"/>
        </w:rPr>
        <w:t>Property Forfeiture</w:t>
      </w:r>
      <w:r w:rsidR="00E26A3C">
        <w:rPr>
          <w:rFonts w:ascii="Times New Roman" w:eastAsia="Times New Roman" w:hAnsi="Times New Roman"/>
          <w:i/>
          <w:sz w:val="24"/>
          <w:szCs w:val="24"/>
          <w:lang w:eastAsia="en-AU"/>
        </w:rPr>
        <w:t xml:space="preserve"> (Consequential Amendments)</w:t>
      </w:r>
      <w:r w:rsidR="00EE672F">
        <w:rPr>
          <w:rFonts w:ascii="Times New Roman" w:eastAsia="Times New Roman" w:hAnsi="Times New Roman"/>
          <w:i/>
          <w:sz w:val="24"/>
          <w:szCs w:val="24"/>
          <w:lang w:eastAsia="en-AU"/>
        </w:rPr>
        <w:t xml:space="preserve"> Act 2002 </w:t>
      </w:r>
      <w:r w:rsidR="00EE672F">
        <w:rPr>
          <w:rFonts w:ascii="Times New Roman" w:eastAsia="Times New Roman" w:hAnsi="Times New Roman"/>
          <w:sz w:val="24"/>
          <w:szCs w:val="24"/>
          <w:lang w:eastAsia="en-AU"/>
        </w:rPr>
        <w:t xml:space="preserve">of </w:t>
      </w:r>
      <w:r w:rsidR="00EE7963">
        <w:rPr>
          <w:rFonts w:ascii="Times New Roman" w:eastAsia="Times New Roman" w:hAnsi="Times New Roman"/>
          <w:sz w:val="24"/>
          <w:szCs w:val="24"/>
          <w:lang w:eastAsia="en-AU"/>
        </w:rPr>
        <w:t>the Northern Territory</w:t>
      </w:r>
      <w:r w:rsidR="00EE672F">
        <w:rPr>
          <w:rFonts w:ascii="Times New Roman" w:eastAsia="Times New Roman" w:hAnsi="Times New Roman"/>
          <w:sz w:val="24"/>
          <w:szCs w:val="24"/>
          <w:lang w:eastAsia="en-AU"/>
        </w:rPr>
        <w:t xml:space="preserve">’ </w:t>
      </w:r>
      <w:r w:rsidR="00B013C3">
        <w:rPr>
          <w:rFonts w:ascii="Times New Roman" w:eastAsia="Times New Roman" w:hAnsi="Times New Roman"/>
          <w:sz w:val="24"/>
          <w:szCs w:val="24"/>
          <w:lang w:eastAsia="en-AU"/>
        </w:rPr>
        <w:t>to be</w:t>
      </w:r>
      <w:r w:rsidR="007E6F69">
        <w:rPr>
          <w:rFonts w:ascii="Times New Roman" w:eastAsia="Times New Roman" w:hAnsi="Times New Roman"/>
          <w:sz w:val="24"/>
          <w:szCs w:val="24"/>
          <w:lang w:eastAsia="en-AU"/>
        </w:rPr>
        <w:t xml:space="preserve"> </w:t>
      </w:r>
      <w:r w:rsidR="00EE672F">
        <w:rPr>
          <w:rFonts w:ascii="Times New Roman" w:eastAsia="Times New Roman" w:hAnsi="Times New Roman"/>
          <w:sz w:val="24"/>
          <w:szCs w:val="24"/>
          <w:lang w:eastAsia="en-AU"/>
        </w:rPr>
        <w:t xml:space="preserve">a ‘corresponding law’ under section 338 of the </w:t>
      </w:r>
      <w:r w:rsidR="005B34F6">
        <w:rPr>
          <w:rFonts w:ascii="Times New Roman" w:eastAsia="Times New Roman" w:hAnsi="Times New Roman"/>
          <w:sz w:val="24"/>
          <w:szCs w:val="24"/>
          <w:lang w:eastAsia="en-AU"/>
        </w:rPr>
        <w:t>Principal Act</w:t>
      </w:r>
      <w:r w:rsidR="00EE672F">
        <w:rPr>
          <w:rFonts w:ascii="Times New Roman" w:eastAsia="Times New Roman" w:hAnsi="Times New Roman"/>
          <w:sz w:val="24"/>
          <w:szCs w:val="24"/>
          <w:lang w:eastAsia="en-AU"/>
        </w:rPr>
        <w:t xml:space="preserve">.  </w:t>
      </w:r>
      <w:r w:rsidR="00727135">
        <w:rPr>
          <w:rFonts w:ascii="Times New Roman" w:eastAsia="Times New Roman" w:hAnsi="Times New Roman"/>
          <w:sz w:val="24"/>
          <w:szCs w:val="24"/>
          <w:lang w:eastAsia="en-AU"/>
        </w:rPr>
        <w:t>As t</w:t>
      </w:r>
      <w:r w:rsidR="00EE672F">
        <w:rPr>
          <w:rFonts w:ascii="Times New Roman" w:eastAsia="Times New Roman" w:hAnsi="Times New Roman"/>
          <w:sz w:val="24"/>
          <w:szCs w:val="24"/>
          <w:lang w:eastAsia="en-AU"/>
        </w:rPr>
        <w:t xml:space="preserve">here are no longer any ongoing matters under the </w:t>
      </w:r>
      <w:r w:rsidR="00476F0B">
        <w:rPr>
          <w:rFonts w:ascii="Times New Roman" w:eastAsia="Times New Roman" w:hAnsi="Times New Roman"/>
          <w:i/>
          <w:sz w:val="24"/>
          <w:szCs w:val="24"/>
          <w:lang w:eastAsia="en-AU"/>
        </w:rPr>
        <w:t xml:space="preserve">Crimes (Forfeiture of Proceeds) Act </w:t>
      </w:r>
      <w:r w:rsidR="00476F0B" w:rsidRPr="00785718">
        <w:rPr>
          <w:rFonts w:ascii="Times New Roman" w:eastAsia="Times New Roman" w:hAnsi="Times New Roman"/>
          <w:i/>
          <w:sz w:val="24"/>
          <w:szCs w:val="24"/>
          <w:lang w:eastAsia="en-AU"/>
        </w:rPr>
        <w:t>1989</w:t>
      </w:r>
      <w:r w:rsidR="00476F0B">
        <w:rPr>
          <w:rFonts w:ascii="Times New Roman" w:eastAsia="Times New Roman" w:hAnsi="Times New Roman"/>
          <w:i/>
          <w:sz w:val="24"/>
          <w:szCs w:val="24"/>
          <w:lang w:eastAsia="en-AU"/>
        </w:rPr>
        <w:t xml:space="preserve"> </w:t>
      </w:r>
      <w:r w:rsidR="00B30966">
        <w:rPr>
          <w:rFonts w:ascii="Times New Roman" w:eastAsia="Times New Roman" w:hAnsi="Times New Roman"/>
          <w:sz w:val="24"/>
          <w:szCs w:val="24"/>
          <w:lang w:eastAsia="en-AU"/>
        </w:rPr>
        <w:t>(NT)</w:t>
      </w:r>
      <w:r w:rsidR="00727135">
        <w:rPr>
          <w:rFonts w:ascii="Times New Roman" w:eastAsia="Times New Roman" w:hAnsi="Times New Roman"/>
          <w:sz w:val="24"/>
          <w:szCs w:val="24"/>
          <w:lang w:eastAsia="en-AU"/>
        </w:rPr>
        <w:t>,</w:t>
      </w:r>
      <w:r w:rsidR="00B30966">
        <w:rPr>
          <w:rFonts w:ascii="Times New Roman" w:eastAsia="Times New Roman" w:hAnsi="Times New Roman"/>
          <w:sz w:val="24"/>
          <w:szCs w:val="24"/>
          <w:lang w:eastAsia="en-AU"/>
        </w:rPr>
        <w:t xml:space="preserve"> </w:t>
      </w:r>
      <w:r w:rsidR="009E623E">
        <w:rPr>
          <w:rFonts w:ascii="Times New Roman" w:eastAsia="Times New Roman" w:hAnsi="Times New Roman"/>
          <w:sz w:val="24"/>
          <w:szCs w:val="24"/>
          <w:lang w:eastAsia="en-AU"/>
        </w:rPr>
        <w:t>it is no longer necessary to declare that Act to be a corresponding law</w:t>
      </w:r>
      <w:r w:rsidR="00EE672F">
        <w:rPr>
          <w:rFonts w:ascii="Times New Roman" w:eastAsia="Times New Roman" w:hAnsi="Times New Roman"/>
          <w:sz w:val="24"/>
          <w:szCs w:val="24"/>
          <w:lang w:eastAsia="en-AU"/>
        </w:rPr>
        <w:t>.</w:t>
      </w:r>
    </w:p>
    <w:p w:rsidR="00AE2334" w:rsidRDefault="00835F38" w:rsidP="00EE672F">
      <w:pPr>
        <w:spacing w:line="240" w:lineRule="auto"/>
        <w:ind w:right="91"/>
        <w:rPr>
          <w:rFonts w:ascii="Times New Roman" w:eastAsia="Times New Roman" w:hAnsi="Times New Roman"/>
          <w:sz w:val="24"/>
          <w:szCs w:val="24"/>
          <w:lang w:eastAsia="en-AU"/>
        </w:rPr>
      </w:pPr>
      <w:r>
        <w:rPr>
          <w:rFonts w:ascii="Times New Roman" w:eastAsia="Times New Roman" w:hAnsi="Times New Roman"/>
          <w:b/>
          <w:sz w:val="24"/>
          <w:szCs w:val="24"/>
          <w:lang w:eastAsia="en-AU"/>
        </w:rPr>
        <w:t xml:space="preserve">Item [4] </w:t>
      </w:r>
      <w:r w:rsidR="004556C9">
        <w:rPr>
          <w:rFonts w:ascii="Times New Roman" w:eastAsia="Times New Roman" w:hAnsi="Times New Roman"/>
          <w:b/>
          <w:sz w:val="24"/>
          <w:szCs w:val="24"/>
          <w:lang w:eastAsia="en-AU"/>
        </w:rPr>
        <w:t>–</w:t>
      </w:r>
      <w:r>
        <w:rPr>
          <w:rFonts w:ascii="Times New Roman" w:eastAsia="Times New Roman" w:hAnsi="Times New Roman"/>
          <w:b/>
          <w:sz w:val="24"/>
          <w:szCs w:val="24"/>
          <w:lang w:eastAsia="en-AU"/>
        </w:rPr>
        <w:t xml:space="preserve"> </w:t>
      </w:r>
      <w:r w:rsidR="004556C9">
        <w:rPr>
          <w:rFonts w:ascii="Times New Roman" w:eastAsia="Times New Roman" w:hAnsi="Times New Roman"/>
          <w:b/>
          <w:sz w:val="24"/>
          <w:szCs w:val="24"/>
          <w:lang w:eastAsia="en-AU"/>
        </w:rPr>
        <w:t xml:space="preserve">Paragraph </w:t>
      </w:r>
      <w:r w:rsidR="00C46FD1">
        <w:rPr>
          <w:rFonts w:ascii="Times New Roman" w:eastAsia="Times New Roman" w:hAnsi="Times New Roman"/>
          <w:b/>
          <w:sz w:val="24"/>
          <w:szCs w:val="24"/>
          <w:lang w:eastAsia="en-AU"/>
        </w:rPr>
        <w:t>4(j)</w:t>
      </w:r>
    </w:p>
    <w:p w:rsidR="0087211B" w:rsidRDefault="0071397B" w:rsidP="00EE672F">
      <w:pPr>
        <w:spacing w:line="240" w:lineRule="auto"/>
        <w:ind w:right="91"/>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This </w:t>
      </w:r>
      <w:r w:rsidR="000500EE">
        <w:rPr>
          <w:rFonts w:ascii="Times New Roman" w:eastAsia="Times New Roman" w:hAnsi="Times New Roman"/>
          <w:sz w:val="24"/>
          <w:szCs w:val="24"/>
          <w:lang w:eastAsia="en-AU"/>
        </w:rPr>
        <w:t xml:space="preserve">item </w:t>
      </w:r>
      <w:r w:rsidR="00893A76">
        <w:rPr>
          <w:rFonts w:ascii="Times New Roman" w:eastAsia="Times New Roman" w:hAnsi="Times New Roman"/>
          <w:sz w:val="24"/>
          <w:szCs w:val="24"/>
          <w:lang w:eastAsia="en-AU"/>
        </w:rPr>
        <w:t>make</w:t>
      </w:r>
      <w:r w:rsidR="00084212">
        <w:rPr>
          <w:rFonts w:ascii="Times New Roman" w:eastAsia="Times New Roman" w:hAnsi="Times New Roman"/>
          <w:sz w:val="24"/>
          <w:szCs w:val="24"/>
          <w:lang w:eastAsia="en-AU"/>
        </w:rPr>
        <w:t>s</w:t>
      </w:r>
      <w:r w:rsidR="00893A76">
        <w:rPr>
          <w:rFonts w:ascii="Times New Roman" w:eastAsia="Times New Roman" w:hAnsi="Times New Roman"/>
          <w:sz w:val="24"/>
          <w:szCs w:val="24"/>
          <w:lang w:eastAsia="en-AU"/>
        </w:rPr>
        <w:t xml:space="preserve"> </w:t>
      </w:r>
      <w:r w:rsidR="00273312">
        <w:rPr>
          <w:rFonts w:ascii="Times New Roman" w:eastAsia="Times New Roman" w:hAnsi="Times New Roman"/>
          <w:sz w:val="24"/>
          <w:szCs w:val="24"/>
          <w:lang w:eastAsia="en-AU"/>
        </w:rPr>
        <w:t>a</w:t>
      </w:r>
      <w:r w:rsidR="00263A57">
        <w:rPr>
          <w:rFonts w:ascii="Times New Roman" w:eastAsia="Times New Roman" w:hAnsi="Times New Roman"/>
          <w:sz w:val="24"/>
          <w:szCs w:val="24"/>
          <w:lang w:eastAsia="en-AU"/>
        </w:rPr>
        <w:t xml:space="preserve"> typographical</w:t>
      </w:r>
      <w:r w:rsidR="00273312">
        <w:rPr>
          <w:rFonts w:ascii="Times New Roman" w:eastAsia="Times New Roman" w:hAnsi="Times New Roman"/>
          <w:sz w:val="24"/>
          <w:szCs w:val="24"/>
          <w:lang w:eastAsia="en-AU"/>
        </w:rPr>
        <w:t xml:space="preserve"> amendment to </w:t>
      </w:r>
      <w:r w:rsidR="005A5E44">
        <w:rPr>
          <w:rFonts w:ascii="Times New Roman" w:eastAsia="Times New Roman" w:hAnsi="Times New Roman"/>
          <w:sz w:val="24"/>
          <w:szCs w:val="24"/>
          <w:lang w:eastAsia="en-AU"/>
        </w:rPr>
        <w:t xml:space="preserve">paragraph 4(j) </w:t>
      </w:r>
      <w:r w:rsidR="00263A57">
        <w:rPr>
          <w:rFonts w:ascii="Times New Roman" w:eastAsia="Times New Roman" w:hAnsi="Times New Roman"/>
          <w:sz w:val="24"/>
          <w:szCs w:val="24"/>
          <w:lang w:eastAsia="en-AU"/>
        </w:rPr>
        <w:t xml:space="preserve">to account </w:t>
      </w:r>
      <w:r w:rsidR="00A33DBF">
        <w:rPr>
          <w:rFonts w:ascii="Times New Roman" w:eastAsia="Times New Roman" w:hAnsi="Times New Roman"/>
          <w:sz w:val="24"/>
          <w:szCs w:val="24"/>
          <w:lang w:eastAsia="en-AU"/>
        </w:rPr>
        <w:t xml:space="preserve">for the </w:t>
      </w:r>
      <w:r w:rsidR="00F03564">
        <w:rPr>
          <w:rFonts w:ascii="Times New Roman" w:eastAsia="Times New Roman" w:hAnsi="Times New Roman"/>
          <w:sz w:val="24"/>
          <w:szCs w:val="24"/>
          <w:lang w:eastAsia="en-AU"/>
        </w:rPr>
        <w:t xml:space="preserve">omission of </w:t>
      </w:r>
      <w:r w:rsidR="00F945C3">
        <w:rPr>
          <w:rFonts w:ascii="Times New Roman" w:eastAsia="Times New Roman" w:hAnsi="Times New Roman"/>
          <w:sz w:val="24"/>
          <w:szCs w:val="24"/>
          <w:lang w:eastAsia="en-AU"/>
        </w:rPr>
        <w:t>paragraph 4(k)</w:t>
      </w:r>
      <w:r w:rsidR="00A947C1">
        <w:rPr>
          <w:rFonts w:ascii="Times New Roman" w:eastAsia="Times New Roman" w:hAnsi="Times New Roman"/>
          <w:sz w:val="24"/>
          <w:szCs w:val="24"/>
          <w:lang w:eastAsia="en-AU"/>
        </w:rPr>
        <w:t>, as in item 5 below</w:t>
      </w:r>
      <w:r w:rsidR="00F945C3">
        <w:rPr>
          <w:rFonts w:ascii="Times New Roman" w:eastAsia="Times New Roman" w:hAnsi="Times New Roman"/>
          <w:sz w:val="24"/>
          <w:szCs w:val="24"/>
          <w:lang w:eastAsia="en-AU"/>
        </w:rPr>
        <w:t>.</w:t>
      </w:r>
    </w:p>
    <w:p w:rsidR="00D16D97" w:rsidRDefault="00D16D97" w:rsidP="00EE672F">
      <w:pPr>
        <w:spacing w:line="240" w:lineRule="auto"/>
        <w:ind w:right="91"/>
        <w:rPr>
          <w:rFonts w:ascii="Times New Roman" w:eastAsia="Times New Roman" w:hAnsi="Times New Roman"/>
          <w:sz w:val="24"/>
          <w:szCs w:val="24"/>
          <w:lang w:eastAsia="en-AU"/>
        </w:rPr>
      </w:pPr>
      <w:r>
        <w:rPr>
          <w:rFonts w:ascii="Times New Roman" w:eastAsia="Times New Roman" w:hAnsi="Times New Roman"/>
          <w:b/>
          <w:sz w:val="24"/>
          <w:szCs w:val="24"/>
          <w:lang w:eastAsia="en-AU"/>
        </w:rPr>
        <w:t>Item [5]</w:t>
      </w:r>
      <w:r w:rsidR="00AF3EC6">
        <w:rPr>
          <w:rFonts w:ascii="Times New Roman" w:eastAsia="Times New Roman" w:hAnsi="Times New Roman"/>
          <w:b/>
          <w:sz w:val="24"/>
          <w:szCs w:val="24"/>
          <w:lang w:eastAsia="en-AU"/>
        </w:rPr>
        <w:t xml:space="preserve"> – </w:t>
      </w:r>
      <w:r w:rsidR="007A6FB2">
        <w:rPr>
          <w:rFonts w:ascii="Times New Roman" w:eastAsia="Times New Roman" w:hAnsi="Times New Roman"/>
          <w:b/>
          <w:sz w:val="24"/>
          <w:szCs w:val="24"/>
          <w:lang w:eastAsia="en-AU"/>
        </w:rPr>
        <w:t>Paragraph</w:t>
      </w:r>
      <w:r w:rsidR="00573929">
        <w:rPr>
          <w:rFonts w:ascii="Times New Roman" w:eastAsia="Times New Roman" w:hAnsi="Times New Roman"/>
          <w:b/>
          <w:sz w:val="24"/>
          <w:szCs w:val="24"/>
          <w:lang w:eastAsia="en-AU"/>
        </w:rPr>
        <w:t xml:space="preserve"> 4(k)</w:t>
      </w:r>
    </w:p>
    <w:p w:rsidR="00AB03E8" w:rsidRDefault="00084212" w:rsidP="00EE672F">
      <w:pPr>
        <w:spacing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lastRenderedPageBreak/>
        <w:t>This item</w:t>
      </w:r>
      <w:r w:rsidR="00002EC2">
        <w:rPr>
          <w:rFonts w:ascii="Times New Roman" w:eastAsia="Times New Roman" w:hAnsi="Times New Roman"/>
          <w:sz w:val="24"/>
          <w:szCs w:val="24"/>
          <w:lang w:eastAsia="en-AU"/>
        </w:rPr>
        <w:t xml:space="preserve"> omit</w:t>
      </w:r>
      <w:r>
        <w:rPr>
          <w:rFonts w:ascii="Times New Roman" w:eastAsia="Times New Roman" w:hAnsi="Times New Roman"/>
          <w:sz w:val="24"/>
          <w:szCs w:val="24"/>
          <w:lang w:eastAsia="en-AU"/>
        </w:rPr>
        <w:t>s</w:t>
      </w:r>
      <w:r w:rsidR="00002EC2">
        <w:rPr>
          <w:rFonts w:ascii="Times New Roman" w:eastAsia="Times New Roman" w:hAnsi="Times New Roman"/>
          <w:sz w:val="24"/>
          <w:szCs w:val="24"/>
          <w:lang w:eastAsia="en-AU"/>
        </w:rPr>
        <w:t xml:space="preserve"> </w:t>
      </w:r>
      <w:r w:rsidR="00794E55">
        <w:rPr>
          <w:rFonts w:ascii="Times New Roman" w:eastAsia="Times New Roman" w:hAnsi="Times New Roman"/>
          <w:sz w:val="24"/>
          <w:szCs w:val="24"/>
          <w:lang w:eastAsia="en-AU"/>
        </w:rPr>
        <w:t xml:space="preserve">paragraph 4(k) from the Principal Regulations.  </w:t>
      </w:r>
    </w:p>
    <w:p w:rsidR="00002EC2" w:rsidRDefault="00E91D63" w:rsidP="00EE672F">
      <w:pPr>
        <w:spacing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Current</w:t>
      </w:r>
      <w:r w:rsidR="0002740E">
        <w:rPr>
          <w:rFonts w:ascii="Times New Roman" w:eastAsia="Times New Roman" w:hAnsi="Times New Roman"/>
          <w:sz w:val="24"/>
          <w:szCs w:val="24"/>
          <w:lang w:eastAsia="en-AU"/>
        </w:rPr>
        <w:t xml:space="preserve"> paragraph 4(k) </w:t>
      </w:r>
      <w:r>
        <w:rPr>
          <w:rFonts w:ascii="Times New Roman" w:eastAsia="Times New Roman" w:hAnsi="Times New Roman"/>
          <w:sz w:val="24"/>
          <w:szCs w:val="24"/>
          <w:lang w:eastAsia="en-AU"/>
        </w:rPr>
        <w:t>declares</w:t>
      </w:r>
      <w:r w:rsidR="00683A65">
        <w:rPr>
          <w:rFonts w:ascii="Times New Roman" w:eastAsia="Times New Roman" w:hAnsi="Times New Roman"/>
          <w:sz w:val="24"/>
          <w:szCs w:val="24"/>
          <w:lang w:eastAsia="en-AU"/>
        </w:rPr>
        <w:t xml:space="preserve"> </w:t>
      </w:r>
      <w:r w:rsidR="00002EC2">
        <w:rPr>
          <w:rFonts w:ascii="Times New Roman" w:eastAsia="Times New Roman" w:hAnsi="Times New Roman"/>
          <w:sz w:val="24"/>
          <w:szCs w:val="24"/>
          <w:lang w:eastAsia="en-AU"/>
        </w:rPr>
        <w:t>the ‘</w:t>
      </w:r>
      <w:r w:rsidR="00656DB8">
        <w:rPr>
          <w:rFonts w:ascii="Times New Roman" w:eastAsia="Times New Roman" w:hAnsi="Times New Roman"/>
          <w:i/>
          <w:sz w:val="24"/>
          <w:szCs w:val="24"/>
          <w:lang w:eastAsia="en-AU"/>
        </w:rPr>
        <w:t>Proceeds of Crime Act 1991</w:t>
      </w:r>
      <w:r w:rsidR="00002EC2">
        <w:rPr>
          <w:rFonts w:ascii="Times New Roman" w:eastAsia="Times New Roman" w:hAnsi="Times New Roman"/>
          <w:i/>
          <w:sz w:val="24"/>
          <w:szCs w:val="24"/>
          <w:lang w:eastAsia="en-AU"/>
        </w:rPr>
        <w:t xml:space="preserve"> </w:t>
      </w:r>
      <w:r w:rsidR="00002EC2">
        <w:rPr>
          <w:rFonts w:ascii="Times New Roman" w:eastAsia="Times New Roman" w:hAnsi="Times New Roman"/>
          <w:sz w:val="24"/>
          <w:szCs w:val="24"/>
          <w:lang w:eastAsia="en-AU"/>
        </w:rPr>
        <w:t xml:space="preserve">of the </w:t>
      </w:r>
      <w:r w:rsidR="00656DB8">
        <w:rPr>
          <w:rFonts w:ascii="Times New Roman" w:eastAsia="Times New Roman" w:hAnsi="Times New Roman"/>
          <w:sz w:val="24"/>
          <w:szCs w:val="24"/>
          <w:lang w:eastAsia="en-AU"/>
        </w:rPr>
        <w:t>Australian Capital</w:t>
      </w:r>
      <w:r w:rsidR="00002EC2">
        <w:rPr>
          <w:rFonts w:ascii="Times New Roman" w:eastAsia="Times New Roman" w:hAnsi="Times New Roman"/>
          <w:sz w:val="24"/>
          <w:szCs w:val="24"/>
          <w:lang w:eastAsia="en-AU"/>
        </w:rPr>
        <w:t xml:space="preserve"> Territory, as in force immediately before its repeal by the </w:t>
      </w:r>
      <w:r w:rsidR="00AD0D7D">
        <w:rPr>
          <w:rFonts w:ascii="Times New Roman" w:eastAsia="Times New Roman" w:hAnsi="Times New Roman"/>
          <w:i/>
          <w:sz w:val="24"/>
          <w:szCs w:val="24"/>
          <w:lang w:eastAsia="en-AU"/>
        </w:rPr>
        <w:t>Confiscation of Criminal Assets</w:t>
      </w:r>
      <w:r w:rsidR="00002EC2">
        <w:rPr>
          <w:rFonts w:ascii="Times New Roman" w:eastAsia="Times New Roman" w:hAnsi="Times New Roman"/>
          <w:i/>
          <w:sz w:val="24"/>
          <w:szCs w:val="24"/>
          <w:lang w:eastAsia="en-AU"/>
        </w:rPr>
        <w:t xml:space="preserve"> Act 2</w:t>
      </w:r>
      <w:r w:rsidR="006A659A">
        <w:rPr>
          <w:rFonts w:ascii="Times New Roman" w:eastAsia="Times New Roman" w:hAnsi="Times New Roman"/>
          <w:i/>
          <w:sz w:val="24"/>
          <w:szCs w:val="24"/>
          <w:lang w:eastAsia="en-AU"/>
        </w:rPr>
        <w:t>003</w:t>
      </w:r>
      <w:r w:rsidR="00002EC2">
        <w:rPr>
          <w:rFonts w:ascii="Times New Roman" w:eastAsia="Times New Roman" w:hAnsi="Times New Roman"/>
          <w:i/>
          <w:sz w:val="24"/>
          <w:szCs w:val="24"/>
          <w:lang w:eastAsia="en-AU"/>
        </w:rPr>
        <w:t xml:space="preserve"> </w:t>
      </w:r>
      <w:r w:rsidR="00002EC2">
        <w:rPr>
          <w:rFonts w:ascii="Times New Roman" w:eastAsia="Times New Roman" w:hAnsi="Times New Roman"/>
          <w:sz w:val="24"/>
          <w:szCs w:val="24"/>
          <w:lang w:eastAsia="en-AU"/>
        </w:rPr>
        <w:t xml:space="preserve">of the </w:t>
      </w:r>
      <w:r w:rsidR="006A659A">
        <w:rPr>
          <w:rFonts w:ascii="Times New Roman" w:eastAsia="Times New Roman" w:hAnsi="Times New Roman"/>
          <w:sz w:val="24"/>
          <w:szCs w:val="24"/>
          <w:lang w:eastAsia="en-AU"/>
        </w:rPr>
        <w:t>Australian Capital</w:t>
      </w:r>
      <w:r w:rsidR="00002EC2">
        <w:rPr>
          <w:rFonts w:ascii="Times New Roman" w:eastAsia="Times New Roman" w:hAnsi="Times New Roman"/>
          <w:sz w:val="24"/>
          <w:szCs w:val="24"/>
          <w:lang w:eastAsia="en-AU"/>
        </w:rPr>
        <w:t xml:space="preserve"> Territory’ </w:t>
      </w:r>
      <w:r>
        <w:rPr>
          <w:rFonts w:ascii="Times New Roman" w:eastAsia="Times New Roman" w:hAnsi="Times New Roman"/>
          <w:sz w:val="24"/>
          <w:szCs w:val="24"/>
          <w:lang w:eastAsia="en-AU"/>
        </w:rPr>
        <w:t xml:space="preserve">to </w:t>
      </w:r>
      <w:r w:rsidR="00A3209E">
        <w:rPr>
          <w:rFonts w:ascii="Times New Roman" w:eastAsia="Times New Roman" w:hAnsi="Times New Roman"/>
          <w:sz w:val="24"/>
          <w:szCs w:val="24"/>
          <w:lang w:eastAsia="en-AU"/>
        </w:rPr>
        <w:t xml:space="preserve">be </w:t>
      </w:r>
      <w:r w:rsidR="00002EC2">
        <w:rPr>
          <w:rFonts w:ascii="Times New Roman" w:eastAsia="Times New Roman" w:hAnsi="Times New Roman"/>
          <w:sz w:val="24"/>
          <w:szCs w:val="24"/>
          <w:lang w:eastAsia="en-AU"/>
        </w:rPr>
        <w:t xml:space="preserve">a ‘corresponding law’ under section 338 of the </w:t>
      </w:r>
      <w:r w:rsidR="005B34F6">
        <w:rPr>
          <w:rFonts w:ascii="Times New Roman" w:eastAsia="Times New Roman" w:hAnsi="Times New Roman"/>
          <w:sz w:val="24"/>
          <w:szCs w:val="24"/>
          <w:lang w:eastAsia="en-AU"/>
        </w:rPr>
        <w:t>Principal Act</w:t>
      </w:r>
      <w:r w:rsidR="00002EC2">
        <w:rPr>
          <w:rFonts w:ascii="Times New Roman" w:eastAsia="Times New Roman" w:hAnsi="Times New Roman"/>
          <w:sz w:val="24"/>
          <w:szCs w:val="24"/>
          <w:lang w:eastAsia="en-AU"/>
        </w:rPr>
        <w:t xml:space="preserve">.  </w:t>
      </w:r>
      <w:r w:rsidR="00A66395">
        <w:rPr>
          <w:rFonts w:ascii="Times New Roman" w:eastAsia="Times New Roman" w:hAnsi="Times New Roman"/>
          <w:sz w:val="24"/>
          <w:szCs w:val="24"/>
          <w:lang w:eastAsia="en-AU"/>
        </w:rPr>
        <w:t>As t</w:t>
      </w:r>
      <w:r w:rsidR="00002EC2">
        <w:rPr>
          <w:rFonts w:ascii="Times New Roman" w:eastAsia="Times New Roman" w:hAnsi="Times New Roman"/>
          <w:sz w:val="24"/>
          <w:szCs w:val="24"/>
          <w:lang w:eastAsia="en-AU"/>
        </w:rPr>
        <w:t xml:space="preserve">here are no longer any ongoing matters under the </w:t>
      </w:r>
      <w:r w:rsidR="00455C12">
        <w:rPr>
          <w:rFonts w:ascii="Times New Roman" w:eastAsia="Times New Roman" w:hAnsi="Times New Roman"/>
          <w:i/>
          <w:sz w:val="24"/>
          <w:szCs w:val="24"/>
          <w:lang w:eastAsia="en-AU"/>
        </w:rPr>
        <w:t xml:space="preserve">Proceeds of Crime Act 1991 </w:t>
      </w:r>
      <w:r w:rsidR="00E67470">
        <w:rPr>
          <w:rFonts w:ascii="Times New Roman" w:eastAsia="Times New Roman" w:hAnsi="Times New Roman"/>
          <w:sz w:val="24"/>
          <w:szCs w:val="24"/>
          <w:lang w:eastAsia="en-AU"/>
        </w:rPr>
        <w:t>(ACT)</w:t>
      </w:r>
      <w:r w:rsidR="00A66395">
        <w:rPr>
          <w:rFonts w:ascii="Times New Roman" w:eastAsia="Times New Roman" w:hAnsi="Times New Roman"/>
          <w:sz w:val="24"/>
          <w:szCs w:val="24"/>
          <w:lang w:eastAsia="en-AU"/>
        </w:rPr>
        <w:t>,</w:t>
      </w:r>
      <w:r>
        <w:rPr>
          <w:rFonts w:ascii="Times New Roman" w:eastAsia="Times New Roman" w:hAnsi="Times New Roman"/>
          <w:sz w:val="24"/>
          <w:szCs w:val="24"/>
          <w:lang w:eastAsia="en-AU"/>
        </w:rPr>
        <w:t xml:space="preserve"> it is no longer necessary to declare that Act to be a corresponding law.</w:t>
      </w:r>
    </w:p>
    <w:p w:rsidR="007A6FB2" w:rsidRDefault="007A6FB2" w:rsidP="00EE672F">
      <w:pPr>
        <w:spacing w:line="240" w:lineRule="auto"/>
        <w:rPr>
          <w:rFonts w:ascii="Times New Roman" w:eastAsia="Times New Roman" w:hAnsi="Times New Roman"/>
          <w:b/>
          <w:sz w:val="24"/>
          <w:szCs w:val="24"/>
          <w:lang w:eastAsia="en-AU"/>
        </w:rPr>
      </w:pPr>
      <w:r>
        <w:rPr>
          <w:rFonts w:ascii="Times New Roman" w:eastAsia="Times New Roman" w:hAnsi="Times New Roman"/>
          <w:b/>
          <w:sz w:val="24"/>
          <w:szCs w:val="24"/>
          <w:lang w:eastAsia="en-AU"/>
        </w:rPr>
        <w:t xml:space="preserve">Item [6] </w:t>
      </w:r>
      <w:r w:rsidR="00573929">
        <w:rPr>
          <w:rFonts w:ascii="Times New Roman" w:eastAsia="Times New Roman" w:hAnsi="Times New Roman"/>
          <w:b/>
          <w:sz w:val="24"/>
          <w:szCs w:val="24"/>
          <w:lang w:eastAsia="en-AU"/>
        </w:rPr>
        <w:t>–</w:t>
      </w:r>
      <w:r>
        <w:rPr>
          <w:rFonts w:ascii="Times New Roman" w:eastAsia="Times New Roman" w:hAnsi="Times New Roman"/>
          <w:b/>
          <w:sz w:val="24"/>
          <w:szCs w:val="24"/>
          <w:lang w:eastAsia="en-AU"/>
        </w:rPr>
        <w:t xml:space="preserve"> </w:t>
      </w:r>
      <w:r w:rsidR="00573929">
        <w:rPr>
          <w:rFonts w:ascii="Times New Roman" w:eastAsia="Times New Roman" w:hAnsi="Times New Roman"/>
          <w:b/>
          <w:sz w:val="24"/>
          <w:szCs w:val="24"/>
          <w:lang w:eastAsia="en-AU"/>
        </w:rPr>
        <w:t>After paragraph 5(a)</w:t>
      </w:r>
    </w:p>
    <w:p w:rsidR="00AB03E8" w:rsidRDefault="00ED6918" w:rsidP="00995B71">
      <w:pPr>
        <w:spacing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This item insert</w:t>
      </w:r>
      <w:r w:rsidR="00084212">
        <w:rPr>
          <w:rFonts w:ascii="Times New Roman" w:eastAsia="Times New Roman" w:hAnsi="Times New Roman"/>
          <w:sz w:val="24"/>
          <w:szCs w:val="24"/>
          <w:lang w:eastAsia="en-AU"/>
        </w:rPr>
        <w:t>s</w:t>
      </w:r>
      <w:r>
        <w:rPr>
          <w:rFonts w:ascii="Times New Roman" w:eastAsia="Times New Roman" w:hAnsi="Times New Roman"/>
          <w:sz w:val="24"/>
          <w:szCs w:val="24"/>
          <w:lang w:eastAsia="en-AU"/>
        </w:rPr>
        <w:t xml:space="preserve"> new paragraph</w:t>
      </w:r>
      <w:r w:rsidR="00A11E4C">
        <w:rPr>
          <w:rFonts w:ascii="Times New Roman" w:eastAsia="Times New Roman" w:hAnsi="Times New Roman"/>
          <w:sz w:val="24"/>
          <w:szCs w:val="24"/>
          <w:lang w:eastAsia="en-AU"/>
        </w:rPr>
        <w:t>s</w:t>
      </w:r>
      <w:r>
        <w:rPr>
          <w:rFonts w:ascii="Times New Roman" w:eastAsia="Times New Roman" w:hAnsi="Times New Roman"/>
          <w:sz w:val="24"/>
          <w:szCs w:val="24"/>
          <w:lang w:eastAsia="en-AU"/>
        </w:rPr>
        <w:t xml:space="preserve"> </w:t>
      </w:r>
      <w:r w:rsidR="002354C5">
        <w:rPr>
          <w:rFonts w:ascii="Times New Roman" w:eastAsia="Times New Roman" w:hAnsi="Times New Roman"/>
          <w:sz w:val="24"/>
          <w:szCs w:val="24"/>
          <w:lang w:eastAsia="en-AU"/>
        </w:rPr>
        <w:t>5(</w:t>
      </w:r>
      <w:proofErr w:type="spellStart"/>
      <w:r w:rsidR="002354C5">
        <w:rPr>
          <w:rFonts w:ascii="Times New Roman" w:eastAsia="Times New Roman" w:hAnsi="Times New Roman"/>
          <w:sz w:val="24"/>
          <w:szCs w:val="24"/>
          <w:lang w:eastAsia="en-AU"/>
        </w:rPr>
        <w:t>a</w:t>
      </w:r>
      <w:r>
        <w:rPr>
          <w:rFonts w:ascii="Times New Roman" w:eastAsia="Times New Roman" w:hAnsi="Times New Roman"/>
          <w:sz w:val="24"/>
          <w:szCs w:val="24"/>
          <w:lang w:eastAsia="en-AU"/>
        </w:rPr>
        <w:t>a</w:t>
      </w:r>
      <w:proofErr w:type="spellEnd"/>
      <w:r>
        <w:rPr>
          <w:rFonts w:ascii="Times New Roman" w:eastAsia="Times New Roman" w:hAnsi="Times New Roman"/>
          <w:sz w:val="24"/>
          <w:szCs w:val="24"/>
          <w:lang w:eastAsia="en-AU"/>
        </w:rPr>
        <w:t xml:space="preserve">) </w:t>
      </w:r>
      <w:r w:rsidR="008242B3">
        <w:rPr>
          <w:rFonts w:ascii="Times New Roman" w:eastAsia="Times New Roman" w:hAnsi="Times New Roman"/>
          <w:sz w:val="24"/>
          <w:szCs w:val="24"/>
          <w:lang w:eastAsia="en-AU"/>
        </w:rPr>
        <w:t>and (</w:t>
      </w:r>
      <w:proofErr w:type="spellStart"/>
      <w:r w:rsidR="008242B3">
        <w:rPr>
          <w:rFonts w:ascii="Times New Roman" w:eastAsia="Times New Roman" w:hAnsi="Times New Roman"/>
          <w:sz w:val="24"/>
          <w:szCs w:val="24"/>
          <w:lang w:eastAsia="en-AU"/>
        </w:rPr>
        <w:t>ab</w:t>
      </w:r>
      <w:proofErr w:type="spellEnd"/>
      <w:r w:rsidR="008242B3">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in</w:t>
      </w:r>
      <w:r w:rsidR="00084212">
        <w:rPr>
          <w:rFonts w:ascii="Times New Roman" w:eastAsia="Times New Roman" w:hAnsi="Times New Roman"/>
          <w:sz w:val="24"/>
          <w:szCs w:val="24"/>
          <w:lang w:eastAsia="en-AU"/>
        </w:rPr>
        <w:t>to</w:t>
      </w:r>
      <w:r>
        <w:rPr>
          <w:rFonts w:ascii="Times New Roman" w:eastAsia="Times New Roman" w:hAnsi="Times New Roman"/>
          <w:sz w:val="24"/>
          <w:szCs w:val="24"/>
          <w:lang w:eastAsia="en-AU"/>
        </w:rPr>
        <w:t xml:space="preserve"> the Principal Regulations</w:t>
      </w:r>
      <w:r w:rsidR="005F595E">
        <w:rPr>
          <w:rFonts w:ascii="Times New Roman" w:eastAsia="Times New Roman" w:hAnsi="Times New Roman"/>
          <w:sz w:val="24"/>
          <w:szCs w:val="24"/>
          <w:lang w:eastAsia="en-AU"/>
        </w:rPr>
        <w:t xml:space="preserve">.  </w:t>
      </w:r>
    </w:p>
    <w:p w:rsidR="00995B71" w:rsidRDefault="005F595E" w:rsidP="00995B71">
      <w:pPr>
        <w:spacing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New paragraph 5(</w:t>
      </w:r>
      <w:proofErr w:type="spellStart"/>
      <w:r>
        <w:rPr>
          <w:rFonts w:ascii="Times New Roman" w:eastAsia="Times New Roman" w:hAnsi="Times New Roman"/>
          <w:sz w:val="24"/>
          <w:szCs w:val="24"/>
          <w:lang w:eastAsia="en-AU"/>
        </w:rPr>
        <w:t>aa</w:t>
      </w:r>
      <w:proofErr w:type="spellEnd"/>
      <w:r>
        <w:rPr>
          <w:rFonts w:ascii="Times New Roman" w:eastAsia="Times New Roman" w:hAnsi="Times New Roman"/>
          <w:sz w:val="24"/>
          <w:szCs w:val="24"/>
          <w:lang w:eastAsia="en-AU"/>
        </w:rPr>
        <w:t xml:space="preserve">) </w:t>
      </w:r>
      <w:r w:rsidR="00084212">
        <w:rPr>
          <w:rFonts w:ascii="Times New Roman" w:eastAsia="Times New Roman" w:hAnsi="Times New Roman"/>
          <w:sz w:val="24"/>
          <w:szCs w:val="24"/>
          <w:lang w:eastAsia="en-AU"/>
        </w:rPr>
        <w:t>provides that</w:t>
      </w:r>
      <w:r w:rsidR="00995B71">
        <w:rPr>
          <w:rFonts w:ascii="Times New Roman" w:eastAsia="Times New Roman" w:hAnsi="Times New Roman"/>
          <w:sz w:val="24"/>
          <w:szCs w:val="24"/>
          <w:lang w:eastAsia="en-AU"/>
        </w:rPr>
        <w:t xml:space="preserve"> an order </w:t>
      </w:r>
      <w:r w:rsidR="0088405C">
        <w:rPr>
          <w:rFonts w:ascii="Times New Roman" w:eastAsia="Times New Roman" w:hAnsi="Times New Roman"/>
          <w:sz w:val="24"/>
          <w:szCs w:val="24"/>
          <w:lang w:eastAsia="en-AU"/>
        </w:rPr>
        <w:t xml:space="preserve">made under subsection 29(1) of the </w:t>
      </w:r>
      <w:r w:rsidR="0088405C">
        <w:rPr>
          <w:rFonts w:ascii="Times New Roman" w:eastAsia="Times New Roman" w:hAnsi="Times New Roman"/>
          <w:i/>
          <w:sz w:val="24"/>
          <w:szCs w:val="24"/>
          <w:lang w:eastAsia="en-AU"/>
        </w:rPr>
        <w:t xml:space="preserve">Criminal Assets Recovery Act 1990 </w:t>
      </w:r>
      <w:r w:rsidR="0088405C">
        <w:rPr>
          <w:rFonts w:ascii="Times New Roman" w:eastAsia="Times New Roman" w:hAnsi="Times New Roman"/>
          <w:sz w:val="24"/>
          <w:szCs w:val="24"/>
          <w:lang w:eastAsia="en-AU"/>
        </w:rPr>
        <w:t xml:space="preserve">(NSW), </w:t>
      </w:r>
      <w:r w:rsidR="00995B71">
        <w:rPr>
          <w:rFonts w:ascii="Times New Roman" w:eastAsia="Times New Roman" w:hAnsi="Times New Roman"/>
          <w:sz w:val="24"/>
          <w:szCs w:val="24"/>
          <w:lang w:eastAsia="en-AU"/>
        </w:rPr>
        <w:t>declaring than an interest in property is available to satisfy a proceeds assessment order or unexplained wealth order</w:t>
      </w:r>
      <w:r w:rsidR="00084212">
        <w:rPr>
          <w:rFonts w:ascii="Times New Roman" w:eastAsia="Times New Roman" w:hAnsi="Times New Roman"/>
          <w:sz w:val="24"/>
          <w:szCs w:val="24"/>
          <w:lang w:eastAsia="en-AU"/>
        </w:rPr>
        <w:t>,</w:t>
      </w:r>
      <w:r w:rsidR="00995B71">
        <w:rPr>
          <w:rFonts w:ascii="Times New Roman" w:eastAsia="Times New Roman" w:hAnsi="Times New Roman"/>
          <w:sz w:val="24"/>
          <w:szCs w:val="24"/>
          <w:lang w:eastAsia="en-AU"/>
        </w:rPr>
        <w:t xml:space="preserve"> </w:t>
      </w:r>
      <w:r w:rsidR="00084212">
        <w:rPr>
          <w:rFonts w:ascii="Times New Roman" w:eastAsia="Times New Roman" w:hAnsi="Times New Roman"/>
          <w:sz w:val="24"/>
          <w:szCs w:val="24"/>
          <w:lang w:eastAsia="en-AU"/>
        </w:rPr>
        <w:t>is</w:t>
      </w:r>
      <w:r w:rsidR="00995B71">
        <w:rPr>
          <w:rFonts w:ascii="Times New Roman" w:eastAsia="Times New Roman" w:hAnsi="Times New Roman"/>
          <w:sz w:val="24"/>
          <w:szCs w:val="24"/>
          <w:lang w:eastAsia="en-AU"/>
        </w:rPr>
        <w:t xml:space="preserve"> an ‘interstate forfeiture order’ under section 338 of the </w:t>
      </w:r>
      <w:r w:rsidR="005B34F6">
        <w:rPr>
          <w:rFonts w:ascii="Times New Roman" w:eastAsia="Times New Roman" w:hAnsi="Times New Roman"/>
          <w:sz w:val="24"/>
          <w:szCs w:val="24"/>
          <w:lang w:eastAsia="en-AU"/>
        </w:rPr>
        <w:t>Principal Act</w:t>
      </w:r>
      <w:r w:rsidR="00995B71">
        <w:rPr>
          <w:rFonts w:ascii="Times New Roman" w:eastAsia="Times New Roman" w:hAnsi="Times New Roman"/>
          <w:sz w:val="24"/>
          <w:szCs w:val="24"/>
          <w:lang w:eastAsia="en-AU"/>
        </w:rPr>
        <w:t>.</w:t>
      </w:r>
    </w:p>
    <w:p w:rsidR="00356CB1" w:rsidRDefault="00931E1C" w:rsidP="00EE672F">
      <w:pPr>
        <w:spacing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New paragraph 5(</w:t>
      </w:r>
      <w:proofErr w:type="spellStart"/>
      <w:r>
        <w:rPr>
          <w:rFonts w:ascii="Times New Roman" w:eastAsia="Times New Roman" w:hAnsi="Times New Roman"/>
          <w:sz w:val="24"/>
          <w:szCs w:val="24"/>
          <w:lang w:eastAsia="en-AU"/>
        </w:rPr>
        <w:t>ab</w:t>
      </w:r>
      <w:proofErr w:type="spellEnd"/>
      <w:r>
        <w:rPr>
          <w:rFonts w:ascii="Times New Roman" w:eastAsia="Times New Roman" w:hAnsi="Times New Roman"/>
          <w:sz w:val="24"/>
          <w:szCs w:val="24"/>
          <w:lang w:eastAsia="en-AU"/>
        </w:rPr>
        <w:t>)</w:t>
      </w:r>
      <w:r w:rsidR="00084212">
        <w:rPr>
          <w:rFonts w:ascii="Times New Roman" w:eastAsia="Times New Roman" w:hAnsi="Times New Roman"/>
          <w:sz w:val="24"/>
          <w:szCs w:val="24"/>
          <w:lang w:eastAsia="en-AU"/>
        </w:rPr>
        <w:t xml:space="preserve"> </w:t>
      </w:r>
      <w:r w:rsidR="00B742DB">
        <w:rPr>
          <w:rFonts w:ascii="Times New Roman" w:eastAsia="Times New Roman" w:hAnsi="Times New Roman"/>
          <w:sz w:val="24"/>
          <w:szCs w:val="24"/>
          <w:lang w:eastAsia="en-AU"/>
        </w:rPr>
        <w:t xml:space="preserve">also </w:t>
      </w:r>
      <w:r w:rsidR="00B16D38">
        <w:rPr>
          <w:rFonts w:ascii="Times New Roman" w:eastAsia="Times New Roman" w:hAnsi="Times New Roman"/>
          <w:sz w:val="24"/>
          <w:szCs w:val="24"/>
          <w:lang w:eastAsia="en-AU"/>
        </w:rPr>
        <w:t>declare</w:t>
      </w:r>
      <w:r w:rsidR="00084212">
        <w:rPr>
          <w:rFonts w:ascii="Times New Roman" w:eastAsia="Times New Roman" w:hAnsi="Times New Roman"/>
          <w:sz w:val="24"/>
          <w:szCs w:val="24"/>
          <w:lang w:eastAsia="en-AU"/>
        </w:rPr>
        <w:t>s</w:t>
      </w:r>
      <w:r w:rsidR="00B16D38">
        <w:rPr>
          <w:rFonts w:ascii="Times New Roman" w:eastAsia="Times New Roman" w:hAnsi="Times New Roman"/>
          <w:sz w:val="24"/>
          <w:szCs w:val="24"/>
          <w:lang w:eastAsia="en-AU"/>
        </w:rPr>
        <w:t xml:space="preserve"> a</w:t>
      </w:r>
      <w:r w:rsidR="0013218E">
        <w:rPr>
          <w:rFonts w:ascii="Times New Roman" w:eastAsia="Times New Roman" w:hAnsi="Times New Roman"/>
          <w:sz w:val="24"/>
          <w:szCs w:val="24"/>
          <w:lang w:eastAsia="en-AU"/>
        </w:rPr>
        <w:t>n assets forfeiture</w:t>
      </w:r>
      <w:r w:rsidR="00B16D38">
        <w:rPr>
          <w:rFonts w:ascii="Times New Roman" w:eastAsia="Times New Roman" w:hAnsi="Times New Roman"/>
          <w:sz w:val="24"/>
          <w:szCs w:val="24"/>
          <w:lang w:eastAsia="en-AU"/>
        </w:rPr>
        <w:t xml:space="preserve"> order made under subsection </w:t>
      </w:r>
      <w:r w:rsidR="00A80616">
        <w:rPr>
          <w:rFonts w:ascii="Times New Roman" w:eastAsia="Times New Roman" w:hAnsi="Times New Roman"/>
          <w:sz w:val="24"/>
          <w:szCs w:val="24"/>
          <w:lang w:eastAsia="en-AU"/>
        </w:rPr>
        <w:t>31A</w:t>
      </w:r>
      <w:r w:rsidR="00B16D38">
        <w:rPr>
          <w:rFonts w:ascii="Times New Roman" w:eastAsia="Times New Roman" w:hAnsi="Times New Roman"/>
          <w:sz w:val="24"/>
          <w:szCs w:val="24"/>
          <w:lang w:eastAsia="en-AU"/>
        </w:rPr>
        <w:t>(</w:t>
      </w:r>
      <w:r w:rsidR="00A80616">
        <w:rPr>
          <w:rFonts w:ascii="Times New Roman" w:eastAsia="Times New Roman" w:hAnsi="Times New Roman"/>
          <w:sz w:val="24"/>
          <w:szCs w:val="24"/>
          <w:lang w:eastAsia="en-AU"/>
        </w:rPr>
        <w:t>3</w:t>
      </w:r>
      <w:r w:rsidR="00B16D38">
        <w:rPr>
          <w:rFonts w:ascii="Times New Roman" w:eastAsia="Times New Roman" w:hAnsi="Times New Roman"/>
          <w:sz w:val="24"/>
          <w:szCs w:val="24"/>
          <w:lang w:eastAsia="en-AU"/>
        </w:rPr>
        <w:t xml:space="preserve">) of the </w:t>
      </w:r>
      <w:r w:rsidR="00B16D38">
        <w:rPr>
          <w:rFonts w:ascii="Times New Roman" w:eastAsia="Times New Roman" w:hAnsi="Times New Roman"/>
          <w:i/>
          <w:sz w:val="24"/>
          <w:szCs w:val="24"/>
          <w:lang w:eastAsia="en-AU"/>
        </w:rPr>
        <w:t xml:space="preserve">Criminal Assets Recovery Act 1990 </w:t>
      </w:r>
      <w:r w:rsidR="00B16D38">
        <w:rPr>
          <w:rFonts w:ascii="Times New Roman" w:eastAsia="Times New Roman" w:hAnsi="Times New Roman"/>
          <w:sz w:val="24"/>
          <w:szCs w:val="24"/>
          <w:lang w:eastAsia="en-AU"/>
        </w:rPr>
        <w:t xml:space="preserve">of New South Wales to be an ‘interstate forfeiture order’ under section 338 of the </w:t>
      </w:r>
      <w:r w:rsidR="005B34F6">
        <w:rPr>
          <w:rFonts w:ascii="Times New Roman" w:eastAsia="Times New Roman" w:hAnsi="Times New Roman"/>
          <w:sz w:val="24"/>
          <w:szCs w:val="24"/>
          <w:lang w:eastAsia="en-AU"/>
        </w:rPr>
        <w:t>Principal Act</w:t>
      </w:r>
      <w:r w:rsidR="00B16D38">
        <w:rPr>
          <w:rFonts w:ascii="Times New Roman" w:eastAsia="Times New Roman" w:hAnsi="Times New Roman"/>
          <w:sz w:val="24"/>
          <w:szCs w:val="24"/>
          <w:lang w:eastAsia="en-AU"/>
        </w:rPr>
        <w:t>.</w:t>
      </w:r>
      <w:r w:rsidR="008D1C57">
        <w:rPr>
          <w:rFonts w:ascii="Times New Roman" w:eastAsia="Times New Roman" w:hAnsi="Times New Roman"/>
          <w:sz w:val="24"/>
          <w:szCs w:val="24"/>
          <w:lang w:eastAsia="en-AU"/>
        </w:rPr>
        <w:t xml:space="preserve">  </w:t>
      </w:r>
      <w:r w:rsidR="00DC49A9">
        <w:rPr>
          <w:rFonts w:ascii="Times New Roman" w:eastAsia="Times New Roman" w:hAnsi="Times New Roman"/>
          <w:sz w:val="24"/>
          <w:szCs w:val="24"/>
          <w:lang w:eastAsia="en-AU"/>
        </w:rPr>
        <w:t>Section 31A</w:t>
      </w:r>
      <w:r w:rsidR="00DC49A9" w:rsidRPr="00DC49A9">
        <w:rPr>
          <w:rFonts w:ascii="Times New Roman" w:eastAsia="Times New Roman" w:hAnsi="Times New Roman"/>
          <w:i/>
          <w:sz w:val="24"/>
          <w:szCs w:val="24"/>
          <w:lang w:eastAsia="en-AU"/>
        </w:rPr>
        <w:t xml:space="preserve"> </w:t>
      </w:r>
      <w:r w:rsidR="00DC49A9">
        <w:rPr>
          <w:rFonts w:ascii="Times New Roman" w:eastAsia="Times New Roman" w:hAnsi="Times New Roman"/>
          <w:sz w:val="24"/>
          <w:szCs w:val="24"/>
          <w:lang w:eastAsia="en-AU"/>
        </w:rPr>
        <w:t xml:space="preserve">was inserted </w:t>
      </w:r>
      <w:r w:rsidR="00AE1278">
        <w:rPr>
          <w:rFonts w:ascii="Times New Roman" w:eastAsia="Times New Roman" w:hAnsi="Times New Roman"/>
          <w:sz w:val="24"/>
          <w:szCs w:val="24"/>
          <w:lang w:eastAsia="en-AU"/>
        </w:rPr>
        <w:t xml:space="preserve">into the </w:t>
      </w:r>
      <w:r w:rsidR="00B96C2E">
        <w:rPr>
          <w:rFonts w:ascii="Times New Roman" w:eastAsia="Times New Roman" w:hAnsi="Times New Roman"/>
          <w:i/>
          <w:sz w:val="24"/>
          <w:szCs w:val="24"/>
          <w:lang w:eastAsia="en-AU"/>
        </w:rPr>
        <w:t xml:space="preserve">Criminal Assets Recovery Act 1990 </w:t>
      </w:r>
      <w:r w:rsidR="007B6ED3">
        <w:rPr>
          <w:rFonts w:ascii="Times New Roman" w:eastAsia="Times New Roman" w:hAnsi="Times New Roman"/>
          <w:sz w:val="24"/>
          <w:szCs w:val="24"/>
          <w:lang w:eastAsia="en-AU"/>
        </w:rPr>
        <w:t>(NSW)</w:t>
      </w:r>
      <w:r w:rsidR="00E67470">
        <w:rPr>
          <w:rFonts w:ascii="Times New Roman" w:eastAsia="Times New Roman" w:hAnsi="Times New Roman"/>
          <w:sz w:val="24"/>
          <w:szCs w:val="24"/>
          <w:lang w:eastAsia="en-AU"/>
        </w:rPr>
        <w:t xml:space="preserve"> </w:t>
      </w:r>
      <w:r w:rsidR="00B96C2E">
        <w:rPr>
          <w:rFonts w:ascii="Times New Roman" w:eastAsia="Times New Roman" w:hAnsi="Times New Roman"/>
          <w:sz w:val="24"/>
          <w:szCs w:val="24"/>
          <w:lang w:eastAsia="en-AU"/>
        </w:rPr>
        <w:t xml:space="preserve">by the </w:t>
      </w:r>
      <w:r w:rsidR="00DC49A9" w:rsidRPr="00DC49A9">
        <w:rPr>
          <w:rFonts w:ascii="Times New Roman" w:eastAsia="Times New Roman" w:hAnsi="Times New Roman"/>
          <w:i/>
          <w:sz w:val="24"/>
          <w:szCs w:val="24"/>
          <w:lang w:eastAsia="en-AU"/>
        </w:rPr>
        <w:t>Criminal Assets Recovery Amendment Act 2005</w:t>
      </w:r>
      <w:r w:rsidR="007B6ED3">
        <w:rPr>
          <w:rFonts w:ascii="Times New Roman" w:eastAsia="Times New Roman" w:hAnsi="Times New Roman"/>
          <w:i/>
          <w:sz w:val="24"/>
          <w:szCs w:val="24"/>
          <w:lang w:eastAsia="en-AU"/>
        </w:rPr>
        <w:t xml:space="preserve"> </w:t>
      </w:r>
      <w:r w:rsidR="007B6ED3">
        <w:rPr>
          <w:rFonts w:ascii="Times New Roman" w:eastAsia="Times New Roman" w:hAnsi="Times New Roman"/>
          <w:sz w:val="24"/>
          <w:szCs w:val="24"/>
          <w:lang w:eastAsia="en-AU"/>
        </w:rPr>
        <w:t>(NSW)</w:t>
      </w:r>
      <w:r w:rsidR="00E67470">
        <w:rPr>
          <w:rFonts w:ascii="Times New Roman" w:eastAsia="Times New Roman" w:hAnsi="Times New Roman"/>
          <w:sz w:val="24"/>
          <w:szCs w:val="24"/>
          <w:lang w:eastAsia="en-AU"/>
        </w:rPr>
        <w:t>.</w:t>
      </w:r>
    </w:p>
    <w:p w:rsidR="000F6849" w:rsidRDefault="000F6849" w:rsidP="00EE672F">
      <w:pPr>
        <w:spacing w:line="240" w:lineRule="auto"/>
        <w:rPr>
          <w:rFonts w:ascii="Times New Roman" w:eastAsia="Times New Roman" w:hAnsi="Times New Roman"/>
          <w:sz w:val="24"/>
          <w:szCs w:val="24"/>
          <w:lang w:eastAsia="en-AU"/>
        </w:rPr>
      </w:pPr>
      <w:r>
        <w:rPr>
          <w:rFonts w:ascii="Times New Roman" w:eastAsia="Times New Roman" w:hAnsi="Times New Roman"/>
          <w:b/>
          <w:sz w:val="24"/>
          <w:szCs w:val="24"/>
          <w:lang w:eastAsia="en-AU"/>
        </w:rPr>
        <w:t>Item [7]</w:t>
      </w:r>
      <w:r w:rsidR="00050A1C">
        <w:rPr>
          <w:rFonts w:ascii="Times New Roman" w:eastAsia="Times New Roman" w:hAnsi="Times New Roman"/>
          <w:b/>
          <w:sz w:val="24"/>
          <w:szCs w:val="24"/>
          <w:lang w:eastAsia="en-AU"/>
        </w:rPr>
        <w:t xml:space="preserve"> </w:t>
      </w:r>
      <w:r w:rsidR="007C61C8">
        <w:rPr>
          <w:rFonts w:ascii="Times New Roman" w:eastAsia="Times New Roman" w:hAnsi="Times New Roman"/>
          <w:b/>
          <w:sz w:val="24"/>
          <w:szCs w:val="24"/>
          <w:lang w:eastAsia="en-AU"/>
        </w:rPr>
        <w:t>–</w:t>
      </w:r>
      <w:r w:rsidR="00050A1C">
        <w:rPr>
          <w:rFonts w:ascii="Times New Roman" w:eastAsia="Times New Roman" w:hAnsi="Times New Roman"/>
          <w:b/>
          <w:sz w:val="24"/>
          <w:szCs w:val="24"/>
          <w:lang w:eastAsia="en-AU"/>
        </w:rPr>
        <w:t xml:space="preserve"> </w:t>
      </w:r>
      <w:r w:rsidR="007C61C8">
        <w:rPr>
          <w:rFonts w:ascii="Times New Roman" w:eastAsia="Times New Roman" w:hAnsi="Times New Roman"/>
          <w:b/>
          <w:sz w:val="24"/>
          <w:szCs w:val="24"/>
          <w:lang w:eastAsia="en-AU"/>
        </w:rPr>
        <w:t>After paragraph 5(b)</w:t>
      </w:r>
    </w:p>
    <w:p w:rsidR="007C61C8" w:rsidRDefault="00DD4A1A" w:rsidP="00905563">
      <w:pPr>
        <w:spacing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This item </w:t>
      </w:r>
      <w:r w:rsidR="00CA3639">
        <w:rPr>
          <w:rFonts w:ascii="Times New Roman" w:eastAsia="Times New Roman" w:hAnsi="Times New Roman"/>
          <w:sz w:val="24"/>
          <w:szCs w:val="24"/>
          <w:lang w:eastAsia="en-AU"/>
        </w:rPr>
        <w:t>insert</w:t>
      </w:r>
      <w:r w:rsidR="00084212">
        <w:rPr>
          <w:rFonts w:ascii="Times New Roman" w:eastAsia="Times New Roman" w:hAnsi="Times New Roman"/>
          <w:sz w:val="24"/>
          <w:szCs w:val="24"/>
          <w:lang w:eastAsia="en-AU"/>
        </w:rPr>
        <w:t>s</w:t>
      </w:r>
      <w:r w:rsidR="00CA3639">
        <w:rPr>
          <w:rFonts w:ascii="Times New Roman" w:eastAsia="Times New Roman" w:hAnsi="Times New Roman"/>
          <w:sz w:val="24"/>
          <w:szCs w:val="24"/>
          <w:lang w:eastAsia="en-AU"/>
        </w:rPr>
        <w:t xml:space="preserve"> new paragraph </w:t>
      </w:r>
      <w:r w:rsidR="00312639">
        <w:rPr>
          <w:rFonts w:ascii="Times New Roman" w:eastAsia="Times New Roman" w:hAnsi="Times New Roman"/>
          <w:sz w:val="24"/>
          <w:szCs w:val="24"/>
          <w:lang w:eastAsia="en-AU"/>
        </w:rPr>
        <w:t>5(</w:t>
      </w:r>
      <w:proofErr w:type="spellStart"/>
      <w:r w:rsidR="00312639">
        <w:rPr>
          <w:rFonts w:ascii="Times New Roman" w:eastAsia="Times New Roman" w:hAnsi="Times New Roman"/>
          <w:sz w:val="24"/>
          <w:szCs w:val="24"/>
          <w:lang w:eastAsia="en-AU"/>
        </w:rPr>
        <w:t>ba</w:t>
      </w:r>
      <w:proofErr w:type="spellEnd"/>
      <w:r w:rsidR="00312639">
        <w:rPr>
          <w:rFonts w:ascii="Times New Roman" w:eastAsia="Times New Roman" w:hAnsi="Times New Roman"/>
          <w:sz w:val="24"/>
          <w:szCs w:val="24"/>
          <w:lang w:eastAsia="en-AU"/>
        </w:rPr>
        <w:t xml:space="preserve">) </w:t>
      </w:r>
      <w:r w:rsidR="005F3DE6">
        <w:rPr>
          <w:rFonts w:ascii="Times New Roman" w:eastAsia="Times New Roman" w:hAnsi="Times New Roman"/>
          <w:sz w:val="24"/>
          <w:szCs w:val="24"/>
          <w:lang w:eastAsia="en-AU"/>
        </w:rPr>
        <w:t>in</w:t>
      </w:r>
      <w:r w:rsidR="00084212">
        <w:rPr>
          <w:rFonts w:ascii="Times New Roman" w:eastAsia="Times New Roman" w:hAnsi="Times New Roman"/>
          <w:sz w:val="24"/>
          <w:szCs w:val="24"/>
          <w:lang w:eastAsia="en-AU"/>
        </w:rPr>
        <w:t>to</w:t>
      </w:r>
      <w:r w:rsidR="005F3DE6">
        <w:rPr>
          <w:rFonts w:ascii="Times New Roman" w:eastAsia="Times New Roman" w:hAnsi="Times New Roman"/>
          <w:sz w:val="24"/>
          <w:szCs w:val="24"/>
          <w:lang w:eastAsia="en-AU"/>
        </w:rPr>
        <w:t xml:space="preserve"> the Principal Regulations</w:t>
      </w:r>
      <w:r w:rsidR="00905563">
        <w:rPr>
          <w:rFonts w:ascii="Times New Roman" w:eastAsia="Times New Roman" w:hAnsi="Times New Roman"/>
          <w:sz w:val="24"/>
          <w:szCs w:val="24"/>
          <w:lang w:eastAsia="en-AU"/>
        </w:rPr>
        <w:t xml:space="preserve"> to</w:t>
      </w:r>
      <w:r w:rsidR="00A64EE8">
        <w:rPr>
          <w:rFonts w:ascii="Times New Roman" w:eastAsia="Times New Roman" w:hAnsi="Times New Roman"/>
          <w:sz w:val="24"/>
          <w:szCs w:val="24"/>
          <w:lang w:eastAsia="en-AU"/>
        </w:rPr>
        <w:t xml:space="preserve"> </w:t>
      </w:r>
      <w:r w:rsidR="00084212">
        <w:rPr>
          <w:rFonts w:ascii="Times New Roman" w:eastAsia="Times New Roman" w:hAnsi="Times New Roman"/>
          <w:sz w:val="24"/>
          <w:szCs w:val="24"/>
          <w:lang w:eastAsia="en-AU"/>
        </w:rPr>
        <w:t>provide that</w:t>
      </w:r>
      <w:r>
        <w:rPr>
          <w:rFonts w:ascii="Times New Roman" w:eastAsia="Times New Roman" w:hAnsi="Times New Roman"/>
          <w:sz w:val="24"/>
          <w:szCs w:val="24"/>
          <w:lang w:eastAsia="en-AU"/>
        </w:rPr>
        <w:t xml:space="preserve"> an order declaring </w:t>
      </w:r>
      <w:r w:rsidR="00084212">
        <w:rPr>
          <w:rFonts w:ascii="Times New Roman" w:eastAsia="Times New Roman" w:hAnsi="Times New Roman"/>
          <w:sz w:val="24"/>
          <w:szCs w:val="24"/>
          <w:lang w:eastAsia="en-AU"/>
        </w:rPr>
        <w:t xml:space="preserve">that </w:t>
      </w:r>
      <w:r w:rsidR="00CE4FAC">
        <w:rPr>
          <w:rFonts w:ascii="Times New Roman" w:eastAsia="Times New Roman" w:hAnsi="Times New Roman"/>
          <w:sz w:val="24"/>
          <w:szCs w:val="24"/>
          <w:lang w:eastAsia="en-AU"/>
        </w:rPr>
        <w:t>specified</w:t>
      </w:r>
      <w:r>
        <w:rPr>
          <w:rFonts w:ascii="Times New Roman" w:eastAsia="Times New Roman" w:hAnsi="Times New Roman"/>
          <w:sz w:val="24"/>
          <w:szCs w:val="24"/>
          <w:lang w:eastAsia="en-AU"/>
        </w:rPr>
        <w:t xml:space="preserve"> property is available to satisfy a </w:t>
      </w:r>
      <w:r w:rsidR="002225C3">
        <w:rPr>
          <w:rFonts w:ascii="Times New Roman" w:eastAsia="Times New Roman" w:hAnsi="Times New Roman"/>
          <w:sz w:val="24"/>
          <w:szCs w:val="24"/>
          <w:lang w:eastAsia="en-AU"/>
        </w:rPr>
        <w:t>drug proceeds</w:t>
      </w:r>
      <w:r>
        <w:rPr>
          <w:rFonts w:ascii="Times New Roman" w:eastAsia="Times New Roman" w:hAnsi="Times New Roman"/>
          <w:sz w:val="24"/>
          <w:szCs w:val="24"/>
          <w:lang w:eastAsia="en-AU"/>
        </w:rPr>
        <w:t xml:space="preserve"> order made under subsection </w:t>
      </w:r>
      <w:r w:rsidR="007123BF">
        <w:rPr>
          <w:rFonts w:ascii="Times New Roman" w:eastAsia="Times New Roman" w:hAnsi="Times New Roman"/>
          <w:sz w:val="24"/>
          <w:szCs w:val="24"/>
          <w:lang w:eastAsia="en-AU"/>
        </w:rPr>
        <w:t>32</w:t>
      </w:r>
      <w:r>
        <w:rPr>
          <w:rFonts w:ascii="Times New Roman" w:eastAsia="Times New Roman" w:hAnsi="Times New Roman"/>
          <w:sz w:val="24"/>
          <w:szCs w:val="24"/>
          <w:lang w:eastAsia="en-AU"/>
        </w:rPr>
        <w:t>(</w:t>
      </w:r>
      <w:r w:rsidR="007123BF">
        <w:rPr>
          <w:rFonts w:ascii="Times New Roman" w:eastAsia="Times New Roman" w:hAnsi="Times New Roman"/>
          <w:sz w:val="24"/>
          <w:szCs w:val="24"/>
          <w:lang w:eastAsia="en-AU"/>
        </w:rPr>
        <w:t>2</w:t>
      </w:r>
      <w:r>
        <w:rPr>
          <w:rFonts w:ascii="Times New Roman" w:eastAsia="Times New Roman" w:hAnsi="Times New Roman"/>
          <w:sz w:val="24"/>
          <w:szCs w:val="24"/>
          <w:lang w:eastAsia="en-AU"/>
        </w:rPr>
        <w:t xml:space="preserve">) of the </w:t>
      </w:r>
      <w:r w:rsidR="000E4D63">
        <w:rPr>
          <w:rFonts w:ascii="Times New Roman" w:eastAsia="Times New Roman" w:hAnsi="Times New Roman"/>
          <w:i/>
          <w:sz w:val="24"/>
          <w:szCs w:val="24"/>
          <w:lang w:eastAsia="en-AU"/>
        </w:rPr>
        <w:t>Confiscation of Proceeds of Crime Act 1989</w:t>
      </w:r>
      <w:r>
        <w:rPr>
          <w:rFonts w:ascii="Times New Roman" w:eastAsia="Times New Roman" w:hAnsi="Times New Roman"/>
          <w:i/>
          <w:sz w:val="24"/>
          <w:szCs w:val="24"/>
          <w:lang w:eastAsia="en-AU"/>
        </w:rPr>
        <w:t xml:space="preserve"> </w:t>
      </w:r>
      <w:r>
        <w:rPr>
          <w:rFonts w:ascii="Times New Roman" w:eastAsia="Times New Roman" w:hAnsi="Times New Roman"/>
          <w:sz w:val="24"/>
          <w:szCs w:val="24"/>
          <w:lang w:eastAsia="en-AU"/>
        </w:rPr>
        <w:t xml:space="preserve">(NSW) </w:t>
      </w:r>
      <w:r w:rsidR="00084212">
        <w:rPr>
          <w:rFonts w:ascii="Times New Roman" w:eastAsia="Times New Roman" w:hAnsi="Times New Roman"/>
          <w:sz w:val="24"/>
          <w:szCs w:val="24"/>
          <w:lang w:eastAsia="en-AU"/>
        </w:rPr>
        <w:t>is</w:t>
      </w:r>
      <w:r>
        <w:rPr>
          <w:rFonts w:ascii="Times New Roman" w:eastAsia="Times New Roman" w:hAnsi="Times New Roman"/>
          <w:sz w:val="24"/>
          <w:szCs w:val="24"/>
          <w:lang w:eastAsia="en-AU"/>
        </w:rPr>
        <w:t xml:space="preserve"> an ‘interstate forfeiture order’ under section 338 of the </w:t>
      </w:r>
      <w:r w:rsidR="005B34F6">
        <w:rPr>
          <w:rFonts w:ascii="Times New Roman" w:eastAsia="Times New Roman" w:hAnsi="Times New Roman"/>
          <w:sz w:val="24"/>
          <w:szCs w:val="24"/>
          <w:lang w:eastAsia="en-AU"/>
        </w:rPr>
        <w:t>Principal Act</w:t>
      </w:r>
      <w:r>
        <w:rPr>
          <w:rFonts w:ascii="Times New Roman" w:eastAsia="Times New Roman" w:hAnsi="Times New Roman"/>
          <w:sz w:val="24"/>
          <w:szCs w:val="24"/>
          <w:lang w:eastAsia="en-AU"/>
        </w:rPr>
        <w:t>.</w:t>
      </w:r>
      <w:r w:rsidR="00C12538">
        <w:rPr>
          <w:rFonts w:ascii="Times New Roman" w:eastAsia="Times New Roman" w:hAnsi="Times New Roman"/>
          <w:sz w:val="24"/>
          <w:szCs w:val="24"/>
          <w:lang w:eastAsia="en-AU"/>
        </w:rPr>
        <w:t xml:space="preserve">  Section 32 </w:t>
      </w:r>
      <w:r w:rsidR="00754180">
        <w:rPr>
          <w:rFonts w:ascii="Times New Roman" w:eastAsia="Times New Roman" w:hAnsi="Times New Roman"/>
          <w:sz w:val="24"/>
          <w:szCs w:val="24"/>
          <w:lang w:eastAsia="en-AU"/>
        </w:rPr>
        <w:t xml:space="preserve">was </w:t>
      </w:r>
      <w:r w:rsidR="006260E3">
        <w:rPr>
          <w:rFonts w:ascii="Times New Roman" w:eastAsia="Times New Roman" w:hAnsi="Times New Roman"/>
          <w:sz w:val="24"/>
          <w:szCs w:val="24"/>
          <w:lang w:eastAsia="en-AU"/>
        </w:rPr>
        <w:t xml:space="preserve">inserted </w:t>
      </w:r>
      <w:r w:rsidR="00FB0728">
        <w:rPr>
          <w:rFonts w:ascii="Times New Roman" w:eastAsia="Times New Roman" w:hAnsi="Times New Roman"/>
          <w:sz w:val="24"/>
          <w:szCs w:val="24"/>
          <w:lang w:eastAsia="en-AU"/>
        </w:rPr>
        <w:t xml:space="preserve">into the </w:t>
      </w:r>
      <w:r w:rsidR="00FB0728" w:rsidRPr="00FB0728">
        <w:rPr>
          <w:rFonts w:ascii="Times New Roman" w:eastAsia="Times New Roman" w:hAnsi="Times New Roman"/>
          <w:i/>
          <w:sz w:val="24"/>
          <w:szCs w:val="24"/>
          <w:lang w:eastAsia="en-AU"/>
        </w:rPr>
        <w:t>Confiscation of Proceeds of Crime Act 1989</w:t>
      </w:r>
      <w:r w:rsidR="00FB0728">
        <w:rPr>
          <w:rFonts w:ascii="Times New Roman" w:eastAsia="Times New Roman" w:hAnsi="Times New Roman"/>
          <w:sz w:val="24"/>
          <w:szCs w:val="24"/>
          <w:lang w:eastAsia="en-AU"/>
        </w:rPr>
        <w:t xml:space="preserve"> (NSW) </w:t>
      </w:r>
      <w:r w:rsidR="00031B43">
        <w:rPr>
          <w:rFonts w:ascii="Times New Roman" w:eastAsia="Times New Roman" w:hAnsi="Times New Roman"/>
          <w:sz w:val="24"/>
          <w:szCs w:val="24"/>
          <w:lang w:eastAsia="en-AU"/>
        </w:rPr>
        <w:t xml:space="preserve">in its current form </w:t>
      </w:r>
      <w:r w:rsidR="00FB0728">
        <w:rPr>
          <w:rFonts w:ascii="Times New Roman" w:eastAsia="Times New Roman" w:hAnsi="Times New Roman"/>
          <w:sz w:val="24"/>
          <w:szCs w:val="24"/>
          <w:lang w:eastAsia="en-AU"/>
        </w:rPr>
        <w:t xml:space="preserve">by the </w:t>
      </w:r>
      <w:r w:rsidR="00FB0728" w:rsidRPr="00FB0728">
        <w:rPr>
          <w:rFonts w:ascii="Times New Roman" w:eastAsia="Times New Roman" w:hAnsi="Times New Roman"/>
          <w:i/>
          <w:sz w:val="24"/>
          <w:szCs w:val="24"/>
          <w:lang w:eastAsia="en-AU"/>
        </w:rPr>
        <w:t>Confiscation of Proceeds of Crime Amendment Act 2005</w:t>
      </w:r>
      <w:r w:rsidR="00FB0728">
        <w:rPr>
          <w:rFonts w:ascii="Times New Roman" w:eastAsia="Times New Roman" w:hAnsi="Times New Roman"/>
          <w:sz w:val="24"/>
          <w:szCs w:val="24"/>
          <w:lang w:eastAsia="en-AU"/>
        </w:rPr>
        <w:t xml:space="preserve"> (NSW)</w:t>
      </w:r>
      <w:r w:rsidR="0094474A">
        <w:rPr>
          <w:rFonts w:ascii="Times New Roman" w:eastAsia="Times New Roman" w:hAnsi="Times New Roman"/>
          <w:sz w:val="24"/>
          <w:szCs w:val="24"/>
          <w:lang w:eastAsia="en-AU"/>
        </w:rPr>
        <w:t>.</w:t>
      </w:r>
    </w:p>
    <w:p w:rsidR="000E38C8" w:rsidRDefault="000E38C8" w:rsidP="00EE672F">
      <w:pPr>
        <w:spacing w:line="240" w:lineRule="auto"/>
        <w:rPr>
          <w:rFonts w:ascii="Times New Roman" w:eastAsia="Times New Roman" w:hAnsi="Times New Roman"/>
          <w:sz w:val="24"/>
          <w:szCs w:val="24"/>
          <w:lang w:eastAsia="en-AU"/>
        </w:rPr>
      </w:pPr>
      <w:r>
        <w:rPr>
          <w:rFonts w:ascii="Times New Roman" w:eastAsia="Times New Roman" w:hAnsi="Times New Roman"/>
          <w:b/>
          <w:sz w:val="24"/>
          <w:szCs w:val="24"/>
          <w:lang w:eastAsia="en-AU"/>
        </w:rPr>
        <w:t>Item [8]</w:t>
      </w:r>
      <w:r w:rsidR="00B0233E">
        <w:rPr>
          <w:rFonts w:ascii="Times New Roman" w:eastAsia="Times New Roman" w:hAnsi="Times New Roman"/>
          <w:b/>
          <w:sz w:val="24"/>
          <w:szCs w:val="24"/>
          <w:lang w:eastAsia="en-AU"/>
        </w:rPr>
        <w:t xml:space="preserve"> – After paragraph 5(d)</w:t>
      </w:r>
    </w:p>
    <w:p w:rsidR="00AB03E8" w:rsidRDefault="008A027D" w:rsidP="00EE672F">
      <w:pPr>
        <w:spacing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This item insert</w:t>
      </w:r>
      <w:r w:rsidR="00084212">
        <w:rPr>
          <w:rFonts w:ascii="Times New Roman" w:eastAsia="Times New Roman" w:hAnsi="Times New Roman"/>
          <w:sz w:val="24"/>
          <w:szCs w:val="24"/>
          <w:lang w:eastAsia="en-AU"/>
        </w:rPr>
        <w:t>s</w:t>
      </w:r>
      <w:r>
        <w:rPr>
          <w:rFonts w:ascii="Times New Roman" w:eastAsia="Times New Roman" w:hAnsi="Times New Roman"/>
          <w:sz w:val="24"/>
          <w:szCs w:val="24"/>
          <w:lang w:eastAsia="en-AU"/>
        </w:rPr>
        <w:t xml:space="preserve"> new paragraph</w:t>
      </w:r>
      <w:r w:rsidR="00B13FC3">
        <w:rPr>
          <w:rFonts w:ascii="Times New Roman" w:eastAsia="Times New Roman" w:hAnsi="Times New Roman"/>
          <w:sz w:val="24"/>
          <w:szCs w:val="24"/>
          <w:lang w:eastAsia="en-AU"/>
        </w:rPr>
        <w:t>s</w:t>
      </w:r>
      <w:r>
        <w:rPr>
          <w:rFonts w:ascii="Times New Roman" w:eastAsia="Times New Roman" w:hAnsi="Times New Roman"/>
          <w:sz w:val="24"/>
          <w:szCs w:val="24"/>
          <w:lang w:eastAsia="en-AU"/>
        </w:rPr>
        <w:t xml:space="preserve"> 5(</w:t>
      </w:r>
      <w:proofErr w:type="spellStart"/>
      <w:r>
        <w:rPr>
          <w:rFonts w:ascii="Times New Roman" w:eastAsia="Times New Roman" w:hAnsi="Times New Roman"/>
          <w:sz w:val="24"/>
          <w:szCs w:val="24"/>
          <w:lang w:eastAsia="en-AU"/>
        </w:rPr>
        <w:t>da</w:t>
      </w:r>
      <w:proofErr w:type="spellEnd"/>
      <w:r>
        <w:rPr>
          <w:rFonts w:ascii="Times New Roman" w:eastAsia="Times New Roman" w:hAnsi="Times New Roman"/>
          <w:sz w:val="24"/>
          <w:szCs w:val="24"/>
          <w:lang w:eastAsia="en-AU"/>
        </w:rPr>
        <w:t>)</w:t>
      </w:r>
      <w:r w:rsidR="00393ED1">
        <w:rPr>
          <w:rFonts w:ascii="Times New Roman" w:eastAsia="Times New Roman" w:hAnsi="Times New Roman"/>
          <w:sz w:val="24"/>
          <w:szCs w:val="24"/>
          <w:lang w:eastAsia="en-AU"/>
        </w:rPr>
        <w:t xml:space="preserve">, </w:t>
      </w:r>
      <w:r w:rsidR="00B13FC3">
        <w:rPr>
          <w:rFonts w:ascii="Times New Roman" w:eastAsia="Times New Roman" w:hAnsi="Times New Roman"/>
          <w:sz w:val="24"/>
          <w:szCs w:val="24"/>
          <w:lang w:eastAsia="en-AU"/>
        </w:rPr>
        <w:t>(db)</w:t>
      </w:r>
      <w:r>
        <w:rPr>
          <w:rFonts w:ascii="Times New Roman" w:eastAsia="Times New Roman" w:hAnsi="Times New Roman"/>
          <w:sz w:val="24"/>
          <w:szCs w:val="24"/>
          <w:lang w:eastAsia="en-AU"/>
        </w:rPr>
        <w:t xml:space="preserve"> </w:t>
      </w:r>
      <w:r w:rsidR="00393ED1">
        <w:rPr>
          <w:rFonts w:ascii="Times New Roman" w:eastAsia="Times New Roman" w:hAnsi="Times New Roman"/>
          <w:sz w:val="24"/>
          <w:szCs w:val="24"/>
          <w:lang w:eastAsia="en-AU"/>
        </w:rPr>
        <w:t xml:space="preserve">and (dc) </w:t>
      </w:r>
      <w:r>
        <w:rPr>
          <w:rFonts w:ascii="Times New Roman" w:eastAsia="Times New Roman" w:hAnsi="Times New Roman"/>
          <w:sz w:val="24"/>
          <w:szCs w:val="24"/>
          <w:lang w:eastAsia="en-AU"/>
        </w:rPr>
        <w:t>in</w:t>
      </w:r>
      <w:r w:rsidR="00084212">
        <w:rPr>
          <w:rFonts w:ascii="Times New Roman" w:eastAsia="Times New Roman" w:hAnsi="Times New Roman"/>
          <w:sz w:val="24"/>
          <w:szCs w:val="24"/>
          <w:lang w:eastAsia="en-AU"/>
        </w:rPr>
        <w:t>to</w:t>
      </w:r>
      <w:r>
        <w:rPr>
          <w:rFonts w:ascii="Times New Roman" w:eastAsia="Times New Roman" w:hAnsi="Times New Roman"/>
          <w:sz w:val="24"/>
          <w:szCs w:val="24"/>
          <w:lang w:eastAsia="en-AU"/>
        </w:rPr>
        <w:t xml:space="preserve"> the Principal Regulations.  </w:t>
      </w:r>
    </w:p>
    <w:p w:rsidR="0043730D" w:rsidRDefault="00D071EB" w:rsidP="00EE672F">
      <w:pPr>
        <w:spacing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New paragraph</w:t>
      </w:r>
      <w:r w:rsidR="00AB03E8">
        <w:rPr>
          <w:rFonts w:ascii="Times New Roman" w:eastAsia="Times New Roman" w:hAnsi="Times New Roman"/>
          <w:sz w:val="24"/>
          <w:szCs w:val="24"/>
          <w:lang w:eastAsia="en-AU"/>
        </w:rPr>
        <w:t xml:space="preserve"> </w:t>
      </w:r>
      <w:r w:rsidR="00381BCA">
        <w:rPr>
          <w:rFonts w:ascii="Times New Roman" w:eastAsia="Times New Roman" w:hAnsi="Times New Roman"/>
          <w:sz w:val="24"/>
          <w:szCs w:val="24"/>
          <w:lang w:eastAsia="en-AU"/>
        </w:rPr>
        <w:t>5(</w:t>
      </w:r>
      <w:proofErr w:type="spellStart"/>
      <w:r w:rsidR="00381BCA">
        <w:rPr>
          <w:rFonts w:ascii="Times New Roman" w:eastAsia="Times New Roman" w:hAnsi="Times New Roman"/>
          <w:sz w:val="24"/>
          <w:szCs w:val="24"/>
          <w:lang w:eastAsia="en-AU"/>
        </w:rPr>
        <w:t>da</w:t>
      </w:r>
      <w:proofErr w:type="spellEnd"/>
      <w:r w:rsidR="00381BCA">
        <w:rPr>
          <w:rFonts w:ascii="Times New Roman" w:eastAsia="Times New Roman" w:hAnsi="Times New Roman"/>
          <w:sz w:val="24"/>
          <w:szCs w:val="24"/>
          <w:lang w:eastAsia="en-AU"/>
        </w:rPr>
        <w:t xml:space="preserve">) </w:t>
      </w:r>
      <w:r w:rsidR="00084212">
        <w:rPr>
          <w:rFonts w:ascii="Times New Roman" w:eastAsia="Times New Roman" w:hAnsi="Times New Roman"/>
          <w:sz w:val="24"/>
          <w:szCs w:val="24"/>
          <w:lang w:eastAsia="en-AU"/>
        </w:rPr>
        <w:t>provides that</w:t>
      </w:r>
      <w:r w:rsidR="00A64EE8">
        <w:rPr>
          <w:rFonts w:ascii="Times New Roman" w:eastAsia="Times New Roman" w:hAnsi="Times New Roman"/>
          <w:sz w:val="24"/>
          <w:szCs w:val="24"/>
          <w:lang w:eastAsia="en-AU"/>
        </w:rPr>
        <w:t xml:space="preserve"> </w:t>
      </w:r>
      <w:r w:rsidR="00414D98">
        <w:rPr>
          <w:rFonts w:ascii="Times New Roman" w:eastAsia="Times New Roman" w:hAnsi="Times New Roman"/>
          <w:sz w:val="24"/>
          <w:szCs w:val="24"/>
          <w:lang w:eastAsia="en-AU"/>
        </w:rPr>
        <w:t xml:space="preserve">a tainted property substitution declaration </w:t>
      </w:r>
      <w:r w:rsidR="00A56D23">
        <w:rPr>
          <w:rFonts w:ascii="Times New Roman" w:eastAsia="Times New Roman" w:hAnsi="Times New Roman"/>
          <w:sz w:val="24"/>
          <w:szCs w:val="24"/>
          <w:lang w:eastAsia="en-AU"/>
        </w:rPr>
        <w:t xml:space="preserve">made under </w:t>
      </w:r>
      <w:r w:rsidR="005B2402">
        <w:rPr>
          <w:rFonts w:ascii="Times New Roman" w:eastAsia="Times New Roman" w:hAnsi="Times New Roman"/>
          <w:sz w:val="24"/>
          <w:szCs w:val="24"/>
          <w:lang w:eastAsia="en-AU"/>
        </w:rPr>
        <w:t>subsection 34C(1)</w:t>
      </w:r>
      <w:r w:rsidR="00B13FC3">
        <w:rPr>
          <w:rFonts w:ascii="Times New Roman" w:eastAsia="Times New Roman" w:hAnsi="Times New Roman"/>
          <w:sz w:val="24"/>
          <w:szCs w:val="24"/>
          <w:lang w:eastAsia="en-AU"/>
        </w:rPr>
        <w:t xml:space="preserve"> </w:t>
      </w:r>
      <w:r w:rsidR="00AF6A0A">
        <w:rPr>
          <w:rFonts w:ascii="Times New Roman" w:eastAsia="Times New Roman" w:hAnsi="Times New Roman"/>
          <w:sz w:val="24"/>
          <w:szCs w:val="24"/>
          <w:lang w:eastAsia="en-AU"/>
        </w:rPr>
        <w:t xml:space="preserve">of the </w:t>
      </w:r>
      <w:r w:rsidR="00AF6A0A">
        <w:rPr>
          <w:rFonts w:ascii="Times New Roman" w:eastAsia="Times New Roman" w:hAnsi="Times New Roman"/>
          <w:i/>
          <w:sz w:val="24"/>
          <w:szCs w:val="24"/>
          <w:lang w:eastAsia="en-AU"/>
        </w:rPr>
        <w:t>Confiscation Act 1997</w:t>
      </w:r>
      <w:r w:rsidR="00AF6A0A">
        <w:rPr>
          <w:rFonts w:ascii="Times New Roman" w:eastAsia="Times New Roman" w:hAnsi="Times New Roman"/>
          <w:sz w:val="24"/>
          <w:szCs w:val="24"/>
          <w:lang w:eastAsia="en-AU"/>
        </w:rPr>
        <w:t xml:space="preserve"> (Vic) </w:t>
      </w:r>
      <w:r w:rsidR="00084212">
        <w:rPr>
          <w:rFonts w:ascii="Times New Roman" w:eastAsia="Times New Roman" w:hAnsi="Times New Roman"/>
          <w:sz w:val="24"/>
          <w:szCs w:val="24"/>
          <w:lang w:eastAsia="en-AU"/>
        </w:rPr>
        <w:t>is</w:t>
      </w:r>
      <w:r w:rsidR="00A82DE5">
        <w:rPr>
          <w:rFonts w:ascii="Times New Roman" w:eastAsia="Times New Roman" w:hAnsi="Times New Roman"/>
          <w:sz w:val="24"/>
          <w:szCs w:val="24"/>
          <w:lang w:eastAsia="en-AU"/>
        </w:rPr>
        <w:t xml:space="preserve"> an ‘interstate forfeiture order’ under section 338 of the </w:t>
      </w:r>
      <w:r w:rsidR="005B34F6">
        <w:rPr>
          <w:rFonts w:ascii="Times New Roman" w:eastAsia="Times New Roman" w:hAnsi="Times New Roman"/>
          <w:sz w:val="24"/>
          <w:szCs w:val="24"/>
          <w:lang w:eastAsia="en-AU"/>
        </w:rPr>
        <w:t>Principal Act</w:t>
      </w:r>
      <w:r w:rsidR="00D76F91">
        <w:rPr>
          <w:rFonts w:ascii="Times New Roman" w:eastAsia="Times New Roman" w:hAnsi="Times New Roman"/>
          <w:sz w:val="24"/>
          <w:szCs w:val="24"/>
          <w:lang w:eastAsia="en-AU"/>
        </w:rPr>
        <w:t>.</w:t>
      </w:r>
      <w:r w:rsidR="00C2642D">
        <w:rPr>
          <w:rFonts w:ascii="Times New Roman" w:eastAsia="Times New Roman" w:hAnsi="Times New Roman"/>
          <w:sz w:val="24"/>
          <w:szCs w:val="24"/>
          <w:lang w:eastAsia="en-AU"/>
        </w:rPr>
        <w:t xml:space="preserve">  Section 34C was inserted </w:t>
      </w:r>
      <w:r w:rsidR="00B249C5">
        <w:rPr>
          <w:rFonts w:ascii="Times New Roman" w:eastAsia="Times New Roman" w:hAnsi="Times New Roman"/>
          <w:sz w:val="24"/>
          <w:szCs w:val="24"/>
          <w:lang w:eastAsia="en-AU"/>
        </w:rPr>
        <w:t xml:space="preserve">into the </w:t>
      </w:r>
      <w:r w:rsidR="006A233A">
        <w:rPr>
          <w:rFonts w:ascii="Times New Roman" w:eastAsia="Times New Roman" w:hAnsi="Times New Roman"/>
          <w:i/>
          <w:sz w:val="24"/>
          <w:szCs w:val="24"/>
          <w:lang w:eastAsia="en-AU"/>
        </w:rPr>
        <w:t xml:space="preserve">Confiscation Act 1997 </w:t>
      </w:r>
      <w:r w:rsidR="006A233A">
        <w:rPr>
          <w:rFonts w:ascii="Times New Roman" w:eastAsia="Times New Roman" w:hAnsi="Times New Roman"/>
          <w:sz w:val="24"/>
          <w:szCs w:val="24"/>
          <w:lang w:eastAsia="en-AU"/>
        </w:rPr>
        <w:t xml:space="preserve">(Vic) by the </w:t>
      </w:r>
      <w:r w:rsidR="0043730D" w:rsidRPr="0043730D">
        <w:rPr>
          <w:rFonts w:ascii="Times New Roman" w:eastAsia="Times New Roman" w:hAnsi="Times New Roman"/>
          <w:i/>
          <w:sz w:val="24"/>
          <w:szCs w:val="24"/>
          <w:lang w:eastAsia="en-AU"/>
        </w:rPr>
        <w:t>Confiscation (Amendment) Act 2003</w:t>
      </w:r>
      <w:r w:rsidR="008C6208">
        <w:rPr>
          <w:rFonts w:ascii="Times New Roman" w:eastAsia="Times New Roman" w:hAnsi="Times New Roman"/>
          <w:sz w:val="24"/>
          <w:szCs w:val="24"/>
          <w:lang w:eastAsia="en-AU"/>
        </w:rPr>
        <w:t xml:space="preserve"> (Vic).</w:t>
      </w:r>
    </w:p>
    <w:p w:rsidR="0005022D" w:rsidRDefault="0005022D" w:rsidP="00EE672F">
      <w:pPr>
        <w:spacing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New paragraph </w:t>
      </w:r>
      <w:r w:rsidR="00945ACC">
        <w:rPr>
          <w:rFonts w:ascii="Times New Roman" w:eastAsia="Times New Roman" w:hAnsi="Times New Roman"/>
          <w:sz w:val="24"/>
          <w:szCs w:val="24"/>
          <w:lang w:eastAsia="en-AU"/>
        </w:rPr>
        <w:t xml:space="preserve">5(db) </w:t>
      </w:r>
      <w:r w:rsidR="00084212">
        <w:rPr>
          <w:rFonts w:ascii="Times New Roman" w:eastAsia="Times New Roman" w:hAnsi="Times New Roman"/>
          <w:sz w:val="24"/>
          <w:szCs w:val="24"/>
          <w:lang w:eastAsia="en-AU"/>
        </w:rPr>
        <w:t>provides</w:t>
      </w:r>
      <w:r w:rsidR="00186BD9">
        <w:rPr>
          <w:rFonts w:ascii="Times New Roman" w:eastAsia="Times New Roman" w:hAnsi="Times New Roman"/>
          <w:sz w:val="24"/>
          <w:szCs w:val="24"/>
          <w:lang w:eastAsia="en-AU"/>
        </w:rPr>
        <w:t xml:space="preserve"> that an order under subsection 36(1) </w:t>
      </w:r>
      <w:r w:rsidR="00E572DC">
        <w:rPr>
          <w:rFonts w:ascii="Times New Roman" w:eastAsia="Times New Roman" w:hAnsi="Times New Roman"/>
          <w:sz w:val="24"/>
          <w:szCs w:val="24"/>
          <w:lang w:eastAsia="en-AU"/>
        </w:rPr>
        <w:t xml:space="preserve">of the </w:t>
      </w:r>
      <w:r w:rsidR="00E572DC">
        <w:rPr>
          <w:rFonts w:ascii="Times New Roman" w:eastAsia="Times New Roman" w:hAnsi="Times New Roman"/>
          <w:i/>
          <w:sz w:val="24"/>
          <w:szCs w:val="24"/>
          <w:lang w:eastAsia="en-AU"/>
        </w:rPr>
        <w:t xml:space="preserve">Confiscation Act 1997 </w:t>
      </w:r>
      <w:r w:rsidR="00E572DC">
        <w:rPr>
          <w:rFonts w:ascii="Times New Roman" w:eastAsia="Times New Roman" w:hAnsi="Times New Roman"/>
          <w:sz w:val="24"/>
          <w:szCs w:val="24"/>
          <w:lang w:eastAsia="en-AU"/>
        </w:rPr>
        <w:t>(Vic)</w:t>
      </w:r>
      <w:r w:rsidR="00D529F5">
        <w:rPr>
          <w:rFonts w:ascii="Times New Roman" w:eastAsia="Times New Roman" w:hAnsi="Times New Roman"/>
          <w:sz w:val="24"/>
          <w:szCs w:val="24"/>
          <w:lang w:eastAsia="en-AU"/>
        </w:rPr>
        <w:t xml:space="preserve"> declaring that property has been forfeited under section 35 of that Act</w:t>
      </w:r>
      <w:r w:rsidR="00D529F5" w:rsidRPr="00D529F5">
        <w:rPr>
          <w:rFonts w:ascii="Times New Roman" w:eastAsia="Times New Roman" w:hAnsi="Times New Roman"/>
          <w:sz w:val="24"/>
          <w:szCs w:val="24"/>
          <w:lang w:eastAsia="en-AU"/>
        </w:rPr>
        <w:t xml:space="preserve"> </w:t>
      </w:r>
      <w:r w:rsidR="00084212">
        <w:rPr>
          <w:rFonts w:ascii="Times New Roman" w:eastAsia="Times New Roman" w:hAnsi="Times New Roman"/>
          <w:sz w:val="24"/>
          <w:szCs w:val="24"/>
          <w:lang w:eastAsia="en-AU"/>
        </w:rPr>
        <w:t>is</w:t>
      </w:r>
      <w:r w:rsidR="00D529F5">
        <w:rPr>
          <w:rFonts w:ascii="Times New Roman" w:eastAsia="Times New Roman" w:hAnsi="Times New Roman"/>
          <w:sz w:val="24"/>
          <w:szCs w:val="24"/>
          <w:lang w:eastAsia="en-AU"/>
        </w:rPr>
        <w:t xml:space="preserve"> an ‘interstate forfeiture order’ under section 338 of the </w:t>
      </w:r>
      <w:r w:rsidR="005B34F6">
        <w:rPr>
          <w:rFonts w:ascii="Times New Roman" w:eastAsia="Times New Roman" w:hAnsi="Times New Roman"/>
          <w:sz w:val="24"/>
          <w:szCs w:val="24"/>
          <w:lang w:eastAsia="en-AU"/>
        </w:rPr>
        <w:t>Principal Act</w:t>
      </w:r>
      <w:r w:rsidR="00BD381B">
        <w:rPr>
          <w:rFonts w:ascii="Times New Roman" w:eastAsia="Times New Roman" w:hAnsi="Times New Roman"/>
          <w:sz w:val="24"/>
          <w:szCs w:val="24"/>
          <w:lang w:eastAsia="en-AU"/>
        </w:rPr>
        <w:t>.</w:t>
      </w:r>
    </w:p>
    <w:p w:rsidR="00393ED1" w:rsidRDefault="00393ED1" w:rsidP="00EE672F">
      <w:pPr>
        <w:spacing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New paragraph 5(dc) </w:t>
      </w:r>
      <w:r w:rsidR="00084212">
        <w:rPr>
          <w:rFonts w:ascii="Times New Roman" w:eastAsia="Times New Roman" w:hAnsi="Times New Roman"/>
          <w:sz w:val="24"/>
          <w:szCs w:val="24"/>
          <w:lang w:eastAsia="en-AU"/>
        </w:rPr>
        <w:t>provides that</w:t>
      </w:r>
      <w:r>
        <w:rPr>
          <w:rFonts w:ascii="Times New Roman" w:eastAsia="Times New Roman" w:hAnsi="Times New Roman"/>
          <w:sz w:val="24"/>
          <w:szCs w:val="24"/>
          <w:lang w:eastAsia="en-AU"/>
        </w:rPr>
        <w:t xml:space="preserve"> a tainted property substitution declaration under subsection 36F(1) of the </w:t>
      </w:r>
      <w:r>
        <w:rPr>
          <w:rFonts w:ascii="Times New Roman" w:eastAsia="Times New Roman" w:hAnsi="Times New Roman"/>
          <w:i/>
          <w:sz w:val="24"/>
          <w:szCs w:val="24"/>
          <w:lang w:eastAsia="en-AU"/>
        </w:rPr>
        <w:t xml:space="preserve">Confiscation Act 1997 </w:t>
      </w:r>
      <w:r>
        <w:rPr>
          <w:rFonts w:ascii="Times New Roman" w:eastAsia="Times New Roman" w:hAnsi="Times New Roman"/>
          <w:sz w:val="24"/>
          <w:szCs w:val="24"/>
          <w:lang w:eastAsia="en-AU"/>
        </w:rPr>
        <w:t xml:space="preserve">(Vic) </w:t>
      </w:r>
      <w:r w:rsidR="00084212">
        <w:rPr>
          <w:rFonts w:ascii="Times New Roman" w:eastAsia="Times New Roman" w:hAnsi="Times New Roman"/>
          <w:sz w:val="24"/>
          <w:szCs w:val="24"/>
          <w:lang w:eastAsia="en-AU"/>
        </w:rPr>
        <w:t>is</w:t>
      </w:r>
      <w:r>
        <w:rPr>
          <w:rFonts w:ascii="Times New Roman" w:eastAsia="Times New Roman" w:hAnsi="Times New Roman"/>
          <w:sz w:val="24"/>
          <w:szCs w:val="24"/>
          <w:lang w:eastAsia="en-AU"/>
        </w:rPr>
        <w:t xml:space="preserve"> an ‘interstate forfeiture order’ under section 338 of the Principal Act.</w:t>
      </w:r>
    </w:p>
    <w:p w:rsidR="00774E34" w:rsidRDefault="00774E34" w:rsidP="00EE672F">
      <w:pPr>
        <w:spacing w:line="240" w:lineRule="auto"/>
        <w:rPr>
          <w:rFonts w:ascii="Times New Roman" w:eastAsia="Times New Roman" w:hAnsi="Times New Roman"/>
          <w:b/>
          <w:sz w:val="24"/>
          <w:szCs w:val="24"/>
          <w:lang w:eastAsia="en-AU"/>
        </w:rPr>
      </w:pPr>
      <w:r>
        <w:rPr>
          <w:rFonts w:ascii="Times New Roman" w:eastAsia="Times New Roman" w:hAnsi="Times New Roman"/>
          <w:b/>
          <w:sz w:val="24"/>
          <w:szCs w:val="24"/>
          <w:lang w:eastAsia="en-AU"/>
        </w:rPr>
        <w:t>Item [9]</w:t>
      </w:r>
      <w:r w:rsidR="009A5B25">
        <w:rPr>
          <w:rFonts w:ascii="Times New Roman" w:eastAsia="Times New Roman" w:hAnsi="Times New Roman"/>
          <w:b/>
          <w:sz w:val="24"/>
          <w:szCs w:val="24"/>
          <w:lang w:eastAsia="en-AU"/>
        </w:rPr>
        <w:t xml:space="preserve"> – Paragraph 5(e)</w:t>
      </w:r>
    </w:p>
    <w:p w:rsidR="00A00F6F" w:rsidRDefault="003D799D" w:rsidP="00452F38">
      <w:pPr>
        <w:spacing w:line="240" w:lineRule="auto"/>
        <w:rPr>
          <w:rFonts w:ascii="Times New Roman" w:eastAsia="Times New Roman" w:hAnsi="Times New Roman"/>
          <w:sz w:val="24"/>
          <w:szCs w:val="24"/>
          <w:lang w:eastAsia="en-AU"/>
        </w:rPr>
      </w:pPr>
      <w:r w:rsidRPr="003D799D">
        <w:rPr>
          <w:rFonts w:ascii="Times New Roman" w:eastAsia="Times New Roman" w:hAnsi="Times New Roman"/>
          <w:sz w:val="24"/>
          <w:szCs w:val="24"/>
          <w:lang w:eastAsia="en-AU"/>
        </w:rPr>
        <w:t xml:space="preserve">This item </w:t>
      </w:r>
      <w:r w:rsidR="007413C8">
        <w:rPr>
          <w:rFonts w:ascii="Times New Roman" w:eastAsia="Times New Roman" w:hAnsi="Times New Roman"/>
          <w:sz w:val="24"/>
          <w:szCs w:val="24"/>
          <w:lang w:eastAsia="en-AU"/>
        </w:rPr>
        <w:t>amend</w:t>
      </w:r>
      <w:r w:rsidR="008B58F1">
        <w:rPr>
          <w:rFonts w:ascii="Times New Roman" w:eastAsia="Times New Roman" w:hAnsi="Times New Roman"/>
          <w:sz w:val="24"/>
          <w:szCs w:val="24"/>
          <w:lang w:eastAsia="en-AU"/>
        </w:rPr>
        <w:t>s</w:t>
      </w:r>
      <w:r w:rsidR="007413C8">
        <w:rPr>
          <w:rFonts w:ascii="Times New Roman" w:eastAsia="Times New Roman" w:hAnsi="Times New Roman"/>
          <w:sz w:val="24"/>
          <w:szCs w:val="24"/>
          <w:lang w:eastAsia="en-AU"/>
        </w:rPr>
        <w:t xml:space="preserve"> </w:t>
      </w:r>
      <w:r w:rsidR="003175B9">
        <w:rPr>
          <w:rFonts w:ascii="Times New Roman" w:eastAsia="Times New Roman" w:hAnsi="Times New Roman"/>
          <w:sz w:val="24"/>
          <w:szCs w:val="24"/>
          <w:lang w:eastAsia="en-AU"/>
        </w:rPr>
        <w:t xml:space="preserve">paragraph </w:t>
      </w:r>
      <w:r w:rsidR="00B11F93">
        <w:rPr>
          <w:rFonts w:ascii="Times New Roman" w:eastAsia="Times New Roman" w:hAnsi="Times New Roman"/>
          <w:sz w:val="24"/>
          <w:szCs w:val="24"/>
          <w:lang w:eastAsia="en-AU"/>
        </w:rPr>
        <w:t>5(e)</w:t>
      </w:r>
      <w:r w:rsidR="00A676C8">
        <w:rPr>
          <w:rFonts w:ascii="Times New Roman" w:eastAsia="Times New Roman" w:hAnsi="Times New Roman"/>
          <w:sz w:val="24"/>
          <w:szCs w:val="24"/>
          <w:lang w:eastAsia="en-AU"/>
        </w:rPr>
        <w:t xml:space="preserve"> </w:t>
      </w:r>
      <w:r w:rsidR="005B3CA1">
        <w:rPr>
          <w:rFonts w:ascii="Times New Roman" w:eastAsia="Times New Roman" w:hAnsi="Times New Roman"/>
          <w:sz w:val="24"/>
          <w:szCs w:val="24"/>
          <w:lang w:eastAsia="en-AU"/>
        </w:rPr>
        <w:t>of</w:t>
      </w:r>
      <w:r w:rsidR="00A676C8">
        <w:rPr>
          <w:rFonts w:ascii="Times New Roman" w:eastAsia="Times New Roman" w:hAnsi="Times New Roman"/>
          <w:sz w:val="24"/>
          <w:szCs w:val="24"/>
          <w:lang w:eastAsia="en-AU"/>
        </w:rPr>
        <w:t xml:space="preserve"> the Principal Regulations</w:t>
      </w:r>
      <w:r w:rsidR="00452F38">
        <w:rPr>
          <w:rFonts w:ascii="Times New Roman" w:eastAsia="Times New Roman" w:hAnsi="Times New Roman"/>
          <w:sz w:val="24"/>
          <w:szCs w:val="24"/>
          <w:lang w:eastAsia="en-AU"/>
        </w:rPr>
        <w:t xml:space="preserve"> to</w:t>
      </w:r>
      <w:r w:rsidR="00CC14C3">
        <w:rPr>
          <w:rFonts w:ascii="Times New Roman" w:eastAsia="Times New Roman" w:hAnsi="Times New Roman"/>
          <w:sz w:val="24"/>
          <w:szCs w:val="24"/>
          <w:lang w:eastAsia="en-AU"/>
        </w:rPr>
        <w:t xml:space="preserve"> </w:t>
      </w:r>
      <w:r w:rsidR="00512D99">
        <w:rPr>
          <w:rFonts w:ascii="Times New Roman" w:eastAsia="Times New Roman" w:hAnsi="Times New Roman"/>
          <w:sz w:val="24"/>
          <w:szCs w:val="24"/>
          <w:lang w:eastAsia="en-AU"/>
        </w:rPr>
        <w:t>account for</w:t>
      </w:r>
      <w:r w:rsidR="00A00F6F">
        <w:rPr>
          <w:rFonts w:ascii="Times New Roman" w:eastAsia="Times New Roman" w:hAnsi="Times New Roman"/>
          <w:sz w:val="24"/>
          <w:szCs w:val="24"/>
          <w:lang w:eastAsia="en-AU"/>
        </w:rPr>
        <w:t xml:space="preserve"> the repeal </w:t>
      </w:r>
      <w:r w:rsidR="00C82728">
        <w:rPr>
          <w:rFonts w:ascii="Times New Roman" w:eastAsia="Times New Roman" w:hAnsi="Times New Roman"/>
          <w:sz w:val="24"/>
          <w:szCs w:val="24"/>
          <w:lang w:eastAsia="en-AU"/>
        </w:rPr>
        <w:t xml:space="preserve">of the </w:t>
      </w:r>
      <w:r w:rsidR="00C82728">
        <w:rPr>
          <w:rFonts w:ascii="Times New Roman" w:eastAsia="Times New Roman" w:hAnsi="Times New Roman"/>
          <w:i/>
          <w:sz w:val="24"/>
          <w:szCs w:val="24"/>
          <w:lang w:eastAsia="en-AU"/>
        </w:rPr>
        <w:t xml:space="preserve">Crimes (Confiscation Act) 1989 </w:t>
      </w:r>
      <w:r w:rsidR="00C82728">
        <w:rPr>
          <w:rFonts w:ascii="Times New Roman" w:eastAsia="Times New Roman" w:hAnsi="Times New Roman"/>
          <w:sz w:val="24"/>
          <w:szCs w:val="24"/>
          <w:lang w:eastAsia="en-AU"/>
        </w:rPr>
        <w:t>(Qld)</w:t>
      </w:r>
      <w:r w:rsidR="008977DA">
        <w:rPr>
          <w:rFonts w:ascii="Times New Roman" w:eastAsia="Times New Roman" w:hAnsi="Times New Roman"/>
          <w:sz w:val="24"/>
          <w:szCs w:val="24"/>
          <w:lang w:eastAsia="en-AU"/>
        </w:rPr>
        <w:t xml:space="preserve"> by the </w:t>
      </w:r>
      <w:r w:rsidR="00DC029C">
        <w:rPr>
          <w:rFonts w:ascii="Times New Roman" w:eastAsia="Times New Roman" w:hAnsi="Times New Roman"/>
          <w:i/>
          <w:sz w:val="24"/>
          <w:szCs w:val="24"/>
          <w:lang w:eastAsia="en-AU"/>
        </w:rPr>
        <w:t>Criminal Proceeds Confiscation Act</w:t>
      </w:r>
      <w:r w:rsidR="00DC029C">
        <w:rPr>
          <w:rFonts w:ascii="Times New Roman" w:eastAsia="Times New Roman" w:hAnsi="Times New Roman"/>
          <w:sz w:val="24"/>
          <w:szCs w:val="24"/>
          <w:lang w:eastAsia="en-AU"/>
        </w:rPr>
        <w:t xml:space="preserve"> </w:t>
      </w:r>
      <w:r w:rsidR="00DC029C">
        <w:rPr>
          <w:rFonts w:ascii="Times New Roman" w:eastAsia="Times New Roman" w:hAnsi="Times New Roman"/>
          <w:i/>
          <w:sz w:val="24"/>
          <w:szCs w:val="24"/>
          <w:lang w:eastAsia="en-AU"/>
        </w:rPr>
        <w:t xml:space="preserve">2002 </w:t>
      </w:r>
      <w:r w:rsidR="00DC029C">
        <w:rPr>
          <w:rFonts w:ascii="Times New Roman" w:eastAsia="Times New Roman" w:hAnsi="Times New Roman"/>
          <w:sz w:val="24"/>
          <w:szCs w:val="24"/>
          <w:lang w:eastAsia="en-AU"/>
        </w:rPr>
        <w:t>(Qld)</w:t>
      </w:r>
      <w:r w:rsidR="009A79E4">
        <w:rPr>
          <w:rFonts w:ascii="Times New Roman" w:eastAsia="Times New Roman" w:hAnsi="Times New Roman"/>
          <w:sz w:val="24"/>
          <w:szCs w:val="24"/>
          <w:lang w:eastAsia="en-AU"/>
        </w:rPr>
        <w:t xml:space="preserve">.  </w:t>
      </w:r>
      <w:r w:rsidR="00F82640">
        <w:rPr>
          <w:rFonts w:ascii="Times New Roman" w:eastAsia="Times New Roman" w:hAnsi="Times New Roman"/>
          <w:sz w:val="24"/>
          <w:szCs w:val="24"/>
          <w:lang w:eastAsia="en-AU"/>
        </w:rPr>
        <w:lastRenderedPageBreak/>
        <w:t xml:space="preserve">The amended paragraph </w:t>
      </w:r>
      <w:r w:rsidR="00512D99">
        <w:rPr>
          <w:rFonts w:ascii="Times New Roman" w:eastAsia="Times New Roman" w:hAnsi="Times New Roman"/>
          <w:sz w:val="24"/>
          <w:szCs w:val="24"/>
          <w:lang w:eastAsia="en-AU"/>
        </w:rPr>
        <w:t>account</w:t>
      </w:r>
      <w:r w:rsidR="008B58F1">
        <w:rPr>
          <w:rFonts w:ascii="Times New Roman" w:eastAsia="Times New Roman" w:hAnsi="Times New Roman"/>
          <w:sz w:val="24"/>
          <w:szCs w:val="24"/>
          <w:lang w:eastAsia="en-AU"/>
        </w:rPr>
        <w:t>s</w:t>
      </w:r>
      <w:r w:rsidR="00512D99">
        <w:rPr>
          <w:rFonts w:ascii="Times New Roman" w:eastAsia="Times New Roman" w:hAnsi="Times New Roman"/>
          <w:sz w:val="24"/>
          <w:szCs w:val="24"/>
          <w:lang w:eastAsia="en-AU"/>
        </w:rPr>
        <w:t xml:space="preserve"> for</w:t>
      </w:r>
      <w:r w:rsidR="00B95A34">
        <w:rPr>
          <w:rFonts w:ascii="Times New Roman" w:eastAsia="Times New Roman" w:hAnsi="Times New Roman"/>
          <w:sz w:val="24"/>
          <w:szCs w:val="24"/>
          <w:lang w:eastAsia="en-AU"/>
        </w:rPr>
        <w:t xml:space="preserve"> the fact that forfeiture orders are now made under subsections 58(1) and 151(1) of the </w:t>
      </w:r>
      <w:r w:rsidR="00B95A34">
        <w:rPr>
          <w:rFonts w:ascii="Times New Roman" w:eastAsia="Times New Roman" w:hAnsi="Times New Roman"/>
          <w:i/>
          <w:sz w:val="24"/>
          <w:szCs w:val="24"/>
          <w:lang w:eastAsia="en-AU"/>
        </w:rPr>
        <w:t>Criminal Proceeds Confiscation Act</w:t>
      </w:r>
      <w:r w:rsidR="00B95A34">
        <w:rPr>
          <w:rFonts w:ascii="Times New Roman" w:eastAsia="Times New Roman" w:hAnsi="Times New Roman"/>
          <w:sz w:val="24"/>
          <w:szCs w:val="24"/>
          <w:lang w:eastAsia="en-AU"/>
        </w:rPr>
        <w:t xml:space="preserve"> </w:t>
      </w:r>
      <w:r w:rsidR="001901E9">
        <w:rPr>
          <w:rFonts w:ascii="Times New Roman" w:eastAsia="Times New Roman" w:hAnsi="Times New Roman"/>
          <w:i/>
          <w:sz w:val="24"/>
          <w:szCs w:val="24"/>
          <w:lang w:eastAsia="en-AU"/>
        </w:rPr>
        <w:t xml:space="preserve">2002 </w:t>
      </w:r>
      <w:r w:rsidR="00B95A34">
        <w:rPr>
          <w:rFonts w:ascii="Times New Roman" w:eastAsia="Times New Roman" w:hAnsi="Times New Roman"/>
          <w:sz w:val="24"/>
          <w:szCs w:val="24"/>
          <w:lang w:eastAsia="en-AU"/>
        </w:rPr>
        <w:t>(Qld).</w:t>
      </w:r>
    </w:p>
    <w:p w:rsidR="00C20DA2" w:rsidRDefault="004151F9" w:rsidP="00EE672F">
      <w:pPr>
        <w:spacing w:line="240" w:lineRule="auto"/>
        <w:rPr>
          <w:rFonts w:ascii="Times New Roman" w:eastAsia="Times New Roman" w:hAnsi="Times New Roman"/>
          <w:b/>
          <w:sz w:val="24"/>
          <w:szCs w:val="24"/>
          <w:lang w:eastAsia="en-AU"/>
        </w:rPr>
      </w:pPr>
      <w:r>
        <w:rPr>
          <w:rFonts w:ascii="Times New Roman" w:eastAsia="Times New Roman" w:hAnsi="Times New Roman"/>
          <w:b/>
          <w:sz w:val="24"/>
          <w:szCs w:val="24"/>
          <w:lang w:eastAsia="en-AU"/>
        </w:rPr>
        <w:t>Item [10]</w:t>
      </w:r>
      <w:r w:rsidR="000A081D">
        <w:rPr>
          <w:rFonts w:ascii="Times New Roman" w:eastAsia="Times New Roman" w:hAnsi="Times New Roman"/>
          <w:b/>
          <w:sz w:val="24"/>
          <w:szCs w:val="24"/>
          <w:lang w:eastAsia="en-AU"/>
        </w:rPr>
        <w:t xml:space="preserve"> – </w:t>
      </w:r>
      <w:r w:rsidR="00C20DA2">
        <w:rPr>
          <w:rFonts w:ascii="Times New Roman" w:eastAsia="Times New Roman" w:hAnsi="Times New Roman"/>
          <w:b/>
          <w:sz w:val="24"/>
          <w:szCs w:val="24"/>
          <w:lang w:eastAsia="en-AU"/>
        </w:rPr>
        <w:t>After paragraph 5(e)</w:t>
      </w:r>
    </w:p>
    <w:p w:rsidR="00C20DA2" w:rsidRPr="00C20DA2" w:rsidRDefault="00C20DA2" w:rsidP="00EE672F">
      <w:pPr>
        <w:spacing w:line="240" w:lineRule="auto"/>
        <w:rPr>
          <w:rFonts w:ascii="Times New Roman" w:eastAsia="Times New Roman" w:hAnsi="Times New Roman"/>
          <w:i/>
          <w:sz w:val="24"/>
          <w:szCs w:val="24"/>
          <w:lang w:eastAsia="en-AU"/>
        </w:rPr>
      </w:pPr>
      <w:r>
        <w:rPr>
          <w:rFonts w:ascii="Times New Roman" w:eastAsia="Times New Roman" w:hAnsi="Times New Roman"/>
          <w:sz w:val="24"/>
          <w:szCs w:val="24"/>
          <w:lang w:eastAsia="en-AU"/>
        </w:rPr>
        <w:t>This item insert</w:t>
      </w:r>
      <w:r w:rsidR="008B58F1">
        <w:rPr>
          <w:rFonts w:ascii="Times New Roman" w:eastAsia="Times New Roman" w:hAnsi="Times New Roman"/>
          <w:sz w:val="24"/>
          <w:szCs w:val="24"/>
          <w:lang w:eastAsia="en-AU"/>
        </w:rPr>
        <w:t>s</w:t>
      </w:r>
      <w:r>
        <w:rPr>
          <w:rFonts w:ascii="Times New Roman" w:eastAsia="Times New Roman" w:hAnsi="Times New Roman"/>
          <w:sz w:val="24"/>
          <w:szCs w:val="24"/>
          <w:lang w:eastAsia="en-AU"/>
        </w:rPr>
        <w:t xml:space="preserve"> new paragraph 5(ea) to declare a tainted property substitution declaration under subsection 153D(1) of the </w:t>
      </w:r>
      <w:r>
        <w:rPr>
          <w:rFonts w:ascii="Times New Roman" w:eastAsia="Times New Roman" w:hAnsi="Times New Roman"/>
          <w:i/>
          <w:sz w:val="24"/>
          <w:szCs w:val="24"/>
          <w:lang w:eastAsia="en-AU"/>
        </w:rPr>
        <w:t>Criminal Proceeds Confiscation Act</w:t>
      </w:r>
      <w:r>
        <w:rPr>
          <w:rFonts w:ascii="Times New Roman" w:eastAsia="Times New Roman" w:hAnsi="Times New Roman"/>
          <w:sz w:val="24"/>
          <w:szCs w:val="24"/>
          <w:lang w:eastAsia="en-AU"/>
        </w:rPr>
        <w:t xml:space="preserve"> </w:t>
      </w:r>
      <w:r>
        <w:rPr>
          <w:rFonts w:ascii="Times New Roman" w:eastAsia="Times New Roman" w:hAnsi="Times New Roman"/>
          <w:i/>
          <w:sz w:val="24"/>
          <w:szCs w:val="24"/>
          <w:lang w:eastAsia="en-AU"/>
        </w:rPr>
        <w:t xml:space="preserve">2002 </w:t>
      </w:r>
      <w:r>
        <w:rPr>
          <w:rFonts w:ascii="Times New Roman" w:eastAsia="Times New Roman" w:hAnsi="Times New Roman"/>
          <w:sz w:val="24"/>
          <w:szCs w:val="24"/>
          <w:lang w:eastAsia="en-AU"/>
        </w:rPr>
        <w:t xml:space="preserve">(Qld) to be an </w:t>
      </w:r>
      <w:r w:rsidR="009165D2">
        <w:rPr>
          <w:rFonts w:ascii="Times New Roman" w:eastAsia="Times New Roman" w:hAnsi="Times New Roman"/>
          <w:sz w:val="24"/>
          <w:szCs w:val="24"/>
          <w:lang w:eastAsia="en-AU"/>
        </w:rPr>
        <w:t>‘</w:t>
      </w:r>
      <w:r>
        <w:rPr>
          <w:rFonts w:ascii="Times New Roman" w:eastAsia="Times New Roman" w:hAnsi="Times New Roman"/>
          <w:sz w:val="24"/>
          <w:szCs w:val="24"/>
          <w:lang w:eastAsia="en-AU"/>
        </w:rPr>
        <w:t xml:space="preserve">interstate </w:t>
      </w:r>
      <w:r w:rsidR="008D33D4">
        <w:rPr>
          <w:rFonts w:ascii="Times New Roman" w:eastAsia="Times New Roman" w:hAnsi="Times New Roman"/>
          <w:sz w:val="24"/>
          <w:szCs w:val="24"/>
          <w:lang w:eastAsia="en-AU"/>
        </w:rPr>
        <w:t>forfeiture order</w:t>
      </w:r>
      <w:r w:rsidR="009165D2">
        <w:rPr>
          <w:rFonts w:ascii="Times New Roman" w:eastAsia="Times New Roman" w:hAnsi="Times New Roman"/>
          <w:sz w:val="24"/>
          <w:szCs w:val="24"/>
          <w:lang w:eastAsia="en-AU"/>
        </w:rPr>
        <w:t>’</w:t>
      </w:r>
      <w:r w:rsidR="008D33D4">
        <w:rPr>
          <w:rFonts w:ascii="Times New Roman" w:eastAsia="Times New Roman" w:hAnsi="Times New Roman"/>
          <w:sz w:val="24"/>
          <w:szCs w:val="24"/>
          <w:lang w:eastAsia="en-AU"/>
        </w:rPr>
        <w:t xml:space="preserve"> </w:t>
      </w:r>
      <w:r w:rsidR="009165D2">
        <w:rPr>
          <w:rFonts w:ascii="Times New Roman" w:eastAsia="Times New Roman" w:hAnsi="Times New Roman"/>
          <w:sz w:val="24"/>
          <w:szCs w:val="24"/>
          <w:lang w:eastAsia="en-AU"/>
        </w:rPr>
        <w:t>under section 338 of the Principal Act.</w:t>
      </w:r>
      <w:r w:rsidR="007E20BB">
        <w:rPr>
          <w:rFonts w:ascii="Times New Roman" w:eastAsia="Times New Roman" w:hAnsi="Times New Roman"/>
          <w:sz w:val="24"/>
          <w:szCs w:val="24"/>
          <w:lang w:eastAsia="en-AU"/>
        </w:rPr>
        <w:t xml:space="preserve">  Section 153D was inserted </w:t>
      </w:r>
      <w:r w:rsidR="006D0DA4">
        <w:rPr>
          <w:rFonts w:ascii="Times New Roman" w:eastAsia="Times New Roman" w:hAnsi="Times New Roman"/>
          <w:sz w:val="24"/>
          <w:szCs w:val="24"/>
          <w:lang w:eastAsia="en-AU"/>
        </w:rPr>
        <w:t>into the</w:t>
      </w:r>
      <w:r w:rsidR="006D0DA4" w:rsidRPr="006D0DA4">
        <w:rPr>
          <w:rFonts w:ascii="Times New Roman" w:eastAsia="Times New Roman" w:hAnsi="Times New Roman"/>
          <w:i/>
          <w:sz w:val="24"/>
          <w:szCs w:val="24"/>
          <w:lang w:eastAsia="en-AU"/>
        </w:rPr>
        <w:t xml:space="preserve"> </w:t>
      </w:r>
      <w:r w:rsidR="006D0DA4">
        <w:rPr>
          <w:rFonts w:ascii="Times New Roman" w:eastAsia="Times New Roman" w:hAnsi="Times New Roman"/>
          <w:i/>
          <w:sz w:val="24"/>
          <w:szCs w:val="24"/>
          <w:lang w:eastAsia="en-AU"/>
        </w:rPr>
        <w:t>Criminal Proceeds Confiscation Act</w:t>
      </w:r>
      <w:r w:rsidR="006D0DA4">
        <w:rPr>
          <w:rFonts w:ascii="Times New Roman" w:eastAsia="Times New Roman" w:hAnsi="Times New Roman"/>
          <w:sz w:val="24"/>
          <w:szCs w:val="24"/>
          <w:lang w:eastAsia="en-AU"/>
        </w:rPr>
        <w:t xml:space="preserve"> </w:t>
      </w:r>
      <w:r w:rsidR="006D0DA4">
        <w:rPr>
          <w:rFonts w:ascii="Times New Roman" w:eastAsia="Times New Roman" w:hAnsi="Times New Roman"/>
          <w:i/>
          <w:sz w:val="24"/>
          <w:szCs w:val="24"/>
          <w:lang w:eastAsia="en-AU"/>
        </w:rPr>
        <w:t xml:space="preserve">2002 </w:t>
      </w:r>
      <w:r w:rsidR="006D0DA4">
        <w:rPr>
          <w:rFonts w:ascii="Times New Roman" w:eastAsia="Times New Roman" w:hAnsi="Times New Roman"/>
          <w:sz w:val="24"/>
          <w:szCs w:val="24"/>
          <w:lang w:eastAsia="en-AU"/>
        </w:rPr>
        <w:t xml:space="preserve">(Qld) by the </w:t>
      </w:r>
      <w:r w:rsidR="006D0DA4" w:rsidRPr="006D0DA4">
        <w:rPr>
          <w:rFonts w:ascii="Times New Roman" w:eastAsia="Times New Roman" w:hAnsi="Times New Roman"/>
          <w:i/>
          <w:sz w:val="24"/>
          <w:szCs w:val="24"/>
          <w:lang w:eastAsia="en-AU"/>
        </w:rPr>
        <w:t>Criminal Proceeds Confiscation and Other Acts Amendment Act 2009</w:t>
      </w:r>
      <w:r w:rsidR="006D0DA4">
        <w:rPr>
          <w:rFonts w:ascii="Times New Roman" w:eastAsia="Times New Roman" w:hAnsi="Times New Roman"/>
          <w:sz w:val="24"/>
          <w:szCs w:val="24"/>
          <w:lang w:eastAsia="en-AU"/>
        </w:rPr>
        <w:t xml:space="preserve"> (Qld)</w:t>
      </w:r>
      <w:r w:rsidR="00B90389">
        <w:rPr>
          <w:rFonts w:ascii="Times New Roman" w:eastAsia="Times New Roman" w:hAnsi="Times New Roman"/>
          <w:sz w:val="24"/>
          <w:szCs w:val="24"/>
          <w:lang w:eastAsia="en-AU"/>
        </w:rPr>
        <w:t>.</w:t>
      </w:r>
    </w:p>
    <w:p w:rsidR="00466A46" w:rsidRDefault="00F403D1" w:rsidP="00EE672F">
      <w:pPr>
        <w:spacing w:line="240" w:lineRule="auto"/>
        <w:rPr>
          <w:rFonts w:ascii="Times New Roman" w:eastAsia="Times New Roman" w:hAnsi="Times New Roman"/>
          <w:sz w:val="24"/>
          <w:szCs w:val="24"/>
          <w:lang w:eastAsia="en-AU"/>
        </w:rPr>
      </w:pPr>
      <w:r>
        <w:rPr>
          <w:rFonts w:ascii="Times New Roman" w:eastAsia="Times New Roman" w:hAnsi="Times New Roman"/>
          <w:b/>
          <w:sz w:val="24"/>
          <w:szCs w:val="24"/>
          <w:lang w:eastAsia="en-AU"/>
        </w:rPr>
        <w:t xml:space="preserve">Item [11] </w:t>
      </w:r>
      <w:r w:rsidR="00B73036">
        <w:rPr>
          <w:rFonts w:ascii="Times New Roman" w:eastAsia="Times New Roman" w:hAnsi="Times New Roman"/>
          <w:b/>
          <w:sz w:val="24"/>
          <w:szCs w:val="24"/>
          <w:lang w:eastAsia="en-AU"/>
        </w:rPr>
        <w:t xml:space="preserve">– </w:t>
      </w:r>
      <w:r w:rsidR="000A081D">
        <w:rPr>
          <w:rFonts w:ascii="Times New Roman" w:eastAsia="Times New Roman" w:hAnsi="Times New Roman"/>
          <w:b/>
          <w:sz w:val="24"/>
          <w:szCs w:val="24"/>
          <w:lang w:eastAsia="en-AU"/>
        </w:rPr>
        <w:t xml:space="preserve">Paragraph </w:t>
      </w:r>
      <w:r w:rsidR="009C674D">
        <w:rPr>
          <w:rFonts w:ascii="Times New Roman" w:eastAsia="Times New Roman" w:hAnsi="Times New Roman"/>
          <w:b/>
          <w:sz w:val="24"/>
          <w:szCs w:val="24"/>
          <w:lang w:eastAsia="en-AU"/>
        </w:rPr>
        <w:t>5(f)</w:t>
      </w:r>
    </w:p>
    <w:p w:rsidR="00BC086D" w:rsidRDefault="00805898" w:rsidP="001A72D2">
      <w:pPr>
        <w:spacing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This item amend</w:t>
      </w:r>
      <w:r w:rsidR="008B58F1">
        <w:rPr>
          <w:rFonts w:ascii="Times New Roman" w:eastAsia="Times New Roman" w:hAnsi="Times New Roman"/>
          <w:sz w:val="24"/>
          <w:szCs w:val="24"/>
          <w:lang w:eastAsia="en-AU"/>
        </w:rPr>
        <w:t>s</w:t>
      </w:r>
      <w:r>
        <w:rPr>
          <w:rFonts w:ascii="Times New Roman" w:eastAsia="Times New Roman" w:hAnsi="Times New Roman"/>
          <w:sz w:val="24"/>
          <w:szCs w:val="24"/>
          <w:lang w:eastAsia="en-AU"/>
        </w:rPr>
        <w:t xml:space="preserve"> paragraph 5(f) </w:t>
      </w:r>
      <w:r w:rsidR="005B3CA1">
        <w:rPr>
          <w:rFonts w:ascii="Times New Roman" w:eastAsia="Times New Roman" w:hAnsi="Times New Roman"/>
          <w:sz w:val="24"/>
          <w:szCs w:val="24"/>
          <w:lang w:eastAsia="en-AU"/>
        </w:rPr>
        <w:t>of the Principal Regulations</w:t>
      </w:r>
      <w:r w:rsidR="001A72D2">
        <w:rPr>
          <w:rFonts w:ascii="Times New Roman" w:eastAsia="Times New Roman" w:hAnsi="Times New Roman"/>
          <w:sz w:val="24"/>
          <w:szCs w:val="24"/>
          <w:lang w:eastAsia="en-AU"/>
        </w:rPr>
        <w:t xml:space="preserve"> to </w:t>
      </w:r>
      <w:r w:rsidR="008653B1">
        <w:rPr>
          <w:rFonts w:ascii="Times New Roman" w:eastAsia="Times New Roman" w:hAnsi="Times New Roman"/>
          <w:sz w:val="24"/>
          <w:szCs w:val="24"/>
          <w:lang w:eastAsia="en-AU"/>
        </w:rPr>
        <w:t xml:space="preserve">account for </w:t>
      </w:r>
      <w:r w:rsidR="00BC086D">
        <w:rPr>
          <w:rFonts w:ascii="Times New Roman" w:eastAsia="Times New Roman" w:hAnsi="Times New Roman"/>
          <w:sz w:val="24"/>
          <w:szCs w:val="24"/>
          <w:lang w:eastAsia="en-AU"/>
        </w:rPr>
        <w:t xml:space="preserve">the repeal of the </w:t>
      </w:r>
      <w:r w:rsidR="00BC086D">
        <w:rPr>
          <w:rFonts w:ascii="Times New Roman" w:eastAsia="Times New Roman" w:hAnsi="Times New Roman"/>
          <w:i/>
          <w:sz w:val="24"/>
          <w:szCs w:val="24"/>
          <w:lang w:eastAsia="en-AU"/>
        </w:rPr>
        <w:t>Criminal Assets Confiscation Act 1996</w:t>
      </w:r>
      <w:r w:rsidR="00BC086D">
        <w:rPr>
          <w:rFonts w:ascii="Times New Roman" w:eastAsia="Times New Roman" w:hAnsi="Times New Roman"/>
          <w:sz w:val="24"/>
          <w:szCs w:val="24"/>
          <w:lang w:eastAsia="en-AU"/>
        </w:rPr>
        <w:t xml:space="preserve"> (SA)</w:t>
      </w:r>
      <w:r w:rsidR="00363CB2">
        <w:rPr>
          <w:rFonts w:ascii="Times New Roman" w:eastAsia="Times New Roman" w:hAnsi="Times New Roman"/>
          <w:sz w:val="24"/>
          <w:szCs w:val="24"/>
          <w:lang w:eastAsia="en-AU"/>
        </w:rPr>
        <w:t xml:space="preserve"> and</w:t>
      </w:r>
      <w:r w:rsidR="000E186F">
        <w:rPr>
          <w:rFonts w:ascii="Times New Roman" w:eastAsia="Times New Roman" w:hAnsi="Times New Roman"/>
          <w:sz w:val="24"/>
          <w:szCs w:val="24"/>
          <w:lang w:eastAsia="en-AU"/>
        </w:rPr>
        <w:t xml:space="preserve">, as matters </w:t>
      </w:r>
      <w:r w:rsidR="000A6348">
        <w:rPr>
          <w:rFonts w:ascii="Times New Roman" w:eastAsia="Times New Roman" w:hAnsi="Times New Roman"/>
          <w:sz w:val="24"/>
          <w:szCs w:val="24"/>
          <w:lang w:eastAsia="en-AU"/>
        </w:rPr>
        <w:t xml:space="preserve">are still </w:t>
      </w:r>
      <w:r w:rsidR="0098485E">
        <w:rPr>
          <w:rFonts w:ascii="Times New Roman" w:eastAsia="Times New Roman" w:hAnsi="Times New Roman"/>
          <w:sz w:val="24"/>
          <w:szCs w:val="24"/>
          <w:lang w:eastAsia="en-AU"/>
        </w:rPr>
        <w:t>on foot which concern that Act,</w:t>
      </w:r>
      <w:r w:rsidR="00363CB2">
        <w:rPr>
          <w:rFonts w:ascii="Times New Roman" w:eastAsia="Times New Roman" w:hAnsi="Times New Roman"/>
          <w:sz w:val="24"/>
          <w:szCs w:val="24"/>
          <w:lang w:eastAsia="en-AU"/>
        </w:rPr>
        <w:t xml:space="preserve"> the </w:t>
      </w:r>
      <w:r w:rsidR="00CA08E7">
        <w:rPr>
          <w:rFonts w:ascii="Times New Roman" w:eastAsia="Times New Roman" w:hAnsi="Times New Roman"/>
          <w:sz w:val="24"/>
          <w:szCs w:val="24"/>
          <w:lang w:eastAsia="en-AU"/>
        </w:rPr>
        <w:t xml:space="preserve">transitional </w:t>
      </w:r>
      <w:r w:rsidR="009754A3">
        <w:rPr>
          <w:rFonts w:ascii="Times New Roman" w:eastAsia="Times New Roman" w:hAnsi="Times New Roman"/>
          <w:sz w:val="24"/>
          <w:szCs w:val="24"/>
          <w:lang w:eastAsia="en-AU"/>
        </w:rPr>
        <w:t xml:space="preserve">arrangements </w:t>
      </w:r>
      <w:r w:rsidR="002C7C09">
        <w:rPr>
          <w:rFonts w:ascii="Times New Roman" w:eastAsia="Times New Roman" w:hAnsi="Times New Roman"/>
          <w:sz w:val="24"/>
          <w:szCs w:val="24"/>
          <w:lang w:eastAsia="en-AU"/>
        </w:rPr>
        <w:t xml:space="preserve">under item 11 of Schedule 1 to the </w:t>
      </w:r>
      <w:r w:rsidR="002C7C09">
        <w:rPr>
          <w:rFonts w:ascii="Times New Roman" w:eastAsia="Times New Roman" w:hAnsi="Times New Roman"/>
          <w:i/>
          <w:sz w:val="24"/>
          <w:szCs w:val="24"/>
          <w:lang w:eastAsia="en-AU"/>
        </w:rPr>
        <w:t xml:space="preserve">Criminal Assets Confiscation Act 2005 </w:t>
      </w:r>
      <w:r w:rsidR="002C7C09">
        <w:rPr>
          <w:rFonts w:ascii="Times New Roman" w:eastAsia="Times New Roman" w:hAnsi="Times New Roman"/>
          <w:sz w:val="24"/>
          <w:szCs w:val="24"/>
          <w:lang w:eastAsia="en-AU"/>
        </w:rPr>
        <w:t>(SA).</w:t>
      </w:r>
    </w:p>
    <w:p w:rsidR="00FF01C1" w:rsidRDefault="00141C45" w:rsidP="00EE672F">
      <w:pPr>
        <w:spacing w:line="240" w:lineRule="auto"/>
        <w:rPr>
          <w:rFonts w:ascii="Times New Roman" w:eastAsia="Times New Roman" w:hAnsi="Times New Roman"/>
          <w:sz w:val="24"/>
          <w:szCs w:val="24"/>
          <w:lang w:eastAsia="en-AU"/>
        </w:rPr>
      </w:pPr>
      <w:r>
        <w:rPr>
          <w:rFonts w:ascii="Times New Roman" w:eastAsia="Times New Roman" w:hAnsi="Times New Roman"/>
          <w:b/>
          <w:sz w:val="24"/>
          <w:szCs w:val="24"/>
          <w:lang w:eastAsia="en-AU"/>
        </w:rPr>
        <w:t>Item [</w:t>
      </w:r>
      <w:r w:rsidR="00F403D1">
        <w:rPr>
          <w:rFonts w:ascii="Times New Roman" w:eastAsia="Times New Roman" w:hAnsi="Times New Roman"/>
          <w:b/>
          <w:sz w:val="24"/>
          <w:szCs w:val="24"/>
          <w:lang w:eastAsia="en-AU"/>
        </w:rPr>
        <w:t>12</w:t>
      </w:r>
      <w:r>
        <w:rPr>
          <w:rFonts w:ascii="Times New Roman" w:eastAsia="Times New Roman" w:hAnsi="Times New Roman"/>
          <w:b/>
          <w:sz w:val="24"/>
          <w:szCs w:val="24"/>
          <w:lang w:eastAsia="en-AU"/>
        </w:rPr>
        <w:t xml:space="preserve">] – </w:t>
      </w:r>
      <w:r w:rsidR="00465F71">
        <w:rPr>
          <w:rFonts w:ascii="Times New Roman" w:eastAsia="Times New Roman" w:hAnsi="Times New Roman"/>
          <w:b/>
          <w:sz w:val="24"/>
          <w:szCs w:val="24"/>
          <w:lang w:eastAsia="en-AU"/>
        </w:rPr>
        <w:t>After paragraph 5(f)</w:t>
      </w:r>
    </w:p>
    <w:p w:rsidR="00465F71" w:rsidRDefault="008C1F48" w:rsidP="00EE672F">
      <w:pPr>
        <w:spacing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This item </w:t>
      </w:r>
      <w:r w:rsidR="00E56619">
        <w:rPr>
          <w:rFonts w:ascii="Times New Roman" w:eastAsia="Times New Roman" w:hAnsi="Times New Roman"/>
          <w:sz w:val="24"/>
          <w:szCs w:val="24"/>
          <w:lang w:eastAsia="en-AU"/>
        </w:rPr>
        <w:t>insert</w:t>
      </w:r>
      <w:r w:rsidR="008B58F1">
        <w:rPr>
          <w:rFonts w:ascii="Times New Roman" w:eastAsia="Times New Roman" w:hAnsi="Times New Roman"/>
          <w:sz w:val="24"/>
          <w:szCs w:val="24"/>
          <w:lang w:eastAsia="en-AU"/>
        </w:rPr>
        <w:t>s</w:t>
      </w:r>
      <w:r w:rsidR="00E56619">
        <w:rPr>
          <w:rFonts w:ascii="Times New Roman" w:eastAsia="Times New Roman" w:hAnsi="Times New Roman"/>
          <w:sz w:val="24"/>
          <w:szCs w:val="24"/>
          <w:lang w:eastAsia="en-AU"/>
        </w:rPr>
        <w:t xml:space="preserve"> new paragraphs 5(</w:t>
      </w:r>
      <w:proofErr w:type="spellStart"/>
      <w:r w:rsidR="00E56619">
        <w:rPr>
          <w:rFonts w:ascii="Times New Roman" w:eastAsia="Times New Roman" w:hAnsi="Times New Roman"/>
          <w:sz w:val="24"/>
          <w:szCs w:val="24"/>
          <w:lang w:eastAsia="en-AU"/>
        </w:rPr>
        <w:t>fa</w:t>
      </w:r>
      <w:proofErr w:type="spellEnd"/>
      <w:r w:rsidR="00E56619">
        <w:rPr>
          <w:rFonts w:ascii="Times New Roman" w:eastAsia="Times New Roman" w:hAnsi="Times New Roman"/>
          <w:sz w:val="24"/>
          <w:szCs w:val="24"/>
          <w:lang w:eastAsia="en-AU"/>
        </w:rPr>
        <w:t>)</w:t>
      </w:r>
      <w:r w:rsidR="00D24BA2">
        <w:rPr>
          <w:rFonts w:ascii="Times New Roman" w:eastAsia="Times New Roman" w:hAnsi="Times New Roman"/>
          <w:sz w:val="24"/>
          <w:szCs w:val="24"/>
          <w:lang w:eastAsia="en-AU"/>
        </w:rPr>
        <w:t>,</w:t>
      </w:r>
      <w:r w:rsidR="00E56619">
        <w:rPr>
          <w:rFonts w:ascii="Times New Roman" w:eastAsia="Times New Roman" w:hAnsi="Times New Roman"/>
          <w:sz w:val="24"/>
          <w:szCs w:val="24"/>
          <w:lang w:eastAsia="en-AU"/>
        </w:rPr>
        <w:t xml:space="preserve"> 5(</w:t>
      </w:r>
      <w:proofErr w:type="spellStart"/>
      <w:r w:rsidR="00E56619">
        <w:rPr>
          <w:rFonts w:ascii="Times New Roman" w:eastAsia="Times New Roman" w:hAnsi="Times New Roman"/>
          <w:sz w:val="24"/>
          <w:szCs w:val="24"/>
          <w:lang w:eastAsia="en-AU"/>
        </w:rPr>
        <w:t>fb</w:t>
      </w:r>
      <w:proofErr w:type="spellEnd"/>
      <w:r w:rsidR="00E56619">
        <w:rPr>
          <w:rFonts w:ascii="Times New Roman" w:eastAsia="Times New Roman" w:hAnsi="Times New Roman"/>
          <w:sz w:val="24"/>
          <w:szCs w:val="24"/>
          <w:lang w:eastAsia="en-AU"/>
        </w:rPr>
        <w:t>)</w:t>
      </w:r>
      <w:r w:rsidR="009D0D42">
        <w:rPr>
          <w:rFonts w:ascii="Times New Roman" w:eastAsia="Times New Roman" w:hAnsi="Times New Roman"/>
          <w:sz w:val="24"/>
          <w:szCs w:val="24"/>
          <w:lang w:eastAsia="en-AU"/>
        </w:rPr>
        <w:t xml:space="preserve"> </w:t>
      </w:r>
      <w:r w:rsidR="00D24BA2">
        <w:rPr>
          <w:rFonts w:ascii="Times New Roman" w:eastAsia="Times New Roman" w:hAnsi="Times New Roman"/>
          <w:sz w:val="24"/>
          <w:szCs w:val="24"/>
          <w:lang w:eastAsia="en-AU"/>
        </w:rPr>
        <w:t>and 5(</w:t>
      </w:r>
      <w:proofErr w:type="spellStart"/>
      <w:r w:rsidR="00D24BA2">
        <w:rPr>
          <w:rFonts w:ascii="Times New Roman" w:eastAsia="Times New Roman" w:hAnsi="Times New Roman"/>
          <w:sz w:val="24"/>
          <w:szCs w:val="24"/>
          <w:lang w:eastAsia="en-AU"/>
        </w:rPr>
        <w:t>fc</w:t>
      </w:r>
      <w:proofErr w:type="spellEnd"/>
      <w:r w:rsidR="00D24BA2">
        <w:rPr>
          <w:rFonts w:ascii="Times New Roman" w:eastAsia="Times New Roman" w:hAnsi="Times New Roman"/>
          <w:sz w:val="24"/>
          <w:szCs w:val="24"/>
          <w:lang w:eastAsia="en-AU"/>
        </w:rPr>
        <w:t xml:space="preserve">) </w:t>
      </w:r>
      <w:r w:rsidR="009D0D42">
        <w:rPr>
          <w:rFonts w:ascii="Times New Roman" w:eastAsia="Times New Roman" w:hAnsi="Times New Roman"/>
          <w:sz w:val="24"/>
          <w:szCs w:val="24"/>
          <w:lang w:eastAsia="en-AU"/>
        </w:rPr>
        <w:t>in the Principal Regulations.</w:t>
      </w:r>
    </w:p>
    <w:p w:rsidR="00715796" w:rsidRDefault="00715796" w:rsidP="00EE672F">
      <w:pPr>
        <w:spacing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New paragraph 5(</w:t>
      </w:r>
      <w:proofErr w:type="spellStart"/>
      <w:r>
        <w:rPr>
          <w:rFonts w:ascii="Times New Roman" w:eastAsia="Times New Roman" w:hAnsi="Times New Roman"/>
          <w:sz w:val="24"/>
          <w:szCs w:val="24"/>
          <w:lang w:eastAsia="en-AU"/>
        </w:rPr>
        <w:t>fa</w:t>
      </w:r>
      <w:proofErr w:type="spellEnd"/>
      <w:r>
        <w:rPr>
          <w:rFonts w:ascii="Times New Roman" w:eastAsia="Times New Roman" w:hAnsi="Times New Roman"/>
          <w:sz w:val="24"/>
          <w:szCs w:val="24"/>
          <w:lang w:eastAsia="en-AU"/>
        </w:rPr>
        <w:t xml:space="preserve">) </w:t>
      </w:r>
      <w:r w:rsidR="002F21AA">
        <w:rPr>
          <w:rFonts w:ascii="Times New Roman" w:eastAsia="Times New Roman" w:hAnsi="Times New Roman"/>
          <w:sz w:val="24"/>
          <w:szCs w:val="24"/>
          <w:lang w:eastAsia="en-AU"/>
        </w:rPr>
        <w:t>declare</w:t>
      </w:r>
      <w:r w:rsidR="000009E8">
        <w:rPr>
          <w:rFonts w:ascii="Times New Roman" w:eastAsia="Times New Roman" w:hAnsi="Times New Roman"/>
          <w:sz w:val="24"/>
          <w:szCs w:val="24"/>
          <w:lang w:eastAsia="en-AU"/>
        </w:rPr>
        <w:t>s</w:t>
      </w:r>
      <w:r w:rsidR="002F21AA">
        <w:rPr>
          <w:rFonts w:ascii="Times New Roman" w:eastAsia="Times New Roman" w:hAnsi="Times New Roman"/>
          <w:sz w:val="24"/>
          <w:szCs w:val="24"/>
          <w:lang w:eastAsia="en-AU"/>
        </w:rPr>
        <w:t xml:space="preserve"> </w:t>
      </w:r>
      <w:r w:rsidR="002C07B0">
        <w:rPr>
          <w:rFonts w:ascii="Times New Roman" w:eastAsia="Times New Roman" w:hAnsi="Times New Roman"/>
          <w:sz w:val="24"/>
          <w:szCs w:val="24"/>
          <w:lang w:eastAsia="en-AU"/>
        </w:rPr>
        <w:t xml:space="preserve">a forfeiture order made under subsection 47(1) of the </w:t>
      </w:r>
      <w:r w:rsidR="002C07B0">
        <w:rPr>
          <w:rFonts w:ascii="Times New Roman" w:eastAsia="Times New Roman" w:hAnsi="Times New Roman"/>
          <w:i/>
          <w:sz w:val="24"/>
          <w:szCs w:val="24"/>
          <w:lang w:eastAsia="en-AU"/>
        </w:rPr>
        <w:t xml:space="preserve">Criminal Assets Confiscation Act 2005 </w:t>
      </w:r>
      <w:r w:rsidR="002C07B0">
        <w:rPr>
          <w:rFonts w:ascii="Times New Roman" w:eastAsia="Times New Roman" w:hAnsi="Times New Roman"/>
          <w:sz w:val="24"/>
          <w:szCs w:val="24"/>
          <w:lang w:eastAsia="en-AU"/>
        </w:rPr>
        <w:t xml:space="preserve">(SA) to be </w:t>
      </w:r>
      <w:r w:rsidR="00F41B8E">
        <w:rPr>
          <w:rFonts w:ascii="Times New Roman" w:eastAsia="Times New Roman" w:hAnsi="Times New Roman"/>
          <w:sz w:val="24"/>
          <w:szCs w:val="24"/>
          <w:lang w:eastAsia="en-AU"/>
        </w:rPr>
        <w:t xml:space="preserve">an ‘interstate forfeiture order’ under section 338 of the </w:t>
      </w:r>
      <w:r w:rsidR="005B34F6">
        <w:rPr>
          <w:rFonts w:ascii="Times New Roman" w:eastAsia="Times New Roman" w:hAnsi="Times New Roman"/>
          <w:sz w:val="24"/>
          <w:szCs w:val="24"/>
          <w:lang w:eastAsia="en-AU"/>
        </w:rPr>
        <w:t>Principal Act</w:t>
      </w:r>
      <w:r w:rsidR="00F41B8E">
        <w:rPr>
          <w:rFonts w:ascii="Times New Roman" w:eastAsia="Times New Roman" w:hAnsi="Times New Roman"/>
          <w:sz w:val="24"/>
          <w:szCs w:val="24"/>
          <w:lang w:eastAsia="en-AU"/>
        </w:rPr>
        <w:t>.</w:t>
      </w:r>
    </w:p>
    <w:p w:rsidR="00621099" w:rsidRDefault="008B04EF" w:rsidP="00EE672F">
      <w:pPr>
        <w:spacing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New paragraph 5(</w:t>
      </w:r>
      <w:proofErr w:type="spellStart"/>
      <w:r>
        <w:rPr>
          <w:rFonts w:ascii="Times New Roman" w:eastAsia="Times New Roman" w:hAnsi="Times New Roman"/>
          <w:sz w:val="24"/>
          <w:szCs w:val="24"/>
          <w:lang w:eastAsia="en-AU"/>
        </w:rPr>
        <w:t>fb</w:t>
      </w:r>
      <w:proofErr w:type="spellEnd"/>
      <w:r>
        <w:rPr>
          <w:rFonts w:ascii="Times New Roman" w:eastAsia="Times New Roman" w:hAnsi="Times New Roman"/>
          <w:sz w:val="24"/>
          <w:szCs w:val="24"/>
          <w:lang w:eastAsia="en-AU"/>
        </w:rPr>
        <w:t xml:space="preserve">) </w:t>
      </w:r>
      <w:r w:rsidR="00E420EF">
        <w:rPr>
          <w:rFonts w:ascii="Times New Roman" w:eastAsia="Times New Roman" w:hAnsi="Times New Roman"/>
          <w:sz w:val="24"/>
          <w:szCs w:val="24"/>
          <w:lang w:eastAsia="en-AU"/>
        </w:rPr>
        <w:t>declare</w:t>
      </w:r>
      <w:r w:rsidR="000009E8">
        <w:rPr>
          <w:rFonts w:ascii="Times New Roman" w:eastAsia="Times New Roman" w:hAnsi="Times New Roman"/>
          <w:sz w:val="24"/>
          <w:szCs w:val="24"/>
          <w:lang w:eastAsia="en-AU"/>
        </w:rPr>
        <w:t>s</w:t>
      </w:r>
      <w:r w:rsidR="00E420EF">
        <w:rPr>
          <w:rFonts w:ascii="Times New Roman" w:eastAsia="Times New Roman" w:hAnsi="Times New Roman"/>
          <w:sz w:val="24"/>
          <w:szCs w:val="24"/>
          <w:lang w:eastAsia="en-AU"/>
        </w:rPr>
        <w:t xml:space="preserve"> </w:t>
      </w:r>
      <w:r w:rsidR="00621099">
        <w:rPr>
          <w:rFonts w:ascii="Times New Roman" w:eastAsia="Times New Roman" w:hAnsi="Times New Roman"/>
          <w:sz w:val="24"/>
          <w:szCs w:val="24"/>
          <w:lang w:eastAsia="en-AU"/>
        </w:rPr>
        <w:t xml:space="preserve">an instrument substitution declaration </w:t>
      </w:r>
      <w:r w:rsidR="00E07A4A">
        <w:rPr>
          <w:rFonts w:ascii="Times New Roman" w:eastAsia="Times New Roman" w:hAnsi="Times New Roman"/>
          <w:sz w:val="24"/>
          <w:szCs w:val="24"/>
          <w:lang w:eastAsia="en-AU"/>
        </w:rPr>
        <w:t xml:space="preserve">made under section 48 of the </w:t>
      </w:r>
      <w:r w:rsidR="00E07A4A">
        <w:rPr>
          <w:rFonts w:ascii="Times New Roman" w:eastAsia="Times New Roman" w:hAnsi="Times New Roman"/>
          <w:i/>
          <w:sz w:val="24"/>
          <w:szCs w:val="24"/>
          <w:lang w:eastAsia="en-AU"/>
        </w:rPr>
        <w:t xml:space="preserve">Criminal Assets Confiscation Act 2005 </w:t>
      </w:r>
      <w:r w:rsidR="00E07A4A">
        <w:rPr>
          <w:rFonts w:ascii="Times New Roman" w:eastAsia="Times New Roman" w:hAnsi="Times New Roman"/>
          <w:sz w:val="24"/>
          <w:szCs w:val="24"/>
          <w:lang w:eastAsia="en-AU"/>
        </w:rPr>
        <w:t>(SA) to be an ‘interstate forfeiture order’ under section 338 of the Principal Act.</w:t>
      </w:r>
    </w:p>
    <w:p w:rsidR="008B04EF" w:rsidRDefault="000009E8" w:rsidP="00EE672F">
      <w:pPr>
        <w:spacing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New paragraph 5(</w:t>
      </w:r>
      <w:proofErr w:type="spellStart"/>
      <w:r>
        <w:rPr>
          <w:rFonts w:ascii="Times New Roman" w:eastAsia="Times New Roman" w:hAnsi="Times New Roman"/>
          <w:sz w:val="24"/>
          <w:szCs w:val="24"/>
          <w:lang w:eastAsia="en-AU"/>
        </w:rPr>
        <w:t>fc</w:t>
      </w:r>
      <w:proofErr w:type="spellEnd"/>
      <w:r>
        <w:rPr>
          <w:rFonts w:ascii="Times New Roman" w:eastAsia="Times New Roman" w:hAnsi="Times New Roman"/>
          <w:sz w:val="24"/>
          <w:szCs w:val="24"/>
          <w:lang w:eastAsia="en-AU"/>
        </w:rPr>
        <w:t xml:space="preserve">) </w:t>
      </w:r>
      <w:r w:rsidR="00E07A4A">
        <w:rPr>
          <w:rFonts w:ascii="Times New Roman" w:eastAsia="Times New Roman" w:hAnsi="Times New Roman"/>
          <w:sz w:val="24"/>
          <w:szCs w:val="24"/>
          <w:lang w:eastAsia="en-AU"/>
        </w:rPr>
        <w:t>declare</w:t>
      </w:r>
      <w:r>
        <w:rPr>
          <w:rFonts w:ascii="Times New Roman" w:eastAsia="Times New Roman" w:hAnsi="Times New Roman"/>
          <w:sz w:val="24"/>
          <w:szCs w:val="24"/>
          <w:lang w:eastAsia="en-AU"/>
        </w:rPr>
        <w:t>s</w:t>
      </w:r>
      <w:r w:rsidR="00E07A4A">
        <w:rPr>
          <w:rFonts w:ascii="Times New Roman" w:eastAsia="Times New Roman" w:hAnsi="Times New Roman"/>
          <w:sz w:val="24"/>
          <w:szCs w:val="24"/>
          <w:lang w:eastAsia="en-AU"/>
        </w:rPr>
        <w:t xml:space="preserve"> </w:t>
      </w:r>
      <w:r w:rsidR="00E420EF">
        <w:rPr>
          <w:rFonts w:ascii="Times New Roman" w:eastAsia="Times New Roman" w:hAnsi="Times New Roman"/>
          <w:sz w:val="24"/>
          <w:szCs w:val="24"/>
          <w:lang w:eastAsia="en-AU"/>
        </w:rPr>
        <w:t xml:space="preserve">a </w:t>
      </w:r>
      <w:r w:rsidR="00B267BA">
        <w:rPr>
          <w:rFonts w:ascii="Times New Roman" w:eastAsia="Times New Roman" w:hAnsi="Times New Roman"/>
          <w:sz w:val="24"/>
          <w:szCs w:val="24"/>
          <w:lang w:eastAsia="en-AU"/>
        </w:rPr>
        <w:t>declaration that</w:t>
      </w:r>
      <w:r w:rsidR="00D36384">
        <w:rPr>
          <w:rFonts w:ascii="Times New Roman" w:eastAsia="Times New Roman" w:hAnsi="Times New Roman"/>
          <w:sz w:val="24"/>
          <w:szCs w:val="24"/>
          <w:lang w:eastAsia="en-AU"/>
        </w:rPr>
        <w:t xml:space="preserve"> particular</w:t>
      </w:r>
      <w:r w:rsidR="00B267BA">
        <w:rPr>
          <w:rFonts w:ascii="Times New Roman" w:eastAsia="Times New Roman" w:hAnsi="Times New Roman"/>
          <w:sz w:val="24"/>
          <w:szCs w:val="24"/>
          <w:lang w:eastAsia="en-AU"/>
        </w:rPr>
        <w:t xml:space="preserve"> property has been forfeited made under section 77 of the </w:t>
      </w:r>
      <w:r w:rsidR="00284AF9">
        <w:rPr>
          <w:rFonts w:ascii="Times New Roman" w:eastAsia="Times New Roman" w:hAnsi="Times New Roman"/>
          <w:i/>
          <w:sz w:val="24"/>
          <w:szCs w:val="24"/>
          <w:lang w:eastAsia="en-AU"/>
        </w:rPr>
        <w:t xml:space="preserve">Criminal Assets Confiscation Act 2005 </w:t>
      </w:r>
      <w:r w:rsidR="00284AF9">
        <w:rPr>
          <w:rFonts w:ascii="Times New Roman" w:eastAsia="Times New Roman" w:hAnsi="Times New Roman"/>
          <w:sz w:val="24"/>
          <w:szCs w:val="24"/>
          <w:lang w:eastAsia="en-AU"/>
        </w:rPr>
        <w:t>(SA)</w:t>
      </w:r>
      <w:r w:rsidR="006F6FA7" w:rsidRPr="006F6FA7">
        <w:rPr>
          <w:rFonts w:ascii="Times New Roman" w:eastAsia="Times New Roman" w:hAnsi="Times New Roman"/>
          <w:sz w:val="24"/>
          <w:szCs w:val="24"/>
          <w:lang w:eastAsia="en-AU"/>
        </w:rPr>
        <w:t xml:space="preserve"> </w:t>
      </w:r>
      <w:r w:rsidR="006F6FA7">
        <w:rPr>
          <w:rFonts w:ascii="Times New Roman" w:eastAsia="Times New Roman" w:hAnsi="Times New Roman"/>
          <w:sz w:val="24"/>
          <w:szCs w:val="24"/>
          <w:lang w:eastAsia="en-AU"/>
        </w:rPr>
        <w:t xml:space="preserve">to be an ‘interstate forfeiture order’ under section 338 of the </w:t>
      </w:r>
      <w:r w:rsidR="005B34F6">
        <w:rPr>
          <w:rFonts w:ascii="Times New Roman" w:eastAsia="Times New Roman" w:hAnsi="Times New Roman"/>
          <w:sz w:val="24"/>
          <w:szCs w:val="24"/>
          <w:lang w:eastAsia="en-AU"/>
        </w:rPr>
        <w:t>Principal Act</w:t>
      </w:r>
      <w:r w:rsidR="006F6FA7">
        <w:rPr>
          <w:rFonts w:ascii="Times New Roman" w:eastAsia="Times New Roman" w:hAnsi="Times New Roman"/>
          <w:sz w:val="24"/>
          <w:szCs w:val="24"/>
          <w:lang w:eastAsia="en-AU"/>
        </w:rPr>
        <w:t>.</w:t>
      </w:r>
    </w:p>
    <w:p w:rsidR="002346F2" w:rsidRDefault="002346F2" w:rsidP="00EE672F">
      <w:pPr>
        <w:spacing w:line="240" w:lineRule="auto"/>
        <w:rPr>
          <w:rFonts w:ascii="Times New Roman" w:eastAsia="Times New Roman" w:hAnsi="Times New Roman"/>
          <w:sz w:val="24"/>
          <w:szCs w:val="24"/>
          <w:lang w:eastAsia="en-AU"/>
        </w:rPr>
      </w:pPr>
      <w:r>
        <w:rPr>
          <w:rFonts w:ascii="Times New Roman" w:eastAsia="Times New Roman" w:hAnsi="Times New Roman"/>
          <w:b/>
          <w:sz w:val="24"/>
          <w:szCs w:val="24"/>
          <w:lang w:eastAsia="en-AU"/>
        </w:rPr>
        <w:t>Item [</w:t>
      </w:r>
      <w:r w:rsidR="00F403D1">
        <w:rPr>
          <w:rFonts w:ascii="Times New Roman" w:eastAsia="Times New Roman" w:hAnsi="Times New Roman"/>
          <w:b/>
          <w:sz w:val="24"/>
          <w:szCs w:val="24"/>
          <w:lang w:eastAsia="en-AU"/>
        </w:rPr>
        <w:t>13</w:t>
      </w:r>
      <w:r>
        <w:rPr>
          <w:rFonts w:ascii="Times New Roman" w:eastAsia="Times New Roman" w:hAnsi="Times New Roman"/>
          <w:b/>
          <w:sz w:val="24"/>
          <w:szCs w:val="24"/>
          <w:lang w:eastAsia="en-AU"/>
        </w:rPr>
        <w:t xml:space="preserve">] </w:t>
      </w:r>
      <w:r w:rsidR="005E37BE">
        <w:rPr>
          <w:rFonts w:ascii="Times New Roman" w:eastAsia="Times New Roman" w:hAnsi="Times New Roman"/>
          <w:b/>
          <w:sz w:val="24"/>
          <w:szCs w:val="24"/>
          <w:lang w:eastAsia="en-AU"/>
        </w:rPr>
        <w:t>–</w:t>
      </w:r>
      <w:r>
        <w:rPr>
          <w:rFonts w:ascii="Times New Roman" w:eastAsia="Times New Roman" w:hAnsi="Times New Roman"/>
          <w:b/>
          <w:sz w:val="24"/>
          <w:szCs w:val="24"/>
          <w:lang w:eastAsia="en-AU"/>
        </w:rPr>
        <w:t xml:space="preserve"> </w:t>
      </w:r>
      <w:r w:rsidR="005E37BE">
        <w:rPr>
          <w:rFonts w:ascii="Times New Roman" w:eastAsia="Times New Roman" w:hAnsi="Times New Roman"/>
          <w:b/>
          <w:sz w:val="24"/>
          <w:szCs w:val="24"/>
          <w:lang w:eastAsia="en-AU"/>
        </w:rPr>
        <w:t>After paragraph 5(</w:t>
      </w:r>
      <w:proofErr w:type="spellStart"/>
      <w:r w:rsidR="005E37BE">
        <w:rPr>
          <w:rFonts w:ascii="Times New Roman" w:eastAsia="Times New Roman" w:hAnsi="Times New Roman"/>
          <w:b/>
          <w:sz w:val="24"/>
          <w:szCs w:val="24"/>
          <w:lang w:eastAsia="en-AU"/>
        </w:rPr>
        <w:t>i</w:t>
      </w:r>
      <w:proofErr w:type="spellEnd"/>
      <w:r w:rsidR="005E37BE">
        <w:rPr>
          <w:rFonts w:ascii="Times New Roman" w:eastAsia="Times New Roman" w:hAnsi="Times New Roman"/>
          <w:b/>
          <w:sz w:val="24"/>
          <w:szCs w:val="24"/>
          <w:lang w:eastAsia="en-AU"/>
        </w:rPr>
        <w:t>)</w:t>
      </w:r>
    </w:p>
    <w:p w:rsidR="00EC3ED9" w:rsidRDefault="00384E5D" w:rsidP="00B5539E">
      <w:pPr>
        <w:spacing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This item </w:t>
      </w:r>
      <w:r w:rsidR="00D11325">
        <w:rPr>
          <w:rFonts w:ascii="Times New Roman" w:eastAsia="Times New Roman" w:hAnsi="Times New Roman"/>
          <w:sz w:val="24"/>
          <w:szCs w:val="24"/>
          <w:lang w:eastAsia="en-AU"/>
        </w:rPr>
        <w:t>insert</w:t>
      </w:r>
      <w:r>
        <w:rPr>
          <w:rFonts w:ascii="Times New Roman" w:eastAsia="Times New Roman" w:hAnsi="Times New Roman"/>
          <w:sz w:val="24"/>
          <w:szCs w:val="24"/>
          <w:lang w:eastAsia="en-AU"/>
        </w:rPr>
        <w:t>s</w:t>
      </w:r>
      <w:r w:rsidR="00D11325">
        <w:rPr>
          <w:rFonts w:ascii="Times New Roman" w:eastAsia="Times New Roman" w:hAnsi="Times New Roman"/>
          <w:sz w:val="24"/>
          <w:szCs w:val="24"/>
          <w:lang w:eastAsia="en-AU"/>
        </w:rPr>
        <w:t xml:space="preserve"> new paragraph </w:t>
      </w:r>
      <w:r w:rsidR="0040119A">
        <w:rPr>
          <w:rFonts w:ascii="Times New Roman" w:eastAsia="Times New Roman" w:hAnsi="Times New Roman"/>
          <w:sz w:val="24"/>
          <w:szCs w:val="24"/>
          <w:lang w:eastAsia="en-AU"/>
        </w:rPr>
        <w:t>5(</w:t>
      </w:r>
      <w:proofErr w:type="spellStart"/>
      <w:r w:rsidR="0040119A">
        <w:rPr>
          <w:rFonts w:ascii="Times New Roman" w:eastAsia="Times New Roman" w:hAnsi="Times New Roman"/>
          <w:sz w:val="24"/>
          <w:szCs w:val="24"/>
          <w:lang w:eastAsia="en-AU"/>
        </w:rPr>
        <w:t>ia</w:t>
      </w:r>
      <w:proofErr w:type="spellEnd"/>
      <w:r w:rsidR="0040119A">
        <w:rPr>
          <w:rFonts w:ascii="Times New Roman" w:eastAsia="Times New Roman" w:hAnsi="Times New Roman"/>
          <w:sz w:val="24"/>
          <w:szCs w:val="24"/>
          <w:lang w:eastAsia="en-AU"/>
        </w:rPr>
        <w:t xml:space="preserve">) </w:t>
      </w:r>
      <w:r w:rsidR="00340EA3">
        <w:rPr>
          <w:rFonts w:ascii="Times New Roman" w:eastAsia="Times New Roman" w:hAnsi="Times New Roman"/>
          <w:sz w:val="24"/>
          <w:szCs w:val="24"/>
          <w:lang w:eastAsia="en-AU"/>
        </w:rPr>
        <w:t>in</w:t>
      </w:r>
      <w:r>
        <w:rPr>
          <w:rFonts w:ascii="Times New Roman" w:eastAsia="Times New Roman" w:hAnsi="Times New Roman"/>
          <w:sz w:val="24"/>
          <w:szCs w:val="24"/>
          <w:lang w:eastAsia="en-AU"/>
        </w:rPr>
        <w:t>to</w:t>
      </w:r>
      <w:r w:rsidR="00340EA3">
        <w:rPr>
          <w:rFonts w:ascii="Times New Roman" w:eastAsia="Times New Roman" w:hAnsi="Times New Roman"/>
          <w:sz w:val="24"/>
          <w:szCs w:val="24"/>
          <w:lang w:eastAsia="en-AU"/>
        </w:rPr>
        <w:t xml:space="preserve"> the Principal Regulations</w:t>
      </w:r>
      <w:r w:rsidR="00FD30E7">
        <w:rPr>
          <w:rFonts w:ascii="Times New Roman" w:eastAsia="Times New Roman" w:hAnsi="Times New Roman"/>
          <w:sz w:val="24"/>
          <w:szCs w:val="24"/>
          <w:lang w:eastAsia="en-AU"/>
        </w:rPr>
        <w:t xml:space="preserve"> </w:t>
      </w:r>
      <w:r w:rsidR="005C73F4">
        <w:rPr>
          <w:rFonts w:ascii="Times New Roman" w:eastAsia="Times New Roman" w:hAnsi="Times New Roman"/>
          <w:sz w:val="24"/>
          <w:szCs w:val="24"/>
          <w:lang w:eastAsia="en-AU"/>
        </w:rPr>
        <w:t xml:space="preserve">to </w:t>
      </w:r>
      <w:r w:rsidR="00FD30E7">
        <w:rPr>
          <w:rFonts w:ascii="Times New Roman" w:eastAsia="Times New Roman" w:hAnsi="Times New Roman"/>
          <w:sz w:val="24"/>
          <w:szCs w:val="24"/>
          <w:lang w:eastAsia="en-AU"/>
        </w:rPr>
        <w:t xml:space="preserve">declare a </w:t>
      </w:r>
      <w:proofErr w:type="spellStart"/>
      <w:r w:rsidR="00FD30E7">
        <w:rPr>
          <w:rFonts w:ascii="Times New Roman" w:eastAsia="Times New Roman" w:hAnsi="Times New Roman"/>
          <w:sz w:val="24"/>
          <w:szCs w:val="24"/>
          <w:lang w:eastAsia="en-AU"/>
        </w:rPr>
        <w:t>confiscable</w:t>
      </w:r>
      <w:proofErr w:type="spellEnd"/>
      <w:r w:rsidR="00FD30E7">
        <w:rPr>
          <w:rFonts w:ascii="Times New Roman" w:eastAsia="Times New Roman" w:hAnsi="Times New Roman"/>
          <w:sz w:val="24"/>
          <w:szCs w:val="24"/>
          <w:lang w:eastAsia="en-AU"/>
        </w:rPr>
        <w:t xml:space="preserve"> property declaration made under subsection 28(1) of the </w:t>
      </w:r>
      <w:r w:rsidR="00FD30E7">
        <w:rPr>
          <w:rFonts w:ascii="Times New Roman" w:eastAsia="Times New Roman" w:hAnsi="Times New Roman"/>
          <w:i/>
          <w:sz w:val="24"/>
          <w:szCs w:val="24"/>
          <w:lang w:eastAsia="en-AU"/>
        </w:rPr>
        <w:t>Criminal Property Confiscation Act 2000</w:t>
      </w:r>
      <w:r w:rsidR="00FD30E7">
        <w:rPr>
          <w:rFonts w:ascii="Times New Roman" w:eastAsia="Times New Roman" w:hAnsi="Times New Roman"/>
          <w:sz w:val="24"/>
          <w:szCs w:val="24"/>
          <w:lang w:eastAsia="en-AU"/>
        </w:rPr>
        <w:t xml:space="preserve"> (WA) </w:t>
      </w:r>
      <w:r w:rsidR="007D5242">
        <w:rPr>
          <w:rFonts w:ascii="Times New Roman" w:eastAsia="Times New Roman" w:hAnsi="Times New Roman"/>
          <w:sz w:val="24"/>
          <w:szCs w:val="24"/>
          <w:lang w:eastAsia="en-AU"/>
        </w:rPr>
        <w:t xml:space="preserve">to be </w:t>
      </w:r>
      <w:r w:rsidR="00143DDC">
        <w:rPr>
          <w:rFonts w:ascii="Times New Roman" w:eastAsia="Times New Roman" w:hAnsi="Times New Roman"/>
          <w:sz w:val="24"/>
          <w:szCs w:val="24"/>
          <w:lang w:eastAsia="en-AU"/>
        </w:rPr>
        <w:t xml:space="preserve">an ‘interstate forfeiture order’ under section 338 of the </w:t>
      </w:r>
      <w:r w:rsidR="005B34F6">
        <w:rPr>
          <w:rFonts w:ascii="Times New Roman" w:eastAsia="Times New Roman" w:hAnsi="Times New Roman"/>
          <w:sz w:val="24"/>
          <w:szCs w:val="24"/>
          <w:lang w:eastAsia="en-AU"/>
        </w:rPr>
        <w:t>Principal Act</w:t>
      </w:r>
      <w:r w:rsidR="00143DDC">
        <w:rPr>
          <w:rFonts w:ascii="Times New Roman" w:eastAsia="Times New Roman" w:hAnsi="Times New Roman"/>
          <w:sz w:val="24"/>
          <w:szCs w:val="24"/>
          <w:lang w:eastAsia="en-AU"/>
        </w:rPr>
        <w:t>.</w:t>
      </w:r>
    </w:p>
    <w:p w:rsidR="00EC3ED9" w:rsidRDefault="00EC3ED9" w:rsidP="00FF6BA3">
      <w:pPr>
        <w:keepNext/>
        <w:keepLines/>
        <w:spacing w:line="240" w:lineRule="auto"/>
        <w:rPr>
          <w:rFonts w:ascii="Times New Roman" w:eastAsia="Times New Roman" w:hAnsi="Times New Roman"/>
          <w:sz w:val="24"/>
          <w:szCs w:val="24"/>
          <w:lang w:eastAsia="en-AU"/>
        </w:rPr>
      </w:pPr>
      <w:r>
        <w:rPr>
          <w:rFonts w:ascii="Times New Roman" w:eastAsia="Times New Roman" w:hAnsi="Times New Roman"/>
          <w:b/>
          <w:sz w:val="24"/>
          <w:szCs w:val="24"/>
          <w:lang w:eastAsia="en-AU"/>
        </w:rPr>
        <w:t>Item [</w:t>
      </w:r>
      <w:r w:rsidR="00F403D1">
        <w:rPr>
          <w:rFonts w:ascii="Times New Roman" w:eastAsia="Times New Roman" w:hAnsi="Times New Roman"/>
          <w:b/>
          <w:sz w:val="24"/>
          <w:szCs w:val="24"/>
          <w:lang w:eastAsia="en-AU"/>
        </w:rPr>
        <w:t>14</w:t>
      </w:r>
      <w:r>
        <w:rPr>
          <w:rFonts w:ascii="Times New Roman" w:eastAsia="Times New Roman" w:hAnsi="Times New Roman"/>
          <w:b/>
          <w:sz w:val="24"/>
          <w:szCs w:val="24"/>
          <w:lang w:eastAsia="en-AU"/>
        </w:rPr>
        <w:t>] –</w:t>
      </w:r>
      <w:r w:rsidR="008E591C">
        <w:rPr>
          <w:rFonts w:ascii="Times New Roman" w:eastAsia="Times New Roman" w:hAnsi="Times New Roman"/>
          <w:b/>
          <w:sz w:val="24"/>
          <w:szCs w:val="24"/>
          <w:lang w:eastAsia="en-AU"/>
        </w:rPr>
        <w:t xml:space="preserve"> Parag</w:t>
      </w:r>
      <w:r>
        <w:rPr>
          <w:rFonts w:ascii="Times New Roman" w:eastAsia="Times New Roman" w:hAnsi="Times New Roman"/>
          <w:b/>
          <w:sz w:val="24"/>
          <w:szCs w:val="24"/>
          <w:lang w:eastAsia="en-AU"/>
        </w:rPr>
        <w:t>r</w:t>
      </w:r>
      <w:r w:rsidR="008E591C">
        <w:rPr>
          <w:rFonts w:ascii="Times New Roman" w:eastAsia="Times New Roman" w:hAnsi="Times New Roman"/>
          <w:b/>
          <w:sz w:val="24"/>
          <w:szCs w:val="24"/>
          <w:lang w:eastAsia="en-AU"/>
        </w:rPr>
        <w:t>aph</w:t>
      </w:r>
      <w:r>
        <w:rPr>
          <w:rFonts w:ascii="Times New Roman" w:eastAsia="Times New Roman" w:hAnsi="Times New Roman"/>
          <w:b/>
          <w:sz w:val="24"/>
          <w:szCs w:val="24"/>
          <w:lang w:eastAsia="en-AU"/>
        </w:rPr>
        <w:t xml:space="preserve">s </w:t>
      </w:r>
      <w:r w:rsidR="008E591C">
        <w:rPr>
          <w:rFonts w:ascii="Times New Roman" w:eastAsia="Times New Roman" w:hAnsi="Times New Roman"/>
          <w:b/>
          <w:sz w:val="24"/>
          <w:szCs w:val="24"/>
          <w:lang w:eastAsia="en-AU"/>
        </w:rPr>
        <w:t>5(k) and (l)</w:t>
      </w:r>
    </w:p>
    <w:p w:rsidR="008E591C" w:rsidRDefault="00384E5D" w:rsidP="00EE672F">
      <w:pPr>
        <w:spacing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This item</w:t>
      </w:r>
      <w:r w:rsidR="003C6404">
        <w:rPr>
          <w:rFonts w:ascii="Times New Roman" w:eastAsia="Times New Roman" w:hAnsi="Times New Roman"/>
          <w:sz w:val="24"/>
          <w:szCs w:val="24"/>
          <w:lang w:eastAsia="en-AU"/>
        </w:rPr>
        <w:t xml:space="preserve"> </w:t>
      </w:r>
      <w:r w:rsidR="00E847D2">
        <w:rPr>
          <w:rFonts w:ascii="Times New Roman" w:eastAsia="Times New Roman" w:hAnsi="Times New Roman"/>
          <w:sz w:val="24"/>
          <w:szCs w:val="24"/>
          <w:lang w:eastAsia="en-AU"/>
        </w:rPr>
        <w:t>substitute</w:t>
      </w:r>
      <w:r>
        <w:rPr>
          <w:rFonts w:ascii="Times New Roman" w:eastAsia="Times New Roman" w:hAnsi="Times New Roman"/>
          <w:sz w:val="24"/>
          <w:szCs w:val="24"/>
          <w:lang w:eastAsia="en-AU"/>
        </w:rPr>
        <w:t>s</w:t>
      </w:r>
      <w:r w:rsidR="00E847D2">
        <w:rPr>
          <w:rFonts w:ascii="Times New Roman" w:eastAsia="Times New Roman" w:hAnsi="Times New Roman"/>
          <w:sz w:val="24"/>
          <w:szCs w:val="24"/>
          <w:lang w:eastAsia="en-AU"/>
        </w:rPr>
        <w:t xml:space="preserve"> current</w:t>
      </w:r>
      <w:r w:rsidR="00235B01">
        <w:rPr>
          <w:rFonts w:ascii="Times New Roman" w:eastAsia="Times New Roman" w:hAnsi="Times New Roman"/>
          <w:sz w:val="24"/>
          <w:szCs w:val="24"/>
          <w:lang w:eastAsia="en-AU"/>
        </w:rPr>
        <w:t xml:space="preserve"> </w:t>
      </w:r>
      <w:r w:rsidR="009F00AC">
        <w:rPr>
          <w:rFonts w:ascii="Times New Roman" w:eastAsia="Times New Roman" w:hAnsi="Times New Roman"/>
          <w:sz w:val="24"/>
          <w:szCs w:val="24"/>
          <w:lang w:eastAsia="en-AU"/>
        </w:rPr>
        <w:t xml:space="preserve">paragraphs </w:t>
      </w:r>
      <w:r w:rsidR="008927B2">
        <w:rPr>
          <w:rFonts w:ascii="Times New Roman" w:eastAsia="Times New Roman" w:hAnsi="Times New Roman"/>
          <w:sz w:val="24"/>
          <w:szCs w:val="24"/>
          <w:lang w:eastAsia="en-AU"/>
        </w:rPr>
        <w:t xml:space="preserve">5(k) and (l) </w:t>
      </w:r>
      <w:r w:rsidR="00C23B75">
        <w:rPr>
          <w:rFonts w:ascii="Times New Roman" w:eastAsia="Times New Roman" w:hAnsi="Times New Roman"/>
          <w:sz w:val="24"/>
          <w:szCs w:val="24"/>
          <w:lang w:eastAsia="en-AU"/>
        </w:rPr>
        <w:t xml:space="preserve">in the Principal </w:t>
      </w:r>
      <w:r w:rsidR="007D5BFA">
        <w:rPr>
          <w:rFonts w:ascii="Times New Roman" w:eastAsia="Times New Roman" w:hAnsi="Times New Roman"/>
          <w:sz w:val="24"/>
          <w:szCs w:val="24"/>
          <w:lang w:eastAsia="en-AU"/>
        </w:rPr>
        <w:t>R</w:t>
      </w:r>
      <w:r w:rsidR="00C23B75">
        <w:rPr>
          <w:rFonts w:ascii="Times New Roman" w:eastAsia="Times New Roman" w:hAnsi="Times New Roman"/>
          <w:sz w:val="24"/>
          <w:szCs w:val="24"/>
          <w:lang w:eastAsia="en-AU"/>
        </w:rPr>
        <w:t xml:space="preserve">egulations </w:t>
      </w:r>
      <w:r w:rsidR="007D5BFA">
        <w:rPr>
          <w:rFonts w:ascii="Times New Roman" w:eastAsia="Times New Roman" w:hAnsi="Times New Roman"/>
          <w:sz w:val="24"/>
          <w:szCs w:val="24"/>
          <w:lang w:eastAsia="en-AU"/>
        </w:rPr>
        <w:t>with</w:t>
      </w:r>
      <w:r w:rsidR="00D051DB">
        <w:rPr>
          <w:rFonts w:ascii="Times New Roman" w:eastAsia="Times New Roman" w:hAnsi="Times New Roman"/>
          <w:sz w:val="24"/>
          <w:szCs w:val="24"/>
          <w:lang w:eastAsia="en-AU"/>
        </w:rPr>
        <w:t xml:space="preserve"> </w:t>
      </w:r>
      <w:r w:rsidR="00E97A56">
        <w:rPr>
          <w:rFonts w:ascii="Times New Roman" w:eastAsia="Times New Roman" w:hAnsi="Times New Roman"/>
          <w:sz w:val="24"/>
          <w:szCs w:val="24"/>
          <w:lang w:eastAsia="en-AU"/>
        </w:rPr>
        <w:t xml:space="preserve">new </w:t>
      </w:r>
      <w:r w:rsidR="00D051DB">
        <w:rPr>
          <w:rFonts w:ascii="Times New Roman" w:eastAsia="Times New Roman" w:hAnsi="Times New Roman"/>
          <w:sz w:val="24"/>
          <w:szCs w:val="24"/>
          <w:lang w:eastAsia="en-AU"/>
        </w:rPr>
        <w:t>paragraph</w:t>
      </w:r>
      <w:r w:rsidR="00583AD2">
        <w:rPr>
          <w:rFonts w:ascii="Times New Roman" w:eastAsia="Times New Roman" w:hAnsi="Times New Roman"/>
          <w:sz w:val="24"/>
          <w:szCs w:val="24"/>
          <w:lang w:eastAsia="en-AU"/>
        </w:rPr>
        <w:t>s</w:t>
      </w:r>
      <w:r w:rsidR="007D5BFA">
        <w:rPr>
          <w:rFonts w:ascii="Times New Roman" w:eastAsia="Times New Roman" w:hAnsi="Times New Roman"/>
          <w:sz w:val="24"/>
          <w:szCs w:val="24"/>
          <w:lang w:eastAsia="en-AU"/>
        </w:rPr>
        <w:t xml:space="preserve">.  </w:t>
      </w:r>
      <w:r w:rsidR="00871794">
        <w:rPr>
          <w:rFonts w:ascii="Times New Roman" w:eastAsia="Times New Roman" w:hAnsi="Times New Roman"/>
          <w:sz w:val="24"/>
          <w:szCs w:val="24"/>
          <w:lang w:eastAsia="en-AU"/>
        </w:rPr>
        <w:t>The item also insert</w:t>
      </w:r>
      <w:r>
        <w:rPr>
          <w:rFonts w:ascii="Times New Roman" w:eastAsia="Times New Roman" w:hAnsi="Times New Roman"/>
          <w:sz w:val="24"/>
          <w:szCs w:val="24"/>
          <w:lang w:eastAsia="en-AU"/>
        </w:rPr>
        <w:t>s</w:t>
      </w:r>
      <w:r w:rsidR="00871794">
        <w:rPr>
          <w:rFonts w:ascii="Times New Roman" w:eastAsia="Times New Roman" w:hAnsi="Times New Roman"/>
          <w:sz w:val="24"/>
          <w:szCs w:val="24"/>
          <w:lang w:eastAsia="en-AU"/>
        </w:rPr>
        <w:t xml:space="preserve"> new paragraphs</w:t>
      </w:r>
      <w:r w:rsidR="00D051DB">
        <w:rPr>
          <w:rFonts w:ascii="Times New Roman" w:eastAsia="Times New Roman" w:hAnsi="Times New Roman"/>
          <w:sz w:val="24"/>
          <w:szCs w:val="24"/>
          <w:lang w:eastAsia="en-AU"/>
        </w:rPr>
        <w:t xml:space="preserve"> </w:t>
      </w:r>
      <w:r w:rsidR="002E44FF">
        <w:rPr>
          <w:rFonts w:ascii="Times New Roman" w:eastAsia="Times New Roman" w:hAnsi="Times New Roman"/>
          <w:sz w:val="24"/>
          <w:szCs w:val="24"/>
          <w:lang w:eastAsia="en-AU"/>
        </w:rPr>
        <w:t>5(m)</w:t>
      </w:r>
      <w:r w:rsidR="00583AD2">
        <w:rPr>
          <w:rFonts w:ascii="Times New Roman" w:eastAsia="Times New Roman" w:hAnsi="Times New Roman"/>
          <w:sz w:val="24"/>
          <w:szCs w:val="24"/>
          <w:lang w:eastAsia="en-AU"/>
        </w:rPr>
        <w:t>, (n) and (o)</w:t>
      </w:r>
      <w:r w:rsidR="002E44FF">
        <w:rPr>
          <w:rFonts w:ascii="Times New Roman" w:eastAsia="Times New Roman" w:hAnsi="Times New Roman"/>
          <w:sz w:val="24"/>
          <w:szCs w:val="24"/>
          <w:lang w:eastAsia="en-AU"/>
        </w:rPr>
        <w:t xml:space="preserve"> in the </w:t>
      </w:r>
      <w:r w:rsidR="004E7E4D">
        <w:rPr>
          <w:rFonts w:ascii="Times New Roman" w:eastAsia="Times New Roman" w:hAnsi="Times New Roman"/>
          <w:sz w:val="24"/>
          <w:szCs w:val="24"/>
          <w:lang w:eastAsia="en-AU"/>
        </w:rPr>
        <w:t>Principal Regulations.</w:t>
      </w:r>
    </w:p>
    <w:p w:rsidR="003C4B2B" w:rsidRDefault="002A0AD4" w:rsidP="00EE672F">
      <w:pPr>
        <w:spacing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New</w:t>
      </w:r>
      <w:r w:rsidR="00FC3AA7">
        <w:rPr>
          <w:rFonts w:ascii="Times New Roman" w:eastAsia="Times New Roman" w:hAnsi="Times New Roman"/>
          <w:sz w:val="24"/>
          <w:szCs w:val="24"/>
          <w:lang w:eastAsia="en-AU"/>
        </w:rPr>
        <w:t xml:space="preserve"> </w:t>
      </w:r>
      <w:r w:rsidR="00123F85">
        <w:rPr>
          <w:rFonts w:ascii="Times New Roman" w:eastAsia="Times New Roman" w:hAnsi="Times New Roman"/>
          <w:sz w:val="24"/>
          <w:szCs w:val="24"/>
          <w:lang w:eastAsia="en-AU"/>
        </w:rPr>
        <w:t>paragraph</w:t>
      </w:r>
      <w:r w:rsidR="00170400">
        <w:rPr>
          <w:rFonts w:ascii="Times New Roman" w:eastAsia="Times New Roman" w:hAnsi="Times New Roman"/>
          <w:sz w:val="24"/>
          <w:szCs w:val="24"/>
          <w:lang w:eastAsia="en-AU"/>
        </w:rPr>
        <w:t xml:space="preserve"> 5(k) </w:t>
      </w:r>
      <w:r w:rsidR="00384E5D">
        <w:rPr>
          <w:rFonts w:ascii="Times New Roman" w:eastAsia="Times New Roman" w:hAnsi="Times New Roman"/>
          <w:sz w:val="24"/>
          <w:szCs w:val="24"/>
          <w:lang w:eastAsia="en-AU"/>
        </w:rPr>
        <w:t>a</w:t>
      </w:r>
      <w:r w:rsidR="00E66702">
        <w:rPr>
          <w:rFonts w:ascii="Times New Roman" w:eastAsia="Times New Roman" w:hAnsi="Times New Roman"/>
          <w:sz w:val="24"/>
          <w:szCs w:val="24"/>
          <w:lang w:eastAsia="en-AU"/>
        </w:rPr>
        <w:t>ccount</w:t>
      </w:r>
      <w:r w:rsidR="00384E5D">
        <w:rPr>
          <w:rFonts w:ascii="Times New Roman" w:eastAsia="Times New Roman" w:hAnsi="Times New Roman"/>
          <w:sz w:val="24"/>
          <w:szCs w:val="24"/>
          <w:lang w:eastAsia="en-AU"/>
        </w:rPr>
        <w:t>s</w:t>
      </w:r>
      <w:r w:rsidR="00E66702">
        <w:rPr>
          <w:rFonts w:ascii="Times New Roman" w:eastAsia="Times New Roman" w:hAnsi="Times New Roman"/>
          <w:sz w:val="24"/>
          <w:szCs w:val="24"/>
          <w:lang w:eastAsia="en-AU"/>
        </w:rPr>
        <w:t xml:space="preserve"> for </w:t>
      </w:r>
      <w:r w:rsidR="00694F48">
        <w:rPr>
          <w:rFonts w:ascii="Times New Roman" w:eastAsia="Times New Roman" w:hAnsi="Times New Roman"/>
          <w:sz w:val="24"/>
          <w:szCs w:val="24"/>
          <w:lang w:eastAsia="en-AU"/>
        </w:rPr>
        <w:t xml:space="preserve">the </w:t>
      </w:r>
      <w:r w:rsidR="005441E0">
        <w:rPr>
          <w:rFonts w:ascii="Times New Roman" w:eastAsia="Times New Roman" w:hAnsi="Times New Roman"/>
          <w:sz w:val="24"/>
          <w:szCs w:val="24"/>
          <w:lang w:eastAsia="en-AU"/>
        </w:rPr>
        <w:t xml:space="preserve">repeal of the </w:t>
      </w:r>
      <w:r w:rsidR="005441E0">
        <w:rPr>
          <w:rFonts w:ascii="Times New Roman" w:eastAsia="Times New Roman" w:hAnsi="Times New Roman"/>
          <w:i/>
          <w:sz w:val="24"/>
          <w:szCs w:val="24"/>
          <w:lang w:eastAsia="en-AU"/>
        </w:rPr>
        <w:t xml:space="preserve">Proceeds of Crime Act 1991 </w:t>
      </w:r>
      <w:r w:rsidR="005441E0">
        <w:rPr>
          <w:rFonts w:ascii="Times New Roman" w:eastAsia="Times New Roman" w:hAnsi="Times New Roman"/>
          <w:sz w:val="24"/>
          <w:szCs w:val="24"/>
          <w:lang w:eastAsia="en-AU"/>
        </w:rPr>
        <w:t xml:space="preserve">(ACT) </w:t>
      </w:r>
      <w:r w:rsidR="0017227C">
        <w:rPr>
          <w:rFonts w:ascii="Times New Roman" w:eastAsia="Times New Roman" w:hAnsi="Times New Roman"/>
          <w:sz w:val="24"/>
          <w:szCs w:val="24"/>
          <w:lang w:eastAsia="en-AU"/>
        </w:rPr>
        <w:t xml:space="preserve">by the </w:t>
      </w:r>
      <w:r w:rsidR="007D46B2">
        <w:rPr>
          <w:rFonts w:ascii="Times New Roman" w:eastAsia="Times New Roman" w:hAnsi="Times New Roman"/>
          <w:i/>
          <w:sz w:val="24"/>
          <w:szCs w:val="24"/>
          <w:lang w:eastAsia="en-AU"/>
        </w:rPr>
        <w:t xml:space="preserve">Confiscation of Criminal Assets Act 2003 </w:t>
      </w:r>
      <w:r w:rsidR="007D46B2">
        <w:rPr>
          <w:rFonts w:ascii="Times New Roman" w:eastAsia="Times New Roman" w:hAnsi="Times New Roman"/>
          <w:sz w:val="24"/>
          <w:szCs w:val="24"/>
          <w:lang w:eastAsia="en-AU"/>
        </w:rPr>
        <w:t>(ACT)</w:t>
      </w:r>
      <w:r w:rsidR="00B34885">
        <w:rPr>
          <w:rFonts w:ascii="Times New Roman" w:eastAsia="Times New Roman" w:hAnsi="Times New Roman"/>
          <w:sz w:val="24"/>
          <w:szCs w:val="24"/>
          <w:lang w:eastAsia="en-AU"/>
        </w:rPr>
        <w:t xml:space="preserve"> and</w:t>
      </w:r>
      <w:r w:rsidR="00D53A38">
        <w:rPr>
          <w:rFonts w:ascii="Times New Roman" w:eastAsia="Times New Roman" w:hAnsi="Times New Roman"/>
          <w:sz w:val="24"/>
          <w:szCs w:val="24"/>
          <w:lang w:eastAsia="en-AU"/>
        </w:rPr>
        <w:t xml:space="preserve"> the fact that </w:t>
      </w:r>
      <w:r w:rsidR="00CB25B1">
        <w:rPr>
          <w:rFonts w:ascii="Times New Roman" w:eastAsia="Times New Roman" w:hAnsi="Times New Roman"/>
          <w:sz w:val="24"/>
          <w:szCs w:val="24"/>
          <w:lang w:eastAsia="en-AU"/>
        </w:rPr>
        <w:t xml:space="preserve">forfeiture orders </w:t>
      </w:r>
      <w:r w:rsidR="00C246B4">
        <w:rPr>
          <w:rFonts w:ascii="Times New Roman" w:eastAsia="Times New Roman" w:hAnsi="Times New Roman"/>
          <w:sz w:val="24"/>
          <w:szCs w:val="24"/>
          <w:lang w:eastAsia="en-AU"/>
        </w:rPr>
        <w:t xml:space="preserve">are now made under </w:t>
      </w:r>
      <w:r w:rsidR="008E355C">
        <w:rPr>
          <w:rFonts w:ascii="Times New Roman" w:eastAsia="Times New Roman" w:hAnsi="Times New Roman"/>
          <w:sz w:val="24"/>
          <w:szCs w:val="24"/>
          <w:lang w:eastAsia="en-AU"/>
        </w:rPr>
        <w:t xml:space="preserve">subsections 54(1), 59(2) and 67(2) of the </w:t>
      </w:r>
      <w:r w:rsidR="008E355C">
        <w:rPr>
          <w:rFonts w:ascii="Times New Roman" w:eastAsia="Times New Roman" w:hAnsi="Times New Roman"/>
          <w:i/>
          <w:sz w:val="24"/>
          <w:szCs w:val="24"/>
          <w:lang w:eastAsia="en-AU"/>
        </w:rPr>
        <w:t xml:space="preserve">Confiscation of Criminal Assets Act 2003 </w:t>
      </w:r>
      <w:r w:rsidR="008E355C">
        <w:rPr>
          <w:rFonts w:ascii="Times New Roman" w:eastAsia="Times New Roman" w:hAnsi="Times New Roman"/>
          <w:sz w:val="24"/>
          <w:szCs w:val="24"/>
          <w:lang w:eastAsia="en-AU"/>
        </w:rPr>
        <w:t>(ACT)</w:t>
      </w:r>
      <w:r w:rsidR="007F1E8B">
        <w:rPr>
          <w:rFonts w:ascii="Times New Roman" w:eastAsia="Times New Roman" w:hAnsi="Times New Roman"/>
          <w:sz w:val="24"/>
          <w:szCs w:val="24"/>
          <w:lang w:eastAsia="en-AU"/>
        </w:rPr>
        <w:t>.  The new paragraph</w:t>
      </w:r>
      <w:r w:rsidR="008C6184">
        <w:rPr>
          <w:rFonts w:ascii="Times New Roman" w:eastAsia="Times New Roman" w:hAnsi="Times New Roman"/>
          <w:sz w:val="24"/>
          <w:szCs w:val="24"/>
          <w:lang w:eastAsia="en-AU"/>
        </w:rPr>
        <w:t xml:space="preserve"> declare</w:t>
      </w:r>
      <w:r w:rsidR="00384E5D">
        <w:rPr>
          <w:rFonts w:ascii="Times New Roman" w:eastAsia="Times New Roman" w:hAnsi="Times New Roman"/>
          <w:sz w:val="24"/>
          <w:szCs w:val="24"/>
          <w:lang w:eastAsia="en-AU"/>
        </w:rPr>
        <w:t>s</w:t>
      </w:r>
      <w:r w:rsidR="008C6184">
        <w:rPr>
          <w:rFonts w:ascii="Times New Roman" w:eastAsia="Times New Roman" w:hAnsi="Times New Roman"/>
          <w:sz w:val="24"/>
          <w:szCs w:val="24"/>
          <w:lang w:eastAsia="en-AU"/>
        </w:rPr>
        <w:t xml:space="preserve"> </w:t>
      </w:r>
      <w:r w:rsidR="00A11A46">
        <w:rPr>
          <w:rFonts w:ascii="Times New Roman" w:eastAsia="Times New Roman" w:hAnsi="Times New Roman"/>
          <w:sz w:val="24"/>
          <w:szCs w:val="24"/>
          <w:lang w:eastAsia="en-AU"/>
        </w:rPr>
        <w:t>an order</w:t>
      </w:r>
      <w:r w:rsidR="00D319A2">
        <w:rPr>
          <w:rFonts w:ascii="Times New Roman" w:eastAsia="Times New Roman" w:hAnsi="Times New Roman"/>
          <w:sz w:val="24"/>
          <w:szCs w:val="24"/>
          <w:lang w:eastAsia="en-AU"/>
        </w:rPr>
        <w:t xml:space="preserve"> made under those sections</w:t>
      </w:r>
      <w:r w:rsidR="002B36AD" w:rsidRPr="002B36AD">
        <w:rPr>
          <w:rFonts w:ascii="Times New Roman" w:eastAsia="Times New Roman" w:hAnsi="Times New Roman"/>
          <w:sz w:val="24"/>
          <w:szCs w:val="24"/>
          <w:lang w:eastAsia="en-AU"/>
        </w:rPr>
        <w:t xml:space="preserve"> </w:t>
      </w:r>
      <w:r w:rsidR="002B36AD">
        <w:rPr>
          <w:rFonts w:ascii="Times New Roman" w:eastAsia="Times New Roman" w:hAnsi="Times New Roman"/>
          <w:sz w:val="24"/>
          <w:szCs w:val="24"/>
          <w:lang w:eastAsia="en-AU"/>
        </w:rPr>
        <w:t>to be an ‘interstate forfeiture order’ under section 338 of the Principal Act.</w:t>
      </w:r>
    </w:p>
    <w:p w:rsidR="00E97DB8" w:rsidRDefault="00EF67B8" w:rsidP="00EE672F">
      <w:pPr>
        <w:spacing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New</w:t>
      </w:r>
      <w:r w:rsidR="00E97DB8">
        <w:rPr>
          <w:rFonts w:ascii="Times New Roman" w:eastAsia="Times New Roman" w:hAnsi="Times New Roman"/>
          <w:sz w:val="24"/>
          <w:szCs w:val="24"/>
          <w:lang w:eastAsia="en-AU"/>
        </w:rPr>
        <w:t xml:space="preserve"> paragraph</w:t>
      </w:r>
      <w:r w:rsidR="000E3762">
        <w:rPr>
          <w:rFonts w:ascii="Times New Roman" w:eastAsia="Times New Roman" w:hAnsi="Times New Roman"/>
          <w:sz w:val="24"/>
          <w:szCs w:val="24"/>
          <w:lang w:eastAsia="en-AU"/>
        </w:rPr>
        <w:t xml:space="preserve">s 5(l), </w:t>
      </w:r>
      <w:r w:rsidR="00E97DB8">
        <w:rPr>
          <w:rFonts w:ascii="Times New Roman" w:eastAsia="Times New Roman" w:hAnsi="Times New Roman"/>
          <w:sz w:val="24"/>
          <w:szCs w:val="24"/>
          <w:lang w:eastAsia="en-AU"/>
        </w:rPr>
        <w:t xml:space="preserve">(m), (n) and (o) </w:t>
      </w:r>
      <w:r w:rsidR="00E66702">
        <w:rPr>
          <w:rFonts w:ascii="Times New Roman" w:eastAsia="Times New Roman" w:hAnsi="Times New Roman"/>
          <w:sz w:val="24"/>
          <w:szCs w:val="24"/>
          <w:lang w:eastAsia="en-AU"/>
        </w:rPr>
        <w:t>account for</w:t>
      </w:r>
      <w:r w:rsidR="00E66702" w:rsidDel="00E66702">
        <w:rPr>
          <w:rFonts w:ascii="Times New Roman" w:eastAsia="Times New Roman" w:hAnsi="Times New Roman"/>
          <w:sz w:val="24"/>
          <w:szCs w:val="24"/>
          <w:lang w:eastAsia="en-AU"/>
        </w:rPr>
        <w:t xml:space="preserve"> </w:t>
      </w:r>
      <w:r w:rsidR="00EC6311">
        <w:rPr>
          <w:rFonts w:ascii="Times New Roman" w:eastAsia="Times New Roman" w:hAnsi="Times New Roman"/>
          <w:sz w:val="24"/>
          <w:szCs w:val="24"/>
          <w:lang w:eastAsia="en-AU"/>
        </w:rPr>
        <w:t xml:space="preserve">the repeal of the </w:t>
      </w:r>
      <w:r w:rsidR="00EC6311">
        <w:rPr>
          <w:rFonts w:ascii="Times New Roman" w:eastAsia="Times New Roman" w:hAnsi="Times New Roman"/>
          <w:i/>
          <w:sz w:val="24"/>
          <w:szCs w:val="24"/>
          <w:lang w:eastAsia="en-AU"/>
        </w:rPr>
        <w:t xml:space="preserve">Crimes (Forfeiture of Proceeds) Act 1988 </w:t>
      </w:r>
      <w:r w:rsidR="00EC6311">
        <w:rPr>
          <w:rFonts w:ascii="Times New Roman" w:eastAsia="Times New Roman" w:hAnsi="Times New Roman"/>
          <w:sz w:val="24"/>
          <w:szCs w:val="24"/>
          <w:lang w:eastAsia="en-AU"/>
        </w:rPr>
        <w:t xml:space="preserve">(NT) by the </w:t>
      </w:r>
      <w:r w:rsidR="00EC6311">
        <w:rPr>
          <w:rFonts w:ascii="Times New Roman" w:eastAsia="Times New Roman" w:hAnsi="Times New Roman"/>
          <w:i/>
          <w:sz w:val="24"/>
          <w:szCs w:val="24"/>
          <w:lang w:eastAsia="en-AU"/>
        </w:rPr>
        <w:t xml:space="preserve">Criminal Property Forfeiture (Consequential Amendments) </w:t>
      </w:r>
      <w:r w:rsidR="00EC6311">
        <w:rPr>
          <w:rFonts w:ascii="Times New Roman" w:eastAsia="Times New Roman" w:hAnsi="Times New Roman"/>
          <w:i/>
          <w:sz w:val="24"/>
          <w:szCs w:val="24"/>
          <w:lang w:eastAsia="en-AU"/>
        </w:rPr>
        <w:lastRenderedPageBreak/>
        <w:t xml:space="preserve">Act 2002 </w:t>
      </w:r>
      <w:r w:rsidR="00EC6311">
        <w:rPr>
          <w:rFonts w:ascii="Times New Roman" w:eastAsia="Times New Roman" w:hAnsi="Times New Roman"/>
          <w:sz w:val="24"/>
          <w:szCs w:val="24"/>
          <w:lang w:eastAsia="en-AU"/>
        </w:rPr>
        <w:t xml:space="preserve">(NT) </w:t>
      </w:r>
      <w:r w:rsidR="007626A1">
        <w:rPr>
          <w:rFonts w:ascii="Times New Roman" w:eastAsia="Times New Roman" w:hAnsi="Times New Roman"/>
          <w:sz w:val="24"/>
          <w:szCs w:val="24"/>
          <w:lang w:eastAsia="en-AU"/>
        </w:rPr>
        <w:t xml:space="preserve">and the </w:t>
      </w:r>
      <w:r w:rsidR="00923B35">
        <w:rPr>
          <w:rFonts w:ascii="Times New Roman" w:eastAsia="Times New Roman" w:hAnsi="Times New Roman"/>
          <w:sz w:val="24"/>
          <w:szCs w:val="24"/>
          <w:lang w:eastAsia="en-AU"/>
        </w:rPr>
        <w:t>range</w:t>
      </w:r>
      <w:r w:rsidR="000B6439">
        <w:rPr>
          <w:rFonts w:ascii="Times New Roman" w:eastAsia="Times New Roman" w:hAnsi="Times New Roman"/>
          <w:sz w:val="24"/>
          <w:szCs w:val="24"/>
          <w:lang w:eastAsia="en-AU"/>
        </w:rPr>
        <w:t xml:space="preserve"> of orders </w:t>
      </w:r>
      <w:r w:rsidR="00A90B17">
        <w:rPr>
          <w:rFonts w:ascii="Times New Roman" w:eastAsia="Times New Roman" w:hAnsi="Times New Roman"/>
          <w:sz w:val="24"/>
          <w:szCs w:val="24"/>
          <w:lang w:eastAsia="en-AU"/>
        </w:rPr>
        <w:t xml:space="preserve">available under the </w:t>
      </w:r>
      <w:r w:rsidR="003972D5">
        <w:rPr>
          <w:rFonts w:ascii="Times New Roman" w:eastAsia="Times New Roman" w:hAnsi="Times New Roman"/>
          <w:i/>
          <w:sz w:val="24"/>
          <w:szCs w:val="24"/>
          <w:lang w:eastAsia="en-AU"/>
        </w:rPr>
        <w:t xml:space="preserve">Criminal Property Forfeiture Act </w:t>
      </w:r>
      <w:r w:rsidR="003972D5">
        <w:rPr>
          <w:rFonts w:ascii="Times New Roman" w:eastAsia="Times New Roman" w:hAnsi="Times New Roman"/>
          <w:sz w:val="24"/>
          <w:szCs w:val="24"/>
          <w:lang w:eastAsia="en-AU"/>
        </w:rPr>
        <w:t>(NT).</w:t>
      </w:r>
    </w:p>
    <w:p w:rsidR="00557E4C" w:rsidRPr="002B1C5C" w:rsidRDefault="004E70CB" w:rsidP="00EE672F">
      <w:pPr>
        <w:spacing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New</w:t>
      </w:r>
      <w:r w:rsidR="00557E4C">
        <w:rPr>
          <w:rFonts w:ascii="Times New Roman" w:eastAsia="Times New Roman" w:hAnsi="Times New Roman"/>
          <w:sz w:val="24"/>
          <w:szCs w:val="24"/>
          <w:lang w:eastAsia="en-AU"/>
        </w:rPr>
        <w:t xml:space="preserve"> </w:t>
      </w:r>
      <w:r w:rsidR="005B2B9A">
        <w:rPr>
          <w:rFonts w:ascii="Times New Roman" w:eastAsia="Times New Roman" w:hAnsi="Times New Roman"/>
          <w:sz w:val="24"/>
          <w:szCs w:val="24"/>
          <w:lang w:eastAsia="en-AU"/>
        </w:rPr>
        <w:t xml:space="preserve">paragraph </w:t>
      </w:r>
      <w:r w:rsidR="008C47F0">
        <w:rPr>
          <w:rFonts w:ascii="Times New Roman" w:eastAsia="Times New Roman" w:hAnsi="Times New Roman"/>
          <w:sz w:val="24"/>
          <w:szCs w:val="24"/>
          <w:lang w:eastAsia="en-AU"/>
        </w:rPr>
        <w:t xml:space="preserve">5(l) </w:t>
      </w:r>
      <w:r w:rsidR="00B13EAA">
        <w:rPr>
          <w:rFonts w:ascii="Times New Roman" w:eastAsia="Times New Roman" w:hAnsi="Times New Roman"/>
          <w:sz w:val="24"/>
          <w:szCs w:val="24"/>
          <w:lang w:eastAsia="en-AU"/>
        </w:rPr>
        <w:t>declare</w:t>
      </w:r>
      <w:r w:rsidR="00384E5D">
        <w:rPr>
          <w:rFonts w:ascii="Times New Roman" w:eastAsia="Times New Roman" w:hAnsi="Times New Roman"/>
          <w:sz w:val="24"/>
          <w:szCs w:val="24"/>
          <w:lang w:eastAsia="en-AU"/>
        </w:rPr>
        <w:t>s</w:t>
      </w:r>
      <w:r w:rsidR="006874B8">
        <w:rPr>
          <w:rFonts w:ascii="Times New Roman" w:eastAsia="Times New Roman" w:hAnsi="Times New Roman"/>
          <w:sz w:val="24"/>
          <w:szCs w:val="24"/>
          <w:lang w:eastAsia="en-AU"/>
        </w:rPr>
        <w:t xml:space="preserve"> </w:t>
      </w:r>
      <w:r w:rsidR="00B759C4">
        <w:rPr>
          <w:rFonts w:ascii="Times New Roman" w:eastAsia="Times New Roman" w:hAnsi="Times New Roman"/>
          <w:sz w:val="24"/>
          <w:szCs w:val="24"/>
          <w:lang w:eastAsia="en-AU"/>
        </w:rPr>
        <w:t xml:space="preserve">a crime-used property substitution declaration under </w:t>
      </w:r>
      <w:r w:rsidR="00207882">
        <w:rPr>
          <w:rFonts w:ascii="Times New Roman" w:eastAsia="Times New Roman" w:hAnsi="Times New Roman"/>
          <w:sz w:val="24"/>
          <w:szCs w:val="24"/>
          <w:lang w:eastAsia="en-AU"/>
        </w:rPr>
        <w:t>subsection 81(2)</w:t>
      </w:r>
      <w:r w:rsidR="00F61E07">
        <w:rPr>
          <w:rFonts w:ascii="Times New Roman" w:eastAsia="Times New Roman" w:hAnsi="Times New Roman"/>
          <w:sz w:val="24"/>
          <w:szCs w:val="24"/>
          <w:lang w:eastAsia="en-AU"/>
        </w:rPr>
        <w:t xml:space="preserve"> of the </w:t>
      </w:r>
      <w:r w:rsidR="008E12B3">
        <w:rPr>
          <w:rFonts w:ascii="Times New Roman" w:eastAsia="Times New Roman" w:hAnsi="Times New Roman"/>
          <w:i/>
          <w:sz w:val="24"/>
          <w:szCs w:val="24"/>
          <w:lang w:eastAsia="en-AU"/>
        </w:rPr>
        <w:t xml:space="preserve">Criminal Property Forfeiture Act </w:t>
      </w:r>
      <w:r w:rsidR="002B1C5C">
        <w:rPr>
          <w:rFonts w:ascii="Times New Roman" w:eastAsia="Times New Roman" w:hAnsi="Times New Roman"/>
          <w:sz w:val="24"/>
          <w:szCs w:val="24"/>
          <w:lang w:eastAsia="en-AU"/>
        </w:rPr>
        <w:t>(NT)</w:t>
      </w:r>
      <w:r w:rsidR="0088066A" w:rsidRPr="0088066A">
        <w:rPr>
          <w:rFonts w:ascii="Times New Roman" w:eastAsia="Times New Roman" w:hAnsi="Times New Roman"/>
          <w:sz w:val="24"/>
          <w:szCs w:val="24"/>
          <w:lang w:eastAsia="en-AU"/>
        </w:rPr>
        <w:t xml:space="preserve"> </w:t>
      </w:r>
      <w:r w:rsidR="0088066A">
        <w:rPr>
          <w:rFonts w:ascii="Times New Roman" w:eastAsia="Times New Roman" w:hAnsi="Times New Roman"/>
          <w:sz w:val="24"/>
          <w:szCs w:val="24"/>
          <w:lang w:eastAsia="en-AU"/>
        </w:rPr>
        <w:t>to be an ‘interstate forfeiture order’ under section 338 of the Principal Act.</w:t>
      </w:r>
    </w:p>
    <w:p w:rsidR="0088066A" w:rsidRDefault="00982DA6" w:rsidP="00EE672F">
      <w:pPr>
        <w:spacing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New paragraph </w:t>
      </w:r>
      <w:r w:rsidR="00AB08FF">
        <w:rPr>
          <w:rFonts w:ascii="Times New Roman" w:eastAsia="Times New Roman" w:hAnsi="Times New Roman"/>
          <w:sz w:val="24"/>
          <w:szCs w:val="24"/>
          <w:lang w:eastAsia="en-AU"/>
        </w:rPr>
        <w:t>5(m)</w:t>
      </w:r>
      <w:r w:rsidR="003F5BC2">
        <w:rPr>
          <w:rFonts w:ascii="Times New Roman" w:eastAsia="Times New Roman" w:hAnsi="Times New Roman"/>
          <w:sz w:val="24"/>
          <w:szCs w:val="24"/>
          <w:lang w:eastAsia="en-AU"/>
        </w:rPr>
        <w:t xml:space="preserve"> </w:t>
      </w:r>
      <w:r w:rsidR="002234FB">
        <w:rPr>
          <w:rFonts w:ascii="Times New Roman" w:eastAsia="Times New Roman" w:hAnsi="Times New Roman"/>
          <w:sz w:val="24"/>
          <w:szCs w:val="24"/>
          <w:lang w:eastAsia="en-AU"/>
        </w:rPr>
        <w:t>declare</w:t>
      </w:r>
      <w:r w:rsidR="00384E5D">
        <w:rPr>
          <w:rFonts w:ascii="Times New Roman" w:eastAsia="Times New Roman" w:hAnsi="Times New Roman"/>
          <w:sz w:val="24"/>
          <w:szCs w:val="24"/>
          <w:lang w:eastAsia="en-AU"/>
        </w:rPr>
        <w:t>s</w:t>
      </w:r>
      <w:r w:rsidR="002234FB">
        <w:rPr>
          <w:rFonts w:ascii="Times New Roman" w:eastAsia="Times New Roman" w:hAnsi="Times New Roman"/>
          <w:sz w:val="24"/>
          <w:szCs w:val="24"/>
          <w:lang w:eastAsia="en-AU"/>
        </w:rPr>
        <w:t xml:space="preserve"> </w:t>
      </w:r>
      <w:r w:rsidR="005D260F">
        <w:rPr>
          <w:rFonts w:ascii="Times New Roman" w:eastAsia="Times New Roman" w:hAnsi="Times New Roman"/>
          <w:sz w:val="24"/>
          <w:szCs w:val="24"/>
          <w:lang w:eastAsia="en-AU"/>
        </w:rPr>
        <w:t xml:space="preserve">a declaration that </w:t>
      </w:r>
      <w:r w:rsidR="000F7592">
        <w:rPr>
          <w:rFonts w:ascii="Times New Roman" w:eastAsia="Times New Roman" w:hAnsi="Times New Roman"/>
          <w:sz w:val="24"/>
          <w:szCs w:val="24"/>
          <w:lang w:eastAsia="en-AU"/>
        </w:rPr>
        <w:t xml:space="preserve">specified </w:t>
      </w:r>
      <w:r w:rsidR="005D260F">
        <w:rPr>
          <w:rFonts w:ascii="Times New Roman" w:eastAsia="Times New Roman" w:hAnsi="Times New Roman"/>
          <w:sz w:val="24"/>
          <w:szCs w:val="24"/>
          <w:lang w:eastAsia="en-AU"/>
        </w:rPr>
        <w:t xml:space="preserve">property </w:t>
      </w:r>
      <w:r w:rsidR="000B329F">
        <w:rPr>
          <w:rFonts w:ascii="Times New Roman" w:eastAsia="Times New Roman" w:hAnsi="Times New Roman"/>
          <w:sz w:val="24"/>
          <w:szCs w:val="24"/>
          <w:lang w:eastAsia="en-AU"/>
        </w:rPr>
        <w:t xml:space="preserve">not owned by </w:t>
      </w:r>
      <w:r w:rsidR="00FC13B3">
        <w:rPr>
          <w:rFonts w:ascii="Times New Roman" w:eastAsia="Times New Roman" w:hAnsi="Times New Roman"/>
          <w:sz w:val="24"/>
          <w:szCs w:val="24"/>
          <w:lang w:eastAsia="en-AU"/>
        </w:rPr>
        <w:t xml:space="preserve">a respondent is available for forfeiture </w:t>
      </w:r>
      <w:r w:rsidR="00CF21C5">
        <w:rPr>
          <w:rFonts w:ascii="Times New Roman" w:eastAsia="Times New Roman" w:hAnsi="Times New Roman"/>
          <w:sz w:val="24"/>
          <w:szCs w:val="24"/>
          <w:lang w:eastAsia="en-AU"/>
        </w:rPr>
        <w:t xml:space="preserve">made </w:t>
      </w:r>
      <w:r w:rsidR="00FC13B3">
        <w:rPr>
          <w:rFonts w:ascii="Times New Roman" w:eastAsia="Times New Roman" w:hAnsi="Times New Roman"/>
          <w:sz w:val="24"/>
          <w:szCs w:val="24"/>
          <w:lang w:eastAsia="en-AU"/>
        </w:rPr>
        <w:t xml:space="preserve">under </w:t>
      </w:r>
      <w:r w:rsidR="00E46624">
        <w:rPr>
          <w:rFonts w:ascii="Times New Roman" w:eastAsia="Times New Roman" w:hAnsi="Times New Roman"/>
          <w:sz w:val="24"/>
          <w:szCs w:val="24"/>
          <w:lang w:eastAsia="en-AU"/>
        </w:rPr>
        <w:t xml:space="preserve">subsection 92(1) of the </w:t>
      </w:r>
      <w:r w:rsidR="00422556">
        <w:rPr>
          <w:rFonts w:ascii="Times New Roman" w:eastAsia="Times New Roman" w:hAnsi="Times New Roman"/>
          <w:i/>
          <w:sz w:val="24"/>
          <w:szCs w:val="24"/>
          <w:lang w:eastAsia="en-AU"/>
        </w:rPr>
        <w:t xml:space="preserve">Criminal Property Forfeiture Act </w:t>
      </w:r>
      <w:r w:rsidR="006A1D54">
        <w:rPr>
          <w:rFonts w:ascii="Times New Roman" w:eastAsia="Times New Roman" w:hAnsi="Times New Roman"/>
          <w:sz w:val="24"/>
          <w:szCs w:val="24"/>
          <w:lang w:eastAsia="en-AU"/>
        </w:rPr>
        <w:t xml:space="preserve">(NT) </w:t>
      </w:r>
      <w:r w:rsidR="00657E42">
        <w:rPr>
          <w:rFonts w:ascii="Times New Roman" w:eastAsia="Times New Roman" w:hAnsi="Times New Roman"/>
          <w:sz w:val="24"/>
          <w:szCs w:val="24"/>
          <w:lang w:eastAsia="en-AU"/>
        </w:rPr>
        <w:t>to be an ‘interstate forfeiture order’ under section 338 of the Principal Act.</w:t>
      </w:r>
    </w:p>
    <w:p w:rsidR="001C376D" w:rsidRDefault="006B7489" w:rsidP="00EE672F">
      <w:pPr>
        <w:spacing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New paragraph </w:t>
      </w:r>
      <w:r w:rsidR="004C3A26">
        <w:rPr>
          <w:rFonts w:ascii="Times New Roman" w:eastAsia="Times New Roman" w:hAnsi="Times New Roman"/>
          <w:sz w:val="24"/>
          <w:szCs w:val="24"/>
          <w:lang w:eastAsia="en-AU"/>
        </w:rPr>
        <w:t>5(n) declare</w:t>
      </w:r>
      <w:r w:rsidR="00384E5D">
        <w:rPr>
          <w:rFonts w:ascii="Times New Roman" w:eastAsia="Times New Roman" w:hAnsi="Times New Roman"/>
          <w:sz w:val="24"/>
          <w:szCs w:val="24"/>
          <w:lang w:eastAsia="en-AU"/>
        </w:rPr>
        <w:t>s</w:t>
      </w:r>
      <w:r w:rsidR="004C3A26">
        <w:rPr>
          <w:rFonts w:ascii="Times New Roman" w:eastAsia="Times New Roman" w:hAnsi="Times New Roman"/>
          <w:sz w:val="24"/>
          <w:szCs w:val="24"/>
          <w:lang w:eastAsia="en-AU"/>
        </w:rPr>
        <w:t xml:space="preserve"> </w:t>
      </w:r>
      <w:r w:rsidR="006D4FEC">
        <w:rPr>
          <w:rFonts w:ascii="Times New Roman" w:eastAsia="Times New Roman" w:hAnsi="Times New Roman"/>
          <w:sz w:val="24"/>
          <w:szCs w:val="24"/>
          <w:lang w:eastAsia="en-AU"/>
        </w:rPr>
        <w:t>a forfeiture d</w:t>
      </w:r>
      <w:r w:rsidR="009724C7">
        <w:rPr>
          <w:rFonts w:ascii="Times New Roman" w:eastAsia="Times New Roman" w:hAnsi="Times New Roman"/>
          <w:sz w:val="24"/>
          <w:szCs w:val="24"/>
          <w:lang w:eastAsia="en-AU"/>
        </w:rPr>
        <w:t>eclaration under subsection 94(4</w:t>
      </w:r>
      <w:r w:rsidR="006D4FEC">
        <w:rPr>
          <w:rFonts w:ascii="Times New Roman" w:eastAsia="Times New Roman" w:hAnsi="Times New Roman"/>
          <w:sz w:val="24"/>
          <w:szCs w:val="24"/>
          <w:lang w:eastAsia="en-AU"/>
        </w:rPr>
        <w:t>)</w:t>
      </w:r>
      <w:r w:rsidR="00270199">
        <w:rPr>
          <w:rFonts w:ascii="Times New Roman" w:eastAsia="Times New Roman" w:hAnsi="Times New Roman"/>
          <w:sz w:val="24"/>
          <w:szCs w:val="24"/>
          <w:lang w:eastAsia="en-AU"/>
        </w:rPr>
        <w:t xml:space="preserve"> of the </w:t>
      </w:r>
      <w:r w:rsidR="00270199">
        <w:rPr>
          <w:rFonts w:ascii="Times New Roman" w:eastAsia="Times New Roman" w:hAnsi="Times New Roman"/>
          <w:i/>
          <w:sz w:val="24"/>
          <w:szCs w:val="24"/>
          <w:lang w:eastAsia="en-AU"/>
        </w:rPr>
        <w:t xml:space="preserve">Criminal Property Forfeiture Act </w:t>
      </w:r>
      <w:r w:rsidR="006A1D54">
        <w:rPr>
          <w:rFonts w:ascii="Times New Roman" w:eastAsia="Times New Roman" w:hAnsi="Times New Roman"/>
          <w:sz w:val="24"/>
          <w:szCs w:val="24"/>
          <w:lang w:eastAsia="en-AU"/>
        </w:rPr>
        <w:t xml:space="preserve">(NT) </w:t>
      </w:r>
      <w:r w:rsidR="00270199">
        <w:rPr>
          <w:rFonts w:ascii="Times New Roman" w:eastAsia="Times New Roman" w:hAnsi="Times New Roman"/>
          <w:sz w:val="24"/>
          <w:szCs w:val="24"/>
          <w:lang w:eastAsia="en-AU"/>
        </w:rPr>
        <w:t>to be an ‘interstate forfeiture order’ under section 338 of the Principal Act.</w:t>
      </w:r>
    </w:p>
    <w:p w:rsidR="00270199" w:rsidRDefault="00384E5D" w:rsidP="00EE672F">
      <w:pPr>
        <w:spacing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New paragraph 5(o)</w:t>
      </w:r>
      <w:r w:rsidR="003B6D04">
        <w:rPr>
          <w:rFonts w:ascii="Times New Roman" w:eastAsia="Times New Roman" w:hAnsi="Times New Roman"/>
          <w:sz w:val="24"/>
          <w:szCs w:val="24"/>
          <w:lang w:eastAsia="en-AU"/>
        </w:rPr>
        <w:t xml:space="preserve"> declare</w:t>
      </w:r>
      <w:r>
        <w:rPr>
          <w:rFonts w:ascii="Times New Roman" w:eastAsia="Times New Roman" w:hAnsi="Times New Roman"/>
          <w:sz w:val="24"/>
          <w:szCs w:val="24"/>
          <w:lang w:eastAsia="en-AU"/>
        </w:rPr>
        <w:t>s</w:t>
      </w:r>
      <w:r w:rsidR="00C237C8">
        <w:rPr>
          <w:rFonts w:ascii="Times New Roman" w:eastAsia="Times New Roman" w:hAnsi="Times New Roman"/>
          <w:sz w:val="24"/>
          <w:szCs w:val="24"/>
          <w:lang w:eastAsia="en-AU"/>
        </w:rPr>
        <w:t xml:space="preserve"> </w:t>
      </w:r>
      <w:r w:rsidR="00387641">
        <w:rPr>
          <w:rFonts w:ascii="Times New Roman" w:eastAsia="Times New Roman" w:hAnsi="Times New Roman"/>
          <w:sz w:val="24"/>
          <w:szCs w:val="24"/>
          <w:lang w:eastAsia="en-AU"/>
        </w:rPr>
        <w:t>a forfeiture order</w:t>
      </w:r>
      <w:r w:rsidR="00E217DD">
        <w:rPr>
          <w:rFonts w:ascii="Times New Roman" w:eastAsia="Times New Roman" w:hAnsi="Times New Roman"/>
          <w:sz w:val="24"/>
          <w:szCs w:val="24"/>
          <w:lang w:eastAsia="en-AU"/>
        </w:rPr>
        <w:t xml:space="preserve"> </w:t>
      </w:r>
      <w:r w:rsidR="00270199">
        <w:rPr>
          <w:rFonts w:ascii="Times New Roman" w:eastAsia="Times New Roman" w:hAnsi="Times New Roman"/>
          <w:sz w:val="24"/>
          <w:szCs w:val="24"/>
          <w:lang w:eastAsia="en-AU"/>
        </w:rPr>
        <w:t xml:space="preserve">under subsection 96(1) </w:t>
      </w:r>
      <w:r w:rsidR="003B6D04">
        <w:rPr>
          <w:rFonts w:ascii="Times New Roman" w:eastAsia="Times New Roman" w:hAnsi="Times New Roman"/>
          <w:sz w:val="24"/>
          <w:szCs w:val="24"/>
          <w:lang w:eastAsia="en-AU"/>
        </w:rPr>
        <w:t>or</w:t>
      </w:r>
      <w:r w:rsidR="00270199">
        <w:rPr>
          <w:rFonts w:ascii="Times New Roman" w:eastAsia="Times New Roman" w:hAnsi="Times New Roman"/>
          <w:sz w:val="24"/>
          <w:szCs w:val="24"/>
          <w:lang w:eastAsia="en-AU"/>
        </w:rPr>
        <w:t xml:space="preserve"> sections </w:t>
      </w:r>
      <w:r w:rsidR="00616FAA">
        <w:rPr>
          <w:rFonts w:ascii="Times New Roman" w:eastAsia="Times New Roman" w:hAnsi="Times New Roman"/>
          <w:sz w:val="24"/>
          <w:szCs w:val="24"/>
          <w:lang w:eastAsia="en-AU"/>
        </w:rPr>
        <w:t xml:space="preserve">97, 99, 100 </w:t>
      </w:r>
      <w:r w:rsidR="00614C6B">
        <w:rPr>
          <w:rFonts w:ascii="Times New Roman" w:eastAsia="Times New Roman" w:hAnsi="Times New Roman"/>
          <w:sz w:val="24"/>
          <w:szCs w:val="24"/>
          <w:lang w:eastAsia="en-AU"/>
        </w:rPr>
        <w:t>or</w:t>
      </w:r>
      <w:r w:rsidR="00616FAA">
        <w:rPr>
          <w:rFonts w:ascii="Times New Roman" w:eastAsia="Times New Roman" w:hAnsi="Times New Roman"/>
          <w:sz w:val="24"/>
          <w:szCs w:val="24"/>
          <w:lang w:eastAsia="en-AU"/>
        </w:rPr>
        <w:t xml:space="preserve"> 101 of the </w:t>
      </w:r>
      <w:r w:rsidR="00616FAA">
        <w:rPr>
          <w:rFonts w:ascii="Times New Roman" w:eastAsia="Times New Roman" w:hAnsi="Times New Roman"/>
          <w:i/>
          <w:sz w:val="24"/>
          <w:szCs w:val="24"/>
          <w:lang w:eastAsia="en-AU"/>
        </w:rPr>
        <w:t>Criminal Property Forfeiture Act</w:t>
      </w:r>
      <w:r w:rsidR="002359C0">
        <w:rPr>
          <w:rFonts w:ascii="Times New Roman" w:eastAsia="Times New Roman" w:hAnsi="Times New Roman"/>
          <w:i/>
          <w:sz w:val="24"/>
          <w:szCs w:val="24"/>
          <w:lang w:eastAsia="en-AU"/>
        </w:rPr>
        <w:t xml:space="preserve"> </w:t>
      </w:r>
      <w:r w:rsidR="006A1D54">
        <w:rPr>
          <w:rFonts w:ascii="Times New Roman" w:eastAsia="Times New Roman" w:hAnsi="Times New Roman"/>
          <w:sz w:val="24"/>
          <w:szCs w:val="24"/>
          <w:lang w:eastAsia="en-AU"/>
        </w:rPr>
        <w:t xml:space="preserve">(NT) </w:t>
      </w:r>
      <w:r w:rsidR="002359C0">
        <w:rPr>
          <w:rFonts w:ascii="Times New Roman" w:eastAsia="Times New Roman" w:hAnsi="Times New Roman"/>
          <w:sz w:val="24"/>
          <w:szCs w:val="24"/>
          <w:lang w:eastAsia="en-AU"/>
        </w:rPr>
        <w:t>to be an ‘interstate forfeiture order’ under section 338 of the Principal Act</w:t>
      </w:r>
      <w:r w:rsidR="00616FAA">
        <w:rPr>
          <w:rFonts w:ascii="Times New Roman" w:eastAsia="Times New Roman" w:hAnsi="Times New Roman"/>
          <w:sz w:val="24"/>
          <w:szCs w:val="24"/>
          <w:lang w:eastAsia="en-AU"/>
        </w:rPr>
        <w:t>.</w:t>
      </w:r>
    </w:p>
    <w:p w:rsidR="00512CFD" w:rsidRDefault="006D7024" w:rsidP="00EE672F">
      <w:pPr>
        <w:spacing w:line="240" w:lineRule="auto"/>
        <w:rPr>
          <w:rFonts w:ascii="Times New Roman" w:eastAsia="Times New Roman" w:hAnsi="Times New Roman"/>
          <w:sz w:val="24"/>
          <w:szCs w:val="24"/>
          <w:lang w:eastAsia="en-AU"/>
        </w:rPr>
      </w:pPr>
      <w:r>
        <w:rPr>
          <w:rFonts w:ascii="Times New Roman" w:eastAsia="Times New Roman" w:hAnsi="Times New Roman"/>
          <w:b/>
          <w:sz w:val="24"/>
          <w:szCs w:val="24"/>
          <w:lang w:eastAsia="en-AU"/>
        </w:rPr>
        <w:t>Item [</w:t>
      </w:r>
      <w:r w:rsidR="00F403D1">
        <w:rPr>
          <w:rFonts w:ascii="Times New Roman" w:eastAsia="Times New Roman" w:hAnsi="Times New Roman"/>
          <w:b/>
          <w:sz w:val="24"/>
          <w:szCs w:val="24"/>
          <w:lang w:eastAsia="en-AU"/>
        </w:rPr>
        <w:t>15</w:t>
      </w:r>
      <w:r>
        <w:rPr>
          <w:rFonts w:ascii="Times New Roman" w:eastAsia="Times New Roman" w:hAnsi="Times New Roman"/>
          <w:b/>
          <w:sz w:val="24"/>
          <w:szCs w:val="24"/>
          <w:lang w:eastAsia="en-AU"/>
        </w:rPr>
        <w:t>]</w:t>
      </w:r>
      <w:r w:rsidR="00BA5A9D">
        <w:rPr>
          <w:rFonts w:ascii="Times New Roman" w:eastAsia="Times New Roman" w:hAnsi="Times New Roman"/>
          <w:b/>
          <w:sz w:val="24"/>
          <w:szCs w:val="24"/>
          <w:lang w:eastAsia="en-AU"/>
        </w:rPr>
        <w:t xml:space="preserve"> – After paragraph 6(a)</w:t>
      </w:r>
    </w:p>
    <w:p w:rsidR="00B36CC4" w:rsidRDefault="00AB1E1F" w:rsidP="00EE672F">
      <w:pPr>
        <w:spacing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This item insert</w:t>
      </w:r>
      <w:r w:rsidR="00384E5D">
        <w:rPr>
          <w:rFonts w:ascii="Times New Roman" w:eastAsia="Times New Roman" w:hAnsi="Times New Roman"/>
          <w:sz w:val="24"/>
          <w:szCs w:val="24"/>
          <w:lang w:eastAsia="en-AU"/>
        </w:rPr>
        <w:t>s</w:t>
      </w:r>
      <w:r>
        <w:rPr>
          <w:rFonts w:ascii="Times New Roman" w:eastAsia="Times New Roman" w:hAnsi="Times New Roman"/>
          <w:sz w:val="24"/>
          <w:szCs w:val="24"/>
          <w:lang w:eastAsia="en-AU"/>
        </w:rPr>
        <w:t xml:space="preserve"> new paragraph</w:t>
      </w:r>
      <w:r w:rsidR="00AE40EA">
        <w:rPr>
          <w:rFonts w:ascii="Times New Roman" w:eastAsia="Times New Roman" w:hAnsi="Times New Roman"/>
          <w:sz w:val="24"/>
          <w:szCs w:val="24"/>
          <w:lang w:eastAsia="en-AU"/>
        </w:rPr>
        <w:t>s</w:t>
      </w:r>
      <w:r>
        <w:rPr>
          <w:rFonts w:ascii="Times New Roman" w:eastAsia="Times New Roman" w:hAnsi="Times New Roman"/>
          <w:sz w:val="24"/>
          <w:szCs w:val="24"/>
          <w:lang w:eastAsia="en-AU"/>
        </w:rPr>
        <w:t xml:space="preserve"> </w:t>
      </w:r>
      <w:r w:rsidR="00E361CA">
        <w:rPr>
          <w:rFonts w:ascii="Times New Roman" w:eastAsia="Times New Roman" w:hAnsi="Times New Roman"/>
          <w:sz w:val="24"/>
          <w:szCs w:val="24"/>
          <w:lang w:eastAsia="en-AU"/>
        </w:rPr>
        <w:t>6(</w:t>
      </w:r>
      <w:proofErr w:type="spellStart"/>
      <w:r w:rsidR="00E361CA">
        <w:rPr>
          <w:rFonts w:ascii="Times New Roman" w:eastAsia="Times New Roman" w:hAnsi="Times New Roman"/>
          <w:sz w:val="24"/>
          <w:szCs w:val="24"/>
          <w:lang w:eastAsia="en-AU"/>
        </w:rPr>
        <w:t>aa</w:t>
      </w:r>
      <w:proofErr w:type="spellEnd"/>
      <w:r w:rsidR="00E361CA">
        <w:rPr>
          <w:rFonts w:ascii="Times New Roman" w:eastAsia="Times New Roman" w:hAnsi="Times New Roman"/>
          <w:sz w:val="24"/>
          <w:szCs w:val="24"/>
          <w:lang w:eastAsia="en-AU"/>
        </w:rPr>
        <w:t>)</w:t>
      </w:r>
      <w:r w:rsidR="006565F3">
        <w:rPr>
          <w:rFonts w:ascii="Times New Roman" w:eastAsia="Times New Roman" w:hAnsi="Times New Roman"/>
          <w:sz w:val="24"/>
          <w:szCs w:val="24"/>
          <w:lang w:eastAsia="en-AU"/>
        </w:rPr>
        <w:t xml:space="preserve"> </w:t>
      </w:r>
      <w:r w:rsidR="00AE40EA">
        <w:rPr>
          <w:rFonts w:ascii="Times New Roman" w:eastAsia="Times New Roman" w:hAnsi="Times New Roman"/>
          <w:sz w:val="24"/>
          <w:szCs w:val="24"/>
          <w:lang w:eastAsia="en-AU"/>
        </w:rPr>
        <w:t>and (</w:t>
      </w:r>
      <w:proofErr w:type="spellStart"/>
      <w:r w:rsidR="00AE40EA">
        <w:rPr>
          <w:rFonts w:ascii="Times New Roman" w:eastAsia="Times New Roman" w:hAnsi="Times New Roman"/>
          <w:sz w:val="24"/>
          <w:szCs w:val="24"/>
          <w:lang w:eastAsia="en-AU"/>
        </w:rPr>
        <w:t>ab</w:t>
      </w:r>
      <w:proofErr w:type="spellEnd"/>
      <w:r w:rsidR="00AE40EA">
        <w:rPr>
          <w:rFonts w:ascii="Times New Roman" w:eastAsia="Times New Roman" w:hAnsi="Times New Roman"/>
          <w:sz w:val="24"/>
          <w:szCs w:val="24"/>
          <w:lang w:eastAsia="en-AU"/>
        </w:rPr>
        <w:t xml:space="preserve">) </w:t>
      </w:r>
      <w:r w:rsidR="006565F3">
        <w:rPr>
          <w:rFonts w:ascii="Times New Roman" w:eastAsia="Times New Roman" w:hAnsi="Times New Roman"/>
          <w:sz w:val="24"/>
          <w:szCs w:val="24"/>
          <w:lang w:eastAsia="en-AU"/>
        </w:rPr>
        <w:t>in</w:t>
      </w:r>
      <w:r w:rsidR="00384E5D">
        <w:rPr>
          <w:rFonts w:ascii="Times New Roman" w:eastAsia="Times New Roman" w:hAnsi="Times New Roman"/>
          <w:sz w:val="24"/>
          <w:szCs w:val="24"/>
          <w:lang w:eastAsia="en-AU"/>
        </w:rPr>
        <w:t>to</w:t>
      </w:r>
      <w:r w:rsidR="006565F3">
        <w:rPr>
          <w:rFonts w:ascii="Times New Roman" w:eastAsia="Times New Roman" w:hAnsi="Times New Roman"/>
          <w:sz w:val="24"/>
          <w:szCs w:val="24"/>
          <w:lang w:eastAsia="en-AU"/>
        </w:rPr>
        <w:t xml:space="preserve"> the Principal Regulations.</w:t>
      </w:r>
    </w:p>
    <w:p w:rsidR="005615BB" w:rsidRDefault="00875196" w:rsidP="00EE672F">
      <w:pPr>
        <w:spacing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New paragraph 6(</w:t>
      </w:r>
      <w:proofErr w:type="spellStart"/>
      <w:r>
        <w:rPr>
          <w:rFonts w:ascii="Times New Roman" w:eastAsia="Times New Roman" w:hAnsi="Times New Roman"/>
          <w:sz w:val="24"/>
          <w:szCs w:val="24"/>
          <w:lang w:eastAsia="en-AU"/>
        </w:rPr>
        <w:t>aa</w:t>
      </w:r>
      <w:proofErr w:type="spellEnd"/>
      <w:r>
        <w:rPr>
          <w:rFonts w:ascii="Times New Roman" w:eastAsia="Times New Roman" w:hAnsi="Times New Roman"/>
          <w:sz w:val="24"/>
          <w:szCs w:val="24"/>
          <w:lang w:eastAsia="en-AU"/>
        </w:rPr>
        <w:t>)</w:t>
      </w:r>
      <w:r w:rsidR="00384E5D">
        <w:rPr>
          <w:rFonts w:ascii="Times New Roman" w:eastAsia="Times New Roman" w:hAnsi="Times New Roman"/>
          <w:sz w:val="24"/>
          <w:szCs w:val="24"/>
          <w:lang w:eastAsia="en-AU"/>
        </w:rPr>
        <w:t xml:space="preserve"> </w:t>
      </w:r>
      <w:r w:rsidR="007C2D9E">
        <w:rPr>
          <w:rFonts w:ascii="Times New Roman" w:eastAsia="Times New Roman" w:hAnsi="Times New Roman"/>
          <w:sz w:val="24"/>
          <w:szCs w:val="24"/>
          <w:lang w:eastAsia="en-AU"/>
        </w:rPr>
        <w:t>declare</w:t>
      </w:r>
      <w:r w:rsidR="00384E5D">
        <w:rPr>
          <w:rFonts w:ascii="Times New Roman" w:eastAsia="Times New Roman" w:hAnsi="Times New Roman"/>
          <w:sz w:val="24"/>
          <w:szCs w:val="24"/>
          <w:lang w:eastAsia="en-AU"/>
        </w:rPr>
        <w:t>s</w:t>
      </w:r>
      <w:r w:rsidR="007C2D9E">
        <w:rPr>
          <w:rFonts w:ascii="Times New Roman" w:eastAsia="Times New Roman" w:hAnsi="Times New Roman"/>
          <w:sz w:val="24"/>
          <w:szCs w:val="24"/>
          <w:lang w:eastAsia="en-AU"/>
        </w:rPr>
        <w:t xml:space="preserve"> an unexplained</w:t>
      </w:r>
      <w:r w:rsidR="00E64440">
        <w:rPr>
          <w:rFonts w:ascii="Times New Roman" w:eastAsia="Times New Roman" w:hAnsi="Times New Roman"/>
          <w:sz w:val="24"/>
          <w:szCs w:val="24"/>
          <w:lang w:eastAsia="en-AU"/>
        </w:rPr>
        <w:t xml:space="preserve"> wealth order under subsection 28A(2) of the </w:t>
      </w:r>
      <w:r w:rsidR="0049444D">
        <w:rPr>
          <w:rFonts w:ascii="Times New Roman" w:eastAsia="Times New Roman" w:hAnsi="Times New Roman"/>
          <w:i/>
          <w:sz w:val="24"/>
          <w:szCs w:val="24"/>
          <w:lang w:eastAsia="en-AU"/>
        </w:rPr>
        <w:t xml:space="preserve">Criminal Assets Recovery Act 1990 </w:t>
      </w:r>
      <w:r w:rsidR="0049444D">
        <w:rPr>
          <w:rFonts w:ascii="Times New Roman" w:eastAsia="Times New Roman" w:hAnsi="Times New Roman"/>
          <w:sz w:val="24"/>
          <w:szCs w:val="24"/>
          <w:lang w:eastAsia="en-AU"/>
        </w:rPr>
        <w:t xml:space="preserve">(NSW) </w:t>
      </w:r>
      <w:r w:rsidR="00B124FF">
        <w:rPr>
          <w:rFonts w:ascii="Times New Roman" w:eastAsia="Times New Roman" w:hAnsi="Times New Roman"/>
          <w:sz w:val="24"/>
          <w:szCs w:val="24"/>
          <w:lang w:eastAsia="en-AU"/>
        </w:rPr>
        <w:t>to be an ‘interstate pecuniary penalty order’ under section 338 of the Principal Act.</w:t>
      </w:r>
      <w:r w:rsidR="00403BDC">
        <w:rPr>
          <w:rFonts w:ascii="Times New Roman" w:eastAsia="Times New Roman" w:hAnsi="Times New Roman"/>
          <w:sz w:val="24"/>
          <w:szCs w:val="24"/>
          <w:lang w:eastAsia="en-AU"/>
        </w:rPr>
        <w:t xml:space="preserve">  Section 28A was </w:t>
      </w:r>
      <w:r w:rsidR="00DB71B1">
        <w:rPr>
          <w:rFonts w:ascii="Times New Roman" w:eastAsia="Times New Roman" w:hAnsi="Times New Roman"/>
          <w:sz w:val="24"/>
          <w:szCs w:val="24"/>
          <w:lang w:eastAsia="en-AU"/>
        </w:rPr>
        <w:t xml:space="preserve">inserted into the </w:t>
      </w:r>
      <w:r w:rsidR="00DB71B1">
        <w:rPr>
          <w:rFonts w:ascii="Times New Roman" w:eastAsia="Times New Roman" w:hAnsi="Times New Roman"/>
          <w:i/>
          <w:sz w:val="24"/>
          <w:szCs w:val="24"/>
          <w:lang w:eastAsia="en-AU"/>
        </w:rPr>
        <w:t xml:space="preserve">Criminal Assets Recovery Act 1990 </w:t>
      </w:r>
      <w:r w:rsidR="00DB71B1">
        <w:rPr>
          <w:rFonts w:ascii="Times New Roman" w:eastAsia="Times New Roman" w:hAnsi="Times New Roman"/>
          <w:sz w:val="24"/>
          <w:szCs w:val="24"/>
          <w:lang w:eastAsia="en-AU"/>
        </w:rPr>
        <w:t>(NSW)</w:t>
      </w:r>
      <w:r w:rsidR="00241F0F">
        <w:rPr>
          <w:rFonts w:ascii="Times New Roman" w:eastAsia="Times New Roman" w:hAnsi="Times New Roman"/>
          <w:sz w:val="24"/>
          <w:szCs w:val="24"/>
          <w:lang w:eastAsia="en-AU"/>
        </w:rPr>
        <w:t xml:space="preserve"> by </w:t>
      </w:r>
      <w:r w:rsidR="00822203">
        <w:rPr>
          <w:rFonts w:ascii="Times New Roman" w:eastAsia="Times New Roman" w:hAnsi="Times New Roman"/>
          <w:sz w:val="24"/>
          <w:szCs w:val="24"/>
          <w:lang w:eastAsia="en-AU"/>
        </w:rPr>
        <w:t xml:space="preserve">the </w:t>
      </w:r>
      <w:r w:rsidR="00822203" w:rsidRPr="00822203">
        <w:rPr>
          <w:rFonts w:ascii="Times New Roman" w:eastAsia="Times New Roman" w:hAnsi="Times New Roman"/>
          <w:i/>
          <w:sz w:val="24"/>
          <w:szCs w:val="24"/>
          <w:lang w:eastAsia="en-AU"/>
        </w:rPr>
        <w:t>Criminal Assets Recovery Amendment (Unexplained Wealth) Act 2010</w:t>
      </w:r>
      <w:r w:rsidR="00822203">
        <w:rPr>
          <w:rFonts w:ascii="Times New Roman" w:eastAsia="Times New Roman" w:hAnsi="Times New Roman"/>
          <w:sz w:val="24"/>
          <w:szCs w:val="24"/>
          <w:lang w:eastAsia="en-AU"/>
        </w:rPr>
        <w:t xml:space="preserve"> (NSW)</w:t>
      </w:r>
      <w:r w:rsidR="007C4CBD">
        <w:rPr>
          <w:rFonts w:ascii="Times New Roman" w:eastAsia="Times New Roman" w:hAnsi="Times New Roman"/>
          <w:sz w:val="24"/>
          <w:szCs w:val="24"/>
          <w:lang w:eastAsia="en-AU"/>
        </w:rPr>
        <w:t>.</w:t>
      </w:r>
    </w:p>
    <w:p w:rsidR="00FD2F1C" w:rsidRDefault="00CF2883" w:rsidP="00EE672F">
      <w:pPr>
        <w:spacing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New paragraph 6(</w:t>
      </w:r>
      <w:proofErr w:type="spellStart"/>
      <w:r>
        <w:rPr>
          <w:rFonts w:ascii="Times New Roman" w:eastAsia="Times New Roman" w:hAnsi="Times New Roman"/>
          <w:sz w:val="24"/>
          <w:szCs w:val="24"/>
          <w:lang w:eastAsia="en-AU"/>
        </w:rPr>
        <w:t>ab</w:t>
      </w:r>
      <w:proofErr w:type="spellEnd"/>
      <w:r>
        <w:rPr>
          <w:rFonts w:ascii="Times New Roman" w:eastAsia="Times New Roman" w:hAnsi="Times New Roman"/>
          <w:sz w:val="24"/>
          <w:szCs w:val="24"/>
          <w:lang w:eastAsia="en-AU"/>
        </w:rPr>
        <w:t xml:space="preserve">) </w:t>
      </w:r>
      <w:r w:rsidR="00EF5564">
        <w:rPr>
          <w:rFonts w:ascii="Times New Roman" w:eastAsia="Times New Roman" w:hAnsi="Times New Roman"/>
          <w:sz w:val="24"/>
          <w:szCs w:val="24"/>
          <w:lang w:eastAsia="en-AU"/>
        </w:rPr>
        <w:t>declare</w:t>
      </w:r>
      <w:r w:rsidR="003A6A35">
        <w:rPr>
          <w:rFonts w:ascii="Times New Roman" w:eastAsia="Times New Roman" w:hAnsi="Times New Roman"/>
          <w:sz w:val="24"/>
          <w:szCs w:val="24"/>
          <w:lang w:eastAsia="en-AU"/>
        </w:rPr>
        <w:t>s</w:t>
      </w:r>
      <w:r w:rsidR="00EF5564">
        <w:rPr>
          <w:rFonts w:ascii="Times New Roman" w:eastAsia="Times New Roman" w:hAnsi="Times New Roman"/>
          <w:sz w:val="24"/>
          <w:szCs w:val="24"/>
          <w:lang w:eastAsia="en-AU"/>
        </w:rPr>
        <w:t xml:space="preserve"> </w:t>
      </w:r>
      <w:r w:rsidR="00C63EB1">
        <w:rPr>
          <w:rFonts w:ascii="Times New Roman" w:eastAsia="Times New Roman" w:hAnsi="Times New Roman"/>
          <w:sz w:val="24"/>
          <w:szCs w:val="24"/>
          <w:lang w:eastAsia="en-AU"/>
        </w:rPr>
        <w:t xml:space="preserve">a proceeds assessment order or unexplained wealth order under </w:t>
      </w:r>
      <w:r w:rsidR="00C561AA">
        <w:rPr>
          <w:rFonts w:ascii="Times New Roman" w:eastAsia="Times New Roman" w:hAnsi="Times New Roman"/>
          <w:sz w:val="24"/>
          <w:szCs w:val="24"/>
          <w:lang w:eastAsia="en-AU"/>
        </w:rPr>
        <w:t xml:space="preserve">subsection 31B(4) of the </w:t>
      </w:r>
      <w:r w:rsidR="00C561AA">
        <w:rPr>
          <w:rFonts w:ascii="Times New Roman" w:eastAsia="Times New Roman" w:hAnsi="Times New Roman"/>
          <w:i/>
          <w:sz w:val="24"/>
          <w:szCs w:val="24"/>
          <w:lang w:eastAsia="en-AU"/>
        </w:rPr>
        <w:t xml:space="preserve">Criminal Assets Recovery Act 1990 </w:t>
      </w:r>
      <w:r w:rsidR="00C561AA">
        <w:rPr>
          <w:rFonts w:ascii="Times New Roman" w:eastAsia="Times New Roman" w:hAnsi="Times New Roman"/>
          <w:sz w:val="24"/>
          <w:szCs w:val="24"/>
          <w:lang w:eastAsia="en-AU"/>
        </w:rPr>
        <w:t xml:space="preserve">(NSW) to be an ‘interstate pecuniary penalty order’ under section 338 of the Principal Act.  Section 31B was inserted into the </w:t>
      </w:r>
      <w:r w:rsidR="00C561AA">
        <w:rPr>
          <w:rFonts w:ascii="Times New Roman" w:eastAsia="Times New Roman" w:hAnsi="Times New Roman"/>
          <w:i/>
          <w:sz w:val="24"/>
          <w:szCs w:val="24"/>
          <w:lang w:eastAsia="en-AU"/>
        </w:rPr>
        <w:t xml:space="preserve">Criminal Assets Recovery Act 1990 </w:t>
      </w:r>
      <w:r w:rsidR="00C561AA">
        <w:rPr>
          <w:rFonts w:ascii="Times New Roman" w:eastAsia="Times New Roman" w:hAnsi="Times New Roman"/>
          <w:sz w:val="24"/>
          <w:szCs w:val="24"/>
          <w:lang w:eastAsia="en-AU"/>
        </w:rPr>
        <w:t xml:space="preserve">(NSW) by the </w:t>
      </w:r>
      <w:r w:rsidR="00FD2F1C" w:rsidRPr="00C561AA">
        <w:rPr>
          <w:rFonts w:ascii="Times New Roman" w:eastAsia="Times New Roman" w:hAnsi="Times New Roman"/>
          <w:i/>
          <w:sz w:val="24"/>
          <w:szCs w:val="24"/>
          <w:lang w:eastAsia="en-AU"/>
        </w:rPr>
        <w:t>Criminal Assets Recovery Amendment Act 2005</w:t>
      </w:r>
      <w:r w:rsidR="00C561AA">
        <w:rPr>
          <w:rFonts w:ascii="Times New Roman" w:eastAsia="Times New Roman" w:hAnsi="Times New Roman"/>
          <w:sz w:val="24"/>
          <w:szCs w:val="24"/>
          <w:lang w:eastAsia="en-AU"/>
        </w:rPr>
        <w:t xml:space="preserve"> (NSW).</w:t>
      </w:r>
    </w:p>
    <w:p w:rsidR="00FB3082" w:rsidRDefault="006515CD" w:rsidP="00FF6BA3">
      <w:pPr>
        <w:keepNext/>
        <w:keepLines/>
        <w:spacing w:line="240" w:lineRule="auto"/>
        <w:rPr>
          <w:rFonts w:ascii="Times New Roman" w:eastAsia="Times New Roman" w:hAnsi="Times New Roman"/>
          <w:sz w:val="24"/>
          <w:szCs w:val="24"/>
          <w:lang w:eastAsia="en-AU"/>
        </w:rPr>
      </w:pPr>
      <w:r>
        <w:rPr>
          <w:rFonts w:ascii="Times New Roman" w:eastAsia="Times New Roman" w:hAnsi="Times New Roman"/>
          <w:b/>
          <w:sz w:val="24"/>
          <w:szCs w:val="24"/>
          <w:lang w:eastAsia="en-AU"/>
        </w:rPr>
        <w:t>Item [</w:t>
      </w:r>
      <w:r w:rsidR="00F403D1">
        <w:rPr>
          <w:rFonts w:ascii="Times New Roman" w:eastAsia="Times New Roman" w:hAnsi="Times New Roman"/>
          <w:b/>
          <w:sz w:val="24"/>
          <w:szCs w:val="24"/>
          <w:lang w:eastAsia="en-AU"/>
        </w:rPr>
        <w:t>16</w:t>
      </w:r>
      <w:r>
        <w:rPr>
          <w:rFonts w:ascii="Times New Roman" w:eastAsia="Times New Roman" w:hAnsi="Times New Roman"/>
          <w:b/>
          <w:sz w:val="24"/>
          <w:szCs w:val="24"/>
          <w:lang w:eastAsia="en-AU"/>
        </w:rPr>
        <w:t>] – Paragraph 6(e)</w:t>
      </w:r>
    </w:p>
    <w:p w:rsidR="006515CD" w:rsidRDefault="003A6A35" w:rsidP="00EE672F">
      <w:pPr>
        <w:spacing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This item</w:t>
      </w:r>
      <w:r w:rsidR="003B1A64">
        <w:rPr>
          <w:rFonts w:ascii="Times New Roman" w:eastAsia="Times New Roman" w:hAnsi="Times New Roman"/>
          <w:sz w:val="24"/>
          <w:szCs w:val="24"/>
          <w:lang w:eastAsia="en-AU"/>
        </w:rPr>
        <w:t xml:space="preserve"> </w:t>
      </w:r>
      <w:r w:rsidR="00A82DC3">
        <w:rPr>
          <w:rFonts w:ascii="Times New Roman" w:eastAsia="Times New Roman" w:hAnsi="Times New Roman"/>
          <w:sz w:val="24"/>
          <w:szCs w:val="24"/>
          <w:lang w:eastAsia="en-AU"/>
        </w:rPr>
        <w:t>substitute</w:t>
      </w:r>
      <w:r>
        <w:rPr>
          <w:rFonts w:ascii="Times New Roman" w:eastAsia="Times New Roman" w:hAnsi="Times New Roman"/>
          <w:sz w:val="24"/>
          <w:szCs w:val="24"/>
          <w:lang w:eastAsia="en-AU"/>
        </w:rPr>
        <w:t>s</w:t>
      </w:r>
      <w:r w:rsidR="003B1A64">
        <w:rPr>
          <w:rFonts w:ascii="Times New Roman" w:eastAsia="Times New Roman" w:hAnsi="Times New Roman"/>
          <w:sz w:val="24"/>
          <w:szCs w:val="24"/>
          <w:lang w:eastAsia="en-AU"/>
        </w:rPr>
        <w:t xml:space="preserve"> </w:t>
      </w:r>
      <w:r w:rsidR="00A82DC3">
        <w:rPr>
          <w:rFonts w:ascii="Times New Roman" w:eastAsia="Times New Roman" w:hAnsi="Times New Roman"/>
          <w:sz w:val="24"/>
          <w:szCs w:val="24"/>
          <w:lang w:eastAsia="en-AU"/>
        </w:rPr>
        <w:t xml:space="preserve">current </w:t>
      </w:r>
      <w:r w:rsidR="00F30139">
        <w:rPr>
          <w:rFonts w:ascii="Times New Roman" w:eastAsia="Times New Roman" w:hAnsi="Times New Roman"/>
          <w:sz w:val="24"/>
          <w:szCs w:val="24"/>
          <w:lang w:eastAsia="en-AU"/>
        </w:rPr>
        <w:t xml:space="preserve">paragraph </w:t>
      </w:r>
      <w:r w:rsidR="00E2586C">
        <w:rPr>
          <w:rFonts w:ascii="Times New Roman" w:eastAsia="Times New Roman" w:hAnsi="Times New Roman"/>
          <w:sz w:val="24"/>
          <w:szCs w:val="24"/>
          <w:lang w:eastAsia="en-AU"/>
        </w:rPr>
        <w:t>6(e)</w:t>
      </w:r>
      <w:r w:rsidR="00E87FDF">
        <w:rPr>
          <w:rFonts w:ascii="Times New Roman" w:eastAsia="Times New Roman" w:hAnsi="Times New Roman"/>
          <w:sz w:val="24"/>
          <w:szCs w:val="24"/>
          <w:lang w:eastAsia="en-AU"/>
        </w:rPr>
        <w:t xml:space="preserve"> </w:t>
      </w:r>
      <w:r w:rsidR="00A82DC3">
        <w:rPr>
          <w:rFonts w:ascii="Times New Roman" w:eastAsia="Times New Roman" w:hAnsi="Times New Roman"/>
          <w:sz w:val="24"/>
          <w:szCs w:val="24"/>
          <w:lang w:eastAsia="en-AU"/>
        </w:rPr>
        <w:t>in the Principal Regulations with a new paragraph.  The item also</w:t>
      </w:r>
      <w:r w:rsidR="00502583">
        <w:rPr>
          <w:rFonts w:ascii="Times New Roman" w:eastAsia="Times New Roman" w:hAnsi="Times New Roman"/>
          <w:sz w:val="24"/>
          <w:szCs w:val="24"/>
          <w:lang w:eastAsia="en-AU"/>
        </w:rPr>
        <w:t xml:space="preserve"> </w:t>
      </w:r>
      <w:proofErr w:type="spellStart"/>
      <w:r w:rsidR="00502583">
        <w:rPr>
          <w:rFonts w:ascii="Times New Roman" w:eastAsia="Times New Roman" w:hAnsi="Times New Roman"/>
          <w:sz w:val="24"/>
          <w:szCs w:val="24"/>
          <w:lang w:eastAsia="en-AU"/>
        </w:rPr>
        <w:t>inser</w:t>
      </w:r>
      <w:r>
        <w:rPr>
          <w:rFonts w:ascii="Times New Roman" w:eastAsia="Times New Roman" w:hAnsi="Times New Roman"/>
          <w:sz w:val="24"/>
          <w:szCs w:val="24"/>
          <w:lang w:eastAsia="en-AU"/>
        </w:rPr>
        <w:t>s</w:t>
      </w:r>
      <w:r w:rsidR="00502583">
        <w:rPr>
          <w:rFonts w:ascii="Times New Roman" w:eastAsia="Times New Roman" w:hAnsi="Times New Roman"/>
          <w:sz w:val="24"/>
          <w:szCs w:val="24"/>
          <w:lang w:eastAsia="en-AU"/>
        </w:rPr>
        <w:t>t</w:t>
      </w:r>
      <w:proofErr w:type="spellEnd"/>
      <w:r w:rsidR="00502583">
        <w:rPr>
          <w:rFonts w:ascii="Times New Roman" w:eastAsia="Times New Roman" w:hAnsi="Times New Roman"/>
          <w:sz w:val="24"/>
          <w:szCs w:val="24"/>
          <w:lang w:eastAsia="en-AU"/>
        </w:rPr>
        <w:t xml:space="preserve"> new paragraphs 6</w:t>
      </w:r>
      <w:r w:rsidR="00E8409E">
        <w:rPr>
          <w:rFonts w:ascii="Times New Roman" w:eastAsia="Times New Roman" w:hAnsi="Times New Roman"/>
          <w:sz w:val="24"/>
          <w:szCs w:val="24"/>
          <w:lang w:eastAsia="en-AU"/>
        </w:rPr>
        <w:t xml:space="preserve"> </w:t>
      </w:r>
      <w:r w:rsidR="00502583">
        <w:rPr>
          <w:rFonts w:ascii="Times New Roman" w:eastAsia="Times New Roman" w:hAnsi="Times New Roman"/>
          <w:sz w:val="24"/>
          <w:szCs w:val="24"/>
          <w:lang w:eastAsia="en-AU"/>
        </w:rPr>
        <w:t>(ea) and (</w:t>
      </w:r>
      <w:proofErr w:type="spellStart"/>
      <w:r w:rsidR="00502583">
        <w:rPr>
          <w:rFonts w:ascii="Times New Roman" w:eastAsia="Times New Roman" w:hAnsi="Times New Roman"/>
          <w:sz w:val="24"/>
          <w:szCs w:val="24"/>
          <w:lang w:eastAsia="en-AU"/>
        </w:rPr>
        <w:t>eb</w:t>
      </w:r>
      <w:proofErr w:type="spellEnd"/>
      <w:r w:rsidR="00502583">
        <w:rPr>
          <w:rFonts w:ascii="Times New Roman" w:eastAsia="Times New Roman" w:hAnsi="Times New Roman"/>
          <w:sz w:val="24"/>
          <w:szCs w:val="24"/>
          <w:lang w:eastAsia="en-AU"/>
        </w:rPr>
        <w:t>) in the Principal Regulations</w:t>
      </w:r>
      <w:r w:rsidR="00EF56FF">
        <w:rPr>
          <w:rFonts w:ascii="Times New Roman" w:eastAsia="Times New Roman" w:hAnsi="Times New Roman"/>
          <w:sz w:val="24"/>
          <w:szCs w:val="24"/>
          <w:lang w:eastAsia="en-AU"/>
        </w:rPr>
        <w:t>.</w:t>
      </w:r>
    </w:p>
    <w:p w:rsidR="00EF56FF" w:rsidRDefault="00D46D8A" w:rsidP="00EE672F">
      <w:pPr>
        <w:spacing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New</w:t>
      </w:r>
      <w:r w:rsidR="009557F8">
        <w:rPr>
          <w:rFonts w:ascii="Times New Roman" w:eastAsia="Times New Roman" w:hAnsi="Times New Roman"/>
          <w:sz w:val="24"/>
          <w:szCs w:val="24"/>
          <w:lang w:eastAsia="en-AU"/>
        </w:rPr>
        <w:t xml:space="preserve"> paragraph</w:t>
      </w:r>
      <w:r>
        <w:rPr>
          <w:rFonts w:ascii="Times New Roman" w:eastAsia="Times New Roman" w:hAnsi="Times New Roman"/>
          <w:sz w:val="24"/>
          <w:szCs w:val="24"/>
          <w:lang w:eastAsia="en-AU"/>
        </w:rPr>
        <w:t>s</w:t>
      </w:r>
      <w:r w:rsidR="009557F8">
        <w:rPr>
          <w:rFonts w:ascii="Times New Roman" w:eastAsia="Times New Roman" w:hAnsi="Times New Roman"/>
          <w:sz w:val="24"/>
          <w:szCs w:val="24"/>
          <w:lang w:eastAsia="en-AU"/>
        </w:rPr>
        <w:t xml:space="preserve"> 6(e)</w:t>
      </w:r>
      <w:r>
        <w:rPr>
          <w:rFonts w:ascii="Times New Roman" w:eastAsia="Times New Roman" w:hAnsi="Times New Roman"/>
          <w:sz w:val="24"/>
          <w:szCs w:val="24"/>
          <w:lang w:eastAsia="en-AU"/>
        </w:rPr>
        <w:t>,</w:t>
      </w:r>
      <w:r w:rsidR="009557F8">
        <w:rPr>
          <w:rFonts w:ascii="Times New Roman" w:eastAsia="Times New Roman" w:hAnsi="Times New Roman"/>
          <w:sz w:val="24"/>
          <w:szCs w:val="24"/>
          <w:lang w:eastAsia="en-AU"/>
        </w:rPr>
        <w:t xml:space="preserve"> </w:t>
      </w:r>
      <w:r w:rsidR="007B5C5E">
        <w:rPr>
          <w:rFonts w:ascii="Times New Roman" w:eastAsia="Times New Roman" w:hAnsi="Times New Roman"/>
          <w:sz w:val="24"/>
          <w:szCs w:val="24"/>
          <w:lang w:eastAsia="en-AU"/>
        </w:rPr>
        <w:t>(ea) and (</w:t>
      </w:r>
      <w:proofErr w:type="spellStart"/>
      <w:r w:rsidR="007B5C5E">
        <w:rPr>
          <w:rFonts w:ascii="Times New Roman" w:eastAsia="Times New Roman" w:hAnsi="Times New Roman"/>
          <w:sz w:val="24"/>
          <w:szCs w:val="24"/>
          <w:lang w:eastAsia="en-AU"/>
        </w:rPr>
        <w:t>eb</w:t>
      </w:r>
      <w:proofErr w:type="spellEnd"/>
      <w:r w:rsidR="007B5C5E">
        <w:rPr>
          <w:rFonts w:ascii="Times New Roman" w:eastAsia="Times New Roman" w:hAnsi="Times New Roman"/>
          <w:sz w:val="24"/>
          <w:szCs w:val="24"/>
          <w:lang w:eastAsia="en-AU"/>
        </w:rPr>
        <w:t xml:space="preserve">) </w:t>
      </w:r>
      <w:r w:rsidR="00512D99">
        <w:rPr>
          <w:rFonts w:ascii="Times New Roman" w:eastAsia="Times New Roman" w:hAnsi="Times New Roman"/>
          <w:sz w:val="24"/>
          <w:szCs w:val="24"/>
          <w:lang w:eastAsia="en-AU"/>
        </w:rPr>
        <w:t>account for</w:t>
      </w:r>
      <w:r w:rsidR="009557F8">
        <w:rPr>
          <w:rFonts w:ascii="Times New Roman" w:eastAsia="Times New Roman" w:hAnsi="Times New Roman"/>
          <w:sz w:val="24"/>
          <w:szCs w:val="24"/>
          <w:lang w:eastAsia="en-AU"/>
        </w:rPr>
        <w:t xml:space="preserve"> the repeal of the </w:t>
      </w:r>
      <w:r w:rsidR="00360F32">
        <w:rPr>
          <w:rFonts w:ascii="Times New Roman" w:eastAsia="Times New Roman" w:hAnsi="Times New Roman"/>
          <w:i/>
          <w:sz w:val="24"/>
          <w:szCs w:val="24"/>
          <w:lang w:eastAsia="en-AU"/>
        </w:rPr>
        <w:t xml:space="preserve">Crimes (Confiscation) Act 1989 </w:t>
      </w:r>
      <w:r w:rsidR="00360F32">
        <w:rPr>
          <w:rFonts w:ascii="Times New Roman" w:eastAsia="Times New Roman" w:hAnsi="Times New Roman"/>
          <w:sz w:val="24"/>
          <w:szCs w:val="24"/>
          <w:lang w:eastAsia="en-AU"/>
        </w:rPr>
        <w:t>(Qld)</w:t>
      </w:r>
      <w:r w:rsidR="009557F8">
        <w:rPr>
          <w:rFonts w:ascii="Times New Roman" w:eastAsia="Times New Roman" w:hAnsi="Times New Roman"/>
          <w:sz w:val="24"/>
          <w:szCs w:val="24"/>
          <w:lang w:eastAsia="en-AU"/>
        </w:rPr>
        <w:t xml:space="preserve"> by the </w:t>
      </w:r>
      <w:r w:rsidR="00E46B4A">
        <w:rPr>
          <w:rFonts w:ascii="Times New Roman" w:eastAsia="Times New Roman" w:hAnsi="Times New Roman"/>
          <w:i/>
          <w:sz w:val="24"/>
          <w:szCs w:val="24"/>
          <w:lang w:eastAsia="en-AU"/>
        </w:rPr>
        <w:t>Criminal Proceeds Confiscation Act 2002</w:t>
      </w:r>
      <w:r w:rsidR="009557F8">
        <w:rPr>
          <w:rFonts w:ascii="Times New Roman" w:eastAsia="Times New Roman" w:hAnsi="Times New Roman"/>
          <w:sz w:val="24"/>
          <w:szCs w:val="24"/>
          <w:lang w:eastAsia="en-AU"/>
        </w:rPr>
        <w:t xml:space="preserve"> </w:t>
      </w:r>
      <w:r w:rsidR="00CA1167">
        <w:rPr>
          <w:rFonts w:ascii="Times New Roman" w:eastAsia="Times New Roman" w:hAnsi="Times New Roman"/>
          <w:sz w:val="24"/>
          <w:szCs w:val="24"/>
          <w:lang w:eastAsia="en-AU"/>
        </w:rPr>
        <w:t xml:space="preserve">(Qld) </w:t>
      </w:r>
      <w:r w:rsidR="009557F8">
        <w:rPr>
          <w:rFonts w:ascii="Times New Roman" w:eastAsia="Times New Roman" w:hAnsi="Times New Roman"/>
          <w:sz w:val="24"/>
          <w:szCs w:val="24"/>
          <w:lang w:eastAsia="en-AU"/>
        </w:rPr>
        <w:t xml:space="preserve">and the range of orders available under </w:t>
      </w:r>
      <w:r w:rsidR="00C160A9">
        <w:rPr>
          <w:rFonts w:ascii="Times New Roman" w:eastAsia="Times New Roman" w:hAnsi="Times New Roman"/>
          <w:sz w:val="24"/>
          <w:szCs w:val="24"/>
          <w:lang w:eastAsia="en-AU"/>
        </w:rPr>
        <w:t xml:space="preserve">that </w:t>
      </w:r>
      <w:r w:rsidR="00173D35">
        <w:rPr>
          <w:rFonts w:ascii="Times New Roman" w:eastAsia="Times New Roman" w:hAnsi="Times New Roman"/>
          <w:sz w:val="24"/>
          <w:szCs w:val="24"/>
          <w:lang w:eastAsia="en-AU"/>
        </w:rPr>
        <w:t xml:space="preserve">later </w:t>
      </w:r>
      <w:r w:rsidR="00C160A9">
        <w:rPr>
          <w:rFonts w:ascii="Times New Roman" w:eastAsia="Times New Roman" w:hAnsi="Times New Roman"/>
          <w:sz w:val="24"/>
          <w:szCs w:val="24"/>
          <w:lang w:eastAsia="en-AU"/>
        </w:rPr>
        <w:t>Act</w:t>
      </w:r>
      <w:r w:rsidR="009557F8">
        <w:rPr>
          <w:rFonts w:ascii="Times New Roman" w:eastAsia="Times New Roman" w:hAnsi="Times New Roman"/>
          <w:sz w:val="24"/>
          <w:szCs w:val="24"/>
          <w:lang w:eastAsia="en-AU"/>
        </w:rPr>
        <w:t>.</w:t>
      </w:r>
    </w:p>
    <w:p w:rsidR="004C1A12" w:rsidRDefault="00005F63" w:rsidP="00EE672F">
      <w:pPr>
        <w:spacing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New</w:t>
      </w:r>
      <w:r w:rsidR="00E60F08">
        <w:rPr>
          <w:rFonts w:ascii="Times New Roman" w:eastAsia="Times New Roman" w:hAnsi="Times New Roman"/>
          <w:sz w:val="24"/>
          <w:szCs w:val="24"/>
          <w:lang w:eastAsia="en-AU"/>
        </w:rPr>
        <w:t xml:space="preserve"> paragraph </w:t>
      </w:r>
      <w:r w:rsidR="00F319DD">
        <w:rPr>
          <w:rFonts w:ascii="Times New Roman" w:eastAsia="Times New Roman" w:hAnsi="Times New Roman"/>
          <w:sz w:val="24"/>
          <w:szCs w:val="24"/>
          <w:lang w:eastAsia="en-AU"/>
        </w:rPr>
        <w:t xml:space="preserve">6(e) </w:t>
      </w:r>
      <w:r w:rsidR="006E6426">
        <w:rPr>
          <w:rFonts w:ascii="Times New Roman" w:eastAsia="Times New Roman" w:hAnsi="Times New Roman"/>
          <w:sz w:val="24"/>
          <w:szCs w:val="24"/>
          <w:lang w:eastAsia="en-AU"/>
        </w:rPr>
        <w:t>declare</w:t>
      </w:r>
      <w:r w:rsidR="003A6A35">
        <w:rPr>
          <w:rFonts w:ascii="Times New Roman" w:eastAsia="Times New Roman" w:hAnsi="Times New Roman"/>
          <w:sz w:val="24"/>
          <w:szCs w:val="24"/>
          <w:lang w:eastAsia="en-AU"/>
        </w:rPr>
        <w:t>s</w:t>
      </w:r>
      <w:r w:rsidR="006E6426">
        <w:rPr>
          <w:rFonts w:ascii="Times New Roman" w:eastAsia="Times New Roman" w:hAnsi="Times New Roman"/>
          <w:sz w:val="24"/>
          <w:szCs w:val="24"/>
          <w:lang w:eastAsia="en-AU"/>
        </w:rPr>
        <w:t xml:space="preserve"> a proceeds assessment order under </w:t>
      </w:r>
      <w:r w:rsidR="00DB14C0">
        <w:rPr>
          <w:rFonts w:ascii="Times New Roman" w:eastAsia="Times New Roman" w:hAnsi="Times New Roman"/>
          <w:sz w:val="24"/>
          <w:szCs w:val="24"/>
          <w:lang w:eastAsia="en-AU"/>
        </w:rPr>
        <w:t xml:space="preserve">subsection 78(1) of the </w:t>
      </w:r>
      <w:r w:rsidR="00677541">
        <w:rPr>
          <w:rFonts w:ascii="Times New Roman" w:eastAsia="Times New Roman" w:hAnsi="Times New Roman"/>
          <w:i/>
          <w:sz w:val="24"/>
          <w:szCs w:val="24"/>
          <w:lang w:eastAsia="en-AU"/>
        </w:rPr>
        <w:t xml:space="preserve">Criminal Proceeds Confiscation Act 2002 </w:t>
      </w:r>
      <w:r w:rsidR="00CA1167">
        <w:rPr>
          <w:rFonts w:ascii="Times New Roman" w:eastAsia="Times New Roman" w:hAnsi="Times New Roman"/>
          <w:sz w:val="24"/>
          <w:szCs w:val="24"/>
          <w:lang w:eastAsia="en-AU"/>
        </w:rPr>
        <w:t xml:space="preserve">(Qld) </w:t>
      </w:r>
      <w:r w:rsidR="00B2496E">
        <w:rPr>
          <w:rFonts w:ascii="Times New Roman" w:eastAsia="Times New Roman" w:hAnsi="Times New Roman"/>
          <w:sz w:val="24"/>
          <w:szCs w:val="24"/>
          <w:lang w:eastAsia="en-AU"/>
        </w:rPr>
        <w:t>to be an ‘interstate pecuniary penalty order’ under section 338 of the Principal Act.</w:t>
      </w:r>
    </w:p>
    <w:p w:rsidR="00B2496E" w:rsidRDefault="004F2638" w:rsidP="00EE672F">
      <w:pPr>
        <w:spacing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New paragraph 6(ea)</w:t>
      </w:r>
      <w:r w:rsidR="00B2496E">
        <w:rPr>
          <w:rFonts w:ascii="Times New Roman" w:eastAsia="Times New Roman" w:hAnsi="Times New Roman"/>
          <w:sz w:val="24"/>
          <w:szCs w:val="24"/>
          <w:lang w:eastAsia="en-AU"/>
        </w:rPr>
        <w:t xml:space="preserve"> declare</w:t>
      </w:r>
      <w:r>
        <w:rPr>
          <w:rFonts w:ascii="Times New Roman" w:eastAsia="Times New Roman" w:hAnsi="Times New Roman"/>
          <w:sz w:val="24"/>
          <w:szCs w:val="24"/>
          <w:lang w:eastAsia="en-AU"/>
        </w:rPr>
        <w:t>s</w:t>
      </w:r>
      <w:r w:rsidR="00B2496E">
        <w:rPr>
          <w:rFonts w:ascii="Times New Roman" w:eastAsia="Times New Roman" w:hAnsi="Times New Roman"/>
          <w:sz w:val="24"/>
          <w:szCs w:val="24"/>
          <w:lang w:eastAsia="en-AU"/>
        </w:rPr>
        <w:t xml:space="preserve"> a pecuniary penalty order under subsection 184(1) of the </w:t>
      </w:r>
      <w:r w:rsidR="00B2496E">
        <w:rPr>
          <w:rFonts w:ascii="Times New Roman" w:eastAsia="Times New Roman" w:hAnsi="Times New Roman"/>
          <w:i/>
          <w:sz w:val="24"/>
          <w:szCs w:val="24"/>
          <w:lang w:eastAsia="en-AU"/>
        </w:rPr>
        <w:t xml:space="preserve">Criminal Proceeds Confiscation Act 2002 </w:t>
      </w:r>
      <w:r w:rsidR="00CA1167">
        <w:rPr>
          <w:rFonts w:ascii="Times New Roman" w:eastAsia="Times New Roman" w:hAnsi="Times New Roman"/>
          <w:sz w:val="24"/>
          <w:szCs w:val="24"/>
          <w:lang w:eastAsia="en-AU"/>
        </w:rPr>
        <w:t xml:space="preserve">(Qld) </w:t>
      </w:r>
      <w:r w:rsidR="00B2496E">
        <w:rPr>
          <w:rFonts w:ascii="Times New Roman" w:eastAsia="Times New Roman" w:hAnsi="Times New Roman"/>
          <w:sz w:val="24"/>
          <w:szCs w:val="24"/>
          <w:lang w:eastAsia="en-AU"/>
        </w:rPr>
        <w:t>to be an ‘interstate pecuniary penalty order’ under section 338 of the Principal Act.</w:t>
      </w:r>
    </w:p>
    <w:p w:rsidR="000F168D" w:rsidRDefault="004F2638" w:rsidP="00EE672F">
      <w:pPr>
        <w:spacing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lastRenderedPageBreak/>
        <w:t>New paragraph 6(</w:t>
      </w:r>
      <w:proofErr w:type="spellStart"/>
      <w:r>
        <w:rPr>
          <w:rFonts w:ascii="Times New Roman" w:eastAsia="Times New Roman" w:hAnsi="Times New Roman"/>
          <w:sz w:val="24"/>
          <w:szCs w:val="24"/>
          <w:lang w:eastAsia="en-AU"/>
        </w:rPr>
        <w:t>eb</w:t>
      </w:r>
      <w:proofErr w:type="spellEnd"/>
      <w:r>
        <w:rPr>
          <w:rFonts w:ascii="Times New Roman" w:eastAsia="Times New Roman" w:hAnsi="Times New Roman"/>
          <w:sz w:val="24"/>
          <w:szCs w:val="24"/>
          <w:lang w:eastAsia="en-AU"/>
        </w:rPr>
        <w:t xml:space="preserve">) </w:t>
      </w:r>
      <w:r w:rsidR="000F168D">
        <w:rPr>
          <w:rFonts w:ascii="Times New Roman" w:eastAsia="Times New Roman" w:hAnsi="Times New Roman"/>
          <w:sz w:val="24"/>
          <w:szCs w:val="24"/>
          <w:lang w:eastAsia="en-AU"/>
        </w:rPr>
        <w:t>declare</w:t>
      </w:r>
      <w:r>
        <w:rPr>
          <w:rFonts w:ascii="Times New Roman" w:eastAsia="Times New Roman" w:hAnsi="Times New Roman"/>
          <w:sz w:val="24"/>
          <w:szCs w:val="24"/>
          <w:lang w:eastAsia="en-AU"/>
        </w:rPr>
        <w:t>s</w:t>
      </w:r>
      <w:r w:rsidR="000F168D">
        <w:rPr>
          <w:rFonts w:ascii="Times New Roman" w:eastAsia="Times New Roman" w:hAnsi="Times New Roman"/>
          <w:sz w:val="24"/>
          <w:szCs w:val="24"/>
          <w:lang w:eastAsia="en-AU"/>
        </w:rPr>
        <w:t xml:space="preserve"> a special forfeiture order under subsection 202(1) of the </w:t>
      </w:r>
      <w:r w:rsidR="000F168D">
        <w:rPr>
          <w:rFonts w:ascii="Times New Roman" w:eastAsia="Times New Roman" w:hAnsi="Times New Roman"/>
          <w:i/>
          <w:sz w:val="24"/>
          <w:szCs w:val="24"/>
          <w:lang w:eastAsia="en-AU"/>
        </w:rPr>
        <w:t xml:space="preserve">Criminal Proceeds Confiscation Act 2002 </w:t>
      </w:r>
      <w:r w:rsidR="00CA1167">
        <w:rPr>
          <w:rFonts w:ascii="Times New Roman" w:eastAsia="Times New Roman" w:hAnsi="Times New Roman"/>
          <w:sz w:val="24"/>
          <w:szCs w:val="24"/>
          <w:lang w:eastAsia="en-AU"/>
        </w:rPr>
        <w:t xml:space="preserve">(Qld) </w:t>
      </w:r>
      <w:r w:rsidR="000F168D">
        <w:rPr>
          <w:rFonts w:ascii="Times New Roman" w:eastAsia="Times New Roman" w:hAnsi="Times New Roman"/>
          <w:sz w:val="24"/>
          <w:szCs w:val="24"/>
          <w:lang w:eastAsia="en-AU"/>
        </w:rPr>
        <w:t>to be an ‘interstate pecuniary penalty order’ under section 338 of the Principal Act.</w:t>
      </w:r>
    </w:p>
    <w:p w:rsidR="00E80AEA" w:rsidRDefault="00A51EC8" w:rsidP="00EE672F">
      <w:pPr>
        <w:spacing w:line="240" w:lineRule="auto"/>
        <w:rPr>
          <w:rFonts w:ascii="Times New Roman" w:eastAsia="Times New Roman" w:hAnsi="Times New Roman"/>
          <w:sz w:val="24"/>
          <w:szCs w:val="24"/>
          <w:lang w:eastAsia="en-AU"/>
        </w:rPr>
      </w:pPr>
      <w:r>
        <w:rPr>
          <w:rFonts w:ascii="Times New Roman" w:eastAsia="Times New Roman" w:hAnsi="Times New Roman"/>
          <w:b/>
          <w:sz w:val="24"/>
          <w:szCs w:val="24"/>
          <w:lang w:eastAsia="en-AU"/>
        </w:rPr>
        <w:t>Item [</w:t>
      </w:r>
      <w:r w:rsidR="00F403D1">
        <w:rPr>
          <w:rFonts w:ascii="Times New Roman" w:eastAsia="Times New Roman" w:hAnsi="Times New Roman"/>
          <w:b/>
          <w:sz w:val="24"/>
          <w:szCs w:val="24"/>
          <w:lang w:eastAsia="en-AU"/>
        </w:rPr>
        <w:t>17</w:t>
      </w:r>
      <w:r>
        <w:rPr>
          <w:rFonts w:ascii="Times New Roman" w:eastAsia="Times New Roman" w:hAnsi="Times New Roman"/>
          <w:b/>
          <w:sz w:val="24"/>
          <w:szCs w:val="24"/>
          <w:lang w:eastAsia="en-AU"/>
        </w:rPr>
        <w:t>] – Paragraph 6(f)</w:t>
      </w:r>
    </w:p>
    <w:p w:rsidR="00A51EC8" w:rsidRDefault="00311B3D" w:rsidP="003709C5">
      <w:pPr>
        <w:spacing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This item</w:t>
      </w:r>
      <w:r w:rsidR="00A84BE5">
        <w:rPr>
          <w:rFonts w:ascii="Times New Roman" w:eastAsia="Times New Roman" w:hAnsi="Times New Roman"/>
          <w:sz w:val="24"/>
          <w:szCs w:val="24"/>
          <w:lang w:eastAsia="en-AU"/>
        </w:rPr>
        <w:t xml:space="preserve"> amend</w:t>
      </w:r>
      <w:r>
        <w:rPr>
          <w:rFonts w:ascii="Times New Roman" w:eastAsia="Times New Roman" w:hAnsi="Times New Roman"/>
          <w:sz w:val="24"/>
          <w:szCs w:val="24"/>
          <w:lang w:eastAsia="en-AU"/>
        </w:rPr>
        <w:t>s</w:t>
      </w:r>
      <w:r w:rsidR="00A84BE5">
        <w:rPr>
          <w:rFonts w:ascii="Times New Roman" w:eastAsia="Times New Roman" w:hAnsi="Times New Roman"/>
          <w:sz w:val="24"/>
          <w:szCs w:val="24"/>
          <w:lang w:eastAsia="en-AU"/>
        </w:rPr>
        <w:t xml:space="preserve"> paragraph </w:t>
      </w:r>
      <w:r w:rsidR="00E9763E">
        <w:rPr>
          <w:rFonts w:ascii="Times New Roman" w:eastAsia="Times New Roman" w:hAnsi="Times New Roman"/>
          <w:sz w:val="24"/>
          <w:szCs w:val="24"/>
          <w:lang w:eastAsia="en-AU"/>
        </w:rPr>
        <w:t>6</w:t>
      </w:r>
      <w:r w:rsidR="00A84BE5">
        <w:rPr>
          <w:rFonts w:ascii="Times New Roman" w:eastAsia="Times New Roman" w:hAnsi="Times New Roman"/>
          <w:sz w:val="24"/>
          <w:szCs w:val="24"/>
          <w:lang w:eastAsia="en-AU"/>
        </w:rPr>
        <w:t>(f) of the Principal Regulations</w:t>
      </w:r>
      <w:r w:rsidR="003709C5">
        <w:rPr>
          <w:rFonts w:ascii="Times New Roman" w:eastAsia="Times New Roman" w:hAnsi="Times New Roman"/>
          <w:sz w:val="24"/>
          <w:szCs w:val="24"/>
          <w:lang w:eastAsia="en-AU"/>
        </w:rPr>
        <w:t xml:space="preserve"> to</w:t>
      </w:r>
      <w:r w:rsidR="00A84BE5">
        <w:rPr>
          <w:rFonts w:ascii="Times New Roman" w:eastAsia="Times New Roman" w:hAnsi="Times New Roman"/>
          <w:sz w:val="24"/>
          <w:szCs w:val="24"/>
          <w:lang w:eastAsia="en-AU"/>
        </w:rPr>
        <w:t xml:space="preserve"> </w:t>
      </w:r>
      <w:r w:rsidR="00512D99">
        <w:rPr>
          <w:rFonts w:ascii="Times New Roman" w:eastAsia="Times New Roman" w:hAnsi="Times New Roman"/>
          <w:sz w:val="24"/>
          <w:szCs w:val="24"/>
          <w:lang w:eastAsia="en-AU"/>
        </w:rPr>
        <w:t>account for</w:t>
      </w:r>
      <w:r w:rsidR="00A84BE5">
        <w:rPr>
          <w:rFonts w:ascii="Times New Roman" w:eastAsia="Times New Roman" w:hAnsi="Times New Roman"/>
          <w:sz w:val="24"/>
          <w:szCs w:val="24"/>
          <w:lang w:eastAsia="en-AU"/>
        </w:rPr>
        <w:t xml:space="preserve"> the repeal of the </w:t>
      </w:r>
      <w:r w:rsidR="00A84BE5">
        <w:rPr>
          <w:rFonts w:ascii="Times New Roman" w:eastAsia="Times New Roman" w:hAnsi="Times New Roman"/>
          <w:i/>
          <w:sz w:val="24"/>
          <w:szCs w:val="24"/>
          <w:lang w:eastAsia="en-AU"/>
        </w:rPr>
        <w:t>Criminal Assets Confiscation Act 1996</w:t>
      </w:r>
      <w:r w:rsidR="00A84BE5">
        <w:rPr>
          <w:rFonts w:ascii="Times New Roman" w:eastAsia="Times New Roman" w:hAnsi="Times New Roman"/>
          <w:sz w:val="24"/>
          <w:szCs w:val="24"/>
          <w:lang w:eastAsia="en-AU"/>
        </w:rPr>
        <w:t xml:space="preserve"> (SA) and</w:t>
      </w:r>
      <w:r w:rsidR="00CD5259">
        <w:rPr>
          <w:rFonts w:ascii="Times New Roman" w:eastAsia="Times New Roman" w:hAnsi="Times New Roman"/>
          <w:sz w:val="24"/>
          <w:szCs w:val="24"/>
          <w:lang w:eastAsia="en-AU"/>
        </w:rPr>
        <w:t>, as matters are still on foot which concern that Act,</w:t>
      </w:r>
      <w:r w:rsidR="00A84BE5">
        <w:rPr>
          <w:rFonts w:ascii="Times New Roman" w:eastAsia="Times New Roman" w:hAnsi="Times New Roman"/>
          <w:sz w:val="24"/>
          <w:szCs w:val="24"/>
          <w:lang w:eastAsia="en-AU"/>
        </w:rPr>
        <w:t xml:space="preserve"> the transitional arrangements under item 11 of Schedule 1 to the </w:t>
      </w:r>
      <w:r w:rsidR="00A84BE5">
        <w:rPr>
          <w:rFonts w:ascii="Times New Roman" w:eastAsia="Times New Roman" w:hAnsi="Times New Roman"/>
          <w:i/>
          <w:sz w:val="24"/>
          <w:szCs w:val="24"/>
          <w:lang w:eastAsia="en-AU"/>
        </w:rPr>
        <w:t xml:space="preserve">Criminal Assets Confiscation Act 2005 </w:t>
      </w:r>
      <w:r w:rsidR="00A84BE5">
        <w:rPr>
          <w:rFonts w:ascii="Times New Roman" w:eastAsia="Times New Roman" w:hAnsi="Times New Roman"/>
          <w:sz w:val="24"/>
          <w:szCs w:val="24"/>
          <w:lang w:eastAsia="en-AU"/>
        </w:rPr>
        <w:t>(SA).</w:t>
      </w:r>
    </w:p>
    <w:p w:rsidR="00DB07DF" w:rsidRDefault="00C8489E" w:rsidP="00A84BE5">
      <w:pPr>
        <w:spacing w:line="240" w:lineRule="auto"/>
        <w:rPr>
          <w:rFonts w:ascii="Times New Roman" w:eastAsia="Times New Roman" w:hAnsi="Times New Roman"/>
          <w:sz w:val="24"/>
          <w:szCs w:val="24"/>
          <w:lang w:eastAsia="en-AU"/>
        </w:rPr>
      </w:pPr>
      <w:r>
        <w:rPr>
          <w:rFonts w:ascii="Times New Roman" w:eastAsia="Times New Roman" w:hAnsi="Times New Roman"/>
          <w:b/>
          <w:sz w:val="24"/>
          <w:szCs w:val="24"/>
          <w:lang w:eastAsia="en-AU"/>
        </w:rPr>
        <w:t>Item [</w:t>
      </w:r>
      <w:r w:rsidR="00F403D1">
        <w:rPr>
          <w:rFonts w:ascii="Times New Roman" w:eastAsia="Times New Roman" w:hAnsi="Times New Roman"/>
          <w:b/>
          <w:sz w:val="24"/>
          <w:szCs w:val="24"/>
          <w:lang w:eastAsia="en-AU"/>
        </w:rPr>
        <w:t>18</w:t>
      </w:r>
      <w:r>
        <w:rPr>
          <w:rFonts w:ascii="Times New Roman" w:eastAsia="Times New Roman" w:hAnsi="Times New Roman"/>
          <w:b/>
          <w:sz w:val="24"/>
          <w:szCs w:val="24"/>
          <w:lang w:eastAsia="en-AU"/>
        </w:rPr>
        <w:t>]</w:t>
      </w:r>
      <w:r w:rsidR="00AA2CEE">
        <w:rPr>
          <w:rFonts w:ascii="Times New Roman" w:eastAsia="Times New Roman" w:hAnsi="Times New Roman"/>
          <w:b/>
          <w:sz w:val="24"/>
          <w:szCs w:val="24"/>
          <w:lang w:eastAsia="en-AU"/>
        </w:rPr>
        <w:t xml:space="preserve"> </w:t>
      </w:r>
      <w:r w:rsidR="00DF3092">
        <w:rPr>
          <w:rFonts w:ascii="Times New Roman" w:eastAsia="Times New Roman" w:hAnsi="Times New Roman"/>
          <w:b/>
          <w:sz w:val="24"/>
          <w:szCs w:val="24"/>
          <w:lang w:eastAsia="en-AU"/>
        </w:rPr>
        <w:t>–</w:t>
      </w:r>
      <w:r w:rsidR="00AA2CEE">
        <w:rPr>
          <w:rFonts w:ascii="Times New Roman" w:eastAsia="Times New Roman" w:hAnsi="Times New Roman"/>
          <w:b/>
          <w:sz w:val="24"/>
          <w:szCs w:val="24"/>
          <w:lang w:eastAsia="en-AU"/>
        </w:rPr>
        <w:t xml:space="preserve"> </w:t>
      </w:r>
      <w:r w:rsidR="00F94682">
        <w:rPr>
          <w:rFonts w:ascii="Times New Roman" w:eastAsia="Times New Roman" w:hAnsi="Times New Roman"/>
          <w:b/>
          <w:sz w:val="24"/>
          <w:szCs w:val="24"/>
          <w:lang w:eastAsia="en-AU"/>
        </w:rPr>
        <w:t>After paragraph 6(f)</w:t>
      </w:r>
    </w:p>
    <w:p w:rsidR="002E51F6" w:rsidRDefault="005631DD" w:rsidP="00A84BE5">
      <w:pPr>
        <w:spacing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This item insert</w:t>
      </w:r>
      <w:r w:rsidR="00311B3D">
        <w:rPr>
          <w:rFonts w:ascii="Times New Roman" w:eastAsia="Times New Roman" w:hAnsi="Times New Roman"/>
          <w:sz w:val="24"/>
          <w:szCs w:val="24"/>
          <w:lang w:eastAsia="en-AU"/>
        </w:rPr>
        <w:t>s</w:t>
      </w:r>
      <w:r>
        <w:rPr>
          <w:rFonts w:ascii="Times New Roman" w:eastAsia="Times New Roman" w:hAnsi="Times New Roman"/>
          <w:sz w:val="24"/>
          <w:szCs w:val="24"/>
          <w:lang w:eastAsia="en-AU"/>
        </w:rPr>
        <w:t xml:space="preserve"> new </w:t>
      </w:r>
      <w:r w:rsidR="006A2566">
        <w:rPr>
          <w:rFonts w:ascii="Times New Roman" w:eastAsia="Times New Roman" w:hAnsi="Times New Roman"/>
          <w:sz w:val="24"/>
          <w:szCs w:val="24"/>
          <w:lang w:eastAsia="en-AU"/>
        </w:rPr>
        <w:t>paragraph</w:t>
      </w:r>
      <w:r w:rsidR="00972197">
        <w:rPr>
          <w:rFonts w:ascii="Times New Roman" w:eastAsia="Times New Roman" w:hAnsi="Times New Roman"/>
          <w:sz w:val="24"/>
          <w:szCs w:val="24"/>
          <w:lang w:eastAsia="en-AU"/>
        </w:rPr>
        <w:t>s</w:t>
      </w:r>
      <w:r w:rsidR="006A2566">
        <w:rPr>
          <w:rFonts w:ascii="Times New Roman" w:eastAsia="Times New Roman" w:hAnsi="Times New Roman"/>
          <w:sz w:val="24"/>
          <w:szCs w:val="24"/>
          <w:lang w:eastAsia="en-AU"/>
        </w:rPr>
        <w:t xml:space="preserve"> </w:t>
      </w:r>
      <w:r w:rsidR="00FD3474">
        <w:rPr>
          <w:rFonts w:ascii="Times New Roman" w:eastAsia="Times New Roman" w:hAnsi="Times New Roman"/>
          <w:sz w:val="24"/>
          <w:szCs w:val="24"/>
          <w:lang w:eastAsia="en-AU"/>
        </w:rPr>
        <w:t>6(</w:t>
      </w:r>
      <w:proofErr w:type="spellStart"/>
      <w:r w:rsidR="00FD3474">
        <w:rPr>
          <w:rFonts w:ascii="Times New Roman" w:eastAsia="Times New Roman" w:hAnsi="Times New Roman"/>
          <w:sz w:val="24"/>
          <w:szCs w:val="24"/>
          <w:lang w:eastAsia="en-AU"/>
        </w:rPr>
        <w:t>fa</w:t>
      </w:r>
      <w:proofErr w:type="spellEnd"/>
      <w:r w:rsidR="00FD3474">
        <w:rPr>
          <w:rFonts w:ascii="Times New Roman" w:eastAsia="Times New Roman" w:hAnsi="Times New Roman"/>
          <w:sz w:val="24"/>
          <w:szCs w:val="24"/>
          <w:lang w:eastAsia="en-AU"/>
        </w:rPr>
        <w:t>)</w:t>
      </w:r>
      <w:r w:rsidR="00972197">
        <w:rPr>
          <w:rFonts w:ascii="Times New Roman" w:eastAsia="Times New Roman" w:hAnsi="Times New Roman"/>
          <w:sz w:val="24"/>
          <w:szCs w:val="24"/>
          <w:lang w:eastAsia="en-AU"/>
        </w:rPr>
        <w:t xml:space="preserve"> and (</w:t>
      </w:r>
      <w:proofErr w:type="spellStart"/>
      <w:r w:rsidR="00972197">
        <w:rPr>
          <w:rFonts w:ascii="Times New Roman" w:eastAsia="Times New Roman" w:hAnsi="Times New Roman"/>
          <w:sz w:val="24"/>
          <w:szCs w:val="24"/>
          <w:lang w:eastAsia="en-AU"/>
        </w:rPr>
        <w:t>fb</w:t>
      </w:r>
      <w:proofErr w:type="spellEnd"/>
      <w:r w:rsidR="00972197">
        <w:rPr>
          <w:rFonts w:ascii="Times New Roman" w:eastAsia="Times New Roman" w:hAnsi="Times New Roman"/>
          <w:sz w:val="24"/>
          <w:szCs w:val="24"/>
          <w:lang w:eastAsia="en-AU"/>
        </w:rPr>
        <w:t>)</w:t>
      </w:r>
      <w:r w:rsidR="007B4387">
        <w:rPr>
          <w:rFonts w:ascii="Times New Roman" w:eastAsia="Times New Roman" w:hAnsi="Times New Roman"/>
          <w:sz w:val="24"/>
          <w:szCs w:val="24"/>
          <w:lang w:eastAsia="en-AU"/>
        </w:rPr>
        <w:t xml:space="preserve"> in the </w:t>
      </w:r>
      <w:r w:rsidR="002A3487">
        <w:rPr>
          <w:rFonts w:ascii="Times New Roman" w:eastAsia="Times New Roman" w:hAnsi="Times New Roman"/>
          <w:sz w:val="24"/>
          <w:szCs w:val="24"/>
          <w:lang w:eastAsia="en-AU"/>
        </w:rPr>
        <w:t>Principal Regulations.</w:t>
      </w:r>
    </w:p>
    <w:p w:rsidR="002A3487" w:rsidRPr="000B4D77" w:rsidRDefault="00D74CBC" w:rsidP="00A84BE5">
      <w:pPr>
        <w:spacing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New paragraph 6(</w:t>
      </w:r>
      <w:proofErr w:type="spellStart"/>
      <w:r>
        <w:rPr>
          <w:rFonts w:ascii="Times New Roman" w:eastAsia="Times New Roman" w:hAnsi="Times New Roman"/>
          <w:sz w:val="24"/>
          <w:szCs w:val="24"/>
          <w:lang w:eastAsia="en-AU"/>
        </w:rPr>
        <w:t>fa</w:t>
      </w:r>
      <w:proofErr w:type="spellEnd"/>
      <w:r>
        <w:rPr>
          <w:rFonts w:ascii="Times New Roman" w:eastAsia="Times New Roman" w:hAnsi="Times New Roman"/>
          <w:sz w:val="24"/>
          <w:szCs w:val="24"/>
          <w:lang w:eastAsia="en-AU"/>
        </w:rPr>
        <w:t xml:space="preserve">) </w:t>
      </w:r>
      <w:r w:rsidR="00FF052E">
        <w:rPr>
          <w:rFonts w:ascii="Times New Roman" w:eastAsia="Times New Roman" w:hAnsi="Times New Roman"/>
          <w:sz w:val="24"/>
          <w:szCs w:val="24"/>
          <w:lang w:eastAsia="en-AU"/>
        </w:rPr>
        <w:t>declare</w:t>
      </w:r>
      <w:r w:rsidR="00311B3D">
        <w:rPr>
          <w:rFonts w:ascii="Times New Roman" w:eastAsia="Times New Roman" w:hAnsi="Times New Roman"/>
          <w:sz w:val="24"/>
          <w:szCs w:val="24"/>
          <w:lang w:eastAsia="en-AU"/>
        </w:rPr>
        <w:t>s</w:t>
      </w:r>
      <w:r w:rsidR="00FF052E">
        <w:rPr>
          <w:rFonts w:ascii="Times New Roman" w:eastAsia="Times New Roman" w:hAnsi="Times New Roman"/>
          <w:sz w:val="24"/>
          <w:szCs w:val="24"/>
          <w:lang w:eastAsia="en-AU"/>
        </w:rPr>
        <w:t xml:space="preserve"> a pecuniary penalty order made under subsection 95(1) of the </w:t>
      </w:r>
      <w:r w:rsidR="00FF052E">
        <w:rPr>
          <w:rFonts w:ascii="Times New Roman" w:eastAsia="Times New Roman" w:hAnsi="Times New Roman"/>
          <w:i/>
          <w:sz w:val="24"/>
          <w:szCs w:val="24"/>
          <w:lang w:eastAsia="en-AU"/>
        </w:rPr>
        <w:t xml:space="preserve">Criminal Assets Confiscation Act 2005 </w:t>
      </w:r>
      <w:r w:rsidR="00FF052E">
        <w:rPr>
          <w:rFonts w:ascii="Times New Roman" w:eastAsia="Times New Roman" w:hAnsi="Times New Roman"/>
          <w:sz w:val="24"/>
          <w:szCs w:val="24"/>
          <w:lang w:eastAsia="en-AU"/>
        </w:rPr>
        <w:t xml:space="preserve">(SA) to be an ‘interstate pecuniary penalty order’ under section 338 of the Principal Act </w:t>
      </w:r>
      <w:r w:rsidR="00AC2CFA">
        <w:rPr>
          <w:rFonts w:ascii="Times New Roman" w:eastAsia="Times New Roman" w:hAnsi="Times New Roman"/>
          <w:sz w:val="24"/>
          <w:szCs w:val="24"/>
          <w:lang w:eastAsia="en-AU"/>
        </w:rPr>
        <w:t xml:space="preserve">and </w:t>
      </w:r>
      <w:r w:rsidR="00512D99">
        <w:rPr>
          <w:rFonts w:ascii="Times New Roman" w:eastAsia="Times New Roman" w:hAnsi="Times New Roman"/>
          <w:sz w:val="24"/>
          <w:szCs w:val="24"/>
          <w:lang w:eastAsia="en-AU"/>
        </w:rPr>
        <w:t>account for</w:t>
      </w:r>
      <w:r w:rsidR="00375363">
        <w:rPr>
          <w:rFonts w:ascii="Times New Roman" w:eastAsia="Times New Roman" w:hAnsi="Times New Roman"/>
          <w:sz w:val="24"/>
          <w:szCs w:val="24"/>
          <w:lang w:eastAsia="en-AU"/>
        </w:rPr>
        <w:t xml:space="preserve"> the repeal of the </w:t>
      </w:r>
      <w:r w:rsidR="00375363">
        <w:rPr>
          <w:rFonts w:ascii="Times New Roman" w:eastAsia="Times New Roman" w:hAnsi="Times New Roman"/>
          <w:i/>
          <w:sz w:val="24"/>
          <w:szCs w:val="24"/>
          <w:lang w:eastAsia="en-AU"/>
        </w:rPr>
        <w:t>Criminal Assets Confiscation Act 1996</w:t>
      </w:r>
      <w:r w:rsidR="00375363">
        <w:rPr>
          <w:rFonts w:ascii="Times New Roman" w:eastAsia="Times New Roman" w:hAnsi="Times New Roman"/>
          <w:sz w:val="24"/>
          <w:szCs w:val="24"/>
          <w:lang w:eastAsia="en-AU"/>
        </w:rPr>
        <w:t xml:space="preserve"> (SA)</w:t>
      </w:r>
      <w:r w:rsidR="0074630D">
        <w:rPr>
          <w:rFonts w:ascii="Times New Roman" w:eastAsia="Times New Roman" w:hAnsi="Times New Roman"/>
          <w:sz w:val="24"/>
          <w:szCs w:val="24"/>
          <w:lang w:eastAsia="en-AU"/>
        </w:rPr>
        <w:t xml:space="preserve"> </w:t>
      </w:r>
      <w:r w:rsidR="00175CA2">
        <w:rPr>
          <w:rFonts w:ascii="Times New Roman" w:eastAsia="Times New Roman" w:hAnsi="Times New Roman"/>
          <w:sz w:val="24"/>
          <w:szCs w:val="24"/>
          <w:lang w:eastAsia="en-AU"/>
        </w:rPr>
        <w:t xml:space="preserve">by the </w:t>
      </w:r>
      <w:r w:rsidR="00175CA2">
        <w:rPr>
          <w:rFonts w:ascii="Times New Roman" w:eastAsia="Times New Roman" w:hAnsi="Times New Roman"/>
          <w:i/>
          <w:sz w:val="24"/>
          <w:szCs w:val="24"/>
          <w:lang w:eastAsia="en-AU"/>
        </w:rPr>
        <w:t xml:space="preserve">Criminal Assets Confiscation Act 2005 </w:t>
      </w:r>
      <w:r w:rsidR="00175CA2">
        <w:rPr>
          <w:rFonts w:ascii="Times New Roman" w:eastAsia="Times New Roman" w:hAnsi="Times New Roman"/>
          <w:sz w:val="24"/>
          <w:szCs w:val="24"/>
          <w:lang w:eastAsia="en-AU"/>
        </w:rPr>
        <w:t>(SA)</w:t>
      </w:r>
      <w:r w:rsidR="00996BF1">
        <w:rPr>
          <w:rFonts w:ascii="Times New Roman" w:eastAsia="Times New Roman" w:hAnsi="Times New Roman"/>
          <w:sz w:val="24"/>
          <w:szCs w:val="24"/>
          <w:lang w:eastAsia="en-AU"/>
        </w:rPr>
        <w:t>.</w:t>
      </w:r>
    </w:p>
    <w:p w:rsidR="00142F43" w:rsidRDefault="004474BF" w:rsidP="00A84BE5">
      <w:pPr>
        <w:spacing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New paragraph 6(</w:t>
      </w:r>
      <w:proofErr w:type="spellStart"/>
      <w:r>
        <w:rPr>
          <w:rFonts w:ascii="Times New Roman" w:eastAsia="Times New Roman" w:hAnsi="Times New Roman"/>
          <w:sz w:val="24"/>
          <w:szCs w:val="24"/>
          <w:lang w:eastAsia="en-AU"/>
        </w:rPr>
        <w:t>fb</w:t>
      </w:r>
      <w:proofErr w:type="spellEnd"/>
      <w:r w:rsidR="00D24367">
        <w:rPr>
          <w:rFonts w:ascii="Times New Roman" w:eastAsia="Times New Roman" w:hAnsi="Times New Roman"/>
          <w:sz w:val="24"/>
          <w:szCs w:val="24"/>
          <w:lang w:eastAsia="en-AU"/>
        </w:rPr>
        <w:t>)</w:t>
      </w:r>
      <w:r w:rsidR="00311B3D">
        <w:rPr>
          <w:rFonts w:ascii="Times New Roman" w:eastAsia="Times New Roman" w:hAnsi="Times New Roman"/>
          <w:sz w:val="24"/>
          <w:szCs w:val="24"/>
          <w:lang w:eastAsia="en-AU"/>
        </w:rPr>
        <w:t xml:space="preserve"> </w:t>
      </w:r>
      <w:r w:rsidR="00271840">
        <w:rPr>
          <w:rFonts w:ascii="Times New Roman" w:eastAsia="Times New Roman" w:hAnsi="Times New Roman"/>
          <w:sz w:val="24"/>
          <w:szCs w:val="24"/>
          <w:lang w:eastAsia="en-AU"/>
        </w:rPr>
        <w:t>declare</w:t>
      </w:r>
      <w:r w:rsidR="00311B3D">
        <w:rPr>
          <w:rFonts w:ascii="Times New Roman" w:eastAsia="Times New Roman" w:hAnsi="Times New Roman"/>
          <w:sz w:val="24"/>
          <w:szCs w:val="24"/>
          <w:lang w:eastAsia="en-AU"/>
        </w:rPr>
        <w:t>s</w:t>
      </w:r>
      <w:r w:rsidR="00271840">
        <w:rPr>
          <w:rFonts w:ascii="Times New Roman" w:eastAsia="Times New Roman" w:hAnsi="Times New Roman"/>
          <w:sz w:val="24"/>
          <w:szCs w:val="24"/>
          <w:lang w:eastAsia="en-AU"/>
        </w:rPr>
        <w:t xml:space="preserve"> </w:t>
      </w:r>
      <w:r w:rsidR="001A6854">
        <w:rPr>
          <w:rFonts w:ascii="Times New Roman" w:eastAsia="Times New Roman" w:hAnsi="Times New Roman"/>
          <w:sz w:val="24"/>
          <w:szCs w:val="24"/>
          <w:lang w:eastAsia="en-AU"/>
        </w:rPr>
        <w:t>a literary proceeds order</w:t>
      </w:r>
      <w:r w:rsidR="004E629A">
        <w:rPr>
          <w:rFonts w:ascii="Times New Roman" w:eastAsia="Times New Roman" w:hAnsi="Times New Roman"/>
          <w:sz w:val="24"/>
          <w:szCs w:val="24"/>
          <w:lang w:eastAsia="en-AU"/>
        </w:rPr>
        <w:t xml:space="preserve"> </w:t>
      </w:r>
      <w:r w:rsidR="001A6854">
        <w:rPr>
          <w:rFonts w:ascii="Times New Roman" w:eastAsia="Times New Roman" w:hAnsi="Times New Roman"/>
          <w:sz w:val="24"/>
          <w:szCs w:val="24"/>
          <w:lang w:eastAsia="en-AU"/>
        </w:rPr>
        <w:t xml:space="preserve">under </w:t>
      </w:r>
      <w:r w:rsidR="000A009E">
        <w:rPr>
          <w:rFonts w:ascii="Times New Roman" w:eastAsia="Times New Roman" w:hAnsi="Times New Roman"/>
          <w:sz w:val="24"/>
          <w:szCs w:val="24"/>
          <w:lang w:eastAsia="en-AU"/>
        </w:rPr>
        <w:t>sub</w:t>
      </w:r>
      <w:r w:rsidR="001A6854">
        <w:rPr>
          <w:rFonts w:ascii="Times New Roman" w:eastAsia="Times New Roman" w:hAnsi="Times New Roman"/>
          <w:sz w:val="24"/>
          <w:szCs w:val="24"/>
          <w:lang w:eastAsia="en-AU"/>
        </w:rPr>
        <w:t>section 111</w:t>
      </w:r>
      <w:r w:rsidR="00DB4F98">
        <w:rPr>
          <w:rFonts w:ascii="Times New Roman" w:eastAsia="Times New Roman" w:hAnsi="Times New Roman"/>
          <w:sz w:val="24"/>
          <w:szCs w:val="24"/>
          <w:lang w:eastAsia="en-AU"/>
        </w:rPr>
        <w:t xml:space="preserve">(1) of the </w:t>
      </w:r>
      <w:r w:rsidR="00DB4F98">
        <w:rPr>
          <w:rFonts w:ascii="Times New Roman" w:eastAsia="Times New Roman" w:hAnsi="Times New Roman"/>
          <w:i/>
          <w:sz w:val="24"/>
          <w:szCs w:val="24"/>
          <w:lang w:eastAsia="en-AU"/>
        </w:rPr>
        <w:t xml:space="preserve">Criminal Assets Confiscation Act 2005 </w:t>
      </w:r>
      <w:r w:rsidR="00DB4F98">
        <w:rPr>
          <w:rFonts w:ascii="Times New Roman" w:eastAsia="Times New Roman" w:hAnsi="Times New Roman"/>
          <w:sz w:val="24"/>
          <w:szCs w:val="24"/>
          <w:lang w:eastAsia="en-AU"/>
        </w:rPr>
        <w:t>(SA) to be an ‘interstate pecuniary penalty order’ under section 338 of the Principal Act.</w:t>
      </w:r>
    </w:p>
    <w:p w:rsidR="00EF1316" w:rsidRDefault="00A80FD5" w:rsidP="00A84BE5">
      <w:pPr>
        <w:spacing w:line="240" w:lineRule="auto"/>
        <w:rPr>
          <w:rFonts w:ascii="Times New Roman" w:eastAsia="Times New Roman" w:hAnsi="Times New Roman"/>
          <w:sz w:val="24"/>
          <w:szCs w:val="24"/>
          <w:lang w:eastAsia="en-AU"/>
        </w:rPr>
      </w:pPr>
      <w:r>
        <w:rPr>
          <w:rFonts w:ascii="Times New Roman" w:eastAsia="Times New Roman" w:hAnsi="Times New Roman"/>
          <w:b/>
          <w:sz w:val="24"/>
          <w:szCs w:val="24"/>
          <w:lang w:eastAsia="en-AU"/>
        </w:rPr>
        <w:t xml:space="preserve">Item </w:t>
      </w:r>
      <w:r w:rsidR="00CF3B8C">
        <w:rPr>
          <w:rFonts w:ascii="Times New Roman" w:eastAsia="Times New Roman" w:hAnsi="Times New Roman"/>
          <w:b/>
          <w:sz w:val="24"/>
          <w:szCs w:val="24"/>
          <w:lang w:eastAsia="en-AU"/>
        </w:rPr>
        <w:t>[</w:t>
      </w:r>
      <w:r w:rsidR="00F403D1">
        <w:rPr>
          <w:rFonts w:ascii="Times New Roman" w:eastAsia="Times New Roman" w:hAnsi="Times New Roman"/>
          <w:b/>
          <w:sz w:val="24"/>
          <w:szCs w:val="24"/>
          <w:lang w:eastAsia="en-AU"/>
        </w:rPr>
        <w:t>19</w:t>
      </w:r>
      <w:r w:rsidR="00CF3B8C">
        <w:rPr>
          <w:rFonts w:ascii="Times New Roman" w:eastAsia="Times New Roman" w:hAnsi="Times New Roman"/>
          <w:b/>
          <w:sz w:val="24"/>
          <w:szCs w:val="24"/>
          <w:lang w:eastAsia="en-AU"/>
        </w:rPr>
        <w:t xml:space="preserve">] </w:t>
      </w:r>
      <w:r w:rsidR="00020971">
        <w:rPr>
          <w:rFonts w:ascii="Times New Roman" w:eastAsia="Times New Roman" w:hAnsi="Times New Roman"/>
          <w:b/>
          <w:sz w:val="24"/>
          <w:szCs w:val="24"/>
          <w:lang w:eastAsia="en-AU"/>
        </w:rPr>
        <w:t>–</w:t>
      </w:r>
      <w:r w:rsidR="00CF3B8C">
        <w:rPr>
          <w:rFonts w:ascii="Times New Roman" w:eastAsia="Times New Roman" w:hAnsi="Times New Roman"/>
          <w:b/>
          <w:sz w:val="24"/>
          <w:szCs w:val="24"/>
          <w:lang w:eastAsia="en-AU"/>
        </w:rPr>
        <w:t xml:space="preserve"> </w:t>
      </w:r>
      <w:r w:rsidR="00020971">
        <w:rPr>
          <w:rFonts w:ascii="Times New Roman" w:eastAsia="Times New Roman" w:hAnsi="Times New Roman"/>
          <w:b/>
          <w:sz w:val="24"/>
          <w:szCs w:val="24"/>
          <w:lang w:eastAsia="en-AU"/>
        </w:rPr>
        <w:t xml:space="preserve">After paragraph </w:t>
      </w:r>
      <w:r w:rsidR="00962E0E">
        <w:rPr>
          <w:rFonts w:ascii="Times New Roman" w:eastAsia="Times New Roman" w:hAnsi="Times New Roman"/>
          <w:b/>
          <w:sz w:val="24"/>
          <w:szCs w:val="24"/>
          <w:lang w:eastAsia="en-AU"/>
        </w:rPr>
        <w:t>6(h)</w:t>
      </w:r>
    </w:p>
    <w:p w:rsidR="0056518E" w:rsidRDefault="00311B3D" w:rsidP="00946EAF">
      <w:pPr>
        <w:spacing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This item </w:t>
      </w:r>
      <w:r w:rsidR="007D3FED">
        <w:rPr>
          <w:rFonts w:ascii="Times New Roman" w:eastAsia="Times New Roman" w:hAnsi="Times New Roman"/>
          <w:sz w:val="24"/>
          <w:szCs w:val="24"/>
          <w:lang w:eastAsia="en-AU"/>
        </w:rPr>
        <w:t>insert</w:t>
      </w:r>
      <w:r>
        <w:rPr>
          <w:rFonts w:ascii="Times New Roman" w:eastAsia="Times New Roman" w:hAnsi="Times New Roman"/>
          <w:sz w:val="24"/>
          <w:szCs w:val="24"/>
          <w:lang w:eastAsia="en-AU"/>
        </w:rPr>
        <w:t>s</w:t>
      </w:r>
      <w:r w:rsidR="007D3FED">
        <w:rPr>
          <w:rFonts w:ascii="Times New Roman" w:eastAsia="Times New Roman" w:hAnsi="Times New Roman"/>
          <w:sz w:val="24"/>
          <w:szCs w:val="24"/>
          <w:lang w:eastAsia="en-AU"/>
        </w:rPr>
        <w:t xml:space="preserve"> new paragraph 6(ha) </w:t>
      </w:r>
      <w:r w:rsidR="00E41CCB">
        <w:rPr>
          <w:rFonts w:ascii="Times New Roman" w:eastAsia="Times New Roman" w:hAnsi="Times New Roman"/>
          <w:sz w:val="24"/>
          <w:szCs w:val="24"/>
          <w:lang w:eastAsia="en-AU"/>
        </w:rPr>
        <w:t>in</w:t>
      </w:r>
      <w:r>
        <w:rPr>
          <w:rFonts w:ascii="Times New Roman" w:eastAsia="Times New Roman" w:hAnsi="Times New Roman"/>
          <w:sz w:val="24"/>
          <w:szCs w:val="24"/>
          <w:lang w:eastAsia="en-AU"/>
        </w:rPr>
        <w:t>to</w:t>
      </w:r>
      <w:r w:rsidR="00E41CCB">
        <w:rPr>
          <w:rFonts w:ascii="Times New Roman" w:eastAsia="Times New Roman" w:hAnsi="Times New Roman"/>
          <w:sz w:val="24"/>
          <w:szCs w:val="24"/>
          <w:lang w:eastAsia="en-AU"/>
        </w:rPr>
        <w:t xml:space="preserve"> the Principal Regulations</w:t>
      </w:r>
      <w:r w:rsidR="00946EAF">
        <w:rPr>
          <w:rFonts w:ascii="Times New Roman" w:eastAsia="Times New Roman" w:hAnsi="Times New Roman"/>
          <w:sz w:val="24"/>
          <w:szCs w:val="24"/>
          <w:lang w:eastAsia="en-AU"/>
        </w:rPr>
        <w:t xml:space="preserve"> to</w:t>
      </w:r>
      <w:r w:rsidR="00B1126D">
        <w:rPr>
          <w:rFonts w:ascii="Times New Roman" w:eastAsia="Times New Roman" w:hAnsi="Times New Roman"/>
          <w:sz w:val="24"/>
          <w:szCs w:val="24"/>
          <w:lang w:eastAsia="en-AU"/>
        </w:rPr>
        <w:t xml:space="preserve"> declare a criminal benefits declaration made under subsection 17(1) of the </w:t>
      </w:r>
      <w:r w:rsidR="00B1126D">
        <w:rPr>
          <w:rFonts w:ascii="Times New Roman" w:eastAsia="Times New Roman" w:hAnsi="Times New Roman"/>
          <w:i/>
          <w:sz w:val="24"/>
          <w:szCs w:val="24"/>
          <w:lang w:eastAsia="en-AU"/>
        </w:rPr>
        <w:t xml:space="preserve">Criminal Property Confiscation Act 2000 </w:t>
      </w:r>
      <w:r w:rsidR="00B1126D">
        <w:rPr>
          <w:rFonts w:ascii="Times New Roman" w:eastAsia="Times New Roman" w:hAnsi="Times New Roman"/>
          <w:sz w:val="24"/>
          <w:szCs w:val="24"/>
          <w:lang w:eastAsia="en-AU"/>
        </w:rPr>
        <w:t xml:space="preserve">(WA) to be </w:t>
      </w:r>
      <w:r w:rsidR="009A798D">
        <w:rPr>
          <w:rFonts w:ascii="Times New Roman" w:eastAsia="Times New Roman" w:hAnsi="Times New Roman"/>
          <w:sz w:val="24"/>
          <w:szCs w:val="24"/>
          <w:lang w:eastAsia="en-AU"/>
        </w:rPr>
        <w:t>an ‘interstate pecuniary penalty order’ under section 338 of the Principal Act.</w:t>
      </w:r>
    </w:p>
    <w:p w:rsidR="001B0DA3" w:rsidRDefault="0063543A" w:rsidP="00FF6BA3">
      <w:pPr>
        <w:keepNext/>
        <w:keepLines/>
        <w:spacing w:line="240" w:lineRule="auto"/>
        <w:rPr>
          <w:rFonts w:ascii="Times New Roman" w:eastAsia="Times New Roman" w:hAnsi="Times New Roman"/>
          <w:b/>
          <w:sz w:val="24"/>
          <w:szCs w:val="24"/>
          <w:lang w:eastAsia="en-AU"/>
        </w:rPr>
      </w:pPr>
      <w:r>
        <w:rPr>
          <w:rFonts w:ascii="Times New Roman" w:eastAsia="Times New Roman" w:hAnsi="Times New Roman"/>
          <w:b/>
          <w:sz w:val="24"/>
          <w:szCs w:val="24"/>
          <w:lang w:eastAsia="en-AU"/>
        </w:rPr>
        <w:t>Item [</w:t>
      </w:r>
      <w:r w:rsidR="00F403D1">
        <w:rPr>
          <w:rFonts w:ascii="Times New Roman" w:eastAsia="Times New Roman" w:hAnsi="Times New Roman"/>
          <w:b/>
          <w:sz w:val="24"/>
          <w:szCs w:val="24"/>
          <w:lang w:eastAsia="en-AU"/>
        </w:rPr>
        <w:t>20</w:t>
      </w:r>
      <w:r>
        <w:rPr>
          <w:rFonts w:ascii="Times New Roman" w:eastAsia="Times New Roman" w:hAnsi="Times New Roman"/>
          <w:b/>
          <w:sz w:val="24"/>
          <w:szCs w:val="24"/>
          <w:lang w:eastAsia="en-AU"/>
        </w:rPr>
        <w:t>]</w:t>
      </w:r>
      <w:r w:rsidR="000D24A0">
        <w:rPr>
          <w:rFonts w:ascii="Times New Roman" w:eastAsia="Times New Roman" w:hAnsi="Times New Roman"/>
          <w:b/>
          <w:sz w:val="24"/>
          <w:szCs w:val="24"/>
          <w:lang w:eastAsia="en-AU"/>
        </w:rPr>
        <w:t xml:space="preserve"> – Paragraphs </w:t>
      </w:r>
      <w:r w:rsidR="00CF1924">
        <w:rPr>
          <w:rFonts w:ascii="Times New Roman" w:eastAsia="Times New Roman" w:hAnsi="Times New Roman"/>
          <w:b/>
          <w:sz w:val="24"/>
          <w:szCs w:val="24"/>
          <w:lang w:eastAsia="en-AU"/>
        </w:rPr>
        <w:t>6(l) and (m)</w:t>
      </w:r>
    </w:p>
    <w:p w:rsidR="00E41CCB" w:rsidRDefault="00EC604D" w:rsidP="00A84BE5">
      <w:pPr>
        <w:spacing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This item </w:t>
      </w:r>
      <w:r w:rsidR="0044031B">
        <w:rPr>
          <w:rFonts w:ascii="Times New Roman" w:eastAsia="Times New Roman" w:hAnsi="Times New Roman"/>
          <w:sz w:val="24"/>
          <w:szCs w:val="24"/>
          <w:lang w:eastAsia="en-AU"/>
        </w:rPr>
        <w:t>substitute</w:t>
      </w:r>
      <w:r w:rsidR="00311B3D">
        <w:rPr>
          <w:rFonts w:ascii="Times New Roman" w:eastAsia="Times New Roman" w:hAnsi="Times New Roman"/>
          <w:sz w:val="24"/>
          <w:szCs w:val="24"/>
          <w:lang w:eastAsia="en-AU"/>
        </w:rPr>
        <w:t>s</w:t>
      </w:r>
      <w:r w:rsidR="006B62CE">
        <w:rPr>
          <w:rFonts w:ascii="Times New Roman" w:eastAsia="Times New Roman" w:hAnsi="Times New Roman"/>
          <w:sz w:val="24"/>
          <w:szCs w:val="24"/>
          <w:lang w:eastAsia="en-AU"/>
        </w:rPr>
        <w:t xml:space="preserve"> current</w:t>
      </w:r>
      <w:r>
        <w:rPr>
          <w:rFonts w:ascii="Times New Roman" w:eastAsia="Times New Roman" w:hAnsi="Times New Roman"/>
          <w:sz w:val="24"/>
          <w:szCs w:val="24"/>
          <w:lang w:eastAsia="en-AU"/>
        </w:rPr>
        <w:t xml:space="preserve"> </w:t>
      </w:r>
      <w:r w:rsidR="00881B9C">
        <w:rPr>
          <w:rFonts w:ascii="Times New Roman" w:eastAsia="Times New Roman" w:hAnsi="Times New Roman"/>
          <w:sz w:val="24"/>
          <w:szCs w:val="24"/>
          <w:lang w:eastAsia="en-AU"/>
        </w:rPr>
        <w:t>paragraphs 6(l) and (m)</w:t>
      </w:r>
      <w:r w:rsidR="00E465C1">
        <w:rPr>
          <w:rFonts w:ascii="Times New Roman" w:eastAsia="Times New Roman" w:hAnsi="Times New Roman"/>
          <w:sz w:val="24"/>
          <w:szCs w:val="24"/>
          <w:lang w:eastAsia="en-AU"/>
        </w:rPr>
        <w:t xml:space="preserve"> </w:t>
      </w:r>
      <w:r w:rsidR="00304097">
        <w:rPr>
          <w:rFonts w:ascii="Times New Roman" w:eastAsia="Times New Roman" w:hAnsi="Times New Roman"/>
          <w:sz w:val="24"/>
          <w:szCs w:val="24"/>
          <w:lang w:eastAsia="en-AU"/>
        </w:rPr>
        <w:t>in the Principal Regulations</w:t>
      </w:r>
      <w:r w:rsidR="0044031B">
        <w:rPr>
          <w:rFonts w:ascii="Times New Roman" w:eastAsia="Times New Roman" w:hAnsi="Times New Roman"/>
          <w:sz w:val="24"/>
          <w:szCs w:val="24"/>
          <w:lang w:eastAsia="en-AU"/>
        </w:rPr>
        <w:t xml:space="preserve"> with new paragraphs</w:t>
      </w:r>
      <w:r w:rsidR="00304097">
        <w:rPr>
          <w:rFonts w:ascii="Times New Roman" w:eastAsia="Times New Roman" w:hAnsi="Times New Roman"/>
          <w:sz w:val="24"/>
          <w:szCs w:val="24"/>
          <w:lang w:eastAsia="en-AU"/>
        </w:rPr>
        <w:t>.</w:t>
      </w:r>
    </w:p>
    <w:p w:rsidR="00304097" w:rsidRDefault="000367DC" w:rsidP="00A84BE5">
      <w:pPr>
        <w:spacing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New</w:t>
      </w:r>
      <w:r w:rsidR="00581C51">
        <w:rPr>
          <w:rFonts w:ascii="Times New Roman" w:eastAsia="Times New Roman" w:hAnsi="Times New Roman"/>
          <w:sz w:val="24"/>
          <w:szCs w:val="24"/>
          <w:lang w:eastAsia="en-AU"/>
        </w:rPr>
        <w:t xml:space="preserve"> paragraph 6(l) </w:t>
      </w:r>
      <w:r w:rsidR="00897A80">
        <w:rPr>
          <w:rFonts w:ascii="Times New Roman" w:eastAsia="Times New Roman" w:hAnsi="Times New Roman"/>
          <w:sz w:val="24"/>
          <w:szCs w:val="24"/>
          <w:lang w:eastAsia="en-AU"/>
        </w:rPr>
        <w:t>account</w:t>
      </w:r>
      <w:r w:rsidR="00311B3D">
        <w:rPr>
          <w:rFonts w:ascii="Times New Roman" w:eastAsia="Times New Roman" w:hAnsi="Times New Roman"/>
          <w:sz w:val="24"/>
          <w:szCs w:val="24"/>
          <w:lang w:eastAsia="en-AU"/>
        </w:rPr>
        <w:t>s</w:t>
      </w:r>
      <w:r w:rsidR="00897A80">
        <w:rPr>
          <w:rFonts w:ascii="Times New Roman" w:eastAsia="Times New Roman" w:hAnsi="Times New Roman"/>
          <w:sz w:val="24"/>
          <w:szCs w:val="24"/>
          <w:lang w:eastAsia="en-AU"/>
        </w:rPr>
        <w:t xml:space="preserve"> for</w:t>
      </w:r>
      <w:r w:rsidR="00897A80" w:rsidDel="00897A80">
        <w:rPr>
          <w:rFonts w:ascii="Times New Roman" w:eastAsia="Times New Roman" w:hAnsi="Times New Roman"/>
          <w:sz w:val="24"/>
          <w:szCs w:val="24"/>
          <w:lang w:eastAsia="en-AU"/>
        </w:rPr>
        <w:t xml:space="preserve"> </w:t>
      </w:r>
      <w:r w:rsidR="00581C51">
        <w:rPr>
          <w:rFonts w:ascii="Times New Roman" w:eastAsia="Times New Roman" w:hAnsi="Times New Roman"/>
          <w:sz w:val="24"/>
          <w:szCs w:val="24"/>
          <w:lang w:eastAsia="en-AU"/>
        </w:rPr>
        <w:t xml:space="preserve">the repeal of the </w:t>
      </w:r>
      <w:r w:rsidR="00581C51">
        <w:rPr>
          <w:rFonts w:ascii="Times New Roman" w:eastAsia="Times New Roman" w:hAnsi="Times New Roman"/>
          <w:i/>
          <w:sz w:val="24"/>
          <w:szCs w:val="24"/>
          <w:lang w:eastAsia="en-AU"/>
        </w:rPr>
        <w:t xml:space="preserve">Proceeds of Crime Act 1991 </w:t>
      </w:r>
      <w:r w:rsidR="00581C51">
        <w:rPr>
          <w:rFonts w:ascii="Times New Roman" w:eastAsia="Times New Roman" w:hAnsi="Times New Roman"/>
          <w:sz w:val="24"/>
          <w:szCs w:val="24"/>
          <w:lang w:eastAsia="en-AU"/>
        </w:rPr>
        <w:t xml:space="preserve">(ACT) by the </w:t>
      </w:r>
      <w:r w:rsidR="00581C51">
        <w:rPr>
          <w:rFonts w:ascii="Times New Roman" w:eastAsia="Times New Roman" w:hAnsi="Times New Roman"/>
          <w:i/>
          <w:sz w:val="24"/>
          <w:szCs w:val="24"/>
          <w:lang w:eastAsia="en-AU"/>
        </w:rPr>
        <w:t xml:space="preserve">Confiscation of Criminal Assets Act 2003 </w:t>
      </w:r>
      <w:r w:rsidR="00581C51">
        <w:rPr>
          <w:rFonts w:ascii="Times New Roman" w:eastAsia="Times New Roman" w:hAnsi="Times New Roman"/>
          <w:sz w:val="24"/>
          <w:szCs w:val="24"/>
          <w:lang w:eastAsia="en-AU"/>
        </w:rPr>
        <w:t>(ACT)</w:t>
      </w:r>
      <w:r w:rsidR="0096754A">
        <w:rPr>
          <w:rFonts w:ascii="Times New Roman" w:eastAsia="Times New Roman" w:hAnsi="Times New Roman"/>
          <w:sz w:val="24"/>
          <w:szCs w:val="24"/>
          <w:lang w:eastAsia="en-AU"/>
        </w:rPr>
        <w:t xml:space="preserve"> and</w:t>
      </w:r>
      <w:r w:rsidR="00581C51">
        <w:rPr>
          <w:rFonts w:ascii="Times New Roman" w:eastAsia="Times New Roman" w:hAnsi="Times New Roman"/>
          <w:sz w:val="24"/>
          <w:szCs w:val="24"/>
          <w:lang w:eastAsia="en-AU"/>
        </w:rPr>
        <w:t xml:space="preserve"> the fact that </w:t>
      </w:r>
      <w:r w:rsidR="00710E8A">
        <w:rPr>
          <w:rFonts w:ascii="Times New Roman" w:eastAsia="Times New Roman" w:hAnsi="Times New Roman"/>
          <w:sz w:val="24"/>
          <w:szCs w:val="24"/>
          <w:lang w:eastAsia="en-AU"/>
        </w:rPr>
        <w:t>a penalty order</w:t>
      </w:r>
      <w:r w:rsidR="00581C51">
        <w:rPr>
          <w:rFonts w:ascii="Times New Roman" w:eastAsia="Times New Roman" w:hAnsi="Times New Roman"/>
          <w:sz w:val="24"/>
          <w:szCs w:val="24"/>
          <w:lang w:eastAsia="en-AU"/>
        </w:rPr>
        <w:t xml:space="preserve"> </w:t>
      </w:r>
      <w:r w:rsidR="00710E8A">
        <w:rPr>
          <w:rFonts w:ascii="Times New Roman" w:eastAsia="Times New Roman" w:hAnsi="Times New Roman"/>
          <w:sz w:val="24"/>
          <w:szCs w:val="24"/>
          <w:lang w:eastAsia="en-AU"/>
        </w:rPr>
        <w:t>is</w:t>
      </w:r>
      <w:r w:rsidR="00581C51">
        <w:rPr>
          <w:rFonts w:ascii="Times New Roman" w:eastAsia="Times New Roman" w:hAnsi="Times New Roman"/>
          <w:sz w:val="24"/>
          <w:szCs w:val="24"/>
          <w:lang w:eastAsia="en-AU"/>
        </w:rPr>
        <w:t xml:space="preserve"> now made under </w:t>
      </w:r>
      <w:r w:rsidR="00F24A06">
        <w:rPr>
          <w:rFonts w:ascii="Times New Roman" w:eastAsia="Times New Roman" w:hAnsi="Times New Roman"/>
          <w:sz w:val="24"/>
          <w:szCs w:val="24"/>
          <w:lang w:eastAsia="en-AU"/>
        </w:rPr>
        <w:t>subsection</w:t>
      </w:r>
      <w:r w:rsidR="00581C51">
        <w:rPr>
          <w:rFonts w:ascii="Times New Roman" w:eastAsia="Times New Roman" w:hAnsi="Times New Roman"/>
          <w:sz w:val="24"/>
          <w:szCs w:val="24"/>
          <w:lang w:eastAsia="en-AU"/>
        </w:rPr>
        <w:t xml:space="preserve"> </w:t>
      </w:r>
      <w:r w:rsidR="00B6371F">
        <w:rPr>
          <w:rFonts w:ascii="Times New Roman" w:eastAsia="Times New Roman" w:hAnsi="Times New Roman"/>
          <w:sz w:val="24"/>
          <w:szCs w:val="24"/>
          <w:lang w:eastAsia="en-AU"/>
        </w:rPr>
        <w:t>84</w:t>
      </w:r>
      <w:r w:rsidR="00581C51">
        <w:rPr>
          <w:rFonts w:ascii="Times New Roman" w:eastAsia="Times New Roman" w:hAnsi="Times New Roman"/>
          <w:sz w:val="24"/>
          <w:szCs w:val="24"/>
          <w:lang w:eastAsia="en-AU"/>
        </w:rPr>
        <w:t>(1)</w:t>
      </w:r>
      <w:r w:rsidR="00B6371F">
        <w:rPr>
          <w:rFonts w:ascii="Times New Roman" w:eastAsia="Times New Roman" w:hAnsi="Times New Roman"/>
          <w:sz w:val="24"/>
          <w:szCs w:val="24"/>
          <w:lang w:eastAsia="en-AU"/>
        </w:rPr>
        <w:t xml:space="preserve"> or 85(1</w:t>
      </w:r>
      <w:r w:rsidR="00581C51">
        <w:rPr>
          <w:rFonts w:ascii="Times New Roman" w:eastAsia="Times New Roman" w:hAnsi="Times New Roman"/>
          <w:sz w:val="24"/>
          <w:szCs w:val="24"/>
          <w:lang w:eastAsia="en-AU"/>
        </w:rPr>
        <w:t xml:space="preserve">) of the </w:t>
      </w:r>
      <w:r w:rsidR="00581C51">
        <w:rPr>
          <w:rFonts w:ascii="Times New Roman" w:eastAsia="Times New Roman" w:hAnsi="Times New Roman"/>
          <w:i/>
          <w:sz w:val="24"/>
          <w:szCs w:val="24"/>
          <w:lang w:eastAsia="en-AU"/>
        </w:rPr>
        <w:t xml:space="preserve">Confiscation of Criminal Assets Act 2003 </w:t>
      </w:r>
      <w:r w:rsidR="00581C51">
        <w:rPr>
          <w:rFonts w:ascii="Times New Roman" w:eastAsia="Times New Roman" w:hAnsi="Times New Roman"/>
          <w:sz w:val="24"/>
          <w:szCs w:val="24"/>
          <w:lang w:eastAsia="en-AU"/>
        </w:rPr>
        <w:t>(ACT)</w:t>
      </w:r>
      <w:r w:rsidR="00D0789A">
        <w:rPr>
          <w:rFonts w:ascii="Times New Roman" w:eastAsia="Times New Roman" w:hAnsi="Times New Roman"/>
          <w:sz w:val="24"/>
          <w:szCs w:val="24"/>
          <w:lang w:eastAsia="en-AU"/>
        </w:rPr>
        <w:t>.</w:t>
      </w:r>
      <w:r w:rsidR="00581C51">
        <w:rPr>
          <w:rFonts w:ascii="Times New Roman" w:eastAsia="Times New Roman" w:hAnsi="Times New Roman"/>
          <w:sz w:val="24"/>
          <w:szCs w:val="24"/>
          <w:lang w:eastAsia="en-AU"/>
        </w:rPr>
        <w:t xml:space="preserve"> </w:t>
      </w:r>
      <w:r w:rsidR="00D0789A">
        <w:rPr>
          <w:rFonts w:ascii="Times New Roman" w:eastAsia="Times New Roman" w:hAnsi="Times New Roman"/>
          <w:sz w:val="24"/>
          <w:szCs w:val="24"/>
          <w:lang w:eastAsia="en-AU"/>
        </w:rPr>
        <w:t xml:space="preserve"> The new paragraph </w:t>
      </w:r>
      <w:r w:rsidR="00581C51">
        <w:rPr>
          <w:rFonts w:ascii="Times New Roman" w:eastAsia="Times New Roman" w:hAnsi="Times New Roman"/>
          <w:sz w:val="24"/>
          <w:szCs w:val="24"/>
          <w:lang w:eastAsia="en-AU"/>
        </w:rPr>
        <w:t>declare</w:t>
      </w:r>
      <w:r w:rsidR="00311B3D">
        <w:rPr>
          <w:rFonts w:ascii="Times New Roman" w:eastAsia="Times New Roman" w:hAnsi="Times New Roman"/>
          <w:sz w:val="24"/>
          <w:szCs w:val="24"/>
          <w:lang w:eastAsia="en-AU"/>
        </w:rPr>
        <w:t>s</w:t>
      </w:r>
      <w:r w:rsidR="00581C51">
        <w:rPr>
          <w:rFonts w:ascii="Times New Roman" w:eastAsia="Times New Roman" w:hAnsi="Times New Roman"/>
          <w:sz w:val="24"/>
          <w:szCs w:val="24"/>
          <w:lang w:eastAsia="en-AU"/>
        </w:rPr>
        <w:t xml:space="preserve"> an order made under those sections</w:t>
      </w:r>
      <w:r w:rsidR="00581C51" w:rsidRPr="002B36AD">
        <w:rPr>
          <w:rFonts w:ascii="Times New Roman" w:eastAsia="Times New Roman" w:hAnsi="Times New Roman"/>
          <w:sz w:val="24"/>
          <w:szCs w:val="24"/>
          <w:lang w:eastAsia="en-AU"/>
        </w:rPr>
        <w:t xml:space="preserve"> </w:t>
      </w:r>
      <w:r w:rsidR="00581C51">
        <w:rPr>
          <w:rFonts w:ascii="Times New Roman" w:eastAsia="Times New Roman" w:hAnsi="Times New Roman"/>
          <w:sz w:val="24"/>
          <w:szCs w:val="24"/>
          <w:lang w:eastAsia="en-AU"/>
        </w:rPr>
        <w:t xml:space="preserve">to be an ‘interstate </w:t>
      </w:r>
      <w:r w:rsidR="00CF3D21">
        <w:rPr>
          <w:rFonts w:ascii="Times New Roman" w:eastAsia="Times New Roman" w:hAnsi="Times New Roman"/>
          <w:sz w:val="24"/>
          <w:szCs w:val="24"/>
          <w:lang w:eastAsia="en-AU"/>
        </w:rPr>
        <w:t>pecuniary penalty</w:t>
      </w:r>
      <w:r w:rsidR="00581C51">
        <w:rPr>
          <w:rFonts w:ascii="Times New Roman" w:eastAsia="Times New Roman" w:hAnsi="Times New Roman"/>
          <w:sz w:val="24"/>
          <w:szCs w:val="24"/>
          <w:lang w:eastAsia="en-AU"/>
        </w:rPr>
        <w:t xml:space="preserve"> order’ under section 338 of the Principal Act.</w:t>
      </w:r>
    </w:p>
    <w:p w:rsidR="00B2130C" w:rsidRDefault="006644EC" w:rsidP="00A84BE5">
      <w:pPr>
        <w:spacing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New</w:t>
      </w:r>
      <w:r w:rsidR="00696F8D">
        <w:rPr>
          <w:rFonts w:ascii="Times New Roman" w:eastAsia="Times New Roman" w:hAnsi="Times New Roman"/>
          <w:sz w:val="24"/>
          <w:szCs w:val="24"/>
          <w:lang w:eastAsia="en-AU"/>
        </w:rPr>
        <w:t xml:space="preserve"> paragraph</w:t>
      </w:r>
      <w:r w:rsidR="0005304F">
        <w:rPr>
          <w:rFonts w:ascii="Times New Roman" w:eastAsia="Times New Roman" w:hAnsi="Times New Roman"/>
          <w:sz w:val="24"/>
          <w:szCs w:val="24"/>
          <w:lang w:eastAsia="en-AU"/>
        </w:rPr>
        <w:t>s</w:t>
      </w:r>
      <w:r w:rsidR="00696F8D">
        <w:rPr>
          <w:rFonts w:ascii="Times New Roman" w:eastAsia="Times New Roman" w:hAnsi="Times New Roman"/>
          <w:sz w:val="24"/>
          <w:szCs w:val="24"/>
          <w:lang w:eastAsia="en-AU"/>
        </w:rPr>
        <w:t xml:space="preserve"> </w:t>
      </w:r>
      <w:r w:rsidR="007C0C9B">
        <w:rPr>
          <w:rFonts w:ascii="Times New Roman" w:eastAsia="Times New Roman" w:hAnsi="Times New Roman"/>
          <w:sz w:val="24"/>
          <w:szCs w:val="24"/>
          <w:lang w:eastAsia="en-AU"/>
        </w:rPr>
        <w:t>6(m)</w:t>
      </w:r>
      <w:r w:rsidR="0005304F">
        <w:rPr>
          <w:rFonts w:ascii="Times New Roman" w:eastAsia="Times New Roman" w:hAnsi="Times New Roman"/>
          <w:sz w:val="24"/>
          <w:szCs w:val="24"/>
          <w:lang w:eastAsia="en-AU"/>
        </w:rPr>
        <w:t xml:space="preserve">, </w:t>
      </w:r>
      <w:r w:rsidR="00993BD7">
        <w:rPr>
          <w:rFonts w:ascii="Times New Roman" w:eastAsia="Times New Roman" w:hAnsi="Times New Roman"/>
          <w:sz w:val="24"/>
          <w:szCs w:val="24"/>
          <w:lang w:eastAsia="en-AU"/>
        </w:rPr>
        <w:t>(n) and (o)</w:t>
      </w:r>
      <w:r w:rsidR="002D0921">
        <w:rPr>
          <w:rFonts w:ascii="Times New Roman" w:eastAsia="Times New Roman" w:hAnsi="Times New Roman"/>
          <w:sz w:val="24"/>
          <w:szCs w:val="24"/>
          <w:lang w:eastAsia="en-AU"/>
        </w:rPr>
        <w:t xml:space="preserve"> </w:t>
      </w:r>
      <w:r w:rsidR="00897A80">
        <w:rPr>
          <w:rFonts w:ascii="Times New Roman" w:eastAsia="Times New Roman" w:hAnsi="Times New Roman"/>
          <w:sz w:val="24"/>
          <w:szCs w:val="24"/>
          <w:lang w:eastAsia="en-AU"/>
        </w:rPr>
        <w:t>account for</w:t>
      </w:r>
      <w:r w:rsidR="00897A80" w:rsidDel="00897A80">
        <w:rPr>
          <w:rFonts w:ascii="Times New Roman" w:eastAsia="Times New Roman" w:hAnsi="Times New Roman"/>
          <w:sz w:val="24"/>
          <w:szCs w:val="24"/>
          <w:lang w:eastAsia="en-AU"/>
        </w:rPr>
        <w:t xml:space="preserve"> </w:t>
      </w:r>
      <w:r w:rsidR="002D0921">
        <w:rPr>
          <w:rFonts w:ascii="Times New Roman" w:eastAsia="Times New Roman" w:hAnsi="Times New Roman"/>
          <w:sz w:val="24"/>
          <w:szCs w:val="24"/>
          <w:lang w:eastAsia="en-AU"/>
        </w:rPr>
        <w:t xml:space="preserve">the repeal of the </w:t>
      </w:r>
      <w:r w:rsidR="002D0921">
        <w:rPr>
          <w:rFonts w:ascii="Times New Roman" w:eastAsia="Times New Roman" w:hAnsi="Times New Roman"/>
          <w:i/>
          <w:sz w:val="24"/>
          <w:szCs w:val="24"/>
          <w:lang w:eastAsia="en-AU"/>
        </w:rPr>
        <w:t xml:space="preserve">Crimes (Forfeiture of Proceeds) Act 1988 </w:t>
      </w:r>
      <w:r w:rsidR="002D0921">
        <w:rPr>
          <w:rFonts w:ascii="Times New Roman" w:eastAsia="Times New Roman" w:hAnsi="Times New Roman"/>
          <w:sz w:val="24"/>
          <w:szCs w:val="24"/>
          <w:lang w:eastAsia="en-AU"/>
        </w:rPr>
        <w:t xml:space="preserve">(NT) by the </w:t>
      </w:r>
      <w:r w:rsidR="002D0921">
        <w:rPr>
          <w:rFonts w:ascii="Times New Roman" w:eastAsia="Times New Roman" w:hAnsi="Times New Roman"/>
          <w:i/>
          <w:sz w:val="24"/>
          <w:szCs w:val="24"/>
          <w:lang w:eastAsia="en-AU"/>
        </w:rPr>
        <w:t xml:space="preserve">Criminal Property Forfeiture (Consequential Amendments) Act 2002 </w:t>
      </w:r>
      <w:r w:rsidR="002D0921">
        <w:rPr>
          <w:rFonts w:ascii="Times New Roman" w:eastAsia="Times New Roman" w:hAnsi="Times New Roman"/>
          <w:sz w:val="24"/>
          <w:szCs w:val="24"/>
          <w:lang w:eastAsia="en-AU"/>
        </w:rPr>
        <w:t>(NT)</w:t>
      </w:r>
      <w:r w:rsidR="00EC33F0">
        <w:rPr>
          <w:rFonts w:ascii="Times New Roman" w:eastAsia="Times New Roman" w:hAnsi="Times New Roman"/>
          <w:sz w:val="24"/>
          <w:szCs w:val="24"/>
          <w:lang w:eastAsia="en-AU"/>
        </w:rPr>
        <w:t>,</w:t>
      </w:r>
      <w:r w:rsidR="002D0921">
        <w:rPr>
          <w:rFonts w:ascii="Times New Roman" w:eastAsia="Times New Roman" w:hAnsi="Times New Roman"/>
          <w:sz w:val="24"/>
          <w:szCs w:val="24"/>
          <w:lang w:eastAsia="en-AU"/>
        </w:rPr>
        <w:t xml:space="preserve"> </w:t>
      </w:r>
      <w:r w:rsidR="0097610D">
        <w:rPr>
          <w:rFonts w:ascii="Times New Roman" w:eastAsia="Times New Roman" w:hAnsi="Times New Roman"/>
          <w:sz w:val="24"/>
          <w:szCs w:val="24"/>
          <w:lang w:eastAsia="en-AU"/>
        </w:rPr>
        <w:t xml:space="preserve">and the range of orders available under the </w:t>
      </w:r>
      <w:r w:rsidR="0097610D">
        <w:rPr>
          <w:rFonts w:ascii="Times New Roman" w:eastAsia="Times New Roman" w:hAnsi="Times New Roman"/>
          <w:i/>
          <w:sz w:val="24"/>
          <w:szCs w:val="24"/>
          <w:lang w:eastAsia="en-AU"/>
        </w:rPr>
        <w:t>Criminal Property Forfeiture Act</w:t>
      </w:r>
      <w:r w:rsidR="00BE36F8">
        <w:rPr>
          <w:rFonts w:ascii="Times New Roman" w:eastAsia="Times New Roman" w:hAnsi="Times New Roman"/>
          <w:i/>
          <w:sz w:val="24"/>
          <w:szCs w:val="24"/>
          <w:lang w:eastAsia="en-AU"/>
        </w:rPr>
        <w:t xml:space="preserve"> </w:t>
      </w:r>
      <w:r w:rsidR="00BE36F8">
        <w:rPr>
          <w:rFonts w:ascii="Times New Roman" w:eastAsia="Times New Roman" w:hAnsi="Times New Roman"/>
          <w:sz w:val="24"/>
          <w:szCs w:val="24"/>
          <w:lang w:eastAsia="en-AU"/>
        </w:rPr>
        <w:t>(NT)</w:t>
      </w:r>
      <w:r w:rsidR="00D93C5A">
        <w:rPr>
          <w:rFonts w:ascii="Times New Roman" w:eastAsia="Times New Roman" w:hAnsi="Times New Roman"/>
          <w:sz w:val="24"/>
          <w:szCs w:val="24"/>
          <w:lang w:eastAsia="en-AU"/>
        </w:rPr>
        <w:t>.</w:t>
      </w:r>
    </w:p>
    <w:p w:rsidR="00696F8D" w:rsidRDefault="005B6083" w:rsidP="00A84BE5">
      <w:pPr>
        <w:spacing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N</w:t>
      </w:r>
      <w:r w:rsidR="00062635">
        <w:rPr>
          <w:rFonts w:ascii="Times New Roman" w:eastAsia="Times New Roman" w:hAnsi="Times New Roman"/>
          <w:sz w:val="24"/>
          <w:szCs w:val="24"/>
          <w:lang w:eastAsia="en-AU"/>
        </w:rPr>
        <w:t>ew</w:t>
      </w:r>
      <w:r w:rsidR="008152F4">
        <w:rPr>
          <w:rFonts w:ascii="Times New Roman" w:eastAsia="Times New Roman" w:hAnsi="Times New Roman"/>
          <w:sz w:val="24"/>
          <w:szCs w:val="24"/>
          <w:lang w:eastAsia="en-AU"/>
        </w:rPr>
        <w:t xml:space="preserve"> paragraph </w:t>
      </w:r>
      <w:r w:rsidR="004A285D">
        <w:rPr>
          <w:rFonts w:ascii="Times New Roman" w:eastAsia="Times New Roman" w:hAnsi="Times New Roman"/>
          <w:sz w:val="24"/>
          <w:szCs w:val="24"/>
          <w:lang w:eastAsia="en-AU"/>
        </w:rPr>
        <w:t xml:space="preserve">6(m) </w:t>
      </w:r>
      <w:r w:rsidR="002F5DE4">
        <w:rPr>
          <w:rFonts w:ascii="Times New Roman" w:eastAsia="Times New Roman" w:hAnsi="Times New Roman"/>
          <w:sz w:val="24"/>
          <w:szCs w:val="24"/>
          <w:lang w:eastAsia="en-AU"/>
        </w:rPr>
        <w:t>declare</w:t>
      </w:r>
      <w:r w:rsidR="00311B3D">
        <w:rPr>
          <w:rFonts w:ascii="Times New Roman" w:eastAsia="Times New Roman" w:hAnsi="Times New Roman"/>
          <w:sz w:val="24"/>
          <w:szCs w:val="24"/>
          <w:lang w:eastAsia="en-AU"/>
        </w:rPr>
        <w:t>s</w:t>
      </w:r>
      <w:r w:rsidR="002F5DE4">
        <w:rPr>
          <w:rFonts w:ascii="Times New Roman" w:eastAsia="Times New Roman" w:hAnsi="Times New Roman"/>
          <w:sz w:val="24"/>
          <w:szCs w:val="24"/>
          <w:lang w:eastAsia="en-AU"/>
        </w:rPr>
        <w:t xml:space="preserve"> </w:t>
      </w:r>
      <w:r w:rsidR="00C172B0">
        <w:rPr>
          <w:rFonts w:ascii="Times New Roman" w:eastAsia="Times New Roman" w:hAnsi="Times New Roman"/>
          <w:sz w:val="24"/>
          <w:szCs w:val="24"/>
          <w:lang w:eastAsia="en-AU"/>
        </w:rPr>
        <w:t>an order that a person has unexplained wealth</w:t>
      </w:r>
      <w:r w:rsidR="00F073BB">
        <w:rPr>
          <w:rFonts w:ascii="Times New Roman" w:eastAsia="Times New Roman" w:hAnsi="Times New Roman"/>
          <w:sz w:val="24"/>
          <w:szCs w:val="24"/>
          <w:lang w:eastAsia="en-AU"/>
        </w:rPr>
        <w:t xml:space="preserve"> made under </w:t>
      </w:r>
      <w:r w:rsidR="002671B0">
        <w:rPr>
          <w:rFonts w:ascii="Times New Roman" w:eastAsia="Times New Roman" w:hAnsi="Times New Roman"/>
          <w:sz w:val="24"/>
          <w:szCs w:val="24"/>
          <w:lang w:eastAsia="en-AU"/>
        </w:rPr>
        <w:t xml:space="preserve">subsection 71(1) </w:t>
      </w:r>
      <w:r w:rsidR="00652F3D">
        <w:rPr>
          <w:rFonts w:ascii="Times New Roman" w:eastAsia="Times New Roman" w:hAnsi="Times New Roman"/>
          <w:sz w:val="24"/>
          <w:szCs w:val="24"/>
          <w:lang w:eastAsia="en-AU"/>
        </w:rPr>
        <w:t xml:space="preserve">of the </w:t>
      </w:r>
      <w:r w:rsidR="00652F3D">
        <w:rPr>
          <w:rFonts w:ascii="Times New Roman" w:eastAsia="Times New Roman" w:hAnsi="Times New Roman"/>
          <w:i/>
          <w:sz w:val="24"/>
          <w:szCs w:val="24"/>
          <w:lang w:eastAsia="en-AU"/>
        </w:rPr>
        <w:t>Criminal Property Forfeiture Act</w:t>
      </w:r>
      <w:r w:rsidR="00652F3D">
        <w:rPr>
          <w:rFonts w:ascii="Times New Roman" w:eastAsia="Times New Roman" w:hAnsi="Times New Roman"/>
          <w:sz w:val="24"/>
          <w:szCs w:val="24"/>
          <w:lang w:eastAsia="en-AU"/>
        </w:rPr>
        <w:t xml:space="preserve"> </w:t>
      </w:r>
      <w:r w:rsidR="00BE36F8">
        <w:rPr>
          <w:rFonts w:ascii="Times New Roman" w:eastAsia="Times New Roman" w:hAnsi="Times New Roman"/>
          <w:sz w:val="24"/>
          <w:szCs w:val="24"/>
          <w:lang w:eastAsia="en-AU"/>
        </w:rPr>
        <w:t xml:space="preserve">(NT) </w:t>
      </w:r>
      <w:r w:rsidR="002671B0">
        <w:rPr>
          <w:rFonts w:ascii="Times New Roman" w:eastAsia="Times New Roman" w:hAnsi="Times New Roman"/>
          <w:sz w:val="24"/>
          <w:szCs w:val="24"/>
          <w:lang w:eastAsia="en-AU"/>
        </w:rPr>
        <w:t xml:space="preserve">to be </w:t>
      </w:r>
      <w:r w:rsidR="00CF3D21">
        <w:rPr>
          <w:rFonts w:ascii="Times New Roman" w:eastAsia="Times New Roman" w:hAnsi="Times New Roman"/>
          <w:sz w:val="24"/>
          <w:szCs w:val="24"/>
          <w:lang w:eastAsia="en-AU"/>
        </w:rPr>
        <w:t xml:space="preserve">an </w:t>
      </w:r>
      <w:r w:rsidR="00950039">
        <w:rPr>
          <w:rFonts w:ascii="Times New Roman" w:eastAsia="Times New Roman" w:hAnsi="Times New Roman"/>
          <w:sz w:val="24"/>
          <w:szCs w:val="24"/>
          <w:lang w:eastAsia="en-AU"/>
        </w:rPr>
        <w:t>‘interstate pecuniary penalty order’ under section 338 of the Principal Act.</w:t>
      </w:r>
    </w:p>
    <w:p w:rsidR="00E546B2" w:rsidRDefault="004C31EF" w:rsidP="00A84BE5">
      <w:pPr>
        <w:spacing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New paragraph 6(n)</w:t>
      </w:r>
      <w:r w:rsidR="00311B3D">
        <w:rPr>
          <w:rFonts w:ascii="Times New Roman" w:eastAsia="Times New Roman" w:hAnsi="Times New Roman"/>
          <w:sz w:val="24"/>
          <w:szCs w:val="24"/>
          <w:lang w:eastAsia="en-AU"/>
        </w:rPr>
        <w:t xml:space="preserve"> </w:t>
      </w:r>
      <w:r w:rsidR="00B15ABC">
        <w:rPr>
          <w:rFonts w:ascii="Times New Roman" w:eastAsia="Times New Roman" w:hAnsi="Times New Roman"/>
          <w:sz w:val="24"/>
          <w:szCs w:val="24"/>
          <w:lang w:eastAsia="en-AU"/>
        </w:rPr>
        <w:t>declare</w:t>
      </w:r>
      <w:r w:rsidR="00311B3D">
        <w:rPr>
          <w:rFonts w:ascii="Times New Roman" w:eastAsia="Times New Roman" w:hAnsi="Times New Roman"/>
          <w:sz w:val="24"/>
          <w:szCs w:val="24"/>
          <w:lang w:eastAsia="en-AU"/>
        </w:rPr>
        <w:t>s</w:t>
      </w:r>
      <w:r w:rsidR="00B15ABC">
        <w:rPr>
          <w:rFonts w:ascii="Times New Roman" w:eastAsia="Times New Roman" w:hAnsi="Times New Roman"/>
          <w:sz w:val="24"/>
          <w:szCs w:val="24"/>
          <w:lang w:eastAsia="en-AU"/>
        </w:rPr>
        <w:t xml:space="preserve"> </w:t>
      </w:r>
      <w:r w:rsidR="00D343F0">
        <w:rPr>
          <w:rFonts w:ascii="Times New Roman" w:eastAsia="Times New Roman" w:hAnsi="Times New Roman"/>
          <w:sz w:val="24"/>
          <w:szCs w:val="24"/>
          <w:lang w:eastAsia="en-AU"/>
        </w:rPr>
        <w:t xml:space="preserve">a declaration that a person has acquired a criminal benefit </w:t>
      </w:r>
      <w:r w:rsidR="00A561DD">
        <w:rPr>
          <w:rFonts w:ascii="Times New Roman" w:eastAsia="Times New Roman" w:hAnsi="Times New Roman"/>
          <w:sz w:val="24"/>
          <w:szCs w:val="24"/>
          <w:lang w:eastAsia="en-AU"/>
        </w:rPr>
        <w:t xml:space="preserve">made </w:t>
      </w:r>
      <w:r w:rsidR="00D343F0">
        <w:rPr>
          <w:rFonts w:ascii="Times New Roman" w:eastAsia="Times New Roman" w:hAnsi="Times New Roman"/>
          <w:sz w:val="24"/>
          <w:szCs w:val="24"/>
          <w:lang w:eastAsia="en-AU"/>
        </w:rPr>
        <w:t xml:space="preserve">under subsection </w:t>
      </w:r>
      <w:r w:rsidR="00EF4A2B">
        <w:rPr>
          <w:rFonts w:ascii="Times New Roman" w:eastAsia="Times New Roman" w:hAnsi="Times New Roman"/>
          <w:sz w:val="24"/>
          <w:szCs w:val="24"/>
          <w:lang w:eastAsia="en-AU"/>
        </w:rPr>
        <w:t xml:space="preserve">75(1) or 76(1) </w:t>
      </w:r>
      <w:r w:rsidR="00F10CE4">
        <w:rPr>
          <w:rFonts w:ascii="Times New Roman" w:eastAsia="Times New Roman" w:hAnsi="Times New Roman"/>
          <w:sz w:val="24"/>
          <w:szCs w:val="24"/>
          <w:lang w:eastAsia="en-AU"/>
        </w:rPr>
        <w:t xml:space="preserve">of the </w:t>
      </w:r>
      <w:r w:rsidR="00F10CE4">
        <w:rPr>
          <w:rFonts w:ascii="Times New Roman" w:eastAsia="Times New Roman" w:hAnsi="Times New Roman"/>
          <w:i/>
          <w:sz w:val="24"/>
          <w:szCs w:val="24"/>
          <w:lang w:eastAsia="en-AU"/>
        </w:rPr>
        <w:t>Criminal Property Forfeiture Act</w:t>
      </w:r>
      <w:r w:rsidR="00F10CE4">
        <w:rPr>
          <w:rFonts w:ascii="Times New Roman" w:eastAsia="Times New Roman" w:hAnsi="Times New Roman"/>
          <w:sz w:val="24"/>
          <w:szCs w:val="24"/>
          <w:lang w:eastAsia="en-AU"/>
        </w:rPr>
        <w:t xml:space="preserve"> </w:t>
      </w:r>
      <w:r w:rsidR="002008B4">
        <w:rPr>
          <w:rFonts w:ascii="Times New Roman" w:eastAsia="Times New Roman" w:hAnsi="Times New Roman"/>
          <w:sz w:val="24"/>
          <w:szCs w:val="24"/>
          <w:lang w:eastAsia="en-AU"/>
        </w:rPr>
        <w:t>(NT</w:t>
      </w:r>
      <w:r w:rsidR="00D44565">
        <w:rPr>
          <w:rFonts w:ascii="Times New Roman" w:eastAsia="Times New Roman" w:hAnsi="Times New Roman"/>
          <w:sz w:val="24"/>
          <w:szCs w:val="24"/>
          <w:lang w:eastAsia="en-AU"/>
        </w:rPr>
        <w:t>) to be an ‘interstate pecuniary penalty order’ under section 338 of the Principal Act.</w:t>
      </w:r>
    </w:p>
    <w:p w:rsidR="00902525" w:rsidRPr="00F10CE4" w:rsidRDefault="00E77733" w:rsidP="00A84BE5">
      <w:pPr>
        <w:spacing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lastRenderedPageBreak/>
        <w:t>New</w:t>
      </w:r>
      <w:r w:rsidR="00146A40">
        <w:rPr>
          <w:rFonts w:ascii="Times New Roman" w:eastAsia="Times New Roman" w:hAnsi="Times New Roman"/>
          <w:sz w:val="24"/>
          <w:szCs w:val="24"/>
          <w:lang w:eastAsia="en-AU"/>
        </w:rPr>
        <w:t xml:space="preserve"> paragraph 6(o)</w:t>
      </w:r>
      <w:r w:rsidR="00143BEF">
        <w:rPr>
          <w:rFonts w:ascii="Times New Roman" w:eastAsia="Times New Roman" w:hAnsi="Times New Roman"/>
          <w:sz w:val="24"/>
          <w:szCs w:val="24"/>
          <w:lang w:eastAsia="en-AU"/>
        </w:rPr>
        <w:t xml:space="preserve"> </w:t>
      </w:r>
      <w:r w:rsidR="00902525">
        <w:rPr>
          <w:rFonts w:ascii="Times New Roman" w:eastAsia="Times New Roman" w:hAnsi="Times New Roman"/>
          <w:sz w:val="24"/>
          <w:szCs w:val="24"/>
          <w:lang w:eastAsia="en-AU"/>
        </w:rPr>
        <w:t>declare</w:t>
      </w:r>
      <w:r w:rsidR="00101CD1">
        <w:rPr>
          <w:rFonts w:ascii="Times New Roman" w:eastAsia="Times New Roman" w:hAnsi="Times New Roman"/>
          <w:sz w:val="24"/>
          <w:szCs w:val="24"/>
          <w:lang w:eastAsia="en-AU"/>
        </w:rPr>
        <w:t>s</w:t>
      </w:r>
      <w:r w:rsidR="00902525">
        <w:rPr>
          <w:rFonts w:ascii="Times New Roman" w:eastAsia="Times New Roman" w:hAnsi="Times New Roman"/>
          <w:sz w:val="24"/>
          <w:szCs w:val="24"/>
          <w:lang w:eastAsia="en-AU"/>
        </w:rPr>
        <w:t xml:space="preserve"> </w:t>
      </w:r>
      <w:r w:rsidR="00A561DD">
        <w:rPr>
          <w:rFonts w:ascii="Times New Roman" w:eastAsia="Times New Roman" w:hAnsi="Times New Roman"/>
          <w:sz w:val="24"/>
          <w:szCs w:val="24"/>
          <w:lang w:eastAsia="en-AU"/>
        </w:rPr>
        <w:t xml:space="preserve">a </w:t>
      </w:r>
      <w:r w:rsidR="00A561DD" w:rsidRPr="00A561DD">
        <w:rPr>
          <w:rFonts w:ascii="Times New Roman" w:eastAsia="Times New Roman" w:hAnsi="Times New Roman"/>
          <w:sz w:val="24"/>
          <w:szCs w:val="24"/>
          <w:lang w:eastAsia="en-AU"/>
        </w:rPr>
        <w:t>crime-used property substitution declaration</w:t>
      </w:r>
      <w:r w:rsidR="00A561DD">
        <w:rPr>
          <w:rFonts w:ascii="Times New Roman" w:eastAsia="Times New Roman" w:hAnsi="Times New Roman"/>
          <w:sz w:val="24"/>
          <w:szCs w:val="24"/>
          <w:lang w:eastAsia="en-AU"/>
        </w:rPr>
        <w:t xml:space="preserve"> made </w:t>
      </w:r>
      <w:r w:rsidR="000038B6">
        <w:rPr>
          <w:rFonts w:ascii="Times New Roman" w:eastAsia="Times New Roman" w:hAnsi="Times New Roman"/>
          <w:sz w:val="24"/>
          <w:szCs w:val="24"/>
          <w:lang w:eastAsia="en-AU"/>
        </w:rPr>
        <w:t>under subsection 81(2)</w:t>
      </w:r>
      <w:r w:rsidR="00D44565" w:rsidRPr="00D44565">
        <w:rPr>
          <w:rFonts w:ascii="Times New Roman" w:eastAsia="Times New Roman" w:hAnsi="Times New Roman"/>
          <w:sz w:val="24"/>
          <w:szCs w:val="24"/>
          <w:lang w:eastAsia="en-AU"/>
        </w:rPr>
        <w:t xml:space="preserve"> </w:t>
      </w:r>
      <w:r w:rsidR="00D44565">
        <w:rPr>
          <w:rFonts w:ascii="Times New Roman" w:eastAsia="Times New Roman" w:hAnsi="Times New Roman"/>
          <w:sz w:val="24"/>
          <w:szCs w:val="24"/>
          <w:lang w:eastAsia="en-AU"/>
        </w:rPr>
        <w:t xml:space="preserve">of the </w:t>
      </w:r>
      <w:r w:rsidR="00D44565">
        <w:rPr>
          <w:rFonts w:ascii="Times New Roman" w:eastAsia="Times New Roman" w:hAnsi="Times New Roman"/>
          <w:i/>
          <w:sz w:val="24"/>
          <w:szCs w:val="24"/>
          <w:lang w:eastAsia="en-AU"/>
        </w:rPr>
        <w:t>Criminal Property Forfeiture Act</w:t>
      </w:r>
      <w:r w:rsidR="00D44565">
        <w:rPr>
          <w:rFonts w:ascii="Times New Roman" w:eastAsia="Times New Roman" w:hAnsi="Times New Roman"/>
          <w:sz w:val="24"/>
          <w:szCs w:val="24"/>
          <w:lang w:eastAsia="en-AU"/>
        </w:rPr>
        <w:t xml:space="preserve"> (NT) to be an ‘interstate pecuniary penalty order’ under section 338 of the Principal Act.</w:t>
      </w:r>
    </w:p>
    <w:p w:rsidR="00173560" w:rsidRPr="00173560" w:rsidRDefault="00173560" w:rsidP="00A84BE5">
      <w:pPr>
        <w:spacing w:line="240" w:lineRule="auto"/>
        <w:rPr>
          <w:rFonts w:ascii="Times New Roman" w:eastAsia="Times New Roman" w:hAnsi="Times New Roman"/>
          <w:b/>
          <w:sz w:val="24"/>
          <w:szCs w:val="24"/>
          <w:lang w:eastAsia="en-AU"/>
        </w:rPr>
      </w:pPr>
      <w:r>
        <w:rPr>
          <w:rFonts w:ascii="Times New Roman" w:eastAsia="Times New Roman" w:hAnsi="Times New Roman"/>
          <w:b/>
          <w:sz w:val="24"/>
          <w:szCs w:val="24"/>
          <w:lang w:eastAsia="en-AU"/>
        </w:rPr>
        <w:t>Item [</w:t>
      </w:r>
      <w:r w:rsidR="00F403D1">
        <w:rPr>
          <w:rFonts w:ascii="Times New Roman" w:eastAsia="Times New Roman" w:hAnsi="Times New Roman"/>
          <w:b/>
          <w:sz w:val="24"/>
          <w:szCs w:val="24"/>
          <w:lang w:eastAsia="en-AU"/>
        </w:rPr>
        <w:t>21</w:t>
      </w:r>
      <w:r>
        <w:rPr>
          <w:rFonts w:ascii="Times New Roman" w:eastAsia="Times New Roman" w:hAnsi="Times New Roman"/>
          <w:b/>
          <w:sz w:val="24"/>
          <w:szCs w:val="24"/>
          <w:lang w:eastAsia="en-AU"/>
        </w:rPr>
        <w:t xml:space="preserve">] </w:t>
      </w:r>
      <w:r w:rsidR="00F9142A">
        <w:rPr>
          <w:rFonts w:ascii="Times New Roman" w:eastAsia="Times New Roman" w:hAnsi="Times New Roman"/>
          <w:b/>
          <w:sz w:val="24"/>
          <w:szCs w:val="24"/>
          <w:lang w:eastAsia="en-AU"/>
        </w:rPr>
        <w:t>–</w:t>
      </w:r>
      <w:r>
        <w:rPr>
          <w:rFonts w:ascii="Times New Roman" w:eastAsia="Times New Roman" w:hAnsi="Times New Roman"/>
          <w:b/>
          <w:sz w:val="24"/>
          <w:szCs w:val="24"/>
          <w:lang w:eastAsia="en-AU"/>
        </w:rPr>
        <w:t xml:space="preserve"> </w:t>
      </w:r>
      <w:r w:rsidR="00F9142A">
        <w:rPr>
          <w:rFonts w:ascii="Times New Roman" w:eastAsia="Times New Roman" w:hAnsi="Times New Roman"/>
          <w:b/>
          <w:sz w:val="24"/>
          <w:szCs w:val="24"/>
          <w:lang w:eastAsia="en-AU"/>
        </w:rPr>
        <w:t>Paragraph 7(a)</w:t>
      </w:r>
    </w:p>
    <w:p w:rsidR="00031414" w:rsidRDefault="00F30374" w:rsidP="00955A9E">
      <w:pPr>
        <w:spacing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This item amend</w:t>
      </w:r>
      <w:r w:rsidR="00101CD1">
        <w:rPr>
          <w:rFonts w:ascii="Times New Roman" w:eastAsia="Times New Roman" w:hAnsi="Times New Roman"/>
          <w:sz w:val="24"/>
          <w:szCs w:val="24"/>
          <w:lang w:eastAsia="en-AU"/>
        </w:rPr>
        <w:t>s</w:t>
      </w:r>
      <w:r>
        <w:rPr>
          <w:rFonts w:ascii="Times New Roman" w:eastAsia="Times New Roman" w:hAnsi="Times New Roman"/>
          <w:sz w:val="24"/>
          <w:szCs w:val="24"/>
          <w:lang w:eastAsia="en-AU"/>
        </w:rPr>
        <w:t xml:space="preserve"> paragraph </w:t>
      </w:r>
      <w:r w:rsidR="0027750C">
        <w:rPr>
          <w:rFonts w:ascii="Times New Roman" w:eastAsia="Times New Roman" w:hAnsi="Times New Roman"/>
          <w:sz w:val="24"/>
          <w:szCs w:val="24"/>
          <w:lang w:eastAsia="en-AU"/>
        </w:rPr>
        <w:t xml:space="preserve">7(a) of the </w:t>
      </w:r>
      <w:r w:rsidR="005A34A2">
        <w:rPr>
          <w:rFonts w:ascii="Times New Roman" w:eastAsia="Times New Roman" w:hAnsi="Times New Roman"/>
          <w:sz w:val="24"/>
          <w:szCs w:val="24"/>
          <w:lang w:eastAsia="en-AU"/>
        </w:rPr>
        <w:t>Principal Regulations</w:t>
      </w:r>
      <w:r w:rsidR="00955A9E">
        <w:rPr>
          <w:rFonts w:ascii="Times New Roman" w:eastAsia="Times New Roman" w:hAnsi="Times New Roman"/>
          <w:sz w:val="24"/>
          <w:szCs w:val="24"/>
          <w:lang w:eastAsia="en-AU"/>
        </w:rPr>
        <w:t xml:space="preserve"> to</w:t>
      </w:r>
      <w:r w:rsidR="00031414">
        <w:rPr>
          <w:rFonts w:ascii="Times New Roman" w:eastAsia="Times New Roman" w:hAnsi="Times New Roman"/>
          <w:sz w:val="24"/>
          <w:szCs w:val="24"/>
          <w:lang w:eastAsia="en-AU"/>
        </w:rPr>
        <w:t xml:space="preserve"> </w:t>
      </w:r>
      <w:r w:rsidR="006B3D2C">
        <w:rPr>
          <w:rFonts w:ascii="Times New Roman" w:eastAsia="Times New Roman" w:hAnsi="Times New Roman"/>
          <w:sz w:val="24"/>
          <w:szCs w:val="24"/>
          <w:lang w:eastAsia="en-AU"/>
        </w:rPr>
        <w:t>account for</w:t>
      </w:r>
      <w:r w:rsidR="006B3D2C" w:rsidDel="006B3D2C">
        <w:rPr>
          <w:rFonts w:ascii="Times New Roman" w:eastAsia="Times New Roman" w:hAnsi="Times New Roman"/>
          <w:sz w:val="24"/>
          <w:szCs w:val="24"/>
          <w:lang w:eastAsia="en-AU"/>
        </w:rPr>
        <w:t xml:space="preserve"> </w:t>
      </w:r>
      <w:r w:rsidR="00BA1612">
        <w:rPr>
          <w:rFonts w:ascii="Times New Roman" w:eastAsia="Times New Roman" w:hAnsi="Times New Roman"/>
          <w:sz w:val="24"/>
          <w:szCs w:val="24"/>
          <w:lang w:eastAsia="en-AU"/>
        </w:rPr>
        <w:t xml:space="preserve">the amendments made to the </w:t>
      </w:r>
      <w:r w:rsidR="00BA1612">
        <w:rPr>
          <w:rFonts w:ascii="Times New Roman" w:eastAsia="Times New Roman" w:hAnsi="Times New Roman"/>
          <w:i/>
          <w:sz w:val="24"/>
          <w:szCs w:val="24"/>
          <w:lang w:eastAsia="en-AU"/>
        </w:rPr>
        <w:t xml:space="preserve">Criminal Assets Recovery Act 1990 </w:t>
      </w:r>
      <w:r w:rsidR="00BA1612">
        <w:rPr>
          <w:rFonts w:ascii="Times New Roman" w:eastAsia="Times New Roman" w:hAnsi="Times New Roman"/>
          <w:sz w:val="24"/>
          <w:szCs w:val="24"/>
          <w:lang w:eastAsia="en-AU"/>
        </w:rPr>
        <w:t xml:space="preserve">(NSW) by the </w:t>
      </w:r>
      <w:r w:rsidR="00BA1612" w:rsidRPr="00252DD1">
        <w:rPr>
          <w:rFonts w:ascii="Times New Roman" w:eastAsia="Times New Roman" w:hAnsi="Times New Roman"/>
          <w:i/>
          <w:sz w:val="24"/>
          <w:szCs w:val="24"/>
          <w:lang w:eastAsia="en-AU"/>
        </w:rPr>
        <w:t>Criminal Assets Recovery Amendment Act 2009</w:t>
      </w:r>
      <w:r w:rsidR="00BA1612">
        <w:rPr>
          <w:rFonts w:ascii="Times New Roman" w:eastAsia="Times New Roman" w:hAnsi="Times New Roman"/>
          <w:sz w:val="24"/>
          <w:szCs w:val="24"/>
          <w:lang w:eastAsia="en-AU"/>
        </w:rPr>
        <w:t xml:space="preserve"> (NSW)</w:t>
      </w:r>
      <w:r w:rsidR="00C55CDF">
        <w:rPr>
          <w:rFonts w:ascii="Times New Roman" w:eastAsia="Times New Roman" w:hAnsi="Times New Roman"/>
          <w:sz w:val="24"/>
          <w:szCs w:val="24"/>
          <w:lang w:eastAsia="en-AU"/>
        </w:rPr>
        <w:t xml:space="preserve"> and</w:t>
      </w:r>
      <w:r w:rsidR="00BA1612">
        <w:rPr>
          <w:rFonts w:ascii="Times New Roman" w:eastAsia="Times New Roman" w:hAnsi="Times New Roman"/>
          <w:sz w:val="24"/>
          <w:szCs w:val="24"/>
          <w:lang w:eastAsia="en-AU"/>
        </w:rPr>
        <w:t xml:space="preserve"> the fact that restraining orders are now made under subsection 10A(5) of the </w:t>
      </w:r>
      <w:r w:rsidR="00BA1612">
        <w:rPr>
          <w:rFonts w:ascii="Times New Roman" w:eastAsia="Times New Roman" w:hAnsi="Times New Roman"/>
          <w:i/>
          <w:sz w:val="24"/>
          <w:szCs w:val="24"/>
          <w:lang w:eastAsia="en-AU"/>
        </w:rPr>
        <w:t xml:space="preserve">Criminal Assets Recovery Act 1990 </w:t>
      </w:r>
      <w:r w:rsidR="00BA1612">
        <w:rPr>
          <w:rFonts w:ascii="Times New Roman" w:eastAsia="Times New Roman" w:hAnsi="Times New Roman"/>
          <w:sz w:val="24"/>
          <w:szCs w:val="24"/>
          <w:lang w:eastAsia="en-AU"/>
        </w:rPr>
        <w:t>(NSW)</w:t>
      </w:r>
      <w:r w:rsidR="006A60B4">
        <w:rPr>
          <w:rFonts w:ascii="Times New Roman" w:eastAsia="Times New Roman" w:hAnsi="Times New Roman"/>
          <w:sz w:val="24"/>
          <w:szCs w:val="24"/>
          <w:lang w:eastAsia="en-AU"/>
        </w:rPr>
        <w:t xml:space="preserve">. </w:t>
      </w:r>
      <w:r w:rsidR="00101CD1">
        <w:rPr>
          <w:rFonts w:ascii="Times New Roman" w:eastAsia="Times New Roman" w:hAnsi="Times New Roman"/>
          <w:sz w:val="24"/>
          <w:szCs w:val="24"/>
          <w:lang w:eastAsia="en-AU"/>
        </w:rPr>
        <w:t xml:space="preserve"> </w:t>
      </w:r>
      <w:r w:rsidR="006A60B4">
        <w:rPr>
          <w:rFonts w:ascii="Times New Roman" w:eastAsia="Times New Roman" w:hAnsi="Times New Roman"/>
          <w:sz w:val="24"/>
          <w:szCs w:val="24"/>
          <w:lang w:eastAsia="en-AU"/>
        </w:rPr>
        <w:t xml:space="preserve">The new paragraph </w:t>
      </w:r>
      <w:r w:rsidR="00BA1612">
        <w:rPr>
          <w:rFonts w:ascii="Times New Roman" w:eastAsia="Times New Roman" w:hAnsi="Times New Roman"/>
          <w:sz w:val="24"/>
          <w:szCs w:val="24"/>
          <w:lang w:eastAsia="en-AU"/>
        </w:rPr>
        <w:t>declare</w:t>
      </w:r>
      <w:r w:rsidR="00101CD1">
        <w:rPr>
          <w:rFonts w:ascii="Times New Roman" w:eastAsia="Times New Roman" w:hAnsi="Times New Roman"/>
          <w:sz w:val="24"/>
          <w:szCs w:val="24"/>
          <w:lang w:eastAsia="en-AU"/>
        </w:rPr>
        <w:t>s</w:t>
      </w:r>
      <w:r w:rsidR="00BA1612">
        <w:rPr>
          <w:rFonts w:ascii="Times New Roman" w:eastAsia="Times New Roman" w:hAnsi="Times New Roman"/>
          <w:sz w:val="24"/>
          <w:szCs w:val="24"/>
          <w:lang w:eastAsia="en-AU"/>
        </w:rPr>
        <w:t xml:space="preserve"> an order made under that section</w:t>
      </w:r>
      <w:r w:rsidR="00BA1612" w:rsidRPr="002B36AD">
        <w:rPr>
          <w:rFonts w:ascii="Times New Roman" w:eastAsia="Times New Roman" w:hAnsi="Times New Roman"/>
          <w:sz w:val="24"/>
          <w:szCs w:val="24"/>
          <w:lang w:eastAsia="en-AU"/>
        </w:rPr>
        <w:t xml:space="preserve"> </w:t>
      </w:r>
      <w:r w:rsidR="00BA1612">
        <w:rPr>
          <w:rFonts w:ascii="Times New Roman" w:eastAsia="Times New Roman" w:hAnsi="Times New Roman"/>
          <w:sz w:val="24"/>
          <w:szCs w:val="24"/>
          <w:lang w:eastAsia="en-AU"/>
        </w:rPr>
        <w:t xml:space="preserve">to be an ‘interstate restraining order’ under section 338 of the Principal Act.  </w:t>
      </w:r>
    </w:p>
    <w:p w:rsidR="00004D2F" w:rsidRDefault="00004D2F" w:rsidP="00EE672F">
      <w:pPr>
        <w:spacing w:line="240" w:lineRule="auto"/>
        <w:rPr>
          <w:rFonts w:ascii="Times New Roman" w:eastAsia="Times New Roman" w:hAnsi="Times New Roman"/>
          <w:sz w:val="24"/>
          <w:szCs w:val="24"/>
          <w:lang w:eastAsia="en-AU"/>
        </w:rPr>
      </w:pPr>
      <w:r>
        <w:rPr>
          <w:rFonts w:ascii="Times New Roman" w:eastAsia="Times New Roman" w:hAnsi="Times New Roman"/>
          <w:b/>
          <w:sz w:val="24"/>
          <w:szCs w:val="24"/>
          <w:lang w:eastAsia="en-AU"/>
        </w:rPr>
        <w:t>Item [</w:t>
      </w:r>
      <w:r w:rsidR="00F403D1">
        <w:rPr>
          <w:rFonts w:ascii="Times New Roman" w:eastAsia="Times New Roman" w:hAnsi="Times New Roman"/>
          <w:b/>
          <w:sz w:val="24"/>
          <w:szCs w:val="24"/>
          <w:lang w:eastAsia="en-AU"/>
        </w:rPr>
        <w:t>22</w:t>
      </w:r>
      <w:r>
        <w:rPr>
          <w:rFonts w:ascii="Times New Roman" w:eastAsia="Times New Roman" w:hAnsi="Times New Roman"/>
          <w:b/>
          <w:sz w:val="24"/>
          <w:szCs w:val="24"/>
          <w:lang w:eastAsia="en-AU"/>
        </w:rPr>
        <w:t>]</w:t>
      </w:r>
      <w:r w:rsidR="00052208">
        <w:rPr>
          <w:rFonts w:ascii="Times New Roman" w:eastAsia="Times New Roman" w:hAnsi="Times New Roman"/>
          <w:b/>
          <w:sz w:val="24"/>
          <w:szCs w:val="24"/>
          <w:lang w:eastAsia="en-AU"/>
        </w:rPr>
        <w:t xml:space="preserve"> </w:t>
      </w:r>
      <w:r w:rsidR="00CC1EA2">
        <w:rPr>
          <w:rFonts w:ascii="Times New Roman" w:eastAsia="Times New Roman" w:hAnsi="Times New Roman"/>
          <w:b/>
          <w:sz w:val="24"/>
          <w:szCs w:val="24"/>
          <w:lang w:eastAsia="en-AU"/>
        </w:rPr>
        <w:t xml:space="preserve">– </w:t>
      </w:r>
      <w:r w:rsidR="00E63EA4">
        <w:rPr>
          <w:rFonts w:ascii="Times New Roman" w:eastAsia="Times New Roman" w:hAnsi="Times New Roman"/>
          <w:b/>
          <w:sz w:val="24"/>
          <w:szCs w:val="24"/>
          <w:lang w:eastAsia="en-AU"/>
        </w:rPr>
        <w:t>After paragraph 7(a</w:t>
      </w:r>
      <w:r w:rsidR="00052208">
        <w:rPr>
          <w:rFonts w:ascii="Times New Roman" w:eastAsia="Times New Roman" w:hAnsi="Times New Roman"/>
          <w:b/>
          <w:sz w:val="24"/>
          <w:szCs w:val="24"/>
          <w:lang w:eastAsia="en-AU"/>
        </w:rPr>
        <w:t>)</w:t>
      </w:r>
    </w:p>
    <w:p w:rsidR="00004D2F" w:rsidRDefault="00FC1904" w:rsidP="00EE672F">
      <w:pPr>
        <w:spacing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This item insert</w:t>
      </w:r>
      <w:r w:rsidR="00101CD1">
        <w:rPr>
          <w:rFonts w:ascii="Times New Roman" w:eastAsia="Times New Roman" w:hAnsi="Times New Roman"/>
          <w:sz w:val="24"/>
          <w:szCs w:val="24"/>
          <w:lang w:eastAsia="en-AU"/>
        </w:rPr>
        <w:t>s</w:t>
      </w:r>
      <w:r>
        <w:rPr>
          <w:rFonts w:ascii="Times New Roman" w:eastAsia="Times New Roman" w:hAnsi="Times New Roman"/>
          <w:sz w:val="24"/>
          <w:szCs w:val="24"/>
          <w:lang w:eastAsia="en-AU"/>
        </w:rPr>
        <w:t xml:space="preserve"> new paragraph</w:t>
      </w:r>
      <w:r w:rsidR="004C5EB9">
        <w:rPr>
          <w:rFonts w:ascii="Times New Roman" w:eastAsia="Times New Roman" w:hAnsi="Times New Roman"/>
          <w:sz w:val="24"/>
          <w:szCs w:val="24"/>
          <w:lang w:eastAsia="en-AU"/>
        </w:rPr>
        <w:t>s</w:t>
      </w:r>
      <w:r w:rsidR="00E63EA4">
        <w:rPr>
          <w:rFonts w:ascii="Times New Roman" w:eastAsia="Times New Roman" w:hAnsi="Times New Roman"/>
          <w:sz w:val="24"/>
          <w:szCs w:val="24"/>
          <w:lang w:eastAsia="en-AU"/>
        </w:rPr>
        <w:t xml:space="preserve"> 7(</w:t>
      </w:r>
      <w:proofErr w:type="spellStart"/>
      <w:r w:rsidR="00E63EA4">
        <w:rPr>
          <w:rFonts w:ascii="Times New Roman" w:eastAsia="Times New Roman" w:hAnsi="Times New Roman"/>
          <w:sz w:val="24"/>
          <w:szCs w:val="24"/>
          <w:lang w:eastAsia="en-AU"/>
        </w:rPr>
        <w:t>a</w:t>
      </w:r>
      <w:r>
        <w:rPr>
          <w:rFonts w:ascii="Times New Roman" w:eastAsia="Times New Roman" w:hAnsi="Times New Roman"/>
          <w:sz w:val="24"/>
          <w:szCs w:val="24"/>
          <w:lang w:eastAsia="en-AU"/>
        </w:rPr>
        <w:t>a</w:t>
      </w:r>
      <w:proofErr w:type="spellEnd"/>
      <w:r>
        <w:rPr>
          <w:rFonts w:ascii="Times New Roman" w:eastAsia="Times New Roman" w:hAnsi="Times New Roman"/>
          <w:sz w:val="24"/>
          <w:szCs w:val="24"/>
          <w:lang w:eastAsia="en-AU"/>
        </w:rPr>
        <w:t xml:space="preserve">) </w:t>
      </w:r>
      <w:r w:rsidR="004C5EB9">
        <w:rPr>
          <w:rFonts w:ascii="Times New Roman" w:eastAsia="Times New Roman" w:hAnsi="Times New Roman"/>
          <w:sz w:val="24"/>
          <w:szCs w:val="24"/>
          <w:lang w:eastAsia="en-AU"/>
        </w:rPr>
        <w:t>and (</w:t>
      </w:r>
      <w:proofErr w:type="spellStart"/>
      <w:r w:rsidR="00E63EA4">
        <w:rPr>
          <w:rFonts w:ascii="Times New Roman" w:eastAsia="Times New Roman" w:hAnsi="Times New Roman"/>
          <w:sz w:val="24"/>
          <w:szCs w:val="24"/>
          <w:lang w:eastAsia="en-AU"/>
        </w:rPr>
        <w:t>a</w:t>
      </w:r>
      <w:r w:rsidR="004C5EB9">
        <w:rPr>
          <w:rFonts w:ascii="Times New Roman" w:eastAsia="Times New Roman" w:hAnsi="Times New Roman"/>
          <w:sz w:val="24"/>
          <w:szCs w:val="24"/>
          <w:lang w:eastAsia="en-AU"/>
        </w:rPr>
        <w:t>b</w:t>
      </w:r>
      <w:proofErr w:type="spellEnd"/>
      <w:r w:rsidR="004C5EB9">
        <w:rPr>
          <w:rFonts w:ascii="Times New Roman" w:eastAsia="Times New Roman" w:hAnsi="Times New Roman"/>
          <w:sz w:val="24"/>
          <w:szCs w:val="24"/>
          <w:lang w:eastAsia="en-AU"/>
        </w:rPr>
        <w:t xml:space="preserve">) </w:t>
      </w:r>
      <w:r w:rsidR="00CA63D5">
        <w:rPr>
          <w:rFonts w:ascii="Times New Roman" w:eastAsia="Times New Roman" w:hAnsi="Times New Roman"/>
          <w:sz w:val="24"/>
          <w:szCs w:val="24"/>
          <w:lang w:eastAsia="en-AU"/>
        </w:rPr>
        <w:t>in the Principal Regulations.</w:t>
      </w:r>
    </w:p>
    <w:p w:rsidR="00FE33DB" w:rsidRDefault="00656C69" w:rsidP="001000E1">
      <w:pPr>
        <w:spacing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New paragraph 7(</w:t>
      </w:r>
      <w:proofErr w:type="spellStart"/>
      <w:r w:rsidR="00E63EA4">
        <w:rPr>
          <w:rFonts w:ascii="Times New Roman" w:eastAsia="Times New Roman" w:hAnsi="Times New Roman"/>
          <w:sz w:val="24"/>
          <w:szCs w:val="24"/>
          <w:lang w:eastAsia="en-AU"/>
        </w:rPr>
        <w:t>a</w:t>
      </w:r>
      <w:r>
        <w:rPr>
          <w:rFonts w:ascii="Times New Roman" w:eastAsia="Times New Roman" w:hAnsi="Times New Roman"/>
          <w:sz w:val="24"/>
          <w:szCs w:val="24"/>
          <w:lang w:eastAsia="en-AU"/>
        </w:rPr>
        <w:t>a</w:t>
      </w:r>
      <w:proofErr w:type="spellEnd"/>
      <w:r>
        <w:rPr>
          <w:rFonts w:ascii="Times New Roman" w:eastAsia="Times New Roman" w:hAnsi="Times New Roman"/>
          <w:sz w:val="24"/>
          <w:szCs w:val="24"/>
          <w:lang w:eastAsia="en-AU"/>
        </w:rPr>
        <w:t xml:space="preserve">) </w:t>
      </w:r>
      <w:r w:rsidR="00FE33DB">
        <w:rPr>
          <w:rFonts w:ascii="Times New Roman" w:eastAsia="Times New Roman" w:hAnsi="Times New Roman"/>
          <w:sz w:val="24"/>
          <w:szCs w:val="24"/>
          <w:lang w:eastAsia="en-AU"/>
        </w:rPr>
        <w:t>declare</w:t>
      </w:r>
      <w:r w:rsidR="00101CD1">
        <w:rPr>
          <w:rFonts w:ascii="Times New Roman" w:eastAsia="Times New Roman" w:hAnsi="Times New Roman"/>
          <w:sz w:val="24"/>
          <w:szCs w:val="24"/>
          <w:lang w:eastAsia="en-AU"/>
        </w:rPr>
        <w:t>s</w:t>
      </w:r>
      <w:r w:rsidR="00FE33DB">
        <w:rPr>
          <w:rFonts w:ascii="Times New Roman" w:eastAsia="Times New Roman" w:hAnsi="Times New Roman"/>
          <w:sz w:val="24"/>
          <w:szCs w:val="24"/>
          <w:lang w:eastAsia="en-AU"/>
        </w:rPr>
        <w:t xml:space="preserve"> </w:t>
      </w:r>
      <w:r w:rsidR="00634C50">
        <w:rPr>
          <w:rFonts w:ascii="Times New Roman" w:eastAsia="Times New Roman" w:hAnsi="Times New Roman"/>
          <w:sz w:val="24"/>
          <w:szCs w:val="24"/>
          <w:lang w:eastAsia="en-AU"/>
        </w:rPr>
        <w:t xml:space="preserve">an order pending forfeiture made under subsection 22(2) of the </w:t>
      </w:r>
      <w:r w:rsidR="00634C50" w:rsidRPr="00520797">
        <w:rPr>
          <w:rFonts w:ascii="Times New Roman" w:eastAsia="Times New Roman" w:hAnsi="Times New Roman"/>
          <w:i/>
          <w:sz w:val="24"/>
          <w:szCs w:val="24"/>
          <w:lang w:eastAsia="en-AU"/>
        </w:rPr>
        <w:t>Confiscation of Proceeds of Crime Act 1989</w:t>
      </w:r>
      <w:r w:rsidR="00634C50">
        <w:rPr>
          <w:rFonts w:ascii="Times New Roman" w:eastAsia="Times New Roman" w:hAnsi="Times New Roman"/>
          <w:sz w:val="24"/>
          <w:szCs w:val="24"/>
          <w:lang w:eastAsia="en-AU"/>
        </w:rPr>
        <w:t xml:space="preserve"> (NSW)</w:t>
      </w:r>
      <w:r w:rsidR="008F5664">
        <w:rPr>
          <w:rFonts w:ascii="Times New Roman" w:eastAsia="Times New Roman" w:hAnsi="Times New Roman"/>
          <w:sz w:val="24"/>
          <w:szCs w:val="24"/>
          <w:lang w:eastAsia="en-AU"/>
        </w:rPr>
        <w:t xml:space="preserve"> </w:t>
      </w:r>
      <w:r w:rsidR="000A20F3">
        <w:rPr>
          <w:rFonts w:ascii="Times New Roman" w:eastAsia="Times New Roman" w:hAnsi="Times New Roman"/>
          <w:sz w:val="24"/>
          <w:szCs w:val="24"/>
          <w:lang w:eastAsia="en-AU"/>
        </w:rPr>
        <w:t>to be an ‘interstate restraining order’ under section 338 of the Principal Act.</w:t>
      </w:r>
    </w:p>
    <w:p w:rsidR="00EB780E" w:rsidRDefault="00A635BE" w:rsidP="001000E1">
      <w:pPr>
        <w:spacing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New paragraph 7(</w:t>
      </w:r>
      <w:proofErr w:type="spellStart"/>
      <w:r w:rsidR="00E63EA4">
        <w:rPr>
          <w:rFonts w:ascii="Times New Roman" w:eastAsia="Times New Roman" w:hAnsi="Times New Roman"/>
          <w:sz w:val="24"/>
          <w:szCs w:val="24"/>
          <w:lang w:eastAsia="en-AU"/>
        </w:rPr>
        <w:t>a</w:t>
      </w:r>
      <w:r>
        <w:rPr>
          <w:rFonts w:ascii="Times New Roman" w:eastAsia="Times New Roman" w:hAnsi="Times New Roman"/>
          <w:sz w:val="24"/>
          <w:szCs w:val="24"/>
          <w:lang w:eastAsia="en-AU"/>
        </w:rPr>
        <w:t>b</w:t>
      </w:r>
      <w:proofErr w:type="spellEnd"/>
      <w:r>
        <w:rPr>
          <w:rFonts w:ascii="Times New Roman" w:eastAsia="Times New Roman" w:hAnsi="Times New Roman"/>
          <w:sz w:val="24"/>
          <w:szCs w:val="24"/>
          <w:lang w:eastAsia="en-AU"/>
        </w:rPr>
        <w:t xml:space="preserve">) </w:t>
      </w:r>
      <w:r w:rsidR="006B3D2C">
        <w:rPr>
          <w:rFonts w:ascii="Times New Roman" w:eastAsia="Times New Roman" w:hAnsi="Times New Roman"/>
          <w:sz w:val="24"/>
          <w:szCs w:val="24"/>
          <w:lang w:eastAsia="en-AU"/>
        </w:rPr>
        <w:t>account</w:t>
      </w:r>
      <w:r w:rsidR="00101CD1">
        <w:rPr>
          <w:rFonts w:ascii="Times New Roman" w:eastAsia="Times New Roman" w:hAnsi="Times New Roman"/>
          <w:sz w:val="24"/>
          <w:szCs w:val="24"/>
          <w:lang w:eastAsia="en-AU"/>
        </w:rPr>
        <w:t>s</w:t>
      </w:r>
      <w:r w:rsidR="006B3D2C">
        <w:rPr>
          <w:rFonts w:ascii="Times New Roman" w:eastAsia="Times New Roman" w:hAnsi="Times New Roman"/>
          <w:sz w:val="24"/>
          <w:szCs w:val="24"/>
          <w:lang w:eastAsia="en-AU"/>
        </w:rPr>
        <w:t xml:space="preserve"> for</w:t>
      </w:r>
      <w:r w:rsidR="001426EF">
        <w:rPr>
          <w:rFonts w:ascii="Times New Roman" w:eastAsia="Times New Roman" w:hAnsi="Times New Roman"/>
          <w:sz w:val="24"/>
          <w:szCs w:val="24"/>
          <w:lang w:eastAsia="en-AU"/>
        </w:rPr>
        <w:t xml:space="preserve"> amendments made to the </w:t>
      </w:r>
      <w:r w:rsidR="001426EF" w:rsidRPr="00520797">
        <w:rPr>
          <w:rFonts w:ascii="Times New Roman" w:eastAsia="Times New Roman" w:hAnsi="Times New Roman"/>
          <w:i/>
          <w:sz w:val="24"/>
          <w:szCs w:val="24"/>
          <w:lang w:eastAsia="en-AU"/>
        </w:rPr>
        <w:t>Confiscation of Proceeds of Crime Act 1989</w:t>
      </w:r>
      <w:r w:rsidR="001426EF">
        <w:rPr>
          <w:rFonts w:ascii="Times New Roman" w:eastAsia="Times New Roman" w:hAnsi="Times New Roman"/>
          <w:sz w:val="24"/>
          <w:szCs w:val="24"/>
          <w:lang w:eastAsia="en-AU"/>
        </w:rPr>
        <w:t xml:space="preserve"> (NSW) by the </w:t>
      </w:r>
      <w:r w:rsidR="001426EF" w:rsidRPr="00520797">
        <w:rPr>
          <w:rFonts w:ascii="Times New Roman" w:eastAsia="Times New Roman" w:hAnsi="Times New Roman"/>
          <w:i/>
          <w:sz w:val="24"/>
          <w:szCs w:val="24"/>
          <w:lang w:eastAsia="en-AU"/>
        </w:rPr>
        <w:t>Confiscation of Proceeds of Crime Amendment Act 2005</w:t>
      </w:r>
      <w:r w:rsidR="001426EF">
        <w:rPr>
          <w:rFonts w:ascii="Times New Roman" w:eastAsia="Times New Roman" w:hAnsi="Times New Roman"/>
          <w:sz w:val="24"/>
          <w:szCs w:val="24"/>
          <w:lang w:eastAsia="en-AU"/>
        </w:rPr>
        <w:t xml:space="preserve"> (NSW).</w:t>
      </w:r>
      <w:r w:rsidR="00656C69">
        <w:rPr>
          <w:rFonts w:ascii="Times New Roman" w:eastAsia="Times New Roman" w:hAnsi="Times New Roman"/>
          <w:sz w:val="24"/>
          <w:szCs w:val="24"/>
          <w:lang w:eastAsia="en-AU"/>
        </w:rPr>
        <w:t xml:space="preserve"> </w:t>
      </w:r>
      <w:r w:rsidR="002436E3">
        <w:rPr>
          <w:rFonts w:ascii="Times New Roman" w:eastAsia="Times New Roman" w:hAnsi="Times New Roman"/>
          <w:sz w:val="24"/>
          <w:szCs w:val="24"/>
          <w:lang w:eastAsia="en-AU"/>
        </w:rPr>
        <w:t xml:space="preserve"> </w:t>
      </w:r>
      <w:r w:rsidR="00101CD1">
        <w:rPr>
          <w:rFonts w:ascii="Times New Roman" w:eastAsia="Times New Roman" w:hAnsi="Times New Roman"/>
          <w:sz w:val="24"/>
          <w:szCs w:val="24"/>
          <w:lang w:eastAsia="en-AU"/>
        </w:rPr>
        <w:t xml:space="preserve">The new paragraph </w:t>
      </w:r>
      <w:r w:rsidR="001426EF">
        <w:rPr>
          <w:rFonts w:ascii="Times New Roman" w:eastAsia="Times New Roman" w:hAnsi="Times New Roman"/>
          <w:sz w:val="24"/>
          <w:szCs w:val="24"/>
          <w:lang w:eastAsia="en-AU"/>
        </w:rPr>
        <w:t>declare</w:t>
      </w:r>
      <w:r w:rsidR="00101CD1">
        <w:rPr>
          <w:rFonts w:ascii="Times New Roman" w:eastAsia="Times New Roman" w:hAnsi="Times New Roman"/>
          <w:sz w:val="24"/>
          <w:szCs w:val="24"/>
          <w:lang w:eastAsia="en-AU"/>
        </w:rPr>
        <w:t>s</w:t>
      </w:r>
      <w:r w:rsidR="001426EF">
        <w:rPr>
          <w:rFonts w:ascii="Times New Roman" w:eastAsia="Times New Roman" w:hAnsi="Times New Roman"/>
          <w:sz w:val="24"/>
          <w:szCs w:val="24"/>
          <w:lang w:eastAsia="en-AU"/>
        </w:rPr>
        <w:t xml:space="preserve"> </w:t>
      </w:r>
      <w:r w:rsidR="00D03FFF">
        <w:rPr>
          <w:rFonts w:ascii="Times New Roman" w:eastAsia="Times New Roman" w:hAnsi="Times New Roman"/>
          <w:sz w:val="24"/>
          <w:szCs w:val="24"/>
          <w:lang w:eastAsia="en-AU"/>
        </w:rPr>
        <w:t xml:space="preserve">the </w:t>
      </w:r>
      <w:r w:rsidR="001426EF">
        <w:rPr>
          <w:rFonts w:ascii="Times New Roman" w:eastAsia="Times New Roman" w:hAnsi="Times New Roman"/>
          <w:sz w:val="24"/>
          <w:szCs w:val="24"/>
          <w:lang w:eastAsia="en-AU"/>
        </w:rPr>
        <w:t xml:space="preserve">confirmation of a freezing notice under subsection 42L(1) of the </w:t>
      </w:r>
      <w:r w:rsidR="001426EF" w:rsidRPr="00520797">
        <w:rPr>
          <w:rFonts w:ascii="Times New Roman" w:eastAsia="Times New Roman" w:hAnsi="Times New Roman"/>
          <w:i/>
          <w:sz w:val="24"/>
          <w:szCs w:val="24"/>
          <w:lang w:eastAsia="en-AU"/>
        </w:rPr>
        <w:t>Confiscation of Proceeds of Crime Act 1989</w:t>
      </w:r>
      <w:r w:rsidR="001426EF">
        <w:rPr>
          <w:rFonts w:ascii="Times New Roman" w:eastAsia="Times New Roman" w:hAnsi="Times New Roman"/>
          <w:sz w:val="24"/>
          <w:szCs w:val="24"/>
          <w:lang w:eastAsia="en-AU"/>
        </w:rPr>
        <w:t xml:space="preserve"> (NSW) to be an ‘interstate restraining order’ under section 338 of the Principal Act</w:t>
      </w:r>
      <w:r w:rsidR="007247E3">
        <w:rPr>
          <w:rFonts w:ascii="Times New Roman" w:eastAsia="Times New Roman" w:hAnsi="Times New Roman"/>
          <w:sz w:val="24"/>
          <w:szCs w:val="24"/>
          <w:lang w:eastAsia="en-AU"/>
        </w:rPr>
        <w:t>.</w:t>
      </w:r>
    </w:p>
    <w:p w:rsidR="008A766E" w:rsidRDefault="008A766E" w:rsidP="00EE672F">
      <w:pPr>
        <w:spacing w:line="240" w:lineRule="auto"/>
        <w:rPr>
          <w:rFonts w:ascii="Times New Roman" w:eastAsia="Times New Roman" w:hAnsi="Times New Roman"/>
          <w:sz w:val="24"/>
          <w:szCs w:val="24"/>
          <w:lang w:eastAsia="en-AU"/>
        </w:rPr>
      </w:pPr>
      <w:r>
        <w:rPr>
          <w:rFonts w:ascii="Times New Roman" w:eastAsia="Times New Roman" w:hAnsi="Times New Roman"/>
          <w:b/>
          <w:sz w:val="24"/>
          <w:szCs w:val="24"/>
          <w:lang w:eastAsia="en-AU"/>
        </w:rPr>
        <w:t>Item [</w:t>
      </w:r>
      <w:r w:rsidR="00F403D1">
        <w:rPr>
          <w:rFonts w:ascii="Times New Roman" w:eastAsia="Times New Roman" w:hAnsi="Times New Roman"/>
          <w:b/>
          <w:sz w:val="24"/>
          <w:szCs w:val="24"/>
          <w:lang w:eastAsia="en-AU"/>
        </w:rPr>
        <w:t>23</w:t>
      </w:r>
      <w:r>
        <w:rPr>
          <w:rFonts w:ascii="Times New Roman" w:eastAsia="Times New Roman" w:hAnsi="Times New Roman"/>
          <w:b/>
          <w:sz w:val="24"/>
          <w:szCs w:val="24"/>
          <w:lang w:eastAsia="en-AU"/>
        </w:rPr>
        <w:t xml:space="preserve">] </w:t>
      </w:r>
      <w:r w:rsidR="00CC1EA2">
        <w:rPr>
          <w:rFonts w:ascii="Times New Roman" w:eastAsia="Times New Roman" w:hAnsi="Times New Roman"/>
          <w:b/>
          <w:sz w:val="24"/>
          <w:szCs w:val="24"/>
          <w:lang w:eastAsia="en-AU"/>
        </w:rPr>
        <w:t xml:space="preserve">– </w:t>
      </w:r>
      <w:r w:rsidR="00F762C6">
        <w:rPr>
          <w:rFonts w:ascii="Times New Roman" w:eastAsia="Times New Roman" w:hAnsi="Times New Roman"/>
          <w:b/>
          <w:sz w:val="24"/>
          <w:szCs w:val="24"/>
          <w:lang w:eastAsia="en-AU"/>
        </w:rPr>
        <w:t>After p</w:t>
      </w:r>
      <w:r>
        <w:rPr>
          <w:rFonts w:ascii="Times New Roman" w:eastAsia="Times New Roman" w:hAnsi="Times New Roman"/>
          <w:b/>
          <w:sz w:val="24"/>
          <w:szCs w:val="24"/>
          <w:lang w:eastAsia="en-AU"/>
        </w:rPr>
        <w:t>aragraph 7(d)</w:t>
      </w:r>
    </w:p>
    <w:p w:rsidR="008A766E" w:rsidRPr="008A766E" w:rsidRDefault="00F762C6" w:rsidP="00F762C6">
      <w:pPr>
        <w:spacing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This item insert</w:t>
      </w:r>
      <w:r w:rsidR="00101CD1">
        <w:rPr>
          <w:rFonts w:ascii="Times New Roman" w:eastAsia="Times New Roman" w:hAnsi="Times New Roman"/>
          <w:sz w:val="24"/>
          <w:szCs w:val="24"/>
          <w:lang w:eastAsia="en-AU"/>
        </w:rPr>
        <w:t>s</w:t>
      </w:r>
      <w:r>
        <w:rPr>
          <w:rFonts w:ascii="Times New Roman" w:eastAsia="Times New Roman" w:hAnsi="Times New Roman"/>
          <w:sz w:val="24"/>
          <w:szCs w:val="24"/>
          <w:lang w:eastAsia="en-AU"/>
        </w:rPr>
        <w:t xml:space="preserve"> new paragraph 7(</w:t>
      </w:r>
      <w:proofErr w:type="spellStart"/>
      <w:r>
        <w:rPr>
          <w:rFonts w:ascii="Times New Roman" w:eastAsia="Times New Roman" w:hAnsi="Times New Roman"/>
          <w:sz w:val="24"/>
          <w:szCs w:val="24"/>
          <w:lang w:eastAsia="en-AU"/>
        </w:rPr>
        <w:t>da</w:t>
      </w:r>
      <w:proofErr w:type="spellEnd"/>
      <w:r>
        <w:rPr>
          <w:rFonts w:ascii="Times New Roman" w:eastAsia="Times New Roman" w:hAnsi="Times New Roman"/>
          <w:sz w:val="24"/>
          <w:szCs w:val="24"/>
          <w:lang w:eastAsia="en-AU"/>
        </w:rPr>
        <w:t xml:space="preserve">) in the Principal Regulations to declare a civil forfeiture restraining order under section 36M of the </w:t>
      </w:r>
      <w:r>
        <w:rPr>
          <w:rFonts w:ascii="Times New Roman" w:eastAsia="Times New Roman" w:hAnsi="Times New Roman"/>
          <w:i/>
          <w:sz w:val="24"/>
          <w:szCs w:val="24"/>
          <w:lang w:eastAsia="en-AU"/>
        </w:rPr>
        <w:t xml:space="preserve">Confiscation Act 1997 </w:t>
      </w:r>
      <w:r>
        <w:rPr>
          <w:rFonts w:ascii="Times New Roman" w:eastAsia="Times New Roman" w:hAnsi="Times New Roman"/>
          <w:sz w:val="24"/>
          <w:szCs w:val="24"/>
          <w:lang w:eastAsia="en-AU"/>
        </w:rPr>
        <w:t>(Vic) to be an ‘interstate restraining order’ under section 338 of the Principal Act.</w:t>
      </w:r>
    </w:p>
    <w:p w:rsidR="007247E3" w:rsidRDefault="007E720C" w:rsidP="00EE672F">
      <w:pPr>
        <w:spacing w:line="240" w:lineRule="auto"/>
        <w:rPr>
          <w:rFonts w:ascii="Times New Roman" w:eastAsia="Times New Roman" w:hAnsi="Times New Roman"/>
          <w:sz w:val="24"/>
          <w:szCs w:val="24"/>
          <w:lang w:eastAsia="en-AU"/>
        </w:rPr>
      </w:pPr>
      <w:r>
        <w:rPr>
          <w:rFonts w:ascii="Times New Roman" w:eastAsia="Times New Roman" w:hAnsi="Times New Roman"/>
          <w:b/>
          <w:sz w:val="24"/>
          <w:szCs w:val="24"/>
          <w:lang w:eastAsia="en-AU"/>
        </w:rPr>
        <w:t>Item [</w:t>
      </w:r>
      <w:r w:rsidR="00F403D1">
        <w:rPr>
          <w:rFonts w:ascii="Times New Roman" w:eastAsia="Times New Roman" w:hAnsi="Times New Roman"/>
          <w:b/>
          <w:sz w:val="24"/>
          <w:szCs w:val="24"/>
          <w:lang w:eastAsia="en-AU"/>
        </w:rPr>
        <w:t>24</w:t>
      </w:r>
      <w:r>
        <w:rPr>
          <w:rFonts w:ascii="Times New Roman" w:eastAsia="Times New Roman" w:hAnsi="Times New Roman"/>
          <w:b/>
          <w:sz w:val="24"/>
          <w:szCs w:val="24"/>
          <w:lang w:eastAsia="en-AU"/>
        </w:rPr>
        <w:t xml:space="preserve">] </w:t>
      </w:r>
      <w:r w:rsidR="004C6770">
        <w:rPr>
          <w:rFonts w:ascii="Times New Roman" w:eastAsia="Times New Roman" w:hAnsi="Times New Roman"/>
          <w:b/>
          <w:sz w:val="24"/>
          <w:szCs w:val="24"/>
          <w:lang w:eastAsia="en-AU"/>
        </w:rPr>
        <w:t xml:space="preserve">– </w:t>
      </w:r>
      <w:r w:rsidR="00BE2A89">
        <w:rPr>
          <w:rFonts w:ascii="Times New Roman" w:eastAsia="Times New Roman" w:hAnsi="Times New Roman"/>
          <w:b/>
          <w:sz w:val="24"/>
          <w:szCs w:val="24"/>
          <w:lang w:eastAsia="en-AU"/>
        </w:rPr>
        <w:t>Paragraph 7(e)</w:t>
      </w:r>
    </w:p>
    <w:p w:rsidR="003551F8" w:rsidRDefault="00101CD1" w:rsidP="009B1650">
      <w:pPr>
        <w:spacing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This item </w:t>
      </w:r>
      <w:r w:rsidR="00565D00">
        <w:rPr>
          <w:rFonts w:ascii="Times New Roman" w:eastAsia="Times New Roman" w:hAnsi="Times New Roman"/>
          <w:sz w:val="24"/>
          <w:szCs w:val="24"/>
          <w:lang w:eastAsia="en-AU"/>
        </w:rPr>
        <w:t>amend</w:t>
      </w:r>
      <w:r>
        <w:rPr>
          <w:rFonts w:ascii="Times New Roman" w:eastAsia="Times New Roman" w:hAnsi="Times New Roman"/>
          <w:sz w:val="24"/>
          <w:szCs w:val="24"/>
          <w:lang w:eastAsia="en-AU"/>
        </w:rPr>
        <w:t>s</w:t>
      </w:r>
      <w:r w:rsidR="00565D00">
        <w:rPr>
          <w:rFonts w:ascii="Times New Roman" w:eastAsia="Times New Roman" w:hAnsi="Times New Roman"/>
          <w:sz w:val="24"/>
          <w:szCs w:val="24"/>
          <w:lang w:eastAsia="en-AU"/>
        </w:rPr>
        <w:t xml:space="preserve"> </w:t>
      </w:r>
      <w:r w:rsidR="00180CA6">
        <w:rPr>
          <w:rFonts w:ascii="Times New Roman" w:eastAsia="Times New Roman" w:hAnsi="Times New Roman"/>
          <w:sz w:val="24"/>
          <w:szCs w:val="24"/>
          <w:lang w:eastAsia="en-AU"/>
        </w:rPr>
        <w:t>paragraph 7(e) of the Principal Regulations</w:t>
      </w:r>
      <w:r w:rsidR="009B1650">
        <w:rPr>
          <w:rFonts w:ascii="Times New Roman" w:eastAsia="Times New Roman" w:hAnsi="Times New Roman"/>
          <w:sz w:val="24"/>
          <w:szCs w:val="24"/>
          <w:lang w:eastAsia="en-AU"/>
        </w:rPr>
        <w:t xml:space="preserve"> to</w:t>
      </w:r>
      <w:r w:rsidR="006B7334">
        <w:rPr>
          <w:rFonts w:ascii="Times New Roman" w:eastAsia="Times New Roman" w:hAnsi="Times New Roman"/>
          <w:sz w:val="24"/>
          <w:szCs w:val="24"/>
          <w:lang w:eastAsia="en-AU"/>
        </w:rPr>
        <w:t xml:space="preserve"> </w:t>
      </w:r>
      <w:r w:rsidR="006B3D2C">
        <w:rPr>
          <w:rFonts w:ascii="Times New Roman" w:eastAsia="Times New Roman" w:hAnsi="Times New Roman"/>
          <w:sz w:val="24"/>
          <w:szCs w:val="24"/>
          <w:lang w:eastAsia="en-AU"/>
        </w:rPr>
        <w:t>account for</w:t>
      </w:r>
      <w:r w:rsidR="006B7334">
        <w:rPr>
          <w:rFonts w:ascii="Times New Roman" w:eastAsia="Times New Roman" w:hAnsi="Times New Roman"/>
          <w:sz w:val="24"/>
          <w:szCs w:val="24"/>
          <w:lang w:eastAsia="en-AU"/>
        </w:rPr>
        <w:t xml:space="preserve"> the repeal of the </w:t>
      </w:r>
      <w:r w:rsidR="006B7334">
        <w:rPr>
          <w:rFonts w:ascii="Times New Roman" w:eastAsia="Times New Roman" w:hAnsi="Times New Roman"/>
          <w:i/>
          <w:sz w:val="24"/>
          <w:szCs w:val="24"/>
          <w:lang w:eastAsia="en-AU"/>
        </w:rPr>
        <w:t xml:space="preserve">Crimes (Confiscation) Act 1989 </w:t>
      </w:r>
      <w:r w:rsidR="006B7334">
        <w:rPr>
          <w:rFonts w:ascii="Times New Roman" w:eastAsia="Times New Roman" w:hAnsi="Times New Roman"/>
          <w:sz w:val="24"/>
          <w:szCs w:val="24"/>
          <w:lang w:eastAsia="en-AU"/>
        </w:rPr>
        <w:t xml:space="preserve">(Qld) by the </w:t>
      </w:r>
      <w:r w:rsidR="006B7334">
        <w:rPr>
          <w:rFonts w:ascii="Times New Roman" w:eastAsia="Times New Roman" w:hAnsi="Times New Roman"/>
          <w:i/>
          <w:sz w:val="24"/>
          <w:szCs w:val="24"/>
          <w:lang w:eastAsia="en-AU"/>
        </w:rPr>
        <w:t>Criminal Proceeds Confiscation Act 2002</w:t>
      </w:r>
      <w:r w:rsidR="006B7334">
        <w:rPr>
          <w:rFonts w:ascii="Times New Roman" w:eastAsia="Times New Roman" w:hAnsi="Times New Roman"/>
          <w:sz w:val="24"/>
          <w:szCs w:val="24"/>
          <w:lang w:eastAsia="en-AU"/>
        </w:rPr>
        <w:t xml:space="preserve"> </w:t>
      </w:r>
      <w:r w:rsidR="001B12EA">
        <w:rPr>
          <w:rFonts w:ascii="Times New Roman" w:eastAsia="Times New Roman" w:hAnsi="Times New Roman"/>
          <w:sz w:val="24"/>
          <w:szCs w:val="24"/>
          <w:lang w:eastAsia="en-AU"/>
        </w:rPr>
        <w:t xml:space="preserve">(Qld) </w:t>
      </w:r>
      <w:r w:rsidR="006B7334">
        <w:rPr>
          <w:rFonts w:ascii="Times New Roman" w:eastAsia="Times New Roman" w:hAnsi="Times New Roman"/>
          <w:sz w:val="24"/>
          <w:szCs w:val="24"/>
          <w:lang w:eastAsia="en-AU"/>
        </w:rPr>
        <w:t xml:space="preserve">and </w:t>
      </w:r>
      <w:r w:rsidR="009F3726">
        <w:rPr>
          <w:rFonts w:ascii="Times New Roman" w:eastAsia="Times New Roman" w:hAnsi="Times New Roman"/>
          <w:sz w:val="24"/>
          <w:szCs w:val="24"/>
          <w:lang w:eastAsia="en-AU"/>
        </w:rPr>
        <w:t>the fact that a restraining</w:t>
      </w:r>
      <w:r w:rsidR="000E28CD">
        <w:rPr>
          <w:rFonts w:ascii="Times New Roman" w:eastAsia="Times New Roman" w:hAnsi="Times New Roman"/>
          <w:sz w:val="24"/>
          <w:szCs w:val="24"/>
          <w:lang w:eastAsia="en-AU"/>
        </w:rPr>
        <w:t xml:space="preserve"> order </w:t>
      </w:r>
      <w:r w:rsidR="009F3726">
        <w:rPr>
          <w:rFonts w:ascii="Times New Roman" w:eastAsia="Times New Roman" w:hAnsi="Times New Roman"/>
          <w:sz w:val="24"/>
          <w:szCs w:val="24"/>
          <w:lang w:eastAsia="en-AU"/>
        </w:rPr>
        <w:t xml:space="preserve">is now made </w:t>
      </w:r>
      <w:r w:rsidR="000E28CD">
        <w:rPr>
          <w:rFonts w:ascii="Times New Roman" w:eastAsia="Times New Roman" w:hAnsi="Times New Roman"/>
          <w:sz w:val="24"/>
          <w:szCs w:val="24"/>
          <w:lang w:eastAsia="en-AU"/>
        </w:rPr>
        <w:t xml:space="preserve">under </w:t>
      </w:r>
      <w:r w:rsidR="008357A2">
        <w:rPr>
          <w:rFonts w:ascii="Times New Roman" w:eastAsia="Times New Roman" w:hAnsi="Times New Roman"/>
          <w:sz w:val="24"/>
          <w:szCs w:val="24"/>
          <w:lang w:eastAsia="en-AU"/>
        </w:rPr>
        <w:t>subsection</w:t>
      </w:r>
      <w:r w:rsidR="008B04A5">
        <w:rPr>
          <w:rFonts w:ascii="Times New Roman" w:eastAsia="Times New Roman" w:hAnsi="Times New Roman"/>
          <w:sz w:val="24"/>
          <w:szCs w:val="24"/>
          <w:lang w:eastAsia="en-AU"/>
        </w:rPr>
        <w:t>s</w:t>
      </w:r>
      <w:r w:rsidR="008357A2">
        <w:rPr>
          <w:rFonts w:ascii="Times New Roman" w:eastAsia="Times New Roman" w:hAnsi="Times New Roman"/>
          <w:sz w:val="24"/>
          <w:szCs w:val="24"/>
          <w:lang w:eastAsia="en-AU"/>
        </w:rPr>
        <w:t xml:space="preserve"> 31(1), 122(1), (2) </w:t>
      </w:r>
      <w:r w:rsidR="00DE1DFC">
        <w:rPr>
          <w:rFonts w:ascii="Times New Roman" w:eastAsia="Times New Roman" w:hAnsi="Times New Roman"/>
          <w:sz w:val="24"/>
          <w:szCs w:val="24"/>
          <w:lang w:eastAsia="en-AU"/>
        </w:rPr>
        <w:t xml:space="preserve">and </w:t>
      </w:r>
      <w:r w:rsidR="008357A2">
        <w:rPr>
          <w:rFonts w:ascii="Times New Roman" w:eastAsia="Times New Roman" w:hAnsi="Times New Roman"/>
          <w:sz w:val="24"/>
          <w:szCs w:val="24"/>
          <w:lang w:eastAsia="en-AU"/>
        </w:rPr>
        <w:t xml:space="preserve">(3) </w:t>
      </w:r>
      <w:r w:rsidR="000E28CD">
        <w:rPr>
          <w:rFonts w:ascii="Times New Roman" w:eastAsia="Times New Roman" w:hAnsi="Times New Roman"/>
          <w:sz w:val="24"/>
          <w:szCs w:val="24"/>
          <w:lang w:eastAsia="en-AU"/>
        </w:rPr>
        <w:t xml:space="preserve">of the </w:t>
      </w:r>
      <w:r w:rsidR="000E28CD">
        <w:rPr>
          <w:rFonts w:ascii="Times New Roman" w:eastAsia="Times New Roman" w:hAnsi="Times New Roman"/>
          <w:i/>
          <w:sz w:val="24"/>
          <w:szCs w:val="24"/>
          <w:lang w:eastAsia="en-AU"/>
        </w:rPr>
        <w:t xml:space="preserve">Criminal Proceeds Confiscation Act 2002 </w:t>
      </w:r>
      <w:r w:rsidR="00F061D5">
        <w:rPr>
          <w:rFonts w:ascii="Times New Roman" w:eastAsia="Times New Roman" w:hAnsi="Times New Roman"/>
          <w:sz w:val="24"/>
          <w:szCs w:val="24"/>
          <w:lang w:eastAsia="en-AU"/>
        </w:rPr>
        <w:t>(Qld)</w:t>
      </w:r>
      <w:r w:rsidR="00421D9D">
        <w:rPr>
          <w:rFonts w:ascii="Times New Roman" w:eastAsia="Times New Roman" w:hAnsi="Times New Roman"/>
          <w:sz w:val="24"/>
          <w:szCs w:val="24"/>
          <w:lang w:eastAsia="en-AU"/>
        </w:rPr>
        <w:t>.</w:t>
      </w:r>
      <w:r w:rsidR="00F061D5">
        <w:rPr>
          <w:rFonts w:ascii="Times New Roman" w:eastAsia="Times New Roman" w:hAnsi="Times New Roman"/>
          <w:sz w:val="24"/>
          <w:szCs w:val="24"/>
          <w:lang w:eastAsia="en-AU"/>
        </w:rPr>
        <w:t xml:space="preserve"> </w:t>
      </w:r>
      <w:r w:rsidR="00421D9D">
        <w:rPr>
          <w:rFonts w:ascii="Times New Roman" w:eastAsia="Times New Roman" w:hAnsi="Times New Roman"/>
          <w:sz w:val="24"/>
          <w:szCs w:val="24"/>
          <w:lang w:eastAsia="en-AU"/>
        </w:rPr>
        <w:t xml:space="preserve"> The amended </w:t>
      </w:r>
      <w:r w:rsidR="00F758AB">
        <w:rPr>
          <w:rFonts w:ascii="Times New Roman" w:eastAsia="Times New Roman" w:hAnsi="Times New Roman"/>
          <w:sz w:val="24"/>
          <w:szCs w:val="24"/>
          <w:lang w:eastAsia="en-AU"/>
        </w:rPr>
        <w:t xml:space="preserve">paragraph </w:t>
      </w:r>
      <w:r w:rsidR="00F25A93">
        <w:rPr>
          <w:rFonts w:ascii="Times New Roman" w:eastAsia="Times New Roman" w:hAnsi="Times New Roman"/>
          <w:sz w:val="24"/>
          <w:szCs w:val="24"/>
          <w:lang w:eastAsia="en-AU"/>
        </w:rPr>
        <w:t xml:space="preserve">declares </w:t>
      </w:r>
      <w:r w:rsidR="001D3257">
        <w:rPr>
          <w:rFonts w:ascii="Times New Roman" w:eastAsia="Times New Roman" w:hAnsi="Times New Roman"/>
          <w:sz w:val="24"/>
          <w:szCs w:val="24"/>
          <w:lang w:eastAsia="en-AU"/>
        </w:rPr>
        <w:t xml:space="preserve">an order under </w:t>
      </w:r>
      <w:r w:rsidR="001E0CC4">
        <w:rPr>
          <w:rFonts w:ascii="Times New Roman" w:eastAsia="Times New Roman" w:hAnsi="Times New Roman"/>
          <w:sz w:val="24"/>
          <w:szCs w:val="24"/>
          <w:lang w:eastAsia="en-AU"/>
        </w:rPr>
        <w:t xml:space="preserve">those subsections to be </w:t>
      </w:r>
      <w:r w:rsidR="000E28CD">
        <w:rPr>
          <w:rFonts w:ascii="Times New Roman" w:eastAsia="Times New Roman" w:hAnsi="Times New Roman"/>
          <w:sz w:val="24"/>
          <w:szCs w:val="24"/>
          <w:lang w:eastAsia="en-AU"/>
        </w:rPr>
        <w:t xml:space="preserve">an ‘interstate </w:t>
      </w:r>
      <w:r w:rsidR="001E0CC4">
        <w:rPr>
          <w:rFonts w:ascii="Times New Roman" w:eastAsia="Times New Roman" w:hAnsi="Times New Roman"/>
          <w:sz w:val="24"/>
          <w:szCs w:val="24"/>
          <w:lang w:eastAsia="en-AU"/>
        </w:rPr>
        <w:t>restraining</w:t>
      </w:r>
      <w:r w:rsidR="000E28CD">
        <w:rPr>
          <w:rFonts w:ascii="Times New Roman" w:eastAsia="Times New Roman" w:hAnsi="Times New Roman"/>
          <w:sz w:val="24"/>
          <w:szCs w:val="24"/>
          <w:lang w:eastAsia="en-AU"/>
        </w:rPr>
        <w:t xml:space="preserve"> order’ under section 338 of the Principal Act.</w:t>
      </w:r>
    </w:p>
    <w:p w:rsidR="00C402A6" w:rsidRDefault="00C402A6" w:rsidP="00EE672F">
      <w:pPr>
        <w:spacing w:line="240" w:lineRule="auto"/>
        <w:rPr>
          <w:rFonts w:ascii="Times New Roman" w:eastAsia="Times New Roman" w:hAnsi="Times New Roman"/>
          <w:b/>
          <w:sz w:val="24"/>
          <w:szCs w:val="24"/>
          <w:lang w:eastAsia="en-AU"/>
        </w:rPr>
      </w:pPr>
      <w:r>
        <w:rPr>
          <w:rFonts w:ascii="Times New Roman" w:eastAsia="Times New Roman" w:hAnsi="Times New Roman"/>
          <w:b/>
          <w:sz w:val="24"/>
          <w:szCs w:val="24"/>
          <w:lang w:eastAsia="en-AU"/>
        </w:rPr>
        <w:t>Item [</w:t>
      </w:r>
      <w:r w:rsidR="00F403D1">
        <w:rPr>
          <w:rFonts w:ascii="Times New Roman" w:eastAsia="Times New Roman" w:hAnsi="Times New Roman"/>
          <w:b/>
          <w:sz w:val="24"/>
          <w:szCs w:val="24"/>
          <w:lang w:eastAsia="en-AU"/>
        </w:rPr>
        <w:t>25</w:t>
      </w:r>
      <w:r>
        <w:rPr>
          <w:rFonts w:ascii="Times New Roman" w:eastAsia="Times New Roman" w:hAnsi="Times New Roman"/>
          <w:b/>
          <w:sz w:val="24"/>
          <w:szCs w:val="24"/>
          <w:lang w:eastAsia="en-AU"/>
        </w:rPr>
        <w:t>]</w:t>
      </w:r>
      <w:r w:rsidR="004C6770">
        <w:rPr>
          <w:rFonts w:ascii="Times New Roman" w:eastAsia="Times New Roman" w:hAnsi="Times New Roman"/>
          <w:b/>
          <w:sz w:val="24"/>
          <w:szCs w:val="24"/>
          <w:lang w:eastAsia="en-AU"/>
        </w:rPr>
        <w:t xml:space="preserve"> –</w:t>
      </w:r>
      <w:r>
        <w:rPr>
          <w:rFonts w:ascii="Times New Roman" w:eastAsia="Times New Roman" w:hAnsi="Times New Roman"/>
          <w:b/>
          <w:sz w:val="24"/>
          <w:szCs w:val="24"/>
          <w:lang w:eastAsia="en-AU"/>
        </w:rPr>
        <w:t xml:space="preserve"> Paragraph 7(f)</w:t>
      </w:r>
    </w:p>
    <w:p w:rsidR="00C402A6" w:rsidRDefault="00F62E74" w:rsidP="00F663D7">
      <w:pPr>
        <w:spacing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This item amend</w:t>
      </w:r>
      <w:r w:rsidR="00101CD1">
        <w:rPr>
          <w:rFonts w:ascii="Times New Roman" w:eastAsia="Times New Roman" w:hAnsi="Times New Roman"/>
          <w:sz w:val="24"/>
          <w:szCs w:val="24"/>
          <w:lang w:eastAsia="en-AU"/>
        </w:rPr>
        <w:t>s</w:t>
      </w:r>
      <w:r>
        <w:rPr>
          <w:rFonts w:ascii="Times New Roman" w:eastAsia="Times New Roman" w:hAnsi="Times New Roman"/>
          <w:sz w:val="24"/>
          <w:szCs w:val="24"/>
          <w:lang w:eastAsia="en-AU"/>
        </w:rPr>
        <w:t xml:space="preserve"> paragraph 7(f) of the Principal Regulations</w:t>
      </w:r>
      <w:r w:rsidR="00F663D7">
        <w:rPr>
          <w:rFonts w:ascii="Times New Roman" w:eastAsia="Times New Roman" w:hAnsi="Times New Roman"/>
          <w:sz w:val="24"/>
          <w:szCs w:val="24"/>
          <w:lang w:eastAsia="en-AU"/>
        </w:rPr>
        <w:t xml:space="preserve"> to</w:t>
      </w:r>
      <w:r>
        <w:rPr>
          <w:rFonts w:ascii="Times New Roman" w:eastAsia="Times New Roman" w:hAnsi="Times New Roman"/>
          <w:sz w:val="24"/>
          <w:szCs w:val="24"/>
          <w:lang w:eastAsia="en-AU"/>
        </w:rPr>
        <w:t xml:space="preserve"> </w:t>
      </w:r>
      <w:r w:rsidR="006B3D2C">
        <w:rPr>
          <w:rFonts w:ascii="Times New Roman" w:eastAsia="Times New Roman" w:hAnsi="Times New Roman"/>
          <w:sz w:val="24"/>
          <w:szCs w:val="24"/>
          <w:lang w:eastAsia="en-AU"/>
        </w:rPr>
        <w:t>account for</w:t>
      </w:r>
      <w:r>
        <w:rPr>
          <w:rFonts w:ascii="Times New Roman" w:eastAsia="Times New Roman" w:hAnsi="Times New Roman"/>
          <w:sz w:val="24"/>
          <w:szCs w:val="24"/>
          <w:lang w:eastAsia="en-AU"/>
        </w:rPr>
        <w:t xml:space="preserve"> the repeal of the </w:t>
      </w:r>
      <w:r>
        <w:rPr>
          <w:rFonts w:ascii="Times New Roman" w:eastAsia="Times New Roman" w:hAnsi="Times New Roman"/>
          <w:i/>
          <w:sz w:val="24"/>
          <w:szCs w:val="24"/>
          <w:lang w:eastAsia="en-AU"/>
        </w:rPr>
        <w:t>Criminal Assets Confiscation Act 1996</w:t>
      </w:r>
      <w:r>
        <w:rPr>
          <w:rFonts w:ascii="Times New Roman" w:eastAsia="Times New Roman" w:hAnsi="Times New Roman"/>
          <w:sz w:val="24"/>
          <w:szCs w:val="24"/>
          <w:lang w:eastAsia="en-AU"/>
        </w:rPr>
        <w:t xml:space="preserve"> (SA) and</w:t>
      </w:r>
      <w:r w:rsidR="002C6518">
        <w:rPr>
          <w:rFonts w:ascii="Times New Roman" w:eastAsia="Times New Roman" w:hAnsi="Times New Roman"/>
          <w:sz w:val="24"/>
          <w:szCs w:val="24"/>
          <w:lang w:eastAsia="en-AU"/>
        </w:rPr>
        <w:t>, as matters are still on foot which concern that Act,</w:t>
      </w:r>
      <w:r>
        <w:rPr>
          <w:rFonts w:ascii="Times New Roman" w:eastAsia="Times New Roman" w:hAnsi="Times New Roman"/>
          <w:sz w:val="24"/>
          <w:szCs w:val="24"/>
          <w:lang w:eastAsia="en-AU"/>
        </w:rPr>
        <w:t xml:space="preserve"> the transitional arrangements under item 11 of Schedule 1 to the </w:t>
      </w:r>
      <w:r>
        <w:rPr>
          <w:rFonts w:ascii="Times New Roman" w:eastAsia="Times New Roman" w:hAnsi="Times New Roman"/>
          <w:i/>
          <w:sz w:val="24"/>
          <w:szCs w:val="24"/>
          <w:lang w:eastAsia="en-AU"/>
        </w:rPr>
        <w:t xml:space="preserve">Criminal Assets Confiscation Act 2005 </w:t>
      </w:r>
      <w:r>
        <w:rPr>
          <w:rFonts w:ascii="Times New Roman" w:eastAsia="Times New Roman" w:hAnsi="Times New Roman"/>
          <w:sz w:val="24"/>
          <w:szCs w:val="24"/>
          <w:lang w:eastAsia="en-AU"/>
        </w:rPr>
        <w:t>(SA).</w:t>
      </w:r>
    </w:p>
    <w:p w:rsidR="00983757" w:rsidRDefault="00983757" w:rsidP="00F62E74">
      <w:pPr>
        <w:spacing w:line="240" w:lineRule="auto"/>
        <w:rPr>
          <w:rFonts w:ascii="Times New Roman" w:eastAsia="Times New Roman" w:hAnsi="Times New Roman"/>
          <w:sz w:val="24"/>
          <w:szCs w:val="24"/>
          <w:lang w:eastAsia="en-AU"/>
        </w:rPr>
      </w:pPr>
      <w:r>
        <w:rPr>
          <w:rFonts w:ascii="Times New Roman" w:eastAsia="Times New Roman" w:hAnsi="Times New Roman"/>
          <w:b/>
          <w:sz w:val="24"/>
          <w:szCs w:val="24"/>
          <w:lang w:eastAsia="en-AU"/>
        </w:rPr>
        <w:t>Item [</w:t>
      </w:r>
      <w:r w:rsidR="00F403D1">
        <w:rPr>
          <w:rFonts w:ascii="Times New Roman" w:eastAsia="Times New Roman" w:hAnsi="Times New Roman"/>
          <w:b/>
          <w:sz w:val="24"/>
          <w:szCs w:val="24"/>
          <w:lang w:eastAsia="en-AU"/>
        </w:rPr>
        <w:t>26</w:t>
      </w:r>
      <w:r>
        <w:rPr>
          <w:rFonts w:ascii="Times New Roman" w:eastAsia="Times New Roman" w:hAnsi="Times New Roman"/>
          <w:b/>
          <w:sz w:val="24"/>
          <w:szCs w:val="24"/>
          <w:lang w:eastAsia="en-AU"/>
        </w:rPr>
        <w:t>]</w:t>
      </w:r>
      <w:r w:rsidR="00DA3292">
        <w:rPr>
          <w:rFonts w:ascii="Times New Roman" w:eastAsia="Times New Roman" w:hAnsi="Times New Roman"/>
          <w:b/>
          <w:sz w:val="24"/>
          <w:szCs w:val="24"/>
          <w:lang w:eastAsia="en-AU"/>
        </w:rPr>
        <w:t xml:space="preserve"> </w:t>
      </w:r>
      <w:r w:rsidR="00686C3B">
        <w:rPr>
          <w:rFonts w:ascii="Times New Roman" w:eastAsia="Times New Roman" w:hAnsi="Times New Roman"/>
          <w:b/>
          <w:sz w:val="24"/>
          <w:szCs w:val="24"/>
          <w:lang w:eastAsia="en-AU"/>
        </w:rPr>
        <w:t xml:space="preserve">– </w:t>
      </w:r>
      <w:r w:rsidR="00DA3292">
        <w:rPr>
          <w:rFonts w:ascii="Times New Roman" w:eastAsia="Times New Roman" w:hAnsi="Times New Roman"/>
          <w:b/>
          <w:sz w:val="24"/>
          <w:szCs w:val="24"/>
          <w:lang w:eastAsia="en-AU"/>
        </w:rPr>
        <w:t>After paragraph 7(f)</w:t>
      </w:r>
    </w:p>
    <w:p w:rsidR="002C5306" w:rsidRDefault="00976E79" w:rsidP="00220210">
      <w:pPr>
        <w:spacing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This item</w:t>
      </w:r>
      <w:r w:rsidR="00385A07">
        <w:rPr>
          <w:rFonts w:ascii="Times New Roman" w:eastAsia="Times New Roman" w:hAnsi="Times New Roman"/>
          <w:sz w:val="24"/>
          <w:szCs w:val="24"/>
          <w:lang w:eastAsia="en-AU"/>
        </w:rPr>
        <w:t xml:space="preserve"> insert</w:t>
      </w:r>
      <w:r>
        <w:rPr>
          <w:rFonts w:ascii="Times New Roman" w:eastAsia="Times New Roman" w:hAnsi="Times New Roman"/>
          <w:sz w:val="24"/>
          <w:szCs w:val="24"/>
          <w:lang w:eastAsia="en-AU"/>
        </w:rPr>
        <w:t>s</w:t>
      </w:r>
      <w:r w:rsidR="00385A07">
        <w:rPr>
          <w:rFonts w:ascii="Times New Roman" w:eastAsia="Times New Roman" w:hAnsi="Times New Roman"/>
          <w:sz w:val="24"/>
          <w:szCs w:val="24"/>
          <w:lang w:eastAsia="en-AU"/>
        </w:rPr>
        <w:t xml:space="preserve"> new paragraph 7(</w:t>
      </w:r>
      <w:proofErr w:type="spellStart"/>
      <w:r w:rsidR="00385A07">
        <w:rPr>
          <w:rFonts w:ascii="Times New Roman" w:eastAsia="Times New Roman" w:hAnsi="Times New Roman"/>
          <w:sz w:val="24"/>
          <w:szCs w:val="24"/>
          <w:lang w:eastAsia="en-AU"/>
        </w:rPr>
        <w:t>fa</w:t>
      </w:r>
      <w:proofErr w:type="spellEnd"/>
      <w:r w:rsidR="00385A07">
        <w:rPr>
          <w:rFonts w:ascii="Times New Roman" w:eastAsia="Times New Roman" w:hAnsi="Times New Roman"/>
          <w:sz w:val="24"/>
          <w:szCs w:val="24"/>
          <w:lang w:eastAsia="en-AU"/>
        </w:rPr>
        <w:t>) in the Principal Regulations</w:t>
      </w:r>
      <w:r w:rsidR="00220210">
        <w:rPr>
          <w:rFonts w:ascii="Times New Roman" w:eastAsia="Times New Roman" w:hAnsi="Times New Roman"/>
          <w:sz w:val="24"/>
          <w:szCs w:val="24"/>
          <w:lang w:eastAsia="en-AU"/>
        </w:rPr>
        <w:t xml:space="preserve"> to</w:t>
      </w:r>
      <w:r w:rsidR="00251CA1">
        <w:rPr>
          <w:rFonts w:ascii="Times New Roman" w:eastAsia="Times New Roman" w:hAnsi="Times New Roman"/>
          <w:sz w:val="24"/>
          <w:szCs w:val="24"/>
          <w:lang w:eastAsia="en-AU"/>
        </w:rPr>
        <w:t xml:space="preserve"> </w:t>
      </w:r>
      <w:r w:rsidR="006B3D2C">
        <w:rPr>
          <w:rFonts w:ascii="Times New Roman" w:eastAsia="Times New Roman" w:hAnsi="Times New Roman"/>
          <w:sz w:val="24"/>
          <w:szCs w:val="24"/>
          <w:lang w:eastAsia="en-AU"/>
        </w:rPr>
        <w:t>account for</w:t>
      </w:r>
      <w:r w:rsidR="00503E44">
        <w:rPr>
          <w:rFonts w:ascii="Times New Roman" w:eastAsia="Times New Roman" w:hAnsi="Times New Roman"/>
          <w:sz w:val="24"/>
          <w:szCs w:val="24"/>
          <w:lang w:eastAsia="en-AU"/>
        </w:rPr>
        <w:t xml:space="preserve"> the repeal of the </w:t>
      </w:r>
      <w:r w:rsidR="00503E44">
        <w:rPr>
          <w:rFonts w:ascii="Times New Roman" w:eastAsia="Times New Roman" w:hAnsi="Times New Roman"/>
          <w:i/>
          <w:sz w:val="24"/>
          <w:szCs w:val="24"/>
          <w:lang w:eastAsia="en-AU"/>
        </w:rPr>
        <w:t>Criminal Assets Confiscation Act 1996</w:t>
      </w:r>
      <w:r w:rsidR="00503E44">
        <w:rPr>
          <w:rFonts w:ascii="Times New Roman" w:eastAsia="Times New Roman" w:hAnsi="Times New Roman"/>
          <w:sz w:val="24"/>
          <w:szCs w:val="24"/>
          <w:lang w:eastAsia="en-AU"/>
        </w:rPr>
        <w:t xml:space="preserve"> (SA) by the </w:t>
      </w:r>
      <w:r w:rsidR="00503E44">
        <w:rPr>
          <w:rFonts w:ascii="Times New Roman" w:eastAsia="Times New Roman" w:hAnsi="Times New Roman"/>
          <w:i/>
          <w:sz w:val="24"/>
          <w:szCs w:val="24"/>
          <w:lang w:eastAsia="en-AU"/>
        </w:rPr>
        <w:t xml:space="preserve">Criminal Assets Confiscation Act 2005 </w:t>
      </w:r>
      <w:r w:rsidR="00503E44">
        <w:rPr>
          <w:rFonts w:ascii="Times New Roman" w:eastAsia="Times New Roman" w:hAnsi="Times New Roman"/>
          <w:sz w:val="24"/>
          <w:szCs w:val="24"/>
          <w:lang w:eastAsia="en-AU"/>
        </w:rPr>
        <w:t>(SA)</w:t>
      </w:r>
      <w:r w:rsidR="00251CA1">
        <w:rPr>
          <w:rFonts w:ascii="Times New Roman" w:eastAsia="Times New Roman" w:hAnsi="Times New Roman"/>
          <w:sz w:val="24"/>
          <w:szCs w:val="24"/>
          <w:lang w:eastAsia="en-AU"/>
        </w:rPr>
        <w:t xml:space="preserve"> and </w:t>
      </w:r>
      <w:r w:rsidR="00C53D29">
        <w:rPr>
          <w:rFonts w:ascii="Times New Roman" w:eastAsia="Times New Roman" w:hAnsi="Times New Roman"/>
          <w:sz w:val="24"/>
          <w:szCs w:val="24"/>
          <w:lang w:eastAsia="en-AU"/>
        </w:rPr>
        <w:t xml:space="preserve">the fact that </w:t>
      </w:r>
      <w:r w:rsidR="00F31709">
        <w:rPr>
          <w:rFonts w:ascii="Times New Roman" w:eastAsia="Times New Roman" w:hAnsi="Times New Roman"/>
          <w:sz w:val="24"/>
          <w:szCs w:val="24"/>
          <w:lang w:eastAsia="en-AU"/>
        </w:rPr>
        <w:t xml:space="preserve">restraining orders are now made under </w:t>
      </w:r>
      <w:r w:rsidR="00FB1669">
        <w:rPr>
          <w:rFonts w:ascii="Times New Roman" w:eastAsia="Times New Roman" w:hAnsi="Times New Roman"/>
          <w:sz w:val="24"/>
          <w:szCs w:val="24"/>
          <w:lang w:eastAsia="en-AU"/>
        </w:rPr>
        <w:t xml:space="preserve">subsection 24(1) of the </w:t>
      </w:r>
      <w:r w:rsidR="00FB1669">
        <w:rPr>
          <w:rFonts w:ascii="Times New Roman" w:eastAsia="Times New Roman" w:hAnsi="Times New Roman"/>
          <w:i/>
          <w:sz w:val="24"/>
          <w:szCs w:val="24"/>
          <w:lang w:eastAsia="en-AU"/>
        </w:rPr>
        <w:lastRenderedPageBreak/>
        <w:t xml:space="preserve">Criminal Assets Confiscation Act 2005 </w:t>
      </w:r>
      <w:r w:rsidR="00FB1669">
        <w:rPr>
          <w:rFonts w:ascii="Times New Roman" w:eastAsia="Times New Roman" w:hAnsi="Times New Roman"/>
          <w:sz w:val="24"/>
          <w:szCs w:val="24"/>
          <w:lang w:eastAsia="en-AU"/>
        </w:rPr>
        <w:t>(SA)</w:t>
      </w:r>
      <w:r>
        <w:rPr>
          <w:rFonts w:ascii="Times New Roman" w:eastAsia="Times New Roman" w:hAnsi="Times New Roman"/>
          <w:sz w:val="24"/>
          <w:szCs w:val="24"/>
          <w:lang w:eastAsia="en-AU"/>
        </w:rPr>
        <w:t>.  The new paragraph</w:t>
      </w:r>
      <w:r w:rsidR="000C12CE">
        <w:rPr>
          <w:rFonts w:ascii="Times New Roman" w:eastAsia="Times New Roman" w:hAnsi="Times New Roman"/>
          <w:sz w:val="24"/>
          <w:szCs w:val="24"/>
          <w:lang w:eastAsia="en-AU"/>
        </w:rPr>
        <w:t xml:space="preserve"> declare</w:t>
      </w:r>
      <w:r>
        <w:rPr>
          <w:rFonts w:ascii="Times New Roman" w:eastAsia="Times New Roman" w:hAnsi="Times New Roman"/>
          <w:sz w:val="24"/>
          <w:szCs w:val="24"/>
          <w:lang w:eastAsia="en-AU"/>
        </w:rPr>
        <w:t>s</w:t>
      </w:r>
      <w:r w:rsidR="000C12CE">
        <w:rPr>
          <w:rFonts w:ascii="Times New Roman" w:eastAsia="Times New Roman" w:hAnsi="Times New Roman"/>
          <w:sz w:val="24"/>
          <w:szCs w:val="24"/>
          <w:lang w:eastAsia="en-AU"/>
        </w:rPr>
        <w:t xml:space="preserve"> an order mad</w:t>
      </w:r>
      <w:r w:rsidR="00E205F3">
        <w:rPr>
          <w:rFonts w:ascii="Times New Roman" w:eastAsia="Times New Roman" w:hAnsi="Times New Roman"/>
          <w:sz w:val="24"/>
          <w:szCs w:val="24"/>
          <w:lang w:eastAsia="en-AU"/>
        </w:rPr>
        <w:t>e under that subsection to be an ‘interstate restraining order’ under section 338 of the Principal Act.</w:t>
      </w:r>
    </w:p>
    <w:p w:rsidR="00FA2493" w:rsidRDefault="00FA2493" w:rsidP="00F62E74">
      <w:pPr>
        <w:spacing w:line="240" w:lineRule="auto"/>
        <w:rPr>
          <w:rFonts w:ascii="Times New Roman" w:eastAsia="Times New Roman" w:hAnsi="Times New Roman"/>
          <w:b/>
          <w:sz w:val="24"/>
          <w:szCs w:val="24"/>
          <w:lang w:eastAsia="en-AU"/>
        </w:rPr>
      </w:pPr>
      <w:r>
        <w:rPr>
          <w:rFonts w:ascii="Times New Roman" w:eastAsia="Times New Roman" w:hAnsi="Times New Roman"/>
          <w:b/>
          <w:sz w:val="24"/>
          <w:szCs w:val="24"/>
          <w:lang w:eastAsia="en-AU"/>
        </w:rPr>
        <w:t>Item [</w:t>
      </w:r>
      <w:r w:rsidR="00F403D1">
        <w:rPr>
          <w:rFonts w:ascii="Times New Roman" w:eastAsia="Times New Roman" w:hAnsi="Times New Roman"/>
          <w:b/>
          <w:sz w:val="24"/>
          <w:szCs w:val="24"/>
          <w:lang w:eastAsia="en-AU"/>
        </w:rPr>
        <w:t>27</w:t>
      </w:r>
      <w:r>
        <w:rPr>
          <w:rFonts w:ascii="Times New Roman" w:eastAsia="Times New Roman" w:hAnsi="Times New Roman"/>
          <w:b/>
          <w:sz w:val="24"/>
          <w:szCs w:val="24"/>
          <w:lang w:eastAsia="en-AU"/>
        </w:rPr>
        <w:t xml:space="preserve">] </w:t>
      </w:r>
      <w:r w:rsidR="00686C3B">
        <w:rPr>
          <w:rFonts w:ascii="Times New Roman" w:eastAsia="Times New Roman" w:hAnsi="Times New Roman"/>
          <w:b/>
          <w:sz w:val="24"/>
          <w:szCs w:val="24"/>
          <w:lang w:eastAsia="en-AU"/>
        </w:rPr>
        <w:t xml:space="preserve">– </w:t>
      </w:r>
      <w:r>
        <w:rPr>
          <w:rFonts w:ascii="Times New Roman" w:eastAsia="Times New Roman" w:hAnsi="Times New Roman"/>
          <w:b/>
          <w:sz w:val="24"/>
          <w:szCs w:val="24"/>
          <w:lang w:eastAsia="en-AU"/>
        </w:rPr>
        <w:t xml:space="preserve">Paragraphs </w:t>
      </w:r>
      <w:r w:rsidR="00351012">
        <w:rPr>
          <w:rFonts w:ascii="Times New Roman" w:eastAsia="Times New Roman" w:hAnsi="Times New Roman"/>
          <w:b/>
          <w:sz w:val="24"/>
          <w:szCs w:val="24"/>
          <w:lang w:eastAsia="en-AU"/>
        </w:rPr>
        <w:t>7(k) and (l)</w:t>
      </w:r>
    </w:p>
    <w:p w:rsidR="00CD1299" w:rsidRDefault="00CD1299" w:rsidP="00F62E74">
      <w:pPr>
        <w:spacing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This item </w:t>
      </w:r>
      <w:r w:rsidR="005D0242">
        <w:rPr>
          <w:rFonts w:ascii="Times New Roman" w:eastAsia="Times New Roman" w:hAnsi="Times New Roman"/>
          <w:sz w:val="24"/>
          <w:szCs w:val="24"/>
          <w:lang w:eastAsia="en-AU"/>
        </w:rPr>
        <w:t>substitute</w:t>
      </w:r>
      <w:r w:rsidR="00976E79">
        <w:rPr>
          <w:rFonts w:ascii="Times New Roman" w:eastAsia="Times New Roman" w:hAnsi="Times New Roman"/>
          <w:sz w:val="24"/>
          <w:szCs w:val="24"/>
          <w:lang w:eastAsia="en-AU"/>
        </w:rPr>
        <w:t>s</w:t>
      </w:r>
      <w:r w:rsidR="003A0C76">
        <w:rPr>
          <w:rFonts w:ascii="Times New Roman" w:eastAsia="Times New Roman" w:hAnsi="Times New Roman"/>
          <w:sz w:val="24"/>
          <w:szCs w:val="24"/>
          <w:lang w:eastAsia="en-AU"/>
        </w:rPr>
        <w:t xml:space="preserve"> current</w:t>
      </w:r>
      <w:r w:rsidR="00CA5346">
        <w:rPr>
          <w:rFonts w:ascii="Times New Roman" w:eastAsia="Times New Roman" w:hAnsi="Times New Roman"/>
          <w:sz w:val="24"/>
          <w:szCs w:val="24"/>
          <w:lang w:eastAsia="en-AU"/>
        </w:rPr>
        <w:t xml:space="preserve"> </w:t>
      </w:r>
      <w:r w:rsidR="00EA463E">
        <w:rPr>
          <w:rFonts w:ascii="Times New Roman" w:eastAsia="Times New Roman" w:hAnsi="Times New Roman"/>
          <w:sz w:val="24"/>
          <w:szCs w:val="24"/>
          <w:lang w:eastAsia="en-AU"/>
        </w:rPr>
        <w:t xml:space="preserve">paragraphs </w:t>
      </w:r>
      <w:r w:rsidR="003D4913">
        <w:rPr>
          <w:rFonts w:ascii="Times New Roman" w:eastAsia="Times New Roman" w:hAnsi="Times New Roman"/>
          <w:sz w:val="24"/>
          <w:szCs w:val="24"/>
          <w:lang w:eastAsia="en-AU"/>
        </w:rPr>
        <w:t>7(k) and (l)</w:t>
      </w:r>
      <w:r w:rsidR="00736635">
        <w:rPr>
          <w:rFonts w:ascii="Times New Roman" w:eastAsia="Times New Roman" w:hAnsi="Times New Roman"/>
          <w:sz w:val="24"/>
          <w:szCs w:val="24"/>
          <w:lang w:eastAsia="en-AU"/>
        </w:rPr>
        <w:t xml:space="preserve"> </w:t>
      </w:r>
      <w:r w:rsidR="00540F05">
        <w:rPr>
          <w:rFonts w:ascii="Times New Roman" w:eastAsia="Times New Roman" w:hAnsi="Times New Roman"/>
          <w:sz w:val="24"/>
          <w:szCs w:val="24"/>
          <w:lang w:eastAsia="en-AU"/>
        </w:rPr>
        <w:t>in</w:t>
      </w:r>
      <w:r w:rsidR="00736635">
        <w:rPr>
          <w:rFonts w:ascii="Times New Roman" w:eastAsia="Times New Roman" w:hAnsi="Times New Roman"/>
          <w:sz w:val="24"/>
          <w:szCs w:val="24"/>
          <w:lang w:eastAsia="en-AU"/>
        </w:rPr>
        <w:t xml:space="preserve"> the Principal Regulations</w:t>
      </w:r>
      <w:r w:rsidR="00181430">
        <w:rPr>
          <w:rFonts w:ascii="Times New Roman" w:eastAsia="Times New Roman" w:hAnsi="Times New Roman"/>
          <w:sz w:val="24"/>
          <w:szCs w:val="24"/>
          <w:lang w:eastAsia="en-AU"/>
        </w:rPr>
        <w:t xml:space="preserve"> with new paragraphs</w:t>
      </w:r>
      <w:r w:rsidR="00736635">
        <w:rPr>
          <w:rFonts w:ascii="Times New Roman" w:eastAsia="Times New Roman" w:hAnsi="Times New Roman"/>
          <w:sz w:val="24"/>
          <w:szCs w:val="24"/>
          <w:lang w:eastAsia="en-AU"/>
        </w:rPr>
        <w:t>.</w:t>
      </w:r>
    </w:p>
    <w:p w:rsidR="00736635" w:rsidRDefault="005D0242" w:rsidP="00F62E74">
      <w:pPr>
        <w:spacing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New</w:t>
      </w:r>
      <w:r w:rsidR="00424754">
        <w:rPr>
          <w:rFonts w:ascii="Times New Roman" w:eastAsia="Times New Roman" w:hAnsi="Times New Roman"/>
          <w:sz w:val="24"/>
          <w:szCs w:val="24"/>
          <w:lang w:eastAsia="en-AU"/>
        </w:rPr>
        <w:t xml:space="preserve"> </w:t>
      </w:r>
      <w:r w:rsidR="00D3632E">
        <w:rPr>
          <w:rFonts w:ascii="Times New Roman" w:eastAsia="Times New Roman" w:hAnsi="Times New Roman"/>
          <w:sz w:val="24"/>
          <w:szCs w:val="24"/>
          <w:lang w:eastAsia="en-AU"/>
        </w:rPr>
        <w:t xml:space="preserve">paragraph </w:t>
      </w:r>
      <w:r w:rsidR="00F0217B">
        <w:rPr>
          <w:rFonts w:ascii="Times New Roman" w:eastAsia="Times New Roman" w:hAnsi="Times New Roman"/>
          <w:sz w:val="24"/>
          <w:szCs w:val="24"/>
          <w:lang w:eastAsia="en-AU"/>
        </w:rPr>
        <w:t xml:space="preserve">7(k) </w:t>
      </w:r>
      <w:r w:rsidR="006B3D2C">
        <w:rPr>
          <w:rFonts w:ascii="Times New Roman" w:eastAsia="Times New Roman" w:hAnsi="Times New Roman"/>
          <w:sz w:val="24"/>
          <w:szCs w:val="24"/>
          <w:lang w:eastAsia="en-AU"/>
        </w:rPr>
        <w:t>account</w:t>
      </w:r>
      <w:r w:rsidR="00976E79">
        <w:rPr>
          <w:rFonts w:ascii="Times New Roman" w:eastAsia="Times New Roman" w:hAnsi="Times New Roman"/>
          <w:sz w:val="24"/>
          <w:szCs w:val="24"/>
          <w:lang w:eastAsia="en-AU"/>
        </w:rPr>
        <w:t>s</w:t>
      </w:r>
      <w:r w:rsidR="006B3D2C">
        <w:rPr>
          <w:rFonts w:ascii="Times New Roman" w:eastAsia="Times New Roman" w:hAnsi="Times New Roman"/>
          <w:sz w:val="24"/>
          <w:szCs w:val="24"/>
          <w:lang w:eastAsia="en-AU"/>
        </w:rPr>
        <w:t xml:space="preserve"> for</w:t>
      </w:r>
      <w:r w:rsidR="00A80E09">
        <w:rPr>
          <w:rFonts w:ascii="Times New Roman" w:eastAsia="Times New Roman" w:hAnsi="Times New Roman"/>
          <w:sz w:val="24"/>
          <w:szCs w:val="24"/>
          <w:lang w:eastAsia="en-AU"/>
        </w:rPr>
        <w:t xml:space="preserve"> </w:t>
      </w:r>
      <w:r w:rsidR="00A34ED1">
        <w:rPr>
          <w:rFonts w:ascii="Times New Roman" w:eastAsia="Times New Roman" w:hAnsi="Times New Roman"/>
          <w:sz w:val="24"/>
          <w:szCs w:val="24"/>
          <w:lang w:eastAsia="en-AU"/>
        </w:rPr>
        <w:t xml:space="preserve">the repeal of the </w:t>
      </w:r>
      <w:r w:rsidR="00A34ED1">
        <w:rPr>
          <w:rFonts w:ascii="Times New Roman" w:eastAsia="Times New Roman" w:hAnsi="Times New Roman"/>
          <w:i/>
          <w:sz w:val="24"/>
          <w:szCs w:val="24"/>
          <w:lang w:eastAsia="en-AU"/>
        </w:rPr>
        <w:t xml:space="preserve">Proceeds of Crime Act 1991 </w:t>
      </w:r>
      <w:r w:rsidR="00A34ED1">
        <w:rPr>
          <w:rFonts w:ascii="Times New Roman" w:eastAsia="Times New Roman" w:hAnsi="Times New Roman"/>
          <w:sz w:val="24"/>
          <w:szCs w:val="24"/>
          <w:lang w:eastAsia="en-AU"/>
        </w:rPr>
        <w:t xml:space="preserve">(ACT) by the </w:t>
      </w:r>
      <w:r w:rsidR="00A34ED1">
        <w:rPr>
          <w:rFonts w:ascii="Times New Roman" w:eastAsia="Times New Roman" w:hAnsi="Times New Roman"/>
          <w:i/>
          <w:sz w:val="24"/>
          <w:szCs w:val="24"/>
          <w:lang w:eastAsia="en-AU"/>
        </w:rPr>
        <w:t xml:space="preserve">Confiscation of Criminal Assets Act 2003 </w:t>
      </w:r>
      <w:r w:rsidR="00A34ED1">
        <w:rPr>
          <w:rFonts w:ascii="Times New Roman" w:eastAsia="Times New Roman" w:hAnsi="Times New Roman"/>
          <w:sz w:val="24"/>
          <w:szCs w:val="24"/>
          <w:lang w:eastAsia="en-AU"/>
        </w:rPr>
        <w:t>(ACT)</w:t>
      </w:r>
      <w:r w:rsidR="002C5FA7">
        <w:rPr>
          <w:rFonts w:ascii="Times New Roman" w:eastAsia="Times New Roman" w:hAnsi="Times New Roman"/>
          <w:sz w:val="24"/>
          <w:szCs w:val="24"/>
          <w:lang w:eastAsia="en-AU"/>
        </w:rPr>
        <w:t xml:space="preserve"> and </w:t>
      </w:r>
      <w:r w:rsidR="00A34ED1">
        <w:rPr>
          <w:rFonts w:ascii="Times New Roman" w:eastAsia="Times New Roman" w:hAnsi="Times New Roman"/>
          <w:sz w:val="24"/>
          <w:szCs w:val="24"/>
          <w:lang w:eastAsia="en-AU"/>
        </w:rPr>
        <w:t>the fact that a</w:t>
      </w:r>
      <w:r w:rsidR="00263EB8">
        <w:rPr>
          <w:rFonts w:ascii="Times New Roman" w:eastAsia="Times New Roman" w:hAnsi="Times New Roman"/>
          <w:sz w:val="24"/>
          <w:szCs w:val="24"/>
          <w:lang w:eastAsia="en-AU"/>
        </w:rPr>
        <w:t xml:space="preserve"> restraining order is now made </w:t>
      </w:r>
      <w:r w:rsidR="004A1048">
        <w:rPr>
          <w:rFonts w:ascii="Times New Roman" w:eastAsia="Times New Roman" w:hAnsi="Times New Roman"/>
          <w:sz w:val="24"/>
          <w:szCs w:val="24"/>
          <w:lang w:eastAsia="en-AU"/>
        </w:rPr>
        <w:t>under subsection</w:t>
      </w:r>
      <w:r w:rsidR="004E29E6">
        <w:rPr>
          <w:rFonts w:ascii="Times New Roman" w:eastAsia="Times New Roman" w:hAnsi="Times New Roman"/>
          <w:sz w:val="24"/>
          <w:szCs w:val="24"/>
          <w:lang w:eastAsia="en-AU"/>
        </w:rPr>
        <w:t>s</w:t>
      </w:r>
      <w:r w:rsidR="004A1048">
        <w:rPr>
          <w:rFonts w:ascii="Times New Roman" w:eastAsia="Times New Roman" w:hAnsi="Times New Roman"/>
          <w:sz w:val="24"/>
          <w:szCs w:val="24"/>
          <w:lang w:eastAsia="en-AU"/>
        </w:rPr>
        <w:t xml:space="preserve"> 30(2) </w:t>
      </w:r>
      <w:r w:rsidR="004E29E6">
        <w:rPr>
          <w:rFonts w:ascii="Times New Roman" w:eastAsia="Times New Roman" w:hAnsi="Times New Roman"/>
          <w:sz w:val="24"/>
          <w:szCs w:val="24"/>
          <w:lang w:eastAsia="en-AU"/>
        </w:rPr>
        <w:t>and</w:t>
      </w:r>
      <w:r w:rsidR="004A1048">
        <w:rPr>
          <w:rFonts w:ascii="Times New Roman" w:eastAsia="Times New Roman" w:hAnsi="Times New Roman"/>
          <w:sz w:val="24"/>
          <w:szCs w:val="24"/>
          <w:lang w:eastAsia="en-AU"/>
        </w:rPr>
        <w:t xml:space="preserve"> 31(2) of the </w:t>
      </w:r>
      <w:r w:rsidR="00424103">
        <w:rPr>
          <w:rFonts w:ascii="Times New Roman" w:eastAsia="Times New Roman" w:hAnsi="Times New Roman"/>
          <w:i/>
          <w:sz w:val="24"/>
          <w:szCs w:val="24"/>
          <w:lang w:eastAsia="en-AU"/>
        </w:rPr>
        <w:t xml:space="preserve">Confiscation of Criminal Assets Act 2003 </w:t>
      </w:r>
      <w:r w:rsidR="00424103">
        <w:rPr>
          <w:rFonts w:ascii="Times New Roman" w:eastAsia="Times New Roman" w:hAnsi="Times New Roman"/>
          <w:sz w:val="24"/>
          <w:szCs w:val="24"/>
          <w:lang w:eastAsia="en-AU"/>
        </w:rPr>
        <w:t>(ACT)</w:t>
      </w:r>
      <w:r w:rsidR="0095614C">
        <w:rPr>
          <w:rFonts w:ascii="Times New Roman" w:eastAsia="Times New Roman" w:hAnsi="Times New Roman"/>
          <w:sz w:val="24"/>
          <w:szCs w:val="24"/>
          <w:lang w:eastAsia="en-AU"/>
        </w:rPr>
        <w:t>.</w:t>
      </w:r>
      <w:r w:rsidR="00960B03">
        <w:rPr>
          <w:rFonts w:ascii="Times New Roman" w:eastAsia="Times New Roman" w:hAnsi="Times New Roman"/>
          <w:sz w:val="24"/>
          <w:szCs w:val="24"/>
          <w:lang w:eastAsia="en-AU"/>
        </w:rPr>
        <w:t xml:space="preserve"> </w:t>
      </w:r>
      <w:r w:rsidR="0095614C">
        <w:rPr>
          <w:rFonts w:ascii="Times New Roman" w:eastAsia="Times New Roman" w:hAnsi="Times New Roman"/>
          <w:sz w:val="24"/>
          <w:szCs w:val="24"/>
          <w:lang w:eastAsia="en-AU"/>
        </w:rPr>
        <w:t xml:space="preserve"> The new paragraph </w:t>
      </w:r>
      <w:r w:rsidR="00960B03">
        <w:rPr>
          <w:rFonts w:ascii="Times New Roman" w:eastAsia="Times New Roman" w:hAnsi="Times New Roman"/>
          <w:sz w:val="24"/>
          <w:szCs w:val="24"/>
          <w:lang w:eastAsia="en-AU"/>
        </w:rPr>
        <w:t>declare</w:t>
      </w:r>
      <w:r w:rsidR="00976E79">
        <w:rPr>
          <w:rFonts w:ascii="Times New Roman" w:eastAsia="Times New Roman" w:hAnsi="Times New Roman"/>
          <w:sz w:val="24"/>
          <w:szCs w:val="24"/>
          <w:lang w:eastAsia="en-AU"/>
        </w:rPr>
        <w:t>s</w:t>
      </w:r>
      <w:r w:rsidR="00960B03">
        <w:rPr>
          <w:rFonts w:ascii="Times New Roman" w:eastAsia="Times New Roman" w:hAnsi="Times New Roman"/>
          <w:sz w:val="24"/>
          <w:szCs w:val="24"/>
          <w:lang w:eastAsia="en-AU"/>
        </w:rPr>
        <w:t xml:space="preserve"> </w:t>
      </w:r>
      <w:r w:rsidR="00E918C3">
        <w:rPr>
          <w:rFonts w:ascii="Times New Roman" w:eastAsia="Times New Roman" w:hAnsi="Times New Roman"/>
          <w:sz w:val="24"/>
          <w:szCs w:val="24"/>
          <w:lang w:eastAsia="en-AU"/>
        </w:rPr>
        <w:t xml:space="preserve">an </w:t>
      </w:r>
      <w:r w:rsidR="00960B03">
        <w:rPr>
          <w:rFonts w:ascii="Times New Roman" w:eastAsia="Times New Roman" w:hAnsi="Times New Roman"/>
          <w:sz w:val="24"/>
          <w:szCs w:val="24"/>
          <w:lang w:eastAsia="en-AU"/>
        </w:rPr>
        <w:t>order made under those subsection</w:t>
      </w:r>
      <w:r w:rsidR="00E918C3">
        <w:rPr>
          <w:rFonts w:ascii="Times New Roman" w:eastAsia="Times New Roman" w:hAnsi="Times New Roman"/>
          <w:sz w:val="24"/>
          <w:szCs w:val="24"/>
          <w:lang w:eastAsia="en-AU"/>
        </w:rPr>
        <w:t>s</w:t>
      </w:r>
      <w:r w:rsidR="00960B03">
        <w:rPr>
          <w:rFonts w:ascii="Times New Roman" w:eastAsia="Times New Roman" w:hAnsi="Times New Roman"/>
          <w:sz w:val="24"/>
          <w:szCs w:val="24"/>
          <w:lang w:eastAsia="en-AU"/>
        </w:rPr>
        <w:t xml:space="preserve"> to be an ‘interstate restraining order’ under section 338 of the Principal Act</w:t>
      </w:r>
      <w:r w:rsidR="00BB265B">
        <w:rPr>
          <w:rFonts w:ascii="Times New Roman" w:eastAsia="Times New Roman" w:hAnsi="Times New Roman"/>
          <w:sz w:val="24"/>
          <w:szCs w:val="24"/>
          <w:lang w:eastAsia="en-AU"/>
        </w:rPr>
        <w:t>.</w:t>
      </w:r>
    </w:p>
    <w:p w:rsidR="00D12DF9" w:rsidRDefault="00815D37" w:rsidP="00F62E74">
      <w:pPr>
        <w:spacing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New</w:t>
      </w:r>
      <w:r w:rsidR="00D12DF9">
        <w:rPr>
          <w:rFonts w:ascii="Times New Roman" w:eastAsia="Times New Roman" w:hAnsi="Times New Roman"/>
          <w:sz w:val="24"/>
          <w:szCs w:val="24"/>
          <w:lang w:eastAsia="en-AU"/>
        </w:rPr>
        <w:t xml:space="preserve"> paragraph 7(l) </w:t>
      </w:r>
      <w:r w:rsidR="006B3D2C">
        <w:rPr>
          <w:rFonts w:ascii="Times New Roman" w:eastAsia="Times New Roman" w:hAnsi="Times New Roman"/>
          <w:sz w:val="24"/>
          <w:szCs w:val="24"/>
          <w:lang w:eastAsia="en-AU"/>
        </w:rPr>
        <w:t>account</w:t>
      </w:r>
      <w:r w:rsidR="00976E79">
        <w:rPr>
          <w:rFonts w:ascii="Times New Roman" w:eastAsia="Times New Roman" w:hAnsi="Times New Roman"/>
          <w:sz w:val="24"/>
          <w:szCs w:val="24"/>
          <w:lang w:eastAsia="en-AU"/>
        </w:rPr>
        <w:t>s</w:t>
      </w:r>
      <w:r w:rsidR="006B3D2C">
        <w:rPr>
          <w:rFonts w:ascii="Times New Roman" w:eastAsia="Times New Roman" w:hAnsi="Times New Roman"/>
          <w:sz w:val="24"/>
          <w:szCs w:val="24"/>
          <w:lang w:eastAsia="en-AU"/>
        </w:rPr>
        <w:t xml:space="preserve"> for</w:t>
      </w:r>
      <w:r w:rsidR="008A07BC">
        <w:rPr>
          <w:rFonts w:ascii="Times New Roman" w:eastAsia="Times New Roman" w:hAnsi="Times New Roman"/>
          <w:sz w:val="24"/>
          <w:szCs w:val="24"/>
          <w:lang w:eastAsia="en-AU"/>
        </w:rPr>
        <w:t xml:space="preserve"> the repeal of the </w:t>
      </w:r>
      <w:r w:rsidR="008A07BC">
        <w:rPr>
          <w:rFonts w:ascii="Times New Roman" w:eastAsia="Times New Roman" w:hAnsi="Times New Roman"/>
          <w:i/>
          <w:sz w:val="24"/>
          <w:szCs w:val="24"/>
          <w:lang w:eastAsia="en-AU"/>
        </w:rPr>
        <w:t xml:space="preserve">Crimes (Forfeiture of Proceeds) Act 1988 </w:t>
      </w:r>
      <w:r w:rsidR="008A07BC">
        <w:rPr>
          <w:rFonts w:ascii="Times New Roman" w:eastAsia="Times New Roman" w:hAnsi="Times New Roman"/>
          <w:sz w:val="24"/>
          <w:szCs w:val="24"/>
          <w:lang w:eastAsia="en-AU"/>
        </w:rPr>
        <w:t xml:space="preserve">(NT) by the </w:t>
      </w:r>
      <w:r w:rsidR="008A07BC">
        <w:rPr>
          <w:rFonts w:ascii="Times New Roman" w:eastAsia="Times New Roman" w:hAnsi="Times New Roman"/>
          <w:i/>
          <w:sz w:val="24"/>
          <w:szCs w:val="24"/>
          <w:lang w:eastAsia="en-AU"/>
        </w:rPr>
        <w:t xml:space="preserve">Criminal Property Forfeiture (Consequential Amendments) Act 2002 </w:t>
      </w:r>
      <w:r w:rsidR="008A07BC">
        <w:rPr>
          <w:rFonts w:ascii="Times New Roman" w:eastAsia="Times New Roman" w:hAnsi="Times New Roman"/>
          <w:sz w:val="24"/>
          <w:szCs w:val="24"/>
          <w:lang w:eastAsia="en-AU"/>
        </w:rPr>
        <w:t>(NT)</w:t>
      </w:r>
      <w:r w:rsidR="00B16703">
        <w:rPr>
          <w:rFonts w:ascii="Times New Roman" w:eastAsia="Times New Roman" w:hAnsi="Times New Roman"/>
          <w:sz w:val="24"/>
          <w:szCs w:val="24"/>
          <w:lang w:eastAsia="en-AU"/>
        </w:rPr>
        <w:t xml:space="preserve"> and</w:t>
      </w:r>
      <w:r w:rsidR="007731AC">
        <w:rPr>
          <w:rFonts w:ascii="Times New Roman" w:eastAsia="Times New Roman" w:hAnsi="Times New Roman"/>
          <w:sz w:val="24"/>
          <w:szCs w:val="24"/>
          <w:lang w:eastAsia="en-AU"/>
        </w:rPr>
        <w:t xml:space="preserve"> the fact that a restraining order is now made under subsection</w:t>
      </w:r>
      <w:r w:rsidR="007159B8">
        <w:rPr>
          <w:rFonts w:ascii="Times New Roman" w:eastAsia="Times New Roman" w:hAnsi="Times New Roman"/>
          <w:sz w:val="24"/>
          <w:szCs w:val="24"/>
          <w:lang w:eastAsia="en-AU"/>
        </w:rPr>
        <w:t>s</w:t>
      </w:r>
      <w:r w:rsidR="00DA645E">
        <w:rPr>
          <w:rFonts w:ascii="Times New Roman" w:eastAsia="Times New Roman" w:hAnsi="Times New Roman"/>
          <w:sz w:val="24"/>
          <w:szCs w:val="24"/>
          <w:lang w:eastAsia="en-AU"/>
        </w:rPr>
        <w:t xml:space="preserve"> 43(1)</w:t>
      </w:r>
      <w:r w:rsidR="007159B8">
        <w:rPr>
          <w:rFonts w:ascii="Times New Roman" w:eastAsia="Times New Roman" w:hAnsi="Times New Roman"/>
          <w:sz w:val="24"/>
          <w:szCs w:val="24"/>
          <w:lang w:eastAsia="en-AU"/>
        </w:rPr>
        <w:t>,</w:t>
      </w:r>
      <w:r w:rsidR="00DA645E">
        <w:rPr>
          <w:rFonts w:ascii="Times New Roman" w:eastAsia="Times New Roman" w:hAnsi="Times New Roman"/>
          <w:sz w:val="24"/>
          <w:szCs w:val="24"/>
          <w:lang w:eastAsia="en-AU"/>
        </w:rPr>
        <w:t xml:space="preserve"> (2) </w:t>
      </w:r>
      <w:r w:rsidR="007159B8">
        <w:rPr>
          <w:rFonts w:ascii="Times New Roman" w:eastAsia="Times New Roman" w:hAnsi="Times New Roman"/>
          <w:sz w:val="24"/>
          <w:szCs w:val="24"/>
          <w:lang w:eastAsia="en-AU"/>
        </w:rPr>
        <w:t>and</w:t>
      </w:r>
      <w:r w:rsidR="00DA645E">
        <w:rPr>
          <w:rFonts w:ascii="Times New Roman" w:eastAsia="Times New Roman" w:hAnsi="Times New Roman"/>
          <w:sz w:val="24"/>
          <w:szCs w:val="24"/>
          <w:lang w:eastAsia="en-AU"/>
        </w:rPr>
        <w:t xml:space="preserve"> 44(1) </w:t>
      </w:r>
      <w:r w:rsidR="00FF2F1F">
        <w:rPr>
          <w:rFonts w:ascii="Times New Roman" w:eastAsia="Times New Roman" w:hAnsi="Times New Roman"/>
          <w:sz w:val="24"/>
          <w:szCs w:val="24"/>
          <w:lang w:eastAsia="en-AU"/>
        </w:rPr>
        <w:t xml:space="preserve">of the </w:t>
      </w:r>
      <w:r w:rsidR="00FF2F1F">
        <w:rPr>
          <w:rFonts w:ascii="Times New Roman" w:eastAsia="Times New Roman" w:hAnsi="Times New Roman"/>
          <w:i/>
          <w:sz w:val="24"/>
          <w:szCs w:val="24"/>
          <w:lang w:eastAsia="en-AU"/>
        </w:rPr>
        <w:t xml:space="preserve">Criminal Property Forfeiture Act </w:t>
      </w:r>
      <w:r w:rsidR="002F307D">
        <w:rPr>
          <w:rFonts w:ascii="Times New Roman" w:eastAsia="Times New Roman" w:hAnsi="Times New Roman"/>
          <w:sz w:val="24"/>
          <w:szCs w:val="24"/>
          <w:lang w:eastAsia="en-AU"/>
        </w:rPr>
        <w:t>(NT)</w:t>
      </w:r>
      <w:r w:rsidR="00786DBD">
        <w:rPr>
          <w:rFonts w:ascii="Times New Roman" w:eastAsia="Times New Roman" w:hAnsi="Times New Roman"/>
          <w:sz w:val="24"/>
          <w:szCs w:val="24"/>
          <w:lang w:eastAsia="en-AU"/>
        </w:rPr>
        <w:t>.</w:t>
      </w:r>
      <w:r w:rsidR="001912A8">
        <w:rPr>
          <w:rFonts w:ascii="Times New Roman" w:eastAsia="Times New Roman" w:hAnsi="Times New Roman"/>
          <w:sz w:val="24"/>
          <w:szCs w:val="24"/>
          <w:lang w:eastAsia="en-AU"/>
        </w:rPr>
        <w:t xml:space="preserve"> </w:t>
      </w:r>
      <w:r w:rsidR="00786DBD">
        <w:rPr>
          <w:rFonts w:ascii="Times New Roman" w:eastAsia="Times New Roman" w:hAnsi="Times New Roman"/>
          <w:sz w:val="24"/>
          <w:szCs w:val="24"/>
          <w:lang w:eastAsia="en-AU"/>
        </w:rPr>
        <w:t xml:space="preserve"> The new paragraph </w:t>
      </w:r>
      <w:r w:rsidR="002F307D">
        <w:rPr>
          <w:rFonts w:ascii="Times New Roman" w:eastAsia="Times New Roman" w:hAnsi="Times New Roman"/>
          <w:sz w:val="24"/>
          <w:szCs w:val="24"/>
          <w:lang w:eastAsia="en-AU"/>
        </w:rPr>
        <w:t>declare</w:t>
      </w:r>
      <w:r w:rsidR="00976E79">
        <w:rPr>
          <w:rFonts w:ascii="Times New Roman" w:eastAsia="Times New Roman" w:hAnsi="Times New Roman"/>
          <w:sz w:val="24"/>
          <w:szCs w:val="24"/>
          <w:lang w:eastAsia="en-AU"/>
        </w:rPr>
        <w:t>s</w:t>
      </w:r>
      <w:r w:rsidR="002F307D">
        <w:rPr>
          <w:rFonts w:ascii="Times New Roman" w:eastAsia="Times New Roman" w:hAnsi="Times New Roman"/>
          <w:sz w:val="24"/>
          <w:szCs w:val="24"/>
          <w:lang w:eastAsia="en-AU"/>
        </w:rPr>
        <w:t xml:space="preserve"> </w:t>
      </w:r>
      <w:r w:rsidR="00D36198">
        <w:rPr>
          <w:rFonts w:ascii="Times New Roman" w:eastAsia="Times New Roman" w:hAnsi="Times New Roman"/>
          <w:sz w:val="24"/>
          <w:szCs w:val="24"/>
          <w:lang w:eastAsia="en-AU"/>
        </w:rPr>
        <w:t>an order made under those subsections to be an ‘interstate restraining order’ under section 338 of the Principal Act.</w:t>
      </w:r>
    </w:p>
    <w:p w:rsidR="00741BF1" w:rsidRDefault="00D744CC" w:rsidP="00F62E74">
      <w:pPr>
        <w:spacing w:line="240" w:lineRule="auto"/>
        <w:rPr>
          <w:rFonts w:ascii="Times New Roman" w:eastAsia="Times New Roman" w:hAnsi="Times New Roman"/>
          <w:sz w:val="24"/>
          <w:szCs w:val="24"/>
          <w:lang w:eastAsia="en-AU"/>
        </w:rPr>
      </w:pPr>
      <w:r>
        <w:rPr>
          <w:rFonts w:ascii="Times New Roman" w:eastAsia="Times New Roman" w:hAnsi="Times New Roman"/>
          <w:b/>
          <w:sz w:val="24"/>
          <w:szCs w:val="24"/>
          <w:lang w:eastAsia="en-AU"/>
        </w:rPr>
        <w:t>Item [</w:t>
      </w:r>
      <w:r w:rsidR="00F403D1">
        <w:rPr>
          <w:rFonts w:ascii="Times New Roman" w:eastAsia="Times New Roman" w:hAnsi="Times New Roman"/>
          <w:b/>
          <w:sz w:val="24"/>
          <w:szCs w:val="24"/>
          <w:lang w:eastAsia="en-AU"/>
        </w:rPr>
        <w:t>28</w:t>
      </w:r>
      <w:r>
        <w:rPr>
          <w:rFonts w:ascii="Times New Roman" w:eastAsia="Times New Roman" w:hAnsi="Times New Roman"/>
          <w:b/>
          <w:sz w:val="24"/>
          <w:szCs w:val="24"/>
          <w:lang w:eastAsia="en-AU"/>
        </w:rPr>
        <w:t xml:space="preserve">] </w:t>
      </w:r>
      <w:r w:rsidR="00686C3B">
        <w:rPr>
          <w:rFonts w:ascii="Times New Roman" w:eastAsia="Times New Roman" w:hAnsi="Times New Roman"/>
          <w:b/>
          <w:sz w:val="24"/>
          <w:szCs w:val="24"/>
          <w:lang w:eastAsia="en-AU"/>
        </w:rPr>
        <w:t xml:space="preserve">– </w:t>
      </w:r>
      <w:r>
        <w:rPr>
          <w:rFonts w:ascii="Times New Roman" w:eastAsia="Times New Roman" w:hAnsi="Times New Roman"/>
          <w:b/>
          <w:sz w:val="24"/>
          <w:szCs w:val="24"/>
          <w:lang w:eastAsia="en-AU"/>
        </w:rPr>
        <w:t>After subparagraph 9(a)(x)</w:t>
      </w:r>
    </w:p>
    <w:p w:rsidR="00D744CC" w:rsidRDefault="0097519B" w:rsidP="00F62E74">
      <w:pPr>
        <w:spacing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This item insert</w:t>
      </w:r>
      <w:r w:rsidR="00976E79">
        <w:rPr>
          <w:rFonts w:ascii="Times New Roman" w:eastAsia="Times New Roman" w:hAnsi="Times New Roman"/>
          <w:sz w:val="24"/>
          <w:szCs w:val="24"/>
          <w:lang w:eastAsia="en-AU"/>
        </w:rPr>
        <w:t>s</w:t>
      </w:r>
      <w:r>
        <w:rPr>
          <w:rFonts w:ascii="Times New Roman" w:eastAsia="Times New Roman" w:hAnsi="Times New Roman"/>
          <w:sz w:val="24"/>
          <w:szCs w:val="24"/>
          <w:lang w:eastAsia="en-AU"/>
        </w:rPr>
        <w:t xml:space="preserve"> </w:t>
      </w:r>
      <w:r w:rsidR="006401E1">
        <w:rPr>
          <w:rFonts w:ascii="Times New Roman" w:eastAsia="Times New Roman" w:hAnsi="Times New Roman"/>
          <w:sz w:val="24"/>
          <w:szCs w:val="24"/>
          <w:lang w:eastAsia="en-AU"/>
        </w:rPr>
        <w:t xml:space="preserve">new </w:t>
      </w:r>
      <w:r w:rsidR="00235833">
        <w:rPr>
          <w:rFonts w:ascii="Times New Roman" w:eastAsia="Times New Roman" w:hAnsi="Times New Roman"/>
          <w:sz w:val="24"/>
          <w:szCs w:val="24"/>
          <w:lang w:eastAsia="en-AU"/>
        </w:rPr>
        <w:t>subparagraphs 9(a)(xi) to (xlvii)</w:t>
      </w:r>
      <w:r w:rsidR="00BE21DB">
        <w:rPr>
          <w:rFonts w:ascii="Times New Roman" w:eastAsia="Times New Roman" w:hAnsi="Times New Roman"/>
          <w:sz w:val="24"/>
          <w:szCs w:val="24"/>
          <w:lang w:eastAsia="en-AU"/>
        </w:rPr>
        <w:t xml:space="preserve"> in the Principal Regulations</w:t>
      </w:r>
      <w:r w:rsidR="00B67413">
        <w:rPr>
          <w:rFonts w:ascii="Times New Roman" w:eastAsia="Times New Roman" w:hAnsi="Times New Roman"/>
          <w:sz w:val="24"/>
          <w:szCs w:val="24"/>
          <w:lang w:eastAsia="en-AU"/>
        </w:rPr>
        <w:t xml:space="preserve"> to list additional indictable offences as ‘serious offences’ for the purposes of the Act</w:t>
      </w:r>
      <w:r w:rsidR="00BE21DB">
        <w:rPr>
          <w:rFonts w:ascii="Times New Roman" w:eastAsia="Times New Roman" w:hAnsi="Times New Roman"/>
          <w:sz w:val="24"/>
          <w:szCs w:val="24"/>
          <w:lang w:eastAsia="en-AU"/>
        </w:rPr>
        <w:t>.</w:t>
      </w:r>
      <w:r w:rsidR="0095346E">
        <w:rPr>
          <w:rFonts w:ascii="Times New Roman" w:eastAsia="Times New Roman" w:hAnsi="Times New Roman"/>
          <w:sz w:val="24"/>
          <w:szCs w:val="24"/>
          <w:lang w:eastAsia="en-AU"/>
        </w:rPr>
        <w:t xml:space="preserve">  </w:t>
      </w:r>
      <w:r w:rsidR="00C46F6D">
        <w:rPr>
          <w:rFonts w:ascii="Times New Roman" w:eastAsia="Times New Roman" w:hAnsi="Times New Roman"/>
          <w:sz w:val="24"/>
          <w:szCs w:val="24"/>
          <w:lang w:eastAsia="en-AU"/>
        </w:rPr>
        <w:t xml:space="preserve">Listing </w:t>
      </w:r>
      <w:r w:rsidR="00181CF1">
        <w:rPr>
          <w:rFonts w:ascii="Times New Roman" w:eastAsia="Times New Roman" w:hAnsi="Times New Roman"/>
          <w:sz w:val="24"/>
          <w:szCs w:val="24"/>
          <w:lang w:eastAsia="en-AU"/>
        </w:rPr>
        <w:t xml:space="preserve">these offences as ‘serious offences’ </w:t>
      </w:r>
      <w:r w:rsidR="00DE1B12">
        <w:rPr>
          <w:rFonts w:ascii="Times New Roman" w:eastAsia="Times New Roman" w:hAnsi="Times New Roman"/>
          <w:sz w:val="24"/>
          <w:szCs w:val="24"/>
          <w:lang w:eastAsia="en-AU"/>
        </w:rPr>
        <w:t>allow</w:t>
      </w:r>
      <w:r w:rsidR="00976E79">
        <w:rPr>
          <w:rFonts w:ascii="Times New Roman" w:eastAsia="Times New Roman" w:hAnsi="Times New Roman"/>
          <w:sz w:val="24"/>
          <w:szCs w:val="24"/>
          <w:lang w:eastAsia="en-AU"/>
        </w:rPr>
        <w:t>s</w:t>
      </w:r>
      <w:r w:rsidR="000C5BF1">
        <w:rPr>
          <w:rFonts w:ascii="Times New Roman" w:eastAsia="Times New Roman" w:hAnsi="Times New Roman"/>
          <w:sz w:val="24"/>
          <w:szCs w:val="24"/>
          <w:lang w:eastAsia="en-AU"/>
        </w:rPr>
        <w:t xml:space="preserve"> </w:t>
      </w:r>
      <w:r w:rsidR="00356630">
        <w:rPr>
          <w:rFonts w:ascii="Times New Roman" w:eastAsia="Times New Roman" w:hAnsi="Times New Roman"/>
          <w:sz w:val="24"/>
          <w:szCs w:val="24"/>
          <w:lang w:eastAsia="en-AU"/>
        </w:rPr>
        <w:t xml:space="preserve">a proceeds of crime authority </w:t>
      </w:r>
      <w:r w:rsidR="00830F31">
        <w:rPr>
          <w:rFonts w:ascii="Times New Roman" w:eastAsia="Times New Roman" w:hAnsi="Times New Roman"/>
          <w:sz w:val="24"/>
          <w:szCs w:val="24"/>
          <w:lang w:eastAsia="en-AU"/>
        </w:rPr>
        <w:t xml:space="preserve">to apply for more serious </w:t>
      </w:r>
      <w:r w:rsidR="001C024F">
        <w:rPr>
          <w:rFonts w:ascii="Times New Roman" w:eastAsia="Times New Roman" w:hAnsi="Times New Roman"/>
          <w:sz w:val="24"/>
          <w:szCs w:val="24"/>
          <w:lang w:eastAsia="en-AU"/>
        </w:rPr>
        <w:t xml:space="preserve">proceeds of crime </w:t>
      </w:r>
      <w:r w:rsidR="00830F31">
        <w:rPr>
          <w:rFonts w:ascii="Times New Roman" w:eastAsia="Times New Roman" w:hAnsi="Times New Roman"/>
          <w:sz w:val="24"/>
          <w:szCs w:val="24"/>
          <w:lang w:eastAsia="en-AU"/>
        </w:rPr>
        <w:t>orders</w:t>
      </w:r>
      <w:r w:rsidR="008B68B0">
        <w:rPr>
          <w:rFonts w:ascii="Times New Roman" w:eastAsia="Times New Roman" w:hAnsi="Times New Roman"/>
          <w:sz w:val="24"/>
          <w:szCs w:val="24"/>
          <w:lang w:eastAsia="en-AU"/>
        </w:rPr>
        <w:t xml:space="preserve"> </w:t>
      </w:r>
      <w:r w:rsidR="0093262F">
        <w:rPr>
          <w:rFonts w:ascii="Times New Roman" w:eastAsia="Times New Roman" w:hAnsi="Times New Roman"/>
          <w:sz w:val="24"/>
          <w:szCs w:val="24"/>
          <w:lang w:eastAsia="en-AU"/>
        </w:rPr>
        <w:t>in relation to those offences.</w:t>
      </w:r>
    </w:p>
    <w:p w:rsidR="006822E6" w:rsidRDefault="006822E6" w:rsidP="006822E6">
      <w:pPr>
        <w:spacing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If a person engages in conduct which would </w:t>
      </w:r>
      <w:r w:rsidR="00264930">
        <w:rPr>
          <w:rFonts w:ascii="Times New Roman" w:eastAsia="Times New Roman" w:hAnsi="Times New Roman"/>
          <w:sz w:val="24"/>
          <w:szCs w:val="24"/>
          <w:lang w:eastAsia="en-AU"/>
        </w:rPr>
        <w:t>constitute a ‘serious offence’</w:t>
      </w:r>
      <w:r>
        <w:rPr>
          <w:rFonts w:ascii="Times New Roman" w:eastAsia="Times New Roman" w:hAnsi="Times New Roman"/>
          <w:sz w:val="24"/>
          <w:szCs w:val="24"/>
          <w:lang w:eastAsia="en-AU"/>
        </w:rPr>
        <w:t>:</w:t>
      </w:r>
    </w:p>
    <w:p w:rsidR="006822E6" w:rsidRDefault="006822E6" w:rsidP="006822E6">
      <w:pPr>
        <w:numPr>
          <w:ilvl w:val="0"/>
          <w:numId w:val="13"/>
        </w:numPr>
        <w:spacing w:line="240" w:lineRule="auto"/>
        <w:ind w:left="567" w:hanging="567"/>
        <w:rPr>
          <w:rFonts w:ascii="Times New Roman" w:eastAsia="Times New Roman" w:hAnsi="Times New Roman"/>
          <w:sz w:val="24"/>
          <w:szCs w:val="24"/>
          <w:lang w:eastAsia="en-AU"/>
        </w:rPr>
      </w:pPr>
      <w:r>
        <w:rPr>
          <w:rFonts w:ascii="Times New Roman" w:eastAsia="Times New Roman" w:hAnsi="Times New Roman"/>
          <w:sz w:val="24"/>
          <w:szCs w:val="24"/>
          <w:lang w:eastAsia="en-AU"/>
        </w:rPr>
        <w:t>a proceeds of crime authority may, under section 18 of the Principal Act, obtain a restraining order over some or all of the person’s property</w:t>
      </w:r>
    </w:p>
    <w:p w:rsidR="006822E6" w:rsidRDefault="006822E6" w:rsidP="006822E6">
      <w:pPr>
        <w:numPr>
          <w:ilvl w:val="0"/>
          <w:numId w:val="13"/>
        </w:numPr>
        <w:spacing w:line="240" w:lineRule="auto"/>
        <w:ind w:left="567" w:hanging="567"/>
        <w:rPr>
          <w:rFonts w:ascii="Times New Roman" w:eastAsia="Times New Roman" w:hAnsi="Times New Roman"/>
          <w:sz w:val="24"/>
          <w:szCs w:val="24"/>
          <w:lang w:eastAsia="en-AU"/>
        </w:rPr>
      </w:pPr>
      <w:r>
        <w:rPr>
          <w:rFonts w:ascii="Times New Roman" w:eastAsia="Times New Roman" w:hAnsi="Times New Roman"/>
          <w:sz w:val="24"/>
          <w:szCs w:val="24"/>
          <w:lang w:eastAsia="en-AU"/>
        </w:rPr>
        <w:t>the person may exclude property from that restraining order by proving, on the balance of probabilities, that the property is neither the proceeds nor an instrument of unlawful activity (that is, an act or omission constituting an offence against a Commonwealth, State, Territory or foreign law) under section 29 of the Principal Act</w:t>
      </w:r>
    </w:p>
    <w:p w:rsidR="006822E6" w:rsidRPr="00AF72A1" w:rsidRDefault="006822E6" w:rsidP="006822E6">
      <w:pPr>
        <w:numPr>
          <w:ilvl w:val="0"/>
          <w:numId w:val="13"/>
        </w:numPr>
        <w:spacing w:line="240" w:lineRule="auto"/>
        <w:ind w:left="567" w:hanging="567"/>
        <w:rPr>
          <w:rFonts w:ascii="Times New Roman" w:eastAsia="Times New Roman" w:hAnsi="Times New Roman"/>
          <w:sz w:val="24"/>
          <w:szCs w:val="24"/>
          <w:lang w:eastAsia="en-AU"/>
        </w:rPr>
      </w:pPr>
      <w:r>
        <w:rPr>
          <w:rFonts w:ascii="Times New Roman" w:eastAsia="Times New Roman" w:hAnsi="Times New Roman"/>
          <w:sz w:val="24"/>
          <w:szCs w:val="24"/>
          <w:lang w:eastAsia="en-AU"/>
        </w:rPr>
        <w:t>the person may also exclude property from any forfeiture order under section 47 of the Principal Act by proving, on the balance of probabilities, that the property is neither the proceeds of unlawful activity (that is, an act or omission constituting an offence against a Commonwealth, State, Territory or foreign law) nor the instrument of any serious offence under section 73 of the Principal Act, and</w:t>
      </w:r>
      <w:r w:rsidRPr="00AF72A1">
        <w:rPr>
          <w:rFonts w:ascii="Times New Roman" w:eastAsia="Times New Roman" w:hAnsi="Times New Roman"/>
          <w:sz w:val="24"/>
          <w:szCs w:val="24"/>
          <w:lang w:eastAsia="en-AU"/>
        </w:rPr>
        <w:t xml:space="preserve"> </w:t>
      </w:r>
    </w:p>
    <w:p w:rsidR="006822E6" w:rsidRDefault="006822E6" w:rsidP="006822E6">
      <w:pPr>
        <w:numPr>
          <w:ilvl w:val="0"/>
          <w:numId w:val="13"/>
        </w:numPr>
        <w:spacing w:line="240" w:lineRule="auto"/>
        <w:ind w:left="567" w:hanging="567"/>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the proceeds of crime authority may, under section 47 of the Principal Act, obtain a forfeiture order in relation to the restrained property that has not been excluded under section 73 by proving, on the balance of probabilities, that the person engaged in conduct which </w:t>
      </w:r>
      <w:r w:rsidR="00CB42BD">
        <w:rPr>
          <w:rFonts w:ascii="Times New Roman" w:eastAsia="Times New Roman" w:hAnsi="Times New Roman"/>
          <w:sz w:val="24"/>
          <w:szCs w:val="24"/>
          <w:lang w:eastAsia="en-AU"/>
        </w:rPr>
        <w:t xml:space="preserve">constituted </w:t>
      </w:r>
      <w:r w:rsidR="005158DF">
        <w:rPr>
          <w:rFonts w:ascii="Times New Roman" w:eastAsia="Times New Roman" w:hAnsi="Times New Roman"/>
          <w:sz w:val="24"/>
          <w:szCs w:val="24"/>
          <w:lang w:eastAsia="en-AU"/>
        </w:rPr>
        <w:t>a ‘serious offence’</w:t>
      </w:r>
      <w:r>
        <w:rPr>
          <w:rFonts w:ascii="Times New Roman" w:eastAsia="Times New Roman" w:hAnsi="Times New Roman"/>
          <w:sz w:val="24"/>
          <w:szCs w:val="24"/>
          <w:lang w:eastAsia="en-AU"/>
        </w:rPr>
        <w:t>.</w:t>
      </w:r>
    </w:p>
    <w:p w:rsidR="006822E6" w:rsidRDefault="006822E6" w:rsidP="006822E6">
      <w:pPr>
        <w:spacing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Alternatively:</w:t>
      </w:r>
    </w:p>
    <w:p w:rsidR="006822E6" w:rsidRDefault="006822E6" w:rsidP="006822E6">
      <w:pPr>
        <w:numPr>
          <w:ilvl w:val="0"/>
          <w:numId w:val="13"/>
        </w:numPr>
        <w:spacing w:line="240" w:lineRule="auto"/>
        <w:ind w:left="567" w:hanging="567"/>
        <w:rPr>
          <w:rFonts w:ascii="Times New Roman" w:eastAsia="Times New Roman" w:hAnsi="Times New Roman"/>
          <w:sz w:val="24"/>
          <w:szCs w:val="24"/>
          <w:lang w:eastAsia="en-AU"/>
        </w:rPr>
      </w:pPr>
      <w:r>
        <w:rPr>
          <w:rFonts w:ascii="Times New Roman" w:eastAsia="Times New Roman" w:hAnsi="Times New Roman"/>
          <w:sz w:val="24"/>
          <w:szCs w:val="24"/>
          <w:lang w:eastAsia="en-AU"/>
        </w:rPr>
        <w:t>a proceeds of crime authority may, under section 17 or 18 of the Principal Act, obtain a restraining order over some or all of the person’s property</w:t>
      </w:r>
    </w:p>
    <w:p w:rsidR="006822E6" w:rsidRDefault="006822E6" w:rsidP="006822E6">
      <w:pPr>
        <w:numPr>
          <w:ilvl w:val="0"/>
          <w:numId w:val="13"/>
        </w:numPr>
        <w:spacing w:line="240" w:lineRule="auto"/>
        <w:ind w:left="567" w:hanging="567"/>
        <w:rPr>
          <w:rFonts w:ascii="Times New Roman" w:eastAsia="Times New Roman" w:hAnsi="Times New Roman"/>
          <w:sz w:val="24"/>
          <w:szCs w:val="24"/>
          <w:lang w:eastAsia="en-AU"/>
        </w:rPr>
      </w:pPr>
      <w:r>
        <w:rPr>
          <w:rFonts w:ascii="Times New Roman" w:eastAsia="Times New Roman" w:hAnsi="Times New Roman"/>
          <w:sz w:val="24"/>
          <w:szCs w:val="24"/>
          <w:lang w:eastAsia="en-AU"/>
        </w:rPr>
        <w:lastRenderedPageBreak/>
        <w:t xml:space="preserve">the person may exclude property from that restraining order by proving, on the balance of probabilities, that the property is neither the proceeds nor an instrument of unlawful activity (that is, an act or omission constituting an offence against a Commonwealth, State, Territory or foreign law) under section 29 of the Principal Act, </w:t>
      </w:r>
    </w:p>
    <w:p w:rsidR="006822E6" w:rsidRDefault="006822E6" w:rsidP="006822E6">
      <w:pPr>
        <w:numPr>
          <w:ilvl w:val="0"/>
          <w:numId w:val="13"/>
        </w:numPr>
        <w:spacing w:line="240" w:lineRule="auto"/>
        <w:ind w:left="567" w:hanging="567"/>
        <w:rPr>
          <w:rFonts w:ascii="Times New Roman" w:eastAsia="Times New Roman" w:hAnsi="Times New Roman"/>
          <w:sz w:val="24"/>
          <w:szCs w:val="24"/>
          <w:lang w:eastAsia="en-AU"/>
        </w:rPr>
      </w:pPr>
      <w:r>
        <w:rPr>
          <w:rFonts w:ascii="Times New Roman" w:eastAsia="Times New Roman" w:hAnsi="Times New Roman"/>
          <w:sz w:val="24"/>
          <w:szCs w:val="24"/>
          <w:lang w:eastAsia="en-AU"/>
        </w:rPr>
        <w:t>the person may also exclude property from any forfeiture order under section 92 of the Principal Act by proving, on the balance of probabilities, that the property is neither the proceeds nor an instrument of unlawful activity (that is, an act or omission constituting an offence against a Commonwealth, State, Territory or foreign law) under section 94 of the Principal Act, and</w:t>
      </w:r>
    </w:p>
    <w:p w:rsidR="006822E6" w:rsidRPr="006822E6" w:rsidRDefault="006822E6" w:rsidP="00F62E74">
      <w:pPr>
        <w:numPr>
          <w:ilvl w:val="0"/>
          <w:numId w:val="13"/>
        </w:numPr>
        <w:spacing w:line="240" w:lineRule="auto"/>
        <w:ind w:left="567" w:hanging="567"/>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restrained property that has not be excluded under section 94 would, under section 92 of the Principal Act, be automatically forfeited six months after the person was convicted of </w:t>
      </w:r>
      <w:r w:rsidR="001077E7">
        <w:rPr>
          <w:rFonts w:ascii="Times New Roman" w:eastAsia="Times New Roman" w:hAnsi="Times New Roman"/>
          <w:sz w:val="24"/>
          <w:szCs w:val="24"/>
          <w:lang w:eastAsia="en-AU"/>
        </w:rPr>
        <w:t>the serious offence</w:t>
      </w:r>
      <w:r w:rsidRPr="004873A5">
        <w:rPr>
          <w:rFonts w:ascii="Times New Roman" w:eastAsia="Times New Roman" w:hAnsi="Times New Roman"/>
          <w:sz w:val="24"/>
          <w:szCs w:val="24"/>
          <w:lang w:eastAsia="en-AU"/>
        </w:rPr>
        <w:t>.</w:t>
      </w:r>
    </w:p>
    <w:p w:rsidR="00EF4702" w:rsidRDefault="00EF4702" w:rsidP="00F62E74">
      <w:pPr>
        <w:spacing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New subparagraphs </w:t>
      </w:r>
      <w:r w:rsidR="00836E9D">
        <w:rPr>
          <w:rFonts w:ascii="Times New Roman" w:eastAsia="Times New Roman" w:hAnsi="Times New Roman"/>
          <w:sz w:val="24"/>
          <w:szCs w:val="24"/>
          <w:lang w:eastAsia="en-AU"/>
        </w:rPr>
        <w:t xml:space="preserve">9(a)(xi) to </w:t>
      </w:r>
      <w:r w:rsidR="00371949">
        <w:rPr>
          <w:rFonts w:ascii="Times New Roman" w:eastAsia="Times New Roman" w:hAnsi="Times New Roman"/>
          <w:sz w:val="24"/>
          <w:szCs w:val="24"/>
          <w:lang w:eastAsia="en-AU"/>
        </w:rPr>
        <w:t>(xiv)</w:t>
      </w:r>
      <w:r w:rsidR="009553C5">
        <w:rPr>
          <w:rFonts w:ascii="Times New Roman" w:eastAsia="Times New Roman" w:hAnsi="Times New Roman"/>
          <w:sz w:val="24"/>
          <w:szCs w:val="24"/>
          <w:lang w:eastAsia="en-AU"/>
        </w:rPr>
        <w:t xml:space="preserve"> </w:t>
      </w:r>
      <w:r w:rsidR="004D2627">
        <w:rPr>
          <w:rFonts w:ascii="Times New Roman" w:eastAsia="Times New Roman" w:hAnsi="Times New Roman"/>
          <w:sz w:val="24"/>
          <w:szCs w:val="24"/>
          <w:lang w:eastAsia="en-AU"/>
        </w:rPr>
        <w:t>specify</w:t>
      </w:r>
      <w:r w:rsidR="009E5DC5">
        <w:rPr>
          <w:rFonts w:ascii="Times New Roman" w:eastAsia="Times New Roman" w:hAnsi="Times New Roman"/>
          <w:sz w:val="24"/>
          <w:szCs w:val="24"/>
          <w:lang w:eastAsia="en-AU"/>
        </w:rPr>
        <w:t xml:space="preserve"> </w:t>
      </w:r>
      <w:r w:rsidR="00005E35">
        <w:rPr>
          <w:rFonts w:ascii="Times New Roman" w:eastAsia="Times New Roman" w:hAnsi="Times New Roman"/>
          <w:sz w:val="24"/>
          <w:szCs w:val="24"/>
          <w:lang w:eastAsia="en-AU"/>
        </w:rPr>
        <w:t xml:space="preserve">the following offences </w:t>
      </w:r>
      <w:r w:rsidR="00425237">
        <w:rPr>
          <w:rFonts w:ascii="Times New Roman" w:eastAsia="Times New Roman" w:hAnsi="Times New Roman"/>
          <w:sz w:val="24"/>
          <w:szCs w:val="24"/>
          <w:lang w:eastAsia="en-AU"/>
        </w:rPr>
        <w:t xml:space="preserve">against the </w:t>
      </w:r>
      <w:r w:rsidR="00425237">
        <w:rPr>
          <w:rFonts w:ascii="Times New Roman" w:eastAsia="Times New Roman" w:hAnsi="Times New Roman"/>
          <w:i/>
          <w:sz w:val="24"/>
          <w:szCs w:val="24"/>
          <w:lang w:eastAsia="en-AU"/>
        </w:rPr>
        <w:t xml:space="preserve">Criminal Code 1995 </w:t>
      </w:r>
      <w:r w:rsidR="00C24F7F">
        <w:rPr>
          <w:rFonts w:ascii="Times New Roman" w:eastAsia="Times New Roman" w:hAnsi="Times New Roman"/>
          <w:iCs/>
          <w:sz w:val="24"/>
          <w:szCs w:val="24"/>
          <w:lang w:eastAsia="en-AU"/>
        </w:rPr>
        <w:t>(</w:t>
      </w:r>
      <w:proofErr w:type="spellStart"/>
      <w:r w:rsidR="00C24F7F">
        <w:rPr>
          <w:rFonts w:ascii="Times New Roman" w:eastAsia="Times New Roman" w:hAnsi="Times New Roman"/>
          <w:iCs/>
          <w:sz w:val="24"/>
          <w:szCs w:val="24"/>
          <w:lang w:eastAsia="en-AU"/>
        </w:rPr>
        <w:t>Cth</w:t>
      </w:r>
      <w:proofErr w:type="spellEnd"/>
      <w:r w:rsidR="00C24F7F">
        <w:rPr>
          <w:rFonts w:ascii="Times New Roman" w:eastAsia="Times New Roman" w:hAnsi="Times New Roman"/>
          <w:iCs/>
          <w:sz w:val="24"/>
          <w:szCs w:val="24"/>
          <w:lang w:eastAsia="en-AU"/>
        </w:rPr>
        <w:t xml:space="preserve">) </w:t>
      </w:r>
      <w:r w:rsidR="003E0A0E">
        <w:rPr>
          <w:rFonts w:ascii="Times New Roman" w:eastAsia="Times New Roman" w:hAnsi="Times New Roman"/>
          <w:iCs/>
          <w:sz w:val="24"/>
          <w:szCs w:val="24"/>
          <w:lang w:eastAsia="en-AU"/>
        </w:rPr>
        <w:t xml:space="preserve">(Code) </w:t>
      </w:r>
      <w:r w:rsidR="00CB0BD4">
        <w:rPr>
          <w:rFonts w:ascii="Times New Roman" w:eastAsia="Times New Roman" w:hAnsi="Times New Roman"/>
          <w:sz w:val="24"/>
          <w:szCs w:val="24"/>
          <w:lang w:eastAsia="en-AU"/>
        </w:rPr>
        <w:t>as ‘serious offences’ under section 338 of the Principal Act:</w:t>
      </w:r>
    </w:p>
    <w:p w:rsidR="00EF003E" w:rsidRPr="000C3112" w:rsidRDefault="00EF003E" w:rsidP="00EF003E">
      <w:pPr>
        <w:numPr>
          <w:ilvl w:val="0"/>
          <w:numId w:val="6"/>
        </w:numPr>
        <w:spacing w:line="240" w:lineRule="auto"/>
        <w:ind w:left="567" w:hanging="567"/>
        <w:rPr>
          <w:rFonts w:ascii="Times New Roman" w:eastAsia="Times New Roman" w:hAnsi="Times New Roman"/>
          <w:sz w:val="24"/>
          <w:szCs w:val="24"/>
          <w:lang w:eastAsia="en-AU"/>
        </w:rPr>
      </w:pPr>
      <w:r w:rsidRPr="000C3112">
        <w:rPr>
          <w:rFonts w:ascii="Times New Roman" w:eastAsia="Times New Roman" w:hAnsi="Times New Roman"/>
          <w:sz w:val="24"/>
          <w:szCs w:val="24"/>
          <w:lang w:eastAsia="en-AU"/>
        </w:rPr>
        <w:t>section 271.2</w:t>
      </w:r>
      <w:r w:rsidR="00133F8A">
        <w:rPr>
          <w:rFonts w:ascii="Times New Roman" w:eastAsia="Times New Roman" w:hAnsi="Times New Roman"/>
          <w:sz w:val="24"/>
          <w:szCs w:val="24"/>
          <w:lang w:eastAsia="en-AU"/>
        </w:rPr>
        <w:t xml:space="preserve"> </w:t>
      </w:r>
      <w:r w:rsidRPr="000C3112">
        <w:rPr>
          <w:rFonts w:ascii="Times New Roman" w:eastAsia="Times New Roman" w:hAnsi="Times New Roman"/>
          <w:sz w:val="24"/>
          <w:szCs w:val="24"/>
          <w:lang w:eastAsia="en-AU"/>
        </w:rPr>
        <w:t>(off</w:t>
      </w:r>
      <w:r w:rsidR="000C4183" w:rsidRPr="000C3112">
        <w:rPr>
          <w:rFonts w:ascii="Times New Roman" w:eastAsia="Times New Roman" w:hAnsi="Times New Roman"/>
          <w:sz w:val="24"/>
          <w:szCs w:val="24"/>
          <w:lang w:eastAsia="en-AU"/>
        </w:rPr>
        <w:t>ence of trafficking in persons)</w:t>
      </w:r>
    </w:p>
    <w:p w:rsidR="00EF003E" w:rsidRPr="000C3112" w:rsidRDefault="00133F8A" w:rsidP="00EF003E">
      <w:pPr>
        <w:numPr>
          <w:ilvl w:val="0"/>
          <w:numId w:val="6"/>
        </w:numPr>
        <w:spacing w:line="240" w:lineRule="auto"/>
        <w:ind w:left="567" w:hanging="567"/>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section 271.4 </w:t>
      </w:r>
      <w:r w:rsidR="00EF003E" w:rsidRPr="000C3112">
        <w:rPr>
          <w:rFonts w:ascii="Times New Roman" w:eastAsia="Times New Roman" w:hAnsi="Times New Roman"/>
          <w:sz w:val="24"/>
          <w:szCs w:val="24"/>
          <w:lang w:eastAsia="en-AU"/>
        </w:rPr>
        <w:t>(offence of trafficking in children)</w:t>
      </w:r>
    </w:p>
    <w:p w:rsidR="00EF003E" w:rsidRPr="000C3112" w:rsidRDefault="00133F8A" w:rsidP="00EF003E">
      <w:pPr>
        <w:numPr>
          <w:ilvl w:val="0"/>
          <w:numId w:val="6"/>
        </w:numPr>
        <w:spacing w:line="240" w:lineRule="auto"/>
        <w:ind w:left="567" w:hanging="567"/>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section 271.5 </w:t>
      </w:r>
      <w:r w:rsidR="00EF003E" w:rsidRPr="000C3112">
        <w:rPr>
          <w:rFonts w:ascii="Times New Roman" w:eastAsia="Times New Roman" w:hAnsi="Times New Roman"/>
          <w:sz w:val="24"/>
          <w:szCs w:val="24"/>
          <w:lang w:eastAsia="en-AU"/>
        </w:rPr>
        <w:t>(offence of d</w:t>
      </w:r>
      <w:r w:rsidR="000C4183" w:rsidRPr="000C3112">
        <w:rPr>
          <w:rFonts w:ascii="Times New Roman" w:eastAsia="Times New Roman" w:hAnsi="Times New Roman"/>
          <w:sz w:val="24"/>
          <w:szCs w:val="24"/>
          <w:lang w:eastAsia="en-AU"/>
        </w:rPr>
        <w:t>omestic trafficking in persons), and</w:t>
      </w:r>
    </w:p>
    <w:p w:rsidR="00CB0BD4" w:rsidRPr="000C3112" w:rsidRDefault="00133F8A" w:rsidP="00EF003E">
      <w:pPr>
        <w:numPr>
          <w:ilvl w:val="0"/>
          <w:numId w:val="6"/>
        </w:numPr>
        <w:spacing w:line="240" w:lineRule="auto"/>
        <w:ind w:left="567" w:hanging="567"/>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section 271.7 </w:t>
      </w:r>
      <w:r w:rsidR="00EF003E" w:rsidRPr="000C3112">
        <w:rPr>
          <w:rFonts w:ascii="Times New Roman" w:eastAsia="Times New Roman" w:hAnsi="Times New Roman"/>
          <w:sz w:val="24"/>
          <w:szCs w:val="24"/>
          <w:lang w:eastAsia="en-AU"/>
        </w:rPr>
        <w:t>(offence of domestic trafficking in children)</w:t>
      </w:r>
      <w:r w:rsidR="000C4183" w:rsidRPr="000C3112">
        <w:rPr>
          <w:rFonts w:ascii="Times New Roman" w:eastAsia="Times New Roman" w:hAnsi="Times New Roman"/>
          <w:sz w:val="24"/>
          <w:szCs w:val="24"/>
          <w:lang w:eastAsia="en-AU"/>
        </w:rPr>
        <w:t>.</w:t>
      </w:r>
    </w:p>
    <w:p w:rsidR="008C490C" w:rsidRDefault="008C490C" w:rsidP="00751FBA">
      <w:pPr>
        <w:spacing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These offences were </w:t>
      </w:r>
      <w:r w:rsidR="00080E43">
        <w:rPr>
          <w:rFonts w:ascii="Times New Roman" w:eastAsia="Times New Roman" w:hAnsi="Times New Roman"/>
          <w:sz w:val="24"/>
          <w:szCs w:val="24"/>
          <w:lang w:eastAsia="en-AU"/>
        </w:rPr>
        <w:t>inserted</w:t>
      </w:r>
      <w:r w:rsidR="009A775C">
        <w:rPr>
          <w:rFonts w:ascii="Times New Roman" w:eastAsia="Times New Roman" w:hAnsi="Times New Roman"/>
          <w:sz w:val="24"/>
          <w:szCs w:val="24"/>
          <w:lang w:eastAsia="en-AU"/>
        </w:rPr>
        <w:t xml:space="preserve"> </w:t>
      </w:r>
      <w:r w:rsidR="00663421">
        <w:rPr>
          <w:rFonts w:ascii="Times New Roman" w:eastAsia="Times New Roman" w:hAnsi="Times New Roman"/>
          <w:sz w:val="24"/>
          <w:szCs w:val="24"/>
          <w:lang w:eastAsia="en-AU"/>
        </w:rPr>
        <w:t xml:space="preserve">into the </w:t>
      </w:r>
      <w:r w:rsidR="00FC6DB2">
        <w:rPr>
          <w:rFonts w:ascii="Times New Roman" w:eastAsia="Times New Roman" w:hAnsi="Times New Roman"/>
          <w:sz w:val="24"/>
          <w:szCs w:val="24"/>
          <w:lang w:eastAsia="en-AU"/>
        </w:rPr>
        <w:t>Code</w:t>
      </w:r>
      <w:r w:rsidR="009D30BB">
        <w:rPr>
          <w:rFonts w:ascii="Times New Roman" w:eastAsia="Times New Roman" w:hAnsi="Times New Roman"/>
          <w:i/>
          <w:sz w:val="24"/>
          <w:szCs w:val="24"/>
          <w:lang w:eastAsia="en-AU"/>
        </w:rPr>
        <w:t xml:space="preserve"> </w:t>
      </w:r>
      <w:r w:rsidR="00751FBA">
        <w:rPr>
          <w:rFonts w:ascii="Times New Roman" w:eastAsia="Times New Roman" w:hAnsi="Times New Roman"/>
          <w:sz w:val="24"/>
          <w:szCs w:val="24"/>
          <w:lang w:eastAsia="en-AU"/>
        </w:rPr>
        <w:t xml:space="preserve">by the </w:t>
      </w:r>
      <w:r w:rsidR="00751FBA" w:rsidRPr="00751FBA">
        <w:rPr>
          <w:rFonts w:ascii="Times New Roman" w:eastAsia="Times New Roman" w:hAnsi="Times New Roman"/>
          <w:i/>
          <w:sz w:val="24"/>
          <w:szCs w:val="24"/>
          <w:lang w:eastAsia="en-AU"/>
        </w:rPr>
        <w:t>Criminal Code Amendment (Trafficking in Persons Offences) Act 2005</w:t>
      </w:r>
      <w:r w:rsidR="00C24F7F">
        <w:rPr>
          <w:rFonts w:ascii="Times New Roman" w:eastAsia="Times New Roman" w:hAnsi="Times New Roman"/>
          <w:i/>
          <w:sz w:val="24"/>
          <w:szCs w:val="24"/>
          <w:lang w:eastAsia="en-AU"/>
        </w:rPr>
        <w:t xml:space="preserve"> </w:t>
      </w:r>
      <w:r w:rsidR="00C24F7F">
        <w:rPr>
          <w:rFonts w:ascii="Times New Roman" w:eastAsia="Times New Roman" w:hAnsi="Times New Roman"/>
          <w:iCs/>
          <w:sz w:val="24"/>
          <w:szCs w:val="24"/>
          <w:lang w:eastAsia="en-AU"/>
        </w:rPr>
        <w:t>(</w:t>
      </w:r>
      <w:proofErr w:type="spellStart"/>
      <w:r w:rsidR="00C24F7F">
        <w:rPr>
          <w:rFonts w:ascii="Times New Roman" w:eastAsia="Times New Roman" w:hAnsi="Times New Roman"/>
          <w:iCs/>
          <w:sz w:val="24"/>
          <w:szCs w:val="24"/>
          <w:lang w:eastAsia="en-AU"/>
        </w:rPr>
        <w:t>Cth</w:t>
      </w:r>
      <w:proofErr w:type="spellEnd"/>
      <w:r w:rsidR="00C24F7F">
        <w:rPr>
          <w:rFonts w:ascii="Times New Roman" w:eastAsia="Times New Roman" w:hAnsi="Times New Roman"/>
          <w:iCs/>
          <w:sz w:val="24"/>
          <w:szCs w:val="24"/>
          <w:lang w:eastAsia="en-AU"/>
        </w:rPr>
        <w:t>)</w:t>
      </w:r>
      <w:r w:rsidR="00785EAA">
        <w:rPr>
          <w:rFonts w:ascii="Times New Roman" w:eastAsia="Times New Roman" w:hAnsi="Times New Roman"/>
          <w:sz w:val="24"/>
          <w:szCs w:val="24"/>
          <w:lang w:eastAsia="en-AU"/>
        </w:rPr>
        <w:t xml:space="preserve">.  </w:t>
      </w:r>
      <w:r w:rsidR="00976E79">
        <w:rPr>
          <w:rFonts w:ascii="Times New Roman" w:eastAsia="Times New Roman" w:hAnsi="Times New Roman"/>
          <w:sz w:val="24"/>
          <w:szCs w:val="24"/>
          <w:lang w:eastAsia="en-AU"/>
        </w:rPr>
        <w:t>Prior to the amendments made by this Regulation, t</w:t>
      </w:r>
      <w:r w:rsidR="00785EAA">
        <w:rPr>
          <w:rFonts w:ascii="Times New Roman" w:eastAsia="Times New Roman" w:hAnsi="Times New Roman"/>
          <w:sz w:val="24"/>
          <w:szCs w:val="24"/>
          <w:lang w:eastAsia="en-AU"/>
        </w:rPr>
        <w:t xml:space="preserve">hey </w:t>
      </w:r>
      <w:r w:rsidR="00976E79">
        <w:rPr>
          <w:rFonts w:ascii="Times New Roman" w:eastAsia="Times New Roman" w:hAnsi="Times New Roman"/>
          <w:sz w:val="24"/>
          <w:szCs w:val="24"/>
          <w:lang w:eastAsia="en-AU"/>
        </w:rPr>
        <w:t>we</w:t>
      </w:r>
      <w:r w:rsidR="00785EAA">
        <w:rPr>
          <w:rFonts w:ascii="Times New Roman" w:eastAsia="Times New Roman" w:hAnsi="Times New Roman"/>
          <w:sz w:val="24"/>
          <w:szCs w:val="24"/>
          <w:lang w:eastAsia="en-AU"/>
        </w:rPr>
        <w:t xml:space="preserve">re not covered by the definition of serious offence in section 338 of the Principal Act </w:t>
      </w:r>
      <w:r w:rsidR="00121E7E">
        <w:rPr>
          <w:rFonts w:ascii="Times New Roman" w:eastAsia="Times New Roman" w:hAnsi="Times New Roman"/>
          <w:sz w:val="24"/>
          <w:szCs w:val="24"/>
          <w:lang w:eastAsia="en-AU"/>
        </w:rPr>
        <w:t xml:space="preserve">and </w:t>
      </w:r>
      <w:r w:rsidR="00976E79">
        <w:rPr>
          <w:rFonts w:ascii="Times New Roman" w:eastAsia="Times New Roman" w:hAnsi="Times New Roman"/>
          <w:sz w:val="24"/>
          <w:szCs w:val="24"/>
          <w:lang w:eastAsia="en-AU"/>
        </w:rPr>
        <w:t>were</w:t>
      </w:r>
      <w:r w:rsidR="00AC5126">
        <w:rPr>
          <w:rFonts w:ascii="Times New Roman" w:eastAsia="Times New Roman" w:hAnsi="Times New Roman"/>
          <w:sz w:val="24"/>
          <w:szCs w:val="24"/>
          <w:lang w:eastAsia="en-AU"/>
        </w:rPr>
        <w:t xml:space="preserve"> similar </w:t>
      </w:r>
      <w:r w:rsidR="00AE074B">
        <w:rPr>
          <w:rFonts w:ascii="Times New Roman" w:eastAsia="Times New Roman" w:hAnsi="Times New Roman"/>
          <w:sz w:val="24"/>
          <w:szCs w:val="24"/>
          <w:lang w:eastAsia="en-AU"/>
        </w:rPr>
        <w:t xml:space="preserve">to </w:t>
      </w:r>
      <w:r w:rsidR="00165F97">
        <w:rPr>
          <w:rFonts w:ascii="Times New Roman" w:eastAsia="Times New Roman" w:hAnsi="Times New Roman"/>
          <w:sz w:val="24"/>
          <w:szCs w:val="24"/>
          <w:lang w:eastAsia="en-AU"/>
        </w:rPr>
        <w:t xml:space="preserve">other offences </w:t>
      </w:r>
      <w:r w:rsidR="00260FF0">
        <w:rPr>
          <w:rFonts w:ascii="Times New Roman" w:eastAsia="Times New Roman" w:hAnsi="Times New Roman"/>
          <w:sz w:val="24"/>
          <w:szCs w:val="24"/>
          <w:lang w:eastAsia="en-AU"/>
        </w:rPr>
        <w:t>currently prescribed in the regulations</w:t>
      </w:r>
      <w:r w:rsidR="004321FE">
        <w:rPr>
          <w:rFonts w:ascii="Times New Roman" w:eastAsia="Times New Roman" w:hAnsi="Times New Roman"/>
          <w:sz w:val="24"/>
          <w:szCs w:val="24"/>
          <w:lang w:eastAsia="en-AU"/>
        </w:rPr>
        <w:t xml:space="preserve">, such as </w:t>
      </w:r>
      <w:r w:rsidR="008A2C11">
        <w:rPr>
          <w:rFonts w:ascii="Times New Roman" w:eastAsia="Times New Roman" w:hAnsi="Times New Roman"/>
          <w:sz w:val="24"/>
          <w:szCs w:val="24"/>
          <w:lang w:eastAsia="en-AU"/>
        </w:rPr>
        <w:t xml:space="preserve">people smuggling and </w:t>
      </w:r>
      <w:r w:rsidR="00B220E7">
        <w:rPr>
          <w:rFonts w:ascii="Times New Roman" w:eastAsia="Times New Roman" w:hAnsi="Times New Roman"/>
          <w:sz w:val="24"/>
          <w:szCs w:val="24"/>
          <w:lang w:eastAsia="en-AU"/>
        </w:rPr>
        <w:t>slavery offences.</w:t>
      </w:r>
    </w:p>
    <w:p w:rsidR="00742B8C" w:rsidRDefault="00742B8C" w:rsidP="00751FBA">
      <w:pPr>
        <w:spacing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New </w:t>
      </w:r>
      <w:r w:rsidR="009A50F3">
        <w:rPr>
          <w:rFonts w:ascii="Times New Roman" w:eastAsia="Times New Roman" w:hAnsi="Times New Roman"/>
          <w:sz w:val="24"/>
          <w:szCs w:val="24"/>
          <w:lang w:eastAsia="en-AU"/>
        </w:rPr>
        <w:t xml:space="preserve">subparagraphs 9(a)(xv) to </w:t>
      </w:r>
      <w:r w:rsidR="00871C3B">
        <w:rPr>
          <w:rFonts w:ascii="Times New Roman" w:eastAsia="Times New Roman" w:hAnsi="Times New Roman"/>
          <w:sz w:val="24"/>
          <w:szCs w:val="24"/>
          <w:lang w:eastAsia="en-AU"/>
        </w:rPr>
        <w:t>(xxvi)</w:t>
      </w:r>
      <w:r w:rsidR="009D30BB">
        <w:rPr>
          <w:rFonts w:ascii="Times New Roman" w:eastAsia="Times New Roman" w:hAnsi="Times New Roman"/>
          <w:sz w:val="24"/>
          <w:szCs w:val="24"/>
          <w:lang w:eastAsia="en-AU"/>
        </w:rPr>
        <w:t xml:space="preserve"> </w:t>
      </w:r>
      <w:r w:rsidR="00826E37">
        <w:rPr>
          <w:rFonts w:ascii="Times New Roman" w:eastAsia="Times New Roman" w:hAnsi="Times New Roman"/>
          <w:sz w:val="24"/>
          <w:szCs w:val="24"/>
          <w:lang w:eastAsia="en-AU"/>
        </w:rPr>
        <w:t xml:space="preserve">specify the following offences </w:t>
      </w:r>
      <w:r w:rsidR="00730D4F">
        <w:rPr>
          <w:rFonts w:ascii="Times New Roman" w:eastAsia="Times New Roman" w:hAnsi="Times New Roman"/>
          <w:sz w:val="24"/>
          <w:szCs w:val="24"/>
          <w:lang w:eastAsia="en-AU"/>
        </w:rPr>
        <w:t xml:space="preserve">against the </w:t>
      </w:r>
      <w:r w:rsidR="003751B2">
        <w:rPr>
          <w:rFonts w:ascii="Times New Roman" w:eastAsia="Times New Roman" w:hAnsi="Times New Roman"/>
          <w:sz w:val="24"/>
          <w:szCs w:val="24"/>
          <w:lang w:eastAsia="en-AU"/>
        </w:rPr>
        <w:t>Code</w:t>
      </w:r>
      <w:r w:rsidR="00730D4F">
        <w:rPr>
          <w:rFonts w:ascii="Times New Roman" w:eastAsia="Times New Roman" w:hAnsi="Times New Roman"/>
          <w:i/>
          <w:sz w:val="24"/>
          <w:szCs w:val="24"/>
          <w:lang w:eastAsia="en-AU"/>
        </w:rPr>
        <w:t xml:space="preserve"> </w:t>
      </w:r>
      <w:r w:rsidR="007C4B2A">
        <w:rPr>
          <w:rFonts w:ascii="Times New Roman" w:eastAsia="Times New Roman" w:hAnsi="Times New Roman"/>
          <w:sz w:val="24"/>
          <w:szCs w:val="24"/>
          <w:lang w:eastAsia="en-AU"/>
        </w:rPr>
        <w:t>as ‘serious offences’ under section 338 of the Principal Act:</w:t>
      </w:r>
    </w:p>
    <w:p w:rsidR="001841FB" w:rsidRPr="001841FB" w:rsidRDefault="001841FB" w:rsidP="001841FB">
      <w:pPr>
        <w:numPr>
          <w:ilvl w:val="0"/>
          <w:numId w:val="7"/>
        </w:numPr>
        <w:spacing w:line="240" w:lineRule="auto"/>
        <w:ind w:left="567" w:hanging="567"/>
        <w:rPr>
          <w:rFonts w:ascii="Times New Roman" w:eastAsia="Times New Roman" w:hAnsi="Times New Roman"/>
          <w:sz w:val="24"/>
          <w:szCs w:val="24"/>
          <w:lang w:eastAsia="en-AU"/>
        </w:rPr>
      </w:pPr>
      <w:r w:rsidRPr="001841FB">
        <w:rPr>
          <w:rFonts w:ascii="Times New Roman" w:eastAsia="Times New Roman" w:hAnsi="Times New Roman"/>
          <w:sz w:val="24"/>
          <w:szCs w:val="24"/>
          <w:lang w:eastAsia="en-AU"/>
        </w:rPr>
        <w:t>section </w:t>
      </w:r>
      <w:r w:rsidR="00FA3D3F">
        <w:rPr>
          <w:rFonts w:ascii="Times New Roman" w:eastAsia="Times New Roman" w:hAnsi="Times New Roman"/>
          <w:sz w:val="24"/>
          <w:szCs w:val="24"/>
          <w:lang w:eastAsia="en-AU"/>
        </w:rPr>
        <w:t xml:space="preserve">272.8 </w:t>
      </w:r>
      <w:r w:rsidRPr="001841FB">
        <w:rPr>
          <w:rFonts w:ascii="Times New Roman" w:eastAsia="Times New Roman" w:hAnsi="Times New Roman"/>
          <w:sz w:val="24"/>
          <w:szCs w:val="24"/>
          <w:lang w:eastAsia="en-AU"/>
        </w:rPr>
        <w:t>(sexual intercourse with child outside Australia)</w:t>
      </w:r>
    </w:p>
    <w:p w:rsidR="001841FB" w:rsidRPr="001841FB" w:rsidRDefault="001841FB" w:rsidP="001841FB">
      <w:pPr>
        <w:numPr>
          <w:ilvl w:val="0"/>
          <w:numId w:val="7"/>
        </w:numPr>
        <w:spacing w:line="240" w:lineRule="auto"/>
        <w:ind w:left="567" w:hanging="567"/>
        <w:rPr>
          <w:rFonts w:ascii="Times New Roman" w:eastAsia="Times New Roman" w:hAnsi="Times New Roman"/>
          <w:sz w:val="24"/>
          <w:szCs w:val="24"/>
          <w:lang w:eastAsia="en-AU"/>
        </w:rPr>
      </w:pPr>
      <w:r w:rsidRPr="001841FB">
        <w:rPr>
          <w:rFonts w:ascii="Times New Roman" w:eastAsia="Times New Roman" w:hAnsi="Times New Roman"/>
          <w:sz w:val="24"/>
          <w:szCs w:val="24"/>
          <w:lang w:eastAsia="en-AU"/>
        </w:rPr>
        <w:t>section 272.9</w:t>
      </w:r>
      <w:r w:rsidR="00FA3D3F">
        <w:rPr>
          <w:rFonts w:ascii="Times New Roman" w:eastAsia="Times New Roman" w:hAnsi="Times New Roman"/>
          <w:sz w:val="24"/>
          <w:szCs w:val="24"/>
          <w:lang w:eastAsia="en-AU"/>
        </w:rPr>
        <w:t xml:space="preserve"> </w:t>
      </w:r>
      <w:r w:rsidRPr="001841FB">
        <w:rPr>
          <w:rFonts w:ascii="Times New Roman" w:eastAsia="Times New Roman" w:hAnsi="Times New Roman"/>
          <w:sz w:val="24"/>
          <w:szCs w:val="24"/>
          <w:lang w:eastAsia="en-AU"/>
        </w:rPr>
        <w:t>(sexual activity (other than sexual intercourse</w:t>
      </w:r>
      <w:r>
        <w:rPr>
          <w:rFonts w:ascii="Times New Roman" w:eastAsia="Times New Roman" w:hAnsi="Times New Roman"/>
          <w:sz w:val="24"/>
          <w:szCs w:val="24"/>
          <w:lang w:eastAsia="en-AU"/>
        </w:rPr>
        <w:t>) with child outside Australia)</w:t>
      </w:r>
    </w:p>
    <w:p w:rsidR="001841FB" w:rsidRPr="001841FB" w:rsidRDefault="001841FB" w:rsidP="001841FB">
      <w:pPr>
        <w:numPr>
          <w:ilvl w:val="0"/>
          <w:numId w:val="7"/>
        </w:numPr>
        <w:spacing w:line="240" w:lineRule="auto"/>
        <w:ind w:left="567" w:hanging="567"/>
        <w:rPr>
          <w:rFonts w:ascii="Times New Roman" w:eastAsia="Times New Roman" w:hAnsi="Times New Roman"/>
          <w:sz w:val="24"/>
          <w:szCs w:val="24"/>
          <w:lang w:eastAsia="en-AU"/>
        </w:rPr>
      </w:pPr>
      <w:r w:rsidRPr="001841FB">
        <w:rPr>
          <w:rFonts w:ascii="Times New Roman" w:eastAsia="Times New Roman" w:hAnsi="Times New Roman"/>
          <w:sz w:val="24"/>
          <w:szCs w:val="24"/>
          <w:lang w:eastAsia="en-AU"/>
        </w:rPr>
        <w:t>section 272.11</w:t>
      </w:r>
      <w:r w:rsidR="00FA3D3F">
        <w:rPr>
          <w:rFonts w:ascii="Times New Roman" w:eastAsia="Times New Roman" w:hAnsi="Times New Roman"/>
          <w:sz w:val="24"/>
          <w:szCs w:val="24"/>
          <w:lang w:eastAsia="en-AU"/>
        </w:rPr>
        <w:t xml:space="preserve"> </w:t>
      </w:r>
      <w:r w:rsidRPr="001841FB">
        <w:rPr>
          <w:rFonts w:ascii="Times New Roman" w:eastAsia="Times New Roman" w:hAnsi="Times New Roman"/>
          <w:sz w:val="24"/>
          <w:szCs w:val="24"/>
          <w:lang w:eastAsia="en-AU"/>
        </w:rPr>
        <w:t>(persistent sexual abuse of child outside Australia)</w:t>
      </w:r>
    </w:p>
    <w:p w:rsidR="001841FB" w:rsidRPr="001841FB" w:rsidRDefault="001841FB" w:rsidP="001841FB">
      <w:pPr>
        <w:numPr>
          <w:ilvl w:val="0"/>
          <w:numId w:val="7"/>
        </w:numPr>
        <w:spacing w:line="240" w:lineRule="auto"/>
        <w:ind w:left="567" w:hanging="567"/>
        <w:rPr>
          <w:rFonts w:ascii="Times New Roman" w:eastAsia="Times New Roman" w:hAnsi="Times New Roman"/>
          <w:sz w:val="24"/>
          <w:szCs w:val="24"/>
          <w:lang w:eastAsia="en-AU"/>
        </w:rPr>
      </w:pPr>
      <w:r w:rsidRPr="001841FB">
        <w:rPr>
          <w:rFonts w:ascii="Times New Roman" w:eastAsia="Times New Roman" w:hAnsi="Times New Roman"/>
          <w:sz w:val="24"/>
          <w:szCs w:val="24"/>
          <w:lang w:eastAsia="en-AU"/>
        </w:rPr>
        <w:t>section </w:t>
      </w:r>
      <w:r w:rsidR="00FA3D3F">
        <w:rPr>
          <w:rFonts w:ascii="Times New Roman" w:eastAsia="Times New Roman" w:hAnsi="Times New Roman"/>
          <w:sz w:val="24"/>
          <w:szCs w:val="24"/>
          <w:lang w:eastAsia="en-AU"/>
        </w:rPr>
        <w:t xml:space="preserve">272.12 </w:t>
      </w:r>
      <w:r w:rsidRPr="001841FB">
        <w:rPr>
          <w:rFonts w:ascii="Times New Roman" w:eastAsia="Times New Roman" w:hAnsi="Times New Roman"/>
          <w:sz w:val="24"/>
          <w:szCs w:val="24"/>
          <w:lang w:eastAsia="en-AU"/>
        </w:rPr>
        <w:t xml:space="preserve">(sexual intercourse with young person outside Australia—defendant in </w:t>
      </w:r>
      <w:r>
        <w:rPr>
          <w:rFonts w:ascii="Times New Roman" w:eastAsia="Times New Roman" w:hAnsi="Times New Roman"/>
          <w:sz w:val="24"/>
          <w:szCs w:val="24"/>
          <w:lang w:eastAsia="en-AU"/>
        </w:rPr>
        <w:t>position of trust or authority)</w:t>
      </w:r>
    </w:p>
    <w:p w:rsidR="001841FB" w:rsidRPr="001841FB" w:rsidRDefault="001841FB" w:rsidP="001841FB">
      <w:pPr>
        <w:numPr>
          <w:ilvl w:val="0"/>
          <w:numId w:val="7"/>
        </w:numPr>
        <w:spacing w:line="240" w:lineRule="auto"/>
        <w:ind w:left="567" w:hanging="567"/>
        <w:rPr>
          <w:rFonts w:ascii="Times New Roman" w:eastAsia="Times New Roman" w:hAnsi="Times New Roman"/>
          <w:sz w:val="24"/>
          <w:szCs w:val="24"/>
          <w:lang w:eastAsia="en-AU"/>
        </w:rPr>
      </w:pPr>
      <w:r w:rsidRPr="001841FB">
        <w:rPr>
          <w:rFonts w:ascii="Times New Roman" w:eastAsia="Times New Roman" w:hAnsi="Times New Roman"/>
          <w:sz w:val="24"/>
          <w:szCs w:val="24"/>
          <w:lang w:eastAsia="en-AU"/>
        </w:rPr>
        <w:t>section </w:t>
      </w:r>
      <w:r w:rsidR="00FA3D3F">
        <w:rPr>
          <w:rFonts w:ascii="Times New Roman" w:eastAsia="Times New Roman" w:hAnsi="Times New Roman"/>
          <w:sz w:val="24"/>
          <w:szCs w:val="24"/>
          <w:lang w:eastAsia="en-AU"/>
        </w:rPr>
        <w:t xml:space="preserve">272.13 </w:t>
      </w:r>
      <w:r w:rsidRPr="001841FB">
        <w:rPr>
          <w:rFonts w:ascii="Times New Roman" w:eastAsia="Times New Roman" w:hAnsi="Times New Roman"/>
          <w:sz w:val="24"/>
          <w:szCs w:val="24"/>
          <w:lang w:eastAsia="en-AU"/>
        </w:rPr>
        <w:t>(sexual activity (other than sexual intercourse) with young person outside Australia—defendant in position of trust or au</w:t>
      </w:r>
      <w:r>
        <w:rPr>
          <w:rFonts w:ascii="Times New Roman" w:eastAsia="Times New Roman" w:hAnsi="Times New Roman"/>
          <w:sz w:val="24"/>
          <w:szCs w:val="24"/>
          <w:lang w:eastAsia="en-AU"/>
        </w:rPr>
        <w:t>thority)</w:t>
      </w:r>
    </w:p>
    <w:p w:rsidR="001841FB" w:rsidRPr="001841FB" w:rsidRDefault="001841FB" w:rsidP="001841FB">
      <w:pPr>
        <w:numPr>
          <w:ilvl w:val="0"/>
          <w:numId w:val="7"/>
        </w:numPr>
        <w:spacing w:line="240" w:lineRule="auto"/>
        <w:ind w:left="567" w:hanging="567"/>
        <w:rPr>
          <w:rFonts w:ascii="Times New Roman" w:eastAsia="Times New Roman" w:hAnsi="Times New Roman"/>
          <w:sz w:val="24"/>
          <w:szCs w:val="24"/>
          <w:lang w:eastAsia="en-AU"/>
        </w:rPr>
      </w:pPr>
      <w:r w:rsidRPr="001841FB">
        <w:rPr>
          <w:rFonts w:ascii="Times New Roman" w:eastAsia="Times New Roman" w:hAnsi="Times New Roman"/>
          <w:sz w:val="24"/>
          <w:szCs w:val="24"/>
          <w:lang w:eastAsia="en-AU"/>
        </w:rPr>
        <w:t>section </w:t>
      </w:r>
      <w:r w:rsidR="00FA3D3F">
        <w:rPr>
          <w:rFonts w:ascii="Times New Roman" w:eastAsia="Times New Roman" w:hAnsi="Times New Roman"/>
          <w:sz w:val="24"/>
          <w:szCs w:val="24"/>
          <w:lang w:eastAsia="en-AU"/>
        </w:rPr>
        <w:t xml:space="preserve">272.14 </w:t>
      </w:r>
      <w:r w:rsidRPr="001841FB">
        <w:rPr>
          <w:rFonts w:ascii="Times New Roman" w:eastAsia="Times New Roman" w:hAnsi="Times New Roman"/>
          <w:sz w:val="24"/>
          <w:szCs w:val="24"/>
          <w:lang w:eastAsia="en-AU"/>
        </w:rPr>
        <w:t>(procuring child to engage in sex</w:t>
      </w:r>
      <w:r>
        <w:rPr>
          <w:rFonts w:ascii="Times New Roman" w:eastAsia="Times New Roman" w:hAnsi="Times New Roman"/>
          <w:sz w:val="24"/>
          <w:szCs w:val="24"/>
          <w:lang w:eastAsia="en-AU"/>
        </w:rPr>
        <w:t>ual activity outside Australia)</w:t>
      </w:r>
    </w:p>
    <w:p w:rsidR="001841FB" w:rsidRPr="001841FB" w:rsidRDefault="001841FB" w:rsidP="001841FB">
      <w:pPr>
        <w:numPr>
          <w:ilvl w:val="0"/>
          <w:numId w:val="7"/>
        </w:numPr>
        <w:spacing w:line="240" w:lineRule="auto"/>
        <w:ind w:left="567" w:hanging="567"/>
        <w:rPr>
          <w:rFonts w:ascii="Times New Roman" w:eastAsia="Times New Roman" w:hAnsi="Times New Roman"/>
          <w:sz w:val="24"/>
          <w:szCs w:val="24"/>
          <w:lang w:eastAsia="en-AU"/>
        </w:rPr>
      </w:pPr>
      <w:r w:rsidRPr="001841FB">
        <w:rPr>
          <w:rFonts w:ascii="Times New Roman" w:eastAsia="Times New Roman" w:hAnsi="Times New Roman"/>
          <w:sz w:val="24"/>
          <w:szCs w:val="24"/>
          <w:lang w:eastAsia="en-AU"/>
        </w:rPr>
        <w:t>section </w:t>
      </w:r>
      <w:r w:rsidR="00FA3D3F">
        <w:rPr>
          <w:rFonts w:ascii="Times New Roman" w:eastAsia="Times New Roman" w:hAnsi="Times New Roman"/>
          <w:sz w:val="24"/>
          <w:szCs w:val="24"/>
          <w:lang w:eastAsia="en-AU"/>
        </w:rPr>
        <w:t xml:space="preserve">272.15 </w:t>
      </w:r>
      <w:r w:rsidRPr="001841FB">
        <w:rPr>
          <w:rFonts w:ascii="Times New Roman" w:eastAsia="Times New Roman" w:hAnsi="Times New Roman"/>
          <w:sz w:val="24"/>
          <w:szCs w:val="24"/>
          <w:lang w:eastAsia="en-AU"/>
        </w:rPr>
        <w:t>(</w:t>
      </w:r>
      <w:r w:rsidR="003E5A60">
        <w:rPr>
          <w:rFonts w:ascii="Times New Roman" w:eastAsia="Times New Roman" w:hAnsi="Times New Roman"/>
          <w:sz w:val="24"/>
          <w:szCs w:val="24"/>
          <w:lang w:eastAsia="en-AU"/>
        </w:rPr>
        <w:t>‘</w:t>
      </w:r>
      <w:r w:rsidRPr="001841FB">
        <w:rPr>
          <w:rFonts w:ascii="Times New Roman" w:eastAsia="Times New Roman" w:hAnsi="Times New Roman"/>
          <w:sz w:val="24"/>
          <w:szCs w:val="24"/>
          <w:lang w:eastAsia="en-AU"/>
        </w:rPr>
        <w:t>grooming</w:t>
      </w:r>
      <w:r w:rsidR="003E5A60">
        <w:rPr>
          <w:rFonts w:ascii="Times New Roman" w:eastAsia="Times New Roman" w:hAnsi="Times New Roman"/>
          <w:sz w:val="24"/>
          <w:szCs w:val="24"/>
          <w:lang w:eastAsia="en-AU"/>
        </w:rPr>
        <w:t>’</w:t>
      </w:r>
      <w:r w:rsidRPr="001841FB">
        <w:rPr>
          <w:rFonts w:ascii="Times New Roman" w:eastAsia="Times New Roman" w:hAnsi="Times New Roman"/>
          <w:sz w:val="24"/>
          <w:szCs w:val="24"/>
          <w:lang w:eastAsia="en-AU"/>
        </w:rPr>
        <w:t xml:space="preserve"> child to engage in sex</w:t>
      </w:r>
      <w:r>
        <w:rPr>
          <w:rFonts w:ascii="Times New Roman" w:eastAsia="Times New Roman" w:hAnsi="Times New Roman"/>
          <w:sz w:val="24"/>
          <w:szCs w:val="24"/>
          <w:lang w:eastAsia="en-AU"/>
        </w:rPr>
        <w:t>ual activity outside Australia)</w:t>
      </w:r>
    </w:p>
    <w:p w:rsidR="001841FB" w:rsidRPr="001841FB" w:rsidRDefault="001841FB" w:rsidP="001841FB">
      <w:pPr>
        <w:numPr>
          <w:ilvl w:val="0"/>
          <w:numId w:val="7"/>
        </w:numPr>
        <w:spacing w:line="240" w:lineRule="auto"/>
        <w:ind w:left="567" w:hanging="567"/>
        <w:rPr>
          <w:rFonts w:ascii="Times New Roman" w:eastAsia="Times New Roman" w:hAnsi="Times New Roman"/>
          <w:sz w:val="24"/>
          <w:szCs w:val="24"/>
          <w:lang w:eastAsia="en-AU"/>
        </w:rPr>
      </w:pPr>
      <w:r w:rsidRPr="001841FB">
        <w:rPr>
          <w:rFonts w:ascii="Times New Roman" w:eastAsia="Times New Roman" w:hAnsi="Times New Roman"/>
          <w:sz w:val="24"/>
          <w:szCs w:val="24"/>
          <w:lang w:eastAsia="en-AU"/>
        </w:rPr>
        <w:t>section </w:t>
      </w:r>
      <w:r w:rsidR="00FA3D3F">
        <w:rPr>
          <w:rFonts w:ascii="Times New Roman" w:eastAsia="Times New Roman" w:hAnsi="Times New Roman"/>
          <w:sz w:val="24"/>
          <w:szCs w:val="24"/>
          <w:lang w:eastAsia="en-AU"/>
        </w:rPr>
        <w:t xml:space="preserve">272.18 </w:t>
      </w:r>
      <w:r w:rsidRPr="001841FB">
        <w:rPr>
          <w:rFonts w:ascii="Times New Roman" w:eastAsia="Times New Roman" w:hAnsi="Times New Roman"/>
          <w:sz w:val="24"/>
          <w:szCs w:val="24"/>
          <w:lang w:eastAsia="en-AU"/>
        </w:rPr>
        <w:t xml:space="preserve">(benefiting from offence against Division 272 of the </w:t>
      </w:r>
      <w:r w:rsidRPr="001841FB">
        <w:rPr>
          <w:rFonts w:ascii="Times New Roman" w:eastAsia="Times New Roman" w:hAnsi="Times New Roman"/>
          <w:i/>
          <w:sz w:val="24"/>
          <w:szCs w:val="24"/>
          <w:lang w:eastAsia="en-AU"/>
        </w:rPr>
        <w:t>Criminal Code</w:t>
      </w:r>
      <w:r>
        <w:rPr>
          <w:rFonts w:ascii="Times New Roman" w:eastAsia="Times New Roman" w:hAnsi="Times New Roman"/>
          <w:sz w:val="24"/>
          <w:szCs w:val="24"/>
          <w:lang w:eastAsia="en-AU"/>
        </w:rPr>
        <w:t>)</w:t>
      </w:r>
    </w:p>
    <w:p w:rsidR="001841FB" w:rsidRPr="001841FB" w:rsidRDefault="00FA3D3F" w:rsidP="001841FB">
      <w:pPr>
        <w:numPr>
          <w:ilvl w:val="0"/>
          <w:numId w:val="7"/>
        </w:numPr>
        <w:spacing w:line="240" w:lineRule="auto"/>
        <w:ind w:left="567" w:hanging="567"/>
        <w:rPr>
          <w:rFonts w:ascii="Times New Roman" w:eastAsia="Times New Roman" w:hAnsi="Times New Roman"/>
          <w:sz w:val="24"/>
          <w:szCs w:val="24"/>
          <w:lang w:eastAsia="en-AU"/>
        </w:rPr>
      </w:pPr>
      <w:r>
        <w:rPr>
          <w:rFonts w:ascii="Times New Roman" w:eastAsia="Times New Roman" w:hAnsi="Times New Roman"/>
          <w:sz w:val="24"/>
          <w:szCs w:val="24"/>
          <w:lang w:eastAsia="en-AU"/>
        </w:rPr>
        <w:lastRenderedPageBreak/>
        <w:t xml:space="preserve">section 272.19 </w:t>
      </w:r>
      <w:r w:rsidR="001841FB" w:rsidRPr="001841FB">
        <w:rPr>
          <w:rFonts w:ascii="Times New Roman" w:eastAsia="Times New Roman" w:hAnsi="Times New Roman"/>
          <w:sz w:val="24"/>
          <w:szCs w:val="24"/>
          <w:lang w:eastAsia="en-AU"/>
        </w:rPr>
        <w:t xml:space="preserve">(encouraging offence against Division 272 of the </w:t>
      </w:r>
      <w:r w:rsidR="001841FB" w:rsidRPr="001841FB">
        <w:rPr>
          <w:rFonts w:ascii="Times New Roman" w:eastAsia="Times New Roman" w:hAnsi="Times New Roman"/>
          <w:i/>
          <w:sz w:val="24"/>
          <w:szCs w:val="24"/>
          <w:lang w:eastAsia="en-AU"/>
        </w:rPr>
        <w:t>Criminal Code</w:t>
      </w:r>
      <w:r w:rsidR="001841FB" w:rsidRPr="001841FB">
        <w:rPr>
          <w:rFonts w:ascii="Times New Roman" w:eastAsia="Times New Roman" w:hAnsi="Times New Roman"/>
          <w:sz w:val="24"/>
          <w:szCs w:val="24"/>
          <w:lang w:eastAsia="en-AU"/>
        </w:rPr>
        <w:t>)</w:t>
      </w:r>
    </w:p>
    <w:p w:rsidR="001841FB" w:rsidRPr="001841FB" w:rsidRDefault="001841FB" w:rsidP="001841FB">
      <w:pPr>
        <w:numPr>
          <w:ilvl w:val="0"/>
          <w:numId w:val="7"/>
        </w:numPr>
        <w:spacing w:line="240" w:lineRule="auto"/>
        <w:ind w:left="567" w:hanging="567"/>
        <w:rPr>
          <w:rFonts w:ascii="Times New Roman" w:eastAsia="Times New Roman" w:hAnsi="Times New Roman"/>
          <w:sz w:val="24"/>
          <w:szCs w:val="24"/>
          <w:lang w:eastAsia="en-AU"/>
        </w:rPr>
      </w:pPr>
      <w:r w:rsidRPr="001841FB">
        <w:rPr>
          <w:rFonts w:ascii="Times New Roman" w:eastAsia="Times New Roman" w:hAnsi="Times New Roman"/>
          <w:sz w:val="24"/>
          <w:szCs w:val="24"/>
          <w:lang w:eastAsia="en-AU"/>
        </w:rPr>
        <w:t>section </w:t>
      </w:r>
      <w:r w:rsidR="00FA3D3F">
        <w:rPr>
          <w:rFonts w:ascii="Times New Roman" w:eastAsia="Times New Roman" w:hAnsi="Times New Roman"/>
          <w:sz w:val="24"/>
          <w:szCs w:val="24"/>
          <w:lang w:eastAsia="en-AU"/>
        </w:rPr>
        <w:t xml:space="preserve">272.20 </w:t>
      </w:r>
      <w:r w:rsidRPr="001841FB">
        <w:rPr>
          <w:rFonts w:ascii="Times New Roman" w:eastAsia="Times New Roman" w:hAnsi="Times New Roman"/>
          <w:sz w:val="24"/>
          <w:szCs w:val="24"/>
          <w:lang w:eastAsia="en-AU"/>
        </w:rPr>
        <w:t xml:space="preserve">(preparing for or planning offence against Division 272 of the </w:t>
      </w:r>
      <w:r w:rsidRPr="001841FB">
        <w:rPr>
          <w:rFonts w:ascii="Times New Roman" w:eastAsia="Times New Roman" w:hAnsi="Times New Roman"/>
          <w:i/>
          <w:sz w:val="24"/>
          <w:szCs w:val="24"/>
          <w:lang w:eastAsia="en-AU"/>
        </w:rPr>
        <w:t>Criminal Code</w:t>
      </w:r>
      <w:r>
        <w:rPr>
          <w:rFonts w:ascii="Times New Roman" w:eastAsia="Times New Roman" w:hAnsi="Times New Roman"/>
          <w:sz w:val="24"/>
          <w:szCs w:val="24"/>
          <w:lang w:eastAsia="en-AU"/>
        </w:rPr>
        <w:t>)</w:t>
      </w:r>
    </w:p>
    <w:p w:rsidR="001841FB" w:rsidRPr="001841FB" w:rsidRDefault="001841FB" w:rsidP="001841FB">
      <w:pPr>
        <w:numPr>
          <w:ilvl w:val="0"/>
          <w:numId w:val="7"/>
        </w:numPr>
        <w:spacing w:line="240" w:lineRule="auto"/>
        <w:ind w:left="567" w:hanging="567"/>
        <w:rPr>
          <w:rFonts w:ascii="Times New Roman" w:eastAsia="Times New Roman" w:hAnsi="Times New Roman"/>
          <w:sz w:val="24"/>
          <w:szCs w:val="24"/>
          <w:lang w:eastAsia="en-AU"/>
        </w:rPr>
      </w:pPr>
      <w:r w:rsidRPr="001841FB">
        <w:rPr>
          <w:rFonts w:ascii="Times New Roman" w:eastAsia="Times New Roman" w:hAnsi="Times New Roman"/>
          <w:sz w:val="24"/>
          <w:szCs w:val="24"/>
          <w:lang w:eastAsia="en-AU"/>
        </w:rPr>
        <w:t>section </w:t>
      </w:r>
      <w:r w:rsidR="00FA3D3F">
        <w:rPr>
          <w:rFonts w:ascii="Times New Roman" w:eastAsia="Times New Roman" w:hAnsi="Times New Roman"/>
          <w:sz w:val="24"/>
          <w:szCs w:val="24"/>
          <w:lang w:eastAsia="en-AU"/>
        </w:rPr>
        <w:t xml:space="preserve">273.5 </w:t>
      </w:r>
      <w:r w:rsidRPr="001841FB">
        <w:rPr>
          <w:rFonts w:ascii="Times New Roman" w:eastAsia="Times New Roman" w:hAnsi="Times New Roman"/>
          <w:sz w:val="24"/>
          <w:szCs w:val="24"/>
          <w:lang w:eastAsia="en-AU"/>
        </w:rPr>
        <w:t>(possessing, controlling, producing, distributing or obtaining child pornogra</w:t>
      </w:r>
      <w:r>
        <w:rPr>
          <w:rFonts w:ascii="Times New Roman" w:eastAsia="Times New Roman" w:hAnsi="Times New Roman"/>
          <w:sz w:val="24"/>
          <w:szCs w:val="24"/>
          <w:lang w:eastAsia="en-AU"/>
        </w:rPr>
        <w:t>phy material outside Australia), and</w:t>
      </w:r>
    </w:p>
    <w:p w:rsidR="001841FB" w:rsidRPr="001841FB" w:rsidRDefault="001841FB" w:rsidP="001841FB">
      <w:pPr>
        <w:numPr>
          <w:ilvl w:val="0"/>
          <w:numId w:val="7"/>
        </w:numPr>
        <w:spacing w:line="240" w:lineRule="auto"/>
        <w:ind w:left="567" w:hanging="567"/>
        <w:rPr>
          <w:rFonts w:ascii="Times New Roman" w:eastAsia="Times New Roman" w:hAnsi="Times New Roman"/>
          <w:sz w:val="24"/>
          <w:szCs w:val="24"/>
          <w:lang w:eastAsia="en-AU"/>
        </w:rPr>
      </w:pPr>
      <w:r w:rsidRPr="001841FB">
        <w:rPr>
          <w:rFonts w:ascii="Times New Roman" w:eastAsia="Times New Roman" w:hAnsi="Times New Roman"/>
          <w:sz w:val="24"/>
          <w:szCs w:val="24"/>
          <w:lang w:eastAsia="en-AU"/>
        </w:rPr>
        <w:t>section </w:t>
      </w:r>
      <w:r w:rsidR="00FA3D3F">
        <w:rPr>
          <w:rFonts w:ascii="Times New Roman" w:eastAsia="Times New Roman" w:hAnsi="Times New Roman"/>
          <w:sz w:val="24"/>
          <w:szCs w:val="24"/>
          <w:lang w:eastAsia="en-AU"/>
        </w:rPr>
        <w:t xml:space="preserve">273.6 </w:t>
      </w:r>
      <w:r w:rsidRPr="001841FB">
        <w:rPr>
          <w:rFonts w:ascii="Times New Roman" w:eastAsia="Times New Roman" w:hAnsi="Times New Roman"/>
          <w:sz w:val="24"/>
          <w:szCs w:val="24"/>
          <w:lang w:eastAsia="en-AU"/>
        </w:rPr>
        <w:t>(possessing, controlling, producing, distributing or obtaining child ab</w:t>
      </w:r>
      <w:r>
        <w:rPr>
          <w:rFonts w:ascii="Times New Roman" w:eastAsia="Times New Roman" w:hAnsi="Times New Roman"/>
          <w:sz w:val="24"/>
          <w:szCs w:val="24"/>
          <w:lang w:eastAsia="en-AU"/>
        </w:rPr>
        <w:t>use material outside Australia).</w:t>
      </w:r>
    </w:p>
    <w:p w:rsidR="001A2849" w:rsidRDefault="008E44A9" w:rsidP="00751FBA">
      <w:pPr>
        <w:spacing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These offences were </w:t>
      </w:r>
      <w:r w:rsidR="00E576AE">
        <w:rPr>
          <w:rFonts w:ascii="Times New Roman" w:eastAsia="Times New Roman" w:hAnsi="Times New Roman"/>
          <w:sz w:val="24"/>
          <w:szCs w:val="24"/>
          <w:lang w:eastAsia="en-AU"/>
        </w:rPr>
        <w:t>inserted</w:t>
      </w:r>
      <w:r>
        <w:rPr>
          <w:rFonts w:ascii="Times New Roman" w:eastAsia="Times New Roman" w:hAnsi="Times New Roman"/>
          <w:sz w:val="24"/>
          <w:szCs w:val="24"/>
          <w:lang w:eastAsia="en-AU"/>
        </w:rPr>
        <w:t xml:space="preserve"> into the </w:t>
      </w:r>
      <w:r w:rsidR="00E576AE">
        <w:rPr>
          <w:rFonts w:ascii="Times New Roman" w:eastAsia="Times New Roman" w:hAnsi="Times New Roman"/>
          <w:sz w:val="24"/>
          <w:szCs w:val="24"/>
          <w:lang w:eastAsia="en-AU"/>
        </w:rPr>
        <w:t xml:space="preserve">Code </w:t>
      </w:r>
      <w:r w:rsidR="001229B6">
        <w:rPr>
          <w:rFonts w:ascii="Times New Roman" w:eastAsia="Times New Roman" w:hAnsi="Times New Roman"/>
          <w:sz w:val="24"/>
          <w:szCs w:val="24"/>
          <w:lang w:eastAsia="en-AU"/>
        </w:rPr>
        <w:t xml:space="preserve">by the </w:t>
      </w:r>
      <w:r w:rsidR="001229B6">
        <w:rPr>
          <w:rFonts w:ascii="Times New Roman" w:eastAsia="Times New Roman" w:hAnsi="Times New Roman"/>
          <w:i/>
          <w:sz w:val="24"/>
          <w:szCs w:val="24"/>
          <w:lang w:eastAsia="en-AU"/>
        </w:rPr>
        <w:t>Crimes Legislation Amendment (Sexual Offences Against Children) Act 2010</w:t>
      </w:r>
      <w:r w:rsidR="002139C4">
        <w:rPr>
          <w:rFonts w:ascii="Times New Roman" w:eastAsia="Times New Roman" w:hAnsi="Times New Roman"/>
          <w:i/>
          <w:sz w:val="24"/>
          <w:szCs w:val="24"/>
          <w:lang w:eastAsia="en-AU"/>
        </w:rPr>
        <w:t xml:space="preserve"> </w:t>
      </w:r>
      <w:r w:rsidR="002139C4">
        <w:rPr>
          <w:rFonts w:ascii="Times New Roman" w:eastAsia="Times New Roman" w:hAnsi="Times New Roman"/>
          <w:iCs/>
          <w:sz w:val="24"/>
          <w:szCs w:val="24"/>
          <w:lang w:eastAsia="en-AU"/>
        </w:rPr>
        <w:t>(</w:t>
      </w:r>
      <w:proofErr w:type="spellStart"/>
      <w:r w:rsidR="002139C4">
        <w:rPr>
          <w:rFonts w:ascii="Times New Roman" w:eastAsia="Times New Roman" w:hAnsi="Times New Roman"/>
          <w:iCs/>
          <w:sz w:val="24"/>
          <w:szCs w:val="24"/>
          <w:lang w:eastAsia="en-AU"/>
        </w:rPr>
        <w:t>Cth</w:t>
      </w:r>
      <w:proofErr w:type="spellEnd"/>
      <w:r w:rsidR="002139C4">
        <w:rPr>
          <w:rFonts w:ascii="Times New Roman" w:eastAsia="Times New Roman" w:hAnsi="Times New Roman"/>
          <w:iCs/>
          <w:sz w:val="24"/>
          <w:szCs w:val="24"/>
          <w:lang w:eastAsia="en-AU"/>
        </w:rPr>
        <w:t>)</w:t>
      </w:r>
      <w:r w:rsidR="003A5CC3">
        <w:rPr>
          <w:rFonts w:ascii="Times New Roman" w:eastAsia="Times New Roman" w:hAnsi="Times New Roman"/>
          <w:sz w:val="24"/>
          <w:szCs w:val="24"/>
          <w:lang w:eastAsia="en-AU"/>
        </w:rPr>
        <w:t xml:space="preserve">.  </w:t>
      </w:r>
      <w:r w:rsidR="002C72CB">
        <w:rPr>
          <w:rFonts w:ascii="Times New Roman" w:eastAsia="Times New Roman" w:hAnsi="Times New Roman"/>
          <w:sz w:val="24"/>
          <w:szCs w:val="24"/>
          <w:lang w:eastAsia="en-AU"/>
        </w:rPr>
        <w:t>T</w:t>
      </w:r>
      <w:r w:rsidR="006B0689">
        <w:rPr>
          <w:rFonts w:ascii="Times New Roman" w:eastAsia="Times New Roman" w:hAnsi="Times New Roman"/>
          <w:sz w:val="24"/>
          <w:szCs w:val="24"/>
          <w:lang w:eastAsia="en-AU"/>
        </w:rPr>
        <w:t xml:space="preserve">he </w:t>
      </w:r>
      <w:r w:rsidR="006B0689">
        <w:rPr>
          <w:rFonts w:ascii="Times New Roman" w:eastAsia="Times New Roman" w:hAnsi="Times New Roman"/>
          <w:i/>
          <w:sz w:val="24"/>
          <w:szCs w:val="24"/>
          <w:lang w:eastAsia="en-AU"/>
        </w:rPr>
        <w:t xml:space="preserve">Crimes Legislation Amendment (Sexual Offences Against Children) Act 2010 </w:t>
      </w:r>
      <w:r w:rsidR="0017244E">
        <w:rPr>
          <w:rFonts w:ascii="Times New Roman" w:eastAsia="Times New Roman" w:hAnsi="Times New Roman"/>
          <w:iCs/>
          <w:sz w:val="24"/>
          <w:szCs w:val="24"/>
          <w:lang w:eastAsia="en-AU"/>
        </w:rPr>
        <w:t>(</w:t>
      </w:r>
      <w:proofErr w:type="spellStart"/>
      <w:r w:rsidR="0017244E">
        <w:rPr>
          <w:rFonts w:ascii="Times New Roman" w:eastAsia="Times New Roman" w:hAnsi="Times New Roman"/>
          <w:iCs/>
          <w:sz w:val="24"/>
          <w:szCs w:val="24"/>
          <w:lang w:eastAsia="en-AU"/>
        </w:rPr>
        <w:t>Cth</w:t>
      </w:r>
      <w:proofErr w:type="spellEnd"/>
      <w:r w:rsidR="0017244E">
        <w:rPr>
          <w:rFonts w:ascii="Times New Roman" w:eastAsia="Times New Roman" w:hAnsi="Times New Roman"/>
          <w:iCs/>
          <w:sz w:val="24"/>
          <w:szCs w:val="24"/>
          <w:lang w:eastAsia="en-AU"/>
        </w:rPr>
        <w:t>)</w:t>
      </w:r>
      <w:r w:rsidR="00FD662F">
        <w:rPr>
          <w:rFonts w:ascii="Times New Roman" w:eastAsia="Times New Roman" w:hAnsi="Times New Roman"/>
          <w:iCs/>
          <w:sz w:val="24"/>
          <w:szCs w:val="24"/>
          <w:lang w:eastAsia="en-AU"/>
        </w:rPr>
        <w:t xml:space="preserve"> </w:t>
      </w:r>
      <w:r w:rsidR="006B0689">
        <w:rPr>
          <w:rFonts w:ascii="Times New Roman" w:eastAsia="Times New Roman" w:hAnsi="Times New Roman"/>
          <w:sz w:val="24"/>
          <w:szCs w:val="24"/>
          <w:lang w:eastAsia="en-AU"/>
        </w:rPr>
        <w:t xml:space="preserve">repealed the child sex tourism offence regime in the </w:t>
      </w:r>
      <w:r w:rsidR="006B0689">
        <w:rPr>
          <w:rFonts w:ascii="Times New Roman" w:eastAsia="Times New Roman" w:hAnsi="Times New Roman"/>
          <w:i/>
          <w:sz w:val="24"/>
          <w:szCs w:val="24"/>
          <w:lang w:eastAsia="en-AU"/>
        </w:rPr>
        <w:t>Crimes Act 1914</w:t>
      </w:r>
      <w:r w:rsidR="007664A5">
        <w:rPr>
          <w:rFonts w:ascii="Times New Roman" w:eastAsia="Times New Roman" w:hAnsi="Times New Roman"/>
          <w:sz w:val="24"/>
          <w:szCs w:val="24"/>
          <w:lang w:eastAsia="en-AU"/>
        </w:rPr>
        <w:t xml:space="preserve">, </w:t>
      </w:r>
      <w:r w:rsidR="006B0689">
        <w:rPr>
          <w:rFonts w:ascii="Times New Roman" w:eastAsia="Times New Roman" w:hAnsi="Times New Roman"/>
          <w:sz w:val="24"/>
          <w:szCs w:val="24"/>
          <w:lang w:eastAsia="en-AU"/>
        </w:rPr>
        <w:t xml:space="preserve">moved the provisions to the </w:t>
      </w:r>
      <w:r w:rsidR="00F37B39">
        <w:rPr>
          <w:rFonts w:ascii="Times New Roman" w:eastAsia="Times New Roman" w:hAnsi="Times New Roman"/>
          <w:sz w:val="24"/>
          <w:szCs w:val="24"/>
          <w:lang w:eastAsia="en-AU"/>
        </w:rPr>
        <w:t>Code</w:t>
      </w:r>
      <w:r w:rsidR="007664A5">
        <w:rPr>
          <w:rFonts w:ascii="Times New Roman" w:eastAsia="Times New Roman" w:hAnsi="Times New Roman"/>
          <w:sz w:val="24"/>
          <w:szCs w:val="24"/>
          <w:lang w:eastAsia="en-AU"/>
        </w:rPr>
        <w:t xml:space="preserve"> and </w:t>
      </w:r>
      <w:r w:rsidR="007B2967">
        <w:rPr>
          <w:rFonts w:ascii="Times New Roman" w:eastAsia="Times New Roman" w:hAnsi="Times New Roman"/>
          <w:sz w:val="24"/>
          <w:szCs w:val="24"/>
          <w:lang w:eastAsia="en-AU"/>
        </w:rPr>
        <w:t xml:space="preserve">introduced </w:t>
      </w:r>
      <w:r w:rsidR="0096213D">
        <w:rPr>
          <w:rFonts w:ascii="Times New Roman" w:eastAsia="Times New Roman" w:hAnsi="Times New Roman"/>
          <w:sz w:val="24"/>
          <w:szCs w:val="24"/>
          <w:lang w:eastAsia="en-AU"/>
        </w:rPr>
        <w:t>new offences to the regime.</w:t>
      </w:r>
    </w:p>
    <w:p w:rsidR="0098264B" w:rsidRDefault="00ED3E7C" w:rsidP="00751FBA">
      <w:pPr>
        <w:spacing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New subparagraphs </w:t>
      </w:r>
      <w:r w:rsidR="006504EE">
        <w:rPr>
          <w:rFonts w:ascii="Times New Roman" w:eastAsia="Times New Roman" w:hAnsi="Times New Roman"/>
          <w:sz w:val="24"/>
          <w:szCs w:val="24"/>
          <w:lang w:eastAsia="en-AU"/>
        </w:rPr>
        <w:t>9(a)(</w:t>
      </w:r>
      <w:r w:rsidR="00CF121E">
        <w:rPr>
          <w:rFonts w:ascii="Times New Roman" w:eastAsia="Times New Roman" w:hAnsi="Times New Roman"/>
          <w:sz w:val="24"/>
          <w:szCs w:val="24"/>
          <w:lang w:eastAsia="en-AU"/>
        </w:rPr>
        <w:t>x</w:t>
      </w:r>
      <w:r w:rsidR="006504EE">
        <w:rPr>
          <w:rFonts w:ascii="Times New Roman" w:eastAsia="Times New Roman" w:hAnsi="Times New Roman"/>
          <w:sz w:val="24"/>
          <w:szCs w:val="24"/>
          <w:lang w:eastAsia="en-AU"/>
        </w:rPr>
        <w:t>xvii) to (xxx)</w:t>
      </w:r>
      <w:r w:rsidR="00855F99">
        <w:rPr>
          <w:rFonts w:ascii="Times New Roman" w:eastAsia="Times New Roman" w:hAnsi="Times New Roman"/>
          <w:sz w:val="24"/>
          <w:szCs w:val="24"/>
          <w:lang w:eastAsia="en-AU"/>
        </w:rPr>
        <w:t xml:space="preserve"> </w:t>
      </w:r>
      <w:r w:rsidR="00993903">
        <w:rPr>
          <w:rFonts w:ascii="Times New Roman" w:eastAsia="Times New Roman" w:hAnsi="Times New Roman"/>
          <w:sz w:val="24"/>
          <w:szCs w:val="24"/>
          <w:lang w:eastAsia="en-AU"/>
        </w:rPr>
        <w:t xml:space="preserve">specify the following </w:t>
      </w:r>
      <w:r w:rsidR="007473EF">
        <w:rPr>
          <w:rFonts w:ascii="Times New Roman" w:eastAsia="Times New Roman" w:hAnsi="Times New Roman"/>
          <w:sz w:val="24"/>
          <w:szCs w:val="24"/>
          <w:lang w:eastAsia="en-AU"/>
        </w:rPr>
        <w:t xml:space="preserve">offences </w:t>
      </w:r>
      <w:r w:rsidR="00795568">
        <w:rPr>
          <w:rFonts w:ascii="Times New Roman" w:eastAsia="Times New Roman" w:hAnsi="Times New Roman"/>
          <w:sz w:val="24"/>
          <w:szCs w:val="24"/>
          <w:lang w:eastAsia="en-AU"/>
        </w:rPr>
        <w:t xml:space="preserve">against the </w:t>
      </w:r>
      <w:r w:rsidR="00282DF4">
        <w:rPr>
          <w:rFonts w:ascii="Times New Roman" w:eastAsia="Times New Roman" w:hAnsi="Times New Roman"/>
          <w:sz w:val="24"/>
          <w:szCs w:val="24"/>
          <w:lang w:eastAsia="en-AU"/>
        </w:rPr>
        <w:t>Code</w:t>
      </w:r>
      <w:r w:rsidR="00795568">
        <w:rPr>
          <w:rFonts w:ascii="Times New Roman" w:eastAsia="Times New Roman" w:hAnsi="Times New Roman"/>
          <w:i/>
          <w:sz w:val="24"/>
          <w:szCs w:val="24"/>
          <w:lang w:eastAsia="en-AU"/>
        </w:rPr>
        <w:t xml:space="preserve"> </w:t>
      </w:r>
      <w:r w:rsidR="007473EF">
        <w:rPr>
          <w:rFonts w:ascii="Times New Roman" w:eastAsia="Times New Roman" w:hAnsi="Times New Roman"/>
          <w:sz w:val="24"/>
          <w:szCs w:val="24"/>
          <w:lang w:eastAsia="en-AU"/>
        </w:rPr>
        <w:t>as ‘serious offences’ under section 338 of the Principal Act:</w:t>
      </w:r>
    </w:p>
    <w:p w:rsidR="007C1CC2" w:rsidRPr="007C1CC2" w:rsidRDefault="007C1CC2" w:rsidP="007C1CC2">
      <w:pPr>
        <w:numPr>
          <w:ilvl w:val="0"/>
          <w:numId w:val="8"/>
        </w:numPr>
        <w:spacing w:line="240" w:lineRule="auto"/>
        <w:ind w:left="567" w:hanging="567"/>
        <w:rPr>
          <w:rFonts w:ascii="Times New Roman" w:eastAsia="Times New Roman" w:hAnsi="Times New Roman"/>
          <w:sz w:val="24"/>
          <w:szCs w:val="24"/>
          <w:lang w:eastAsia="en-AU"/>
        </w:rPr>
      </w:pPr>
      <w:r w:rsidRPr="007C1CC2">
        <w:rPr>
          <w:rFonts w:ascii="Times New Roman" w:eastAsia="Times New Roman" w:hAnsi="Times New Roman"/>
          <w:sz w:val="24"/>
          <w:szCs w:val="24"/>
          <w:lang w:eastAsia="en-AU"/>
        </w:rPr>
        <w:t>section </w:t>
      </w:r>
      <w:r w:rsidR="00FA3D3F">
        <w:rPr>
          <w:rFonts w:ascii="Times New Roman" w:eastAsia="Times New Roman" w:hAnsi="Times New Roman"/>
          <w:sz w:val="24"/>
          <w:szCs w:val="24"/>
          <w:lang w:eastAsia="en-AU"/>
        </w:rPr>
        <w:t xml:space="preserve">390.3 </w:t>
      </w:r>
      <w:r w:rsidRPr="007C1CC2">
        <w:rPr>
          <w:rFonts w:ascii="Times New Roman" w:eastAsia="Times New Roman" w:hAnsi="Times New Roman"/>
          <w:sz w:val="24"/>
          <w:szCs w:val="24"/>
          <w:lang w:eastAsia="en-AU"/>
        </w:rPr>
        <w:t>(associating in support of serious organised criminal activity)</w:t>
      </w:r>
    </w:p>
    <w:p w:rsidR="007C1CC2" w:rsidRPr="007C1CC2" w:rsidRDefault="007C1CC2" w:rsidP="007C1CC2">
      <w:pPr>
        <w:numPr>
          <w:ilvl w:val="0"/>
          <w:numId w:val="8"/>
        </w:numPr>
        <w:spacing w:line="240" w:lineRule="auto"/>
        <w:ind w:left="567" w:hanging="567"/>
        <w:rPr>
          <w:rFonts w:ascii="Times New Roman" w:eastAsia="Times New Roman" w:hAnsi="Times New Roman"/>
          <w:sz w:val="24"/>
          <w:szCs w:val="24"/>
          <w:lang w:eastAsia="en-AU"/>
        </w:rPr>
      </w:pPr>
      <w:r w:rsidRPr="007C1CC2">
        <w:rPr>
          <w:rFonts w:ascii="Times New Roman" w:eastAsia="Times New Roman" w:hAnsi="Times New Roman"/>
          <w:sz w:val="24"/>
          <w:szCs w:val="24"/>
          <w:lang w:eastAsia="en-AU"/>
        </w:rPr>
        <w:t>section </w:t>
      </w:r>
      <w:r w:rsidR="00FA3D3F">
        <w:rPr>
          <w:rFonts w:ascii="Times New Roman" w:eastAsia="Times New Roman" w:hAnsi="Times New Roman"/>
          <w:sz w:val="24"/>
          <w:szCs w:val="24"/>
          <w:lang w:eastAsia="en-AU"/>
        </w:rPr>
        <w:t xml:space="preserve">390.4 </w:t>
      </w:r>
      <w:r w:rsidRPr="007C1CC2">
        <w:rPr>
          <w:rFonts w:ascii="Times New Roman" w:eastAsia="Times New Roman" w:hAnsi="Times New Roman"/>
          <w:sz w:val="24"/>
          <w:szCs w:val="24"/>
          <w:lang w:eastAsia="en-AU"/>
        </w:rPr>
        <w:t>(supporting a criminal organisation)</w:t>
      </w:r>
    </w:p>
    <w:p w:rsidR="007C1CC2" w:rsidRPr="007C1CC2" w:rsidRDefault="007C1CC2" w:rsidP="007C1CC2">
      <w:pPr>
        <w:numPr>
          <w:ilvl w:val="0"/>
          <w:numId w:val="8"/>
        </w:numPr>
        <w:spacing w:line="240" w:lineRule="auto"/>
        <w:ind w:left="567" w:hanging="567"/>
        <w:rPr>
          <w:rFonts w:ascii="Times New Roman" w:eastAsia="Times New Roman" w:hAnsi="Times New Roman"/>
          <w:sz w:val="24"/>
          <w:szCs w:val="24"/>
          <w:lang w:eastAsia="en-AU"/>
        </w:rPr>
      </w:pPr>
      <w:r w:rsidRPr="007C1CC2">
        <w:rPr>
          <w:rFonts w:ascii="Times New Roman" w:eastAsia="Times New Roman" w:hAnsi="Times New Roman"/>
          <w:sz w:val="24"/>
          <w:szCs w:val="24"/>
          <w:lang w:eastAsia="en-AU"/>
        </w:rPr>
        <w:t>section </w:t>
      </w:r>
      <w:r w:rsidR="00FA3D3F">
        <w:rPr>
          <w:rFonts w:ascii="Times New Roman" w:eastAsia="Times New Roman" w:hAnsi="Times New Roman"/>
          <w:sz w:val="24"/>
          <w:szCs w:val="24"/>
          <w:lang w:eastAsia="en-AU"/>
        </w:rPr>
        <w:t xml:space="preserve">390.5 </w:t>
      </w:r>
      <w:r w:rsidRPr="007C1CC2">
        <w:rPr>
          <w:rFonts w:ascii="Times New Roman" w:eastAsia="Times New Roman" w:hAnsi="Times New Roman"/>
          <w:sz w:val="24"/>
          <w:szCs w:val="24"/>
          <w:lang w:eastAsia="en-AU"/>
        </w:rPr>
        <w:t>(committing an offence for the benefit of, or at the direction of, a criminal organisation)</w:t>
      </w:r>
      <w:r>
        <w:rPr>
          <w:rFonts w:ascii="Times New Roman" w:eastAsia="Times New Roman" w:hAnsi="Times New Roman"/>
          <w:sz w:val="24"/>
          <w:szCs w:val="24"/>
          <w:lang w:eastAsia="en-AU"/>
        </w:rPr>
        <w:t>, and</w:t>
      </w:r>
    </w:p>
    <w:p w:rsidR="007473EF" w:rsidRDefault="007C1CC2" w:rsidP="007C1CC2">
      <w:pPr>
        <w:numPr>
          <w:ilvl w:val="0"/>
          <w:numId w:val="8"/>
        </w:numPr>
        <w:spacing w:line="240" w:lineRule="auto"/>
        <w:ind w:left="567" w:hanging="567"/>
        <w:rPr>
          <w:rFonts w:ascii="Times New Roman" w:eastAsia="Times New Roman" w:hAnsi="Times New Roman"/>
          <w:sz w:val="24"/>
          <w:szCs w:val="24"/>
          <w:lang w:eastAsia="en-AU"/>
        </w:rPr>
      </w:pPr>
      <w:r w:rsidRPr="007C1CC2">
        <w:rPr>
          <w:rFonts w:ascii="Times New Roman" w:eastAsia="Times New Roman" w:hAnsi="Times New Roman"/>
          <w:sz w:val="24"/>
          <w:szCs w:val="24"/>
          <w:lang w:eastAsia="en-AU"/>
        </w:rPr>
        <w:t>section 390.</w:t>
      </w:r>
      <w:r w:rsidR="00FA3D3F">
        <w:rPr>
          <w:rFonts w:ascii="Times New Roman" w:eastAsia="Times New Roman" w:hAnsi="Times New Roman"/>
          <w:sz w:val="24"/>
          <w:szCs w:val="24"/>
          <w:lang w:eastAsia="en-AU"/>
        </w:rPr>
        <w:t xml:space="preserve">6 </w:t>
      </w:r>
      <w:r w:rsidRPr="007C1CC2">
        <w:rPr>
          <w:rFonts w:ascii="Times New Roman" w:eastAsia="Times New Roman" w:hAnsi="Times New Roman"/>
          <w:sz w:val="24"/>
          <w:szCs w:val="24"/>
          <w:lang w:eastAsia="en-AU"/>
        </w:rPr>
        <w:t>(directing activities of a criminal organisation)</w:t>
      </w:r>
      <w:r>
        <w:rPr>
          <w:rFonts w:ascii="Times New Roman" w:eastAsia="Times New Roman" w:hAnsi="Times New Roman"/>
          <w:sz w:val="24"/>
          <w:szCs w:val="24"/>
          <w:lang w:eastAsia="en-AU"/>
        </w:rPr>
        <w:t>.</w:t>
      </w:r>
    </w:p>
    <w:p w:rsidR="003F52C3" w:rsidRDefault="003F52C3" w:rsidP="00C9461A">
      <w:pPr>
        <w:spacing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These offences were introduced into the </w:t>
      </w:r>
      <w:r w:rsidR="00B82FDC">
        <w:rPr>
          <w:rFonts w:ascii="Times New Roman" w:eastAsia="Times New Roman" w:hAnsi="Times New Roman"/>
          <w:sz w:val="24"/>
          <w:szCs w:val="24"/>
          <w:lang w:eastAsia="en-AU"/>
        </w:rPr>
        <w:t>Code</w:t>
      </w:r>
      <w:r>
        <w:rPr>
          <w:rFonts w:ascii="Times New Roman" w:eastAsia="Times New Roman" w:hAnsi="Times New Roman"/>
          <w:i/>
          <w:sz w:val="24"/>
          <w:szCs w:val="24"/>
          <w:lang w:eastAsia="en-AU"/>
        </w:rPr>
        <w:t xml:space="preserve"> </w:t>
      </w:r>
      <w:r>
        <w:rPr>
          <w:rFonts w:ascii="Times New Roman" w:eastAsia="Times New Roman" w:hAnsi="Times New Roman"/>
          <w:sz w:val="24"/>
          <w:szCs w:val="24"/>
          <w:lang w:eastAsia="en-AU"/>
        </w:rPr>
        <w:t xml:space="preserve">by the </w:t>
      </w:r>
      <w:r w:rsidR="00C9461A" w:rsidRPr="00C9461A">
        <w:rPr>
          <w:rFonts w:ascii="Times New Roman" w:eastAsia="Times New Roman" w:hAnsi="Times New Roman"/>
          <w:i/>
          <w:sz w:val="24"/>
          <w:szCs w:val="24"/>
          <w:lang w:eastAsia="en-AU"/>
        </w:rPr>
        <w:t>Crimes Legislation Amendment (Serious and Organised Crime) Act (No. 2) 2010</w:t>
      </w:r>
      <w:r w:rsidR="00B82FDC">
        <w:rPr>
          <w:rFonts w:ascii="Times New Roman" w:eastAsia="Times New Roman" w:hAnsi="Times New Roman"/>
          <w:i/>
          <w:sz w:val="24"/>
          <w:szCs w:val="24"/>
          <w:lang w:eastAsia="en-AU"/>
        </w:rPr>
        <w:t xml:space="preserve"> </w:t>
      </w:r>
      <w:r w:rsidR="00B82FDC">
        <w:rPr>
          <w:rFonts w:ascii="Times New Roman" w:eastAsia="Times New Roman" w:hAnsi="Times New Roman"/>
          <w:iCs/>
          <w:sz w:val="24"/>
          <w:szCs w:val="24"/>
          <w:lang w:eastAsia="en-AU"/>
        </w:rPr>
        <w:t>(</w:t>
      </w:r>
      <w:proofErr w:type="spellStart"/>
      <w:r w:rsidR="00B82FDC">
        <w:rPr>
          <w:rFonts w:ascii="Times New Roman" w:eastAsia="Times New Roman" w:hAnsi="Times New Roman"/>
          <w:iCs/>
          <w:sz w:val="24"/>
          <w:szCs w:val="24"/>
          <w:lang w:eastAsia="en-AU"/>
        </w:rPr>
        <w:t>Cth</w:t>
      </w:r>
      <w:proofErr w:type="spellEnd"/>
      <w:r w:rsidR="00B82FDC">
        <w:rPr>
          <w:rFonts w:ascii="Times New Roman" w:eastAsia="Times New Roman" w:hAnsi="Times New Roman"/>
          <w:iCs/>
          <w:sz w:val="24"/>
          <w:szCs w:val="24"/>
          <w:lang w:eastAsia="en-AU"/>
        </w:rPr>
        <w:t>)</w:t>
      </w:r>
      <w:r w:rsidR="00C9461A">
        <w:rPr>
          <w:rFonts w:ascii="Times New Roman" w:eastAsia="Times New Roman" w:hAnsi="Times New Roman"/>
          <w:sz w:val="24"/>
          <w:szCs w:val="24"/>
          <w:lang w:eastAsia="en-AU"/>
        </w:rPr>
        <w:t xml:space="preserve">.  </w:t>
      </w:r>
      <w:r w:rsidR="00547CC5">
        <w:rPr>
          <w:rFonts w:ascii="Times New Roman" w:eastAsia="Times New Roman" w:hAnsi="Times New Roman"/>
          <w:sz w:val="24"/>
          <w:szCs w:val="24"/>
          <w:lang w:eastAsia="en-AU"/>
        </w:rPr>
        <w:t xml:space="preserve">These offences punish activities </w:t>
      </w:r>
      <w:r w:rsidR="00E74F9F">
        <w:rPr>
          <w:rFonts w:ascii="Times New Roman" w:eastAsia="Times New Roman" w:hAnsi="Times New Roman"/>
          <w:sz w:val="24"/>
          <w:szCs w:val="24"/>
          <w:lang w:eastAsia="en-AU"/>
        </w:rPr>
        <w:t xml:space="preserve">that could reasonably be connected with proceeds of crime related activities relevant to the confiscation of assets under the </w:t>
      </w:r>
      <w:r w:rsidR="00561769">
        <w:rPr>
          <w:rFonts w:ascii="Times New Roman" w:eastAsia="Times New Roman" w:hAnsi="Times New Roman"/>
          <w:sz w:val="24"/>
          <w:szCs w:val="24"/>
          <w:lang w:eastAsia="en-AU"/>
        </w:rPr>
        <w:t xml:space="preserve">Commonwealth confiscation of proceeds of crime </w:t>
      </w:r>
      <w:r w:rsidR="00E74F9F">
        <w:rPr>
          <w:rFonts w:ascii="Times New Roman" w:eastAsia="Times New Roman" w:hAnsi="Times New Roman"/>
          <w:sz w:val="24"/>
          <w:szCs w:val="24"/>
          <w:lang w:eastAsia="en-AU"/>
        </w:rPr>
        <w:t>regime.</w:t>
      </w:r>
      <w:r w:rsidR="00E9601A">
        <w:rPr>
          <w:rFonts w:ascii="Times New Roman" w:eastAsia="Times New Roman" w:hAnsi="Times New Roman"/>
          <w:sz w:val="24"/>
          <w:szCs w:val="24"/>
          <w:lang w:eastAsia="en-AU"/>
        </w:rPr>
        <w:t xml:space="preserve">  </w:t>
      </w:r>
    </w:p>
    <w:p w:rsidR="008F6244" w:rsidRDefault="001736C4" w:rsidP="00C9461A">
      <w:pPr>
        <w:spacing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New subparagraphs 9(a)(</w:t>
      </w:r>
      <w:r w:rsidR="003240B3">
        <w:rPr>
          <w:rFonts w:ascii="Times New Roman" w:eastAsia="Times New Roman" w:hAnsi="Times New Roman"/>
          <w:sz w:val="24"/>
          <w:szCs w:val="24"/>
          <w:lang w:eastAsia="en-AU"/>
        </w:rPr>
        <w:t xml:space="preserve">xxxi) to </w:t>
      </w:r>
      <w:r w:rsidR="00C22F3E">
        <w:rPr>
          <w:rFonts w:ascii="Times New Roman" w:eastAsia="Times New Roman" w:hAnsi="Times New Roman"/>
          <w:sz w:val="24"/>
          <w:szCs w:val="24"/>
          <w:lang w:eastAsia="en-AU"/>
        </w:rPr>
        <w:t>(xxxviii), (xliii)</w:t>
      </w:r>
      <w:r w:rsidR="009F1F09">
        <w:rPr>
          <w:rFonts w:ascii="Times New Roman" w:eastAsia="Times New Roman" w:hAnsi="Times New Roman"/>
          <w:sz w:val="24"/>
          <w:szCs w:val="24"/>
          <w:lang w:eastAsia="en-AU"/>
        </w:rPr>
        <w:t xml:space="preserve">, </w:t>
      </w:r>
      <w:r w:rsidR="009F40DE">
        <w:rPr>
          <w:rFonts w:ascii="Times New Roman" w:eastAsia="Times New Roman" w:hAnsi="Times New Roman"/>
          <w:sz w:val="24"/>
          <w:szCs w:val="24"/>
          <w:lang w:eastAsia="en-AU"/>
        </w:rPr>
        <w:t>(xliv)</w:t>
      </w:r>
      <w:r w:rsidR="00C22F3E">
        <w:rPr>
          <w:rFonts w:ascii="Times New Roman" w:eastAsia="Times New Roman" w:hAnsi="Times New Roman"/>
          <w:sz w:val="24"/>
          <w:szCs w:val="24"/>
          <w:lang w:eastAsia="en-AU"/>
        </w:rPr>
        <w:t xml:space="preserve"> and (xlvii)</w:t>
      </w:r>
      <w:r w:rsidR="00F56E26" w:rsidRPr="00F56E26">
        <w:rPr>
          <w:rFonts w:ascii="Times New Roman" w:eastAsia="Times New Roman" w:hAnsi="Times New Roman"/>
          <w:sz w:val="24"/>
          <w:szCs w:val="24"/>
          <w:lang w:eastAsia="en-AU"/>
        </w:rPr>
        <w:t xml:space="preserve"> </w:t>
      </w:r>
      <w:r w:rsidR="00F56E26">
        <w:rPr>
          <w:rFonts w:ascii="Times New Roman" w:eastAsia="Times New Roman" w:hAnsi="Times New Roman"/>
          <w:sz w:val="24"/>
          <w:szCs w:val="24"/>
          <w:lang w:eastAsia="en-AU"/>
        </w:rPr>
        <w:t xml:space="preserve">specify the following offences </w:t>
      </w:r>
      <w:r w:rsidR="00795568">
        <w:rPr>
          <w:rFonts w:ascii="Times New Roman" w:eastAsia="Times New Roman" w:hAnsi="Times New Roman"/>
          <w:sz w:val="24"/>
          <w:szCs w:val="24"/>
          <w:lang w:eastAsia="en-AU"/>
        </w:rPr>
        <w:t xml:space="preserve">against the </w:t>
      </w:r>
      <w:r w:rsidR="005B657A">
        <w:rPr>
          <w:rFonts w:ascii="Times New Roman" w:eastAsia="Times New Roman" w:hAnsi="Times New Roman"/>
          <w:sz w:val="24"/>
          <w:szCs w:val="24"/>
          <w:lang w:eastAsia="en-AU"/>
        </w:rPr>
        <w:t>Code</w:t>
      </w:r>
      <w:r w:rsidR="00795568">
        <w:rPr>
          <w:rFonts w:ascii="Times New Roman" w:eastAsia="Times New Roman" w:hAnsi="Times New Roman"/>
          <w:i/>
          <w:sz w:val="24"/>
          <w:szCs w:val="24"/>
          <w:lang w:eastAsia="en-AU"/>
        </w:rPr>
        <w:t xml:space="preserve"> </w:t>
      </w:r>
      <w:r w:rsidR="00F56E26">
        <w:rPr>
          <w:rFonts w:ascii="Times New Roman" w:eastAsia="Times New Roman" w:hAnsi="Times New Roman"/>
          <w:sz w:val="24"/>
          <w:szCs w:val="24"/>
          <w:lang w:eastAsia="en-AU"/>
        </w:rPr>
        <w:t>as ‘serious offences’ under section 338 of the Principal Act:</w:t>
      </w:r>
    </w:p>
    <w:p w:rsidR="00616D4B" w:rsidRPr="00616D4B" w:rsidRDefault="00616D4B" w:rsidP="00044B9E">
      <w:pPr>
        <w:numPr>
          <w:ilvl w:val="0"/>
          <w:numId w:val="10"/>
        </w:numPr>
        <w:spacing w:line="240" w:lineRule="auto"/>
        <w:ind w:left="567" w:hanging="567"/>
        <w:rPr>
          <w:rFonts w:ascii="Times New Roman" w:eastAsia="Times New Roman" w:hAnsi="Times New Roman"/>
          <w:sz w:val="24"/>
          <w:szCs w:val="24"/>
          <w:lang w:eastAsia="en-AU"/>
        </w:rPr>
      </w:pPr>
      <w:r w:rsidRPr="00616D4B">
        <w:rPr>
          <w:rFonts w:ascii="Times New Roman" w:eastAsia="Times New Roman" w:hAnsi="Times New Roman"/>
          <w:sz w:val="24"/>
          <w:szCs w:val="24"/>
          <w:lang w:eastAsia="en-AU"/>
        </w:rPr>
        <w:t>section 471.16</w:t>
      </w:r>
      <w:r w:rsidR="00FA3D3F">
        <w:rPr>
          <w:rFonts w:ascii="Times New Roman" w:eastAsia="Times New Roman" w:hAnsi="Times New Roman"/>
          <w:sz w:val="24"/>
          <w:szCs w:val="24"/>
          <w:lang w:eastAsia="en-AU"/>
        </w:rPr>
        <w:t xml:space="preserve"> </w:t>
      </w:r>
      <w:r w:rsidRPr="00616D4B">
        <w:rPr>
          <w:rFonts w:ascii="Times New Roman" w:eastAsia="Times New Roman" w:hAnsi="Times New Roman"/>
          <w:sz w:val="24"/>
          <w:szCs w:val="24"/>
          <w:lang w:eastAsia="en-AU"/>
        </w:rPr>
        <w:t>(using a postal or similar service for child pornography material)</w:t>
      </w:r>
    </w:p>
    <w:p w:rsidR="00616D4B" w:rsidRPr="00616D4B" w:rsidRDefault="00616D4B" w:rsidP="00044B9E">
      <w:pPr>
        <w:numPr>
          <w:ilvl w:val="0"/>
          <w:numId w:val="10"/>
        </w:numPr>
        <w:spacing w:line="240" w:lineRule="auto"/>
        <w:ind w:left="567" w:hanging="567"/>
        <w:rPr>
          <w:rFonts w:ascii="Times New Roman" w:eastAsia="Times New Roman" w:hAnsi="Times New Roman"/>
          <w:sz w:val="24"/>
          <w:szCs w:val="24"/>
          <w:lang w:eastAsia="en-AU"/>
        </w:rPr>
      </w:pPr>
      <w:r w:rsidRPr="00616D4B">
        <w:rPr>
          <w:rFonts w:ascii="Times New Roman" w:eastAsia="Times New Roman" w:hAnsi="Times New Roman"/>
          <w:sz w:val="24"/>
          <w:szCs w:val="24"/>
          <w:lang w:eastAsia="en-AU"/>
        </w:rPr>
        <w:t>section </w:t>
      </w:r>
      <w:r w:rsidR="00FA3D3F">
        <w:rPr>
          <w:rFonts w:ascii="Times New Roman" w:eastAsia="Times New Roman" w:hAnsi="Times New Roman"/>
          <w:sz w:val="24"/>
          <w:szCs w:val="24"/>
          <w:lang w:eastAsia="en-AU"/>
        </w:rPr>
        <w:t xml:space="preserve">471.17 </w:t>
      </w:r>
      <w:r w:rsidRPr="00616D4B">
        <w:rPr>
          <w:rFonts w:ascii="Times New Roman" w:eastAsia="Times New Roman" w:hAnsi="Times New Roman"/>
          <w:sz w:val="24"/>
          <w:szCs w:val="24"/>
          <w:lang w:eastAsia="en-AU"/>
        </w:rPr>
        <w:t>(possessing, controlling, producing, supplying or obtaining child pornography material for use through a postal or similar service)</w:t>
      </w:r>
    </w:p>
    <w:p w:rsidR="00616D4B" w:rsidRPr="00616D4B" w:rsidRDefault="00616D4B" w:rsidP="00044B9E">
      <w:pPr>
        <w:numPr>
          <w:ilvl w:val="0"/>
          <w:numId w:val="10"/>
        </w:numPr>
        <w:spacing w:line="240" w:lineRule="auto"/>
        <w:ind w:left="567" w:hanging="567"/>
        <w:rPr>
          <w:rFonts w:ascii="Times New Roman" w:eastAsia="Times New Roman" w:hAnsi="Times New Roman"/>
          <w:sz w:val="24"/>
          <w:szCs w:val="24"/>
          <w:lang w:eastAsia="en-AU"/>
        </w:rPr>
      </w:pPr>
      <w:r w:rsidRPr="00616D4B">
        <w:rPr>
          <w:rFonts w:ascii="Times New Roman" w:eastAsia="Times New Roman" w:hAnsi="Times New Roman"/>
          <w:sz w:val="24"/>
          <w:szCs w:val="24"/>
          <w:lang w:eastAsia="en-AU"/>
        </w:rPr>
        <w:t>section </w:t>
      </w:r>
      <w:r w:rsidR="00FA3D3F">
        <w:rPr>
          <w:rFonts w:ascii="Times New Roman" w:eastAsia="Times New Roman" w:hAnsi="Times New Roman"/>
          <w:sz w:val="24"/>
          <w:szCs w:val="24"/>
          <w:lang w:eastAsia="en-AU"/>
        </w:rPr>
        <w:t xml:space="preserve">471.19 </w:t>
      </w:r>
      <w:r w:rsidRPr="00616D4B">
        <w:rPr>
          <w:rFonts w:ascii="Times New Roman" w:eastAsia="Times New Roman" w:hAnsi="Times New Roman"/>
          <w:sz w:val="24"/>
          <w:szCs w:val="24"/>
          <w:lang w:eastAsia="en-AU"/>
        </w:rPr>
        <w:t>(using a postal or similar service for child abuse material)</w:t>
      </w:r>
    </w:p>
    <w:p w:rsidR="00616D4B" w:rsidRPr="00616D4B" w:rsidRDefault="00616D4B" w:rsidP="00044B9E">
      <w:pPr>
        <w:numPr>
          <w:ilvl w:val="0"/>
          <w:numId w:val="10"/>
        </w:numPr>
        <w:spacing w:line="240" w:lineRule="auto"/>
        <w:ind w:left="567" w:hanging="567"/>
        <w:rPr>
          <w:rFonts w:ascii="Times New Roman" w:eastAsia="Times New Roman" w:hAnsi="Times New Roman"/>
          <w:sz w:val="24"/>
          <w:szCs w:val="24"/>
          <w:lang w:eastAsia="en-AU"/>
        </w:rPr>
      </w:pPr>
      <w:r w:rsidRPr="00616D4B">
        <w:rPr>
          <w:rFonts w:ascii="Times New Roman" w:eastAsia="Times New Roman" w:hAnsi="Times New Roman"/>
          <w:sz w:val="24"/>
          <w:szCs w:val="24"/>
          <w:lang w:eastAsia="en-AU"/>
        </w:rPr>
        <w:t>section </w:t>
      </w:r>
      <w:r w:rsidR="00FA3D3F">
        <w:rPr>
          <w:rFonts w:ascii="Times New Roman" w:eastAsia="Times New Roman" w:hAnsi="Times New Roman"/>
          <w:sz w:val="24"/>
          <w:szCs w:val="24"/>
          <w:lang w:eastAsia="en-AU"/>
        </w:rPr>
        <w:t xml:space="preserve">471.20 </w:t>
      </w:r>
      <w:r w:rsidRPr="00616D4B">
        <w:rPr>
          <w:rFonts w:ascii="Times New Roman" w:eastAsia="Times New Roman" w:hAnsi="Times New Roman"/>
          <w:sz w:val="24"/>
          <w:szCs w:val="24"/>
          <w:lang w:eastAsia="en-AU"/>
        </w:rPr>
        <w:t>(possessing, controlling, producing, supplying or obtaining child abuse material for use through a postal or similar service)</w:t>
      </w:r>
    </w:p>
    <w:p w:rsidR="00616D4B" w:rsidRPr="00616D4B" w:rsidRDefault="00616D4B" w:rsidP="00044B9E">
      <w:pPr>
        <w:numPr>
          <w:ilvl w:val="0"/>
          <w:numId w:val="10"/>
        </w:numPr>
        <w:spacing w:line="240" w:lineRule="auto"/>
        <w:ind w:left="567" w:hanging="567"/>
        <w:rPr>
          <w:rFonts w:ascii="Times New Roman" w:eastAsia="Times New Roman" w:hAnsi="Times New Roman"/>
          <w:sz w:val="24"/>
          <w:szCs w:val="24"/>
          <w:lang w:eastAsia="en-AU"/>
        </w:rPr>
      </w:pPr>
      <w:r w:rsidRPr="00616D4B">
        <w:rPr>
          <w:rFonts w:ascii="Times New Roman" w:eastAsia="Times New Roman" w:hAnsi="Times New Roman"/>
          <w:sz w:val="24"/>
          <w:szCs w:val="24"/>
          <w:lang w:eastAsia="en-AU"/>
        </w:rPr>
        <w:t>section </w:t>
      </w:r>
      <w:r w:rsidR="00FA3D3F">
        <w:rPr>
          <w:rFonts w:ascii="Times New Roman" w:eastAsia="Times New Roman" w:hAnsi="Times New Roman"/>
          <w:sz w:val="24"/>
          <w:szCs w:val="24"/>
          <w:lang w:eastAsia="en-AU"/>
        </w:rPr>
        <w:t xml:space="preserve">471.22 </w:t>
      </w:r>
      <w:r w:rsidRPr="00616D4B">
        <w:rPr>
          <w:rFonts w:ascii="Times New Roman" w:eastAsia="Times New Roman" w:hAnsi="Times New Roman"/>
          <w:sz w:val="24"/>
          <w:szCs w:val="24"/>
          <w:lang w:eastAsia="en-AU"/>
        </w:rPr>
        <w:t xml:space="preserve">(aggravated offence—offence involving conduct on 3 or more </w:t>
      </w:r>
      <w:r w:rsidR="00044B9E">
        <w:rPr>
          <w:rFonts w:ascii="Times New Roman" w:eastAsia="Times New Roman" w:hAnsi="Times New Roman"/>
          <w:sz w:val="24"/>
          <w:szCs w:val="24"/>
          <w:lang w:eastAsia="en-AU"/>
        </w:rPr>
        <w:t>occasions and 2 or more people)</w:t>
      </w:r>
    </w:p>
    <w:p w:rsidR="00616D4B" w:rsidRPr="00616D4B" w:rsidRDefault="00616D4B" w:rsidP="00044B9E">
      <w:pPr>
        <w:numPr>
          <w:ilvl w:val="0"/>
          <w:numId w:val="10"/>
        </w:numPr>
        <w:spacing w:line="240" w:lineRule="auto"/>
        <w:ind w:left="567" w:hanging="567"/>
        <w:rPr>
          <w:rFonts w:ascii="Times New Roman" w:eastAsia="Times New Roman" w:hAnsi="Times New Roman"/>
          <w:sz w:val="24"/>
          <w:szCs w:val="24"/>
          <w:lang w:eastAsia="en-AU"/>
        </w:rPr>
      </w:pPr>
      <w:r w:rsidRPr="00616D4B">
        <w:rPr>
          <w:rFonts w:ascii="Times New Roman" w:eastAsia="Times New Roman" w:hAnsi="Times New Roman"/>
          <w:sz w:val="24"/>
          <w:szCs w:val="24"/>
          <w:lang w:eastAsia="en-AU"/>
        </w:rPr>
        <w:t>section 471</w:t>
      </w:r>
      <w:r w:rsidR="00FA3D3F">
        <w:rPr>
          <w:rFonts w:ascii="Times New Roman" w:eastAsia="Times New Roman" w:hAnsi="Times New Roman"/>
          <w:sz w:val="24"/>
          <w:szCs w:val="24"/>
          <w:lang w:eastAsia="en-AU"/>
        </w:rPr>
        <w:t xml:space="preserve">.24 </w:t>
      </w:r>
      <w:r w:rsidRPr="00616D4B">
        <w:rPr>
          <w:rFonts w:ascii="Times New Roman" w:eastAsia="Times New Roman" w:hAnsi="Times New Roman"/>
          <w:sz w:val="24"/>
          <w:szCs w:val="24"/>
          <w:lang w:eastAsia="en-AU"/>
        </w:rPr>
        <w:t>(using a postal or similar servi</w:t>
      </w:r>
      <w:r w:rsidR="00044B9E">
        <w:rPr>
          <w:rFonts w:ascii="Times New Roman" w:eastAsia="Times New Roman" w:hAnsi="Times New Roman"/>
          <w:sz w:val="24"/>
          <w:szCs w:val="24"/>
          <w:lang w:eastAsia="en-AU"/>
        </w:rPr>
        <w:t>ce to procure persons under 16)</w:t>
      </w:r>
    </w:p>
    <w:p w:rsidR="00616D4B" w:rsidRPr="00616D4B" w:rsidRDefault="00616D4B" w:rsidP="00044B9E">
      <w:pPr>
        <w:numPr>
          <w:ilvl w:val="0"/>
          <w:numId w:val="10"/>
        </w:numPr>
        <w:spacing w:line="240" w:lineRule="auto"/>
        <w:ind w:left="567" w:hanging="567"/>
        <w:rPr>
          <w:rFonts w:ascii="Times New Roman" w:eastAsia="Times New Roman" w:hAnsi="Times New Roman"/>
          <w:sz w:val="24"/>
          <w:szCs w:val="24"/>
          <w:lang w:eastAsia="en-AU"/>
        </w:rPr>
      </w:pPr>
      <w:r w:rsidRPr="00616D4B">
        <w:rPr>
          <w:rFonts w:ascii="Times New Roman" w:eastAsia="Times New Roman" w:hAnsi="Times New Roman"/>
          <w:sz w:val="24"/>
          <w:szCs w:val="24"/>
          <w:lang w:eastAsia="en-AU"/>
        </w:rPr>
        <w:t>section </w:t>
      </w:r>
      <w:r w:rsidR="00FA3D3F">
        <w:rPr>
          <w:rFonts w:ascii="Times New Roman" w:eastAsia="Times New Roman" w:hAnsi="Times New Roman"/>
          <w:sz w:val="24"/>
          <w:szCs w:val="24"/>
          <w:lang w:eastAsia="en-AU"/>
        </w:rPr>
        <w:t xml:space="preserve">471.25 </w:t>
      </w:r>
      <w:r w:rsidRPr="00616D4B">
        <w:rPr>
          <w:rFonts w:ascii="Times New Roman" w:eastAsia="Times New Roman" w:hAnsi="Times New Roman"/>
          <w:sz w:val="24"/>
          <w:szCs w:val="24"/>
          <w:lang w:eastAsia="en-AU"/>
        </w:rPr>
        <w:t xml:space="preserve">(using a postal or similar service to </w:t>
      </w:r>
      <w:r w:rsidR="00BA0550">
        <w:rPr>
          <w:rFonts w:ascii="Times New Roman" w:eastAsia="Times New Roman" w:hAnsi="Times New Roman"/>
          <w:sz w:val="24"/>
          <w:szCs w:val="24"/>
          <w:lang w:eastAsia="en-AU"/>
        </w:rPr>
        <w:t>‘</w:t>
      </w:r>
      <w:r w:rsidRPr="00616D4B">
        <w:rPr>
          <w:rFonts w:ascii="Times New Roman" w:eastAsia="Times New Roman" w:hAnsi="Times New Roman"/>
          <w:sz w:val="24"/>
          <w:szCs w:val="24"/>
          <w:lang w:eastAsia="en-AU"/>
        </w:rPr>
        <w:t>groom</w:t>
      </w:r>
      <w:r w:rsidR="00BA0550">
        <w:rPr>
          <w:rFonts w:ascii="Times New Roman" w:eastAsia="Times New Roman" w:hAnsi="Times New Roman"/>
          <w:sz w:val="24"/>
          <w:szCs w:val="24"/>
          <w:lang w:eastAsia="en-AU"/>
        </w:rPr>
        <w:t>’</w:t>
      </w:r>
      <w:r w:rsidR="00044B9E">
        <w:rPr>
          <w:rFonts w:ascii="Times New Roman" w:eastAsia="Times New Roman" w:hAnsi="Times New Roman"/>
          <w:sz w:val="24"/>
          <w:szCs w:val="24"/>
          <w:lang w:eastAsia="en-AU"/>
        </w:rPr>
        <w:t xml:space="preserve"> persons under 16)</w:t>
      </w:r>
    </w:p>
    <w:p w:rsidR="0080421F" w:rsidRDefault="00616D4B" w:rsidP="00044B9E">
      <w:pPr>
        <w:numPr>
          <w:ilvl w:val="0"/>
          <w:numId w:val="10"/>
        </w:numPr>
        <w:spacing w:line="240" w:lineRule="auto"/>
        <w:ind w:left="567" w:hanging="567"/>
        <w:rPr>
          <w:rFonts w:ascii="Times New Roman" w:eastAsia="Times New Roman" w:hAnsi="Times New Roman"/>
          <w:sz w:val="24"/>
          <w:szCs w:val="24"/>
          <w:lang w:eastAsia="en-AU"/>
        </w:rPr>
      </w:pPr>
      <w:r w:rsidRPr="00616D4B">
        <w:rPr>
          <w:rFonts w:ascii="Times New Roman" w:eastAsia="Times New Roman" w:hAnsi="Times New Roman"/>
          <w:sz w:val="24"/>
          <w:szCs w:val="24"/>
          <w:lang w:eastAsia="en-AU"/>
        </w:rPr>
        <w:lastRenderedPageBreak/>
        <w:t>section </w:t>
      </w:r>
      <w:r w:rsidR="00FA3D3F">
        <w:rPr>
          <w:rFonts w:ascii="Times New Roman" w:eastAsia="Times New Roman" w:hAnsi="Times New Roman"/>
          <w:sz w:val="24"/>
          <w:szCs w:val="24"/>
          <w:lang w:eastAsia="en-AU"/>
        </w:rPr>
        <w:t xml:space="preserve">471.26 </w:t>
      </w:r>
      <w:r w:rsidRPr="00616D4B">
        <w:rPr>
          <w:rFonts w:ascii="Times New Roman" w:eastAsia="Times New Roman" w:hAnsi="Times New Roman"/>
          <w:sz w:val="24"/>
          <w:szCs w:val="24"/>
          <w:lang w:eastAsia="en-AU"/>
        </w:rPr>
        <w:t>(using a postal or similar service to send indecent material to persons under 16)</w:t>
      </w:r>
    </w:p>
    <w:p w:rsidR="00616D4B" w:rsidRDefault="009E3291" w:rsidP="00044B9E">
      <w:pPr>
        <w:numPr>
          <w:ilvl w:val="0"/>
          <w:numId w:val="10"/>
        </w:numPr>
        <w:spacing w:line="240" w:lineRule="auto"/>
        <w:ind w:left="567" w:hanging="567"/>
        <w:rPr>
          <w:rFonts w:ascii="Times New Roman" w:eastAsia="Times New Roman" w:hAnsi="Times New Roman"/>
          <w:sz w:val="24"/>
          <w:szCs w:val="24"/>
          <w:lang w:eastAsia="en-AU"/>
        </w:rPr>
      </w:pPr>
      <w:r w:rsidRPr="009E3291">
        <w:rPr>
          <w:rFonts w:ascii="Times New Roman" w:eastAsia="Times New Roman" w:hAnsi="Times New Roman"/>
          <w:sz w:val="24"/>
          <w:szCs w:val="24"/>
          <w:lang w:eastAsia="en-AU"/>
        </w:rPr>
        <w:t>section 474.24A</w:t>
      </w:r>
      <w:r w:rsidR="00FA3D3F">
        <w:rPr>
          <w:rFonts w:ascii="Times New Roman" w:eastAsia="Times New Roman" w:hAnsi="Times New Roman"/>
          <w:sz w:val="24"/>
          <w:szCs w:val="24"/>
          <w:lang w:eastAsia="en-AU"/>
        </w:rPr>
        <w:t xml:space="preserve"> </w:t>
      </w:r>
      <w:r w:rsidRPr="009E3291">
        <w:rPr>
          <w:rFonts w:ascii="Times New Roman" w:eastAsia="Times New Roman" w:hAnsi="Times New Roman"/>
          <w:sz w:val="24"/>
          <w:szCs w:val="24"/>
          <w:lang w:eastAsia="en-AU"/>
        </w:rPr>
        <w:t>(aggravated offence—offence involving conduct on 3 or more occasions and 2 or more people)</w:t>
      </w:r>
    </w:p>
    <w:p w:rsidR="009E3291" w:rsidRDefault="00044B9E" w:rsidP="00044B9E">
      <w:pPr>
        <w:numPr>
          <w:ilvl w:val="0"/>
          <w:numId w:val="10"/>
        </w:numPr>
        <w:spacing w:line="240" w:lineRule="auto"/>
        <w:ind w:left="567" w:hanging="567"/>
        <w:rPr>
          <w:rFonts w:ascii="Times New Roman" w:eastAsia="Times New Roman" w:hAnsi="Times New Roman"/>
          <w:sz w:val="24"/>
          <w:szCs w:val="24"/>
          <w:lang w:eastAsia="en-AU"/>
        </w:rPr>
      </w:pPr>
      <w:r w:rsidRPr="00044B9E">
        <w:rPr>
          <w:rFonts w:ascii="Times New Roman" w:eastAsia="Times New Roman" w:hAnsi="Times New Roman"/>
          <w:sz w:val="24"/>
          <w:szCs w:val="24"/>
          <w:lang w:eastAsia="en-AU"/>
        </w:rPr>
        <w:t>section 474.25A</w:t>
      </w:r>
      <w:r w:rsidR="00FA3D3F">
        <w:rPr>
          <w:rFonts w:ascii="Times New Roman" w:eastAsia="Times New Roman" w:hAnsi="Times New Roman"/>
          <w:sz w:val="24"/>
          <w:szCs w:val="24"/>
          <w:lang w:eastAsia="en-AU"/>
        </w:rPr>
        <w:t xml:space="preserve"> </w:t>
      </w:r>
      <w:r w:rsidRPr="00044B9E">
        <w:rPr>
          <w:rFonts w:ascii="Times New Roman" w:eastAsia="Times New Roman" w:hAnsi="Times New Roman"/>
          <w:sz w:val="24"/>
          <w:szCs w:val="24"/>
          <w:lang w:eastAsia="en-AU"/>
        </w:rPr>
        <w:t>(using a carriage service for sexual activity with person under 16 years of age)</w:t>
      </w:r>
      <w:r>
        <w:rPr>
          <w:rFonts w:ascii="Times New Roman" w:eastAsia="Times New Roman" w:hAnsi="Times New Roman"/>
          <w:sz w:val="24"/>
          <w:szCs w:val="24"/>
          <w:lang w:eastAsia="en-AU"/>
        </w:rPr>
        <w:t>, and</w:t>
      </w:r>
    </w:p>
    <w:p w:rsidR="00044B9E" w:rsidRDefault="00044B9E" w:rsidP="00044B9E">
      <w:pPr>
        <w:numPr>
          <w:ilvl w:val="0"/>
          <w:numId w:val="10"/>
        </w:numPr>
        <w:spacing w:line="240" w:lineRule="auto"/>
        <w:ind w:left="567" w:hanging="567"/>
        <w:rPr>
          <w:rFonts w:ascii="Times New Roman" w:eastAsia="Times New Roman" w:hAnsi="Times New Roman"/>
          <w:sz w:val="24"/>
          <w:szCs w:val="24"/>
          <w:lang w:eastAsia="en-AU"/>
        </w:rPr>
      </w:pPr>
      <w:r w:rsidRPr="00044B9E">
        <w:rPr>
          <w:rFonts w:ascii="Times New Roman" w:eastAsia="Times New Roman" w:hAnsi="Times New Roman"/>
          <w:sz w:val="24"/>
          <w:szCs w:val="24"/>
          <w:lang w:eastAsia="en-AU"/>
        </w:rPr>
        <w:t>section </w:t>
      </w:r>
      <w:r w:rsidR="00FA3D3F">
        <w:rPr>
          <w:rFonts w:ascii="Times New Roman" w:eastAsia="Times New Roman" w:hAnsi="Times New Roman"/>
          <w:sz w:val="24"/>
          <w:szCs w:val="24"/>
          <w:lang w:eastAsia="en-AU"/>
        </w:rPr>
        <w:t xml:space="preserve">474.27A </w:t>
      </w:r>
      <w:r w:rsidRPr="00044B9E">
        <w:rPr>
          <w:rFonts w:ascii="Times New Roman" w:eastAsia="Times New Roman" w:hAnsi="Times New Roman"/>
          <w:sz w:val="24"/>
          <w:szCs w:val="24"/>
          <w:lang w:eastAsia="en-AU"/>
        </w:rPr>
        <w:t>(using a carriage service to transmit indecent communication to person under 16 years of age)</w:t>
      </w:r>
      <w:r>
        <w:rPr>
          <w:rFonts w:ascii="Times New Roman" w:eastAsia="Times New Roman" w:hAnsi="Times New Roman"/>
          <w:sz w:val="24"/>
          <w:szCs w:val="24"/>
          <w:lang w:eastAsia="en-AU"/>
        </w:rPr>
        <w:t>.</w:t>
      </w:r>
    </w:p>
    <w:p w:rsidR="0080421F" w:rsidRDefault="0080421F" w:rsidP="007B4ED5">
      <w:pPr>
        <w:spacing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These </w:t>
      </w:r>
      <w:r w:rsidR="005568F5">
        <w:rPr>
          <w:rFonts w:ascii="Times New Roman" w:eastAsia="Times New Roman" w:hAnsi="Times New Roman"/>
          <w:sz w:val="24"/>
          <w:szCs w:val="24"/>
          <w:lang w:eastAsia="en-AU"/>
        </w:rPr>
        <w:t xml:space="preserve">offences were </w:t>
      </w:r>
      <w:r w:rsidR="00955750">
        <w:rPr>
          <w:rFonts w:ascii="Times New Roman" w:eastAsia="Times New Roman" w:hAnsi="Times New Roman"/>
          <w:sz w:val="24"/>
          <w:szCs w:val="24"/>
          <w:lang w:eastAsia="en-AU"/>
        </w:rPr>
        <w:t>inserted</w:t>
      </w:r>
      <w:r w:rsidR="005568F5">
        <w:rPr>
          <w:rFonts w:ascii="Times New Roman" w:eastAsia="Times New Roman" w:hAnsi="Times New Roman"/>
          <w:sz w:val="24"/>
          <w:szCs w:val="24"/>
          <w:lang w:eastAsia="en-AU"/>
        </w:rPr>
        <w:t xml:space="preserve"> into the </w:t>
      </w:r>
      <w:r w:rsidR="00955750">
        <w:rPr>
          <w:rFonts w:ascii="Times New Roman" w:eastAsia="Times New Roman" w:hAnsi="Times New Roman"/>
          <w:sz w:val="24"/>
          <w:szCs w:val="24"/>
          <w:lang w:eastAsia="en-AU"/>
        </w:rPr>
        <w:t>Code</w:t>
      </w:r>
      <w:r w:rsidR="00936C0A">
        <w:rPr>
          <w:rFonts w:ascii="Times New Roman" w:eastAsia="Times New Roman" w:hAnsi="Times New Roman"/>
          <w:sz w:val="24"/>
          <w:szCs w:val="24"/>
          <w:lang w:eastAsia="en-AU"/>
        </w:rPr>
        <w:t xml:space="preserve"> </w:t>
      </w:r>
      <w:r w:rsidR="005568F5">
        <w:rPr>
          <w:rFonts w:ascii="Times New Roman" w:eastAsia="Times New Roman" w:hAnsi="Times New Roman"/>
          <w:sz w:val="24"/>
          <w:szCs w:val="24"/>
          <w:lang w:eastAsia="en-AU"/>
        </w:rPr>
        <w:t xml:space="preserve">by the </w:t>
      </w:r>
      <w:r w:rsidR="007B4ED5" w:rsidRPr="007B4ED5">
        <w:rPr>
          <w:rFonts w:ascii="Times New Roman" w:eastAsia="Times New Roman" w:hAnsi="Times New Roman"/>
          <w:i/>
          <w:sz w:val="24"/>
          <w:szCs w:val="24"/>
          <w:lang w:eastAsia="en-AU"/>
        </w:rPr>
        <w:t>Crimes Legislation Amendment (Sexual Offences Against Children) Act 2010</w:t>
      </w:r>
      <w:r w:rsidR="00936C0A">
        <w:rPr>
          <w:rFonts w:ascii="Times New Roman" w:eastAsia="Times New Roman" w:hAnsi="Times New Roman"/>
          <w:i/>
          <w:sz w:val="24"/>
          <w:szCs w:val="24"/>
          <w:lang w:eastAsia="en-AU"/>
        </w:rPr>
        <w:t xml:space="preserve"> </w:t>
      </w:r>
      <w:r w:rsidR="00936C0A">
        <w:rPr>
          <w:rFonts w:ascii="Times New Roman" w:eastAsia="Times New Roman" w:hAnsi="Times New Roman"/>
          <w:iCs/>
          <w:sz w:val="24"/>
          <w:szCs w:val="24"/>
          <w:lang w:eastAsia="en-AU"/>
        </w:rPr>
        <w:t>(</w:t>
      </w:r>
      <w:proofErr w:type="spellStart"/>
      <w:r w:rsidR="00936C0A">
        <w:rPr>
          <w:rFonts w:ascii="Times New Roman" w:eastAsia="Times New Roman" w:hAnsi="Times New Roman"/>
          <w:iCs/>
          <w:sz w:val="24"/>
          <w:szCs w:val="24"/>
          <w:lang w:eastAsia="en-AU"/>
        </w:rPr>
        <w:t>Cth</w:t>
      </w:r>
      <w:proofErr w:type="spellEnd"/>
      <w:r w:rsidR="00936C0A">
        <w:rPr>
          <w:rFonts w:ascii="Times New Roman" w:eastAsia="Times New Roman" w:hAnsi="Times New Roman"/>
          <w:iCs/>
          <w:sz w:val="24"/>
          <w:szCs w:val="24"/>
          <w:lang w:eastAsia="en-AU"/>
        </w:rPr>
        <w:t>)</w:t>
      </w:r>
      <w:r w:rsidR="007B4ED5">
        <w:rPr>
          <w:rFonts w:ascii="Times New Roman" w:eastAsia="Times New Roman" w:hAnsi="Times New Roman"/>
          <w:sz w:val="24"/>
          <w:szCs w:val="24"/>
          <w:lang w:eastAsia="en-AU"/>
        </w:rPr>
        <w:t>.</w:t>
      </w:r>
      <w:r w:rsidR="00451474">
        <w:rPr>
          <w:rFonts w:ascii="Times New Roman" w:eastAsia="Times New Roman" w:hAnsi="Times New Roman"/>
          <w:sz w:val="24"/>
          <w:szCs w:val="24"/>
          <w:lang w:eastAsia="en-AU"/>
        </w:rPr>
        <w:t xml:space="preserve">  </w:t>
      </w:r>
      <w:r w:rsidR="00DE6777">
        <w:rPr>
          <w:rFonts w:ascii="Times New Roman" w:eastAsia="Times New Roman" w:hAnsi="Times New Roman"/>
          <w:sz w:val="24"/>
          <w:szCs w:val="24"/>
          <w:lang w:eastAsia="en-AU"/>
        </w:rPr>
        <w:t>They are not covered by the definition of serious offence in section 338 of the Principal Act and are similar to other offences currently prescribed in the regulations, such as</w:t>
      </w:r>
      <w:r w:rsidR="008C0DE9">
        <w:rPr>
          <w:rFonts w:ascii="Times New Roman" w:eastAsia="Times New Roman" w:hAnsi="Times New Roman"/>
          <w:sz w:val="24"/>
          <w:szCs w:val="24"/>
          <w:lang w:eastAsia="en-AU"/>
        </w:rPr>
        <w:t xml:space="preserve"> child sex offences</w:t>
      </w:r>
      <w:r w:rsidR="00E57700">
        <w:rPr>
          <w:rFonts w:ascii="Times New Roman" w:eastAsia="Times New Roman" w:hAnsi="Times New Roman"/>
          <w:sz w:val="24"/>
          <w:szCs w:val="24"/>
          <w:lang w:eastAsia="en-AU"/>
        </w:rPr>
        <w:t>.</w:t>
      </w:r>
    </w:p>
    <w:p w:rsidR="00085EE1" w:rsidRDefault="00412ACC" w:rsidP="00085EE1">
      <w:pPr>
        <w:spacing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New subparagraphs </w:t>
      </w:r>
      <w:r w:rsidR="00A5168A">
        <w:rPr>
          <w:rFonts w:ascii="Times New Roman" w:eastAsia="Times New Roman" w:hAnsi="Times New Roman"/>
          <w:sz w:val="24"/>
          <w:szCs w:val="24"/>
          <w:lang w:eastAsia="en-AU"/>
        </w:rPr>
        <w:t xml:space="preserve">9(a)(xxxix) to </w:t>
      </w:r>
      <w:r w:rsidR="00C63894">
        <w:rPr>
          <w:rFonts w:ascii="Times New Roman" w:eastAsia="Times New Roman" w:hAnsi="Times New Roman"/>
          <w:sz w:val="24"/>
          <w:szCs w:val="24"/>
          <w:lang w:eastAsia="en-AU"/>
        </w:rPr>
        <w:t xml:space="preserve">(xlii), </w:t>
      </w:r>
      <w:r w:rsidR="00BF534C">
        <w:rPr>
          <w:rFonts w:ascii="Times New Roman" w:eastAsia="Times New Roman" w:hAnsi="Times New Roman"/>
          <w:sz w:val="24"/>
          <w:szCs w:val="24"/>
          <w:lang w:eastAsia="en-AU"/>
        </w:rPr>
        <w:t>(xl</w:t>
      </w:r>
      <w:r w:rsidR="0072175C">
        <w:rPr>
          <w:rFonts w:ascii="Times New Roman" w:eastAsia="Times New Roman" w:hAnsi="Times New Roman"/>
          <w:sz w:val="24"/>
          <w:szCs w:val="24"/>
          <w:lang w:eastAsia="en-AU"/>
        </w:rPr>
        <w:t xml:space="preserve">v) </w:t>
      </w:r>
      <w:r w:rsidR="00C63894">
        <w:rPr>
          <w:rFonts w:ascii="Times New Roman" w:eastAsia="Times New Roman" w:hAnsi="Times New Roman"/>
          <w:sz w:val="24"/>
          <w:szCs w:val="24"/>
          <w:lang w:eastAsia="en-AU"/>
        </w:rPr>
        <w:t>and</w:t>
      </w:r>
      <w:r w:rsidR="0072175C">
        <w:rPr>
          <w:rFonts w:ascii="Times New Roman" w:eastAsia="Times New Roman" w:hAnsi="Times New Roman"/>
          <w:sz w:val="24"/>
          <w:szCs w:val="24"/>
          <w:lang w:eastAsia="en-AU"/>
        </w:rPr>
        <w:t xml:space="preserve"> </w:t>
      </w:r>
      <w:r w:rsidR="004877B9">
        <w:rPr>
          <w:rFonts w:ascii="Times New Roman" w:eastAsia="Times New Roman" w:hAnsi="Times New Roman"/>
          <w:sz w:val="24"/>
          <w:szCs w:val="24"/>
          <w:lang w:eastAsia="en-AU"/>
        </w:rPr>
        <w:t>(xlvi)</w:t>
      </w:r>
      <w:r w:rsidR="00085EE1">
        <w:rPr>
          <w:rFonts w:ascii="Times New Roman" w:eastAsia="Times New Roman" w:hAnsi="Times New Roman"/>
          <w:sz w:val="24"/>
          <w:szCs w:val="24"/>
          <w:lang w:eastAsia="en-AU"/>
        </w:rPr>
        <w:t xml:space="preserve"> specify the following offences </w:t>
      </w:r>
      <w:r w:rsidR="00795568">
        <w:rPr>
          <w:rFonts w:ascii="Times New Roman" w:eastAsia="Times New Roman" w:hAnsi="Times New Roman"/>
          <w:sz w:val="24"/>
          <w:szCs w:val="24"/>
          <w:lang w:eastAsia="en-AU"/>
        </w:rPr>
        <w:t xml:space="preserve">against the </w:t>
      </w:r>
      <w:r w:rsidR="00C241F6">
        <w:rPr>
          <w:rFonts w:ascii="Times New Roman" w:eastAsia="Times New Roman" w:hAnsi="Times New Roman"/>
          <w:sz w:val="24"/>
          <w:szCs w:val="24"/>
          <w:lang w:eastAsia="en-AU"/>
        </w:rPr>
        <w:t>Code</w:t>
      </w:r>
      <w:r w:rsidR="00795568">
        <w:rPr>
          <w:rFonts w:ascii="Times New Roman" w:eastAsia="Times New Roman" w:hAnsi="Times New Roman"/>
          <w:i/>
          <w:sz w:val="24"/>
          <w:szCs w:val="24"/>
          <w:lang w:eastAsia="en-AU"/>
        </w:rPr>
        <w:t xml:space="preserve"> </w:t>
      </w:r>
      <w:r w:rsidR="00085EE1">
        <w:rPr>
          <w:rFonts w:ascii="Times New Roman" w:eastAsia="Times New Roman" w:hAnsi="Times New Roman"/>
          <w:sz w:val="24"/>
          <w:szCs w:val="24"/>
          <w:lang w:eastAsia="en-AU"/>
        </w:rPr>
        <w:t>as ‘serious offences’ under section 338 of the Principal Act:</w:t>
      </w:r>
    </w:p>
    <w:p w:rsidR="00324495" w:rsidRPr="00324495" w:rsidRDefault="00324495" w:rsidP="00873674">
      <w:pPr>
        <w:numPr>
          <w:ilvl w:val="0"/>
          <w:numId w:val="11"/>
        </w:numPr>
        <w:spacing w:line="240" w:lineRule="auto"/>
        <w:ind w:left="567" w:hanging="567"/>
        <w:rPr>
          <w:rFonts w:ascii="Times New Roman" w:eastAsia="Times New Roman" w:hAnsi="Times New Roman"/>
          <w:sz w:val="24"/>
          <w:szCs w:val="24"/>
          <w:lang w:eastAsia="en-AU"/>
        </w:rPr>
      </w:pPr>
      <w:r w:rsidRPr="00324495">
        <w:rPr>
          <w:rFonts w:ascii="Times New Roman" w:eastAsia="Times New Roman" w:hAnsi="Times New Roman"/>
          <w:sz w:val="24"/>
          <w:szCs w:val="24"/>
          <w:lang w:eastAsia="en-AU"/>
        </w:rPr>
        <w:t>section </w:t>
      </w:r>
      <w:r w:rsidR="00FA3D3F">
        <w:rPr>
          <w:rFonts w:ascii="Times New Roman" w:eastAsia="Times New Roman" w:hAnsi="Times New Roman"/>
          <w:sz w:val="24"/>
          <w:szCs w:val="24"/>
          <w:lang w:eastAsia="en-AU"/>
        </w:rPr>
        <w:t xml:space="preserve">474.19 </w:t>
      </w:r>
      <w:r w:rsidRPr="00324495">
        <w:rPr>
          <w:rFonts w:ascii="Times New Roman" w:eastAsia="Times New Roman" w:hAnsi="Times New Roman"/>
          <w:sz w:val="24"/>
          <w:szCs w:val="24"/>
          <w:lang w:eastAsia="en-AU"/>
        </w:rPr>
        <w:t>(using a carriage service for child pornography material</w:t>
      </w:r>
      <w:r w:rsidR="00C70980">
        <w:rPr>
          <w:rFonts w:ascii="Times New Roman" w:eastAsia="Times New Roman" w:hAnsi="Times New Roman"/>
          <w:sz w:val="24"/>
          <w:szCs w:val="24"/>
          <w:lang w:eastAsia="en-AU"/>
        </w:rPr>
        <w:t>)</w:t>
      </w:r>
    </w:p>
    <w:p w:rsidR="00324495" w:rsidRPr="00324495" w:rsidRDefault="00324495" w:rsidP="00873674">
      <w:pPr>
        <w:numPr>
          <w:ilvl w:val="0"/>
          <w:numId w:val="11"/>
        </w:numPr>
        <w:spacing w:line="240" w:lineRule="auto"/>
        <w:ind w:left="567" w:hanging="567"/>
        <w:rPr>
          <w:rFonts w:ascii="Times New Roman" w:eastAsia="Times New Roman" w:hAnsi="Times New Roman"/>
          <w:sz w:val="24"/>
          <w:szCs w:val="24"/>
          <w:lang w:eastAsia="en-AU"/>
        </w:rPr>
      </w:pPr>
      <w:r w:rsidRPr="00324495">
        <w:rPr>
          <w:rFonts w:ascii="Times New Roman" w:eastAsia="Times New Roman" w:hAnsi="Times New Roman"/>
          <w:sz w:val="24"/>
          <w:szCs w:val="24"/>
          <w:lang w:eastAsia="en-AU"/>
        </w:rPr>
        <w:t>section </w:t>
      </w:r>
      <w:r w:rsidR="00FA3D3F">
        <w:rPr>
          <w:rFonts w:ascii="Times New Roman" w:eastAsia="Times New Roman" w:hAnsi="Times New Roman"/>
          <w:sz w:val="24"/>
          <w:szCs w:val="24"/>
          <w:lang w:eastAsia="en-AU"/>
        </w:rPr>
        <w:t xml:space="preserve">474.20 </w:t>
      </w:r>
      <w:r w:rsidRPr="00324495">
        <w:rPr>
          <w:rFonts w:ascii="Times New Roman" w:eastAsia="Times New Roman" w:hAnsi="Times New Roman"/>
          <w:sz w:val="24"/>
          <w:szCs w:val="24"/>
          <w:lang w:eastAsia="en-AU"/>
        </w:rPr>
        <w:t xml:space="preserve">(possessing, controlling, producing, supplying or obtaining child pornography material for </w:t>
      </w:r>
      <w:r w:rsidR="00C70980">
        <w:rPr>
          <w:rFonts w:ascii="Times New Roman" w:eastAsia="Times New Roman" w:hAnsi="Times New Roman"/>
          <w:sz w:val="24"/>
          <w:szCs w:val="24"/>
          <w:lang w:eastAsia="en-AU"/>
        </w:rPr>
        <w:t>use through a carriage service)</w:t>
      </w:r>
    </w:p>
    <w:p w:rsidR="00324495" w:rsidRPr="00324495" w:rsidRDefault="00324495" w:rsidP="00873674">
      <w:pPr>
        <w:numPr>
          <w:ilvl w:val="0"/>
          <w:numId w:val="11"/>
        </w:numPr>
        <w:spacing w:line="240" w:lineRule="auto"/>
        <w:ind w:left="567" w:hanging="567"/>
        <w:rPr>
          <w:rFonts w:ascii="Times New Roman" w:eastAsia="Times New Roman" w:hAnsi="Times New Roman"/>
          <w:sz w:val="24"/>
          <w:szCs w:val="24"/>
          <w:lang w:eastAsia="en-AU"/>
        </w:rPr>
      </w:pPr>
      <w:r w:rsidRPr="00324495">
        <w:rPr>
          <w:rFonts w:ascii="Times New Roman" w:eastAsia="Times New Roman" w:hAnsi="Times New Roman"/>
          <w:sz w:val="24"/>
          <w:szCs w:val="24"/>
          <w:lang w:eastAsia="en-AU"/>
        </w:rPr>
        <w:t>section </w:t>
      </w:r>
      <w:r w:rsidR="00FA3D3F">
        <w:rPr>
          <w:rFonts w:ascii="Times New Roman" w:eastAsia="Times New Roman" w:hAnsi="Times New Roman"/>
          <w:sz w:val="24"/>
          <w:szCs w:val="24"/>
          <w:lang w:eastAsia="en-AU"/>
        </w:rPr>
        <w:t xml:space="preserve">474.22 </w:t>
      </w:r>
      <w:r w:rsidRPr="00324495">
        <w:rPr>
          <w:rFonts w:ascii="Times New Roman" w:eastAsia="Times New Roman" w:hAnsi="Times New Roman"/>
          <w:sz w:val="24"/>
          <w:szCs w:val="24"/>
          <w:lang w:eastAsia="en-AU"/>
        </w:rPr>
        <w:t>(using a carriage se</w:t>
      </w:r>
      <w:r w:rsidR="00C70980">
        <w:rPr>
          <w:rFonts w:ascii="Times New Roman" w:eastAsia="Times New Roman" w:hAnsi="Times New Roman"/>
          <w:sz w:val="24"/>
          <w:szCs w:val="24"/>
          <w:lang w:eastAsia="en-AU"/>
        </w:rPr>
        <w:t>rvice for child abuse material)</w:t>
      </w:r>
    </w:p>
    <w:p w:rsidR="00085EE1" w:rsidRDefault="00324495" w:rsidP="00873674">
      <w:pPr>
        <w:numPr>
          <w:ilvl w:val="0"/>
          <w:numId w:val="11"/>
        </w:numPr>
        <w:spacing w:line="240" w:lineRule="auto"/>
        <w:ind w:left="567" w:hanging="567"/>
        <w:rPr>
          <w:rFonts w:ascii="Times New Roman" w:eastAsia="Times New Roman" w:hAnsi="Times New Roman"/>
          <w:sz w:val="24"/>
          <w:szCs w:val="24"/>
          <w:lang w:eastAsia="en-AU"/>
        </w:rPr>
      </w:pPr>
      <w:r w:rsidRPr="00324495">
        <w:rPr>
          <w:rFonts w:ascii="Times New Roman" w:eastAsia="Times New Roman" w:hAnsi="Times New Roman"/>
          <w:sz w:val="24"/>
          <w:szCs w:val="24"/>
          <w:lang w:eastAsia="en-AU"/>
        </w:rPr>
        <w:t>section </w:t>
      </w:r>
      <w:r w:rsidR="00FA3D3F">
        <w:rPr>
          <w:rFonts w:ascii="Times New Roman" w:eastAsia="Times New Roman" w:hAnsi="Times New Roman"/>
          <w:sz w:val="24"/>
          <w:szCs w:val="24"/>
          <w:lang w:eastAsia="en-AU"/>
        </w:rPr>
        <w:t xml:space="preserve">474.23 </w:t>
      </w:r>
      <w:r w:rsidRPr="00324495">
        <w:rPr>
          <w:rFonts w:ascii="Times New Roman" w:eastAsia="Times New Roman" w:hAnsi="Times New Roman"/>
          <w:sz w:val="24"/>
          <w:szCs w:val="24"/>
          <w:lang w:eastAsia="en-AU"/>
        </w:rPr>
        <w:t>(possessing, controlling, producing, supplying or obtaining child abuse material for use through a carriage service)</w:t>
      </w:r>
    </w:p>
    <w:p w:rsidR="00C70980" w:rsidRPr="00C70980" w:rsidRDefault="00C70980" w:rsidP="00873674">
      <w:pPr>
        <w:numPr>
          <w:ilvl w:val="0"/>
          <w:numId w:val="11"/>
        </w:numPr>
        <w:spacing w:line="240" w:lineRule="auto"/>
        <w:ind w:left="567" w:hanging="567"/>
        <w:rPr>
          <w:rFonts w:ascii="Times New Roman" w:eastAsia="Times New Roman" w:hAnsi="Times New Roman"/>
          <w:sz w:val="24"/>
          <w:szCs w:val="24"/>
          <w:lang w:eastAsia="en-AU"/>
        </w:rPr>
      </w:pPr>
      <w:r w:rsidRPr="00C70980">
        <w:rPr>
          <w:rFonts w:ascii="Times New Roman" w:eastAsia="Times New Roman" w:hAnsi="Times New Roman"/>
          <w:sz w:val="24"/>
          <w:szCs w:val="24"/>
          <w:lang w:eastAsia="en-AU"/>
        </w:rPr>
        <w:t>section </w:t>
      </w:r>
      <w:r w:rsidR="00FA3D3F">
        <w:rPr>
          <w:rFonts w:ascii="Times New Roman" w:eastAsia="Times New Roman" w:hAnsi="Times New Roman"/>
          <w:sz w:val="24"/>
          <w:szCs w:val="24"/>
          <w:lang w:eastAsia="en-AU"/>
        </w:rPr>
        <w:t xml:space="preserve">474.26 </w:t>
      </w:r>
      <w:r w:rsidRPr="00C70980">
        <w:rPr>
          <w:rFonts w:ascii="Times New Roman" w:eastAsia="Times New Roman" w:hAnsi="Times New Roman"/>
          <w:sz w:val="24"/>
          <w:szCs w:val="24"/>
          <w:lang w:eastAsia="en-AU"/>
        </w:rPr>
        <w:t>(using a carriage service to procure persons under 16 years of age)</w:t>
      </w:r>
      <w:r>
        <w:rPr>
          <w:rFonts w:ascii="Times New Roman" w:eastAsia="Times New Roman" w:hAnsi="Times New Roman"/>
          <w:sz w:val="24"/>
          <w:szCs w:val="24"/>
          <w:lang w:eastAsia="en-AU"/>
        </w:rPr>
        <w:t>, and</w:t>
      </w:r>
    </w:p>
    <w:p w:rsidR="00C70980" w:rsidRDefault="00C70980" w:rsidP="00873674">
      <w:pPr>
        <w:numPr>
          <w:ilvl w:val="0"/>
          <w:numId w:val="11"/>
        </w:numPr>
        <w:spacing w:line="240" w:lineRule="auto"/>
        <w:ind w:left="567" w:hanging="567"/>
        <w:rPr>
          <w:rFonts w:ascii="Times New Roman" w:eastAsia="Times New Roman" w:hAnsi="Times New Roman"/>
          <w:sz w:val="24"/>
          <w:szCs w:val="24"/>
          <w:lang w:eastAsia="en-AU"/>
        </w:rPr>
      </w:pPr>
      <w:r w:rsidRPr="00C70980">
        <w:rPr>
          <w:rFonts w:ascii="Times New Roman" w:eastAsia="Times New Roman" w:hAnsi="Times New Roman"/>
          <w:sz w:val="24"/>
          <w:szCs w:val="24"/>
          <w:lang w:eastAsia="en-AU"/>
        </w:rPr>
        <w:t>section </w:t>
      </w:r>
      <w:r w:rsidR="00FA3D3F">
        <w:rPr>
          <w:rFonts w:ascii="Times New Roman" w:eastAsia="Times New Roman" w:hAnsi="Times New Roman"/>
          <w:sz w:val="24"/>
          <w:szCs w:val="24"/>
          <w:lang w:eastAsia="en-AU"/>
        </w:rPr>
        <w:t xml:space="preserve">474.27 </w:t>
      </w:r>
      <w:r w:rsidRPr="00C70980">
        <w:rPr>
          <w:rFonts w:ascii="Times New Roman" w:eastAsia="Times New Roman" w:hAnsi="Times New Roman"/>
          <w:sz w:val="24"/>
          <w:szCs w:val="24"/>
          <w:lang w:eastAsia="en-AU"/>
        </w:rPr>
        <w:t xml:space="preserve">(using a carriage service to </w:t>
      </w:r>
      <w:r w:rsidR="00664320">
        <w:rPr>
          <w:rFonts w:ascii="Times New Roman" w:eastAsia="Times New Roman" w:hAnsi="Times New Roman"/>
          <w:sz w:val="24"/>
          <w:szCs w:val="24"/>
          <w:lang w:eastAsia="en-AU"/>
        </w:rPr>
        <w:t>‘</w:t>
      </w:r>
      <w:r w:rsidRPr="00C70980">
        <w:rPr>
          <w:rFonts w:ascii="Times New Roman" w:eastAsia="Times New Roman" w:hAnsi="Times New Roman"/>
          <w:sz w:val="24"/>
          <w:szCs w:val="24"/>
          <w:lang w:eastAsia="en-AU"/>
        </w:rPr>
        <w:t>groom</w:t>
      </w:r>
      <w:r w:rsidR="00664320">
        <w:rPr>
          <w:rFonts w:ascii="Times New Roman" w:eastAsia="Times New Roman" w:hAnsi="Times New Roman"/>
          <w:sz w:val="24"/>
          <w:szCs w:val="24"/>
          <w:lang w:eastAsia="en-AU"/>
        </w:rPr>
        <w:t>’</w:t>
      </w:r>
      <w:r w:rsidRPr="00C70980">
        <w:rPr>
          <w:rFonts w:ascii="Times New Roman" w:eastAsia="Times New Roman" w:hAnsi="Times New Roman"/>
          <w:sz w:val="24"/>
          <w:szCs w:val="24"/>
          <w:lang w:eastAsia="en-AU"/>
        </w:rPr>
        <w:t xml:space="preserve"> persons under 16 years of age)</w:t>
      </w:r>
      <w:r>
        <w:rPr>
          <w:rFonts w:ascii="Times New Roman" w:eastAsia="Times New Roman" w:hAnsi="Times New Roman"/>
          <w:sz w:val="24"/>
          <w:szCs w:val="24"/>
          <w:lang w:eastAsia="en-AU"/>
        </w:rPr>
        <w:t>.</w:t>
      </w:r>
    </w:p>
    <w:p w:rsidR="00412ACC" w:rsidRDefault="00085EE1" w:rsidP="001D455C">
      <w:pPr>
        <w:spacing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These offences were introduced into the </w:t>
      </w:r>
      <w:r w:rsidR="00E202C7">
        <w:rPr>
          <w:rFonts w:ascii="Times New Roman" w:eastAsia="Times New Roman" w:hAnsi="Times New Roman"/>
          <w:sz w:val="24"/>
          <w:szCs w:val="24"/>
          <w:lang w:eastAsia="en-AU"/>
        </w:rPr>
        <w:t>Code</w:t>
      </w:r>
      <w:r>
        <w:rPr>
          <w:rFonts w:ascii="Times New Roman" w:eastAsia="Times New Roman" w:hAnsi="Times New Roman"/>
          <w:i/>
          <w:sz w:val="24"/>
          <w:szCs w:val="24"/>
          <w:lang w:eastAsia="en-AU"/>
        </w:rPr>
        <w:t xml:space="preserve"> </w:t>
      </w:r>
      <w:r>
        <w:rPr>
          <w:rFonts w:ascii="Times New Roman" w:eastAsia="Times New Roman" w:hAnsi="Times New Roman"/>
          <w:sz w:val="24"/>
          <w:szCs w:val="24"/>
          <w:lang w:eastAsia="en-AU"/>
        </w:rPr>
        <w:t>by the</w:t>
      </w:r>
      <w:r w:rsidR="001D455C">
        <w:rPr>
          <w:rFonts w:ascii="Times New Roman" w:eastAsia="Times New Roman" w:hAnsi="Times New Roman"/>
          <w:sz w:val="24"/>
          <w:szCs w:val="24"/>
          <w:lang w:eastAsia="en-AU"/>
        </w:rPr>
        <w:t xml:space="preserve"> </w:t>
      </w:r>
      <w:r w:rsidR="001D455C" w:rsidRPr="001D455C">
        <w:rPr>
          <w:rFonts w:ascii="Times New Roman" w:eastAsia="Times New Roman" w:hAnsi="Times New Roman"/>
          <w:i/>
          <w:sz w:val="24"/>
          <w:szCs w:val="24"/>
          <w:lang w:eastAsia="en-AU"/>
        </w:rPr>
        <w:t>Crimes Legislation Amendment (Telecommunications Offences and Other Measures) Act (No. 2) 2004</w:t>
      </w:r>
      <w:r w:rsidR="00AC5403">
        <w:rPr>
          <w:rFonts w:ascii="Times New Roman" w:eastAsia="Times New Roman" w:hAnsi="Times New Roman"/>
          <w:i/>
          <w:sz w:val="24"/>
          <w:szCs w:val="24"/>
          <w:lang w:eastAsia="en-AU"/>
        </w:rPr>
        <w:t xml:space="preserve"> </w:t>
      </w:r>
      <w:r w:rsidR="00AC5403">
        <w:rPr>
          <w:rFonts w:ascii="Times New Roman" w:eastAsia="Times New Roman" w:hAnsi="Times New Roman"/>
          <w:iCs/>
          <w:sz w:val="24"/>
          <w:szCs w:val="24"/>
          <w:lang w:eastAsia="en-AU"/>
        </w:rPr>
        <w:t>(</w:t>
      </w:r>
      <w:proofErr w:type="spellStart"/>
      <w:r w:rsidR="00AC5403">
        <w:rPr>
          <w:rFonts w:ascii="Times New Roman" w:eastAsia="Times New Roman" w:hAnsi="Times New Roman"/>
          <w:iCs/>
          <w:sz w:val="24"/>
          <w:szCs w:val="24"/>
          <w:lang w:eastAsia="en-AU"/>
        </w:rPr>
        <w:t>Cth</w:t>
      </w:r>
      <w:proofErr w:type="spellEnd"/>
      <w:r w:rsidR="00AC5403">
        <w:rPr>
          <w:rFonts w:ascii="Times New Roman" w:eastAsia="Times New Roman" w:hAnsi="Times New Roman"/>
          <w:iCs/>
          <w:sz w:val="24"/>
          <w:szCs w:val="24"/>
          <w:lang w:eastAsia="en-AU"/>
        </w:rPr>
        <w:t>)</w:t>
      </w:r>
      <w:r w:rsidR="000C6F32">
        <w:rPr>
          <w:rFonts w:ascii="Times New Roman" w:eastAsia="Times New Roman" w:hAnsi="Times New Roman"/>
          <w:sz w:val="24"/>
          <w:szCs w:val="24"/>
          <w:lang w:eastAsia="en-AU"/>
        </w:rPr>
        <w:t xml:space="preserve">. </w:t>
      </w:r>
      <w:r w:rsidR="000A702F">
        <w:rPr>
          <w:rFonts w:ascii="Times New Roman" w:eastAsia="Times New Roman" w:hAnsi="Times New Roman"/>
          <w:sz w:val="24"/>
          <w:szCs w:val="24"/>
          <w:lang w:eastAsia="en-AU"/>
        </w:rPr>
        <w:t xml:space="preserve"> </w:t>
      </w:r>
      <w:r w:rsidR="00F23EFB">
        <w:rPr>
          <w:rFonts w:ascii="Times New Roman" w:eastAsia="Times New Roman" w:hAnsi="Times New Roman"/>
          <w:sz w:val="24"/>
          <w:szCs w:val="24"/>
          <w:lang w:eastAsia="en-AU"/>
        </w:rPr>
        <w:t>They are not covered by the definition of serious offence in section 338 of the Principal Act and are similar to other offences currently prescribed in the regulations, such as child sex offences.</w:t>
      </w:r>
    </w:p>
    <w:p w:rsidR="006A3E8B" w:rsidRDefault="006A3E8B" w:rsidP="00EE672F">
      <w:pPr>
        <w:spacing w:line="240" w:lineRule="auto"/>
        <w:rPr>
          <w:rFonts w:ascii="Times New Roman" w:eastAsia="Times New Roman" w:hAnsi="Times New Roman"/>
          <w:sz w:val="24"/>
          <w:szCs w:val="24"/>
          <w:lang w:eastAsia="en-AU"/>
        </w:rPr>
      </w:pPr>
      <w:r>
        <w:rPr>
          <w:rFonts w:ascii="Times New Roman" w:eastAsia="Times New Roman" w:hAnsi="Times New Roman"/>
          <w:b/>
          <w:sz w:val="24"/>
          <w:szCs w:val="24"/>
          <w:lang w:eastAsia="en-AU"/>
        </w:rPr>
        <w:t xml:space="preserve">Item </w:t>
      </w:r>
      <w:r w:rsidR="00543FF1">
        <w:rPr>
          <w:rFonts w:ascii="Times New Roman" w:eastAsia="Times New Roman" w:hAnsi="Times New Roman"/>
          <w:b/>
          <w:sz w:val="24"/>
          <w:szCs w:val="24"/>
          <w:lang w:eastAsia="en-AU"/>
        </w:rPr>
        <w:t>[</w:t>
      </w:r>
      <w:r w:rsidR="00F403D1">
        <w:rPr>
          <w:rFonts w:ascii="Times New Roman" w:eastAsia="Times New Roman" w:hAnsi="Times New Roman"/>
          <w:b/>
          <w:sz w:val="24"/>
          <w:szCs w:val="24"/>
          <w:lang w:eastAsia="en-AU"/>
        </w:rPr>
        <w:t>29</w:t>
      </w:r>
      <w:r w:rsidR="00543FF1">
        <w:rPr>
          <w:rFonts w:ascii="Times New Roman" w:eastAsia="Times New Roman" w:hAnsi="Times New Roman"/>
          <w:b/>
          <w:sz w:val="24"/>
          <w:szCs w:val="24"/>
          <w:lang w:eastAsia="en-AU"/>
        </w:rPr>
        <w:t xml:space="preserve">] </w:t>
      </w:r>
      <w:r w:rsidR="00686C3B">
        <w:rPr>
          <w:rFonts w:ascii="Times New Roman" w:eastAsia="Times New Roman" w:hAnsi="Times New Roman"/>
          <w:b/>
          <w:sz w:val="24"/>
          <w:szCs w:val="24"/>
          <w:lang w:eastAsia="en-AU"/>
        </w:rPr>
        <w:t xml:space="preserve">– </w:t>
      </w:r>
      <w:r w:rsidR="00543FF1">
        <w:rPr>
          <w:rFonts w:ascii="Times New Roman" w:eastAsia="Times New Roman" w:hAnsi="Times New Roman"/>
          <w:b/>
          <w:sz w:val="24"/>
          <w:szCs w:val="24"/>
          <w:lang w:eastAsia="en-AU"/>
        </w:rPr>
        <w:t>Paragraph 9(b)</w:t>
      </w:r>
    </w:p>
    <w:p w:rsidR="00543FF1" w:rsidRDefault="00985A75" w:rsidP="00EE672F">
      <w:pPr>
        <w:spacing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This item </w:t>
      </w:r>
      <w:r w:rsidR="00703FA9">
        <w:rPr>
          <w:rFonts w:ascii="Times New Roman" w:eastAsia="Times New Roman" w:hAnsi="Times New Roman"/>
          <w:sz w:val="24"/>
          <w:szCs w:val="24"/>
          <w:lang w:eastAsia="en-AU"/>
        </w:rPr>
        <w:t>substitute</w:t>
      </w:r>
      <w:r w:rsidR="00C448BD">
        <w:rPr>
          <w:rFonts w:ascii="Times New Roman" w:eastAsia="Times New Roman" w:hAnsi="Times New Roman"/>
          <w:sz w:val="24"/>
          <w:szCs w:val="24"/>
          <w:lang w:eastAsia="en-AU"/>
        </w:rPr>
        <w:t>s</w:t>
      </w:r>
      <w:r w:rsidR="00703FA9">
        <w:rPr>
          <w:rFonts w:ascii="Times New Roman" w:eastAsia="Times New Roman" w:hAnsi="Times New Roman"/>
          <w:sz w:val="24"/>
          <w:szCs w:val="24"/>
          <w:lang w:eastAsia="en-AU"/>
        </w:rPr>
        <w:t xml:space="preserve"> current </w:t>
      </w:r>
      <w:r w:rsidR="000A1094">
        <w:rPr>
          <w:rFonts w:ascii="Times New Roman" w:eastAsia="Times New Roman" w:hAnsi="Times New Roman"/>
          <w:sz w:val="24"/>
          <w:szCs w:val="24"/>
          <w:lang w:eastAsia="en-AU"/>
        </w:rPr>
        <w:t>paragraph 9(b)</w:t>
      </w:r>
      <w:r w:rsidR="005B4DDE">
        <w:rPr>
          <w:rFonts w:ascii="Times New Roman" w:eastAsia="Times New Roman" w:hAnsi="Times New Roman"/>
          <w:sz w:val="24"/>
          <w:szCs w:val="24"/>
          <w:lang w:eastAsia="en-AU"/>
        </w:rPr>
        <w:t xml:space="preserve"> of the Principal Regulations</w:t>
      </w:r>
      <w:r w:rsidR="000A1094">
        <w:rPr>
          <w:rFonts w:ascii="Times New Roman" w:eastAsia="Times New Roman" w:hAnsi="Times New Roman"/>
          <w:sz w:val="24"/>
          <w:szCs w:val="24"/>
          <w:lang w:eastAsia="en-AU"/>
        </w:rPr>
        <w:t xml:space="preserve"> </w:t>
      </w:r>
      <w:r w:rsidR="006A688B">
        <w:rPr>
          <w:rFonts w:ascii="Times New Roman" w:eastAsia="Times New Roman" w:hAnsi="Times New Roman"/>
          <w:sz w:val="24"/>
          <w:szCs w:val="24"/>
          <w:lang w:eastAsia="en-AU"/>
        </w:rPr>
        <w:t>with a new paragraph.</w:t>
      </w:r>
    </w:p>
    <w:p w:rsidR="00D4312D" w:rsidRDefault="001A085A" w:rsidP="00EE672F">
      <w:pPr>
        <w:spacing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Current paragraph </w:t>
      </w:r>
      <w:r w:rsidR="007A6946">
        <w:rPr>
          <w:rFonts w:ascii="Times New Roman" w:eastAsia="Times New Roman" w:hAnsi="Times New Roman"/>
          <w:sz w:val="24"/>
          <w:szCs w:val="24"/>
          <w:lang w:eastAsia="en-AU"/>
        </w:rPr>
        <w:t xml:space="preserve">9(b) </w:t>
      </w:r>
      <w:r w:rsidR="0078168F">
        <w:rPr>
          <w:rFonts w:ascii="Times New Roman" w:eastAsia="Times New Roman" w:hAnsi="Times New Roman"/>
          <w:sz w:val="24"/>
          <w:szCs w:val="24"/>
          <w:lang w:eastAsia="en-AU"/>
        </w:rPr>
        <w:t>specifies</w:t>
      </w:r>
      <w:r w:rsidR="00DF6D71">
        <w:rPr>
          <w:rFonts w:ascii="Times New Roman" w:eastAsia="Times New Roman" w:hAnsi="Times New Roman"/>
          <w:sz w:val="24"/>
          <w:szCs w:val="24"/>
          <w:lang w:eastAsia="en-AU"/>
        </w:rPr>
        <w:t xml:space="preserve"> a number of </w:t>
      </w:r>
      <w:r w:rsidR="007778BF">
        <w:rPr>
          <w:rFonts w:ascii="Times New Roman" w:eastAsia="Times New Roman" w:hAnsi="Times New Roman"/>
          <w:sz w:val="24"/>
          <w:szCs w:val="24"/>
          <w:lang w:eastAsia="en-AU"/>
        </w:rPr>
        <w:t xml:space="preserve">child sex tourism </w:t>
      </w:r>
      <w:r w:rsidR="004E1D61">
        <w:rPr>
          <w:rFonts w:ascii="Times New Roman" w:eastAsia="Times New Roman" w:hAnsi="Times New Roman"/>
          <w:sz w:val="24"/>
          <w:szCs w:val="24"/>
          <w:lang w:eastAsia="en-AU"/>
        </w:rPr>
        <w:t>offences</w:t>
      </w:r>
      <w:r w:rsidR="007778BF">
        <w:rPr>
          <w:rFonts w:ascii="Times New Roman" w:eastAsia="Times New Roman" w:hAnsi="Times New Roman"/>
          <w:sz w:val="24"/>
          <w:szCs w:val="24"/>
          <w:lang w:eastAsia="en-AU"/>
        </w:rPr>
        <w:t xml:space="preserve"> </w:t>
      </w:r>
      <w:r w:rsidR="00C23B8F">
        <w:rPr>
          <w:rFonts w:ascii="Times New Roman" w:eastAsia="Times New Roman" w:hAnsi="Times New Roman"/>
          <w:sz w:val="24"/>
          <w:szCs w:val="24"/>
          <w:lang w:eastAsia="en-AU"/>
        </w:rPr>
        <w:t>in</w:t>
      </w:r>
      <w:r w:rsidR="00B46F91">
        <w:rPr>
          <w:rFonts w:ascii="Times New Roman" w:eastAsia="Times New Roman" w:hAnsi="Times New Roman"/>
          <w:sz w:val="24"/>
          <w:szCs w:val="24"/>
          <w:lang w:eastAsia="en-AU"/>
        </w:rPr>
        <w:t xml:space="preserve"> the </w:t>
      </w:r>
      <w:r w:rsidR="006506F0">
        <w:rPr>
          <w:rFonts w:ascii="Times New Roman" w:eastAsia="Times New Roman" w:hAnsi="Times New Roman"/>
          <w:i/>
          <w:sz w:val="24"/>
          <w:szCs w:val="24"/>
          <w:lang w:eastAsia="en-AU"/>
        </w:rPr>
        <w:t xml:space="preserve">Crimes Act 1914 </w:t>
      </w:r>
      <w:r w:rsidR="00114813">
        <w:rPr>
          <w:rFonts w:ascii="Times New Roman" w:eastAsia="Times New Roman" w:hAnsi="Times New Roman"/>
          <w:iCs/>
          <w:sz w:val="24"/>
          <w:szCs w:val="24"/>
          <w:lang w:eastAsia="en-AU"/>
        </w:rPr>
        <w:t>(</w:t>
      </w:r>
      <w:proofErr w:type="spellStart"/>
      <w:r w:rsidR="00114813">
        <w:rPr>
          <w:rFonts w:ascii="Times New Roman" w:eastAsia="Times New Roman" w:hAnsi="Times New Roman"/>
          <w:iCs/>
          <w:sz w:val="24"/>
          <w:szCs w:val="24"/>
          <w:lang w:eastAsia="en-AU"/>
        </w:rPr>
        <w:t>Cth</w:t>
      </w:r>
      <w:proofErr w:type="spellEnd"/>
      <w:r w:rsidR="00114813">
        <w:rPr>
          <w:rFonts w:ascii="Times New Roman" w:eastAsia="Times New Roman" w:hAnsi="Times New Roman"/>
          <w:iCs/>
          <w:sz w:val="24"/>
          <w:szCs w:val="24"/>
          <w:lang w:eastAsia="en-AU"/>
        </w:rPr>
        <w:t xml:space="preserve">) </w:t>
      </w:r>
      <w:r w:rsidR="00CC2AAB">
        <w:rPr>
          <w:rFonts w:ascii="Times New Roman" w:eastAsia="Times New Roman" w:hAnsi="Times New Roman"/>
          <w:sz w:val="24"/>
          <w:szCs w:val="24"/>
          <w:lang w:eastAsia="en-AU"/>
        </w:rPr>
        <w:t xml:space="preserve">as ‘serious offences’.  </w:t>
      </w:r>
      <w:r w:rsidR="002D1731">
        <w:rPr>
          <w:rFonts w:ascii="Times New Roman" w:eastAsia="Times New Roman" w:hAnsi="Times New Roman"/>
          <w:sz w:val="24"/>
          <w:szCs w:val="24"/>
          <w:lang w:eastAsia="en-AU"/>
        </w:rPr>
        <w:t xml:space="preserve">These </w:t>
      </w:r>
      <w:r w:rsidR="00BF22B5">
        <w:rPr>
          <w:rFonts w:ascii="Times New Roman" w:eastAsia="Times New Roman" w:hAnsi="Times New Roman"/>
          <w:sz w:val="24"/>
          <w:szCs w:val="24"/>
          <w:lang w:eastAsia="en-AU"/>
        </w:rPr>
        <w:t xml:space="preserve">offences </w:t>
      </w:r>
      <w:r w:rsidR="00D5732B">
        <w:rPr>
          <w:rFonts w:ascii="Times New Roman" w:eastAsia="Times New Roman" w:hAnsi="Times New Roman"/>
          <w:sz w:val="24"/>
          <w:szCs w:val="24"/>
          <w:lang w:eastAsia="en-AU"/>
        </w:rPr>
        <w:t xml:space="preserve">were </w:t>
      </w:r>
      <w:r w:rsidR="00AC272B">
        <w:rPr>
          <w:rFonts w:ascii="Times New Roman" w:eastAsia="Times New Roman" w:hAnsi="Times New Roman"/>
          <w:sz w:val="24"/>
          <w:szCs w:val="24"/>
          <w:lang w:eastAsia="en-AU"/>
        </w:rPr>
        <w:t xml:space="preserve">repealed from the </w:t>
      </w:r>
      <w:r w:rsidR="00AC272B">
        <w:rPr>
          <w:rFonts w:ascii="Times New Roman" w:eastAsia="Times New Roman" w:hAnsi="Times New Roman"/>
          <w:i/>
          <w:sz w:val="24"/>
          <w:szCs w:val="24"/>
          <w:lang w:eastAsia="en-AU"/>
        </w:rPr>
        <w:t xml:space="preserve">Crimes Act 1914 </w:t>
      </w:r>
      <w:r w:rsidR="00114813">
        <w:rPr>
          <w:rFonts w:ascii="Times New Roman" w:eastAsia="Times New Roman" w:hAnsi="Times New Roman"/>
          <w:iCs/>
          <w:sz w:val="24"/>
          <w:szCs w:val="24"/>
          <w:lang w:eastAsia="en-AU"/>
        </w:rPr>
        <w:t>(</w:t>
      </w:r>
      <w:proofErr w:type="spellStart"/>
      <w:r w:rsidR="00114813">
        <w:rPr>
          <w:rFonts w:ascii="Times New Roman" w:eastAsia="Times New Roman" w:hAnsi="Times New Roman"/>
          <w:iCs/>
          <w:sz w:val="24"/>
          <w:szCs w:val="24"/>
          <w:lang w:eastAsia="en-AU"/>
        </w:rPr>
        <w:t>Cth</w:t>
      </w:r>
      <w:proofErr w:type="spellEnd"/>
      <w:r w:rsidR="00114813">
        <w:rPr>
          <w:rFonts w:ascii="Times New Roman" w:eastAsia="Times New Roman" w:hAnsi="Times New Roman"/>
          <w:iCs/>
          <w:sz w:val="24"/>
          <w:szCs w:val="24"/>
          <w:lang w:eastAsia="en-AU"/>
        </w:rPr>
        <w:t xml:space="preserve">) </w:t>
      </w:r>
      <w:r w:rsidR="00AC272B">
        <w:rPr>
          <w:rFonts w:ascii="Times New Roman" w:eastAsia="Times New Roman" w:hAnsi="Times New Roman"/>
          <w:sz w:val="24"/>
          <w:szCs w:val="24"/>
          <w:lang w:eastAsia="en-AU"/>
        </w:rPr>
        <w:t xml:space="preserve">and moved to the </w:t>
      </w:r>
      <w:r w:rsidR="00114813">
        <w:rPr>
          <w:rFonts w:ascii="Times New Roman" w:eastAsia="Times New Roman" w:hAnsi="Times New Roman"/>
          <w:sz w:val="24"/>
          <w:szCs w:val="24"/>
          <w:lang w:eastAsia="en-AU"/>
        </w:rPr>
        <w:t>Code</w:t>
      </w:r>
      <w:r w:rsidR="00AC272B">
        <w:rPr>
          <w:rFonts w:ascii="Times New Roman" w:eastAsia="Times New Roman" w:hAnsi="Times New Roman"/>
          <w:sz w:val="24"/>
          <w:szCs w:val="24"/>
          <w:lang w:eastAsia="en-AU"/>
        </w:rPr>
        <w:t>.</w:t>
      </w:r>
      <w:r w:rsidR="00424550">
        <w:rPr>
          <w:rFonts w:ascii="Times New Roman" w:eastAsia="Times New Roman" w:hAnsi="Times New Roman"/>
          <w:sz w:val="24"/>
          <w:szCs w:val="24"/>
          <w:lang w:eastAsia="en-AU"/>
        </w:rPr>
        <w:t xml:space="preserve">  </w:t>
      </w:r>
      <w:r w:rsidR="00C12B46">
        <w:rPr>
          <w:rFonts w:ascii="Times New Roman" w:eastAsia="Times New Roman" w:hAnsi="Times New Roman"/>
          <w:sz w:val="24"/>
          <w:szCs w:val="24"/>
          <w:lang w:eastAsia="en-AU"/>
        </w:rPr>
        <w:t xml:space="preserve">The </w:t>
      </w:r>
      <w:r w:rsidR="0098777F">
        <w:rPr>
          <w:rFonts w:ascii="Times New Roman" w:eastAsia="Times New Roman" w:hAnsi="Times New Roman"/>
          <w:sz w:val="24"/>
          <w:szCs w:val="24"/>
          <w:lang w:eastAsia="en-AU"/>
        </w:rPr>
        <w:t xml:space="preserve">offences constituting the </w:t>
      </w:r>
      <w:r w:rsidR="00C12B46">
        <w:rPr>
          <w:rFonts w:ascii="Times New Roman" w:eastAsia="Times New Roman" w:hAnsi="Times New Roman"/>
          <w:sz w:val="24"/>
          <w:szCs w:val="24"/>
          <w:lang w:eastAsia="en-AU"/>
        </w:rPr>
        <w:t xml:space="preserve">child sex tourism </w:t>
      </w:r>
      <w:r w:rsidR="00AC128F">
        <w:rPr>
          <w:rFonts w:ascii="Times New Roman" w:eastAsia="Times New Roman" w:hAnsi="Times New Roman"/>
          <w:sz w:val="24"/>
          <w:szCs w:val="24"/>
          <w:lang w:eastAsia="en-AU"/>
        </w:rPr>
        <w:t xml:space="preserve">offence regime </w:t>
      </w:r>
      <w:r w:rsidR="00C67825">
        <w:rPr>
          <w:rFonts w:ascii="Times New Roman" w:eastAsia="Times New Roman" w:hAnsi="Times New Roman"/>
          <w:sz w:val="24"/>
          <w:szCs w:val="24"/>
          <w:lang w:eastAsia="en-AU"/>
        </w:rPr>
        <w:t>would be</w:t>
      </w:r>
      <w:r w:rsidR="00631C47">
        <w:rPr>
          <w:rFonts w:ascii="Times New Roman" w:eastAsia="Times New Roman" w:hAnsi="Times New Roman"/>
          <w:sz w:val="24"/>
          <w:szCs w:val="24"/>
          <w:lang w:eastAsia="en-AU"/>
        </w:rPr>
        <w:t xml:space="preserve"> listed </w:t>
      </w:r>
      <w:r w:rsidR="00C67825">
        <w:rPr>
          <w:rFonts w:ascii="Times New Roman" w:eastAsia="Times New Roman" w:hAnsi="Times New Roman"/>
          <w:sz w:val="24"/>
          <w:szCs w:val="24"/>
          <w:lang w:eastAsia="en-AU"/>
        </w:rPr>
        <w:t xml:space="preserve">as serious offences in </w:t>
      </w:r>
      <w:r w:rsidR="00FF46F6">
        <w:rPr>
          <w:rFonts w:ascii="Times New Roman" w:eastAsia="Times New Roman" w:hAnsi="Times New Roman"/>
          <w:sz w:val="24"/>
          <w:szCs w:val="24"/>
          <w:lang w:eastAsia="en-AU"/>
        </w:rPr>
        <w:t xml:space="preserve">new </w:t>
      </w:r>
      <w:r w:rsidR="007B7D89">
        <w:rPr>
          <w:rFonts w:ascii="Times New Roman" w:eastAsia="Times New Roman" w:hAnsi="Times New Roman"/>
          <w:sz w:val="24"/>
          <w:szCs w:val="24"/>
          <w:lang w:eastAsia="en-AU"/>
        </w:rPr>
        <w:t>sub</w:t>
      </w:r>
      <w:r w:rsidR="00FF46F6">
        <w:rPr>
          <w:rFonts w:ascii="Times New Roman" w:eastAsia="Times New Roman" w:hAnsi="Times New Roman"/>
          <w:sz w:val="24"/>
          <w:szCs w:val="24"/>
          <w:lang w:eastAsia="en-AU"/>
        </w:rPr>
        <w:t xml:space="preserve">paragraphs </w:t>
      </w:r>
      <w:r w:rsidR="007B7D89">
        <w:rPr>
          <w:rFonts w:ascii="Times New Roman" w:eastAsia="Times New Roman" w:hAnsi="Times New Roman"/>
          <w:sz w:val="24"/>
          <w:szCs w:val="24"/>
          <w:lang w:eastAsia="en-AU"/>
        </w:rPr>
        <w:t>9(a)(xv) to (xxvi)</w:t>
      </w:r>
      <w:r w:rsidR="00CB3444">
        <w:rPr>
          <w:rFonts w:ascii="Times New Roman" w:eastAsia="Times New Roman" w:hAnsi="Times New Roman"/>
          <w:sz w:val="24"/>
          <w:szCs w:val="24"/>
          <w:lang w:eastAsia="en-AU"/>
        </w:rPr>
        <w:t xml:space="preserve"> (see item [2</w:t>
      </w:r>
      <w:r w:rsidR="00F403D1">
        <w:rPr>
          <w:rFonts w:ascii="Times New Roman" w:eastAsia="Times New Roman" w:hAnsi="Times New Roman"/>
          <w:sz w:val="24"/>
          <w:szCs w:val="24"/>
          <w:lang w:eastAsia="en-AU"/>
        </w:rPr>
        <w:t>8</w:t>
      </w:r>
      <w:r w:rsidR="00CB3444">
        <w:rPr>
          <w:rFonts w:ascii="Times New Roman" w:eastAsia="Times New Roman" w:hAnsi="Times New Roman"/>
          <w:sz w:val="24"/>
          <w:szCs w:val="24"/>
          <w:lang w:eastAsia="en-AU"/>
        </w:rPr>
        <w:t>], above)</w:t>
      </w:r>
      <w:r w:rsidR="00CD066A">
        <w:rPr>
          <w:rFonts w:ascii="Times New Roman" w:eastAsia="Times New Roman" w:hAnsi="Times New Roman"/>
          <w:sz w:val="24"/>
          <w:szCs w:val="24"/>
          <w:lang w:eastAsia="en-AU"/>
        </w:rPr>
        <w:t>.</w:t>
      </w:r>
    </w:p>
    <w:p w:rsidR="007116F4" w:rsidRDefault="00616723" w:rsidP="00EE672F">
      <w:pPr>
        <w:spacing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New paragraph 9(b) </w:t>
      </w:r>
      <w:r w:rsidR="00C448BD">
        <w:rPr>
          <w:rFonts w:ascii="Times New Roman" w:eastAsia="Times New Roman" w:hAnsi="Times New Roman"/>
          <w:sz w:val="24"/>
          <w:szCs w:val="24"/>
          <w:lang w:eastAsia="en-AU"/>
        </w:rPr>
        <w:t>specifies</w:t>
      </w:r>
      <w:r w:rsidR="000C4823">
        <w:rPr>
          <w:rFonts w:ascii="Times New Roman" w:eastAsia="Times New Roman" w:hAnsi="Times New Roman"/>
          <w:sz w:val="24"/>
          <w:szCs w:val="24"/>
          <w:lang w:eastAsia="en-AU"/>
        </w:rPr>
        <w:t xml:space="preserve"> </w:t>
      </w:r>
      <w:r w:rsidR="00D275B8">
        <w:rPr>
          <w:rFonts w:ascii="Times New Roman" w:eastAsia="Times New Roman" w:hAnsi="Times New Roman"/>
          <w:sz w:val="24"/>
          <w:szCs w:val="24"/>
          <w:lang w:eastAsia="en-AU"/>
        </w:rPr>
        <w:t xml:space="preserve">the following offences </w:t>
      </w:r>
      <w:r w:rsidR="00B24285">
        <w:rPr>
          <w:rFonts w:ascii="Times New Roman" w:eastAsia="Times New Roman" w:hAnsi="Times New Roman"/>
          <w:sz w:val="24"/>
          <w:szCs w:val="24"/>
          <w:lang w:eastAsia="en-AU"/>
        </w:rPr>
        <w:t xml:space="preserve">against the </w:t>
      </w:r>
      <w:r w:rsidR="00B24285">
        <w:rPr>
          <w:rFonts w:ascii="Times New Roman" w:eastAsia="Times New Roman" w:hAnsi="Times New Roman"/>
          <w:i/>
          <w:sz w:val="24"/>
          <w:szCs w:val="24"/>
          <w:lang w:eastAsia="en-AU"/>
        </w:rPr>
        <w:t xml:space="preserve">Australian Crime Commission Act 2002 </w:t>
      </w:r>
      <w:r w:rsidR="00DB5949">
        <w:rPr>
          <w:rFonts w:ascii="Times New Roman" w:eastAsia="Times New Roman" w:hAnsi="Times New Roman"/>
          <w:iCs/>
          <w:sz w:val="24"/>
          <w:szCs w:val="24"/>
          <w:lang w:eastAsia="en-AU"/>
        </w:rPr>
        <w:t>(</w:t>
      </w:r>
      <w:proofErr w:type="spellStart"/>
      <w:r w:rsidR="00DB5949">
        <w:rPr>
          <w:rFonts w:ascii="Times New Roman" w:eastAsia="Times New Roman" w:hAnsi="Times New Roman"/>
          <w:iCs/>
          <w:sz w:val="24"/>
          <w:szCs w:val="24"/>
          <w:lang w:eastAsia="en-AU"/>
        </w:rPr>
        <w:t>Cth</w:t>
      </w:r>
      <w:proofErr w:type="spellEnd"/>
      <w:r w:rsidR="00DB5949">
        <w:rPr>
          <w:rFonts w:ascii="Times New Roman" w:eastAsia="Times New Roman" w:hAnsi="Times New Roman"/>
          <w:iCs/>
          <w:sz w:val="24"/>
          <w:szCs w:val="24"/>
          <w:lang w:eastAsia="en-AU"/>
        </w:rPr>
        <w:t xml:space="preserve">) </w:t>
      </w:r>
      <w:r w:rsidR="00F443AB">
        <w:rPr>
          <w:rFonts w:ascii="Times New Roman" w:eastAsia="Times New Roman" w:hAnsi="Times New Roman"/>
          <w:iCs/>
          <w:sz w:val="24"/>
          <w:szCs w:val="24"/>
          <w:lang w:eastAsia="en-AU"/>
        </w:rPr>
        <w:t xml:space="preserve">(ACC Act) </w:t>
      </w:r>
      <w:r w:rsidR="00D275B8">
        <w:rPr>
          <w:rFonts w:ascii="Times New Roman" w:eastAsia="Times New Roman" w:hAnsi="Times New Roman"/>
          <w:sz w:val="24"/>
          <w:szCs w:val="24"/>
          <w:lang w:eastAsia="en-AU"/>
        </w:rPr>
        <w:t xml:space="preserve">as </w:t>
      </w:r>
      <w:r w:rsidR="00F2298E">
        <w:rPr>
          <w:rFonts w:ascii="Times New Roman" w:eastAsia="Times New Roman" w:hAnsi="Times New Roman"/>
          <w:sz w:val="24"/>
          <w:szCs w:val="24"/>
          <w:lang w:eastAsia="en-AU"/>
        </w:rPr>
        <w:t>‘serious offences’</w:t>
      </w:r>
      <w:r w:rsidR="00B24285">
        <w:rPr>
          <w:rFonts w:ascii="Times New Roman" w:eastAsia="Times New Roman" w:hAnsi="Times New Roman"/>
          <w:sz w:val="24"/>
          <w:szCs w:val="24"/>
          <w:lang w:eastAsia="en-AU"/>
        </w:rPr>
        <w:t>:</w:t>
      </w:r>
    </w:p>
    <w:p w:rsidR="00B24285" w:rsidRDefault="003C3A4F" w:rsidP="00DA20A7">
      <w:pPr>
        <w:numPr>
          <w:ilvl w:val="0"/>
          <w:numId w:val="12"/>
        </w:numPr>
        <w:spacing w:line="240" w:lineRule="auto"/>
        <w:ind w:left="567" w:hanging="567"/>
        <w:rPr>
          <w:rFonts w:ascii="Times New Roman" w:eastAsia="Times New Roman" w:hAnsi="Times New Roman"/>
          <w:sz w:val="24"/>
          <w:szCs w:val="24"/>
          <w:lang w:eastAsia="en-AU"/>
        </w:rPr>
      </w:pPr>
      <w:r>
        <w:rPr>
          <w:rFonts w:ascii="Times New Roman" w:eastAsia="Times New Roman" w:hAnsi="Times New Roman"/>
          <w:sz w:val="24"/>
          <w:szCs w:val="24"/>
          <w:lang w:eastAsia="en-AU"/>
        </w:rPr>
        <w:t>section 30</w:t>
      </w:r>
      <w:r w:rsidR="003B059B">
        <w:rPr>
          <w:rFonts w:ascii="Times New Roman" w:eastAsia="Times New Roman" w:hAnsi="Times New Roman"/>
          <w:sz w:val="24"/>
          <w:szCs w:val="24"/>
          <w:lang w:eastAsia="en-AU"/>
        </w:rPr>
        <w:t xml:space="preserve"> (failure </w:t>
      </w:r>
      <w:r w:rsidR="00422D23">
        <w:rPr>
          <w:rFonts w:ascii="Times New Roman" w:eastAsia="Times New Roman" w:hAnsi="Times New Roman"/>
          <w:sz w:val="24"/>
          <w:szCs w:val="24"/>
          <w:lang w:eastAsia="en-AU"/>
        </w:rPr>
        <w:t xml:space="preserve">of witnesses </w:t>
      </w:r>
      <w:r w:rsidR="003B059B">
        <w:rPr>
          <w:rFonts w:ascii="Times New Roman" w:eastAsia="Times New Roman" w:hAnsi="Times New Roman"/>
          <w:sz w:val="24"/>
          <w:szCs w:val="24"/>
          <w:lang w:eastAsia="en-AU"/>
        </w:rPr>
        <w:t>to attend</w:t>
      </w:r>
      <w:r w:rsidR="00422D23">
        <w:rPr>
          <w:rFonts w:ascii="Times New Roman" w:eastAsia="Times New Roman" w:hAnsi="Times New Roman"/>
          <w:sz w:val="24"/>
          <w:szCs w:val="24"/>
          <w:lang w:eastAsia="en-AU"/>
        </w:rPr>
        <w:t xml:space="preserve"> and answer questions</w:t>
      </w:r>
      <w:r w:rsidR="004D35A2">
        <w:rPr>
          <w:rFonts w:ascii="Times New Roman" w:eastAsia="Times New Roman" w:hAnsi="Times New Roman"/>
          <w:sz w:val="24"/>
          <w:szCs w:val="24"/>
          <w:lang w:eastAsia="en-AU"/>
        </w:rPr>
        <w:t>)</w:t>
      </w:r>
    </w:p>
    <w:p w:rsidR="00447AFF" w:rsidRDefault="00F7104E" w:rsidP="00DA20A7">
      <w:pPr>
        <w:numPr>
          <w:ilvl w:val="0"/>
          <w:numId w:val="12"/>
        </w:numPr>
        <w:spacing w:line="240" w:lineRule="auto"/>
        <w:ind w:left="567" w:hanging="567"/>
        <w:rPr>
          <w:rFonts w:ascii="Times New Roman" w:eastAsia="Times New Roman" w:hAnsi="Times New Roman"/>
          <w:sz w:val="24"/>
          <w:szCs w:val="24"/>
          <w:lang w:eastAsia="en-AU"/>
        </w:rPr>
      </w:pPr>
      <w:r>
        <w:rPr>
          <w:rFonts w:ascii="Times New Roman" w:eastAsia="Times New Roman" w:hAnsi="Times New Roman"/>
          <w:sz w:val="24"/>
          <w:szCs w:val="24"/>
          <w:lang w:eastAsia="en-AU"/>
        </w:rPr>
        <w:lastRenderedPageBreak/>
        <w:t>section 33 (false or misleading evidence)</w:t>
      </w:r>
    </w:p>
    <w:p w:rsidR="001A26B6" w:rsidRDefault="001A26B6" w:rsidP="00DA20A7">
      <w:pPr>
        <w:numPr>
          <w:ilvl w:val="0"/>
          <w:numId w:val="12"/>
        </w:numPr>
        <w:spacing w:line="240" w:lineRule="auto"/>
        <w:ind w:left="567" w:hanging="567"/>
        <w:rPr>
          <w:rFonts w:ascii="Times New Roman" w:eastAsia="Times New Roman" w:hAnsi="Times New Roman"/>
          <w:sz w:val="24"/>
          <w:szCs w:val="24"/>
          <w:lang w:eastAsia="en-AU"/>
        </w:rPr>
      </w:pPr>
      <w:r>
        <w:rPr>
          <w:rFonts w:ascii="Times New Roman" w:eastAsia="Times New Roman" w:hAnsi="Times New Roman"/>
          <w:sz w:val="24"/>
          <w:szCs w:val="24"/>
          <w:lang w:eastAsia="en-AU"/>
        </w:rPr>
        <w:t>section 35 (o</w:t>
      </w:r>
      <w:r w:rsidRPr="001A26B6">
        <w:rPr>
          <w:rFonts w:ascii="Times New Roman" w:eastAsia="Times New Roman" w:hAnsi="Times New Roman"/>
          <w:sz w:val="24"/>
          <w:szCs w:val="24"/>
          <w:lang w:eastAsia="en-AU"/>
        </w:rPr>
        <w:t xml:space="preserve">bstructing or hindering the </w:t>
      </w:r>
      <w:r>
        <w:rPr>
          <w:rFonts w:ascii="Times New Roman" w:eastAsia="Times New Roman" w:hAnsi="Times New Roman"/>
          <w:sz w:val="24"/>
          <w:szCs w:val="24"/>
          <w:lang w:eastAsia="en-AU"/>
        </w:rPr>
        <w:t>Australian Crime Commission</w:t>
      </w:r>
      <w:r w:rsidRPr="001A26B6">
        <w:rPr>
          <w:rFonts w:ascii="Times New Roman" w:eastAsia="Times New Roman" w:hAnsi="Times New Roman"/>
          <w:sz w:val="24"/>
          <w:szCs w:val="24"/>
          <w:lang w:eastAsia="en-AU"/>
        </w:rPr>
        <w:t xml:space="preserve"> or an examiner etc</w:t>
      </w:r>
      <w:r w:rsidR="00434787">
        <w:rPr>
          <w:rFonts w:ascii="Times New Roman" w:eastAsia="Times New Roman" w:hAnsi="Times New Roman"/>
          <w:sz w:val="24"/>
          <w:szCs w:val="24"/>
          <w:lang w:eastAsia="en-AU"/>
        </w:rPr>
        <w:t>.</w:t>
      </w:r>
      <w:r>
        <w:rPr>
          <w:rFonts w:ascii="Times New Roman" w:eastAsia="Times New Roman" w:hAnsi="Times New Roman"/>
          <w:sz w:val="24"/>
          <w:szCs w:val="24"/>
          <w:lang w:eastAsia="en-AU"/>
        </w:rPr>
        <w:t>)</w:t>
      </w:r>
    </w:p>
    <w:p w:rsidR="001D1E63" w:rsidRDefault="003168D5" w:rsidP="00EE672F">
      <w:pPr>
        <w:spacing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These offences are </w:t>
      </w:r>
      <w:r w:rsidR="00A12EA2">
        <w:rPr>
          <w:rFonts w:ascii="Times New Roman" w:eastAsia="Times New Roman" w:hAnsi="Times New Roman"/>
          <w:sz w:val="24"/>
          <w:szCs w:val="24"/>
          <w:lang w:eastAsia="en-AU"/>
        </w:rPr>
        <w:t xml:space="preserve">indictable offences </w:t>
      </w:r>
      <w:r w:rsidR="00717835">
        <w:rPr>
          <w:rFonts w:ascii="Times New Roman" w:eastAsia="Times New Roman" w:hAnsi="Times New Roman"/>
          <w:sz w:val="24"/>
          <w:szCs w:val="24"/>
          <w:lang w:eastAsia="en-AU"/>
        </w:rPr>
        <w:t>punishable by a maximum of 200 penalty units or 5 years imprisonment.</w:t>
      </w:r>
      <w:r w:rsidR="006C722C">
        <w:rPr>
          <w:rFonts w:ascii="Times New Roman" w:eastAsia="Times New Roman" w:hAnsi="Times New Roman"/>
          <w:sz w:val="24"/>
          <w:szCs w:val="24"/>
          <w:lang w:eastAsia="en-AU"/>
        </w:rPr>
        <w:t xml:space="preserve">  They are </w:t>
      </w:r>
      <w:r w:rsidR="00775BE1">
        <w:rPr>
          <w:rFonts w:ascii="Times New Roman" w:eastAsia="Times New Roman" w:hAnsi="Times New Roman"/>
          <w:sz w:val="24"/>
          <w:szCs w:val="24"/>
          <w:lang w:eastAsia="en-AU"/>
        </w:rPr>
        <w:t xml:space="preserve">not covered by the definition of serious offence in section 338 of the Principal Act and are </w:t>
      </w:r>
      <w:r>
        <w:rPr>
          <w:rFonts w:ascii="Times New Roman" w:eastAsia="Times New Roman" w:hAnsi="Times New Roman"/>
          <w:sz w:val="24"/>
          <w:szCs w:val="24"/>
          <w:lang w:eastAsia="en-AU"/>
        </w:rPr>
        <w:t xml:space="preserve">directly related to </w:t>
      </w:r>
      <w:r w:rsidR="00AF358C">
        <w:rPr>
          <w:rFonts w:ascii="Times New Roman" w:eastAsia="Times New Roman" w:hAnsi="Times New Roman"/>
          <w:sz w:val="24"/>
          <w:szCs w:val="24"/>
          <w:lang w:eastAsia="en-AU"/>
        </w:rPr>
        <w:t>the Australian Crime Commission</w:t>
      </w:r>
      <w:r>
        <w:rPr>
          <w:rFonts w:ascii="Times New Roman" w:eastAsia="Times New Roman" w:hAnsi="Times New Roman"/>
          <w:sz w:val="24"/>
          <w:szCs w:val="24"/>
          <w:lang w:eastAsia="en-AU"/>
        </w:rPr>
        <w:t xml:space="preserve">’s </w:t>
      </w:r>
      <w:r w:rsidR="00D95ED8">
        <w:rPr>
          <w:rFonts w:ascii="Times New Roman" w:eastAsia="Times New Roman" w:hAnsi="Times New Roman"/>
          <w:sz w:val="24"/>
          <w:szCs w:val="24"/>
          <w:lang w:eastAsia="en-AU"/>
        </w:rPr>
        <w:t xml:space="preserve">critical </w:t>
      </w:r>
      <w:r>
        <w:rPr>
          <w:rFonts w:ascii="Times New Roman" w:eastAsia="Times New Roman" w:hAnsi="Times New Roman"/>
          <w:sz w:val="24"/>
          <w:szCs w:val="24"/>
          <w:lang w:eastAsia="en-AU"/>
        </w:rPr>
        <w:t>role in uncovering wealth</w:t>
      </w:r>
      <w:r w:rsidR="008E3C37">
        <w:rPr>
          <w:rFonts w:ascii="Times New Roman" w:eastAsia="Times New Roman" w:hAnsi="Times New Roman"/>
          <w:sz w:val="24"/>
          <w:szCs w:val="24"/>
          <w:lang w:eastAsia="en-AU"/>
        </w:rPr>
        <w:t xml:space="preserve"> derived from serious and organised crime</w:t>
      </w:r>
      <w:r w:rsidR="00341DEE">
        <w:rPr>
          <w:rFonts w:ascii="Times New Roman" w:eastAsia="Times New Roman" w:hAnsi="Times New Roman"/>
          <w:sz w:val="24"/>
          <w:szCs w:val="24"/>
          <w:lang w:eastAsia="en-AU"/>
        </w:rPr>
        <w:t>.</w:t>
      </w:r>
      <w:r w:rsidR="006A30D1">
        <w:rPr>
          <w:rFonts w:ascii="Times New Roman" w:eastAsia="Times New Roman" w:hAnsi="Times New Roman"/>
          <w:sz w:val="24"/>
          <w:szCs w:val="24"/>
          <w:lang w:eastAsia="en-AU"/>
        </w:rPr>
        <w:t xml:space="preserve">  </w:t>
      </w:r>
    </w:p>
    <w:p w:rsidR="00A41401" w:rsidRDefault="00D2063D" w:rsidP="00EE672F">
      <w:pPr>
        <w:spacing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As </w:t>
      </w:r>
      <w:r w:rsidR="00545826">
        <w:rPr>
          <w:rFonts w:ascii="Times New Roman" w:eastAsia="Times New Roman" w:hAnsi="Times New Roman"/>
          <w:sz w:val="24"/>
          <w:szCs w:val="24"/>
          <w:lang w:eastAsia="en-AU"/>
        </w:rPr>
        <w:t>the above</w:t>
      </w:r>
      <w:r>
        <w:rPr>
          <w:rFonts w:ascii="Times New Roman" w:eastAsia="Times New Roman" w:hAnsi="Times New Roman"/>
          <w:sz w:val="24"/>
          <w:szCs w:val="24"/>
          <w:lang w:eastAsia="en-AU"/>
        </w:rPr>
        <w:t xml:space="preserve"> offences are </w:t>
      </w:r>
      <w:r w:rsidR="0019555B">
        <w:rPr>
          <w:rFonts w:ascii="Times New Roman" w:eastAsia="Times New Roman" w:hAnsi="Times New Roman"/>
          <w:sz w:val="24"/>
          <w:szCs w:val="24"/>
          <w:lang w:eastAsia="en-AU"/>
        </w:rPr>
        <w:t xml:space="preserve">indictable offences, </w:t>
      </w:r>
      <w:r w:rsidR="0094036F">
        <w:rPr>
          <w:rFonts w:ascii="Times New Roman" w:eastAsia="Times New Roman" w:hAnsi="Times New Roman"/>
          <w:sz w:val="24"/>
          <w:szCs w:val="24"/>
          <w:lang w:eastAsia="en-AU"/>
        </w:rPr>
        <w:t xml:space="preserve">a proceeds of crime authority </w:t>
      </w:r>
      <w:r w:rsidR="004D2AAA">
        <w:rPr>
          <w:rFonts w:ascii="Times New Roman" w:eastAsia="Times New Roman" w:hAnsi="Times New Roman"/>
          <w:sz w:val="24"/>
          <w:szCs w:val="24"/>
          <w:lang w:eastAsia="en-AU"/>
        </w:rPr>
        <w:t xml:space="preserve">is already able to apply for </w:t>
      </w:r>
      <w:r w:rsidR="00EA1E04">
        <w:rPr>
          <w:rFonts w:ascii="Times New Roman" w:eastAsia="Times New Roman" w:hAnsi="Times New Roman"/>
          <w:sz w:val="24"/>
          <w:szCs w:val="24"/>
          <w:lang w:eastAsia="en-AU"/>
        </w:rPr>
        <w:t xml:space="preserve">orders under the Principal Act </w:t>
      </w:r>
      <w:r w:rsidR="00842093">
        <w:rPr>
          <w:rFonts w:ascii="Times New Roman" w:eastAsia="Times New Roman" w:hAnsi="Times New Roman"/>
          <w:sz w:val="24"/>
          <w:szCs w:val="24"/>
          <w:lang w:eastAsia="en-AU"/>
        </w:rPr>
        <w:t xml:space="preserve">seeking the </w:t>
      </w:r>
      <w:r w:rsidR="008946B5">
        <w:rPr>
          <w:rFonts w:ascii="Times New Roman" w:eastAsia="Times New Roman" w:hAnsi="Times New Roman"/>
          <w:sz w:val="24"/>
          <w:szCs w:val="24"/>
          <w:lang w:eastAsia="en-AU"/>
        </w:rPr>
        <w:t xml:space="preserve">restraint and ultimate forfeiture </w:t>
      </w:r>
      <w:r w:rsidR="00AD04EC">
        <w:rPr>
          <w:rFonts w:ascii="Times New Roman" w:eastAsia="Times New Roman" w:hAnsi="Times New Roman"/>
          <w:sz w:val="24"/>
          <w:szCs w:val="24"/>
          <w:lang w:eastAsia="en-AU"/>
        </w:rPr>
        <w:t xml:space="preserve">of </w:t>
      </w:r>
      <w:r w:rsidR="004F561F">
        <w:rPr>
          <w:rFonts w:ascii="Times New Roman" w:eastAsia="Times New Roman" w:hAnsi="Times New Roman"/>
          <w:sz w:val="24"/>
          <w:szCs w:val="24"/>
          <w:lang w:eastAsia="en-AU"/>
        </w:rPr>
        <w:t xml:space="preserve">property </w:t>
      </w:r>
      <w:r w:rsidR="00782A45">
        <w:rPr>
          <w:rFonts w:ascii="Times New Roman" w:eastAsia="Times New Roman" w:hAnsi="Times New Roman"/>
          <w:sz w:val="24"/>
          <w:szCs w:val="24"/>
          <w:lang w:eastAsia="en-AU"/>
        </w:rPr>
        <w:t xml:space="preserve">that is </w:t>
      </w:r>
      <w:r w:rsidR="00B72B83">
        <w:rPr>
          <w:rFonts w:ascii="Times New Roman" w:eastAsia="Times New Roman" w:hAnsi="Times New Roman"/>
          <w:sz w:val="24"/>
          <w:szCs w:val="24"/>
          <w:lang w:eastAsia="en-AU"/>
        </w:rPr>
        <w:t xml:space="preserve">the proceeds </w:t>
      </w:r>
      <w:r w:rsidR="005E5C78">
        <w:rPr>
          <w:rFonts w:ascii="Times New Roman" w:eastAsia="Times New Roman" w:hAnsi="Times New Roman"/>
          <w:sz w:val="24"/>
          <w:szCs w:val="24"/>
          <w:lang w:eastAsia="en-AU"/>
        </w:rPr>
        <w:t xml:space="preserve">or instrument </w:t>
      </w:r>
      <w:r w:rsidR="004D3374">
        <w:rPr>
          <w:rFonts w:ascii="Times New Roman" w:eastAsia="Times New Roman" w:hAnsi="Times New Roman"/>
          <w:sz w:val="24"/>
          <w:szCs w:val="24"/>
          <w:lang w:eastAsia="en-AU"/>
        </w:rPr>
        <w:t>of the offence</w:t>
      </w:r>
      <w:r w:rsidR="00D95A86">
        <w:rPr>
          <w:rFonts w:ascii="Times New Roman" w:eastAsia="Times New Roman" w:hAnsi="Times New Roman"/>
          <w:sz w:val="24"/>
          <w:szCs w:val="24"/>
          <w:lang w:eastAsia="en-AU"/>
        </w:rPr>
        <w:t>.</w:t>
      </w:r>
    </w:p>
    <w:p w:rsidR="00AF1CD0" w:rsidRDefault="000720A4" w:rsidP="00675E1A">
      <w:pPr>
        <w:keepNext/>
        <w:keepLines/>
        <w:spacing w:line="240" w:lineRule="auto"/>
        <w:rPr>
          <w:rFonts w:ascii="Times New Roman" w:eastAsia="Times New Roman" w:hAnsi="Times New Roman"/>
          <w:b/>
          <w:sz w:val="24"/>
          <w:szCs w:val="24"/>
          <w:lang w:eastAsia="en-AU"/>
        </w:rPr>
      </w:pPr>
      <w:r>
        <w:rPr>
          <w:rFonts w:ascii="Times New Roman" w:eastAsia="Times New Roman" w:hAnsi="Times New Roman"/>
          <w:sz w:val="24"/>
          <w:szCs w:val="24"/>
          <w:lang w:eastAsia="en-AU"/>
        </w:rPr>
        <w:t xml:space="preserve">Listing </w:t>
      </w:r>
      <w:r w:rsidR="00C57BFB">
        <w:rPr>
          <w:rFonts w:ascii="Times New Roman" w:eastAsia="Times New Roman" w:hAnsi="Times New Roman"/>
          <w:sz w:val="24"/>
          <w:szCs w:val="24"/>
          <w:lang w:eastAsia="en-AU"/>
        </w:rPr>
        <w:t xml:space="preserve">the </w:t>
      </w:r>
      <w:r w:rsidR="0007667F">
        <w:rPr>
          <w:rFonts w:ascii="Times New Roman" w:eastAsia="Times New Roman" w:hAnsi="Times New Roman"/>
          <w:sz w:val="24"/>
          <w:szCs w:val="24"/>
          <w:lang w:eastAsia="en-AU"/>
        </w:rPr>
        <w:t xml:space="preserve">offences </w:t>
      </w:r>
      <w:r w:rsidR="00FA3903">
        <w:rPr>
          <w:rFonts w:ascii="Times New Roman" w:eastAsia="Times New Roman" w:hAnsi="Times New Roman"/>
          <w:sz w:val="24"/>
          <w:szCs w:val="24"/>
          <w:lang w:eastAsia="en-AU"/>
        </w:rPr>
        <w:t>in</w:t>
      </w:r>
      <w:r w:rsidR="0007667F">
        <w:rPr>
          <w:rFonts w:ascii="Times New Roman" w:eastAsia="Times New Roman" w:hAnsi="Times New Roman"/>
          <w:sz w:val="24"/>
          <w:szCs w:val="24"/>
          <w:lang w:eastAsia="en-AU"/>
        </w:rPr>
        <w:t xml:space="preserve"> sections 30, 33 and 35</w:t>
      </w:r>
      <w:r w:rsidR="008B1BA3">
        <w:rPr>
          <w:rFonts w:ascii="Times New Roman" w:eastAsia="Times New Roman" w:hAnsi="Times New Roman"/>
          <w:sz w:val="24"/>
          <w:szCs w:val="24"/>
          <w:lang w:eastAsia="en-AU"/>
        </w:rPr>
        <w:t xml:space="preserve"> </w:t>
      </w:r>
      <w:r w:rsidR="00F443AB">
        <w:rPr>
          <w:rFonts w:ascii="Times New Roman" w:eastAsia="Times New Roman" w:hAnsi="Times New Roman"/>
          <w:sz w:val="24"/>
          <w:szCs w:val="24"/>
          <w:lang w:eastAsia="en-AU"/>
        </w:rPr>
        <w:t xml:space="preserve">of the </w:t>
      </w:r>
      <w:r w:rsidR="00A9677B">
        <w:rPr>
          <w:rFonts w:ascii="Times New Roman" w:eastAsia="Times New Roman" w:hAnsi="Times New Roman"/>
          <w:sz w:val="24"/>
          <w:szCs w:val="24"/>
          <w:lang w:eastAsia="en-AU"/>
        </w:rPr>
        <w:t xml:space="preserve">ACC Act </w:t>
      </w:r>
      <w:r w:rsidR="00081C40">
        <w:rPr>
          <w:rFonts w:ascii="Times New Roman" w:eastAsia="Times New Roman" w:hAnsi="Times New Roman"/>
          <w:sz w:val="24"/>
          <w:szCs w:val="24"/>
          <w:lang w:eastAsia="en-AU"/>
        </w:rPr>
        <w:t>as ‘serious offences</w:t>
      </w:r>
      <w:r w:rsidR="00BD73C5">
        <w:rPr>
          <w:rFonts w:ascii="Times New Roman" w:eastAsia="Times New Roman" w:hAnsi="Times New Roman"/>
          <w:sz w:val="24"/>
          <w:szCs w:val="24"/>
          <w:lang w:eastAsia="en-AU"/>
        </w:rPr>
        <w:t xml:space="preserve">’ </w:t>
      </w:r>
      <w:r w:rsidR="007E6B98">
        <w:rPr>
          <w:rFonts w:ascii="Times New Roman" w:eastAsia="Times New Roman" w:hAnsi="Times New Roman"/>
          <w:sz w:val="24"/>
          <w:szCs w:val="24"/>
          <w:lang w:eastAsia="en-AU"/>
        </w:rPr>
        <w:t>allow</w:t>
      </w:r>
      <w:r w:rsidR="00C448BD">
        <w:rPr>
          <w:rFonts w:ascii="Times New Roman" w:eastAsia="Times New Roman" w:hAnsi="Times New Roman"/>
          <w:sz w:val="24"/>
          <w:szCs w:val="24"/>
          <w:lang w:eastAsia="en-AU"/>
        </w:rPr>
        <w:t>s</w:t>
      </w:r>
      <w:r w:rsidR="007E6B98">
        <w:rPr>
          <w:rFonts w:ascii="Times New Roman" w:eastAsia="Times New Roman" w:hAnsi="Times New Roman"/>
          <w:sz w:val="24"/>
          <w:szCs w:val="24"/>
          <w:lang w:eastAsia="en-AU"/>
        </w:rPr>
        <w:t xml:space="preserve"> a proceeds of crime authority to apply for </w:t>
      </w:r>
      <w:r w:rsidR="00BA5C7E">
        <w:rPr>
          <w:rFonts w:ascii="Times New Roman" w:eastAsia="Times New Roman" w:hAnsi="Times New Roman"/>
          <w:sz w:val="24"/>
          <w:szCs w:val="24"/>
          <w:lang w:eastAsia="en-AU"/>
        </w:rPr>
        <w:t>a greater range</w:t>
      </w:r>
      <w:r w:rsidR="00BF1493">
        <w:rPr>
          <w:rFonts w:ascii="Times New Roman" w:eastAsia="Times New Roman" w:hAnsi="Times New Roman"/>
          <w:sz w:val="24"/>
          <w:szCs w:val="24"/>
          <w:lang w:eastAsia="en-AU"/>
        </w:rPr>
        <w:t xml:space="preserve"> of</w:t>
      </w:r>
      <w:r w:rsidR="0051470F">
        <w:rPr>
          <w:rFonts w:ascii="Times New Roman" w:eastAsia="Times New Roman" w:hAnsi="Times New Roman"/>
          <w:sz w:val="24"/>
          <w:szCs w:val="24"/>
          <w:lang w:eastAsia="en-AU"/>
        </w:rPr>
        <w:t xml:space="preserve"> orders</w:t>
      </w:r>
      <w:r w:rsidR="002A7AE9">
        <w:rPr>
          <w:rFonts w:ascii="Times New Roman" w:eastAsia="Times New Roman" w:hAnsi="Times New Roman"/>
          <w:sz w:val="24"/>
          <w:szCs w:val="24"/>
          <w:lang w:eastAsia="en-AU"/>
        </w:rPr>
        <w:t xml:space="preserve"> in relation </w:t>
      </w:r>
      <w:r w:rsidR="005E3BC6">
        <w:rPr>
          <w:rFonts w:ascii="Times New Roman" w:eastAsia="Times New Roman" w:hAnsi="Times New Roman"/>
          <w:sz w:val="24"/>
          <w:szCs w:val="24"/>
          <w:lang w:eastAsia="en-AU"/>
        </w:rPr>
        <w:t xml:space="preserve">to </w:t>
      </w:r>
      <w:r w:rsidR="00A05F35">
        <w:rPr>
          <w:rFonts w:ascii="Times New Roman" w:eastAsia="Times New Roman" w:hAnsi="Times New Roman"/>
          <w:sz w:val="24"/>
          <w:szCs w:val="24"/>
          <w:lang w:eastAsia="en-AU"/>
        </w:rPr>
        <w:t xml:space="preserve">the property of persons </w:t>
      </w:r>
      <w:r w:rsidR="004E3B96">
        <w:rPr>
          <w:rFonts w:ascii="Times New Roman" w:eastAsia="Times New Roman" w:hAnsi="Times New Roman"/>
          <w:sz w:val="24"/>
          <w:szCs w:val="24"/>
          <w:lang w:eastAsia="en-AU"/>
        </w:rPr>
        <w:t xml:space="preserve">who </w:t>
      </w:r>
      <w:r w:rsidR="00BB0AC7">
        <w:rPr>
          <w:rFonts w:ascii="Times New Roman" w:eastAsia="Times New Roman" w:hAnsi="Times New Roman"/>
          <w:sz w:val="24"/>
          <w:szCs w:val="24"/>
          <w:lang w:eastAsia="en-AU"/>
        </w:rPr>
        <w:t xml:space="preserve">have engaged in </w:t>
      </w:r>
      <w:r w:rsidR="00321DEA">
        <w:rPr>
          <w:rFonts w:ascii="Times New Roman" w:eastAsia="Times New Roman" w:hAnsi="Times New Roman"/>
          <w:sz w:val="24"/>
          <w:szCs w:val="24"/>
          <w:lang w:eastAsia="en-AU"/>
        </w:rPr>
        <w:t xml:space="preserve">conduct </w:t>
      </w:r>
      <w:r w:rsidR="00185155">
        <w:rPr>
          <w:rFonts w:ascii="Times New Roman" w:eastAsia="Times New Roman" w:hAnsi="Times New Roman"/>
          <w:sz w:val="24"/>
          <w:szCs w:val="24"/>
          <w:lang w:eastAsia="en-AU"/>
        </w:rPr>
        <w:t xml:space="preserve">constituting </w:t>
      </w:r>
      <w:r w:rsidR="004317F7">
        <w:rPr>
          <w:rFonts w:ascii="Times New Roman" w:eastAsia="Times New Roman" w:hAnsi="Times New Roman"/>
          <w:sz w:val="24"/>
          <w:szCs w:val="24"/>
          <w:lang w:eastAsia="en-AU"/>
        </w:rPr>
        <w:t xml:space="preserve">an offence against those subsections.  </w:t>
      </w:r>
      <w:r w:rsidR="006A1586">
        <w:rPr>
          <w:rFonts w:ascii="Times New Roman" w:eastAsia="Times New Roman" w:hAnsi="Times New Roman"/>
          <w:sz w:val="24"/>
          <w:szCs w:val="24"/>
          <w:lang w:eastAsia="en-AU"/>
        </w:rPr>
        <w:t xml:space="preserve">As set out </w:t>
      </w:r>
      <w:r w:rsidR="00867006">
        <w:rPr>
          <w:rFonts w:ascii="Times New Roman" w:eastAsia="Times New Roman" w:hAnsi="Times New Roman"/>
          <w:sz w:val="24"/>
          <w:szCs w:val="24"/>
          <w:lang w:eastAsia="en-AU"/>
        </w:rPr>
        <w:t>in relation to item [2</w:t>
      </w:r>
      <w:r w:rsidR="003424B9">
        <w:rPr>
          <w:rFonts w:ascii="Times New Roman" w:eastAsia="Times New Roman" w:hAnsi="Times New Roman"/>
          <w:sz w:val="24"/>
          <w:szCs w:val="24"/>
          <w:lang w:eastAsia="en-AU"/>
        </w:rPr>
        <w:t>8</w:t>
      </w:r>
      <w:r w:rsidR="00867006">
        <w:rPr>
          <w:rFonts w:ascii="Times New Roman" w:eastAsia="Times New Roman" w:hAnsi="Times New Roman"/>
          <w:sz w:val="24"/>
          <w:szCs w:val="24"/>
          <w:lang w:eastAsia="en-AU"/>
        </w:rPr>
        <w:t>], above,</w:t>
      </w:r>
      <w:r w:rsidR="006A1586">
        <w:rPr>
          <w:rFonts w:ascii="Times New Roman" w:eastAsia="Times New Roman" w:hAnsi="Times New Roman"/>
          <w:sz w:val="24"/>
          <w:szCs w:val="24"/>
          <w:lang w:eastAsia="en-AU"/>
        </w:rPr>
        <w:t xml:space="preserve"> t</w:t>
      </w:r>
      <w:r w:rsidR="006E193A">
        <w:rPr>
          <w:rFonts w:ascii="Times New Roman" w:eastAsia="Times New Roman" w:hAnsi="Times New Roman"/>
          <w:sz w:val="24"/>
          <w:szCs w:val="24"/>
          <w:lang w:eastAsia="en-AU"/>
        </w:rPr>
        <w:t xml:space="preserve">hese orders </w:t>
      </w:r>
      <w:r w:rsidR="00C07621">
        <w:rPr>
          <w:rFonts w:ascii="Times New Roman" w:eastAsia="Times New Roman" w:hAnsi="Times New Roman"/>
          <w:sz w:val="24"/>
          <w:szCs w:val="24"/>
          <w:lang w:eastAsia="en-AU"/>
        </w:rPr>
        <w:t xml:space="preserve">include non-conviction based orders </w:t>
      </w:r>
      <w:r w:rsidR="00EE798D">
        <w:rPr>
          <w:rFonts w:ascii="Times New Roman" w:eastAsia="Times New Roman" w:hAnsi="Times New Roman"/>
          <w:sz w:val="24"/>
          <w:szCs w:val="24"/>
          <w:lang w:eastAsia="en-AU"/>
        </w:rPr>
        <w:t xml:space="preserve">and the </w:t>
      </w:r>
      <w:r w:rsidR="002175F3">
        <w:rPr>
          <w:rFonts w:ascii="Times New Roman" w:eastAsia="Times New Roman" w:hAnsi="Times New Roman"/>
          <w:sz w:val="24"/>
          <w:szCs w:val="24"/>
          <w:lang w:eastAsia="en-AU"/>
        </w:rPr>
        <w:t xml:space="preserve">ability to restrain and confiscate </w:t>
      </w:r>
      <w:r w:rsidR="00257942">
        <w:rPr>
          <w:rFonts w:ascii="Times New Roman" w:eastAsia="Times New Roman" w:hAnsi="Times New Roman"/>
          <w:sz w:val="24"/>
          <w:szCs w:val="24"/>
          <w:lang w:eastAsia="en-AU"/>
        </w:rPr>
        <w:t xml:space="preserve">all </w:t>
      </w:r>
      <w:r w:rsidR="006C42A4">
        <w:rPr>
          <w:rFonts w:ascii="Times New Roman" w:eastAsia="Times New Roman" w:hAnsi="Times New Roman"/>
          <w:sz w:val="24"/>
          <w:szCs w:val="24"/>
          <w:lang w:eastAsia="en-AU"/>
        </w:rPr>
        <w:t xml:space="preserve">a person’s </w:t>
      </w:r>
      <w:r w:rsidR="00E67591">
        <w:rPr>
          <w:rFonts w:ascii="Times New Roman" w:eastAsia="Times New Roman" w:hAnsi="Times New Roman"/>
          <w:sz w:val="24"/>
          <w:szCs w:val="24"/>
          <w:lang w:eastAsia="en-AU"/>
        </w:rPr>
        <w:t xml:space="preserve">property </w:t>
      </w:r>
      <w:r w:rsidR="00DB3971">
        <w:rPr>
          <w:rFonts w:ascii="Times New Roman" w:eastAsia="Times New Roman" w:hAnsi="Times New Roman"/>
          <w:sz w:val="24"/>
          <w:szCs w:val="24"/>
          <w:lang w:eastAsia="en-AU"/>
        </w:rPr>
        <w:t>that was not derived from unlawful activity.</w:t>
      </w:r>
      <w:r w:rsidR="00D43193">
        <w:rPr>
          <w:rFonts w:ascii="Times New Roman" w:eastAsia="Times New Roman" w:hAnsi="Times New Roman"/>
          <w:sz w:val="24"/>
          <w:szCs w:val="24"/>
          <w:lang w:eastAsia="en-AU"/>
        </w:rPr>
        <w:t xml:space="preserve">  </w:t>
      </w:r>
      <w:r w:rsidR="00C448BD">
        <w:rPr>
          <w:rFonts w:ascii="Times New Roman" w:eastAsia="Times New Roman" w:hAnsi="Times New Roman"/>
          <w:sz w:val="24"/>
          <w:szCs w:val="24"/>
          <w:lang w:eastAsia="en-AU"/>
        </w:rPr>
        <w:t>Making a</w:t>
      </w:r>
      <w:r w:rsidR="000114B8">
        <w:rPr>
          <w:rFonts w:ascii="Times New Roman" w:eastAsia="Times New Roman" w:hAnsi="Times New Roman"/>
          <w:sz w:val="24"/>
          <w:szCs w:val="24"/>
          <w:lang w:eastAsia="en-AU"/>
        </w:rPr>
        <w:t xml:space="preserve"> greater range of </w:t>
      </w:r>
      <w:r w:rsidR="00B72258">
        <w:rPr>
          <w:rFonts w:ascii="Times New Roman" w:eastAsia="Times New Roman" w:hAnsi="Times New Roman"/>
          <w:sz w:val="24"/>
          <w:szCs w:val="24"/>
          <w:lang w:eastAsia="en-AU"/>
        </w:rPr>
        <w:t>orders</w:t>
      </w:r>
      <w:r w:rsidR="000114B8">
        <w:rPr>
          <w:rFonts w:ascii="Times New Roman" w:eastAsia="Times New Roman" w:hAnsi="Times New Roman"/>
          <w:sz w:val="24"/>
          <w:szCs w:val="24"/>
          <w:lang w:eastAsia="en-AU"/>
        </w:rPr>
        <w:t xml:space="preserve"> available to </w:t>
      </w:r>
      <w:r w:rsidR="00987D75">
        <w:rPr>
          <w:rFonts w:ascii="Times New Roman" w:eastAsia="Times New Roman" w:hAnsi="Times New Roman"/>
          <w:sz w:val="24"/>
          <w:szCs w:val="24"/>
          <w:lang w:eastAsia="en-AU"/>
        </w:rPr>
        <w:t xml:space="preserve">a proceeds of crime authority </w:t>
      </w:r>
      <w:r w:rsidR="00C448BD">
        <w:rPr>
          <w:rFonts w:ascii="Times New Roman" w:eastAsia="Times New Roman" w:hAnsi="Times New Roman"/>
          <w:sz w:val="24"/>
          <w:szCs w:val="24"/>
          <w:lang w:eastAsia="en-AU"/>
        </w:rPr>
        <w:t xml:space="preserve">in this way </w:t>
      </w:r>
      <w:r w:rsidR="00847DFC">
        <w:rPr>
          <w:rFonts w:ascii="Times New Roman" w:eastAsia="Times New Roman" w:hAnsi="Times New Roman"/>
          <w:sz w:val="24"/>
          <w:szCs w:val="24"/>
          <w:lang w:eastAsia="en-AU"/>
        </w:rPr>
        <w:t xml:space="preserve">is </w:t>
      </w:r>
      <w:r w:rsidR="00C448BD">
        <w:rPr>
          <w:rFonts w:ascii="Times New Roman" w:eastAsia="Times New Roman" w:hAnsi="Times New Roman"/>
          <w:sz w:val="24"/>
          <w:szCs w:val="24"/>
          <w:lang w:eastAsia="en-AU"/>
        </w:rPr>
        <w:t>desirable</w:t>
      </w:r>
      <w:r w:rsidR="001F27A8">
        <w:rPr>
          <w:rFonts w:ascii="Times New Roman" w:eastAsia="Times New Roman" w:hAnsi="Times New Roman"/>
          <w:sz w:val="24"/>
          <w:szCs w:val="24"/>
          <w:lang w:eastAsia="en-AU"/>
        </w:rPr>
        <w:t xml:space="preserve"> </w:t>
      </w:r>
      <w:r w:rsidR="00901B21">
        <w:rPr>
          <w:rFonts w:ascii="Times New Roman" w:eastAsia="Times New Roman" w:hAnsi="Times New Roman"/>
          <w:sz w:val="24"/>
          <w:szCs w:val="24"/>
          <w:lang w:eastAsia="en-AU"/>
        </w:rPr>
        <w:t xml:space="preserve">in light of the </w:t>
      </w:r>
      <w:r w:rsidR="00E07922">
        <w:rPr>
          <w:rFonts w:ascii="Times New Roman" w:eastAsia="Times New Roman" w:hAnsi="Times New Roman"/>
          <w:sz w:val="24"/>
          <w:szCs w:val="24"/>
          <w:lang w:eastAsia="en-AU"/>
        </w:rPr>
        <w:t>ACC</w:t>
      </w:r>
      <w:r w:rsidR="00901B21">
        <w:rPr>
          <w:rFonts w:ascii="Times New Roman" w:eastAsia="Times New Roman" w:hAnsi="Times New Roman"/>
          <w:sz w:val="24"/>
          <w:szCs w:val="24"/>
          <w:lang w:eastAsia="en-AU"/>
        </w:rPr>
        <w:t xml:space="preserve">’s focus </w:t>
      </w:r>
      <w:r w:rsidR="00427262">
        <w:rPr>
          <w:rFonts w:ascii="Times New Roman" w:eastAsia="Times New Roman" w:hAnsi="Times New Roman"/>
          <w:sz w:val="24"/>
          <w:szCs w:val="24"/>
          <w:lang w:eastAsia="en-AU"/>
        </w:rPr>
        <w:t>on</w:t>
      </w:r>
      <w:r w:rsidR="00C04550">
        <w:rPr>
          <w:rFonts w:ascii="Times New Roman" w:eastAsia="Times New Roman" w:hAnsi="Times New Roman"/>
          <w:sz w:val="24"/>
          <w:szCs w:val="24"/>
          <w:lang w:eastAsia="en-AU"/>
        </w:rPr>
        <w:t xml:space="preserve"> disrupting </w:t>
      </w:r>
      <w:r w:rsidR="00A76003">
        <w:rPr>
          <w:rFonts w:ascii="Times New Roman" w:eastAsia="Times New Roman" w:hAnsi="Times New Roman"/>
          <w:sz w:val="24"/>
          <w:szCs w:val="24"/>
          <w:lang w:eastAsia="en-AU"/>
        </w:rPr>
        <w:t xml:space="preserve">and combating </w:t>
      </w:r>
      <w:r w:rsidR="00427262">
        <w:rPr>
          <w:rFonts w:ascii="Times New Roman" w:eastAsia="Times New Roman" w:hAnsi="Times New Roman"/>
          <w:sz w:val="24"/>
          <w:szCs w:val="24"/>
          <w:lang w:eastAsia="en-AU"/>
        </w:rPr>
        <w:t>serious and organised crime</w:t>
      </w:r>
      <w:r w:rsidR="00C448BD">
        <w:rPr>
          <w:rFonts w:ascii="Times New Roman" w:eastAsia="Times New Roman" w:hAnsi="Times New Roman"/>
          <w:sz w:val="24"/>
          <w:szCs w:val="24"/>
          <w:lang w:eastAsia="en-AU"/>
        </w:rPr>
        <w:t>,</w:t>
      </w:r>
      <w:r w:rsidR="00822700">
        <w:rPr>
          <w:rFonts w:ascii="Times New Roman" w:eastAsia="Times New Roman" w:hAnsi="Times New Roman"/>
          <w:sz w:val="24"/>
          <w:szCs w:val="24"/>
          <w:lang w:eastAsia="en-AU"/>
        </w:rPr>
        <w:t xml:space="preserve"> </w:t>
      </w:r>
      <w:r w:rsidR="00C448BD">
        <w:rPr>
          <w:rFonts w:ascii="Times New Roman" w:eastAsia="Times New Roman" w:hAnsi="Times New Roman"/>
          <w:sz w:val="24"/>
          <w:szCs w:val="24"/>
          <w:lang w:eastAsia="en-AU"/>
        </w:rPr>
        <w:t>against which</w:t>
      </w:r>
      <w:r w:rsidR="00822700">
        <w:rPr>
          <w:rFonts w:ascii="Times New Roman" w:eastAsia="Times New Roman" w:hAnsi="Times New Roman"/>
          <w:sz w:val="24"/>
          <w:szCs w:val="24"/>
          <w:lang w:eastAsia="en-AU"/>
        </w:rPr>
        <w:t xml:space="preserve"> </w:t>
      </w:r>
      <w:r w:rsidR="00822700" w:rsidRPr="00822700">
        <w:rPr>
          <w:rFonts w:ascii="Times New Roman" w:eastAsia="Times New Roman" w:hAnsi="Times New Roman"/>
          <w:sz w:val="24"/>
          <w:szCs w:val="24"/>
          <w:lang w:eastAsia="en-AU"/>
        </w:rPr>
        <w:t>ordinary police methods of investigation</w:t>
      </w:r>
      <w:r w:rsidR="00822700">
        <w:rPr>
          <w:rFonts w:ascii="Times New Roman" w:eastAsia="Times New Roman" w:hAnsi="Times New Roman"/>
          <w:sz w:val="24"/>
          <w:szCs w:val="24"/>
          <w:lang w:eastAsia="en-AU"/>
        </w:rPr>
        <w:t xml:space="preserve"> </w:t>
      </w:r>
      <w:r w:rsidR="005E3835">
        <w:rPr>
          <w:rFonts w:ascii="Times New Roman" w:eastAsia="Times New Roman" w:hAnsi="Times New Roman"/>
          <w:sz w:val="24"/>
          <w:szCs w:val="24"/>
          <w:lang w:eastAsia="en-AU"/>
        </w:rPr>
        <w:t>are</w:t>
      </w:r>
      <w:r w:rsidR="00C448BD">
        <w:rPr>
          <w:rFonts w:ascii="Times New Roman" w:eastAsia="Times New Roman" w:hAnsi="Times New Roman"/>
          <w:sz w:val="24"/>
          <w:szCs w:val="24"/>
          <w:lang w:eastAsia="en-AU"/>
        </w:rPr>
        <w:t xml:space="preserve"> comparatively</w:t>
      </w:r>
      <w:r w:rsidR="00822700">
        <w:rPr>
          <w:rFonts w:ascii="Times New Roman" w:eastAsia="Times New Roman" w:hAnsi="Times New Roman"/>
          <w:sz w:val="24"/>
          <w:szCs w:val="24"/>
          <w:lang w:eastAsia="en-AU"/>
        </w:rPr>
        <w:t xml:space="preserve"> ineffective</w:t>
      </w:r>
      <w:r w:rsidR="00427262">
        <w:rPr>
          <w:rFonts w:ascii="Times New Roman" w:eastAsia="Times New Roman" w:hAnsi="Times New Roman"/>
          <w:sz w:val="24"/>
          <w:szCs w:val="24"/>
          <w:lang w:eastAsia="en-AU"/>
        </w:rPr>
        <w:t>.</w:t>
      </w:r>
      <w:r w:rsidR="001A3ED6">
        <w:rPr>
          <w:rFonts w:ascii="Times New Roman" w:eastAsia="Times New Roman" w:hAnsi="Times New Roman"/>
          <w:sz w:val="24"/>
          <w:szCs w:val="24"/>
          <w:lang w:eastAsia="en-AU"/>
        </w:rPr>
        <w:t xml:space="preserve">  The </w:t>
      </w:r>
      <w:r w:rsidR="007E5FA9">
        <w:rPr>
          <w:rFonts w:ascii="Times New Roman" w:eastAsia="Times New Roman" w:hAnsi="Times New Roman"/>
          <w:sz w:val="24"/>
          <w:szCs w:val="24"/>
          <w:lang w:eastAsia="en-AU"/>
        </w:rPr>
        <w:t xml:space="preserve">consequences </w:t>
      </w:r>
      <w:r w:rsidR="006E68C6">
        <w:rPr>
          <w:rFonts w:ascii="Times New Roman" w:eastAsia="Times New Roman" w:hAnsi="Times New Roman"/>
          <w:sz w:val="24"/>
          <w:szCs w:val="24"/>
          <w:lang w:eastAsia="en-AU"/>
        </w:rPr>
        <w:t xml:space="preserve">of </w:t>
      </w:r>
      <w:r w:rsidR="00C63B82">
        <w:rPr>
          <w:rFonts w:ascii="Times New Roman" w:eastAsia="Times New Roman" w:hAnsi="Times New Roman"/>
          <w:sz w:val="24"/>
          <w:szCs w:val="24"/>
          <w:lang w:eastAsia="en-AU"/>
        </w:rPr>
        <w:t>frustrating</w:t>
      </w:r>
      <w:r w:rsidR="001C6833">
        <w:rPr>
          <w:rFonts w:ascii="Times New Roman" w:eastAsia="Times New Roman" w:hAnsi="Times New Roman"/>
          <w:sz w:val="24"/>
          <w:szCs w:val="24"/>
          <w:lang w:eastAsia="en-AU"/>
        </w:rPr>
        <w:t xml:space="preserve"> </w:t>
      </w:r>
      <w:r w:rsidR="00E15F9E">
        <w:rPr>
          <w:rFonts w:ascii="Times New Roman" w:eastAsia="Times New Roman" w:hAnsi="Times New Roman"/>
          <w:sz w:val="24"/>
          <w:szCs w:val="24"/>
          <w:lang w:eastAsia="en-AU"/>
        </w:rPr>
        <w:t xml:space="preserve">examination proceedings </w:t>
      </w:r>
      <w:r w:rsidR="00A91009">
        <w:rPr>
          <w:rFonts w:ascii="Times New Roman" w:eastAsia="Times New Roman" w:hAnsi="Times New Roman"/>
          <w:sz w:val="24"/>
          <w:szCs w:val="24"/>
          <w:lang w:eastAsia="en-AU"/>
        </w:rPr>
        <w:t xml:space="preserve">should reflect the </w:t>
      </w:r>
      <w:r w:rsidR="00C448BD">
        <w:rPr>
          <w:rFonts w:ascii="Times New Roman" w:eastAsia="Times New Roman" w:hAnsi="Times New Roman"/>
          <w:sz w:val="24"/>
          <w:szCs w:val="24"/>
          <w:lang w:eastAsia="en-AU"/>
        </w:rPr>
        <w:t>seriousness of such behaviour.</w:t>
      </w:r>
    </w:p>
    <w:p w:rsidR="00DF3D28" w:rsidRDefault="00AC3DD6" w:rsidP="00675E1A">
      <w:pPr>
        <w:keepNext/>
        <w:keepLines/>
        <w:spacing w:line="240" w:lineRule="auto"/>
        <w:rPr>
          <w:rFonts w:ascii="Times New Roman" w:eastAsia="Times New Roman" w:hAnsi="Times New Roman"/>
          <w:sz w:val="24"/>
          <w:szCs w:val="24"/>
          <w:lang w:eastAsia="en-AU"/>
        </w:rPr>
      </w:pPr>
      <w:r>
        <w:rPr>
          <w:rFonts w:ascii="Times New Roman" w:eastAsia="Times New Roman" w:hAnsi="Times New Roman"/>
          <w:b/>
          <w:sz w:val="24"/>
          <w:szCs w:val="24"/>
          <w:lang w:eastAsia="en-AU"/>
        </w:rPr>
        <w:t>Item [</w:t>
      </w:r>
      <w:r w:rsidR="001C6A16">
        <w:rPr>
          <w:rFonts w:ascii="Times New Roman" w:eastAsia="Times New Roman" w:hAnsi="Times New Roman"/>
          <w:b/>
          <w:sz w:val="24"/>
          <w:szCs w:val="24"/>
          <w:lang w:eastAsia="en-AU"/>
        </w:rPr>
        <w:t>30</w:t>
      </w:r>
      <w:r>
        <w:rPr>
          <w:rFonts w:ascii="Times New Roman" w:eastAsia="Times New Roman" w:hAnsi="Times New Roman"/>
          <w:b/>
          <w:sz w:val="24"/>
          <w:szCs w:val="24"/>
          <w:lang w:eastAsia="en-AU"/>
        </w:rPr>
        <w:t xml:space="preserve">] </w:t>
      </w:r>
      <w:r w:rsidR="00852B18">
        <w:rPr>
          <w:rFonts w:ascii="Times New Roman" w:eastAsia="Times New Roman" w:hAnsi="Times New Roman"/>
          <w:b/>
          <w:sz w:val="24"/>
          <w:szCs w:val="24"/>
          <w:lang w:eastAsia="en-AU"/>
        </w:rPr>
        <w:t>–</w:t>
      </w:r>
      <w:r>
        <w:rPr>
          <w:rFonts w:ascii="Times New Roman" w:eastAsia="Times New Roman" w:hAnsi="Times New Roman"/>
          <w:b/>
          <w:sz w:val="24"/>
          <w:szCs w:val="24"/>
          <w:lang w:eastAsia="en-AU"/>
        </w:rPr>
        <w:t xml:space="preserve"> </w:t>
      </w:r>
      <w:r w:rsidR="00852B18">
        <w:rPr>
          <w:rFonts w:ascii="Times New Roman" w:eastAsia="Times New Roman" w:hAnsi="Times New Roman"/>
          <w:b/>
          <w:sz w:val="24"/>
          <w:szCs w:val="24"/>
          <w:lang w:eastAsia="en-AU"/>
        </w:rPr>
        <w:t>Further amendments</w:t>
      </w:r>
    </w:p>
    <w:p w:rsidR="00F65AE9" w:rsidRDefault="00A50F01" w:rsidP="00EE672F">
      <w:pPr>
        <w:spacing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Item </w:t>
      </w:r>
      <w:r w:rsidR="001C6A16">
        <w:rPr>
          <w:rFonts w:ascii="Times New Roman" w:eastAsia="Times New Roman" w:hAnsi="Times New Roman"/>
          <w:sz w:val="24"/>
          <w:szCs w:val="24"/>
          <w:lang w:eastAsia="en-AU"/>
        </w:rPr>
        <w:t xml:space="preserve">30 </w:t>
      </w:r>
      <w:r w:rsidR="00C87D77">
        <w:rPr>
          <w:rFonts w:ascii="Times New Roman" w:eastAsia="Times New Roman" w:hAnsi="Times New Roman"/>
          <w:sz w:val="24"/>
          <w:szCs w:val="24"/>
          <w:lang w:eastAsia="en-AU"/>
        </w:rPr>
        <w:t>amend</w:t>
      </w:r>
      <w:r w:rsidR="00D2623C">
        <w:rPr>
          <w:rFonts w:ascii="Times New Roman" w:eastAsia="Times New Roman" w:hAnsi="Times New Roman"/>
          <w:sz w:val="24"/>
          <w:szCs w:val="24"/>
          <w:lang w:eastAsia="en-AU"/>
        </w:rPr>
        <w:t>s</w:t>
      </w:r>
      <w:r w:rsidR="00C87D77">
        <w:rPr>
          <w:rFonts w:ascii="Times New Roman" w:eastAsia="Times New Roman" w:hAnsi="Times New Roman"/>
          <w:sz w:val="24"/>
          <w:szCs w:val="24"/>
          <w:lang w:eastAsia="en-AU"/>
        </w:rPr>
        <w:t xml:space="preserve"> </w:t>
      </w:r>
      <w:r w:rsidR="00992B39">
        <w:rPr>
          <w:rFonts w:ascii="Times New Roman" w:eastAsia="Times New Roman" w:hAnsi="Times New Roman"/>
          <w:sz w:val="24"/>
          <w:szCs w:val="24"/>
          <w:lang w:eastAsia="en-AU"/>
        </w:rPr>
        <w:t>regulations 4</w:t>
      </w:r>
      <w:r w:rsidR="00E81146">
        <w:rPr>
          <w:rFonts w:ascii="Times New Roman" w:eastAsia="Times New Roman" w:hAnsi="Times New Roman"/>
          <w:sz w:val="24"/>
          <w:szCs w:val="24"/>
          <w:lang w:eastAsia="en-AU"/>
        </w:rPr>
        <w:t xml:space="preserve">, </w:t>
      </w:r>
      <w:r w:rsidR="0046612E">
        <w:rPr>
          <w:rFonts w:ascii="Times New Roman" w:eastAsia="Times New Roman" w:hAnsi="Times New Roman"/>
          <w:sz w:val="24"/>
          <w:szCs w:val="24"/>
          <w:lang w:eastAsia="en-AU"/>
        </w:rPr>
        <w:t>5, 6, 7, 9A, 9B and 19</w:t>
      </w:r>
      <w:r w:rsidR="00F65AE9">
        <w:rPr>
          <w:rFonts w:ascii="Times New Roman" w:eastAsia="Times New Roman" w:hAnsi="Times New Roman"/>
          <w:sz w:val="24"/>
          <w:szCs w:val="24"/>
          <w:lang w:eastAsia="en-AU"/>
        </w:rPr>
        <w:t xml:space="preserve"> of the Principal Regulations.</w:t>
      </w:r>
    </w:p>
    <w:p w:rsidR="000541CE" w:rsidRDefault="000678CB" w:rsidP="00EE672F">
      <w:pPr>
        <w:spacing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The item </w:t>
      </w:r>
      <w:r w:rsidR="00006F18">
        <w:rPr>
          <w:rFonts w:ascii="Times New Roman" w:eastAsia="Times New Roman" w:hAnsi="Times New Roman"/>
          <w:sz w:val="24"/>
          <w:szCs w:val="24"/>
          <w:lang w:eastAsia="en-AU"/>
        </w:rPr>
        <w:t>make</w:t>
      </w:r>
      <w:r w:rsidR="00D2623C">
        <w:rPr>
          <w:rFonts w:ascii="Times New Roman" w:eastAsia="Times New Roman" w:hAnsi="Times New Roman"/>
          <w:sz w:val="24"/>
          <w:szCs w:val="24"/>
          <w:lang w:eastAsia="en-AU"/>
        </w:rPr>
        <w:t>s</w:t>
      </w:r>
      <w:r w:rsidR="00006F18">
        <w:rPr>
          <w:rFonts w:ascii="Times New Roman" w:eastAsia="Times New Roman" w:hAnsi="Times New Roman"/>
          <w:sz w:val="24"/>
          <w:szCs w:val="24"/>
          <w:lang w:eastAsia="en-AU"/>
        </w:rPr>
        <w:t xml:space="preserve"> typographical amendments to </w:t>
      </w:r>
      <w:r w:rsidR="00777155">
        <w:rPr>
          <w:rFonts w:ascii="Times New Roman" w:eastAsia="Times New Roman" w:hAnsi="Times New Roman"/>
          <w:sz w:val="24"/>
          <w:szCs w:val="24"/>
          <w:lang w:eastAsia="en-AU"/>
        </w:rPr>
        <w:t>references to ‘Confiscation Act 1997’ in regulations 4, 5, 6 and 7</w:t>
      </w:r>
      <w:r w:rsidR="00E33EBE">
        <w:rPr>
          <w:rFonts w:ascii="Times New Roman" w:eastAsia="Times New Roman" w:hAnsi="Times New Roman"/>
          <w:sz w:val="24"/>
          <w:szCs w:val="24"/>
          <w:lang w:eastAsia="en-AU"/>
        </w:rPr>
        <w:t xml:space="preserve"> of the Principal Regulations</w:t>
      </w:r>
      <w:r w:rsidR="00777155">
        <w:rPr>
          <w:rFonts w:ascii="Times New Roman" w:eastAsia="Times New Roman" w:hAnsi="Times New Roman"/>
          <w:sz w:val="24"/>
          <w:szCs w:val="24"/>
          <w:lang w:eastAsia="en-AU"/>
        </w:rPr>
        <w:t>.</w:t>
      </w:r>
    </w:p>
    <w:p w:rsidR="00E61562" w:rsidRDefault="00D2623C" w:rsidP="00EE672F">
      <w:pPr>
        <w:spacing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The item </w:t>
      </w:r>
      <w:r w:rsidR="00E61562">
        <w:rPr>
          <w:rFonts w:ascii="Times New Roman" w:eastAsia="Times New Roman" w:hAnsi="Times New Roman"/>
          <w:sz w:val="24"/>
          <w:szCs w:val="24"/>
          <w:lang w:eastAsia="en-AU"/>
        </w:rPr>
        <w:t xml:space="preserve">also </w:t>
      </w:r>
      <w:r w:rsidR="008247F9">
        <w:rPr>
          <w:rFonts w:ascii="Times New Roman" w:eastAsia="Times New Roman" w:hAnsi="Times New Roman"/>
          <w:sz w:val="24"/>
          <w:szCs w:val="24"/>
          <w:lang w:eastAsia="en-AU"/>
        </w:rPr>
        <w:t>amend</w:t>
      </w:r>
      <w:r>
        <w:rPr>
          <w:rFonts w:ascii="Times New Roman" w:eastAsia="Times New Roman" w:hAnsi="Times New Roman"/>
          <w:sz w:val="24"/>
          <w:szCs w:val="24"/>
          <w:lang w:eastAsia="en-AU"/>
        </w:rPr>
        <w:t>s</w:t>
      </w:r>
      <w:r w:rsidR="008247F9">
        <w:rPr>
          <w:rFonts w:ascii="Times New Roman" w:eastAsia="Times New Roman" w:hAnsi="Times New Roman"/>
          <w:sz w:val="24"/>
          <w:szCs w:val="24"/>
          <w:lang w:eastAsia="en-AU"/>
        </w:rPr>
        <w:t xml:space="preserve"> </w:t>
      </w:r>
      <w:r w:rsidR="00EF16CC">
        <w:rPr>
          <w:rFonts w:ascii="Times New Roman" w:eastAsia="Times New Roman" w:hAnsi="Times New Roman"/>
          <w:sz w:val="24"/>
          <w:szCs w:val="24"/>
          <w:lang w:eastAsia="en-AU"/>
        </w:rPr>
        <w:t>references to</w:t>
      </w:r>
      <w:r w:rsidR="005035AA">
        <w:rPr>
          <w:rFonts w:ascii="Times New Roman" w:eastAsia="Times New Roman" w:hAnsi="Times New Roman"/>
          <w:sz w:val="24"/>
          <w:szCs w:val="24"/>
          <w:lang w:eastAsia="en-AU"/>
        </w:rPr>
        <w:t xml:space="preserve"> </w:t>
      </w:r>
      <w:r w:rsidR="00B17664">
        <w:rPr>
          <w:rFonts w:ascii="Times New Roman" w:eastAsia="Times New Roman" w:hAnsi="Times New Roman"/>
          <w:sz w:val="24"/>
          <w:szCs w:val="24"/>
          <w:lang w:eastAsia="en-AU"/>
        </w:rPr>
        <w:t xml:space="preserve">the ‘DPP’ in </w:t>
      </w:r>
      <w:r w:rsidR="003A0DE5">
        <w:rPr>
          <w:rFonts w:ascii="Times New Roman" w:eastAsia="Times New Roman" w:hAnsi="Times New Roman"/>
          <w:sz w:val="24"/>
          <w:szCs w:val="24"/>
          <w:lang w:eastAsia="en-AU"/>
        </w:rPr>
        <w:t>each of regulations 9A, 9B and 19</w:t>
      </w:r>
      <w:r w:rsidR="00E6411E">
        <w:rPr>
          <w:rFonts w:ascii="Times New Roman" w:eastAsia="Times New Roman" w:hAnsi="Times New Roman"/>
          <w:sz w:val="24"/>
          <w:szCs w:val="24"/>
          <w:lang w:eastAsia="en-AU"/>
        </w:rPr>
        <w:t xml:space="preserve"> </w:t>
      </w:r>
      <w:r w:rsidR="00E33EBE">
        <w:rPr>
          <w:rFonts w:ascii="Times New Roman" w:eastAsia="Times New Roman" w:hAnsi="Times New Roman"/>
          <w:sz w:val="24"/>
          <w:szCs w:val="24"/>
          <w:lang w:eastAsia="en-AU"/>
        </w:rPr>
        <w:t xml:space="preserve">of the Principal Regulations </w:t>
      </w:r>
      <w:r w:rsidR="00E6411E">
        <w:rPr>
          <w:rFonts w:ascii="Times New Roman" w:eastAsia="Times New Roman" w:hAnsi="Times New Roman"/>
          <w:sz w:val="24"/>
          <w:szCs w:val="24"/>
          <w:lang w:eastAsia="en-AU"/>
        </w:rPr>
        <w:t xml:space="preserve">to refer to </w:t>
      </w:r>
      <w:r w:rsidR="001B3753">
        <w:rPr>
          <w:rFonts w:ascii="Times New Roman" w:eastAsia="Times New Roman" w:hAnsi="Times New Roman"/>
          <w:sz w:val="24"/>
          <w:szCs w:val="24"/>
          <w:lang w:eastAsia="en-AU"/>
        </w:rPr>
        <w:t>‘responsible authority’</w:t>
      </w:r>
      <w:r w:rsidR="00883384">
        <w:rPr>
          <w:rFonts w:ascii="Times New Roman" w:eastAsia="Times New Roman" w:hAnsi="Times New Roman"/>
          <w:sz w:val="24"/>
          <w:szCs w:val="24"/>
          <w:lang w:eastAsia="en-AU"/>
        </w:rPr>
        <w:t>.  These changes</w:t>
      </w:r>
      <w:r w:rsidR="008F3183">
        <w:rPr>
          <w:rFonts w:ascii="Times New Roman" w:eastAsia="Times New Roman" w:hAnsi="Times New Roman"/>
          <w:sz w:val="24"/>
          <w:szCs w:val="24"/>
          <w:lang w:eastAsia="en-AU"/>
        </w:rPr>
        <w:t xml:space="preserve"> </w:t>
      </w:r>
      <w:r w:rsidR="006B3D2C">
        <w:rPr>
          <w:rFonts w:ascii="Times New Roman" w:eastAsia="Times New Roman" w:hAnsi="Times New Roman"/>
          <w:sz w:val="24"/>
          <w:szCs w:val="24"/>
          <w:lang w:eastAsia="en-AU"/>
        </w:rPr>
        <w:t>account for</w:t>
      </w:r>
      <w:r w:rsidR="00854AD6">
        <w:rPr>
          <w:rFonts w:ascii="Times New Roman" w:eastAsia="Times New Roman" w:hAnsi="Times New Roman"/>
          <w:sz w:val="24"/>
          <w:szCs w:val="24"/>
          <w:lang w:eastAsia="en-AU"/>
        </w:rPr>
        <w:t xml:space="preserve"> </w:t>
      </w:r>
      <w:r w:rsidR="00BB6B60">
        <w:rPr>
          <w:rFonts w:ascii="Times New Roman" w:eastAsia="Times New Roman" w:hAnsi="Times New Roman"/>
          <w:sz w:val="24"/>
          <w:szCs w:val="24"/>
          <w:lang w:eastAsia="en-AU"/>
        </w:rPr>
        <w:t xml:space="preserve">amendments made to the Principal Act by the </w:t>
      </w:r>
      <w:r w:rsidR="000A06A0" w:rsidRPr="006A3AF1">
        <w:rPr>
          <w:rFonts w:ascii="Times New Roman" w:eastAsia="Times New Roman" w:hAnsi="Times New Roman"/>
          <w:i/>
          <w:sz w:val="24"/>
          <w:szCs w:val="24"/>
          <w:lang w:eastAsia="en-AU"/>
        </w:rPr>
        <w:t>Crimes Legislation Amendment Act (No. 2) 201</w:t>
      </w:r>
      <w:r w:rsidR="00BB6B60">
        <w:rPr>
          <w:rFonts w:ascii="Times New Roman" w:eastAsia="Times New Roman" w:hAnsi="Times New Roman"/>
          <w:i/>
          <w:sz w:val="24"/>
          <w:szCs w:val="24"/>
          <w:lang w:eastAsia="en-AU"/>
        </w:rPr>
        <w:t>1</w:t>
      </w:r>
      <w:r w:rsidR="00CB2AA5">
        <w:rPr>
          <w:rFonts w:ascii="Times New Roman" w:eastAsia="Times New Roman" w:hAnsi="Times New Roman"/>
          <w:i/>
          <w:sz w:val="24"/>
          <w:szCs w:val="24"/>
          <w:lang w:eastAsia="en-AU"/>
        </w:rPr>
        <w:t xml:space="preserve"> </w:t>
      </w:r>
      <w:r w:rsidR="00CB2AA5">
        <w:rPr>
          <w:rFonts w:ascii="Times New Roman" w:eastAsia="Times New Roman" w:hAnsi="Times New Roman"/>
          <w:iCs/>
          <w:sz w:val="24"/>
          <w:szCs w:val="24"/>
          <w:lang w:eastAsia="en-AU"/>
        </w:rPr>
        <w:t>(</w:t>
      </w:r>
      <w:proofErr w:type="spellStart"/>
      <w:r w:rsidR="00CB2AA5">
        <w:rPr>
          <w:rFonts w:ascii="Times New Roman" w:eastAsia="Times New Roman" w:hAnsi="Times New Roman"/>
          <w:iCs/>
          <w:sz w:val="24"/>
          <w:szCs w:val="24"/>
          <w:lang w:eastAsia="en-AU"/>
        </w:rPr>
        <w:t>Cth</w:t>
      </w:r>
      <w:proofErr w:type="spellEnd"/>
      <w:r w:rsidR="00CB2AA5">
        <w:rPr>
          <w:rFonts w:ascii="Times New Roman" w:eastAsia="Times New Roman" w:hAnsi="Times New Roman"/>
          <w:iCs/>
          <w:sz w:val="24"/>
          <w:szCs w:val="24"/>
          <w:lang w:eastAsia="en-AU"/>
        </w:rPr>
        <w:t>)</w:t>
      </w:r>
      <w:r w:rsidR="00BB6B60">
        <w:rPr>
          <w:rFonts w:ascii="Times New Roman" w:eastAsia="Times New Roman" w:hAnsi="Times New Roman"/>
          <w:sz w:val="24"/>
          <w:szCs w:val="24"/>
          <w:lang w:eastAsia="en-AU"/>
        </w:rPr>
        <w:t>.</w:t>
      </w:r>
      <w:r w:rsidR="00FA3B5D">
        <w:rPr>
          <w:rFonts w:ascii="Times New Roman" w:eastAsia="Times New Roman" w:hAnsi="Times New Roman"/>
          <w:sz w:val="24"/>
          <w:szCs w:val="24"/>
          <w:lang w:eastAsia="en-AU"/>
        </w:rPr>
        <w:t xml:space="preserve">  The amended regulations provide </w:t>
      </w:r>
      <w:r>
        <w:rPr>
          <w:rFonts w:ascii="Times New Roman" w:eastAsia="Times New Roman" w:hAnsi="Times New Roman"/>
          <w:sz w:val="24"/>
          <w:szCs w:val="24"/>
          <w:lang w:eastAsia="en-AU"/>
        </w:rPr>
        <w:t xml:space="preserve">that </w:t>
      </w:r>
      <w:r w:rsidR="00FA3B5D">
        <w:rPr>
          <w:rFonts w:ascii="Times New Roman" w:eastAsia="Times New Roman" w:hAnsi="Times New Roman"/>
          <w:sz w:val="24"/>
          <w:szCs w:val="24"/>
          <w:lang w:eastAsia="en-AU"/>
        </w:rPr>
        <w:t>the</w:t>
      </w:r>
      <w:r w:rsidR="00F1267B">
        <w:rPr>
          <w:rFonts w:ascii="Times New Roman" w:eastAsia="Times New Roman" w:hAnsi="Times New Roman"/>
          <w:sz w:val="24"/>
          <w:szCs w:val="24"/>
          <w:lang w:eastAsia="en-AU"/>
        </w:rPr>
        <w:t xml:space="preserve"> responsible authority </w:t>
      </w:r>
      <w:r w:rsidR="00CB3B0F">
        <w:rPr>
          <w:rFonts w:ascii="Times New Roman" w:eastAsia="Times New Roman" w:hAnsi="Times New Roman"/>
          <w:sz w:val="24"/>
          <w:szCs w:val="24"/>
          <w:lang w:eastAsia="en-AU"/>
        </w:rPr>
        <w:t xml:space="preserve">will </w:t>
      </w:r>
      <w:r w:rsidR="008A540E">
        <w:rPr>
          <w:rFonts w:ascii="Times New Roman" w:eastAsia="Times New Roman" w:hAnsi="Times New Roman"/>
          <w:sz w:val="24"/>
          <w:szCs w:val="24"/>
          <w:lang w:eastAsia="en-AU"/>
        </w:rPr>
        <w:t xml:space="preserve">confer </w:t>
      </w:r>
      <w:r w:rsidR="00CB3B0F">
        <w:rPr>
          <w:rFonts w:ascii="Times New Roman" w:eastAsia="Times New Roman" w:hAnsi="Times New Roman"/>
          <w:sz w:val="24"/>
          <w:szCs w:val="24"/>
          <w:lang w:eastAsia="en-AU"/>
        </w:rPr>
        <w:t xml:space="preserve">the necessary functions and powers </w:t>
      </w:r>
      <w:r w:rsidR="00EC5830">
        <w:rPr>
          <w:rFonts w:ascii="Times New Roman" w:eastAsia="Times New Roman" w:hAnsi="Times New Roman"/>
          <w:sz w:val="24"/>
          <w:szCs w:val="24"/>
          <w:lang w:eastAsia="en-AU"/>
        </w:rPr>
        <w:t>under the Principal Regulations</w:t>
      </w:r>
      <w:r w:rsidR="0094181A">
        <w:rPr>
          <w:rFonts w:ascii="Times New Roman" w:eastAsia="Times New Roman" w:hAnsi="Times New Roman"/>
          <w:sz w:val="24"/>
          <w:szCs w:val="24"/>
          <w:lang w:eastAsia="en-AU"/>
        </w:rPr>
        <w:t xml:space="preserve"> </w:t>
      </w:r>
      <w:r w:rsidR="00B35C5E">
        <w:rPr>
          <w:rFonts w:ascii="Times New Roman" w:eastAsia="Times New Roman" w:hAnsi="Times New Roman"/>
          <w:sz w:val="24"/>
          <w:szCs w:val="24"/>
          <w:lang w:eastAsia="en-AU"/>
        </w:rPr>
        <w:t xml:space="preserve">on </w:t>
      </w:r>
      <w:r w:rsidR="008E0C9C">
        <w:rPr>
          <w:rFonts w:ascii="Times New Roman" w:eastAsia="Times New Roman" w:hAnsi="Times New Roman"/>
          <w:sz w:val="24"/>
          <w:szCs w:val="24"/>
          <w:lang w:eastAsia="en-AU"/>
        </w:rPr>
        <w:t>a</w:t>
      </w:r>
      <w:r w:rsidR="00B35C5E">
        <w:rPr>
          <w:rFonts w:ascii="Times New Roman" w:eastAsia="Times New Roman" w:hAnsi="Times New Roman"/>
          <w:sz w:val="24"/>
          <w:szCs w:val="24"/>
          <w:lang w:eastAsia="en-AU"/>
        </w:rPr>
        <w:t xml:space="preserve"> </w:t>
      </w:r>
      <w:r w:rsidR="00B052E9">
        <w:rPr>
          <w:rFonts w:ascii="Times New Roman" w:eastAsia="Times New Roman" w:hAnsi="Times New Roman"/>
          <w:sz w:val="24"/>
          <w:szCs w:val="24"/>
          <w:lang w:eastAsia="en-AU"/>
        </w:rPr>
        <w:t>responsible authority</w:t>
      </w:r>
      <w:r w:rsidR="00FB3191">
        <w:rPr>
          <w:rFonts w:ascii="Times New Roman" w:eastAsia="Times New Roman" w:hAnsi="Times New Roman"/>
          <w:sz w:val="24"/>
          <w:szCs w:val="24"/>
          <w:lang w:eastAsia="en-AU"/>
        </w:rPr>
        <w:t>.</w:t>
      </w:r>
    </w:p>
    <w:p w:rsidR="00D4061F" w:rsidRDefault="00D4061F" w:rsidP="00EE672F">
      <w:pPr>
        <w:spacing w:line="240" w:lineRule="auto"/>
        <w:rPr>
          <w:rFonts w:ascii="Times New Roman" w:eastAsia="Times New Roman" w:hAnsi="Times New Roman"/>
          <w:sz w:val="24"/>
          <w:szCs w:val="24"/>
          <w:lang w:eastAsia="en-AU"/>
        </w:rPr>
      </w:pPr>
    </w:p>
    <w:p w:rsidR="00D4061F" w:rsidRDefault="00D4061F" w:rsidP="00EE672F">
      <w:pPr>
        <w:spacing w:line="240" w:lineRule="auto"/>
        <w:rPr>
          <w:rFonts w:ascii="Times New Roman" w:eastAsia="Times New Roman" w:hAnsi="Times New Roman"/>
          <w:sz w:val="24"/>
          <w:szCs w:val="24"/>
          <w:lang w:eastAsia="en-AU"/>
        </w:rPr>
      </w:pPr>
    </w:p>
    <w:p w:rsidR="00D4061F" w:rsidRDefault="00D4061F" w:rsidP="00EE672F">
      <w:pPr>
        <w:spacing w:line="240" w:lineRule="auto"/>
        <w:rPr>
          <w:rFonts w:ascii="Times New Roman" w:eastAsia="Times New Roman" w:hAnsi="Times New Roman"/>
          <w:sz w:val="24"/>
          <w:szCs w:val="24"/>
          <w:lang w:eastAsia="en-AU"/>
        </w:rPr>
      </w:pPr>
    </w:p>
    <w:p w:rsidR="00D4061F" w:rsidRDefault="00D4061F" w:rsidP="00EE672F">
      <w:pPr>
        <w:spacing w:line="240" w:lineRule="auto"/>
        <w:rPr>
          <w:rFonts w:ascii="Times New Roman" w:eastAsia="Times New Roman" w:hAnsi="Times New Roman"/>
          <w:sz w:val="24"/>
          <w:szCs w:val="24"/>
          <w:lang w:eastAsia="en-AU"/>
        </w:rPr>
      </w:pPr>
    </w:p>
    <w:p w:rsidR="00D4061F" w:rsidRDefault="00D4061F" w:rsidP="00EE672F">
      <w:pPr>
        <w:spacing w:line="240" w:lineRule="auto"/>
        <w:rPr>
          <w:rFonts w:ascii="Times New Roman" w:eastAsia="Times New Roman" w:hAnsi="Times New Roman"/>
          <w:sz w:val="24"/>
          <w:szCs w:val="24"/>
          <w:lang w:eastAsia="en-AU"/>
        </w:rPr>
      </w:pPr>
    </w:p>
    <w:p w:rsidR="00D4061F" w:rsidRDefault="00D4061F" w:rsidP="00EE672F">
      <w:pPr>
        <w:spacing w:line="240" w:lineRule="auto"/>
        <w:rPr>
          <w:rFonts w:ascii="Times New Roman" w:eastAsia="Times New Roman" w:hAnsi="Times New Roman"/>
          <w:sz w:val="24"/>
          <w:szCs w:val="24"/>
          <w:lang w:eastAsia="en-AU"/>
        </w:rPr>
      </w:pPr>
    </w:p>
    <w:p w:rsidR="00D4061F" w:rsidRDefault="00D4061F" w:rsidP="00EE672F">
      <w:pPr>
        <w:spacing w:line="240" w:lineRule="auto"/>
        <w:rPr>
          <w:rFonts w:ascii="Times New Roman" w:eastAsia="Times New Roman" w:hAnsi="Times New Roman"/>
          <w:sz w:val="24"/>
          <w:szCs w:val="24"/>
          <w:lang w:eastAsia="en-AU"/>
        </w:rPr>
      </w:pPr>
    </w:p>
    <w:p w:rsidR="00D4061F" w:rsidRDefault="00D4061F" w:rsidP="00EE672F">
      <w:pPr>
        <w:spacing w:line="240" w:lineRule="auto"/>
        <w:rPr>
          <w:rFonts w:ascii="Times New Roman" w:eastAsia="Times New Roman" w:hAnsi="Times New Roman"/>
          <w:sz w:val="24"/>
          <w:szCs w:val="24"/>
          <w:lang w:eastAsia="en-AU"/>
        </w:rPr>
      </w:pPr>
    </w:p>
    <w:p w:rsidR="00D4061F" w:rsidRDefault="00D4061F" w:rsidP="00EE672F">
      <w:pPr>
        <w:spacing w:line="240" w:lineRule="auto"/>
        <w:rPr>
          <w:rFonts w:ascii="Times New Roman" w:eastAsia="Times New Roman" w:hAnsi="Times New Roman"/>
          <w:sz w:val="24"/>
          <w:szCs w:val="24"/>
          <w:lang w:eastAsia="en-AU"/>
        </w:rPr>
      </w:pPr>
    </w:p>
    <w:p w:rsidR="00D4061F" w:rsidRPr="00E4135E" w:rsidRDefault="00D4061F" w:rsidP="00D4061F">
      <w:pPr>
        <w:spacing w:before="360" w:after="120"/>
        <w:jc w:val="center"/>
        <w:rPr>
          <w:rFonts w:ascii="Times New Roman" w:hAnsi="Times New Roman"/>
          <w:b/>
          <w:sz w:val="28"/>
          <w:szCs w:val="28"/>
        </w:rPr>
      </w:pPr>
      <w:bookmarkStart w:id="1" w:name="_Toc290210739"/>
      <w:r w:rsidRPr="00E4135E">
        <w:rPr>
          <w:rFonts w:ascii="Times New Roman" w:hAnsi="Times New Roman"/>
          <w:b/>
          <w:sz w:val="28"/>
          <w:szCs w:val="28"/>
        </w:rPr>
        <w:lastRenderedPageBreak/>
        <w:t>Statement of Compatibility with Human Rights</w:t>
      </w:r>
    </w:p>
    <w:p w:rsidR="00D4061F" w:rsidRDefault="00D4061F" w:rsidP="00D4061F">
      <w:pPr>
        <w:spacing w:before="120" w:after="120"/>
        <w:jc w:val="center"/>
        <w:rPr>
          <w:rFonts w:ascii="Times New Roman" w:hAnsi="Times New Roman"/>
          <w:i/>
          <w:sz w:val="24"/>
          <w:szCs w:val="24"/>
        </w:rPr>
      </w:pPr>
      <w:r w:rsidRPr="00E4135E">
        <w:rPr>
          <w:rFonts w:ascii="Times New Roman" w:hAnsi="Times New Roman"/>
          <w:i/>
          <w:sz w:val="24"/>
          <w:szCs w:val="24"/>
        </w:rPr>
        <w:t>Prepared in accordance with Part 3 of the Human Rights (Parliamentary Scrutiny) Act 2011</w:t>
      </w:r>
    </w:p>
    <w:p w:rsidR="00D4061F" w:rsidRPr="00E4135E" w:rsidRDefault="00D4061F" w:rsidP="00D4061F">
      <w:pPr>
        <w:spacing w:before="120" w:after="120"/>
        <w:jc w:val="center"/>
        <w:rPr>
          <w:rFonts w:ascii="Times New Roman" w:hAnsi="Times New Roman"/>
          <w:sz w:val="24"/>
          <w:szCs w:val="24"/>
        </w:rPr>
      </w:pPr>
    </w:p>
    <w:p w:rsidR="00D4061F" w:rsidRDefault="00D4061F" w:rsidP="00D4061F">
      <w:pPr>
        <w:spacing w:before="120" w:after="120"/>
        <w:jc w:val="center"/>
        <w:rPr>
          <w:rFonts w:ascii="Times New Roman" w:hAnsi="Times New Roman"/>
          <w:b/>
          <w:i/>
          <w:sz w:val="24"/>
          <w:szCs w:val="24"/>
        </w:rPr>
      </w:pPr>
      <w:r>
        <w:rPr>
          <w:rFonts w:ascii="Times New Roman" w:hAnsi="Times New Roman"/>
          <w:b/>
          <w:i/>
          <w:sz w:val="24"/>
          <w:szCs w:val="24"/>
        </w:rPr>
        <w:t>Proceeds</w:t>
      </w:r>
      <w:r w:rsidRPr="00ED1D33">
        <w:rPr>
          <w:rFonts w:ascii="Times New Roman" w:hAnsi="Times New Roman"/>
          <w:b/>
          <w:i/>
          <w:sz w:val="24"/>
          <w:szCs w:val="24"/>
        </w:rPr>
        <w:t xml:space="preserve"> </w:t>
      </w:r>
      <w:r>
        <w:rPr>
          <w:rFonts w:ascii="Times New Roman" w:hAnsi="Times New Roman"/>
          <w:b/>
          <w:i/>
          <w:sz w:val="24"/>
          <w:szCs w:val="24"/>
        </w:rPr>
        <w:t>of Crime A</w:t>
      </w:r>
      <w:r w:rsidR="00AA4617">
        <w:rPr>
          <w:rFonts w:ascii="Times New Roman" w:hAnsi="Times New Roman"/>
          <w:b/>
          <w:i/>
          <w:sz w:val="24"/>
          <w:szCs w:val="24"/>
        </w:rPr>
        <w:t>mendment Regulation 2012 (No. 1</w:t>
      </w:r>
      <w:r>
        <w:rPr>
          <w:rFonts w:ascii="Times New Roman" w:hAnsi="Times New Roman"/>
          <w:b/>
          <w:i/>
          <w:sz w:val="24"/>
          <w:szCs w:val="24"/>
        </w:rPr>
        <w:t>)</w:t>
      </w:r>
    </w:p>
    <w:p w:rsidR="00D4061F" w:rsidRPr="00234D15" w:rsidRDefault="00D4061F" w:rsidP="00D4061F">
      <w:pPr>
        <w:spacing w:before="120" w:after="120"/>
        <w:jc w:val="center"/>
        <w:rPr>
          <w:rFonts w:ascii="Times New Roman" w:hAnsi="Times New Roman"/>
          <w:b/>
          <w:i/>
          <w:sz w:val="24"/>
          <w:szCs w:val="24"/>
        </w:rPr>
      </w:pPr>
    </w:p>
    <w:p w:rsidR="00D4061F" w:rsidRDefault="00D4061F" w:rsidP="00D4061F">
      <w:pPr>
        <w:spacing w:before="120" w:after="120"/>
        <w:rPr>
          <w:rFonts w:ascii="Times New Roman" w:hAnsi="Times New Roman"/>
          <w:sz w:val="24"/>
          <w:szCs w:val="24"/>
        </w:rPr>
      </w:pPr>
      <w:r w:rsidRPr="00E4135E">
        <w:rPr>
          <w:rFonts w:ascii="Times New Roman" w:hAnsi="Times New Roman"/>
          <w:sz w:val="24"/>
          <w:szCs w:val="24"/>
        </w:rPr>
        <w:t xml:space="preserve">This Legislative Instrument is compatible with the human rights and freedoms recognised or declared in the international instruments listed in section 3 of the </w:t>
      </w:r>
      <w:r w:rsidRPr="00E4135E">
        <w:rPr>
          <w:rFonts w:ascii="Times New Roman" w:hAnsi="Times New Roman"/>
          <w:i/>
          <w:sz w:val="24"/>
          <w:szCs w:val="24"/>
        </w:rPr>
        <w:t>Human Rights (Parliamentary Scrutiny) Act 2011</w:t>
      </w:r>
      <w:r>
        <w:rPr>
          <w:rFonts w:ascii="Times New Roman" w:hAnsi="Times New Roman"/>
          <w:i/>
          <w:sz w:val="24"/>
          <w:szCs w:val="24"/>
        </w:rPr>
        <w:t xml:space="preserve"> </w:t>
      </w:r>
      <w:r>
        <w:rPr>
          <w:rFonts w:ascii="Times New Roman" w:eastAsia="Times New Roman" w:hAnsi="Times New Roman"/>
          <w:iCs/>
          <w:sz w:val="24"/>
          <w:szCs w:val="24"/>
          <w:lang w:eastAsia="en-AU"/>
        </w:rPr>
        <w:t>(</w:t>
      </w:r>
      <w:proofErr w:type="spellStart"/>
      <w:r>
        <w:rPr>
          <w:rFonts w:ascii="Times New Roman" w:eastAsia="Times New Roman" w:hAnsi="Times New Roman"/>
          <w:iCs/>
          <w:sz w:val="24"/>
          <w:szCs w:val="24"/>
          <w:lang w:eastAsia="en-AU"/>
        </w:rPr>
        <w:t>Cth</w:t>
      </w:r>
      <w:proofErr w:type="spellEnd"/>
      <w:r>
        <w:rPr>
          <w:rFonts w:ascii="Times New Roman" w:eastAsia="Times New Roman" w:hAnsi="Times New Roman"/>
          <w:iCs/>
          <w:sz w:val="24"/>
          <w:szCs w:val="24"/>
          <w:lang w:eastAsia="en-AU"/>
        </w:rPr>
        <w:t>)</w:t>
      </w:r>
      <w:r>
        <w:rPr>
          <w:rFonts w:ascii="Times New Roman" w:hAnsi="Times New Roman"/>
          <w:sz w:val="24"/>
          <w:szCs w:val="24"/>
        </w:rPr>
        <w:t>.</w:t>
      </w:r>
    </w:p>
    <w:p w:rsidR="00D4061F" w:rsidRPr="00E4135E" w:rsidRDefault="00D4061F" w:rsidP="00D4061F">
      <w:pPr>
        <w:spacing w:before="120" w:after="120"/>
        <w:jc w:val="both"/>
        <w:rPr>
          <w:rFonts w:ascii="Times New Roman" w:hAnsi="Times New Roman"/>
          <w:b/>
          <w:sz w:val="24"/>
          <w:szCs w:val="24"/>
        </w:rPr>
      </w:pPr>
      <w:r w:rsidRPr="00E4135E">
        <w:rPr>
          <w:rFonts w:ascii="Times New Roman" w:hAnsi="Times New Roman"/>
          <w:b/>
          <w:sz w:val="24"/>
          <w:szCs w:val="24"/>
        </w:rPr>
        <w:t>Overview of the Legislative Instrument</w:t>
      </w:r>
    </w:p>
    <w:p w:rsidR="00D4061F" w:rsidRDefault="00D4061F" w:rsidP="00D4061F">
      <w:pPr>
        <w:spacing w:before="120" w:after="120"/>
        <w:rPr>
          <w:rFonts w:ascii="Times New Roman" w:hAnsi="Times New Roman"/>
          <w:sz w:val="24"/>
          <w:szCs w:val="24"/>
        </w:rPr>
      </w:pPr>
      <w:r>
        <w:rPr>
          <w:rFonts w:ascii="Times New Roman" w:hAnsi="Times New Roman"/>
          <w:sz w:val="24"/>
          <w:szCs w:val="24"/>
        </w:rPr>
        <w:t xml:space="preserve">This Legislative Instrument makes a number of amendments to the </w:t>
      </w:r>
      <w:r>
        <w:rPr>
          <w:rFonts w:ascii="Times New Roman" w:hAnsi="Times New Roman"/>
          <w:i/>
          <w:sz w:val="24"/>
          <w:szCs w:val="24"/>
        </w:rPr>
        <w:t xml:space="preserve">Proceeds of Crime Regulations 2002 </w:t>
      </w:r>
      <w:r>
        <w:rPr>
          <w:rFonts w:ascii="Times New Roman" w:eastAsia="Times New Roman" w:hAnsi="Times New Roman"/>
          <w:iCs/>
          <w:sz w:val="24"/>
          <w:szCs w:val="24"/>
          <w:lang w:eastAsia="en-AU"/>
        </w:rPr>
        <w:t>(</w:t>
      </w:r>
      <w:proofErr w:type="spellStart"/>
      <w:r>
        <w:rPr>
          <w:rFonts w:ascii="Times New Roman" w:eastAsia="Times New Roman" w:hAnsi="Times New Roman"/>
          <w:iCs/>
          <w:sz w:val="24"/>
          <w:szCs w:val="24"/>
          <w:lang w:eastAsia="en-AU"/>
        </w:rPr>
        <w:t>Cth</w:t>
      </w:r>
      <w:proofErr w:type="spellEnd"/>
      <w:r>
        <w:rPr>
          <w:rFonts w:ascii="Times New Roman" w:eastAsia="Times New Roman" w:hAnsi="Times New Roman"/>
          <w:iCs/>
          <w:sz w:val="24"/>
          <w:szCs w:val="24"/>
          <w:lang w:eastAsia="en-AU"/>
        </w:rPr>
        <w:t>)</w:t>
      </w:r>
      <w:r>
        <w:rPr>
          <w:rFonts w:ascii="Times New Roman" w:hAnsi="Times New Roman"/>
          <w:sz w:val="24"/>
          <w:szCs w:val="24"/>
        </w:rPr>
        <w:t xml:space="preserve"> (the Regulations).</w:t>
      </w:r>
    </w:p>
    <w:p w:rsidR="00D4061F" w:rsidRPr="00B029AA" w:rsidRDefault="00D4061F" w:rsidP="00D4061F">
      <w:pPr>
        <w:spacing w:before="120" w:after="120"/>
        <w:rPr>
          <w:rFonts w:ascii="Times New Roman" w:hAnsi="Times New Roman"/>
          <w:sz w:val="24"/>
          <w:szCs w:val="24"/>
        </w:rPr>
      </w:pPr>
      <w:r>
        <w:rPr>
          <w:rFonts w:ascii="Times New Roman" w:hAnsi="Times New Roman"/>
          <w:sz w:val="24"/>
          <w:szCs w:val="24"/>
        </w:rPr>
        <w:t xml:space="preserve">Firstly, this Legislative Instrument </w:t>
      </w:r>
      <w:r w:rsidRPr="00ED1D33">
        <w:rPr>
          <w:rFonts w:ascii="Times New Roman" w:hAnsi="Times New Roman"/>
          <w:sz w:val="24"/>
          <w:szCs w:val="24"/>
        </w:rPr>
        <w:t>update</w:t>
      </w:r>
      <w:r>
        <w:rPr>
          <w:rFonts w:ascii="Times New Roman" w:hAnsi="Times New Roman"/>
          <w:sz w:val="24"/>
          <w:szCs w:val="24"/>
        </w:rPr>
        <w:t>s</w:t>
      </w:r>
      <w:r w:rsidRPr="00ED1D33">
        <w:rPr>
          <w:rFonts w:ascii="Times New Roman" w:hAnsi="Times New Roman"/>
          <w:sz w:val="24"/>
          <w:szCs w:val="24"/>
        </w:rPr>
        <w:t xml:space="preserve"> references </w:t>
      </w:r>
      <w:r>
        <w:rPr>
          <w:rFonts w:ascii="Times New Roman" w:hAnsi="Times New Roman"/>
          <w:sz w:val="24"/>
          <w:szCs w:val="24"/>
        </w:rPr>
        <w:t xml:space="preserve">in the Regulations </w:t>
      </w:r>
      <w:r w:rsidRPr="00ED1D33">
        <w:rPr>
          <w:rFonts w:ascii="Times New Roman" w:hAnsi="Times New Roman"/>
          <w:sz w:val="24"/>
          <w:szCs w:val="24"/>
        </w:rPr>
        <w:t>to State and Territory proceeds of crime legislation</w:t>
      </w:r>
      <w:r>
        <w:rPr>
          <w:rFonts w:ascii="Times New Roman" w:hAnsi="Times New Roman"/>
          <w:sz w:val="24"/>
          <w:szCs w:val="24"/>
        </w:rPr>
        <w:t xml:space="preserve">.  Prescribing these matters allows orders and declarations made under </w:t>
      </w:r>
      <w:r w:rsidRPr="00ED1D33">
        <w:rPr>
          <w:rFonts w:ascii="Times New Roman" w:hAnsi="Times New Roman"/>
          <w:sz w:val="24"/>
          <w:szCs w:val="24"/>
        </w:rPr>
        <w:t>State and Territory proceeds of crime legislation</w:t>
      </w:r>
      <w:r>
        <w:rPr>
          <w:rFonts w:ascii="Times New Roman" w:hAnsi="Times New Roman"/>
          <w:sz w:val="24"/>
          <w:szCs w:val="24"/>
        </w:rPr>
        <w:t xml:space="preserve"> to be registered and enforced in non-governing Territories and for a court to take those orders and declarations </w:t>
      </w:r>
      <w:r>
        <w:rPr>
          <w:rFonts w:ascii="Times New Roman" w:eastAsia="Times New Roman" w:hAnsi="Times New Roman"/>
          <w:sz w:val="24"/>
          <w:szCs w:val="24"/>
          <w:lang w:eastAsia="en-AU"/>
        </w:rPr>
        <w:t xml:space="preserve">into account in making orders under the </w:t>
      </w:r>
      <w:r>
        <w:rPr>
          <w:rFonts w:ascii="Times New Roman" w:eastAsia="Times New Roman" w:hAnsi="Times New Roman"/>
          <w:i/>
          <w:sz w:val="24"/>
          <w:szCs w:val="24"/>
          <w:lang w:eastAsia="en-AU"/>
        </w:rPr>
        <w:t xml:space="preserve">Proceeds of Crime Act 2002 </w:t>
      </w:r>
      <w:r>
        <w:rPr>
          <w:rFonts w:ascii="Times New Roman" w:eastAsia="Times New Roman" w:hAnsi="Times New Roman"/>
          <w:iCs/>
          <w:sz w:val="24"/>
          <w:szCs w:val="24"/>
          <w:lang w:eastAsia="en-AU"/>
        </w:rPr>
        <w:t>(</w:t>
      </w:r>
      <w:proofErr w:type="spellStart"/>
      <w:r>
        <w:rPr>
          <w:rFonts w:ascii="Times New Roman" w:eastAsia="Times New Roman" w:hAnsi="Times New Roman"/>
          <w:iCs/>
          <w:sz w:val="24"/>
          <w:szCs w:val="24"/>
          <w:lang w:eastAsia="en-AU"/>
        </w:rPr>
        <w:t>Cth</w:t>
      </w:r>
      <w:proofErr w:type="spellEnd"/>
      <w:r>
        <w:rPr>
          <w:rFonts w:ascii="Times New Roman" w:eastAsia="Times New Roman" w:hAnsi="Times New Roman"/>
          <w:iCs/>
          <w:sz w:val="24"/>
          <w:szCs w:val="24"/>
          <w:lang w:eastAsia="en-AU"/>
        </w:rPr>
        <w:t>)</w:t>
      </w:r>
      <w:r>
        <w:rPr>
          <w:rFonts w:ascii="Times New Roman" w:eastAsia="Times New Roman" w:hAnsi="Times New Roman"/>
          <w:sz w:val="24"/>
          <w:szCs w:val="24"/>
          <w:lang w:eastAsia="en-AU"/>
        </w:rPr>
        <w:t xml:space="preserve"> (the Act).</w:t>
      </w:r>
    </w:p>
    <w:p w:rsidR="00D4061F" w:rsidRDefault="00D4061F" w:rsidP="00D4061F">
      <w:pPr>
        <w:spacing w:before="120" w:after="120"/>
        <w:rPr>
          <w:rFonts w:ascii="Times New Roman" w:hAnsi="Times New Roman"/>
          <w:sz w:val="24"/>
          <w:szCs w:val="24"/>
        </w:rPr>
      </w:pPr>
      <w:r>
        <w:rPr>
          <w:rFonts w:ascii="Times New Roman" w:hAnsi="Times New Roman"/>
          <w:sz w:val="24"/>
          <w:szCs w:val="24"/>
        </w:rPr>
        <w:t xml:space="preserve">Secondly, pursuant to changes made by the </w:t>
      </w:r>
      <w:r>
        <w:rPr>
          <w:rFonts w:ascii="Times New Roman" w:hAnsi="Times New Roman"/>
          <w:i/>
          <w:sz w:val="24"/>
          <w:szCs w:val="24"/>
        </w:rPr>
        <w:t xml:space="preserve">Crimes Legislation Amendment Act (No. 2) 2012 </w:t>
      </w:r>
      <w:r>
        <w:rPr>
          <w:rFonts w:ascii="Times New Roman" w:hAnsi="Times New Roman"/>
          <w:sz w:val="24"/>
          <w:szCs w:val="24"/>
        </w:rPr>
        <w:t>(</w:t>
      </w:r>
      <w:proofErr w:type="spellStart"/>
      <w:r>
        <w:rPr>
          <w:rFonts w:ascii="Times New Roman" w:hAnsi="Times New Roman"/>
          <w:sz w:val="24"/>
          <w:szCs w:val="24"/>
        </w:rPr>
        <w:t>Cth</w:t>
      </w:r>
      <w:proofErr w:type="spellEnd"/>
      <w:r>
        <w:rPr>
          <w:rFonts w:ascii="Times New Roman" w:hAnsi="Times New Roman"/>
          <w:sz w:val="24"/>
          <w:szCs w:val="24"/>
        </w:rPr>
        <w:t>), this Legislative Instrument c</w:t>
      </w:r>
      <w:r w:rsidRPr="00ED1D33">
        <w:rPr>
          <w:rFonts w:ascii="Times New Roman" w:hAnsi="Times New Roman"/>
          <w:sz w:val="24"/>
          <w:szCs w:val="24"/>
        </w:rPr>
        <w:t>hange</w:t>
      </w:r>
      <w:r>
        <w:rPr>
          <w:rFonts w:ascii="Times New Roman" w:hAnsi="Times New Roman"/>
          <w:sz w:val="24"/>
          <w:szCs w:val="24"/>
        </w:rPr>
        <w:t>s</w:t>
      </w:r>
      <w:r w:rsidRPr="00ED1D33">
        <w:rPr>
          <w:rFonts w:ascii="Times New Roman" w:hAnsi="Times New Roman"/>
          <w:sz w:val="24"/>
          <w:szCs w:val="24"/>
        </w:rPr>
        <w:t xml:space="preserve"> references </w:t>
      </w:r>
      <w:r>
        <w:rPr>
          <w:rFonts w:ascii="Times New Roman" w:hAnsi="Times New Roman"/>
          <w:sz w:val="24"/>
          <w:szCs w:val="24"/>
        </w:rPr>
        <w:t xml:space="preserve">in the Regulations to </w:t>
      </w:r>
      <w:r w:rsidRPr="00ED1D33">
        <w:rPr>
          <w:rFonts w:ascii="Times New Roman" w:hAnsi="Times New Roman"/>
          <w:sz w:val="24"/>
          <w:szCs w:val="24"/>
        </w:rPr>
        <w:t xml:space="preserve">the </w:t>
      </w:r>
      <w:r>
        <w:rPr>
          <w:rFonts w:ascii="Times New Roman" w:hAnsi="Times New Roman"/>
          <w:sz w:val="24"/>
          <w:szCs w:val="24"/>
        </w:rPr>
        <w:t>Director of Public Prosecutions</w:t>
      </w:r>
      <w:r w:rsidRPr="00ED1D33">
        <w:rPr>
          <w:rFonts w:ascii="Times New Roman" w:hAnsi="Times New Roman"/>
          <w:sz w:val="24"/>
          <w:szCs w:val="24"/>
        </w:rPr>
        <w:t xml:space="preserve"> </w:t>
      </w:r>
      <w:r>
        <w:rPr>
          <w:rFonts w:ascii="Times New Roman" w:hAnsi="Times New Roman"/>
          <w:sz w:val="24"/>
          <w:szCs w:val="24"/>
        </w:rPr>
        <w:t xml:space="preserve">(DPP) </w:t>
      </w:r>
      <w:r w:rsidRPr="00ED1D33">
        <w:rPr>
          <w:rFonts w:ascii="Times New Roman" w:hAnsi="Times New Roman"/>
          <w:sz w:val="24"/>
          <w:szCs w:val="24"/>
        </w:rPr>
        <w:t>to ‘proceeds of crime authority’</w:t>
      </w:r>
      <w:r>
        <w:rPr>
          <w:rFonts w:ascii="Times New Roman" w:hAnsi="Times New Roman"/>
          <w:sz w:val="24"/>
          <w:szCs w:val="24"/>
        </w:rPr>
        <w:t>.  These amendments will enable both the DPP and the Commissioner of the Australian Federal Police to conduct proceeds of crime proceedings.</w:t>
      </w:r>
    </w:p>
    <w:p w:rsidR="00D4061F" w:rsidRDefault="00D4061F" w:rsidP="00D4061F">
      <w:pPr>
        <w:spacing w:before="120" w:after="120"/>
        <w:rPr>
          <w:rFonts w:ascii="Times New Roman" w:eastAsia="Times New Roman" w:hAnsi="Times New Roman"/>
          <w:sz w:val="24"/>
          <w:szCs w:val="24"/>
          <w:lang w:eastAsia="en-AU"/>
        </w:rPr>
      </w:pPr>
      <w:r>
        <w:rPr>
          <w:rFonts w:ascii="Times New Roman" w:hAnsi="Times New Roman"/>
          <w:sz w:val="24"/>
          <w:szCs w:val="24"/>
        </w:rPr>
        <w:t xml:space="preserve">Finally, this Legislative Instrument </w:t>
      </w:r>
      <w:r w:rsidRPr="00ED1D33">
        <w:rPr>
          <w:rFonts w:ascii="Times New Roman" w:hAnsi="Times New Roman"/>
          <w:sz w:val="24"/>
          <w:szCs w:val="24"/>
        </w:rPr>
        <w:t>update</w:t>
      </w:r>
      <w:r>
        <w:rPr>
          <w:rFonts w:ascii="Times New Roman" w:hAnsi="Times New Roman"/>
          <w:sz w:val="24"/>
          <w:szCs w:val="24"/>
        </w:rPr>
        <w:t>s</w:t>
      </w:r>
      <w:r w:rsidRPr="00ED1D33">
        <w:rPr>
          <w:rFonts w:ascii="Times New Roman" w:hAnsi="Times New Roman"/>
          <w:sz w:val="24"/>
          <w:szCs w:val="24"/>
        </w:rPr>
        <w:t xml:space="preserve"> the list of offences that are considered ‘serious offences’</w:t>
      </w:r>
      <w:r>
        <w:rPr>
          <w:rFonts w:ascii="Times New Roman" w:hAnsi="Times New Roman"/>
          <w:sz w:val="24"/>
          <w:szCs w:val="24"/>
        </w:rPr>
        <w:t xml:space="preserve"> for the purposes of the Act.  By prescribing an offence as a ‘serious offence’ for the purposes of the Act, a proceeds of crime authority may apply for a greater range of proceeds of crime orders in relation to that offence, a consequence of which would include the restraint and confiscation of all property held by the person and that is</w:t>
      </w:r>
      <w:r>
        <w:rPr>
          <w:rFonts w:ascii="Times New Roman" w:eastAsia="Times New Roman" w:hAnsi="Times New Roman"/>
          <w:sz w:val="24"/>
          <w:szCs w:val="24"/>
          <w:lang w:eastAsia="en-AU"/>
        </w:rPr>
        <w:t xml:space="preserve"> neither the proceeds nor an instrument of unlawful activity.  Forfeiture may occur automatically following conviction for a serious offence or by a proceeds of crime authority proving, on the balance of probabilities, that the person engaged in conduct constituting a serious offence.  In addition, the Act places additional restrictions on the property that can be excluded from restraining or forfeiture orders relating to serious offences.  This increases the potential for criminal profits to be confiscated.  </w:t>
      </w:r>
    </w:p>
    <w:p w:rsidR="00D4061F" w:rsidRDefault="00D4061F" w:rsidP="00D4061F">
      <w:pPr>
        <w:spacing w:before="120" w:after="120"/>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Section 338 of the Act and the Regulations currently prescribe a number of indictable offences under the </w:t>
      </w:r>
      <w:r>
        <w:rPr>
          <w:rFonts w:ascii="Times New Roman" w:eastAsia="Times New Roman" w:hAnsi="Times New Roman"/>
          <w:i/>
          <w:sz w:val="24"/>
          <w:szCs w:val="24"/>
          <w:lang w:eastAsia="en-AU"/>
        </w:rPr>
        <w:t xml:space="preserve">Crimes Act 1914 </w:t>
      </w:r>
      <w:r>
        <w:rPr>
          <w:rFonts w:ascii="Times New Roman" w:eastAsia="Times New Roman" w:hAnsi="Times New Roman"/>
          <w:sz w:val="24"/>
          <w:szCs w:val="24"/>
          <w:lang w:eastAsia="en-AU"/>
        </w:rPr>
        <w:t xml:space="preserve">and the </w:t>
      </w:r>
      <w:r>
        <w:rPr>
          <w:rFonts w:ascii="Times New Roman" w:eastAsia="Times New Roman" w:hAnsi="Times New Roman"/>
          <w:i/>
          <w:sz w:val="24"/>
          <w:szCs w:val="24"/>
          <w:lang w:eastAsia="en-AU"/>
        </w:rPr>
        <w:t>Criminal Code Act 1995</w:t>
      </w:r>
      <w:r>
        <w:rPr>
          <w:rFonts w:ascii="Times New Roman" w:eastAsia="Times New Roman" w:hAnsi="Times New Roman"/>
          <w:sz w:val="24"/>
          <w:szCs w:val="24"/>
          <w:lang w:eastAsia="en-AU"/>
        </w:rPr>
        <w:t xml:space="preserve"> as ‘serious offences’.  Except for the addition of two people smuggling offences in 2010, the list of serious offences in the Regulations has not been substantially updated since 2003.  During this time, there have been a number of changes to Commonwealth offences, including the creation of new offences and the movement of child sex tourism offences from the Crimes Act to the Criminal Code under the </w:t>
      </w:r>
      <w:r>
        <w:rPr>
          <w:rFonts w:ascii="Times New Roman" w:eastAsia="Times New Roman" w:hAnsi="Times New Roman"/>
          <w:i/>
          <w:sz w:val="24"/>
          <w:szCs w:val="24"/>
          <w:lang w:eastAsia="en-AU"/>
        </w:rPr>
        <w:t xml:space="preserve">Crimes Legislation Amendment (Sexual Offences Against Children) </w:t>
      </w:r>
      <w:r>
        <w:rPr>
          <w:rFonts w:ascii="Times New Roman" w:eastAsia="Times New Roman" w:hAnsi="Times New Roman"/>
          <w:i/>
          <w:sz w:val="24"/>
          <w:szCs w:val="24"/>
          <w:lang w:eastAsia="en-AU"/>
        </w:rPr>
        <w:lastRenderedPageBreak/>
        <w:t xml:space="preserve">Act 2010 </w:t>
      </w:r>
      <w:r>
        <w:rPr>
          <w:rFonts w:ascii="Times New Roman" w:eastAsia="Times New Roman" w:hAnsi="Times New Roman"/>
          <w:sz w:val="24"/>
          <w:szCs w:val="24"/>
          <w:lang w:eastAsia="en-AU"/>
        </w:rPr>
        <w:t>(</w:t>
      </w:r>
      <w:proofErr w:type="spellStart"/>
      <w:r>
        <w:rPr>
          <w:rFonts w:ascii="Times New Roman" w:eastAsia="Times New Roman" w:hAnsi="Times New Roman"/>
          <w:sz w:val="24"/>
          <w:szCs w:val="24"/>
          <w:lang w:eastAsia="en-AU"/>
        </w:rPr>
        <w:t>Cth</w:t>
      </w:r>
      <w:proofErr w:type="spellEnd"/>
      <w:r>
        <w:rPr>
          <w:rFonts w:ascii="Times New Roman" w:eastAsia="Times New Roman" w:hAnsi="Times New Roman"/>
          <w:sz w:val="24"/>
          <w:szCs w:val="24"/>
          <w:lang w:eastAsia="en-AU"/>
        </w:rPr>
        <w:t xml:space="preserve">).  </w:t>
      </w:r>
      <w:r>
        <w:rPr>
          <w:rFonts w:ascii="Times New Roman" w:hAnsi="Times New Roman"/>
          <w:sz w:val="24"/>
          <w:szCs w:val="24"/>
        </w:rPr>
        <w:t xml:space="preserve">The updated list of serious offences reflects recent changes to Commonwealth criminal law since 2003.  </w:t>
      </w:r>
      <w:r>
        <w:rPr>
          <w:rFonts w:ascii="Times New Roman" w:eastAsia="Times New Roman" w:hAnsi="Times New Roman"/>
          <w:sz w:val="24"/>
          <w:szCs w:val="24"/>
          <w:lang w:eastAsia="en-AU"/>
        </w:rPr>
        <w:t xml:space="preserve">This Legislative Instrument also lists as ‘serious offences’ three indictable offences contained in the </w:t>
      </w:r>
      <w:r>
        <w:rPr>
          <w:rFonts w:ascii="Times New Roman" w:eastAsia="Times New Roman" w:hAnsi="Times New Roman"/>
          <w:i/>
          <w:sz w:val="24"/>
          <w:szCs w:val="24"/>
          <w:lang w:eastAsia="en-AU"/>
        </w:rPr>
        <w:t xml:space="preserve">Australian Crime Commission Act </w:t>
      </w:r>
      <w:r w:rsidRPr="00DC2B95">
        <w:rPr>
          <w:rFonts w:ascii="Times New Roman" w:eastAsia="Times New Roman" w:hAnsi="Times New Roman"/>
          <w:i/>
          <w:sz w:val="24"/>
          <w:szCs w:val="24"/>
          <w:lang w:eastAsia="en-AU"/>
        </w:rPr>
        <w:t xml:space="preserve">2002 </w:t>
      </w:r>
      <w:r w:rsidRPr="00DC2B95">
        <w:rPr>
          <w:rFonts w:ascii="Times New Roman" w:eastAsia="Times New Roman" w:hAnsi="Times New Roman"/>
          <w:sz w:val="24"/>
          <w:szCs w:val="24"/>
          <w:lang w:eastAsia="en-AU"/>
        </w:rPr>
        <w:t xml:space="preserve">(ACC Act) of </w:t>
      </w:r>
      <w:r w:rsidRPr="00DC2B95">
        <w:rPr>
          <w:rFonts w:ascii="Times New Roman" w:hAnsi="Times New Roman"/>
          <w:sz w:val="24"/>
          <w:szCs w:val="24"/>
        </w:rPr>
        <w:t xml:space="preserve">failing to attend or answer questions at an ACC examination (section 30), providing false or misleading evidence to the ACC (section 33), </w:t>
      </w:r>
      <w:r>
        <w:rPr>
          <w:rFonts w:ascii="Times New Roman" w:hAnsi="Times New Roman"/>
          <w:sz w:val="24"/>
          <w:szCs w:val="24"/>
        </w:rPr>
        <w:t>and</w:t>
      </w:r>
      <w:r w:rsidRPr="00DC2B95">
        <w:rPr>
          <w:rFonts w:ascii="Times New Roman" w:hAnsi="Times New Roman"/>
          <w:sz w:val="24"/>
          <w:szCs w:val="24"/>
        </w:rPr>
        <w:t xml:space="preserve"> obstructing or hindering an ACC examiner (section 35).</w:t>
      </w:r>
      <w:r w:rsidRPr="00C7679B">
        <w:rPr>
          <w:rFonts w:ascii="Times New Roman" w:hAnsi="Times New Roman"/>
          <w:sz w:val="24"/>
          <w:szCs w:val="24"/>
        </w:rPr>
        <w:t xml:space="preserve"> </w:t>
      </w:r>
      <w:r>
        <w:rPr>
          <w:rFonts w:ascii="Times New Roman" w:hAnsi="Times New Roman"/>
          <w:sz w:val="24"/>
          <w:szCs w:val="24"/>
        </w:rPr>
        <w:t xml:space="preserve"> </w:t>
      </w:r>
      <w:r w:rsidRPr="00C7679B">
        <w:rPr>
          <w:rFonts w:ascii="Times New Roman" w:hAnsi="Times New Roman"/>
          <w:sz w:val="24"/>
          <w:szCs w:val="24"/>
        </w:rPr>
        <w:t>The ACC offences are designed to prevent people f</w:t>
      </w:r>
      <w:r>
        <w:rPr>
          <w:rFonts w:ascii="Times New Roman" w:hAnsi="Times New Roman"/>
          <w:sz w:val="24"/>
          <w:szCs w:val="24"/>
        </w:rPr>
        <w:t xml:space="preserve">rom frustrating ACC examinations and </w:t>
      </w:r>
      <w:r w:rsidRPr="00C7679B">
        <w:rPr>
          <w:rFonts w:ascii="Times New Roman" w:hAnsi="Times New Roman"/>
          <w:sz w:val="24"/>
          <w:szCs w:val="24"/>
        </w:rPr>
        <w:t>protect</w:t>
      </w:r>
      <w:r>
        <w:rPr>
          <w:rFonts w:ascii="Times New Roman" w:hAnsi="Times New Roman"/>
          <w:sz w:val="24"/>
          <w:szCs w:val="24"/>
        </w:rPr>
        <w:t>ing</w:t>
      </w:r>
      <w:r w:rsidRPr="00C7679B">
        <w:rPr>
          <w:rFonts w:ascii="Times New Roman" w:hAnsi="Times New Roman"/>
          <w:sz w:val="24"/>
          <w:szCs w:val="24"/>
        </w:rPr>
        <w:t xml:space="preserve"> large amounts of criminal wealth from confiscation action</w:t>
      </w:r>
      <w:r>
        <w:rPr>
          <w:rFonts w:ascii="Times New Roman" w:hAnsi="Times New Roman"/>
          <w:sz w:val="24"/>
          <w:szCs w:val="24"/>
        </w:rPr>
        <w:t>.</w:t>
      </w:r>
      <w:r w:rsidRPr="00C7679B">
        <w:rPr>
          <w:rFonts w:ascii="Times New Roman" w:hAnsi="Times New Roman"/>
          <w:sz w:val="24"/>
          <w:szCs w:val="24"/>
        </w:rPr>
        <w:t xml:space="preserve"> </w:t>
      </w:r>
      <w:r>
        <w:rPr>
          <w:rFonts w:ascii="Times New Roman" w:hAnsi="Times New Roman"/>
          <w:sz w:val="24"/>
          <w:szCs w:val="24"/>
        </w:rPr>
        <w:t xml:space="preserve"> </w:t>
      </w:r>
      <w:r w:rsidRPr="00C7679B">
        <w:rPr>
          <w:rFonts w:ascii="Times New Roman" w:hAnsi="Times New Roman"/>
          <w:sz w:val="24"/>
          <w:szCs w:val="24"/>
        </w:rPr>
        <w:t>The</w:t>
      </w:r>
      <w:r>
        <w:rPr>
          <w:rFonts w:ascii="Times New Roman" w:hAnsi="Times New Roman"/>
          <w:sz w:val="24"/>
          <w:szCs w:val="24"/>
        </w:rPr>
        <w:t>se</w:t>
      </w:r>
      <w:r w:rsidRPr="00C7679B">
        <w:rPr>
          <w:rFonts w:ascii="Times New Roman" w:hAnsi="Times New Roman"/>
          <w:sz w:val="24"/>
          <w:szCs w:val="24"/>
        </w:rPr>
        <w:t xml:space="preserve"> offences</w:t>
      </w:r>
      <w:r>
        <w:rPr>
          <w:rFonts w:ascii="Times New Roman" w:hAnsi="Times New Roman"/>
          <w:sz w:val="24"/>
          <w:szCs w:val="24"/>
        </w:rPr>
        <w:t xml:space="preserve"> </w:t>
      </w:r>
      <w:r w:rsidRPr="00C7679B">
        <w:rPr>
          <w:rFonts w:ascii="Times New Roman" w:hAnsi="Times New Roman"/>
          <w:sz w:val="24"/>
          <w:szCs w:val="24"/>
        </w:rPr>
        <w:t>have high maximum penalties</w:t>
      </w:r>
      <w:r>
        <w:rPr>
          <w:rFonts w:ascii="Times New Roman" w:hAnsi="Times New Roman"/>
          <w:sz w:val="24"/>
          <w:szCs w:val="24"/>
        </w:rPr>
        <w:t xml:space="preserve"> (up to five years imprisonment)</w:t>
      </w:r>
      <w:r w:rsidRPr="00C7679B">
        <w:rPr>
          <w:rFonts w:ascii="Times New Roman" w:hAnsi="Times New Roman"/>
          <w:sz w:val="24"/>
          <w:szCs w:val="24"/>
        </w:rPr>
        <w:t xml:space="preserve"> that are comparable </w:t>
      </w:r>
      <w:r>
        <w:rPr>
          <w:rFonts w:ascii="Times New Roman" w:hAnsi="Times New Roman"/>
          <w:sz w:val="24"/>
          <w:szCs w:val="24"/>
        </w:rPr>
        <w:t>to</w:t>
      </w:r>
      <w:r w:rsidRPr="00C7679B">
        <w:rPr>
          <w:rFonts w:ascii="Times New Roman" w:hAnsi="Times New Roman"/>
          <w:sz w:val="24"/>
          <w:szCs w:val="24"/>
        </w:rPr>
        <w:t xml:space="preserve"> those that apply to ot</w:t>
      </w:r>
      <w:r>
        <w:rPr>
          <w:rFonts w:ascii="Times New Roman" w:hAnsi="Times New Roman"/>
          <w:sz w:val="24"/>
          <w:szCs w:val="24"/>
        </w:rPr>
        <w:t>her ‘serious offences’ listed.</w:t>
      </w:r>
    </w:p>
    <w:p w:rsidR="00D4061F" w:rsidRDefault="00D4061F" w:rsidP="00D4061F">
      <w:pPr>
        <w:spacing w:before="120" w:after="120"/>
        <w:rPr>
          <w:rFonts w:ascii="Times New Roman" w:hAnsi="Times New Roman"/>
          <w:sz w:val="24"/>
          <w:szCs w:val="24"/>
        </w:rPr>
      </w:pPr>
      <w:r>
        <w:rPr>
          <w:rFonts w:ascii="Times New Roman" w:hAnsi="Times New Roman"/>
          <w:sz w:val="24"/>
          <w:szCs w:val="24"/>
        </w:rPr>
        <w:t>The offences listed by this Legislative Instrument are indictable offences and serious criminal consequences attach to their commission.  They are either similar to the offences currently listed in the Regulations pursuant to the definition of ‘serious offence’ in section 338 of the Act, or serve to punish activities connected with organised crime.</w:t>
      </w:r>
    </w:p>
    <w:p w:rsidR="00D4061F" w:rsidRPr="00E4135E" w:rsidRDefault="00D4061F" w:rsidP="00D4061F">
      <w:pPr>
        <w:spacing w:before="120" w:after="120"/>
        <w:rPr>
          <w:rFonts w:ascii="Times New Roman" w:hAnsi="Times New Roman"/>
          <w:b/>
          <w:sz w:val="24"/>
          <w:szCs w:val="24"/>
        </w:rPr>
      </w:pPr>
      <w:r w:rsidRPr="00E4135E">
        <w:rPr>
          <w:rFonts w:ascii="Times New Roman" w:hAnsi="Times New Roman"/>
          <w:b/>
          <w:sz w:val="24"/>
          <w:szCs w:val="24"/>
        </w:rPr>
        <w:t>Human rights implications</w:t>
      </w:r>
    </w:p>
    <w:p w:rsidR="00D4061F" w:rsidRDefault="00D4061F" w:rsidP="00D4061F">
      <w:pPr>
        <w:spacing w:before="120" w:after="120"/>
        <w:rPr>
          <w:rFonts w:ascii="Times New Roman" w:hAnsi="Times New Roman"/>
          <w:sz w:val="24"/>
          <w:szCs w:val="24"/>
        </w:rPr>
      </w:pPr>
      <w:r>
        <w:rPr>
          <w:rFonts w:ascii="Times New Roman" w:hAnsi="Times New Roman"/>
          <w:sz w:val="24"/>
          <w:szCs w:val="24"/>
        </w:rPr>
        <w:t xml:space="preserve">This Legislative Instrument expands the number of offences to which a </w:t>
      </w:r>
      <w:r w:rsidR="00D869C4">
        <w:rPr>
          <w:rFonts w:ascii="Times New Roman" w:hAnsi="Times New Roman"/>
          <w:sz w:val="24"/>
          <w:szCs w:val="24"/>
        </w:rPr>
        <w:t>wider</w:t>
      </w:r>
      <w:r>
        <w:rPr>
          <w:rFonts w:ascii="Times New Roman" w:hAnsi="Times New Roman"/>
          <w:sz w:val="24"/>
          <w:szCs w:val="24"/>
        </w:rPr>
        <w:t xml:space="preserve"> range of proceeds of crime orders can attach, including civil forfeiture and automatic forfeiture on conviction.</w:t>
      </w:r>
    </w:p>
    <w:p w:rsidR="00D4061F" w:rsidRPr="008A065D" w:rsidRDefault="00D4061F" w:rsidP="00D4061F">
      <w:pPr>
        <w:spacing w:before="120" w:after="120"/>
        <w:rPr>
          <w:rFonts w:ascii="Times New Roman" w:hAnsi="Times New Roman"/>
          <w:sz w:val="24"/>
          <w:szCs w:val="24"/>
          <w:u w:val="single"/>
        </w:rPr>
      </w:pPr>
      <w:r w:rsidRPr="008A065D">
        <w:rPr>
          <w:rFonts w:ascii="Times New Roman" w:hAnsi="Times New Roman"/>
          <w:sz w:val="24"/>
          <w:szCs w:val="24"/>
          <w:u w:val="single"/>
        </w:rPr>
        <w:t xml:space="preserve">Prohibition against retrospective punishment </w:t>
      </w:r>
    </w:p>
    <w:p w:rsidR="00D4061F" w:rsidRPr="009E04FA" w:rsidRDefault="00D4061F" w:rsidP="00D4061F">
      <w:pPr>
        <w:spacing w:before="120" w:after="120"/>
        <w:rPr>
          <w:rFonts w:ascii="Times New Roman" w:hAnsi="Times New Roman"/>
          <w:sz w:val="24"/>
          <w:szCs w:val="24"/>
        </w:rPr>
      </w:pPr>
      <w:r>
        <w:rPr>
          <w:rFonts w:ascii="Times New Roman" w:hAnsi="Times New Roman"/>
          <w:sz w:val="24"/>
          <w:szCs w:val="24"/>
        </w:rPr>
        <w:t xml:space="preserve">Article 15 of the International Covenant on Civil and Political Rights (ICCPR) prohibits the imposition of </w:t>
      </w:r>
      <w:r w:rsidRPr="009E04FA">
        <w:rPr>
          <w:rFonts w:ascii="Times New Roman" w:hAnsi="Times New Roman"/>
          <w:sz w:val="24"/>
          <w:szCs w:val="24"/>
        </w:rPr>
        <w:t>a heavier penalty than the one that was applicable at the time when the criminal offence was committed.</w:t>
      </w:r>
    </w:p>
    <w:p w:rsidR="00D4061F" w:rsidRDefault="00D4061F" w:rsidP="00D4061F">
      <w:pPr>
        <w:spacing w:before="120" w:after="120"/>
        <w:rPr>
          <w:rFonts w:ascii="Times New Roman" w:hAnsi="Times New Roman"/>
          <w:sz w:val="24"/>
          <w:szCs w:val="24"/>
        </w:rPr>
      </w:pPr>
      <w:r w:rsidRPr="00FB480B">
        <w:rPr>
          <w:rFonts w:ascii="Times New Roman" w:hAnsi="Times New Roman"/>
          <w:sz w:val="24"/>
          <w:szCs w:val="24"/>
        </w:rPr>
        <w:t xml:space="preserve">The Proceeds of Crime Act applies to offences </w:t>
      </w:r>
      <w:r>
        <w:rPr>
          <w:rFonts w:ascii="Times New Roman" w:hAnsi="Times New Roman"/>
          <w:sz w:val="24"/>
          <w:szCs w:val="24"/>
        </w:rPr>
        <w:t>and convictions regardless of whether they occurred</w:t>
      </w:r>
      <w:r w:rsidRPr="00FB480B">
        <w:rPr>
          <w:rFonts w:ascii="Times New Roman" w:hAnsi="Times New Roman"/>
          <w:sz w:val="24"/>
          <w:szCs w:val="24"/>
        </w:rPr>
        <w:t xml:space="preserve"> before or after the comm</w:t>
      </w:r>
      <w:r>
        <w:rPr>
          <w:rFonts w:ascii="Times New Roman" w:hAnsi="Times New Roman"/>
          <w:sz w:val="24"/>
          <w:szCs w:val="24"/>
        </w:rPr>
        <w:t>encement of the</w:t>
      </w:r>
      <w:r w:rsidRPr="00FB480B">
        <w:rPr>
          <w:rFonts w:ascii="Times New Roman" w:hAnsi="Times New Roman"/>
          <w:sz w:val="24"/>
          <w:szCs w:val="24"/>
        </w:rPr>
        <w:t xml:space="preserve"> Act.</w:t>
      </w:r>
      <w:r>
        <w:rPr>
          <w:rFonts w:ascii="Times New Roman" w:hAnsi="Times New Roman"/>
          <w:sz w:val="24"/>
          <w:szCs w:val="24"/>
        </w:rPr>
        <w:t xml:space="preserve">  As a result, any changes to the Commonwealth’s proceeds of crime regime will apply to people who have committed offences at any time in the past.  Accordingly, this Legislative Instrument will expand the range of Proceeds of Crime Act orders to which people who have committed serious offences in the past may be exposed.  </w:t>
      </w:r>
    </w:p>
    <w:p w:rsidR="00D4061F" w:rsidRDefault="00D4061F" w:rsidP="00D4061F">
      <w:pPr>
        <w:spacing w:before="120" w:after="120"/>
        <w:rPr>
          <w:rFonts w:ascii="Times New Roman" w:hAnsi="Times New Roman"/>
          <w:sz w:val="24"/>
          <w:szCs w:val="24"/>
        </w:rPr>
      </w:pPr>
      <w:r>
        <w:rPr>
          <w:rFonts w:ascii="Times New Roman" w:hAnsi="Times New Roman"/>
          <w:sz w:val="24"/>
          <w:szCs w:val="24"/>
        </w:rPr>
        <w:t xml:space="preserve">Human rights jurisprudence views asset confiscation as a penalty capable of engaging the prohibition on retrospective criminal laws.  However, orders under the Proceeds of Crime Act cannot create any criminal liability, do not result in any finding of criminal guilt and do not expose people to criminal </w:t>
      </w:r>
      <w:r w:rsidRPr="00025119">
        <w:rPr>
          <w:rFonts w:ascii="Times New Roman" w:hAnsi="Times New Roman"/>
          <w:sz w:val="24"/>
          <w:szCs w:val="24"/>
        </w:rPr>
        <w:t xml:space="preserve">sanctions.  </w:t>
      </w:r>
      <w:r>
        <w:rPr>
          <w:rFonts w:ascii="Times New Roman" w:hAnsi="Times New Roman"/>
          <w:sz w:val="24"/>
          <w:szCs w:val="24"/>
        </w:rPr>
        <w:t>P</w:t>
      </w:r>
      <w:r w:rsidRPr="00025119">
        <w:rPr>
          <w:rFonts w:ascii="Times New Roman" w:hAnsi="Times New Roman"/>
          <w:sz w:val="24"/>
          <w:szCs w:val="24"/>
        </w:rPr>
        <w:t>roceeds of crime proceedings are civil proceedings only.</w:t>
      </w:r>
      <w:r>
        <w:rPr>
          <w:rFonts w:ascii="Times New Roman" w:hAnsi="Times New Roman"/>
          <w:sz w:val="24"/>
          <w:szCs w:val="24"/>
        </w:rPr>
        <w:t xml:space="preserve">  </w:t>
      </w:r>
    </w:p>
    <w:p w:rsidR="00D4061F" w:rsidRPr="008A065D" w:rsidRDefault="00D4061F" w:rsidP="00D4061F">
      <w:pPr>
        <w:spacing w:before="120" w:after="120"/>
        <w:rPr>
          <w:rFonts w:ascii="Times New Roman" w:hAnsi="Times New Roman"/>
          <w:sz w:val="24"/>
          <w:szCs w:val="24"/>
          <w:u w:val="single"/>
        </w:rPr>
      </w:pPr>
      <w:r w:rsidRPr="008A065D">
        <w:rPr>
          <w:rFonts w:ascii="Times New Roman" w:hAnsi="Times New Roman"/>
          <w:sz w:val="24"/>
          <w:szCs w:val="24"/>
          <w:u w:val="single"/>
        </w:rPr>
        <w:t xml:space="preserve">Right to a fair hearing </w:t>
      </w:r>
    </w:p>
    <w:p w:rsidR="00D4061F" w:rsidRPr="008A065D" w:rsidRDefault="00D4061F" w:rsidP="00D4061F">
      <w:pPr>
        <w:spacing w:before="120" w:after="120"/>
        <w:rPr>
          <w:rFonts w:ascii="Times New Roman" w:hAnsi="Times New Roman"/>
          <w:sz w:val="24"/>
          <w:szCs w:val="24"/>
        </w:rPr>
      </w:pPr>
      <w:r w:rsidRPr="00764A47">
        <w:rPr>
          <w:rFonts w:ascii="Times New Roman" w:hAnsi="Times New Roman"/>
          <w:sz w:val="24"/>
          <w:szCs w:val="24"/>
        </w:rPr>
        <w:t>The guarantees in Art</w:t>
      </w:r>
      <w:r>
        <w:rPr>
          <w:rFonts w:ascii="Times New Roman" w:hAnsi="Times New Roman"/>
          <w:sz w:val="24"/>
          <w:szCs w:val="24"/>
        </w:rPr>
        <w:t>icle</w:t>
      </w:r>
      <w:r w:rsidRPr="00764A47">
        <w:rPr>
          <w:rFonts w:ascii="Times New Roman" w:hAnsi="Times New Roman"/>
          <w:sz w:val="24"/>
          <w:szCs w:val="24"/>
        </w:rPr>
        <w:t xml:space="preserve"> 14 </w:t>
      </w:r>
      <w:r>
        <w:rPr>
          <w:rFonts w:ascii="Times New Roman" w:hAnsi="Times New Roman"/>
          <w:sz w:val="24"/>
          <w:szCs w:val="24"/>
        </w:rPr>
        <w:t xml:space="preserve">of the ICCPR </w:t>
      </w:r>
      <w:r w:rsidRPr="00764A47">
        <w:rPr>
          <w:rFonts w:ascii="Times New Roman" w:hAnsi="Times New Roman"/>
          <w:sz w:val="24"/>
          <w:szCs w:val="24"/>
        </w:rPr>
        <w:t>include equality of arms,</w:t>
      </w:r>
      <w:r>
        <w:rPr>
          <w:rFonts w:ascii="Times New Roman" w:hAnsi="Times New Roman"/>
          <w:sz w:val="24"/>
          <w:szCs w:val="24"/>
        </w:rPr>
        <w:t xml:space="preserve"> and </w:t>
      </w:r>
      <w:r w:rsidRPr="00764A47">
        <w:rPr>
          <w:rFonts w:ascii="Times New Roman" w:hAnsi="Times New Roman"/>
          <w:sz w:val="24"/>
          <w:szCs w:val="24"/>
        </w:rPr>
        <w:t>the right to a fair and public hearing before a competent, independent and impartial court or tribunal established by law</w:t>
      </w:r>
      <w:r w:rsidRPr="008A065D">
        <w:rPr>
          <w:rFonts w:ascii="Times New Roman" w:hAnsi="Times New Roman"/>
          <w:sz w:val="24"/>
          <w:szCs w:val="24"/>
        </w:rPr>
        <w:t xml:space="preserve">. </w:t>
      </w:r>
    </w:p>
    <w:p w:rsidR="00D4061F" w:rsidRDefault="00D4061F" w:rsidP="00D4061F">
      <w:pPr>
        <w:spacing w:before="120" w:after="120"/>
        <w:rPr>
          <w:rFonts w:ascii="Times New Roman" w:hAnsi="Times New Roman"/>
          <w:sz w:val="24"/>
          <w:szCs w:val="24"/>
        </w:rPr>
      </w:pPr>
      <w:r>
        <w:rPr>
          <w:rFonts w:ascii="Times New Roman" w:hAnsi="Times New Roman"/>
          <w:sz w:val="24"/>
          <w:szCs w:val="24"/>
        </w:rPr>
        <w:t>This Legislative Instrument does not affect the civil court procedures applicable to Proceeds of Crime Act proceedings.  Proceedings under the Act are heard by Commonwealth, State and Territory courts, and the</w:t>
      </w:r>
      <w:r w:rsidRPr="008A065D">
        <w:rPr>
          <w:rFonts w:ascii="Times New Roman" w:hAnsi="Times New Roman"/>
          <w:sz w:val="24"/>
          <w:szCs w:val="24"/>
        </w:rPr>
        <w:t xml:space="preserve"> procedures afford an affected person an adequate opportunity to present his or her case, such that the fair hearing right is not limited.</w:t>
      </w:r>
    </w:p>
    <w:p w:rsidR="00D4061F" w:rsidRPr="008A065D" w:rsidRDefault="00D4061F" w:rsidP="00D4061F">
      <w:pPr>
        <w:spacing w:before="120" w:after="120"/>
        <w:rPr>
          <w:rFonts w:ascii="Times New Roman" w:hAnsi="Times New Roman"/>
          <w:sz w:val="24"/>
          <w:szCs w:val="24"/>
          <w:u w:val="single"/>
        </w:rPr>
      </w:pPr>
      <w:r w:rsidRPr="008A065D">
        <w:rPr>
          <w:rFonts w:ascii="Times New Roman" w:hAnsi="Times New Roman"/>
          <w:sz w:val="24"/>
          <w:szCs w:val="24"/>
          <w:u w:val="single"/>
        </w:rPr>
        <w:lastRenderedPageBreak/>
        <w:t xml:space="preserve">Right to privacy and protection of families and children </w:t>
      </w:r>
    </w:p>
    <w:p w:rsidR="00D4061F" w:rsidRPr="008A065D" w:rsidRDefault="00D4061F" w:rsidP="00D4061F">
      <w:pPr>
        <w:spacing w:before="120" w:after="120"/>
        <w:rPr>
          <w:rFonts w:ascii="Times New Roman" w:hAnsi="Times New Roman"/>
          <w:sz w:val="24"/>
          <w:szCs w:val="24"/>
        </w:rPr>
      </w:pPr>
      <w:r w:rsidRPr="00764A47">
        <w:rPr>
          <w:rFonts w:ascii="Times New Roman" w:hAnsi="Times New Roman"/>
          <w:sz w:val="24"/>
          <w:szCs w:val="24"/>
        </w:rPr>
        <w:t xml:space="preserve">Article 17 of the ICCPR accords everyone the right to protection against arbitrary or unlawful interference with their privacy, family, home or correspondence.  This includes the right to protection from interferences with a person’s territory, property and personal information. </w:t>
      </w:r>
      <w:r>
        <w:rPr>
          <w:rFonts w:ascii="Times New Roman" w:hAnsi="Times New Roman"/>
          <w:sz w:val="24"/>
          <w:szCs w:val="24"/>
        </w:rPr>
        <w:t xml:space="preserve"> </w:t>
      </w:r>
      <w:r w:rsidRPr="00764A47">
        <w:rPr>
          <w:rFonts w:ascii="Times New Roman" w:hAnsi="Times New Roman"/>
          <w:sz w:val="24"/>
          <w:szCs w:val="24"/>
        </w:rPr>
        <w:t xml:space="preserve">Accordingly, lawful interferences with </w:t>
      </w:r>
      <w:r>
        <w:rPr>
          <w:rFonts w:ascii="Times New Roman" w:hAnsi="Times New Roman"/>
          <w:sz w:val="24"/>
          <w:szCs w:val="24"/>
        </w:rPr>
        <w:t>a person’s</w:t>
      </w:r>
      <w:r w:rsidRPr="00764A47">
        <w:rPr>
          <w:rFonts w:ascii="Times New Roman" w:hAnsi="Times New Roman"/>
          <w:sz w:val="24"/>
          <w:szCs w:val="24"/>
        </w:rPr>
        <w:t xml:space="preserve"> privacy will be permitted provided they are not arbitrary.</w:t>
      </w:r>
      <w:r w:rsidRPr="008A065D">
        <w:rPr>
          <w:rFonts w:ascii="Times New Roman" w:hAnsi="Times New Roman"/>
          <w:sz w:val="24"/>
          <w:szCs w:val="24"/>
        </w:rPr>
        <w:t xml:space="preserve">  The ICCPR and the Convention on the Rights of the Child (CRC) also set out a number of rights for the protection of families and children. </w:t>
      </w:r>
    </w:p>
    <w:p w:rsidR="00D4061F" w:rsidRDefault="00D4061F" w:rsidP="00D4061F">
      <w:pPr>
        <w:spacing w:before="120" w:after="120"/>
        <w:rPr>
          <w:rFonts w:ascii="Times New Roman" w:hAnsi="Times New Roman"/>
          <w:sz w:val="24"/>
          <w:szCs w:val="24"/>
        </w:rPr>
      </w:pPr>
      <w:r w:rsidRPr="00D4061F">
        <w:rPr>
          <w:rFonts w:ascii="Times New Roman" w:hAnsi="Times New Roman"/>
          <w:sz w:val="24"/>
          <w:szCs w:val="24"/>
        </w:rPr>
        <w:t xml:space="preserve">The Proceeds of Crime Act contains provisions which allow a person’s property, potentially including his or her house, to be confiscated or forfeited if a court finds that the requirements of the Act are satisfied.  This could affect a person’s family or dependents in some circumstances.  </w:t>
      </w:r>
    </w:p>
    <w:p w:rsidR="00D4061F" w:rsidRPr="00D4061F" w:rsidRDefault="00D4061F" w:rsidP="00D4061F">
      <w:pPr>
        <w:spacing w:before="120" w:after="120"/>
        <w:rPr>
          <w:rFonts w:ascii="Times New Roman" w:hAnsi="Times New Roman"/>
          <w:sz w:val="24"/>
          <w:szCs w:val="24"/>
        </w:rPr>
      </w:pPr>
      <w:r w:rsidRPr="00D4061F">
        <w:rPr>
          <w:rFonts w:ascii="Times New Roman" w:hAnsi="Times New Roman"/>
          <w:sz w:val="24"/>
          <w:szCs w:val="24"/>
        </w:rPr>
        <w:t>A person who committed an offence which was previously not prescribed as a serious offence, but which has been prescribed as one by this Legislative Instrument, would still potentially have been exposed to confiscation or forfeiture orders affecting his or her property.  This legislative instrument simply expands the range of proceeds of crime order</w:t>
      </w:r>
      <w:r w:rsidR="0032567F">
        <w:rPr>
          <w:rFonts w:ascii="Times New Roman" w:hAnsi="Times New Roman"/>
          <w:sz w:val="24"/>
          <w:szCs w:val="24"/>
        </w:rPr>
        <w:t>s that are able to be applied</w:t>
      </w:r>
      <w:r w:rsidRPr="00D4061F">
        <w:rPr>
          <w:rFonts w:ascii="Times New Roman" w:hAnsi="Times New Roman"/>
          <w:sz w:val="24"/>
          <w:szCs w:val="24"/>
        </w:rPr>
        <w:t xml:space="preserve">.  </w:t>
      </w:r>
    </w:p>
    <w:p w:rsidR="00D4061F" w:rsidRDefault="00D4061F" w:rsidP="00D4061F">
      <w:pPr>
        <w:spacing w:before="120" w:after="120"/>
        <w:rPr>
          <w:rFonts w:ascii="Times New Roman" w:hAnsi="Times New Roman"/>
          <w:sz w:val="24"/>
          <w:szCs w:val="24"/>
        </w:rPr>
      </w:pPr>
      <w:r>
        <w:rPr>
          <w:rFonts w:ascii="Times New Roman" w:hAnsi="Times New Roman"/>
          <w:sz w:val="24"/>
          <w:szCs w:val="24"/>
        </w:rPr>
        <w:t xml:space="preserve">Additionally, under the Proceeds of Crime Act, </w:t>
      </w:r>
      <w:r w:rsidRPr="00A8672F">
        <w:rPr>
          <w:rFonts w:ascii="Times New Roman" w:hAnsi="Times New Roman"/>
          <w:sz w:val="24"/>
          <w:szCs w:val="24"/>
        </w:rPr>
        <w:t xml:space="preserve">courts have a general discretion to allow the following to be met out of property covered by a restraining order: the reasonable living expenses of any of the </w:t>
      </w:r>
      <w:hyperlink r:id="rId8" w:anchor="dependant" w:history="1">
        <w:r w:rsidRPr="00A8672F">
          <w:rPr>
            <w:rFonts w:ascii="Times New Roman" w:hAnsi="Times New Roman"/>
            <w:sz w:val="24"/>
            <w:szCs w:val="24"/>
          </w:rPr>
          <w:t>dependants</w:t>
        </w:r>
      </w:hyperlink>
      <w:r w:rsidRPr="00A8672F">
        <w:rPr>
          <w:rFonts w:ascii="Times New Roman" w:hAnsi="Times New Roman"/>
          <w:sz w:val="24"/>
          <w:szCs w:val="24"/>
        </w:rPr>
        <w:t xml:space="preserve"> of a person whose property is the subject of a restraining order; the reasonable living expenses of the person whose property is restrained; the reasonable business expenses of that person; and a specified debt incurred in good faith by that person. </w:t>
      </w:r>
    </w:p>
    <w:p w:rsidR="00D4061F" w:rsidRDefault="00D4061F" w:rsidP="00D4061F">
      <w:pPr>
        <w:spacing w:before="120" w:after="120"/>
        <w:rPr>
          <w:rFonts w:ascii="Times New Roman" w:hAnsi="Times New Roman"/>
          <w:sz w:val="24"/>
          <w:szCs w:val="24"/>
        </w:rPr>
      </w:pPr>
      <w:r>
        <w:rPr>
          <w:rFonts w:ascii="Times New Roman" w:hAnsi="Times New Roman"/>
          <w:sz w:val="24"/>
          <w:szCs w:val="24"/>
        </w:rPr>
        <w:t>When making forfeiture orders (not including automatic forfeiture), courts also have a general discretion to order that a specified amount be paid to a person’s dependants, if satisfied that a</w:t>
      </w:r>
      <w:r w:rsidRPr="00A8672F">
        <w:rPr>
          <w:rFonts w:ascii="Times New Roman" w:hAnsi="Times New Roman"/>
          <w:sz w:val="24"/>
          <w:szCs w:val="24"/>
        </w:rPr>
        <w:t xml:space="preserve"> </w:t>
      </w:r>
      <w:hyperlink r:id="rId9" w:anchor="forfeiture_order" w:history="1">
        <w:r w:rsidRPr="00A8672F">
          <w:rPr>
            <w:rFonts w:ascii="Times New Roman" w:hAnsi="Times New Roman"/>
            <w:sz w:val="24"/>
            <w:szCs w:val="24"/>
          </w:rPr>
          <w:t>forfeiture order</w:t>
        </w:r>
      </w:hyperlink>
      <w:r w:rsidRPr="00A8672F">
        <w:rPr>
          <w:rFonts w:ascii="Times New Roman" w:hAnsi="Times New Roman"/>
          <w:sz w:val="24"/>
          <w:szCs w:val="24"/>
        </w:rPr>
        <w:t xml:space="preserve"> would cause hardship to </w:t>
      </w:r>
      <w:r>
        <w:rPr>
          <w:rFonts w:ascii="Times New Roman" w:hAnsi="Times New Roman"/>
          <w:sz w:val="24"/>
          <w:szCs w:val="24"/>
        </w:rPr>
        <w:t>a person’s</w:t>
      </w:r>
      <w:r w:rsidRPr="00A8672F">
        <w:rPr>
          <w:rFonts w:ascii="Times New Roman" w:hAnsi="Times New Roman"/>
          <w:sz w:val="24"/>
          <w:szCs w:val="24"/>
        </w:rPr>
        <w:t xml:space="preserve"> </w:t>
      </w:r>
      <w:hyperlink r:id="rId10" w:anchor="dependant" w:history="1">
        <w:r w:rsidRPr="00A8672F">
          <w:rPr>
            <w:rFonts w:ascii="Times New Roman" w:hAnsi="Times New Roman"/>
            <w:sz w:val="24"/>
            <w:szCs w:val="24"/>
          </w:rPr>
          <w:t>dependant</w:t>
        </w:r>
      </w:hyperlink>
      <w:r>
        <w:rPr>
          <w:rFonts w:ascii="Times New Roman" w:hAnsi="Times New Roman"/>
          <w:sz w:val="24"/>
          <w:szCs w:val="24"/>
        </w:rPr>
        <w:t>s, that</w:t>
      </w:r>
      <w:r w:rsidRPr="00A8672F">
        <w:rPr>
          <w:rFonts w:ascii="Times New Roman" w:hAnsi="Times New Roman"/>
          <w:sz w:val="24"/>
          <w:szCs w:val="24"/>
        </w:rPr>
        <w:t xml:space="preserve"> the specified amo</w:t>
      </w:r>
      <w:r>
        <w:rPr>
          <w:rFonts w:ascii="Times New Roman" w:hAnsi="Times New Roman"/>
          <w:sz w:val="24"/>
          <w:szCs w:val="24"/>
        </w:rPr>
        <w:t>unt would relieve that hardship,</w:t>
      </w:r>
      <w:r w:rsidRPr="00A8672F">
        <w:rPr>
          <w:rFonts w:ascii="Times New Roman" w:hAnsi="Times New Roman"/>
          <w:sz w:val="24"/>
          <w:szCs w:val="24"/>
        </w:rPr>
        <w:t xml:space="preserve"> and </w:t>
      </w:r>
      <w:r>
        <w:rPr>
          <w:rFonts w:ascii="Times New Roman" w:hAnsi="Times New Roman"/>
          <w:sz w:val="24"/>
          <w:szCs w:val="24"/>
        </w:rPr>
        <w:t>that,</w:t>
      </w:r>
      <w:r w:rsidRPr="00A8672F">
        <w:rPr>
          <w:rFonts w:ascii="Times New Roman" w:hAnsi="Times New Roman"/>
          <w:sz w:val="24"/>
          <w:szCs w:val="24"/>
        </w:rPr>
        <w:t xml:space="preserve"> if the </w:t>
      </w:r>
      <w:hyperlink r:id="rId11" w:anchor="dependant" w:history="1">
        <w:r w:rsidRPr="00A8672F">
          <w:rPr>
            <w:rFonts w:ascii="Times New Roman" w:hAnsi="Times New Roman"/>
            <w:sz w:val="24"/>
            <w:szCs w:val="24"/>
          </w:rPr>
          <w:t>dependant</w:t>
        </w:r>
      </w:hyperlink>
      <w:r>
        <w:rPr>
          <w:rFonts w:ascii="Times New Roman" w:hAnsi="Times New Roman"/>
          <w:sz w:val="24"/>
          <w:szCs w:val="24"/>
        </w:rPr>
        <w:t>s</w:t>
      </w:r>
      <w:r w:rsidRPr="00A8672F">
        <w:rPr>
          <w:rFonts w:ascii="Times New Roman" w:hAnsi="Times New Roman"/>
          <w:sz w:val="24"/>
          <w:szCs w:val="24"/>
        </w:rPr>
        <w:t xml:space="preserve"> </w:t>
      </w:r>
      <w:r>
        <w:rPr>
          <w:rFonts w:ascii="Times New Roman" w:hAnsi="Times New Roman"/>
          <w:sz w:val="24"/>
          <w:szCs w:val="24"/>
        </w:rPr>
        <w:t>are more than 18 years of age, they</w:t>
      </w:r>
      <w:r w:rsidRPr="00A8672F">
        <w:rPr>
          <w:rFonts w:ascii="Times New Roman" w:hAnsi="Times New Roman"/>
          <w:sz w:val="24"/>
          <w:szCs w:val="24"/>
        </w:rPr>
        <w:t xml:space="preserve"> had no knowledge of the person's conduct that is the subject of the </w:t>
      </w:r>
      <w:hyperlink r:id="rId12" w:anchor="forfeiture_order" w:history="1">
        <w:r w:rsidRPr="00A8672F">
          <w:rPr>
            <w:rFonts w:ascii="Times New Roman" w:hAnsi="Times New Roman"/>
            <w:sz w:val="24"/>
            <w:szCs w:val="24"/>
          </w:rPr>
          <w:t>forfeiture order</w:t>
        </w:r>
      </w:hyperlink>
      <w:r w:rsidRPr="00A8672F">
        <w:rPr>
          <w:rFonts w:ascii="Times New Roman" w:hAnsi="Times New Roman"/>
          <w:sz w:val="24"/>
          <w:szCs w:val="24"/>
        </w:rPr>
        <w:t>.</w:t>
      </w:r>
    </w:p>
    <w:p w:rsidR="00D4061F" w:rsidRDefault="00D4061F" w:rsidP="00D4061F">
      <w:pPr>
        <w:spacing w:before="120" w:after="120"/>
        <w:rPr>
          <w:rFonts w:ascii="Times New Roman" w:hAnsi="Times New Roman"/>
          <w:sz w:val="24"/>
          <w:szCs w:val="24"/>
        </w:rPr>
      </w:pPr>
      <w:r>
        <w:rPr>
          <w:rFonts w:ascii="Times New Roman" w:hAnsi="Times New Roman"/>
          <w:sz w:val="24"/>
          <w:szCs w:val="24"/>
        </w:rPr>
        <w:t xml:space="preserve">To the extent that this Legislative Instrument may affect relevant rights, such limitation is aimed at disrupting and combating serious and organised crime.  The Legislative Instrument does this by increasing the circumstances in which those persons may be deprived of the proceeds, </w:t>
      </w:r>
      <w:r w:rsidRPr="00B41E8B">
        <w:rPr>
          <w:rFonts w:ascii="Times New Roman" w:hAnsi="Times New Roman"/>
          <w:sz w:val="24"/>
          <w:szCs w:val="24"/>
        </w:rPr>
        <w:t xml:space="preserve">instruments and benefits derived from </w:t>
      </w:r>
      <w:r>
        <w:rPr>
          <w:rFonts w:ascii="Times New Roman" w:hAnsi="Times New Roman"/>
          <w:sz w:val="24"/>
          <w:szCs w:val="24"/>
        </w:rPr>
        <w:t>unlawful activity.</w:t>
      </w:r>
    </w:p>
    <w:p w:rsidR="00D4061F" w:rsidRPr="00D4061F" w:rsidRDefault="00D4061F" w:rsidP="00D4061F">
      <w:pPr>
        <w:spacing w:before="120" w:after="120"/>
        <w:rPr>
          <w:rFonts w:ascii="Times New Roman" w:hAnsi="Times New Roman"/>
          <w:sz w:val="24"/>
          <w:szCs w:val="24"/>
        </w:rPr>
      </w:pPr>
      <w:r>
        <w:rPr>
          <w:rFonts w:ascii="Times New Roman" w:hAnsi="Times New Roman"/>
          <w:sz w:val="24"/>
          <w:szCs w:val="24"/>
        </w:rPr>
        <w:t xml:space="preserve">Any limitations are necessary to achieve, and are reasonable in achieving, the aim of disrupting criminal activity and combating serious and organised crime.  </w:t>
      </w:r>
    </w:p>
    <w:p w:rsidR="00D4061F" w:rsidRPr="00E4135E" w:rsidRDefault="00D4061F" w:rsidP="00D4061F">
      <w:pPr>
        <w:spacing w:before="120" w:after="120"/>
        <w:rPr>
          <w:rFonts w:ascii="Times New Roman" w:hAnsi="Times New Roman"/>
          <w:b/>
          <w:sz w:val="24"/>
          <w:szCs w:val="24"/>
        </w:rPr>
      </w:pPr>
      <w:r w:rsidRPr="00E4135E">
        <w:rPr>
          <w:rFonts w:ascii="Times New Roman" w:hAnsi="Times New Roman"/>
          <w:b/>
          <w:sz w:val="24"/>
          <w:szCs w:val="24"/>
        </w:rPr>
        <w:t>Conclusion</w:t>
      </w:r>
    </w:p>
    <w:p w:rsidR="00D4061F" w:rsidRDefault="00D4061F" w:rsidP="00D4061F">
      <w:pPr>
        <w:spacing w:before="120" w:after="120"/>
        <w:rPr>
          <w:rFonts w:ascii="Times New Roman" w:hAnsi="Times New Roman"/>
          <w:sz w:val="24"/>
          <w:szCs w:val="24"/>
        </w:rPr>
      </w:pPr>
      <w:r w:rsidRPr="00E4135E">
        <w:rPr>
          <w:rFonts w:ascii="Times New Roman" w:hAnsi="Times New Roman"/>
          <w:sz w:val="24"/>
          <w:szCs w:val="24"/>
        </w:rPr>
        <w:t>This Legislative Instrument is compatible with human rights</w:t>
      </w:r>
      <w:r>
        <w:rPr>
          <w:rFonts w:ascii="Times New Roman" w:hAnsi="Times New Roman"/>
          <w:sz w:val="24"/>
          <w:szCs w:val="24"/>
        </w:rPr>
        <w:t xml:space="preserve"> because, </w:t>
      </w:r>
      <w:r w:rsidRPr="00D664E6">
        <w:rPr>
          <w:rFonts w:ascii="Times New Roman" w:hAnsi="Times New Roman"/>
          <w:sz w:val="24"/>
          <w:szCs w:val="24"/>
          <w:lang w:val="en-GB"/>
        </w:rPr>
        <w:t xml:space="preserve">to the extent that it may limit human rights, those limitations are reasonable, necessary and </w:t>
      </w:r>
      <w:r w:rsidRPr="00D664E6">
        <w:rPr>
          <w:rFonts w:ascii="Times New Roman" w:hAnsi="Times New Roman"/>
          <w:sz w:val="24"/>
          <w:szCs w:val="24"/>
        </w:rPr>
        <w:t>proportionate</w:t>
      </w:r>
      <w:r w:rsidRPr="00E4135E">
        <w:rPr>
          <w:rFonts w:ascii="Times New Roman" w:hAnsi="Times New Roman"/>
          <w:sz w:val="24"/>
          <w:szCs w:val="24"/>
        </w:rPr>
        <w:t>.</w:t>
      </w:r>
    </w:p>
    <w:p w:rsidR="00D4061F" w:rsidRDefault="00D4061F" w:rsidP="00D4061F">
      <w:pPr>
        <w:spacing w:before="120" w:after="120"/>
        <w:jc w:val="center"/>
        <w:rPr>
          <w:rFonts w:ascii="Times New Roman" w:hAnsi="Times New Roman"/>
          <w:b/>
          <w:sz w:val="24"/>
          <w:szCs w:val="24"/>
        </w:rPr>
      </w:pPr>
      <w:r>
        <w:rPr>
          <w:rFonts w:ascii="Times New Roman" w:hAnsi="Times New Roman"/>
          <w:b/>
          <w:sz w:val="24"/>
          <w:szCs w:val="24"/>
        </w:rPr>
        <w:t>The Hon Jason Clare MP</w:t>
      </w:r>
    </w:p>
    <w:p w:rsidR="00D4061F" w:rsidRDefault="00D4061F" w:rsidP="00D4061F">
      <w:pPr>
        <w:spacing w:before="120" w:after="120"/>
        <w:jc w:val="center"/>
        <w:rPr>
          <w:rFonts w:ascii="Times New Roman" w:eastAsia="Times New Roman" w:hAnsi="Times New Roman"/>
          <w:sz w:val="24"/>
          <w:szCs w:val="24"/>
          <w:lang w:eastAsia="en-AU"/>
        </w:rPr>
      </w:pPr>
      <w:r>
        <w:rPr>
          <w:rFonts w:ascii="Times New Roman" w:hAnsi="Times New Roman"/>
          <w:b/>
          <w:sz w:val="24"/>
          <w:szCs w:val="24"/>
        </w:rPr>
        <w:t>Minister for Justice</w:t>
      </w:r>
      <w:bookmarkEnd w:id="1"/>
    </w:p>
    <w:sectPr w:rsidR="00D4061F" w:rsidSect="004107D9">
      <w:pgSz w:w="11906" w:h="16838"/>
      <w:pgMar w:top="1440" w:right="1440" w:bottom="1440" w:left="144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7388" w:rsidRDefault="007A7388" w:rsidP="00793C01">
      <w:pPr>
        <w:spacing w:after="0" w:line="240" w:lineRule="auto"/>
      </w:pPr>
      <w:r>
        <w:separator/>
      </w:r>
    </w:p>
  </w:endnote>
  <w:endnote w:type="continuationSeparator" w:id="0">
    <w:p w:rsidR="007A7388" w:rsidRDefault="007A7388" w:rsidP="00793C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C01" w:rsidRPr="00793C01" w:rsidRDefault="00793C01">
    <w:pPr>
      <w:pStyle w:val="Footer"/>
      <w:jc w:val="right"/>
      <w:rPr>
        <w:rFonts w:ascii="Times New Roman"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7388" w:rsidRDefault="007A7388" w:rsidP="00793C01">
      <w:pPr>
        <w:spacing w:after="0" w:line="240" w:lineRule="auto"/>
      </w:pPr>
      <w:r>
        <w:separator/>
      </w:r>
    </w:p>
  </w:footnote>
  <w:footnote w:type="continuationSeparator" w:id="0">
    <w:p w:rsidR="007A7388" w:rsidRDefault="007A7388" w:rsidP="00793C0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8E90CE2A"/>
    <w:lvl w:ilvl="0">
      <w:start w:val="1"/>
      <w:numFmt w:val="bullet"/>
      <w:lvlText w:val=""/>
      <w:lvlJc w:val="left"/>
      <w:pPr>
        <w:tabs>
          <w:tab w:val="num" w:pos="1492"/>
        </w:tabs>
        <w:ind w:left="1492" w:hanging="360"/>
      </w:pPr>
      <w:rPr>
        <w:rFonts w:ascii="Symbol" w:hAnsi="Symbol" w:hint="default"/>
      </w:rPr>
    </w:lvl>
  </w:abstractNum>
  <w:abstractNum w:abstractNumId="1">
    <w:nsid w:val="0BBC69BE"/>
    <w:multiLevelType w:val="hybridMultilevel"/>
    <w:tmpl w:val="CCF43E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84A0948"/>
    <w:multiLevelType w:val="hybridMultilevel"/>
    <w:tmpl w:val="8CDC5ED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300913DD"/>
    <w:multiLevelType w:val="hybridMultilevel"/>
    <w:tmpl w:val="4F1431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356F12AF"/>
    <w:multiLevelType w:val="hybridMultilevel"/>
    <w:tmpl w:val="FB5ED2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36397A54"/>
    <w:multiLevelType w:val="hybridMultilevel"/>
    <w:tmpl w:val="882800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3F350E32"/>
    <w:multiLevelType w:val="hybridMultilevel"/>
    <w:tmpl w:val="8DAC95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59C0704D"/>
    <w:multiLevelType w:val="hybridMultilevel"/>
    <w:tmpl w:val="283A8D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6C303F93"/>
    <w:multiLevelType w:val="hybridMultilevel"/>
    <w:tmpl w:val="67E8AB2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6DDF4EAD"/>
    <w:multiLevelType w:val="hybridMultilevel"/>
    <w:tmpl w:val="325E96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71DD088B"/>
    <w:multiLevelType w:val="hybridMultilevel"/>
    <w:tmpl w:val="D054C3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773877CE"/>
    <w:multiLevelType w:val="hybridMultilevel"/>
    <w:tmpl w:val="DA661760"/>
    <w:lvl w:ilvl="0" w:tplc="4886C49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77665340"/>
    <w:multiLevelType w:val="hybridMultilevel"/>
    <w:tmpl w:val="26260888"/>
    <w:lvl w:ilvl="0" w:tplc="4886C49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11"/>
  </w:num>
  <w:num w:numId="3">
    <w:abstractNumId w:val="12"/>
  </w:num>
  <w:num w:numId="4">
    <w:abstractNumId w:val="2"/>
  </w:num>
  <w:num w:numId="5">
    <w:abstractNumId w:val="8"/>
  </w:num>
  <w:num w:numId="6">
    <w:abstractNumId w:val="7"/>
  </w:num>
  <w:num w:numId="7">
    <w:abstractNumId w:val="1"/>
  </w:num>
  <w:num w:numId="8">
    <w:abstractNumId w:val="10"/>
  </w:num>
  <w:num w:numId="9">
    <w:abstractNumId w:val="0"/>
  </w:num>
  <w:num w:numId="10">
    <w:abstractNumId w:val="6"/>
  </w:num>
  <w:num w:numId="11">
    <w:abstractNumId w:val="3"/>
  </w:num>
  <w:num w:numId="12">
    <w:abstractNumId w:val="9"/>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NotTrackMoves/>
  <w:defaultTabStop w:val="720"/>
  <w:drawingGridHorizontalSpacing w:val="110"/>
  <w:displayHorizontalDrawingGridEvery w:val="2"/>
  <w:characterSpacingControl w:val="doNotCompress"/>
  <w:hdrShapeDefaults>
    <o:shapedefaults v:ext="edit" spidmax="716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B607D"/>
    <w:rsid w:val="0000068D"/>
    <w:rsid w:val="000009E8"/>
    <w:rsid w:val="00002604"/>
    <w:rsid w:val="00002EC2"/>
    <w:rsid w:val="000038B6"/>
    <w:rsid w:val="00004D2F"/>
    <w:rsid w:val="00005E35"/>
    <w:rsid w:val="00005F63"/>
    <w:rsid w:val="000060EB"/>
    <w:rsid w:val="00006794"/>
    <w:rsid w:val="00006F18"/>
    <w:rsid w:val="00007F41"/>
    <w:rsid w:val="00011392"/>
    <w:rsid w:val="000114B8"/>
    <w:rsid w:val="000118A2"/>
    <w:rsid w:val="0001294B"/>
    <w:rsid w:val="00012B41"/>
    <w:rsid w:val="00013E6E"/>
    <w:rsid w:val="00016328"/>
    <w:rsid w:val="00017736"/>
    <w:rsid w:val="00017CF9"/>
    <w:rsid w:val="00020635"/>
    <w:rsid w:val="00020863"/>
    <w:rsid w:val="00020971"/>
    <w:rsid w:val="00022559"/>
    <w:rsid w:val="00023313"/>
    <w:rsid w:val="00025891"/>
    <w:rsid w:val="00025B45"/>
    <w:rsid w:val="00025D1A"/>
    <w:rsid w:val="0002740E"/>
    <w:rsid w:val="0002763E"/>
    <w:rsid w:val="00031414"/>
    <w:rsid w:val="000316D9"/>
    <w:rsid w:val="00031B43"/>
    <w:rsid w:val="000336DA"/>
    <w:rsid w:val="00033D23"/>
    <w:rsid w:val="00036212"/>
    <w:rsid w:val="000367DC"/>
    <w:rsid w:val="00037607"/>
    <w:rsid w:val="000409E5"/>
    <w:rsid w:val="00041A6C"/>
    <w:rsid w:val="0004289C"/>
    <w:rsid w:val="00042E9C"/>
    <w:rsid w:val="00043BD2"/>
    <w:rsid w:val="00043DBE"/>
    <w:rsid w:val="00044B9E"/>
    <w:rsid w:val="00044BCF"/>
    <w:rsid w:val="00044CBA"/>
    <w:rsid w:val="00045317"/>
    <w:rsid w:val="00045922"/>
    <w:rsid w:val="00046E6B"/>
    <w:rsid w:val="000500EE"/>
    <w:rsid w:val="0005022D"/>
    <w:rsid w:val="00050A1C"/>
    <w:rsid w:val="00051FD0"/>
    <w:rsid w:val="000520A1"/>
    <w:rsid w:val="00052208"/>
    <w:rsid w:val="000524DA"/>
    <w:rsid w:val="0005304F"/>
    <w:rsid w:val="000541CE"/>
    <w:rsid w:val="0005560C"/>
    <w:rsid w:val="00056251"/>
    <w:rsid w:val="000565F6"/>
    <w:rsid w:val="000569CF"/>
    <w:rsid w:val="00056E21"/>
    <w:rsid w:val="00060020"/>
    <w:rsid w:val="000606AB"/>
    <w:rsid w:val="00060A51"/>
    <w:rsid w:val="00062398"/>
    <w:rsid w:val="00062635"/>
    <w:rsid w:val="000634BB"/>
    <w:rsid w:val="00063C4D"/>
    <w:rsid w:val="000658F6"/>
    <w:rsid w:val="00065DCE"/>
    <w:rsid w:val="00065F37"/>
    <w:rsid w:val="00065F75"/>
    <w:rsid w:val="000678CB"/>
    <w:rsid w:val="00070B67"/>
    <w:rsid w:val="00071626"/>
    <w:rsid w:val="000720A4"/>
    <w:rsid w:val="00072157"/>
    <w:rsid w:val="00072B16"/>
    <w:rsid w:val="00073140"/>
    <w:rsid w:val="00073EC3"/>
    <w:rsid w:val="0007469F"/>
    <w:rsid w:val="00074D82"/>
    <w:rsid w:val="0007667F"/>
    <w:rsid w:val="0007708E"/>
    <w:rsid w:val="0008028C"/>
    <w:rsid w:val="00080E43"/>
    <w:rsid w:val="00081A60"/>
    <w:rsid w:val="00081C40"/>
    <w:rsid w:val="0008304D"/>
    <w:rsid w:val="000837B8"/>
    <w:rsid w:val="00083819"/>
    <w:rsid w:val="00084212"/>
    <w:rsid w:val="000859F4"/>
    <w:rsid w:val="00085A40"/>
    <w:rsid w:val="00085EE1"/>
    <w:rsid w:val="00086676"/>
    <w:rsid w:val="00086C7D"/>
    <w:rsid w:val="0008783E"/>
    <w:rsid w:val="00087F8D"/>
    <w:rsid w:val="000901EC"/>
    <w:rsid w:val="000930F0"/>
    <w:rsid w:val="000959EF"/>
    <w:rsid w:val="00096053"/>
    <w:rsid w:val="0009689D"/>
    <w:rsid w:val="000971E3"/>
    <w:rsid w:val="00097861"/>
    <w:rsid w:val="00097D28"/>
    <w:rsid w:val="000A009E"/>
    <w:rsid w:val="000A061F"/>
    <w:rsid w:val="000A06A0"/>
    <w:rsid w:val="000A081D"/>
    <w:rsid w:val="000A1094"/>
    <w:rsid w:val="000A13BB"/>
    <w:rsid w:val="000A20F3"/>
    <w:rsid w:val="000A2193"/>
    <w:rsid w:val="000A449F"/>
    <w:rsid w:val="000A561D"/>
    <w:rsid w:val="000A6348"/>
    <w:rsid w:val="000A702F"/>
    <w:rsid w:val="000B14A4"/>
    <w:rsid w:val="000B1AA8"/>
    <w:rsid w:val="000B27A7"/>
    <w:rsid w:val="000B329F"/>
    <w:rsid w:val="000B3775"/>
    <w:rsid w:val="000B383F"/>
    <w:rsid w:val="000B4D77"/>
    <w:rsid w:val="000B520A"/>
    <w:rsid w:val="000B5E51"/>
    <w:rsid w:val="000B6439"/>
    <w:rsid w:val="000B7165"/>
    <w:rsid w:val="000C12CE"/>
    <w:rsid w:val="000C1FF9"/>
    <w:rsid w:val="000C2C79"/>
    <w:rsid w:val="000C3112"/>
    <w:rsid w:val="000C4183"/>
    <w:rsid w:val="000C4823"/>
    <w:rsid w:val="000C5BF1"/>
    <w:rsid w:val="000C6329"/>
    <w:rsid w:val="000C6E1A"/>
    <w:rsid w:val="000C6F32"/>
    <w:rsid w:val="000D24A0"/>
    <w:rsid w:val="000D28CF"/>
    <w:rsid w:val="000D324D"/>
    <w:rsid w:val="000D3542"/>
    <w:rsid w:val="000D503B"/>
    <w:rsid w:val="000D71C1"/>
    <w:rsid w:val="000E0D06"/>
    <w:rsid w:val="000E186F"/>
    <w:rsid w:val="000E1ADD"/>
    <w:rsid w:val="000E28CD"/>
    <w:rsid w:val="000E3121"/>
    <w:rsid w:val="000E3588"/>
    <w:rsid w:val="000E3762"/>
    <w:rsid w:val="000E38C8"/>
    <w:rsid w:val="000E3C56"/>
    <w:rsid w:val="000E3D7A"/>
    <w:rsid w:val="000E3E90"/>
    <w:rsid w:val="000E4C40"/>
    <w:rsid w:val="000E4D63"/>
    <w:rsid w:val="000E63AF"/>
    <w:rsid w:val="000E6CDF"/>
    <w:rsid w:val="000E6D3F"/>
    <w:rsid w:val="000F0696"/>
    <w:rsid w:val="000F168D"/>
    <w:rsid w:val="000F1AB7"/>
    <w:rsid w:val="000F3119"/>
    <w:rsid w:val="000F40EB"/>
    <w:rsid w:val="000F430F"/>
    <w:rsid w:val="000F4CDE"/>
    <w:rsid w:val="000F6849"/>
    <w:rsid w:val="000F6880"/>
    <w:rsid w:val="000F7592"/>
    <w:rsid w:val="001000E1"/>
    <w:rsid w:val="001005E6"/>
    <w:rsid w:val="00100C19"/>
    <w:rsid w:val="001018FC"/>
    <w:rsid w:val="00101CD1"/>
    <w:rsid w:val="00105B79"/>
    <w:rsid w:val="00106D54"/>
    <w:rsid w:val="001071F2"/>
    <w:rsid w:val="0010726D"/>
    <w:rsid w:val="001077E7"/>
    <w:rsid w:val="0011071F"/>
    <w:rsid w:val="001116E6"/>
    <w:rsid w:val="00111943"/>
    <w:rsid w:val="00111946"/>
    <w:rsid w:val="00112DE3"/>
    <w:rsid w:val="001136DC"/>
    <w:rsid w:val="001139F7"/>
    <w:rsid w:val="00113D59"/>
    <w:rsid w:val="00114603"/>
    <w:rsid w:val="00114813"/>
    <w:rsid w:val="0011492C"/>
    <w:rsid w:val="00114E80"/>
    <w:rsid w:val="00116E24"/>
    <w:rsid w:val="00117240"/>
    <w:rsid w:val="00117408"/>
    <w:rsid w:val="00120F31"/>
    <w:rsid w:val="00121E7E"/>
    <w:rsid w:val="00122819"/>
    <w:rsid w:val="001229B6"/>
    <w:rsid w:val="00123476"/>
    <w:rsid w:val="00123B12"/>
    <w:rsid w:val="00123F85"/>
    <w:rsid w:val="00125298"/>
    <w:rsid w:val="00125AE3"/>
    <w:rsid w:val="00127930"/>
    <w:rsid w:val="0013007C"/>
    <w:rsid w:val="0013014A"/>
    <w:rsid w:val="00130889"/>
    <w:rsid w:val="00131111"/>
    <w:rsid w:val="0013218E"/>
    <w:rsid w:val="00132F64"/>
    <w:rsid w:val="00133F8A"/>
    <w:rsid w:val="001355CD"/>
    <w:rsid w:val="00136E44"/>
    <w:rsid w:val="00137B50"/>
    <w:rsid w:val="001404D0"/>
    <w:rsid w:val="00141C45"/>
    <w:rsid w:val="001426EF"/>
    <w:rsid w:val="00142F43"/>
    <w:rsid w:val="0014354B"/>
    <w:rsid w:val="00143BEF"/>
    <w:rsid w:val="00143DDC"/>
    <w:rsid w:val="00143EEA"/>
    <w:rsid w:val="00144CBC"/>
    <w:rsid w:val="001464D3"/>
    <w:rsid w:val="001467D0"/>
    <w:rsid w:val="00146A40"/>
    <w:rsid w:val="00146EDB"/>
    <w:rsid w:val="00147851"/>
    <w:rsid w:val="00147A49"/>
    <w:rsid w:val="0015000D"/>
    <w:rsid w:val="001501DC"/>
    <w:rsid w:val="00152256"/>
    <w:rsid w:val="001524F3"/>
    <w:rsid w:val="00152EFE"/>
    <w:rsid w:val="0015411F"/>
    <w:rsid w:val="0015531B"/>
    <w:rsid w:val="00155827"/>
    <w:rsid w:val="001571CC"/>
    <w:rsid w:val="00157E48"/>
    <w:rsid w:val="00157FC4"/>
    <w:rsid w:val="0016091C"/>
    <w:rsid w:val="00162ACB"/>
    <w:rsid w:val="001634CF"/>
    <w:rsid w:val="001647DB"/>
    <w:rsid w:val="00165BB9"/>
    <w:rsid w:val="00165F97"/>
    <w:rsid w:val="0017012A"/>
    <w:rsid w:val="00170400"/>
    <w:rsid w:val="00170CB4"/>
    <w:rsid w:val="0017227C"/>
    <w:rsid w:val="0017244E"/>
    <w:rsid w:val="00173542"/>
    <w:rsid w:val="00173560"/>
    <w:rsid w:val="001736C4"/>
    <w:rsid w:val="00173D35"/>
    <w:rsid w:val="00174BFE"/>
    <w:rsid w:val="00174E5A"/>
    <w:rsid w:val="00175CA2"/>
    <w:rsid w:val="00176B6E"/>
    <w:rsid w:val="001801D0"/>
    <w:rsid w:val="00180219"/>
    <w:rsid w:val="00180592"/>
    <w:rsid w:val="00180CA6"/>
    <w:rsid w:val="00181147"/>
    <w:rsid w:val="00181430"/>
    <w:rsid w:val="0018174F"/>
    <w:rsid w:val="00181CF1"/>
    <w:rsid w:val="001827B9"/>
    <w:rsid w:val="001829FA"/>
    <w:rsid w:val="00182A46"/>
    <w:rsid w:val="001830EA"/>
    <w:rsid w:val="001834E1"/>
    <w:rsid w:val="001841FB"/>
    <w:rsid w:val="001843CC"/>
    <w:rsid w:val="00185155"/>
    <w:rsid w:val="001861C4"/>
    <w:rsid w:val="00186830"/>
    <w:rsid w:val="00186BD9"/>
    <w:rsid w:val="00186F0D"/>
    <w:rsid w:val="00187916"/>
    <w:rsid w:val="001901E9"/>
    <w:rsid w:val="00190D4D"/>
    <w:rsid w:val="00190F4B"/>
    <w:rsid w:val="001912A8"/>
    <w:rsid w:val="0019194A"/>
    <w:rsid w:val="00194DAF"/>
    <w:rsid w:val="00195289"/>
    <w:rsid w:val="0019555B"/>
    <w:rsid w:val="001967EF"/>
    <w:rsid w:val="001A085A"/>
    <w:rsid w:val="001A1160"/>
    <w:rsid w:val="001A1512"/>
    <w:rsid w:val="001A1517"/>
    <w:rsid w:val="001A26B6"/>
    <w:rsid w:val="001A2849"/>
    <w:rsid w:val="001A316A"/>
    <w:rsid w:val="001A3ED6"/>
    <w:rsid w:val="001A4FCD"/>
    <w:rsid w:val="001A573D"/>
    <w:rsid w:val="001A5830"/>
    <w:rsid w:val="001A586C"/>
    <w:rsid w:val="001A6854"/>
    <w:rsid w:val="001A6AF8"/>
    <w:rsid w:val="001A72D2"/>
    <w:rsid w:val="001B0DA3"/>
    <w:rsid w:val="001B12EA"/>
    <w:rsid w:val="001B1C31"/>
    <w:rsid w:val="001B2CE6"/>
    <w:rsid w:val="001B3073"/>
    <w:rsid w:val="001B3753"/>
    <w:rsid w:val="001B4ACF"/>
    <w:rsid w:val="001B4C6B"/>
    <w:rsid w:val="001B5E26"/>
    <w:rsid w:val="001C024F"/>
    <w:rsid w:val="001C07FC"/>
    <w:rsid w:val="001C0A06"/>
    <w:rsid w:val="001C26A5"/>
    <w:rsid w:val="001C2DD0"/>
    <w:rsid w:val="001C30B8"/>
    <w:rsid w:val="001C376D"/>
    <w:rsid w:val="001C3B97"/>
    <w:rsid w:val="001C4B18"/>
    <w:rsid w:val="001C5A17"/>
    <w:rsid w:val="001C6833"/>
    <w:rsid w:val="001C6A16"/>
    <w:rsid w:val="001C7E52"/>
    <w:rsid w:val="001D03D5"/>
    <w:rsid w:val="001D1869"/>
    <w:rsid w:val="001D1E63"/>
    <w:rsid w:val="001D3257"/>
    <w:rsid w:val="001D455C"/>
    <w:rsid w:val="001D56BF"/>
    <w:rsid w:val="001D57A2"/>
    <w:rsid w:val="001D5812"/>
    <w:rsid w:val="001D5937"/>
    <w:rsid w:val="001D5BA9"/>
    <w:rsid w:val="001D6817"/>
    <w:rsid w:val="001E0779"/>
    <w:rsid w:val="001E0CC4"/>
    <w:rsid w:val="001E163F"/>
    <w:rsid w:val="001E2145"/>
    <w:rsid w:val="001E4F56"/>
    <w:rsid w:val="001E5A10"/>
    <w:rsid w:val="001E6A6D"/>
    <w:rsid w:val="001F0489"/>
    <w:rsid w:val="001F059A"/>
    <w:rsid w:val="001F1D67"/>
    <w:rsid w:val="001F1F0C"/>
    <w:rsid w:val="001F27A8"/>
    <w:rsid w:val="001F2C47"/>
    <w:rsid w:val="001F3CDE"/>
    <w:rsid w:val="001F491A"/>
    <w:rsid w:val="001F545E"/>
    <w:rsid w:val="001F64D3"/>
    <w:rsid w:val="001F762C"/>
    <w:rsid w:val="001F79CA"/>
    <w:rsid w:val="002008B4"/>
    <w:rsid w:val="00200C95"/>
    <w:rsid w:val="00201738"/>
    <w:rsid w:val="00201DA3"/>
    <w:rsid w:val="0020215C"/>
    <w:rsid w:val="002043D9"/>
    <w:rsid w:val="00204EFF"/>
    <w:rsid w:val="0020509C"/>
    <w:rsid w:val="00205BA1"/>
    <w:rsid w:val="00207882"/>
    <w:rsid w:val="0021038F"/>
    <w:rsid w:val="00211CCA"/>
    <w:rsid w:val="002134C2"/>
    <w:rsid w:val="002139C4"/>
    <w:rsid w:val="002143D1"/>
    <w:rsid w:val="002146D1"/>
    <w:rsid w:val="00214D63"/>
    <w:rsid w:val="00215FA6"/>
    <w:rsid w:val="00216355"/>
    <w:rsid w:val="002175F3"/>
    <w:rsid w:val="00217C65"/>
    <w:rsid w:val="00217E09"/>
    <w:rsid w:val="00220210"/>
    <w:rsid w:val="00220B5C"/>
    <w:rsid w:val="00220EE7"/>
    <w:rsid w:val="002225C3"/>
    <w:rsid w:val="002234FB"/>
    <w:rsid w:val="002236BA"/>
    <w:rsid w:val="00227B47"/>
    <w:rsid w:val="00230AFA"/>
    <w:rsid w:val="00232ED0"/>
    <w:rsid w:val="002346F2"/>
    <w:rsid w:val="00234AAB"/>
    <w:rsid w:val="002354C5"/>
    <w:rsid w:val="00235745"/>
    <w:rsid w:val="00235833"/>
    <w:rsid w:val="002359C0"/>
    <w:rsid w:val="00235B01"/>
    <w:rsid w:val="00235C85"/>
    <w:rsid w:val="00235D2B"/>
    <w:rsid w:val="002362DD"/>
    <w:rsid w:val="00237AA5"/>
    <w:rsid w:val="002404A3"/>
    <w:rsid w:val="002406FB"/>
    <w:rsid w:val="002408D7"/>
    <w:rsid w:val="00240B89"/>
    <w:rsid w:val="002416E6"/>
    <w:rsid w:val="00241E86"/>
    <w:rsid w:val="00241F0F"/>
    <w:rsid w:val="00242573"/>
    <w:rsid w:val="002427D0"/>
    <w:rsid w:val="002436E3"/>
    <w:rsid w:val="002444EC"/>
    <w:rsid w:val="002446ED"/>
    <w:rsid w:val="00247879"/>
    <w:rsid w:val="002479B6"/>
    <w:rsid w:val="00247C28"/>
    <w:rsid w:val="00250443"/>
    <w:rsid w:val="00250A92"/>
    <w:rsid w:val="00251CA1"/>
    <w:rsid w:val="00252DD1"/>
    <w:rsid w:val="002556C0"/>
    <w:rsid w:val="002576CF"/>
    <w:rsid w:val="002578ED"/>
    <w:rsid w:val="00257942"/>
    <w:rsid w:val="00260FF0"/>
    <w:rsid w:val="002633E5"/>
    <w:rsid w:val="00263A57"/>
    <w:rsid w:val="00263EB8"/>
    <w:rsid w:val="00263F60"/>
    <w:rsid w:val="00264930"/>
    <w:rsid w:val="00265EF0"/>
    <w:rsid w:val="002664C2"/>
    <w:rsid w:val="00266B5B"/>
    <w:rsid w:val="002671B0"/>
    <w:rsid w:val="00270199"/>
    <w:rsid w:val="00270785"/>
    <w:rsid w:val="00271840"/>
    <w:rsid w:val="0027238A"/>
    <w:rsid w:val="00273312"/>
    <w:rsid w:val="0027391B"/>
    <w:rsid w:val="00273A60"/>
    <w:rsid w:val="00273EF8"/>
    <w:rsid w:val="00274F59"/>
    <w:rsid w:val="00275822"/>
    <w:rsid w:val="0027639D"/>
    <w:rsid w:val="0027718C"/>
    <w:rsid w:val="0027750C"/>
    <w:rsid w:val="00277750"/>
    <w:rsid w:val="0027779E"/>
    <w:rsid w:val="00277D0F"/>
    <w:rsid w:val="00280069"/>
    <w:rsid w:val="0028028F"/>
    <w:rsid w:val="00282DF4"/>
    <w:rsid w:val="00282E88"/>
    <w:rsid w:val="002833C8"/>
    <w:rsid w:val="00283F58"/>
    <w:rsid w:val="002845A4"/>
    <w:rsid w:val="00284AF9"/>
    <w:rsid w:val="002851FF"/>
    <w:rsid w:val="002857F8"/>
    <w:rsid w:val="0028628B"/>
    <w:rsid w:val="002878AA"/>
    <w:rsid w:val="0029166C"/>
    <w:rsid w:val="002918FB"/>
    <w:rsid w:val="00292A92"/>
    <w:rsid w:val="00292AFD"/>
    <w:rsid w:val="00292CC9"/>
    <w:rsid w:val="00293878"/>
    <w:rsid w:val="00293D5F"/>
    <w:rsid w:val="002951FA"/>
    <w:rsid w:val="00295508"/>
    <w:rsid w:val="00297630"/>
    <w:rsid w:val="002A0AD4"/>
    <w:rsid w:val="002A0E5A"/>
    <w:rsid w:val="002A18B5"/>
    <w:rsid w:val="002A3487"/>
    <w:rsid w:val="002A3E73"/>
    <w:rsid w:val="002A408B"/>
    <w:rsid w:val="002A45D9"/>
    <w:rsid w:val="002A5A8F"/>
    <w:rsid w:val="002A67CC"/>
    <w:rsid w:val="002A7AE9"/>
    <w:rsid w:val="002B027D"/>
    <w:rsid w:val="002B06EE"/>
    <w:rsid w:val="002B1C5C"/>
    <w:rsid w:val="002B1D09"/>
    <w:rsid w:val="002B26EC"/>
    <w:rsid w:val="002B27BB"/>
    <w:rsid w:val="002B36AD"/>
    <w:rsid w:val="002B37A1"/>
    <w:rsid w:val="002B4133"/>
    <w:rsid w:val="002B4259"/>
    <w:rsid w:val="002B49DF"/>
    <w:rsid w:val="002B57B7"/>
    <w:rsid w:val="002B5C57"/>
    <w:rsid w:val="002B64A6"/>
    <w:rsid w:val="002B6C1A"/>
    <w:rsid w:val="002C031E"/>
    <w:rsid w:val="002C0566"/>
    <w:rsid w:val="002C07B0"/>
    <w:rsid w:val="002C19A0"/>
    <w:rsid w:val="002C2567"/>
    <w:rsid w:val="002C2FF7"/>
    <w:rsid w:val="002C305E"/>
    <w:rsid w:val="002C3A21"/>
    <w:rsid w:val="002C3FA0"/>
    <w:rsid w:val="002C5306"/>
    <w:rsid w:val="002C5FA7"/>
    <w:rsid w:val="002C6260"/>
    <w:rsid w:val="002C6518"/>
    <w:rsid w:val="002C6BC5"/>
    <w:rsid w:val="002C6E1C"/>
    <w:rsid w:val="002C72CB"/>
    <w:rsid w:val="002C74B0"/>
    <w:rsid w:val="002C7C09"/>
    <w:rsid w:val="002C7C4B"/>
    <w:rsid w:val="002D0921"/>
    <w:rsid w:val="002D16D8"/>
    <w:rsid w:val="002D1731"/>
    <w:rsid w:val="002D6ED8"/>
    <w:rsid w:val="002E2951"/>
    <w:rsid w:val="002E2B3E"/>
    <w:rsid w:val="002E32A6"/>
    <w:rsid w:val="002E446F"/>
    <w:rsid w:val="002E44FF"/>
    <w:rsid w:val="002E51F6"/>
    <w:rsid w:val="002F06D6"/>
    <w:rsid w:val="002F1896"/>
    <w:rsid w:val="002F21AA"/>
    <w:rsid w:val="002F307D"/>
    <w:rsid w:val="002F37CB"/>
    <w:rsid w:val="002F4680"/>
    <w:rsid w:val="002F4E7B"/>
    <w:rsid w:val="002F503A"/>
    <w:rsid w:val="002F5635"/>
    <w:rsid w:val="002F5DE4"/>
    <w:rsid w:val="002F71FF"/>
    <w:rsid w:val="002F7CB2"/>
    <w:rsid w:val="002F7E03"/>
    <w:rsid w:val="00301048"/>
    <w:rsid w:val="0030210B"/>
    <w:rsid w:val="00302D9A"/>
    <w:rsid w:val="00304097"/>
    <w:rsid w:val="003049EC"/>
    <w:rsid w:val="003049F7"/>
    <w:rsid w:val="00306861"/>
    <w:rsid w:val="00307D3A"/>
    <w:rsid w:val="003108F7"/>
    <w:rsid w:val="0031098F"/>
    <w:rsid w:val="00311B3D"/>
    <w:rsid w:val="00312639"/>
    <w:rsid w:val="003132E1"/>
    <w:rsid w:val="00314EAD"/>
    <w:rsid w:val="003154FB"/>
    <w:rsid w:val="003168D5"/>
    <w:rsid w:val="003175B9"/>
    <w:rsid w:val="00317A53"/>
    <w:rsid w:val="00320023"/>
    <w:rsid w:val="00320DFC"/>
    <w:rsid w:val="00321030"/>
    <w:rsid w:val="003212C3"/>
    <w:rsid w:val="00321DEA"/>
    <w:rsid w:val="00323A01"/>
    <w:rsid w:val="003240B3"/>
    <w:rsid w:val="00324495"/>
    <w:rsid w:val="0032474A"/>
    <w:rsid w:val="00325022"/>
    <w:rsid w:val="0032567F"/>
    <w:rsid w:val="00326926"/>
    <w:rsid w:val="00327F87"/>
    <w:rsid w:val="003308D1"/>
    <w:rsid w:val="00330937"/>
    <w:rsid w:val="00330F26"/>
    <w:rsid w:val="00334B77"/>
    <w:rsid w:val="0033587D"/>
    <w:rsid w:val="0033623F"/>
    <w:rsid w:val="003366D8"/>
    <w:rsid w:val="00337521"/>
    <w:rsid w:val="00337C5C"/>
    <w:rsid w:val="00340EA3"/>
    <w:rsid w:val="00341DEE"/>
    <w:rsid w:val="0034205A"/>
    <w:rsid w:val="003424B9"/>
    <w:rsid w:val="00342923"/>
    <w:rsid w:val="00343ED2"/>
    <w:rsid w:val="00344243"/>
    <w:rsid w:val="00344924"/>
    <w:rsid w:val="00346886"/>
    <w:rsid w:val="00347536"/>
    <w:rsid w:val="00351012"/>
    <w:rsid w:val="00353BAC"/>
    <w:rsid w:val="00354062"/>
    <w:rsid w:val="00354EB3"/>
    <w:rsid w:val="003551F8"/>
    <w:rsid w:val="00355CA2"/>
    <w:rsid w:val="00356630"/>
    <w:rsid w:val="00356CB1"/>
    <w:rsid w:val="00356FA0"/>
    <w:rsid w:val="00360F32"/>
    <w:rsid w:val="0036128A"/>
    <w:rsid w:val="003616A2"/>
    <w:rsid w:val="00361CAA"/>
    <w:rsid w:val="003625B7"/>
    <w:rsid w:val="003628FB"/>
    <w:rsid w:val="00363070"/>
    <w:rsid w:val="00363CB2"/>
    <w:rsid w:val="00365383"/>
    <w:rsid w:val="00367367"/>
    <w:rsid w:val="003708E6"/>
    <w:rsid w:val="003709C5"/>
    <w:rsid w:val="00371949"/>
    <w:rsid w:val="00372031"/>
    <w:rsid w:val="00372464"/>
    <w:rsid w:val="0037387C"/>
    <w:rsid w:val="00373893"/>
    <w:rsid w:val="00373920"/>
    <w:rsid w:val="003751B2"/>
    <w:rsid w:val="00375363"/>
    <w:rsid w:val="00375BA4"/>
    <w:rsid w:val="0037686D"/>
    <w:rsid w:val="003778CD"/>
    <w:rsid w:val="003801AC"/>
    <w:rsid w:val="00381BCA"/>
    <w:rsid w:val="00381C54"/>
    <w:rsid w:val="00382334"/>
    <w:rsid w:val="0038329B"/>
    <w:rsid w:val="003841F5"/>
    <w:rsid w:val="00384E5D"/>
    <w:rsid w:val="00385A07"/>
    <w:rsid w:val="00385A54"/>
    <w:rsid w:val="00385E04"/>
    <w:rsid w:val="00387641"/>
    <w:rsid w:val="003910FC"/>
    <w:rsid w:val="003911A3"/>
    <w:rsid w:val="00392AAB"/>
    <w:rsid w:val="00393ED1"/>
    <w:rsid w:val="00394197"/>
    <w:rsid w:val="00395566"/>
    <w:rsid w:val="00395A5B"/>
    <w:rsid w:val="00395C86"/>
    <w:rsid w:val="003972D2"/>
    <w:rsid w:val="003972D5"/>
    <w:rsid w:val="00397363"/>
    <w:rsid w:val="003A02CD"/>
    <w:rsid w:val="003A0C76"/>
    <w:rsid w:val="003A0DE5"/>
    <w:rsid w:val="003A1933"/>
    <w:rsid w:val="003A3BA0"/>
    <w:rsid w:val="003A4074"/>
    <w:rsid w:val="003A50D8"/>
    <w:rsid w:val="003A55D6"/>
    <w:rsid w:val="003A58A2"/>
    <w:rsid w:val="003A58E2"/>
    <w:rsid w:val="003A5CC3"/>
    <w:rsid w:val="003A699A"/>
    <w:rsid w:val="003A6A35"/>
    <w:rsid w:val="003A7751"/>
    <w:rsid w:val="003B00F6"/>
    <w:rsid w:val="003B059B"/>
    <w:rsid w:val="003B132B"/>
    <w:rsid w:val="003B1A64"/>
    <w:rsid w:val="003B2209"/>
    <w:rsid w:val="003B2847"/>
    <w:rsid w:val="003B5778"/>
    <w:rsid w:val="003B5A30"/>
    <w:rsid w:val="003B607D"/>
    <w:rsid w:val="003B6363"/>
    <w:rsid w:val="003B666D"/>
    <w:rsid w:val="003B6D04"/>
    <w:rsid w:val="003B74DB"/>
    <w:rsid w:val="003C0634"/>
    <w:rsid w:val="003C0E22"/>
    <w:rsid w:val="003C2050"/>
    <w:rsid w:val="003C217C"/>
    <w:rsid w:val="003C244D"/>
    <w:rsid w:val="003C2B37"/>
    <w:rsid w:val="003C3A4F"/>
    <w:rsid w:val="003C4B2B"/>
    <w:rsid w:val="003C4EEC"/>
    <w:rsid w:val="003C6404"/>
    <w:rsid w:val="003C69CC"/>
    <w:rsid w:val="003C72DE"/>
    <w:rsid w:val="003C77C6"/>
    <w:rsid w:val="003C7E1E"/>
    <w:rsid w:val="003D0B18"/>
    <w:rsid w:val="003D0F4F"/>
    <w:rsid w:val="003D1201"/>
    <w:rsid w:val="003D2C85"/>
    <w:rsid w:val="003D4913"/>
    <w:rsid w:val="003D6529"/>
    <w:rsid w:val="003D6C91"/>
    <w:rsid w:val="003D799D"/>
    <w:rsid w:val="003E042A"/>
    <w:rsid w:val="003E04D6"/>
    <w:rsid w:val="003E0A0E"/>
    <w:rsid w:val="003E15C2"/>
    <w:rsid w:val="003E24BB"/>
    <w:rsid w:val="003E5A60"/>
    <w:rsid w:val="003E7F39"/>
    <w:rsid w:val="003F01F3"/>
    <w:rsid w:val="003F0AD3"/>
    <w:rsid w:val="003F0D23"/>
    <w:rsid w:val="003F1E86"/>
    <w:rsid w:val="003F52C3"/>
    <w:rsid w:val="003F5BC2"/>
    <w:rsid w:val="003F5F22"/>
    <w:rsid w:val="0040119A"/>
    <w:rsid w:val="00403999"/>
    <w:rsid w:val="00403BDC"/>
    <w:rsid w:val="00403F74"/>
    <w:rsid w:val="0040454E"/>
    <w:rsid w:val="004045F3"/>
    <w:rsid w:val="00405B35"/>
    <w:rsid w:val="004107D9"/>
    <w:rsid w:val="00410DF0"/>
    <w:rsid w:val="00412266"/>
    <w:rsid w:val="00412383"/>
    <w:rsid w:val="00412ACC"/>
    <w:rsid w:val="004130B6"/>
    <w:rsid w:val="00413472"/>
    <w:rsid w:val="00414D98"/>
    <w:rsid w:val="00415171"/>
    <w:rsid w:val="004151F9"/>
    <w:rsid w:val="00415AC8"/>
    <w:rsid w:val="004173A4"/>
    <w:rsid w:val="00417C3B"/>
    <w:rsid w:val="004200BA"/>
    <w:rsid w:val="00421347"/>
    <w:rsid w:val="00421D9D"/>
    <w:rsid w:val="00422556"/>
    <w:rsid w:val="00422D23"/>
    <w:rsid w:val="00423008"/>
    <w:rsid w:val="00423AE9"/>
    <w:rsid w:val="00423CCA"/>
    <w:rsid w:val="00424103"/>
    <w:rsid w:val="00424550"/>
    <w:rsid w:val="00424754"/>
    <w:rsid w:val="00425237"/>
    <w:rsid w:val="004253F9"/>
    <w:rsid w:val="004257CC"/>
    <w:rsid w:val="00425DB7"/>
    <w:rsid w:val="00426F4A"/>
    <w:rsid w:val="00427262"/>
    <w:rsid w:val="00431193"/>
    <w:rsid w:val="004311BF"/>
    <w:rsid w:val="004317F7"/>
    <w:rsid w:val="004321FE"/>
    <w:rsid w:val="004331CB"/>
    <w:rsid w:val="00433DAD"/>
    <w:rsid w:val="00434787"/>
    <w:rsid w:val="004369FB"/>
    <w:rsid w:val="0043730D"/>
    <w:rsid w:val="004378DF"/>
    <w:rsid w:val="0044031B"/>
    <w:rsid w:val="004420B5"/>
    <w:rsid w:val="004422EF"/>
    <w:rsid w:val="00445695"/>
    <w:rsid w:val="004467DC"/>
    <w:rsid w:val="00446D0B"/>
    <w:rsid w:val="00447064"/>
    <w:rsid w:val="004474BF"/>
    <w:rsid w:val="004478B4"/>
    <w:rsid w:val="00447AFF"/>
    <w:rsid w:val="00451045"/>
    <w:rsid w:val="00451474"/>
    <w:rsid w:val="004519C8"/>
    <w:rsid w:val="00451E2F"/>
    <w:rsid w:val="00452F38"/>
    <w:rsid w:val="00452FEA"/>
    <w:rsid w:val="004556C9"/>
    <w:rsid w:val="00455B53"/>
    <w:rsid w:val="00455C12"/>
    <w:rsid w:val="00462CE9"/>
    <w:rsid w:val="0046420D"/>
    <w:rsid w:val="00465BC4"/>
    <w:rsid w:val="00465F71"/>
    <w:rsid w:val="0046612E"/>
    <w:rsid w:val="004662C4"/>
    <w:rsid w:val="00466A46"/>
    <w:rsid w:val="00466E05"/>
    <w:rsid w:val="004717B4"/>
    <w:rsid w:val="004725A5"/>
    <w:rsid w:val="00473EE9"/>
    <w:rsid w:val="004759E7"/>
    <w:rsid w:val="00476F0B"/>
    <w:rsid w:val="00480722"/>
    <w:rsid w:val="00483F03"/>
    <w:rsid w:val="004846EE"/>
    <w:rsid w:val="00485940"/>
    <w:rsid w:val="004873A5"/>
    <w:rsid w:val="004877A8"/>
    <w:rsid w:val="004877B9"/>
    <w:rsid w:val="0049281B"/>
    <w:rsid w:val="00493455"/>
    <w:rsid w:val="004939BA"/>
    <w:rsid w:val="0049415F"/>
    <w:rsid w:val="0049444D"/>
    <w:rsid w:val="00494A23"/>
    <w:rsid w:val="004962B9"/>
    <w:rsid w:val="00496DD3"/>
    <w:rsid w:val="00496F4D"/>
    <w:rsid w:val="00497ADB"/>
    <w:rsid w:val="004A1048"/>
    <w:rsid w:val="004A174E"/>
    <w:rsid w:val="004A285D"/>
    <w:rsid w:val="004A2EE6"/>
    <w:rsid w:val="004A3692"/>
    <w:rsid w:val="004A36A5"/>
    <w:rsid w:val="004A3B62"/>
    <w:rsid w:val="004A4E95"/>
    <w:rsid w:val="004A4EC3"/>
    <w:rsid w:val="004A5068"/>
    <w:rsid w:val="004A51D1"/>
    <w:rsid w:val="004A5648"/>
    <w:rsid w:val="004A60AE"/>
    <w:rsid w:val="004A664D"/>
    <w:rsid w:val="004A72A2"/>
    <w:rsid w:val="004A7FEC"/>
    <w:rsid w:val="004B0B80"/>
    <w:rsid w:val="004B19DA"/>
    <w:rsid w:val="004B24C3"/>
    <w:rsid w:val="004B30A4"/>
    <w:rsid w:val="004B3266"/>
    <w:rsid w:val="004B3C9C"/>
    <w:rsid w:val="004B3FF9"/>
    <w:rsid w:val="004B4BFB"/>
    <w:rsid w:val="004B5FD2"/>
    <w:rsid w:val="004C03D1"/>
    <w:rsid w:val="004C1A12"/>
    <w:rsid w:val="004C1A71"/>
    <w:rsid w:val="004C2D0B"/>
    <w:rsid w:val="004C31EF"/>
    <w:rsid w:val="004C3A26"/>
    <w:rsid w:val="004C4CAB"/>
    <w:rsid w:val="004C5910"/>
    <w:rsid w:val="004C5EB9"/>
    <w:rsid w:val="004C6770"/>
    <w:rsid w:val="004C6775"/>
    <w:rsid w:val="004C6E93"/>
    <w:rsid w:val="004C6F69"/>
    <w:rsid w:val="004C7239"/>
    <w:rsid w:val="004D0B7B"/>
    <w:rsid w:val="004D0D2D"/>
    <w:rsid w:val="004D24FF"/>
    <w:rsid w:val="004D2627"/>
    <w:rsid w:val="004D2AAA"/>
    <w:rsid w:val="004D3374"/>
    <w:rsid w:val="004D35A2"/>
    <w:rsid w:val="004D75F8"/>
    <w:rsid w:val="004E1D61"/>
    <w:rsid w:val="004E21A3"/>
    <w:rsid w:val="004E29E6"/>
    <w:rsid w:val="004E38B2"/>
    <w:rsid w:val="004E3B96"/>
    <w:rsid w:val="004E45E2"/>
    <w:rsid w:val="004E4698"/>
    <w:rsid w:val="004E471D"/>
    <w:rsid w:val="004E48DC"/>
    <w:rsid w:val="004E5A37"/>
    <w:rsid w:val="004E629A"/>
    <w:rsid w:val="004E6AEB"/>
    <w:rsid w:val="004E70CB"/>
    <w:rsid w:val="004E7E4D"/>
    <w:rsid w:val="004F0D6B"/>
    <w:rsid w:val="004F11D6"/>
    <w:rsid w:val="004F13B2"/>
    <w:rsid w:val="004F1987"/>
    <w:rsid w:val="004F20E8"/>
    <w:rsid w:val="004F2638"/>
    <w:rsid w:val="004F30DA"/>
    <w:rsid w:val="004F31E9"/>
    <w:rsid w:val="004F35D3"/>
    <w:rsid w:val="004F3A37"/>
    <w:rsid w:val="004F3AEE"/>
    <w:rsid w:val="004F47F5"/>
    <w:rsid w:val="004F561F"/>
    <w:rsid w:val="004F726C"/>
    <w:rsid w:val="004F7717"/>
    <w:rsid w:val="004F7DF1"/>
    <w:rsid w:val="00501563"/>
    <w:rsid w:val="00501E3C"/>
    <w:rsid w:val="00502583"/>
    <w:rsid w:val="005035AA"/>
    <w:rsid w:val="00503E44"/>
    <w:rsid w:val="00505961"/>
    <w:rsid w:val="00507591"/>
    <w:rsid w:val="00510DDB"/>
    <w:rsid w:val="005114B1"/>
    <w:rsid w:val="00512228"/>
    <w:rsid w:val="00512963"/>
    <w:rsid w:val="00512CFD"/>
    <w:rsid w:val="00512D99"/>
    <w:rsid w:val="005137C6"/>
    <w:rsid w:val="0051470F"/>
    <w:rsid w:val="00514B5E"/>
    <w:rsid w:val="00514E1F"/>
    <w:rsid w:val="005158DF"/>
    <w:rsid w:val="005164E6"/>
    <w:rsid w:val="005171E6"/>
    <w:rsid w:val="00520797"/>
    <w:rsid w:val="00520854"/>
    <w:rsid w:val="00520D4C"/>
    <w:rsid w:val="00520D94"/>
    <w:rsid w:val="00520EEE"/>
    <w:rsid w:val="00523D6E"/>
    <w:rsid w:val="00524036"/>
    <w:rsid w:val="00524E3E"/>
    <w:rsid w:val="00525000"/>
    <w:rsid w:val="0052585A"/>
    <w:rsid w:val="0053090A"/>
    <w:rsid w:val="00530F4F"/>
    <w:rsid w:val="00531928"/>
    <w:rsid w:val="005327F8"/>
    <w:rsid w:val="0053333A"/>
    <w:rsid w:val="00533998"/>
    <w:rsid w:val="005401C5"/>
    <w:rsid w:val="00540493"/>
    <w:rsid w:val="00540888"/>
    <w:rsid w:val="00540A74"/>
    <w:rsid w:val="00540F05"/>
    <w:rsid w:val="0054102C"/>
    <w:rsid w:val="0054114D"/>
    <w:rsid w:val="005416A8"/>
    <w:rsid w:val="00541CB6"/>
    <w:rsid w:val="00542E29"/>
    <w:rsid w:val="005430EE"/>
    <w:rsid w:val="0054383D"/>
    <w:rsid w:val="00543FF1"/>
    <w:rsid w:val="0054416E"/>
    <w:rsid w:val="005441E0"/>
    <w:rsid w:val="0054456A"/>
    <w:rsid w:val="00544745"/>
    <w:rsid w:val="00545826"/>
    <w:rsid w:val="00547CC5"/>
    <w:rsid w:val="00550648"/>
    <w:rsid w:val="005522C7"/>
    <w:rsid w:val="005522DA"/>
    <w:rsid w:val="00552BC3"/>
    <w:rsid w:val="0055328F"/>
    <w:rsid w:val="00553D4B"/>
    <w:rsid w:val="00553F63"/>
    <w:rsid w:val="00555888"/>
    <w:rsid w:val="00555F7A"/>
    <w:rsid w:val="005564CA"/>
    <w:rsid w:val="005568F5"/>
    <w:rsid w:val="00556E12"/>
    <w:rsid w:val="00557D83"/>
    <w:rsid w:val="00557E4C"/>
    <w:rsid w:val="005606F7"/>
    <w:rsid w:val="005615BB"/>
    <w:rsid w:val="00561769"/>
    <w:rsid w:val="005631DD"/>
    <w:rsid w:val="0056518E"/>
    <w:rsid w:val="00565639"/>
    <w:rsid w:val="00565D00"/>
    <w:rsid w:val="0056693A"/>
    <w:rsid w:val="00567541"/>
    <w:rsid w:val="00570B70"/>
    <w:rsid w:val="0057242A"/>
    <w:rsid w:val="005727B1"/>
    <w:rsid w:val="00572FAB"/>
    <w:rsid w:val="00573929"/>
    <w:rsid w:val="00574459"/>
    <w:rsid w:val="00576822"/>
    <w:rsid w:val="00577EBC"/>
    <w:rsid w:val="005800CA"/>
    <w:rsid w:val="0058040A"/>
    <w:rsid w:val="0058198C"/>
    <w:rsid w:val="00581C51"/>
    <w:rsid w:val="00583539"/>
    <w:rsid w:val="00583AD2"/>
    <w:rsid w:val="00585BD5"/>
    <w:rsid w:val="005871E5"/>
    <w:rsid w:val="00587262"/>
    <w:rsid w:val="00587352"/>
    <w:rsid w:val="0058786D"/>
    <w:rsid w:val="00591339"/>
    <w:rsid w:val="005913F0"/>
    <w:rsid w:val="00593EDD"/>
    <w:rsid w:val="005959F6"/>
    <w:rsid w:val="00596553"/>
    <w:rsid w:val="005A0990"/>
    <w:rsid w:val="005A0A81"/>
    <w:rsid w:val="005A0B6E"/>
    <w:rsid w:val="005A2591"/>
    <w:rsid w:val="005A2A2A"/>
    <w:rsid w:val="005A34A2"/>
    <w:rsid w:val="005A457F"/>
    <w:rsid w:val="005A5205"/>
    <w:rsid w:val="005A582F"/>
    <w:rsid w:val="005A5E44"/>
    <w:rsid w:val="005A6540"/>
    <w:rsid w:val="005B07EA"/>
    <w:rsid w:val="005B0803"/>
    <w:rsid w:val="005B0E08"/>
    <w:rsid w:val="005B2402"/>
    <w:rsid w:val="005B27B7"/>
    <w:rsid w:val="005B2B9A"/>
    <w:rsid w:val="005B34F6"/>
    <w:rsid w:val="005B3CA1"/>
    <w:rsid w:val="005B3EF4"/>
    <w:rsid w:val="005B4DDE"/>
    <w:rsid w:val="005B54C2"/>
    <w:rsid w:val="005B6083"/>
    <w:rsid w:val="005B657A"/>
    <w:rsid w:val="005B6B73"/>
    <w:rsid w:val="005B6E75"/>
    <w:rsid w:val="005B7B4A"/>
    <w:rsid w:val="005C0BCD"/>
    <w:rsid w:val="005C0FD5"/>
    <w:rsid w:val="005C16D6"/>
    <w:rsid w:val="005C2162"/>
    <w:rsid w:val="005C3735"/>
    <w:rsid w:val="005C4091"/>
    <w:rsid w:val="005C49C0"/>
    <w:rsid w:val="005C644A"/>
    <w:rsid w:val="005C73F4"/>
    <w:rsid w:val="005C7C3D"/>
    <w:rsid w:val="005D0242"/>
    <w:rsid w:val="005D0764"/>
    <w:rsid w:val="005D1587"/>
    <w:rsid w:val="005D18F5"/>
    <w:rsid w:val="005D2564"/>
    <w:rsid w:val="005D260F"/>
    <w:rsid w:val="005D2EF6"/>
    <w:rsid w:val="005D50C2"/>
    <w:rsid w:val="005D5D8A"/>
    <w:rsid w:val="005D7048"/>
    <w:rsid w:val="005D7D20"/>
    <w:rsid w:val="005E0A5F"/>
    <w:rsid w:val="005E284F"/>
    <w:rsid w:val="005E3247"/>
    <w:rsid w:val="005E37BE"/>
    <w:rsid w:val="005E3835"/>
    <w:rsid w:val="005E3BC6"/>
    <w:rsid w:val="005E4C46"/>
    <w:rsid w:val="005E5C78"/>
    <w:rsid w:val="005E5DCC"/>
    <w:rsid w:val="005E5EE5"/>
    <w:rsid w:val="005F0580"/>
    <w:rsid w:val="005F0FC3"/>
    <w:rsid w:val="005F2B65"/>
    <w:rsid w:val="005F3804"/>
    <w:rsid w:val="005F38BC"/>
    <w:rsid w:val="005F3DE6"/>
    <w:rsid w:val="005F4B69"/>
    <w:rsid w:val="005F4D67"/>
    <w:rsid w:val="005F595E"/>
    <w:rsid w:val="005F6995"/>
    <w:rsid w:val="005F7ABF"/>
    <w:rsid w:val="00600914"/>
    <w:rsid w:val="00601758"/>
    <w:rsid w:val="00602D32"/>
    <w:rsid w:val="00603512"/>
    <w:rsid w:val="00603545"/>
    <w:rsid w:val="006064F9"/>
    <w:rsid w:val="006071E0"/>
    <w:rsid w:val="006110A9"/>
    <w:rsid w:val="006127B7"/>
    <w:rsid w:val="00614A5B"/>
    <w:rsid w:val="00614C6B"/>
    <w:rsid w:val="00616723"/>
    <w:rsid w:val="00616D4B"/>
    <w:rsid w:val="00616FAA"/>
    <w:rsid w:val="0061715D"/>
    <w:rsid w:val="00617BAB"/>
    <w:rsid w:val="00620494"/>
    <w:rsid w:val="0062099F"/>
    <w:rsid w:val="00620A76"/>
    <w:rsid w:val="00621099"/>
    <w:rsid w:val="006219C7"/>
    <w:rsid w:val="00623079"/>
    <w:rsid w:val="0062598C"/>
    <w:rsid w:val="00625FC5"/>
    <w:rsid w:val="006260E3"/>
    <w:rsid w:val="006267E1"/>
    <w:rsid w:val="00631C47"/>
    <w:rsid w:val="006324B2"/>
    <w:rsid w:val="00632DBC"/>
    <w:rsid w:val="00634C50"/>
    <w:rsid w:val="0063543A"/>
    <w:rsid w:val="006357CA"/>
    <w:rsid w:val="006401E1"/>
    <w:rsid w:val="00642BB5"/>
    <w:rsid w:val="00644541"/>
    <w:rsid w:val="00645345"/>
    <w:rsid w:val="006455CB"/>
    <w:rsid w:val="006462C1"/>
    <w:rsid w:val="00646B26"/>
    <w:rsid w:val="00647CB4"/>
    <w:rsid w:val="006501E2"/>
    <w:rsid w:val="006504EE"/>
    <w:rsid w:val="006506F0"/>
    <w:rsid w:val="00650E48"/>
    <w:rsid w:val="006515CD"/>
    <w:rsid w:val="00652F3D"/>
    <w:rsid w:val="0065346F"/>
    <w:rsid w:val="00654186"/>
    <w:rsid w:val="00655CB4"/>
    <w:rsid w:val="00656446"/>
    <w:rsid w:val="006565F3"/>
    <w:rsid w:val="00656C69"/>
    <w:rsid w:val="00656DB8"/>
    <w:rsid w:val="00657E42"/>
    <w:rsid w:val="00660888"/>
    <w:rsid w:val="00662E08"/>
    <w:rsid w:val="00663421"/>
    <w:rsid w:val="00664320"/>
    <w:rsid w:val="006644EC"/>
    <w:rsid w:val="0066483D"/>
    <w:rsid w:val="00665878"/>
    <w:rsid w:val="00666165"/>
    <w:rsid w:val="00667072"/>
    <w:rsid w:val="0067125D"/>
    <w:rsid w:val="00671BB8"/>
    <w:rsid w:val="00671D4A"/>
    <w:rsid w:val="00672146"/>
    <w:rsid w:val="00672D20"/>
    <w:rsid w:val="00672EFE"/>
    <w:rsid w:val="00673C76"/>
    <w:rsid w:val="006759D6"/>
    <w:rsid w:val="00675ABE"/>
    <w:rsid w:val="00675E1A"/>
    <w:rsid w:val="006770E1"/>
    <w:rsid w:val="00677541"/>
    <w:rsid w:val="00677620"/>
    <w:rsid w:val="00682232"/>
    <w:rsid w:val="006822E6"/>
    <w:rsid w:val="0068297C"/>
    <w:rsid w:val="00683A65"/>
    <w:rsid w:val="00683DEC"/>
    <w:rsid w:val="006844CE"/>
    <w:rsid w:val="006848EB"/>
    <w:rsid w:val="006866B9"/>
    <w:rsid w:val="00686C3B"/>
    <w:rsid w:val="006874B8"/>
    <w:rsid w:val="00687C2E"/>
    <w:rsid w:val="0069049E"/>
    <w:rsid w:val="006904E3"/>
    <w:rsid w:val="00691085"/>
    <w:rsid w:val="00694F48"/>
    <w:rsid w:val="00696C15"/>
    <w:rsid w:val="00696F8D"/>
    <w:rsid w:val="00697E64"/>
    <w:rsid w:val="006A08B4"/>
    <w:rsid w:val="006A1586"/>
    <w:rsid w:val="006A1D54"/>
    <w:rsid w:val="006A233A"/>
    <w:rsid w:val="006A2566"/>
    <w:rsid w:val="006A2AFC"/>
    <w:rsid w:val="006A30D1"/>
    <w:rsid w:val="006A3AF1"/>
    <w:rsid w:val="006A3CE4"/>
    <w:rsid w:val="006A3E8B"/>
    <w:rsid w:val="006A60B4"/>
    <w:rsid w:val="006A659A"/>
    <w:rsid w:val="006A688B"/>
    <w:rsid w:val="006A7BED"/>
    <w:rsid w:val="006B0689"/>
    <w:rsid w:val="006B12E7"/>
    <w:rsid w:val="006B1B8C"/>
    <w:rsid w:val="006B2C8E"/>
    <w:rsid w:val="006B3D2C"/>
    <w:rsid w:val="006B4FD6"/>
    <w:rsid w:val="006B61D6"/>
    <w:rsid w:val="006B62CE"/>
    <w:rsid w:val="006B6668"/>
    <w:rsid w:val="006B6C9B"/>
    <w:rsid w:val="006B7334"/>
    <w:rsid w:val="006B7489"/>
    <w:rsid w:val="006C1070"/>
    <w:rsid w:val="006C1414"/>
    <w:rsid w:val="006C1D29"/>
    <w:rsid w:val="006C221D"/>
    <w:rsid w:val="006C267E"/>
    <w:rsid w:val="006C42A4"/>
    <w:rsid w:val="006C5048"/>
    <w:rsid w:val="006C5295"/>
    <w:rsid w:val="006C5687"/>
    <w:rsid w:val="006C57FA"/>
    <w:rsid w:val="006C5A8E"/>
    <w:rsid w:val="006C5EAF"/>
    <w:rsid w:val="006C6C20"/>
    <w:rsid w:val="006C7009"/>
    <w:rsid w:val="006C71B5"/>
    <w:rsid w:val="006C722C"/>
    <w:rsid w:val="006C7B57"/>
    <w:rsid w:val="006D07A0"/>
    <w:rsid w:val="006D07D9"/>
    <w:rsid w:val="006D0DA4"/>
    <w:rsid w:val="006D4B32"/>
    <w:rsid w:val="006D4FEC"/>
    <w:rsid w:val="006D6124"/>
    <w:rsid w:val="006D69D8"/>
    <w:rsid w:val="006D7024"/>
    <w:rsid w:val="006E1885"/>
    <w:rsid w:val="006E193A"/>
    <w:rsid w:val="006E280E"/>
    <w:rsid w:val="006E2F58"/>
    <w:rsid w:val="006E520D"/>
    <w:rsid w:val="006E6426"/>
    <w:rsid w:val="006E68C6"/>
    <w:rsid w:val="006F0046"/>
    <w:rsid w:val="006F153A"/>
    <w:rsid w:val="006F2242"/>
    <w:rsid w:val="006F231C"/>
    <w:rsid w:val="006F37DE"/>
    <w:rsid w:val="006F4BC2"/>
    <w:rsid w:val="006F6FA7"/>
    <w:rsid w:val="007005A1"/>
    <w:rsid w:val="007017CB"/>
    <w:rsid w:val="0070391E"/>
    <w:rsid w:val="00703F24"/>
    <w:rsid w:val="00703F80"/>
    <w:rsid w:val="00703FA9"/>
    <w:rsid w:val="007053C0"/>
    <w:rsid w:val="00706396"/>
    <w:rsid w:val="0070777D"/>
    <w:rsid w:val="00707D24"/>
    <w:rsid w:val="00710E8A"/>
    <w:rsid w:val="007116F4"/>
    <w:rsid w:val="007123BF"/>
    <w:rsid w:val="0071336C"/>
    <w:rsid w:val="0071397B"/>
    <w:rsid w:val="0071482D"/>
    <w:rsid w:val="00714CFC"/>
    <w:rsid w:val="00715796"/>
    <w:rsid w:val="007159B8"/>
    <w:rsid w:val="0071645F"/>
    <w:rsid w:val="007168D3"/>
    <w:rsid w:val="00717835"/>
    <w:rsid w:val="00717A51"/>
    <w:rsid w:val="0072175C"/>
    <w:rsid w:val="00721E12"/>
    <w:rsid w:val="007247E3"/>
    <w:rsid w:val="00726310"/>
    <w:rsid w:val="00726FBB"/>
    <w:rsid w:val="00727135"/>
    <w:rsid w:val="00727FF2"/>
    <w:rsid w:val="00730931"/>
    <w:rsid w:val="00730D4F"/>
    <w:rsid w:val="00731D99"/>
    <w:rsid w:val="00732A2F"/>
    <w:rsid w:val="00732E4D"/>
    <w:rsid w:val="00736635"/>
    <w:rsid w:val="0073692F"/>
    <w:rsid w:val="00740047"/>
    <w:rsid w:val="007404F2"/>
    <w:rsid w:val="007413C8"/>
    <w:rsid w:val="00741BF1"/>
    <w:rsid w:val="00742A11"/>
    <w:rsid w:val="00742B8C"/>
    <w:rsid w:val="00742D0B"/>
    <w:rsid w:val="00745F42"/>
    <w:rsid w:val="00745F5C"/>
    <w:rsid w:val="0074630D"/>
    <w:rsid w:val="00747163"/>
    <w:rsid w:val="007473EF"/>
    <w:rsid w:val="00747C8B"/>
    <w:rsid w:val="00750FE2"/>
    <w:rsid w:val="00751F80"/>
    <w:rsid w:val="00751FBA"/>
    <w:rsid w:val="0075250E"/>
    <w:rsid w:val="00752BF1"/>
    <w:rsid w:val="0075350A"/>
    <w:rsid w:val="007539D9"/>
    <w:rsid w:val="00754180"/>
    <w:rsid w:val="00754C45"/>
    <w:rsid w:val="00755090"/>
    <w:rsid w:val="0075559E"/>
    <w:rsid w:val="007609D3"/>
    <w:rsid w:val="00760F49"/>
    <w:rsid w:val="00761DDD"/>
    <w:rsid w:val="007626A1"/>
    <w:rsid w:val="00762B46"/>
    <w:rsid w:val="0076382C"/>
    <w:rsid w:val="00764FF9"/>
    <w:rsid w:val="0076559B"/>
    <w:rsid w:val="00765642"/>
    <w:rsid w:val="0076618A"/>
    <w:rsid w:val="007664A5"/>
    <w:rsid w:val="00770131"/>
    <w:rsid w:val="00770485"/>
    <w:rsid w:val="00770845"/>
    <w:rsid w:val="00770BF0"/>
    <w:rsid w:val="00770C34"/>
    <w:rsid w:val="00771FAD"/>
    <w:rsid w:val="007731AC"/>
    <w:rsid w:val="00774B0C"/>
    <w:rsid w:val="00774E34"/>
    <w:rsid w:val="0077539B"/>
    <w:rsid w:val="0077566F"/>
    <w:rsid w:val="00775BE1"/>
    <w:rsid w:val="00776AB5"/>
    <w:rsid w:val="00776D9D"/>
    <w:rsid w:val="00777155"/>
    <w:rsid w:val="00777830"/>
    <w:rsid w:val="007778BF"/>
    <w:rsid w:val="00777FB2"/>
    <w:rsid w:val="00780BAA"/>
    <w:rsid w:val="0078168F"/>
    <w:rsid w:val="00782A45"/>
    <w:rsid w:val="007836F5"/>
    <w:rsid w:val="007837D1"/>
    <w:rsid w:val="00783A8A"/>
    <w:rsid w:val="0078462E"/>
    <w:rsid w:val="00784D51"/>
    <w:rsid w:val="00785718"/>
    <w:rsid w:val="00785EAA"/>
    <w:rsid w:val="00786DBD"/>
    <w:rsid w:val="007906F3"/>
    <w:rsid w:val="00793C01"/>
    <w:rsid w:val="0079468F"/>
    <w:rsid w:val="00794E55"/>
    <w:rsid w:val="00795568"/>
    <w:rsid w:val="00795FCC"/>
    <w:rsid w:val="00797A37"/>
    <w:rsid w:val="007A100C"/>
    <w:rsid w:val="007A1DB6"/>
    <w:rsid w:val="007A2932"/>
    <w:rsid w:val="007A2F50"/>
    <w:rsid w:val="007A3DB8"/>
    <w:rsid w:val="007A46DA"/>
    <w:rsid w:val="007A4D7B"/>
    <w:rsid w:val="007A6946"/>
    <w:rsid w:val="007A6FB2"/>
    <w:rsid w:val="007A7130"/>
    <w:rsid w:val="007A71A6"/>
    <w:rsid w:val="007A7388"/>
    <w:rsid w:val="007B0494"/>
    <w:rsid w:val="007B1512"/>
    <w:rsid w:val="007B2967"/>
    <w:rsid w:val="007B3C9C"/>
    <w:rsid w:val="007B4387"/>
    <w:rsid w:val="007B4ED5"/>
    <w:rsid w:val="007B5C5E"/>
    <w:rsid w:val="007B6ED3"/>
    <w:rsid w:val="007B7D89"/>
    <w:rsid w:val="007C0349"/>
    <w:rsid w:val="007C0BBD"/>
    <w:rsid w:val="007C0C9B"/>
    <w:rsid w:val="007C1CC2"/>
    <w:rsid w:val="007C2D9E"/>
    <w:rsid w:val="007C3726"/>
    <w:rsid w:val="007C4B2A"/>
    <w:rsid w:val="007C4CBD"/>
    <w:rsid w:val="007C61C8"/>
    <w:rsid w:val="007D13A0"/>
    <w:rsid w:val="007D23B9"/>
    <w:rsid w:val="007D2B27"/>
    <w:rsid w:val="007D2F79"/>
    <w:rsid w:val="007D3829"/>
    <w:rsid w:val="007D393D"/>
    <w:rsid w:val="007D3FED"/>
    <w:rsid w:val="007D46B2"/>
    <w:rsid w:val="007D5242"/>
    <w:rsid w:val="007D5BFA"/>
    <w:rsid w:val="007D5C28"/>
    <w:rsid w:val="007D61AB"/>
    <w:rsid w:val="007D76B8"/>
    <w:rsid w:val="007D7C23"/>
    <w:rsid w:val="007D7F4C"/>
    <w:rsid w:val="007E104C"/>
    <w:rsid w:val="007E20BB"/>
    <w:rsid w:val="007E23BA"/>
    <w:rsid w:val="007E24E1"/>
    <w:rsid w:val="007E3448"/>
    <w:rsid w:val="007E39F1"/>
    <w:rsid w:val="007E440D"/>
    <w:rsid w:val="007E5986"/>
    <w:rsid w:val="007E5FA9"/>
    <w:rsid w:val="007E6B98"/>
    <w:rsid w:val="007E6F69"/>
    <w:rsid w:val="007E720C"/>
    <w:rsid w:val="007E76EF"/>
    <w:rsid w:val="007F05B4"/>
    <w:rsid w:val="007F1A72"/>
    <w:rsid w:val="007F1B0B"/>
    <w:rsid w:val="007F1E8B"/>
    <w:rsid w:val="007F3725"/>
    <w:rsid w:val="007F4D2C"/>
    <w:rsid w:val="007F5803"/>
    <w:rsid w:val="007F5AA8"/>
    <w:rsid w:val="007F6100"/>
    <w:rsid w:val="008020E8"/>
    <w:rsid w:val="0080421F"/>
    <w:rsid w:val="00804293"/>
    <w:rsid w:val="00805898"/>
    <w:rsid w:val="008061B5"/>
    <w:rsid w:val="0080620E"/>
    <w:rsid w:val="00807A61"/>
    <w:rsid w:val="00810710"/>
    <w:rsid w:val="00810F1D"/>
    <w:rsid w:val="008117CC"/>
    <w:rsid w:val="00813003"/>
    <w:rsid w:val="0081373D"/>
    <w:rsid w:val="008152F4"/>
    <w:rsid w:val="008153FA"/>
    <w:rsid w:val="00815D37"/>
    <w:rsid w:val="00817173"/>
    <w:rsid w:val="00820978"/>
    <w:rsid w:val="00820D94"/>
    <w:rsid w:val="008211F7"/>
    <w:rsid w:val="00822203"/>
    <w:rsid w:val="00822700"/>
    <w:rsid w:val="008242B3"/>
    <w:rsid w:val="008244B6"/>
    <w:rsid w:val="008247F9"/>
    <w:rsid w:val="00826E37"/>
    <w:rsid w:val="00827DF8"/>
    <w:rsid w:val="00830A59"/>
    <w:rsid w:val="00830F31"/>
    <w:rsid w:val="00832362"/>
    <w:rsid w:val="00832BC8"/>
    <w:rsid w:val="00833936"/>
    <w:rsid w:val="008357A2"/>
    <w:rsid w:val="00835C07"/>
    <w:rsid w:val="00835F38"/>
    <w:rsid w:val="00836E9D"/>
    <w:rsid w:val="00842093"/>
    <w:rsid w:val="008427A4"/>
    <w:rsid w:val="00843FE5"/>
    <w:rsid w:val="008445F7"/>
    <w:rsid w:val="0084498C"/>
    <w:rsid w:val="008455AC"/>
    <w:rsid w:val="00846258"/>
    <w:rsid w:val="00847DFC"/>
    <w:rsid w:val="0085122D"/>
    <w:rsid w:val="0085134C"/>
    <w:rsid w:val="00852B18"/>
    <w:rsid w:val="0085357F"/>
    <w:rsid w:val="00854AD6"/>
    <w:rsid w:val="00855F99"/>
    <w:rsid w:val="0085657D"/>
    <w:rsid w:val="00856834"/>
    <w:rsid w:val="00860937"/>
    <w:rsid w:val="00860D66"/>
    <w:rsid w:val="00860F0D"/>
    <w:rsid w:val="0086110B"/>
    <w:rsid w:val="008615E9"/>
    <w:rsid w:val="008621EA"/>
    <w:rsid w:val="00862AD1"/>
    <w:rsid w:val="00862F86"/>
    <w:rsid w:val="00863230"/>
    <w:rsid w:val="008642E8"/>
    <w:rsid w:val="008653B1"/>
    <w:rsid w:val="008654AC"/>
    <w:rsid w:val="00867006"/>
    <w:rsid w:val="00867021"/>
    <w:rsid w:val="008710E4"/>
    <w:rsid w:val="00871223"/>
    <w:rsid w:val="00871794"/>
    <w:rsid w:val="00871C3B"/>
    <w:rsid w:val="0087211B"/>
    <w:rsid w:val="00872D5A"/>
    <w:rsid w:val="0087346C"/>
    <w:rsid w:val="00873674"/>
    <w:rsid w:val="00874689"/>
    <w:rsid w:val="008746C3"/>
    <w:rsid w:val="00874BC3"/>
    <w:rsid w:val="00875196"/>
    <w:rsid w:val="00875B80"/>
    <w:rsid w:val="00876056"/>
    <w:rsid w:val="0087627D"/>
    <w:rsid w:val="008763FE"/>
    <w:rsid w:val="008777EF"/>
    <w:rsid w:val="0088066A"/>
    <w:rsid w:val="00880921"/>
    <w:rsid w:val="00880FC2"/>
    <w:rsid w:val="00881116"/>
    <w:rsid w:val="00881B9C"/>
    <w:rsid w:val="00883384"/>
    <w:rsid w:val="0088405C"/>
    <w:rsid w:val="008851C3"/>
    <w:rsid w:val="00887394"/>
    <w:rsid w:val="008877D9"/>
    <w:rsid w:val="00887E25"/>
    <w:rsid w:val="008927B2"/>
    <w:rsid w:val="00892EDB"/>
    <w:rsid w:val="00893A76"/>
    <w:rsid w:val="008941B3"/>
    <w:rsid w:val="008946B5"/>
    <w:rsid w:val="00896149"/>
    <w:rsid w:val="00896E04"/>
    <w:rsid w:val="0089765F"/>
    <w:rsid w:val="008977DA"/>
    <w:rsid w:val="00897A80"/>
    <w:rsid w:val="008A027D"/>
    <w:rsid w:val="008A07BC"/>
    <w:rsid w:val="008A09CA"/>
    <w:rsid w:val="008A0A44"/>
    <w:rsid w:val="008A0D5A"/>
    <w:rsid w:val="008A2B7D"/>
    <w:rsid w:val="008A2C11"/>
    <w:rsid w:val="008A4D64"/>
    <w:rsid w:val="008A540E"/>
    <w:rsid w:val="008A572A"/>
    <w:rsid w:val="008A5FDF"/>
    <w:rsid w:val="008A63BB"/>
    <w:rsid w:val="008A6B17"/>
    <w:rsid w:val="008A6B29"/>
    <w:rsid w:val="008A750D"/>
    <w:rsid w:val="008A766E"/>
    <w:rsid w:val="008A76D7"/>
    <w:rsid w:val="008B04A5"/>
    <w:rsid w:val="008B04EF"/>
    <w:rsid w:val="008B1427"/>
    <w:rsid w:val="008B1BA3"/>
    <w:rsid w:val="008B1F41"/>
    <w:rsid w:val="008B20DD"/>
    <w:rsid w:val="008B40A3"/>
    <w:rsid w:val="008B49A6"/>
    <w:rsid w:val="008B4A37"/>
    <w:rsid w:val="008B4F23"/>
    <w:rsid w:val="008B58F1"/>
    <w:rsid w:val="008B5E63"/>
    <w:rsid w:val="008B6282"/>
    <w:rsid w:val="008B68B0"/>
    <w:rsid w:val="008C0531"/>
    <w:rsid w:val="008C0DE9"/>
    <w:rsid w:val="008C1A1C"/>
    <w:rsid w:val="008C1F48"/>
    <w:rsid w:val="008C25D8"/>
    <w:rsid w:val="008C3D9A"/>
    <w:rsid w:val="008C47F0"/>
    <w:rsid w:val="008C490C"/>
    <w:rsid w:val="008C4943"/>
    <w:rsid w:val="008C6184"/>
    <w:rsid w:val="008C6208"/>
    <w:rsid w:val="008C7D05"/>
    <w:rsid w:val="008D1C57"/>
    <w:rsid w:val="008D209B"/>
    <w:rsid w:val="008D2239"/>
    <w:rsid w:val="008D24CE"/>
    <w:rsid w:val="008D33D4"/>
    <w:rsid w:val="008D4019"/>
    <w:rsid w:val="008E0779"/>
    <w:rsid w:val="008E0C9C"/>
    <w:rsid w:val="008E12A3"/>
    <w:rsid w:val="008E12B3"/>
    <w:rsid w:val="008E1D2B"/>
    <w:rsid w:val="008E2DEE"/>
    <w:rsid w:val="008E355C"/>
    <w:rsid w:val="008E3C37"/>
    <w:rsid w:val="008E3E2D"/>
    <w:rsid w:val="008E44A9"/>
    <w:rsid w:val="008E591C"/>
    <w:rsid w:val="008E69A7"/>
    <w:rsid w:val="008E6B41"/>
    <w:rsid w:val="008E77F5"/>
    <w:rsid w:val="008F063E"/>
    <w:rsid w:val="008F1E55"/>
    <w:rsid w:val="008F27CE"/>
    <w:rsid w:val="008F2C32"/>
    <w:rsid w:val="008F2D13"/>
    <w:rsid w:val="008F3183"/>
    <w:rsid w:val="008F5664"/>
    <w:rsid w:val="008F6244"/>
    <w:rsid w:val="008F7240"/>
    <w:rsid w:val="008F7C9B"/>
    <w:rsid w:val="009002C7"/>
    <w:rsid w:val="00901595"/>
    <w:rsid w:val="009016ED"/>
    <w:rsid w:val="00901B1C"/>
    <w:rsid w:val="00901B21"/>
    <w:rsid w:val="00901D6C"/>
    <w:rsid w:val="00902525"/>
    <w:rsid w:val="0090364D"/>
    <w:rsid w:val="00904FE7"/>
    <w:rsid w:val="009052F5"/>
    <w:rsid w:val="00905563"/>
    <w:rsid w:val="009057D9"/>
    <w:rsid w:val="00906151"/>
    <w:rsid w:val="00906BFE"/>
    <w:rsid w:val="009101A7"/>
    <w:rsid w:val="00910A23"/>
    <w:rsid w:val="00912158"/>
    <w:rsid w:val="00912BA1"/>
    <w:rsid w:val="00913CDE"/>
    <w:rsid w:val="00914AB9"/>
    <w:rsid w:val="00914B3F"/>
    <w:rsid w:val="00915123"/>
    <w:rsid w:val="00915221"/>
    <w:rsid w:val="0091559F"/>
    <w:rsid w:val="00915ECA"/>
    <w:rsid w:val="009160FB"/>
    <w:rsid w:val="00916258"/>
    <w:rsid w:val="00916308"/>
    <w:rsid w:val="009165D2"/>
    <w:rsid w:val="00917627"/>
    <w:rsid w:val="00920ECB"/>
    <w:rsid w:val="0092310E"/>
    <w:rsid w:val="009238E4"/>
    <w:rsid w:val="00923B35"/>
    <w:rsid w:val="00923E55"/>
    <w:rsid w:val="00924208"/>
    <w:rsid w:val="00924B9E"/>
    <w:rsid w:val="00924D07"/>
    <w:rsid w:val="00925D89"/>
    <w:rsid w:val="00926B1E"/>
    <w:rsid w:val="0092767E"/>
    <w:rsid w:val="00927787"/>
    <w:rsid w:val="009278A5"/>
    <w:rsid w:val="0093071B"/>
    <w:rsid w:val="00930937"/>
    <w:rsid w:val="00931494"/>
    <w:rsid w:val="00931AE3"/>
    <w:rsid w:val="00931E1C"/>
    <w:rsid w:val="0093205F"/>
    <w:rsid w:val="0093223E"/>
    <w:rsid w:val="0093262F"/>
    <w:rsid w:val="009338A2"/>
    <w:rsid w:val="00933AF3"/>
    <w:rsid w:val="00933ED5"/>
    <w:rsid w:val="00933F5B"/>
    <w:rsid w:val="009345A8"/>
    <w:rsid w:val="009346B0"/>
    <w:rsid w:val="0093522C"/>
    <w:rsid w:val="00935C16"/>
    <w:rsid w:val="00936C0A"/>
    <w:rsid w:val="009371DF"/>
    <w:rsid w:val="00937C77"/>
    <w:rsid w:val="0094036F"/>
    <w:rsid w:val="00940DA3"/>
    <w:rsid w:val="0094181A"/>
    <w:rsid w:val="009429A3"/>
    <w:rsid w:val="0094474A"/>
    <w:rsid w:val="00945ACC"/>
    <w:rsid w:val="009469CA"/>
    <w:rsid w:val="00946EAF"/>
    <w:rsid w:val="00950039"/>
    <w:rsid w:val="009515C2"/>
    <w:rsid w:val="00951DB9"/>
    <w:rsid w:val="0095346E"/>
    <w:rsid w:val="00954604"/>
    <w:rsid w:val="009553C5"/>
    <w:rsid w:val="00955750"/>
    <w:rsid w:val="009557F8"/>
    <w:rsid w:val="00955A9E"/>
    <w:rsid w:val="0095614C"/>
    <w:rsid w:val="00956818"/>
    <w:rsid w:val="0095769A"/>
    <w:rsid w:val="00957EFD"/>
    <w:rsid w:val="00960B03"/>
    <w:rsid w:val="00960D6B"/>
    <w:rsid w:val="009617D0"/>
    <w:rsid w:val="0096213D"/>
    <w:rsid w:val="0096216D"/>
    <w:rsid w:val="00962E0E"/>
    <w:rsid w:val="009641A9"/>
    <w:rsid w:val="00964C42"/>
    <w:rsid w:val="0096615C"/>
    <w:rsid w:val="0096736E"/>
    <w:rsid w:val="0096754A"/>
    <w:rsid w:val="00967854"/>
    <w:rsid w:val="00967AD6"/>
    <w:rsid w:val="0097028A"/>
    <w:rsid w:val="00970AEF"/>
    <w:rsid w:val="0097152D"/>
    <w:rsid w:val="00972197"/>
    <w:rsid w:val="009724C7"/>
    <w:rsid w:val="00973F14"/>
    <w:rsid w:val="00974C0D"/>
    <w:rsid w:val="00974CC9"/>
    <w:rsid w:val="0097519B"/>
    <w:rsid w:val="009754A3"/>
    <w:rsid w:val="0097610D"/>
    <w:rsid w:val="00976CBE"/>
    <w:rsid w:val="00976E79"/>
    <w:rsid w:val="0097791D"/>
    <w:rsid w:val="0098096A"/>
    <w:rsid w:val="00980C23"/>
    <w:rsid w:val="00980C29"/>
    <w:rsid w:val="0098129D"/>
    <w:rsid w:val="0098264B"/>
    <w:rsid w:val="00982DA6"/>
    <w:rsid w:val="00983757"/>
    <w:rsid w:val="0098418C"/>
    <w:rsid w:val="009847CC"/>
    <w:rsid w:val="0098485E"/>
    <w:rsid w:val="00985A54"/>
    <w:rsid w:val="00985A75"/>
    <w:rsid w:val="00985F96"/>
    <w:rsid w:val="00986C0E"/>
    <w:rsid w:val="00987744"/>
    <w:rsid w:val="0098777F"/>
    <w:rsid w:val="00987A6F"/>
    <w:rsid w:val="00987D75"/>
    <w:rsid w:val="009914B4"/>
    <w:rsid w:val="00991E27"/>
    <w:rsid w:val="00992B39"/>
    <w:rsid w:val="00993903"/>
    <w:rsid w:val="00993BD7"/>
    <w:rsid w:val="00994A63"/>
    <w:rsid w:val="00994B47"/>
    <w:rsid w:val="00994E85"/>
    <w:rsid w:val="00994E93"/>
    <w:rsid w:val="009951D8"/>
    <w:rsid w:val="00995AFB"/>
    <w:rsid w:val="00995B71"/>
    <w:rsid w:val="009968EC"/>
    <w:rsid w:val="00996BF1"/>
    <w:rsid w:val="00997482"/>
    <w:rsid w:val="009A0104"/>
    <w:rsid w:val="009A0EF7"/>
    <w:rsid w:val="009A3CA9"/>
    <w:rsid w:val="009A50F3"/>
    <w:rsid w:val="009A5B25"/>
    <w:rsid w:val="009A5BB5"/>
    <w:rsid w:val="009A66CC"/>
    <w:rsid w:val="009A72BA"/>
    <w:rsid w:val="009A775C"/>
    <w:rsid w:val="009A798D"/>
    <w:rsid w:val="009A79E4"/>
    <w:rsid w:val="009A7DFE"/>
    <w:rsid w:val="009B0752"/>
    <w:rsid w:val="009B09F6"/>
    <w:rsid w:val="009B11BA"/>
    <w:rsid w:val="009B1650"/>
    <w:rsid w:val="009B2374"/>
    <w:rsid w:val="009B3494"/>
    <w:rsid w:val="009B3CB3"/>
    <w:rsid w:val="009B3CC3"/>
    <w:rsid w:val="009B486B"/>
    <w:rsid w:val="009B4D93"/>
    <w:rsid w:val="009B6F65"/>
    <w:rsid w:val="009C4956"/>
    <w:rsid w:val="009C5726"/>
    <w:rsid w:val="009C674D"/>
    <w:rsid w:val="009C767C"/>
    <w:rsid w:val="009D0680"/>
    <w:rsid w:val="009D0D42"/>
    <w:rsid w:val="009D23F4"/>
    <w:rsid w:val="009D29F9"/>
    <w:rsid w:val="009D2E7A"/>
    <w:rsid w:val="009D2F32"/>
    <w:rsid w:val="009D30BB"/>
    <w:rsid w:val="009D420E"/>
    <w:rsid w:val="009D4DC1"/>
    <w:rsid w:val="009D4FCA"/>
    <w:rsid w:val="009D65A0"/>
    <w:rsid w:val="009D6834"/>
    <w:rsid w:val="009D6A1B"/>
    <w:rsid w:val="009D76DB"/>
    <w:rsid w:val="009E0139"/>
    <w:rsid w:val="009E01CD"/>
    <w:rsid w:val="009E0633"/>
    <w:rsid w:val="009E0BF3"/>
    <w:rsid w:val="009E128E"/>
    <w:rsid w:val="009E2540"/>
    <w:rsid w:val="009E3291"/>
    <w:rsid w:val="009E3AE9"/>
    <w:rsid w:val="009E4C63"/>
    <w:rsid w:val="009E58FE"/>
    <w:rsid w:val="009E5D69"/>
    <w:rsid w:val="009E5DC5"/>
    <w:rsid w:val="009E623E"/>
    <w:rsid w:val="009E6329"/>
    <w:rsid w:val="009E757D"/>
    <w:rsid w:val="009F00AC"/>
    <w:rsid w:val="009F0882"/>
    <w:rsid w:val="009F10BF"/>
    <w:rsid w:val="009F1F09"/>
    <w:rsid w:val="009F25A3"/>
    <w:rsid w:val="009F2921"/>
    <w:rsid w:val="009F3726"/>
    <w:rsid w:val="009F38C2"/>
    <w:rsid w:val="009F40DE"/>
    <w:rsid w:val="009F5346"/>
    <w:rsid w:val="009F5CBF"/>
    <w:rsid w:val="009F6508"/>
    <w:rsid w:val="00A00E2E"/>
    <w:rsid w:val="00A00F6F"/>
    <w:rsid w:val="00A01138"/>
    <w:rsid w:val="00A0336F"/>
    <w:rsid w:val="00A04962"/>
    <w:rsid w:val="00A04DA8"/>
    <w:rsid w:val="00A04EA6"/>
    <w:rsid w:val="00A05F35"/>
    <w:rsid w:val="00A06006"/>
    <w:rsid w:val="00A10BF2"/>
    <w:rsid w:val="00A11A46"/>
    <w:rsid w:val="00A11E4C"/>
    <w:rsid w:val="00A12EA2"/>
    <w:rsid w:val="00A1306A"/>
    <w:rsid w:val="00A139E2"/>
    <w:rsid w:val="00A149C7"/>
    <w:rsid w:val="00A15D8C"/>
    <w:rsid w:val="00A1798D"/>
    <w:rsid w:val="00A21D0F"/>
    <w:rsid w:val="00A22432"/>
    <w:rsid w:val="00A22932"/>
    <w:rsid w:val="00A22A20"/>
    <w:rsid w:val="00A22A65"/>
    <w:rsid w:val="00A23302"/>
    <w:rsid w:val="00A2412B"/>
    <w:rsid w:val="00A24775"/>
    <w:rsid w:val="00A247B9"/>
    <w:rsid w:val="00A269F6"/>
    <w:rsid w:val="00A27230"/>
    <w:rsid w:val="00A27339"/>
    <w:rsid w:val="00A3090C"/>
    <w:rsid w:val="00A31D0E"/>
    <w:rsid w:val="00A31E01"/>
    <w:rsid w:val="00A3209E"/>
    <w:rsid w:val="00A326B3"/>
    <w:rsid w:val="00A33DBF"/>
    <w:rsid w:val="00A33E45"/>
    <w:rsid w:val="00A343F1"/>
    <w:rsid w:val="00A34ED1"/>
    <w:rsid w:val="00A41401"/>
    <w:rsid w:val="00A429D1"/>
    <w:rsid w:val="00A4436D"/>
    <w:rsid w:val="00A454D3"/>
    <w:rsid w:val="00A455DE"/>
    <w:rsid w:val="00A45B65"/>
    <w:rsid w:val="00A45CF0"/>
    <w:rsid w:val="00A4619B"/>
    <w:rsid w:val="00A46CD8"/>
    <w:rsid w:val="00A50277"/>
    <w:rsid w:val="00A50363"/>
    <w:rsid w:val="00A50F01"/>
    <w:rsid w:val="00A5168A"/>
    <w:rsid w:val="00A51EC8"/>
    <w:rsid w:val="00A53A5F"/>
    <w:rsid w:val="00A53D00"/>
    <w:rsid w:val="00A53E38"/>
    <w:rsid w:val="00A559FD"/>
    <w:rsid w:val="00A55AE8"/>
    <w:rsid w:val="00A55DD3"/>
    <w:rsid w:val="00A561B2"/>
    <w:rsid w:val="00A561DD"/>
    <w:rsid w:val="00A56D23"/>
    <w:rsid w:val="00A61876"/>
    <w:rsid w:val="00A62C5C"/>
    <w:rsid w:val="00A635BE"/>
    <w:rsid w:val="00A64EE8"/>
    <w:rsid w:val="00A65307"/>
    <w:rsid w:val="00A66395"/>
    <w:rsid w:val="00A6650D"/>
    <w:rsid w:val="00A674AB"/>
    <w:rsid w:val="00A676C8"/>
    <w:rsid w:val="00A70B68"/>
    <w:rsid w:val="00A71B86"/>
    <w:rsid w:val="00A71C8A"/>
    <w:rsid w:val="00A75918"/>
    <w:rsid w:val="00A76003"/>
    <w:rsid w:val="00A76BCE"/>
    <w:rsid w:val="00A77394"/>
    <w:rsid w:val="00A77E26"/>
    <w:rsid w:val="00A80616"/>
    <w:rsid w:val="00A80E09"/>
    <w:rsid w:val="00A80FD5"/>
    <w:rsid w:val="00A82807"/>
    <w:rsid w:val="00A82848"/>
    <w:rsid w:val="00A82DC3"/>
    <w:rsid w:val="00A82DE5"/>
    <w:rsid w:val="00A8364E"/>
    <w:rsid w:val="00A839A4"/>
    <w:rsid w:val="00A84BE5"/>
    <w:rsid w:val="00A854F0"/>
    <w:rsid w:val="00A865DC"/>
    <w:rsid w:val="00A903D7"/>
    <w:rsid w:val="00A90B17"/>
    <w:rsid w:val="00A91009"/>
    <w:rsid w:val="00A91BF5"/>
    <w:rsid w:val="00A9265D"/>
    <w:rsid w:val="00A947C1"/>
    <w:rsid w:val="00A95781"/>
    <w:rsid w:val="00A9677B"/>
    <w:rsid w:val="00A97015"/>
    <w:rsid w:val="00AA0130"/>
    <w:rsid w:val="00AA04E3"/>
    <w:rsid w:val="00AA0F5F"/>
    <w:rsid w:val="00AA2490"/>
    <w:rsid w:val="00AA2CEE"/>
    <w:rsid w:val="00AA2E0F"/>
    <w:rsid w:val="00AA335C"/>
    <w:rsid w:val="00AA4617"/>
    <w:rsid w:val="00AA4C4C"/>
    <w:rsid w:val="00AA4EAD"/>
    <w:rsid w:val="00AA4F1C"/>
    <w:rsid w:val="00AB03E8"/>
    <w:rsid w:val="00AB08FF"/>
    <w:rsid w:val="00AB16B1"/>
    <w:rsid w:val="00AB1E1F"/>
    <w:rsid w:val="00AB5246"/>
    <w:rsid w:val="00AB73D2"/>
    <w:rsid w:val="00AC128F"/>
    <w:rsid w:val="00AC154D"/>
    <w:rsid w:val="00AC2166"/>
    <w:rsid w:val="00AC26E6"/>
    <w:rsid w:val="00AC272B"/>
    <w:rsid w:val="00AC284D"/>
    <w:rsid w:val="00AC2CFA"/>
    <w:rsid w:val="00AC3DD6"/>
    <w:rsid w:val="00AC4F43"/>
    <w:rsid w:val="00AC5126"/>
    <w:rsid w:val="00AC5403"/>
    <w:rsid w:val="00AC606B"/>
    <w:rsid w:val="00AD04EC"/>
    <w:rsid w:val="00AD0902"/>
    <w:rsid w:val="00AD0D7D"/>
    <w:rsid w:val="00AD10A5"/>
    <w:rsid w:val="00AD2AFF"/>
    <w:rsid w:val="00AD560E"/>
    <w:rsid w:val="00AD6430"/>
    <w:rsid w:val="00AD6EED"/>
    <w:rsid w:val="00AD7978"/>
    <w:rsid w:val="00AE0422"/>
    <w:rsid w:val="00AE074B"/>
    <w:rsid w:val="00AE1278"/>
    <w:rsid w:val="00AE189C"/>
    <w:rsid w:val="00AE2334"/>
    <w:rsid w:val="00AE35AF"/>
    <w:rsid w:val="00AE40EA"/>
    <w:rsid w:val="00AE4365"/>
    <w:rsid w:val="00AE438C"/>
    <w:rsid w:val="00AE48F1"/>
    <w:rsid w:val="00AE4B2E"/>
    <w:rsid w:val="00AE5D3B"/>
    <w:rsid w:val="00AE6D10"/>
    <w:rsid w:val="00AF00F5"/>
    <w:rsid w:val="00AF1CD0"/>
    <w:rsid w:val="00AF358C"/>
    <w:rsid w:val="00AF3EC6"/>
    <w:rsid w:val="00AF4C1B"/>
    <w:rsid w:val="00AF4C2D"/>
    <w:rsid w:val="00AF6A0A"/>
    <w:rsid w:val="00AF72A1"/>
    <w:rsid w:val="00AF79A0"/>
    <w:rsid w:val="00B013C3"/>
    <w:rsid w:val="00B0233E"/>
    <w:rsid w:val="00B02D86"/>
    <w:rsid w:val="00B04D03"/>
    <w:rsid w:val="00B052E9"/>
    <w:rsid w:val="00B0772E"/>
    <w:rsid w:val="00B1065B"/>
    <w:rsid w:val="00B10A7D"/>
    <w:rsid w:val="00B1126D"/>
    <w:rsid w:val="00B11EAD"/>
    <w:rsid w:val="00B11F93"/>
    <w:rsid w:val="00B124FF"/>
    <w:rsid w:val="00B13EAA"/>
    <w:rsid w:val="00B13FC3"/>
    <w:rsid w:val="00B14A2F"/>
    <w:rsid w:val="00B1524D"/>
    <w:rsid w:val="00B15ABC"/>
    <w:rsid w:val="00B15B75"/>
    <w:rsid w:val="00B15B88"/>
    <w:rsid w:val="00B16703"/>
    <w:rsid w:val="00B16D38"/>
    <w:rsid w:val="00B17357"/>
    <w:rsid w:val="00B17664"/>
    <w:rsid w:val="00B2130C"/>
    <w:rsid w:val="00B21652"/>
    <w:rsid w:val="00B220E7"/>
    <w:rsid w:val="00B22516"/>
    <w:rsid w:val="00B23364"/>
    <w:rsid w:val="00B24285"/>
    <w:rsid w:val="00B2496E"/>
    <w:rsid w:val="00B249C5"/>
    <w:rsid w:val="00B267BA"/>
    <w:rsid w:val="00B27D93"/>
    <w:rsid w:val="00B30966"/>
    <w:rsid w:val="00B32B1D"/>
    <w:rsid w:val="00B335CE"/>
    <w:rsid w:val="00B34885"/>
    <w:rsid w:val="00B34FFC"/>
    <w:rsid w:val="00B35730"/>
    <w:rsid w:val="00B35ABF"/>
    <w:rsid w:val="00B35C5E"/>
    <w:rsid w:val="00B3647E"/>
    <w:rsid w:val="00B3699C"/>
    <w:rsid w:val="00B36BDA"/>
    <w:rsid w:val="00B36CC4"/>
    <w:rsid w:val="00B40D34"/>
    <w:rsid w:val="00B4155F"/>
    <w:rsid w:val="00B4378A"/>
    <w:rsid w:val="00B43C87"/>
    <w:rsid w:val="00B460F5"/>
    <w:rsid w:val="00B46647"/>
    <w:rsid w:val="00B46F91"/>
    <w:rsid w:val="00B51F20"/>
    <w:rsid w:val="00B51FF4"/>
    <w:rsid w:val="00B5293C"/>
    <w:rsid w:val="00B544BA"/>
    <w:rsid w:val="00B5539E"/>
    <w:rsid w:val="00B55AFE"/>
    <w:rsid w:val="00B609FD"/>
    <w:rsid w:val="00B6371F"/>
    <w:rsid w:val="00B65488"/>
    <w:rsid w:val="00B65E50"/>
    <w:rsid w:val="00B66B68"/>
    <w:rsid w:val="00B67413"/>
    <w:rsid w:val="00B710F7"/>
    <w:rsid w:val="00B71B85"/>
    <w:rsid w:val="00B71E75"/>
    <w:rsid w:val="00B72258"/>
    <w:rsid w:val="00B72B83"/>
    <w:rsid w:val="00B73036"/>
    <w:rsid w:val="00B740E0"/>
    <w:rsid w:val="00B742DB"/>
    <w:rsid w:val="00B7447A"/>
    <w:rsid w:val="00B75475"/>
    <w:rsid w:val="00B759C4"/>
    <w:rsid w:val="00B80F64"/>
    <w:rsid w:val="00B821A6"/>
    <w:rsid w:val="00B82FDC"/>
    <w:rsid w:val="00B84358"/>
    <w:rsid w:val="00B86D8C"/>
    <w:rsid w:val="00B87C7F"/>
    <w:rsid w:val="00B90389"/>
    <w:rsid w:val="00B903E2"/>
    <w:rsid w:val="00B92331"/>
    <w:rsid w:val="00B92C7E"/>
    <w:rsid w:val="00B931E2"/>
    <w:rsid w:val="00B94652"/>
    <w:rsid w:val="00B94E86"/>
    <w:rsid w:val="00B955F6"/>
    <w:rsid w:val="00B9581A"/>
    <w:rsid w:val="00B95A34"/>
    <w:rsid w:val="00B95BF4"/>
    <w:rsid w:val="00B96C2E"/>
    <w:rsid w:val="00B973B4"/>
    <w:rsid w:val="00B97E5F"/>
    <w:rsid w:val="00BA0550"/>
    <w:rsid w:val="00BA1612"/>
    <w:rsid w:val="00BA2694"/>
    <w:rsid w:val="00BA3345"/>
    <w:rsid w:val="00BA5A9D"/>
    <w:rsid w:val="00BA5C7E"/>
    <w:rsid w:val="00BA72E9"/>
    <w:rsid w:val="00BA765B"/>
    <w:rsid w:val="00BB0AC7"/>
    <w:rsid w:val="00BB0F5F"/>
    <w:rsid w:val="00BB265B"/>
    <w:rsid w:val="00BB2D3A"/>
    <w:rsid w:val="00BB34B2"/>
    <w:rsid w:val="00BB460A"/>
    <w:rsid w:val="00BB51F2"/>
    <w:rsid w:val="00BB5D2C"/>
    <w:rsid w:val="00BB6258"/>
    <w:rsid w:val="00BB6B60"/>
    <w:rsid w:val="00BC01FE"/>
    <w:rsid w:val="00BC086D"/>
    <w:rsid w:val="00BC0E44"/>
    <w:rsid w:val="00BC16F0"/>
    <w:rsid w:val="00BC1CDC"/>
    <w:rsid w:val="00BC5C6E"/>
    <w:rsid w:val="00BC638B"/>
    <w:rsid w:val="00BC6774"/>
    <w:rsid w:val="00BC6D95"/>
    <w:rsid w:val="00BC7BEB"/>
    <w:rsid w:val="00BD072E"/>
    <w:rsid w:val="00BD0FEA"/>
    <w:rsid w:val="00BD1D6E"/>
    <w:rsid w:val="00BD1DC4"/>
    <w:rsid w:val="00BD24D7"/>
    <w:rsid w:val="00BD2B21"/>
    <w:rsid w:val="00BD3001"/>
    <w:rsid w:val="00BD381B"/>
    <w:rsid w:val="00BD417A"/>
    <w:rsid w:val="00BD5005"/>
    <w:rsid w:val="00BD5029"/>
    <w:rsid w:val="00BD62A5"/>
    <w:rsid w:val="00BD6A99"/>
    <w:rsid w:val="00BD73C5"/>
    <w:rsid w:val="00BD7858"/>
    <w:rsid w:val="00BE1149"/>
    <w:rsid w:val="00BE185D"/>
    <w:rsid w:val="00BE1AF5"/>
    <w:rsid w:val="00BE21DB"/>
    <w:rsid w:val="00BE2973"/>
    <w:rsid w:val="00BE29FE"/>
    <w:rsid w:val="00BE2A89"/>
    <w:rsid w:val="00BE36F8"/>
    <w:rsid w:val="00BE4FA5"/>
    <w:rsid w:val="00BE781C"/>
    <w:rsid w:val="00BE7B7D"/>
    <w:rsid w:val="00BE7BDB"/>
    <w:rsid w:val="00BF1493"/>
    <w:rsid w:val="00BF170F"/>
    <w:rsid w:val="00BF1FE5"/>
    <w:rsid w:val="00BF22B5"/>
    <w:rsid w:val="00BF2AD1"/>
    <w:rsid w:val="00BF2EC9"/>
    <w:rsid w:val="00BF4B71"/>
    <w:rsid w:val="00BF534C"/>
    <w:rsid w:val="00C02F12"/>
    <w:rsid w:val="00C037A9"/>
    <w:rsid w:val="00C03C91"/>
    <w:rsid w:val="00C04550"/>
    <w:rsid w:val="00C05273"/>
    <w:rsid w:val="00C054E4"/>
    <w:rsid w:val="00C05918"/>
    <w:rsid w:val="00C05B15"/>
    <w:rsid w:val="00C062AE"/>
    <w:rsid w:val="00C070CB"/>
    <w:rsid w:val="00C07621"/>
    <w:rsid w:val="00C076E4"/>
    <w:rsid w:val="00C07BF9"/>
    <w:rsid w:val="00C07DC2"/>
    <w:rsid w:val="00C10CF6"/>
    <w:rsid w:val="00C111F2"/>
    <w:rsid w:val="00C124AE"/>
    <w:rsid w:val="00C12538"/>
    <w:rsid w:val="00C12662"/>
    <w:rsid w:val="00C12B46"/>
    <w:rsid w:val="00C12FAA"/>
    <w:rsid w:val="00C131D3"/>
    <w:rsid w:val="00C14025"/>
    <w:rsid w:val="00C147DF"/>
    <w:rsid w:val="00C14C4A"/>
    <w:rsid w:val="00C1575F"/>
    <w:rsid w:val="00C15857"/>
    <w:rsid w:val="00C15898"/>
    <w:rsid w:val="00C160A9"/>
    <w:rsid w:val="00C16B6D"/>
    <w:rsid w:val="00C172B0"/>
    <w:rsid w:val="00C17BF7"/>
    <w:rsid w:val="00C20DA2"/>
    <w:rsid w:val="00C215BE"/>
    <w:rsid w:val="00C217E9"/>
    <w:rsid w:val="00C22F3E"/>
    <w:rsid w:val="00C237C8"/>
    <w:rsid w:val="00C23B75"/>
    <w:rsid w:val="00C23B8F"/>
    <w:rsid w:val="00C241F6"/>
    <w:rsid w:val="00C246B4"/>
    <w:rsid w:val="00C24F7F"/>
    <w:rsid w:val="00C255CF"/>
    <w:rsid w:val="00C2642D"/>
    <w:rsid w:val="00C265B0"/>
    <w:rsid w:val="00C267FB"/>
    <w:rsid w:val="00C3033A"/>
    <w:rsid w:val="00C31358"/>
    <w:rsid w:val="00C327E5"/>
    <w:rsid w:val="00C340F8"/>
    <w:rsid w:val="00C3502D"/>
    <w:rsid w:val="00C36FFA"/>
    <w:rsid w:val="00C402A6"/>
    <w:rsid w:val="00C42460"/>
    <w:rsid w:val="00C427E0"/>
    <w:rsid w:val="00C439F2"/>
    <w:rsid w:val="00C44510"/>
    <w:rsid w:val="00C4451F"/>
    <w:rsid w:val="00C44603"/>
    <w:rsid w:val="00C448BD"/>
    <w:rsid w:val="00C45613"/>
    <w:rsid w:val="00C459BE"/>
    <w:rsid w:val="00C459C0"/>
    <w:rsid w:val="00C463CB"/>
    <w:rsid w:val="00C46A09"/>
    <w:rsid w:val="00C46F6D"/>
    <w:rsid w:val="00C46FD1"/>
    <w:rsid w:val="00C47F75"/>
    <w:rsid w:val="00C517FA"/>
    <w:rsid w:val="00C51844"/>
    <w:rsid w:val="00C51E5F"/>
    <w:rsid w:val="00C53D29"/>
    <w:rsid w:val="00C54C11"/>
    <w:rsid w:val="00C55C7C"/>
    <w:rsid w:val="00C55CDF"/>
    <w:rsid w:val="00C561AA"/>
    <w:rsid w:val="00C5665F"/>
    <w:rsid w:val="00C5759E"/>
    <w:rsid w:val="00C57BFB"/>
    <w:rsid w:val="00C6022D"/>
    <w:rsid w:val="00C6078A"/>
    <w:rsid w:val="00C608F2"/>
    <w:rsid w:val="00C60F1A"/>
    <w:rsid w:val="00C624A5"/>
    <w:rsid w:val="00C6288C"/>
    <w:rsid w:val="00C6331B"/>
    <w:rsid w:val="00C63894"/>
    <w:rsid w:val="00C63B82"/>
    <w:rsid w:val="00C63D35"/>
    <w:rsid w:val="00C63EB1"/>
    <w:rsid w:val="00C649CA"/>
    <w:rsid w:val="00C64A52"/>
    <w:rsid w:val="00C64EE4"/>
    <w:rsid w:val="00C65F73"/>
    <w:rsid w:val="00C66F1F"/>
    <w:rsid w:val="00C67290"/>
    <w:rsid w:val="00C67647"/>
    <w:rsid w:val="00C67786"/>
    <w:rsid w:val="00C67825"/>
    <w:rsid w:val="00C70980"/>
    <w:rsid w:val="00C72375"/>
    <w:rsid w:val="00C73659"/>
    <w:rsid w:val="00C7389D"/>
    <w:rsid w:val="00C73E13"/>
    <w:rsid w:val="00C75293"/>
    <w:rsid w:val="00C759B3"/>
    <w:rsid w:val="00C76385"/>
    <w:rsid w:val="00C773C9"/>
    <w:rsid w:val="00C77854"/>
    <w:rsid w:val="00C77DAF"/>
    <w:rsid w:val="00C8084E"/>
    <w:rsid w:val="00C81CAF"/>
    <w:rsid w:val="00C81CDF"/>
    <w:rsid w:val="00C82728"/>
    <w:rsid w:val="00C82CEA"/>
    <w:rsid w:val="00C847E4"/>
    <w:rsid w:val="00C8489E"/>
    <w:rsid w:val="00C84A36"/>
    <w:rsid w:val="00C8570A"/>
    <w:rsid w:val="00C85DED"/>
    <w:rsid w:val="00C86EE5"/>
    <w:rsid w:val="00C87D77"/>
    <w:rsid w:val="00C91514"/>
    <w:rsid w:val="00C923E3"/>
    <w:rsid w:val="00C934CD"/>
    <w:rsid w:val="00C93684"/>
    <w:rsid w:val="00C9461A"/>
    <w:rsid w:val="00C966B5"/>
    <w:rsid w:val="00C96F38"/>
    <w:rsid w:val="00C9786D"/>
    <w:rsid w:val="00CA08E7"/>
    <w:rsid w:val="00CA1167"/>
    <w:rsid w:val="00CA1493"/>
    <w:rsid w:val="00CA280E"/>
    <w:rsid w:val="00CA2A30"/>
    <w:rsid w:val="00CA3639"/>
    <w:rsid w:val="00CA5346"/>
    <w:rsid w:val="00CA636F"/>
    <w:rsid w:val="00CA63D5"/>
    <w:rsid w:val="00CA65B8"/>
    <w:rsid w:val="00CB0B3B"/>
    <w:rsid w:val="00CB0BD4"/>
    <w:rsid w:val="00CB2151"/>
    <w:rsid w:val="00CB25B1"/>
    <w:rsid w:val="00CB25B6"/>
    <w:rsid w:val="00CB2AA5"/>
    <w:rsid w:val="00CB2D6F"/>
    <w:rsid w:val="00CB3444"/>
    <w:rsid w:val="00CB348A"/>
    <w:rsid w:val="00CB37B6"/>
    <w:rsid w:val="00CB3B0F"/>
    <w:rsid w:val="00CB42BD"/>
    <w:rsid w:val="00CB531C"/>
    <w:rsid w:val="00CB5C09"/>
    <w:rsid w:val="00CB5CBC"/>
    <w:rsid w:val="00CB6E43"/>
    <w:rsid w:val="00CB7498"/>
    <w:rsid w:val="00CB77FA"/>
    <w:rsid w:val="00CC03F3"/>
    <w:rsid w:val="00CC07C1"/>
    <w:rsid w:val="00CC14C3"/>
    <w:rsid w:val="00CC1A7C"/>
    <w:rsid w:val="00CC1CB4"/>
    <w:rsid w:val="00CC1EA2"/>
    <w:rsid w:val="00CC2AAB"/>
    <w:rsid w:val="00CC3D61"/>
    <w:rsid w:val="00CD066A"/>
    <w:rsid w:val="00CD0CE9"/>
    <w:rsid w:val="00CD1299"/>
    <w:rsid w:val="00CD175E"/>
    <w:rsid w:val="00CD25D2"/>
    <w:rsid w:val="00CD4175"/>
    <w:rsid w:val="00CD4CD5"/>
    <w:rsid w:val="00CD5259"/>
    <w:rsid w:val="00CD5C88"/>
    <w:rsid w:val="00CE04BC"/>
    <w:rsid w:val="00CE104A"/>
    <w:rsid w:val="00CE2724"/>
    <w:rsid w:val="00CE38BC"/>
    <w:rsid w:val="00CE4478"/>
    <w:rsid w:val="00CE4FAC"/>
    <w:rsid w:val="00CE6502"/>
    <w:rsid w:val="00CF121E"/>
    <w:rsid w:val="00CF1734"/>
    <w:rsid w:val="00CF1924"/>
    <w:rsid w:val="00CF1BD5"/>
    <w:rsid w:val="00CF21C5"/>
    <w:rsid w:val="00CF2883"/>
    <w:rsid w:val="00CF3B8C"/>
    <w:rsid w:val="00CF3D21"/>
    <w:rsid w:val="00CF5341"/>
    <w:rsid w:val="00CF740F"/>
    <w:rsid w:val="00CF7557"/>
    <w:rsid w:val="00CF75EA"/>
    <w:rsid w:val="00CF7BC3"/>
    <w:rsid w:val="00D03FFF"/>
    <w:rsid w:val="00D051DB"/>
    <w:rsid w:val="00D0531A"/>
    <w:rsid w:val="00D054C6"/>
    <w:rsid w:val="00D0647B"/>
    <w:rsid w:val="00D071EB"/>
    <w:rsid w:val="00D07313"/>
    <w:rsid w:val="00D0789A"/>
    <w:rsid w:val="00D1031B"/>
    <w:rsid w:val="00D11325"/>
    <w:rsid w:val="00D120D4"/>
    <w:rsid w:val="00D12DF9"/>
    <w:rsid w:val="00D1325E"/>
    <w:rsid w:val="00D15416"/>
    <w:rsid w:val="00D16D97"/>
    <w:rsid w:val="00D173F8"/>
    <w:rsid w:val="00D17C52"/>
    <w:rsid w:val="00D2063D"/>
    <w:rsid w:val="00D20B29"/>
    <w:rsid w:val="00D20C8E"/>
    <w:rsid w:val="00D20C9A"/>
    <w:rsid w:val="00D21DA6"/>
    <w:rsid w:val="00D22BCF"/>
    <w:rsid w:val="00D23FA7"/>
    <w:rsid w:val="00D24367"/>
    <w:rsid w:val="00D24BA2"/>
    <w:rsid w:val="00D250BA"/>
    <w:rsid w:val="00D2623C"/>
    <w:rsid w:val="00D275B8"/>
    <w:rsid w:val="00D27764"/>
    <w:rsid w:val="00D319A2"/>
    <w:rsid w:val="00D32364"/>
    <w:rsid w:val="00D325FA"/>
    <w:rsid w:val="00D32BD1"/>
    <w:rsid w:val="00D33090"/>
    <w:rsid w:val="00D33118"/>
    <w:rsid w:val="00D331C7"/>
    <w:rsid w:val="00D3323B"/>
    <w:rsid w:val="00D33F14"/>
    <w:rsid w:val="00D3421B"/>
    <w:rsid w:val="00D343F0"/>
    <w:rsid w:val="00D345AB"/>
    <w:rsid w:val="00D345AC"/>
    <w:rsid w:val="00D34B7D"/>
    <w:rsid w:val="00D356C9"/>
    <w:rsid w:val="00D36198"/>
    <w:rsid w:val="00D3632E"/>
    <w:rsid w:val="00D36384"/>
    <w:rsid w:val="00D36B0A"/>
    <w:rsid w:val="00D37014"/>
    <w:rsid w:val="00D37583"/>
    <w:rsid w:val="00D4061F"/>
    <w:rsid w:val="00D41645"/>
    <w:rsid w:val="00D41E65"/>
    <w:rsid w:val="00D4312D"/>
    <w:rsid w:val="00D43193"/>
    <w:rsid w:val="00D44565"/>
    <w:rsid w:val="00D45AD1"/>
    <w:rsid w:val="00D46D8A"/>
    <w:rsid w:val="00D47734"/>
    <w:rsid w:val="00D479EE"/>
    <w:rsid w:val="00D51587"/>
    <w:rsid w:val="00D529F5"/>
    <w:rsid w:val="00D5363A"/>
    <w:rsid w:val="00D53A38"/>
    <w:rsid w:val="00D544F9"/>
    <w:rsid w:val="00D54F6C"/>
    <w:rsid w:val="00D558FE"/>
    <w:rsid w:val="00D56F4D"/>
    <w:rsid w:val="00D5732B"/>
    <w:rsid w:val="00D612B4"/>
    <w:rsid w:val="00D6178F"/>
    <w:rsid w:val="00D6205A"/>
    <w:rsid w:val="00D6213C"/>
    <w:rsid w:val="00D6294D"/>
    <w:rsid w:val="00D636AA"/>
    <w:rsid w:val="00D6477D"/>
    <w:rsid w:val="00D65D7C"/>
    <w:rsid w:val="00D71172"/>
    <w:rsid w:val="00D72094"/>
    <w:rsid w:val="00D74028"/>
    <w:rsid w:val="00D7419C"/>
    <w:rsid w:val="00D744CC"/>
    <w:rsid w:val="00D74CBC"/>
    <w:rsid w:val="00D763F1"/>
    <w:rsid w:val="00D76F91"/>
    <w:rsid w:val="00D80229"/>
    <w:rsid w:val="00D80F8D"/>
    <w:rsid w:val="00D827BE"/>
    <w:rsid w:val="00D82956"/>
    <w:rsid w:val="00D82EB9"/>
    <w:rsid w:val="00D8459E"/>
    <w:rsid w:val="00D847E6"/>
    <w:rsid w:val="00D869C4"/>
    <w:rsid w:val="00D87827"/>
    <w:rsid w:val="00D87F5F"/>
    <w:rsid w:val="00D9033B"/>
    <w:rsid w:val="00D90FAD"/>
    <w:rsid w:val="00D91584"/>
    <w:rsid w:val="00D91B03"/>
    <w:rsid w:val="00D92D23"/>
    <w:rsid w:val="00D93C5A"/>
    <w:rsid w:val="00D93C5E"/>
    <w:rsid w:val="00D94271"/>
    <w:rsid w:val="00D95829"/>
    <w:rsid w:val="00D95A86"/>
    <w:rsid w:val="00D95ED8"/>
    <w:rsid w:val="00D96BBE"/>
    <w:rsid w:val="00D97655"/>
    <w:rsid w:val="00D978C2"/>
    <w:rsid w:val="00DA18FF"/>
    <w:rsid w:val="00DA20A7"/>
    <w:rsid w:val="00DA2E86"/>
    <w:rsid w:val="00DA2F1B"/>
    <w:rsid w:val="00DA3023"/>
    <w:rsid w:val="00DA3292"/>
    <w:rsid w:val="00DA3C7F"/>
    <w:rsid w:val="00DA4F0F"/>
    <w:rsid w:val="00DA522B"/>
    <w:rsid w:val="00DA645E"/>
    <w:rsid w:val="00DA6EFB"/>
    <w:rsid w:val="00DA76B0"/>
    <w:rsid w:val="00DB07DF"/>
    <w:rsid w:val="00DB14C0"/>
    <w:rsid w:val="00DB1C9B"/>
    <w:rsid w:val="00DB1E5D"/>
    <w:rsid w:val="00DB2271"/>
    <w:rsid w:val="00DB3457"/>
    <w:rsid w:val="00DB3971"/>
    <w:rsid w:val="00DB425F"/>
    <w:rsid w:val="00DB4AFC"/>
    <w:rsid w:val="00DB4BE3"/>
    <w:rsid w:val="00DB4D5F"/>
    <w:rsid w:val="00DB4F98"/>
    <w:rsid w:val="00DB5949"/>
    <w:rsid w:val="00DB6549"/>
    <w:rsid w:val="00DB71B1"/>
    <w:rsid w:val="00DC029C"/>
    <w:rsid w:val="00DC18AA"/>
    <w:rsid w:val="00DC1D9B"/>
    <w:rsid w:val="00DC2480"/>
    <w:rsid w:val="00DC4198"/>
    <w:rsid w:val="00DC4267"/>
    <w:rsid w:val="00DC49A9"/>
    <w:rsid w:val="00DD00ED"/>
    <w:rsid w:val="00DD251B"/>
    <w:rsid w:val="00DD4A1A"/>
    <w:rsid w:val="00DD5CFF"/>
    <w:rsid w:val="00DD6AD0"/>
    <w:rsid w:val="00DD74C1"/>
    <w:rsid w:val="00DD7A33"/>
    <w:rsid w:val="00DE047A"/>
    <w:rsid w:val="00DE094B"/>
    <w:rsid w:val="00DE1B12"/>
    <w:rsid w:val="00DE1D27"/>
    <w:rsid w:val="00DE1DFC"/>
    <w:rsid w:val="00DE3DE7"/>
    <w:rsid w:val="00DE4995"/>
    <w:rsid w:val="00DE4B4E"/>
    <w:rsid w:val="00DE4DFE"/>
    <w:rsid w:val="00DE4F48"/>
    <w:rsid w:val="00DE6094"/>
    <w:rsid w:val="00DE6777"/>
    <w:rsid w:val="00DE7805"/>
    <w:rsid w:val="00DF0F29"/>
    <w:rsid w:val="00DF1009"/>
    <w:rsid w:val="00DF1425"/>
    <w:rsid w:val="00DF18C8"/>
    <w:rsid w:val="00DF1E02"/>
    <w:rsid w:val="00DF3092"/>
    <w:rsid w:val="00DF35AC"/>
    <w:rsid w:val="00DF3D28"/>
    <w:rsid w:val="00DF6D71"/>
    <w:rsid w:val="00DF6E30"/>
    <w:rsid w:val="00E01B24"/>
    <w:rsid w:val="00E026DF"/>
    <w:rsid w:val="00E02DC3"/>
    <w:rsid w:val="00E040AF"/>
    <w:rsid w:val="00E0447E"/>
    <w:rsid w:val="00E04519"/>
    <w:rsid w:val="00E04E79"/>
    <w:rsid w:val="00E05041"/>
    <w:rsid w:val="00E0659E"/>
    <w:rsid w:val="00E07922"/>
    <w:rsid w:val="00E0794A"/>
    <w:rsid w:val="00E07A4A"/>
    <w:rsid w:val="00E10B11"/>
    <w:rsid w:val="00E10DCE"/>
    <w:rsid w:val="00E11C78"/>
    <w:rsid w:val="00E123A7"/>
    <w:rsid w:val="00E123DE"/>
    <w:rsid w:val="00E12ED1"/>
    <w:rsid w:val="00E13C55"/>
    <w:rsid w:val="00E13E00"/>
    <w:rsid w:val="00E1444A"/>
    <w:rsid w:val="00E14920"/>
    <w:rsid w:val="00E15300"/>
    <w:rsid w:val="00E15974"/>
    <w:rsid w:val="00E15F9E"/>
    <w:rsid w:val="00E15FC7"/>
    <w:rsid w:val="00E15FFE"/>
    <w:rsid w:val="00E1676C"/>
    <w:rsid w:val="00E16795"/>
    <w:rsid w:val="00E1744D"/>
    <w:rsid w:val="00E202C7"/>
    <w:rsid w:val="00E20337"/>
    <w:rsid w:val="00E205F3"/>
    <w:rsid w:val="00E217DD"/>
    <w:rsid w:val="00E2191F"/>
    <w:rsid w:val="00E227D8"/>
    <w:rsid w:val="00E24482"/>
    <w:rsid w:val="00E2586C"/>
    <w:rsid w:val="00E260C0"/>
    <w:rsid w:val="00E26A3C"/>
    <w:rsid w:val="00E27830"/>
    <w:rsid w:val="00E30389"/>
    <w:rsid w:val="00E30419"/>
    <w:rsid w:val="00E311A4"/>
    <w:rsid w:val="00E338B6"/>
    <w:rsid w:val="00E33EBE"/>
    <w:rsid w:val="00E3540A"/>
    <w:rsid w:val="00E361CA"/>
    <w:rsid w:val="00E369E4"/>
    <w:rsid w:val="00E3702D"/>
    <w:rsid w:val="00E37082"/>
    <w:rsid w:val="00E378AF"/>
    <w:rsid w:val="00E41CCB"/>
    <w:rsid w:val="00E420EF"/>
    <w:rsid w:val="00E42137"/>
    <w:rsid w:val="00E4293E"/>
    <w:rsid w:val="00E46428"/>
    <w:rsid w:val="00E465C1"/>
    <w:rsid w:val="00E46624"/>
    <w:rsid w:val="00E46B4A"/>
    <w:rsid w:val="00E47F35"/>
    <w:rsid w:val="00E51F7B"/>
    <w:rsid w:val="00E527F7"/>
    <w:rsid w:val="00E53ADD"/>
    <w:rsid w:val="00E53F3B"/>
    <w:rsid w:val="00E54124"/>
    <w:rsid w:val="00E546B2"/>
    <w:rsid w:val="00E5620E"/>
    <w:rsid w:val="00E56619"/>
    <w:rsid w:val="00E5667F"/>
    <w:rsid w:val="00E568ED"/>
    <w:rsid w:val="00E572DC"/>
    <w:rsid w:val="00E576AE"/>
    <w:rsid w:val="00E57700"/>
    <w:rsid w:val="00E6096E"/>
    <w:rsid w:val="00E60F08"/>
    <w:rsid w:val="00E61562"/>
    <w:rsid w:val="00E62948"/>
    <w:rsid w:val="00E629E9"/>
    <w:rsid w:val="00E63EA4"/>
    <w:rsid w:val="00E6411E"/>
    <w:rsid w:val="00E64440"/>
    <w:rsid w:val="00E653A3"/>
    <w:rsid w:val="00E65619"/>
    <w:rsid w:val="00E662E3"/>
    <w:rsid w:val="00E6645D"/>
    <w:rsid w:val="00E66702"/>
    <w:rsid w:val="00E66951"/>
    <w:rsid w:val="00E66AFD"/>
    <w:rsid w:val="00E67470"/>
    <w:rsid w:val="00E67591"/>
    <w:rsid w:val="00E705C4"/>
    <w:rsid w:val="00E7080A"/>
    <w:rsid w:val="00E74F9F"/>
    <w:rsid w:val="00E757DD"/>
    <w:rsid w:val="00E77733"/>
    <w:rsid w:val="00E80206"/>
    <w:rsid w:val="00E80AEA"/>
    <w:rsid w:val="00E81146"/>
    <w:rsid w:val="00E813FD"/>
    <w:rsid w:val="00E81E10"/>
    <w:rsid w:val="00E820F2"/>
    <w:rsid w:val="00E825C4"/>
    <w:rsid w:val="00E83717"/>
    <w:rsid w:val="00E8409E"/>
    <w:rsid w:val="00E84236"/>
    <w:rsid w:val="00E847D2"/>
    <w:rsid w:val="00E84A8E"/>
    <w:rsid w:val="00E864F6"/>
    <w:rsid w:val="00E87FDF"/>
    <w:rsid w:val="00E917DC"/>
    <w:rsid w:val="00E918C3"/>
    <w:rsid w:val="00E91D63"/>
    <w:rsid w:val="00E925A5"/>
    <w:rsid w:val="00E93C2B"/>
    <w:rsid w:val="00E94ACD"/>
    <w:rsid w:val="00E95271"/>
    <w:rsid w:val="00E958A6"/>
    <w:rsid w:val="00E9601A"/>
    <w:rsid w:val="00E9763E"/>
    <w:rsid w:val="00E97A56"/>
    <w:rsid w:val="00E97DB8"/>
    <w:rsid w:val="00EA0F8C"/>
    <w:rsid w:val="00EA1183"/>
    <w:rsid w:val="00EA1528"/>
    <w:rsid w:val="00EA1E04"/>
    <w:rsid w:val="00EA463E"/>
    <w:rsid w:val="00EA7C5F"/>
    <w:rsid w:val="00EB0179"/>
    <w:rsid w:val="00EB05AA"/>
    <w:rsid w:val="00EB088F"/>
    <w:rsid w:val="00EB0EC8"/>
    <w:rsid w:val="00EB18EE"/>
    <w:rsid w:val="00EB3098"/>
    <w:rsid w:val="00EB40DB"/>
    <w:rsid w:val="00EB43DF"/>
    <w:rsid w:val="00EB471D"/>
    <w:rsid w:val="00EB4C3C"/>
    <w:rsid w:val="00EB5308"/>
    <w:rsid w:val="00EB5773"/>
    <w:rsid w:val="00EB75C9"/>
    <w:rsid w:val="00EB780E"/>
    <w:rsid w:val="00EB7E6D"/>
    <w:rsid w:val="00EC2CEA"/>
    <w:rsid w:val="00EC322B"/>
    <w:rsid w:val="00EC33F0"/>
    <w:rsid w:val="00EC3ED9"/>
    <w:rsid w:val="00EC5830"/>
    <w:rsid w:val="00EC604D"/>
    <w:rsid w:val="00EC6311"/>
    <w:rsid w:val="00ED2652"/>
    <w:rsid w:val="00ED325B"/>
    <w:rsid w:val="00ED39CE"/>
    <w:rsid w:val="00ED3DA1"/>
    <w:rsid w:val="00ED3E79"/>
    <w:rsid w:val="00ED3E7C"/>
    <w:rsid w:val="00ED4357"/>
    <w:rsid w:val="00ED627A"/>
    <w:rsid w:val="00ED65A7"/>
    <w:rsid w:val="00ED6918"/>
    <w:rsid w:val="00EE1027"/>
    <w:rsid w:val="00EE672F"/>
    <w:rsid w:val="00EE7591"/>
    <w:rsid w:val="00EE7963"/>
    <w:rsid w:val="00EE798D"/>
    <w:rsid w:val="00EF003E"/>
    <w:rsid w:val="00EF0FBA"/>
    <w:rsid w:val="00EF1316"/>
    <w:rsid w:val="00EF16CC"/>
    <w:rsid w:val="00EF20D9"/>
    <w:rsid w:val="00EF262B"/>
    <w:rsid w:val="00EF4702"/>
    <w:rsid w:val="00EF4A2B"/>
    <w:rsid w:val="00EF4AFB"/>
    <w:rsid w:val="00EF5564"/>
    <w:rsid w:val="00EF56FF"/>
    <w:rsid w:val="00EF5942"/>
    <w:rsid w:val="00EF67B8"/>
    <w:rsid w:val="00EF77D0"/>
    <w:rsid w:val="00F013A3"/>
    <w:rsid w:val="00F0193D"/>
    <w:rsid w:val="00F0217B"/>
    <w:rsid w:val="00F02D73"/>
    <w:rsid w:val="00F03564"/>
    <w:rsid w:val="00F0447C"/>
    <w:rsid w:val="00F049EA"/>
    <w:rsid w:val="00F04F28"/>
    <w:rsid w:val="00F061D5"/>
    <w:rsid w:val="00F073BB"/>
    <w:rsid w:val="00F07561"/>
    <w:rsid w:val="00F10CE4"/>
    <w:rsid w:val="00F115A7"/>
    <w:rsid w:val="00F1267B"/>
    <w:rsid w:val="00F13C15"/>
    <w:rsid w:val="00F14537"/>
    <w:rsid w:val="00F14541"/>
    <w:rsid w:val="00F15F24"/>
    <w:rsid w:val="00F172BD"/>
    <w:rsid w:val="00F204DD"/>
    <w:rsid w:val="00F22264"/>
    <w:rsid w:val="00F2298E"/>
    <w:rsid w:val="00F236FC"/>
    <w:rsid w:val="00F23EFB"/>
    <w:rsid w:val="00F243A0"/>
    <w:rsid w:val="00F24A06"/>
    <w:rsid w:val="00F24E80"/>
    <w:rsid w:val="00F25696"/>
    <w:rsid w:val="00F25A93"/>
    <w:rsid w:val="00F25BAA"/>
    <w:rsid w:val="00F26C7F"/>
    <w:rsid w:val="00F27292"/>
    <w:rsid w:val="00F300F1"/>
    <w:rsid w:val="00F30139"/>
    <w:rsid w:val="00F30374"/>
    <w:rsid w:val="00F303D3"/>
    <w:rsid w:val="00F31709"/>
    <w:rsid w:val="00F319DD"/>
    <w:rsid w:val="00F31C14"/>
    <w:rsid w:val="00F33E49"/>
    <w:rsid w:val="00F353C3"/>
    <w:rsid w:val="00F35958"/>
    <w:rsid w:val="00F36252"/>
    <w:rsid w:val="00F377AF"/>
    <w:rsid w:val="00F37A06"/>
    <w:rsid w:val="00F37AD3"/>
    <w:rsid w:val="00F37B39"/>
    <w:rsid w:val="00F37FD8"/>
    <w:rsid w:val="00F403D1"/>
    <w:rsid w:val="00F40723"/>
    <w:rsid w:val="00F41B8E"/>
    <w:rsid w:val="00F41C56"/>
    <w:rsid w:val="00F443AB"/>
    <w:rsid w:val="00F462D5"/>
    <w:rsid w:val="00F477F1"/>
    <w:rsid w:val="00F5070A"/>
    <w:rsid w:val="00F51ABA"/>
    <w:rsid w:val="00F52091"/>
    <w:rsid w:val="00F523C0"/>
    <w:rsid w:val="00F53772"/>
    <w:rsid w:val="00F551C7"/>
    <w:rsid w:val="00F55D30"/>
    <w:rsid w:val="00F561A0"/>
    <w:rsid w:val="00F5639C"/>
    <w:rsid w:val="00F56E26"/>
    <w:rsid w:val="00F57AC4"/>
    <w:rsid w:val="00F60F9E"/>
    <w:rsid w:val="00F61E07"/>
    <w:rsid w:val="00F62E58"/>
    <w:rsid w:val="00F62E74"/>
    <w:rsid w:val="00F64BCC"/>
    <w:rsid w:val="00F656B2"/>
    <w:rsid w:val="00F65AE9"/>
    <w:rsid w:val="00F663D7"/>
    <w:rsid w:val="00F66656"/>
    <w:rsid w:val="00F7027F"/>
    <w:rsid w:val="00F70BAA"/>
    <w:rsid w:val="00F71031"/>
    <w:rsid w:val="00F7104E"/>
    <w:rsid w:val="00F734A5"/>
    <w:rsid w:val="00F73B7C"/>
    <w:rsid w:val="00F7418B"/>
    <w:rsid w:val="00F758AB"/>
    <w:rsid w:val="00F762C6"/>
    <w:rsid w:val="00F76636"/>
    <w:rsid w:val="00F800BB"/>
    <w:rsid w:val="00F81CB5"/>
    <w:rsid w:val="00F82640"/>
    <w:rsid w:val="00F84FC4"/>
    <w:rsid w:val="00F858C7"/>
    <w:rsid w:val="00F85F46"/>
    <w:rsid w:val="00F9023E"/>
    <w:rsid w:val="00F90FC7"/>
    <w:rsid w:val="00F91125"/>
    <w:rsid w:val="00F9142A"/>
    <w:rsid w:val="00F9184A"/>
    <w:rsid w:val="00F92292"/>
    <w:rsid w:val="00F92B47"/>
    <w:rsid w:val="00F92C14"/>
    <w:rsid w:val="00F945C3"/>
    <w:rsid w:val="00F94682"/>
    <w:rsid w:val="00F976CB"/>
    <w:rsid w:val="00FA2493"/>
    <w:rsid w:val="00FA24C2"/>
    <w:rsid w:val="00FA28C0"/>
    <w:rsid w:val="00FA2F53"/>
    <w:rsid w:val="00FA3903"/>
    <w:rsid w:val="00FA3B5D"/>
    <w:rsid w:val="00FA3D3F"/>
    <w:rsid w:val="00FA4937"/>
    <w:rsid w:val="00FA4FD0"/>
    <w:rsid w:val="00FA59D9"/>
    <w:rsid w:val="00FA6A19"/>
    <w:rsid w:val="00FA6A63"/>
    <w:rsid w:val="00FA6AE0"/>
    <w:rsid w:val="00FA6CE1"/>
    <w:rsid w:val="00FB02E5"/>
    <w:rsid w:val="00FB0728"/>
    <w:rsid w:val="00FB0FE7"/>
    <w:rsid w:val="00FB1669"/>
    <w:rsid w:val="00FB3082"/>
    <w:rsid w:val="00FB3191"/>
    <w:rsid w:val="00FB4168"/>
    <w:rsid w:val="00FB68C1"/>
    <w:rsid w:val="00FB6D55"/>
    <w:rsid w:val="00FB6FF2"/>
    <w:rsid w:val="00FC0693"/>
    <w:rsid w:val="00FC13B3"/>
    <w:rsid w:val="00FC1904"/>
    <w:rsid w:val="00FC2598"/>
    <w:rsid w:val="00FC35BA"/>
    <w:rsid w:val="00FC3AA7"/>
    <w:rsid w:val="00FC4212"/>
    <w:rsid w:val="00FC4ABD"/>
    <w:rsid w:val="00FC4EB6"/>
    <w:rsid w:val="00FC5D8F"/>
    <w:rsid w:val="00FC6DB2"/>
    <w:rsid w:val="00FC7151"/>
    <w:rsid w:val="00FD1F16"/>
    <w:rsid w:val="00FD2860"/>
    <w:rsid w:val="00FD2D94"/>
    <w:rsid w:val="00FD2F1C"/>
    <w:rsid w:val="00FD2F93"/>
    <w:rsid w:val="00FD30E7"/>
    <w:rsid w:val="00FD31B1"/>
    <w:rsid w:val="00FD3474"/>
    <w:rsid w:val="00FD34F5"/>
    <w:rsid w:val="00FD38CE"/>
    <w:rsid w:val="00FD4268"/>
    <w:rsid w:val="00FD62BA"/>
    <w:rsid w:val="00FD662F"/>
    <w:rsid w:val="00FD70E5"/>
    <w:rsid w:val="00FE03FD"/>
    <w:rsid w:val="00FE1437"/>
    <w:rsid w:val="00FE1F6A"/>
    <w:rsid w:val="00FE20E6"/>
    <w:rsid w:val="00FE33DB"/>
    <w:rsid w:val="00FE365E"/>
    <w:rsid w:val="00FE3BB2"/>
    <w:rsid w:val="00FE5D44"/>
    <w:rsid w:val="00FE69DD"/>
    <w:rsid w:val="00FF01C1"/>
    <w:rsid w:val="00FF052E"/>
    <w:rsid w:val="00FF1C5A"/>
    <w:rsid w:val="00FF2159"/>
    <w:rsid w:val="00FF2F1F"/>
    <w:rsid w:val="00FF38C9"/>
    <w:rsid w:val="00FF3D26"/>
    <w:rsid w:val="00FF46F6"/>
    <w:rsid w:val="00FF6951"/>
    <w:rsid w:val="00FF6BA3"/>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607D"/>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1138"/>
    <w:pPr>
      <w:ind w:left="720"/>
    </w:pPr>
  </w:style>
  <w:style w:type="character" w:styleId="CommentReference">
    <w:name w:val="annotation reference"/>
    <w:uiPriority w:val="99"/>
    <w:semiHidden/>
    <w:unhideWhenUsed/>
    <w:rsid w:val="00533998"/>
    <w:rPr>
      <w:sz w:val="16"/>
      <w:szCs w:val="16"/>
    </w:rPr>
  </w:style>
  <w:style w:type="paragraph" w:styleId="CommentText">
    <w:name w:val="annotation text"/>
    <w:basedOn w:val="Normal"/>
    <w:link w:val="CommentTextChar"/>
    <w:uiPriority w:val="99"/>
    <w:semiHidden/>
    <w:unhideWhenUsed/>
    <w:rsid w:val="00533998"/>
    <w:rPr>
      <w:sz w:val="20"/>
      <w:szCs w:val="20"/>
    </w:rPr>
  </w:style>
  <w:style w:type="character" w:customStyle="1" w:styleId="CommentTextChar">
    <w:name w:val="Comment Text Char"/>
    <w:link w:val="CommentText"/>
    <w:uiPriority w:val="99"/>
    <w:semiHidden/>
    <w:rsid w:val="00533998"/>
    <w:rPr>
      <w:lang w:eastAsia="en-US"/>
    </w:rPr>
  </w:style>
  <w:style w:type="paragraph" w:styleId="CommentSubject">
    <w:name w:val="annotation subject"/>
    <w:basedOn w:val="CommentText"/>
    <w:next w:val="CommentText"/>
    <w:link w:val="CommentSubjectChar"/>
    <w:uiPriority w:val="99"/>
    <w:semiHidden/>
    <w:unhideWhenUsed/>
    <w:rsid w:val="00533998"/>
    <w:rPr>
      <w:b/>
      <w:bCs/>
    </w:rPr>
  </w:style>
  <w:style w:type="character" w:customStyle="1" w:styleId="CommentSubjectChar">
    <w:name w:val="Comment Subject Char"/>
    <w:link w:val="CommentSubject"/>
    <w:uiPriority w:val="99"/>
    <w:semiHidden/>
    <w:rsid w:val="00533998"/>
    <w:rPr>
      <w:b/>
      <w:bCs/>
      <w:lang w:eastAsia="en-US"/>
    </w:rPr>
  </w:style>
  <w:style w:type="paragraph" w:styleId="BalloonText">
    <w:name w:val="Balloon Text"/>
    <w:basedOn w:val="Normal"/>
    <w:link w:val="BalloonTextChar"/>
    <w:uiPriority w:val="99"/>
    <w:semiHidden/>
    <w:unhideWhenUsed/>
    <w:rsid w:val="0053399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33998"/>
    <w:rPr>
      <w:rFonts w:ascii="Tahoma" w:hAnsi="Tahoma" w:cs="Tahoma"/>
      <w:sz w:val="16"/>
      <w:szCs w:val="16"/>
      <w:lang w:eastAsia="en-US"/>
    </w:rPr>
  </w:style>
  <w:style w:type="paragraph" w:styleId="Header">
    <w:name w:val="header"/>
    <w:basedOn w:val="Normal"/>
    <w:link w:val="HeaderChar"/>
    <w:uiPriority w:val="99"/>
    <w:unhideWhenUsed/>
    <w:rsid w:val="00793C01"/>
    <w:pPr>
      <w:tabs>
        <w:tab w:val="center" w:pos="4513"/>
        <w:tab w:val="right" w:pos="9026"/>
      </w:tabs>
    </w:pPr>
  </w:style>
  <w:style w:type="character" w:customStyle="1" w:styleId="HeaderChar">
    <w:name w:val="Header Char"/>
    <w:link w:val="Header"/>
    <w:uiPriority w:val="99"/>
    <w:rsid w:val="00793C01"/>
    <w:rPr>
      <w:sz w:val="22"/>
      <w:szCs w:val="22"/>
      <w:lang w:eastAsia="en-US"/>
    </w:rPr>
  </w:style>
  <w:style w:type="paragraph" w:styleId="Footer">
    <w:name w:val="footer"/>
    <w:basedOn w:val="Normal"/>
    <w:link w:val="FooterChar"/>
    <w:uiPriority w:val="99"/>
    <w:unhideWhenUsed/>
    <w:rsid w:val="00793C01"/>
    <w:pPr>
      <w:tabs>
        <w:tab w:val="center" w:pos="4513"/>
        <w:tab w:val="right" w:pos="9026"/>
      </w:tabs>
    </w:pPr>
  </w:style>
  <w:style w:type="character" w:customStyle="1" w:styleId="FooterChar">
    <w:name w:val="Footer Char"/>
    <w:link w:val="Footer"/>
    <w:uiPriority w:val="99"/>
    <w:rsid w:val="00793C01"/>
    <w:rPr>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ustlii.edu.au/au/legis/cth/consol_act/poca2002160/s338.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www.austlii.edu.au/au/legis/cth/consol_act/poca2002160/s338.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stlii.edu.au/au/legis/cth/consol_act/poca2002160/s338.html" TargetMode="External"/><Relationship Id="rId5" Type="http://schemas.openxmlformats.org/officeDocument/2006/relationships/footnotes" Target="footnotes.xml"/><Relationship Id="rId10" Type="http://schemas.openxmlformats.org/officeDocument/2006/relationships/hyperlink" Target="http://www.austlii.edu.au/au/legis/cth/consol_act/poca2002160/s338.html" TargetMode="External"/><Relationship Id="rId4" Type="http://schemas.openxmlformats.org/officeDocument/2006/relationships/webSettings" Target="webSettings.xml"/><Relationship Id="rId9" Type="http://schemas.openxmlformats.org/officeDocument/2006/relationships/hyperlink" Target="http://www.austlii.edu.au/au/legis/cth/consol_act/poca2002160/s338.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6765</Words>
  <Characters>36665</Characters>
  <Application>Microsoft Office Word</Application>
  <DocSecurity>0</DocSecurity>
  <Lines>611</Lines>
  <Paragraphs>227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43342</CharactersWithSpaces>
  <SharedDoc>false</SharedDoc>
  <HLinks>
    <vt:vector size="30" baseType="variant">
      <vt:variant>
        <vt:i4>458831</vt:i4>
      </vt:variant>
      <vt:variant>
        <vt:i4>12</vt:i4>
      </vt:variant>
      <vt:variant>
        <vt:i4>0</vt:i4>
      </vt:variant>
      <vt:variant>
        <vt:i4>5</vt:i4>
      </vt:variant>
      <vt:variant>
        <vt:lpwstr>http://www.austlii.edu.au/au/legis/cth/consol_act/poca2002160/s338.html</vt:lpwstr>
      </vt:variant>
      <vt:variant>
        <vt:lpwstr>forfeiture_order</vt:lpwstr>
      </vt:variant>
      <vt:variant>
        <vt:i4>262251</vt:i4>
      </vt:variant>
      <vt:variant>
        <vt:i4>9</vt:i4>
      </vt:variant>
      <vt:variant>
        <vt:i4>0</vt:i4>
      </vt:variant>
      <vt:variant>
        <vt:i4>5</vt:i4>
      </vt:variant>
      <vt:variant>
        <vt:lpwstr>http://www.austlii.edu.au/au/legis/cth/consol_act/poca2002160/s338.html</vt:lpwstr>
      </vt:variant>
      <vt:variant>
        <vt:lpwstr>dependant</vt:lpwstr>
      </vt:variant>
      <vt:variant>
        <vt:i4>262251</vt:i4>
      </vt:variant>
      <vt:variant>
        <vt:i4>6</vt:i4>
      </vt:variant>
      <vt:variant>
        <vt:i4>0</vt:i4>
      </vt:variant>
      <vt:variant>
        <vt:i4>5</vt:i4>
      </vt:variant>
      <vt:variant>
        <vt:lpwstr>http://www.austlii.edu.au/au/legis/cth/consol_act/poca2002160/s338.html</vt:lpwstr>
      </vt:variant>
      <vt:variant>
        <vt:lpwstr>dependant</vt:lpwstr>
      </vt:variant>
      <vt:variant>
        <vt:i4>458831</vt:i4>
      </vt:variant>
      <vt:variant>
        <vt:i4>3</vt:i4>
      </vt:variant>
      <vt:variant>
        <vt:i4>0</vt:i4>
      </vt:variant>
      <vt:variant>
        <vt:i4>5</vt:i4>
      </vt:variant>
      <vt:variant>
        <vt:lpwstr>http://www.austlii.edu.au/au/legis/cth/consol_act/poca2002160/s338.html</vt:lpwstr>
      </vt:variant>
      <vt:variant>
        <vt:lpwstr>forfeiture_order</vt:lpwstr>
      </vt:variant>
      <vt:variant>
        <vt:i4>262251</vt:i4>
      </vt:variant>
      <vt:variant>
        <vt:i4>0</vt:i4>
      </vt:variant>
      <vt:variant>
        <vt:i4>0</vt:i4>
      </vt:variant>
      <vt:variant>
        <vt:i4>5</vt:i4>
      </vt:variant>
      <vt:variant>
        <vt:lpwstr>http://www.austlii.edu.au/au/legis/cth/consol_act/poca2002160/s338.html</vt:lpwstr>
      </vt:variant>
      <vt:variant>
        <vt:lpwstr>dependant</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crofro</dc:creator>
  <cp:keywords/>
  <dc:description/>
  <cp:lastModifiedBy>hilhma</cp:lastModifiedBy>
  <cp:revision>2</cp:revision>
  <cp:lastPrinted>2012-05-31T01:43:00Z</cp:lastPrinted>
  <dcterms:created xsi:type="dcterms:W3CDTF">2012-06-27T02:09:00Z</dcterms:created>
  <dcterms:modified xsi:type="dcterms:W3CDTF">2012-06-27T02:09:00Z</dcterms:modified>
</cp:coreProperties>
</file>