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Broadcasting Services (Events) Notice (No. 1) 2010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(Amendment No. </w:t>
      </w:r>
      <w:r w:rsidR="00A42ED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A6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of 2012)</w:t>
      </w:r>
    </w:p>
    <w:bookmarkEnd w:id="0"/>
    <w:bookmarkEnd w:id="1"/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STEPHEN MICHAEL CONROY, Minister for Broadband, Communications and the Digital Economy, under subsection 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 xml:space="preserve">, hereby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Broadcasting Services (Events) Notice (No. 1) 2010 </w:t>
      </w:r>
      <w:r>
        <w:rPr>
          <w:rFonts w:ascii="Times New Roman" w:hAnsi="Times New Roman" w:cs="Times New Roman"/>
          <w:sz w:val="24"/>
          <w:szCs w:val="24"/>
        </w:rPr>
        <w:t xml:space="preserve">made under subsection 115(1)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ab/>
      </w:r>
      <w:r w:rsidR="004243CA">
        <w:rPr>
          <w:rFonts w:ascii="Times New Roman" w:hAnsi="Times New Roman" w:cs="Times New Roman"/>
          <w:sz w:val="24"/>
          <w:szCs w:val="24"/>
        </w:rPr>
        <w:t xml:space="preserve">13 July 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MICHAEL CONROY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Broadband, Communications and the Digital Economy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Broadcasting Services (Events) Notice (No. 1) 2010 (Amendment No. </w:t>
      </w:r>
      <w:r w:rsidR="00A42ED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of 2012).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Legislative Instruments.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Definitions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Notice: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Notice </w:t>
      </w:r>
      <w:r>
        <w:rPr>
          <w:rFonts w:ascii="Times New Roman" w:hAnsi="Times New Roman" w:cs="Times New Roman"/>
          <w:sz w:val="24"/>
          <w:szCs w:val="24"/>
        </w:rPr>
        <w:t xml:space="preserve">means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Amendments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0D96" w:rsidRDefault="00897C23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Omit </w:t>
      </w:r>
      <w:r w:rsidR="00340D96">
        <w:rPr>
          <w:rFonts w:ascii="Times New Roman" w:hAnsi="Times New Roman" w:cs="Times New Roman"/>
          <w:bCs/>
          <w:sz w:val="24"/>
          <w:szCs w:val="24"/>
        </w:rPr>
        <w:t xml:space="preserve">Item 5.1 of the Schedule to the Principal Notice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substitute </w:t>
      </w:r>
      <w:r w:rsidR="00340D96">
        <w:rPr>
          <w:rFonts w:ascii="Times New Roman" w:hAnsi="Times New Roman" w:cs="Times New Roman"/>
          <w:bCs/>
          <w:sz w:val="24"/>
          <w:szCs w:val="24"/>
        </w:rPr>
        <w:t>with the following: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7B3E" w:rsidRDefault="00340D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ab/>
        <w:t>Each match in the National Rugby League Premiership competition, including the Finals Series, except for:</w:t>
      </w:r>
    </w:p>
    <w:p w:rsidR="00340D96" w:rsidRDefault="00340D96" w:rsidP="00340D9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:rsidR="003A60D4" w:rsidRPr="00A42EDC" w:rsidRDefault="003A60D4" w:rsidP="003A60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1D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all </w:t>
      </w:r>
      <w:r w:rsidRPr="00A42EDC">
        <w:rPr>
          <w:rFonts w:ascii="Times New Roman" w:hAnsi="Times New Roman" w:cs="Times New Roman"/>
          <w:bCs/>
          <w:sz w:val="24"/>
          <w:szCs w:val="24"/>
        </w:rPr>
        <w:t xml:space="preserve">matches to be played between </w:t>
      </w:r>
      <w:r w:rsidR="00015F8A" w:rsidRPr="00A42EDC">
        <w:rPr>
          <w:rFonts w:ascii="Times New Roman" w:hAnsi="Times New Roman" w:cs="Times New Roman"/>
          <w:sz w:val="24"/>
          <w:szCs w:val="24"/>
        </w:rPr>
        <w:t>15 June 2012</w:t>
      </w:r>
      <w:r w:rsidRPr="00A42EDC">
        <w:rPr>
          <w:rFonts w:ascii="Times New Roman" w:hAnsi="Times New Roman" w:cs="Times New Roman"/>
          <w:sz w:val="24"/>
          <w:szCs w:val="24"/>
        </w:rPr>
        <w:t xml:space="preserve"> and </w:t>
      </w:r>
      <w:r w:rsidR="006D66DD" w:rsidRPr="00A42EDC">
        <w:rPr>
          <w:rFonts w:ascii="Times New Roman" w:hAnsi="Times New Roman" w:cs="Times New Roman"/>
          <w:sz w:val="24"/>
          <w:szCs w:val="24"/>
        </w:rPr>
        <w:t>16</w:t>
      </w:r>
      <w:r w:rsidRPr="00A42EDC">
        <w:rPr>
          <w:rFonts w:ascii="Times New Roman" w:hAnsi="Times New Roman" w:cs="Times New Roman"/>
          <w:sz w:val="24"/>
          <w:szCs w:val="24"/>
        </w:rPr>
        <w:t xml:space="preserve"> </w:t>
      </w:r>
      <w:r w:rsidR="00015F8A" w:rsidRPr="00A42EDC">
        <w:rPr>
          <w:rFonts w:ascii="Times New Roman" w:hAnsi="Times New Roman" w:cs="Times New Roman"/>
          <w:sz w:val="24"/>
          <w:szCs w:val="24"/>
        </w:rPr>
        <w:t>July</w:t>
      </w:r>
      <w:r w:rsidRPr="00A42EDC">
        <w:rPr>
          <w:rFonts w:ascii="Times New Roman" w:hAnsi="Times New Roman" w:cs="Times New Roman"/>
          <w:sz w:val="24"/>
          <w:szCs w:val="24"/>
        </w:rPr>
        <w:t xml:space="preserve"> 2012</w:t>
      </w:r>
      <w:r w:rsidRPr="00A42EDC">
        <w:rPr>
          <w:rFonts w:ascii="Times New Roman" w:hAnsi="Times New Roman" w:cs="Times New Roman"/>
          <w:bCs/>
          <w:sz w:val="24"/>
          <w:szCs w:val="24"/>
        </w:rPr>
        <w:t xml:space="preserve"> as part of the 2012 National Rugby</w:t>
      </w:r>
      <w:r w:rsidR="00A42EDC" w:rsidRPr="00A42EDC">
        <w:rPr>
          <w:rFonts w:ascii="Times New Roman" w:hAnsi="Times New Roman" w:cs="Times New Roman"/>
          <w:bCs/>
          <w:sz w:val="24"/>
          <w:szCs w:val="24"/>
        </w:rPr>
        <w:t xml:space="preserve"> League Premiership competition; and</w:t>
      </w:r>
    </w:p>
    <w:p w:rsidR="00A42EDC" w:rsidRPr="00A42EDC" w:rsidRDefault="00A42EDC" w:rsidP="003A60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42EDC">
        <w:rPr>
          <w:rFonts w:ascii="Times New Roman" w:hAnsi="Times New Roman" w:cs="Times New Roman"/>
          <w:bCs/>
          <w:sz w:val="24"/>
          <w:szCs w:val="24"/>
        </w:rPr>
        <w:t>all</w:t>
      </w:r>
      <w:proofErr w:type="gramEnd"/>
      <w:r w:rsidRPr="00A42EDC">
        <w:rPr>
          <w:rFonts w:ascii="Times New Roman" w:hAnsi="Times New Roman" w:cs="Times New Roman"/>
          <w:bCs/>
          <w:sz w:val="24"/>
          <w:szCs w:val="24"/>
        </w:rPr>
        <w:t xml:space="preserve"> matches to be played between </w:t>
      </w:r>
      <w:r w:rsidRPr="00A42EDC">
        <w:rPr>
          <w:rFonts w:ascii="Times New Roman" w:hAnsi="Times New Roman" w:cs="Times New Roman"/>
          <w:sz w:val="24"/>
          <w:szCs w:val="24"/>
        </w:rPr>
        <w:t xml:space="preserve">20 July 2012 and </w:t>
      </w:r>
      <w:r w:rsidR="00472D51">
        <w:rPr>
          <w:rFonts w:ascii="Times New Roman" w:hAnsi="Times New Roman" w:cs="Times New Roman"/>
          <w:sz w:val="24"/>
          <w:szCs w:val="24"/>
        </w:rPr>
        <w:t>6</w:t>
      </w:r>
      <w:r w:rsidRPr="00A42EDC">
        <w:rPr>
          <w:rFonts w:ascii="Times New Roman" w:hAnsi="Times New Roman" w:cs="Times New Roman"/>
          <w:sz w:val="24"/>
          <w:szCs w:val="24"/>
        </w:rPr>
        <w:t xml:space="preserve"> August 2012</w:t>
      </w:r>
      <w:r w:rsidRPr="00A42EDC">
        <w:rPr>
          <w:rFonts w:ascii="Times New Roman" w:hAnsi="Times New Roman" w:cs="Times New Roman"/>
          <w:bCs/>
          <w:sz w:val="24"/>
          <w:szCs w:val="24"/>
        </w:rPr>
        <w:t xml:space="preserve"> as part of the 2012 National Rugby League Premiership competition</w:t>
      </w:r>
      <w:r w:rsidR="00CE4BB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A60D4" w:rsidRPr="00A42EDC" w:rsidRDefault="003A60D4" w:rsidP="003A60D4">
      <w:pPr>
        <w:autoSpaceDE w:val="0"/>
        <w:autoSpaceDN w:val="0"/>
        <w:adjustRightInd w:val="0"/>
        <w:spacing w:before="120"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340D96" w:rsidRPr="00A42EDC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0D96" w:rsidRPr="00A42EDC" w:rsidRDefault="00340D96" w:rsidP="00340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75669" w:rsidRPr="00A42EDC" w:rsidRDefault="00075669" w:rsidP="00340D96">
      <w:pPr>
        <w:rPr>
          <w:rFonts w:ascii="Times New Roman" w:hAnsi="Times New Roman" w:cs="Times New Roman"/>
          <w:sz w:val="24"/>
          <w:szCs w:val="24"/>
        </w:rPr>
      </w:pPr>
    </w:p>
    <w:sectPr w:rsidR="00075669" w:rsidRPr="00A42EDC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BB8"/>
    <w:multiLevelType w:val="hybridMultilevel"/>
    <w:tmpl w:val="19A2B17A"/>
    <w:lvl w:ilvl="0" w:tplc="A55AFD1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9C7644"/>
    <w:multiLevelType w:val="hybridMultilevel"/>
    <w:tmpl w:val="EF38BA7E"/>
    <w:lvl w:ilvl="0" w:tplc="4DE4A748">
      <w:start w:val="1"/>
      <w:numFmt w:val="lowerLetter"/>
      <w:lvlText w:val="(%1)"/>
      <w:lvlJc w:val="left"/>
      <w:pPr>
        <w:ind w:left="17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4203E7D"/>
    <w:multiLevelType w:val="hybridMultilevel"/>
    <w:tmpl w:val="1F54222E"/>
    <w:lvl w:ilvl="0" w:tplc="65E6A8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371D6E"/>
    <w:multiLevelType w:val="hybridMultilevel"/>
    <w:tmpl w:val="19A2B17A"/>
    <w:lvl w:ilvl="0" w:tplc="A55AFD1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A74"/>
    <w:rsid w:val="00015F8A"/>
    <w:rsid w:val="00055215"/>
    <w:rsid w:val="00055C4B"/>
    <w:rsid w:val="00075669"/>
    <w:rsid w:val="00097237"/>
    <w:rsid w:val="000D35DF"/>
    <w:rsid w:val="000F3105"/>
    <w:rsid w:val="000F63E6"/>
    <w:rsid w:val="00181ACB"/>
    <w:rsid w:val="001D2DB0"/>
    <w:rsid w:val="00204A7A"/>
    <w:rsid w:val="00224D9A"/>
    <w:rsid w:val="002B1146"/>
    <w:rsid w:val="002D10E0"/>
    <w:rsid w:val="002F68CC"/>
    <w:rsid w:val="0031127E"/>
    <w:rsid w:val="003125E1"/>
    <w:rsid w:val="0033706E"/>
    <w:rsid w:val="00340D96"/>
    <w:rsid w:val="0035070C"/>
    <w:rsid w:val="00362ECE"/>
    <w:rsid w:val="003708DC"/>
    <w:rsid w:val="00377B4B"/>
    <w:rsid w:val="0038624D"/>
    <w:rsid w:val="00397DC6"/>
    <w:rsid w:val="003A60D4"/>
    <w:rsid w:val="003B1088"/>
    <w:rsid w:val="00400D13"/>
    <w:rsid w:val="00422F6F"/>
    <w:rsid w:val="004243CA"/>
    <w:rsid w:val="0042796C"/>
    <w:rsid w:val="00447710"/>
    <w:rsid w:val="00472D51"/>
    <w:rsid w:val="004A4D21"/>
    <w:rsid w:val="004D343B"/>
    <w:rsid w:val="005779F4"/>
    <w:rsid w:val="0060457D"/>
    <w:rsid w:val="00615866"/>
    <w:rsid w:val="00641764"/>
    <w:rsid w:val="00650615"/>
    <w:rsid w:val="00651203"/>
    <w:rsid w:val="00652F39"/>
    <w:rsid w:val="00671DF9"/>
    <w:rsid w:val="00682615"/>
    <w:rsid w:val="00692AE1"/>
    <w:rsid w:val="006A131D"/>
    <w:rsid w:val="006D66DD"/>
    <w:rsid w:val="006E2A74"/>
    <w:rsid w:val="006F5A74"/>
    <w:rsid w:val="006F600F"/>
    <w:rsid w:val="00713CEC"/>
    <w:rsid w:val="0076750B"/>
    <w:rsid w:val="007A6285"/>
    <w:rsid w:val="007D424C"/>
    <w:rsid w:val="00897C23"/>
    <w:rsid w:val="008A3A58"/>
    <w:rsid w:val="0096031E"/>
    <w:rsid w:val="00973FE6"/>
    <w:rsid w:val="00987528"/>
    <w:rsid w:val="009D0864"/>
    <w:rsid w:val="00A42EDC"/>
    <w:rsid w:val="00AB0CBA"/>
    <w:rsid w:val="00AB1E79"/>
    <w:rsid w:val="00AD7154"/>
    <w:rsid w:val="00B26206"/>
    <w:rsid w:val="00B42B5B"/>
    <w:rsid w:val="00B46717"/>
    <w:rsid w:val="00B67997"/>
    <w:rsid w:val="00B87577"/>
    <w:rsid w:val="00BA47B5"/>
    <w:rsid w:val="00BB7B3E"/>
    <w:rsid w:val="00C14F80"/>
    <w:rsid w:val="00C21EFF"/>
    <w:rsid w:val="00C67188"/>
    <w:rsid w:val="00C7086A"/>
    <w:rsid w:val="00C91937"/>
    <w:rsid w:val="00C96FEA"/>
    <w:rsid w:val="00CB20DC"/>
    <w:rsid w:val="00CE4BBD"/>
    <w:rsid w:val="00D21480"/>
    <w:rsid w:val="00D275A3"/>
    <w:rsid w:val="00D428E5"/>
    <w:rsid w:val="00D65741"/>
    <w:rsid w:val="00D9230D"/>
    <w:rsid w:val="00D96AD8"/>
    <w:rsid w:val="00DE2B6B"/>
    <w:rsid w:val="00DE5052"/>
    <w:rsid w:val="00E01788"/>
    <w:rsid w:val="00E236A2"/>
    <w:rsid w:val="00E65CCA"/>
    <w:rsid w:val="00EA3151"/>
    <w:rsid w:val="00F21AE2"/>
    <w:rsid w:val="00F836F5"/>
    <w:rsid w:val="00FB7055"/>
    <w:rsid w:val="00FE4F9A"/>
    <w:rsid w:val="00FE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4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F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F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DBCDE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arichards</dc:creator>
  <cp:lastModifiedBy>arichards</cp:lastModifiedBy>
  <cp:revision>2</cp:revision>
  <cp:lastPrinted>2012-01-11T04:42:00Z</cp:lastPrinted>
  <dcterms:created xsi:type="dcterms:W3CDTF">2012-07-17T01:40:00Z</dcterms:created>
  <dcterms:modified xsi:type="dcterms:W3CDTF">2012-07-17T01:40:00Z</dcterms:modified>
</cp:coreProperties>
</file>