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6F0442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F0442" w:rsidRDefault="006F0442" w:rsidP="006F0442">
      <w:pPr>
        <w:pStyle w:val="Title"/>
        <w:ind w:left="397" w:right="397"/>
      </w:pPr>
      <w:bookmarkStart w:id="0" w:name="Citation"/>
      <w:r>
        <w:t xml:space="preserve">Tobacco Advertising Prohibition Amendment Regulation </w:t>
      </w:r>
      <w:fldSimple w:instr=" REF Year \* charformat ">
        <w:r w:rsidR="003E2469">
          <w:t>2012</w:t>
        </w:r>
      </w:fldSimple>
      <w:r>
        <w:t xml:space="preserve"> (No.</w:t>
      </w:r>
      <w:r w:rsidR="00F70C66">
        <w:t> </w:t>
      </w:r>
      <w:r w:rsidR="003E2469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6F0442" w:rsidRDefault="006F0442" w:rsidP="006F0442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</w:t>
      </w:r>
      <w:r w:rsidR="00C406B4">
        <w:t>2</w:t>
      </w:r>
      <w:bookmarkEnd w:id="1"/>
      <w:r>
        <w:t xml:space="preserve"> No. </w:t>
      </w:r>
      <w:bookmarkStart w:id="2" w:name="refno"/>
      <w:r w:rsidR="003E2469">
        <w:t>199</w:t>
      </w:r>
      <w:bookmarkEnd w:id="2"/>
    </w:p>
    <w:p w:rsidR="006F0442" w:rsidRDefault="006F0442" w:rsidP="006F0442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Pr="000C767C">
        <w:t>QUENTIN BRYCE,</w:t>
      </w:r>
      <w:r>
        <w:t xml:space="preserve"> Governor-General of the Commonwealth of Australia, acting with the advice of the Federal Executive </w:t>
      </w:r>
      <w:r w:rsidR="00401A3D">
        <w:t>Council, make the following r</w:t>
      </w:r>
      <w:r>
        <w:t xml:space="preserve">egulation under the </w:t>
      </w:r>
      <w:r w:rsidRPr="006F0442">
        <w:rPr>
          <w:i/>
        </w:rPr>
        <w:t>Tobacco Advertising Prohibition Act 1992</w:t>
      </w:r>
      <w:r>
        <w:t>.</w:t>
      </w:r>
    </w:p>
    <w:p w:rsidR="006F0442" w:rsidRDefault="006F0442" w:rsidP="006F0442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3E2469">
        <w:t xml:space="preserve"> 16 August </w:t>
      </w:r>
      <w:fldSimple w:instr=" REF Year \* charformat ">
        <w:r w:rsidR="003E2469">
          <w:t>2012</w:t>
        </w:r>
      </w:fldSimple>
    </w:p>
    <w:p w:rsidR="006F0442" w:rsidRDefault="003E2469" w:rsidP="006F0442">
      <w:pPr>
        <w:spacing w:before="1080" w:line="300" w:lineRule="atLeast"/>
        <w:ind w:left="397" w:right="397"/>
        <w:jc w:val="right"/>
      </w:pPr>
      <w:r>
        <w:t>QUENTIN BRYCE</w:t>
      </w:r>
    </w:p>
    <w:p w:rsidR="006F0442" w:rsidRDefault="006F0442" w:rsidP="006F0442">
      <w:pPr>
        <w:spacing w:line="300" w:lineRule="atLeast"/>
        <w:ind w:left="397" w:right="397"/>
        <w:jc w:val="right"/>
      </w:pPr>
      <w:r>
        <w:t>Governor-General</w:t>
      </w:r>
    </w:p>
    <w:p w:rsidR="006F0442" w:rsidRDefault="006F0442" w:rsidP="006F0442">
      <w:pPr>
        <w:spacing w:after="800" w:line="300" w:lineRule="atLeast"/>
        <w:ind w:left="397" w:right="397"/>
      </w:pPr>
      <w:r>
        <w:t>By Her Excellency’s Command</w:t>
      </w:r>
    </w:p>
    <w:p w:rsidR="006F0442" w:rsidRDefault="00F70C66" w:rsidP="006F0442">
      <w:pPr>
        <w:spacing w:before="480" w:line="300" w:lineRule="atLeast"/>
        <w:ind w:left="397" w:right="397"/>
        <w:rPr>
          <w:b/>
        </w:rPr>
      </w:pPr>
      <w:r w:rsidRPr="00F70C66">
        <w:t>TANYA PLIBERSEK</w:t>
      </w:r>
    </w:p>
    <w:p w:rsidR="006F0442" w:rsidRDefault="006E2982" w:rsidP="006F0442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6F0442" w:rsidRPr="008D6F9D" w:rsidRDefault="006F0442" w:rsidP="006F0442">
      <w:pPr>
        <w:pStyle w:val="SigningPageBreak"/>
        <w:ind w:left="397" w:right="397"/>
        <w:sectPr w:rsidR="006F0442" w:rsidRPr="008D6F9D" w:rsidSect="00C4553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6F0442" w:rsidRPr="008D6F9D" w:rsidRDefault="00F76D34" w:rsidP="006F0442">
      <w:pPr>
        <w:pStyle w:val="A1"/>
      </w:pPr>
      <w:r w:rsidRPr="008A3528">
        <w:rPr>
          <w:rStyle w:val="CharSectnoAm"/>
        </w:rPr>
        <w:lastRenderedPageBreak/>
        <w:t>1</w:t>
      </w:r>
      <w:r w:rsidRPr="008D6F9D">
        <w:tab/>
        <w:t>Name of r</w:t>
      </w:r>
      <w:r w:rsidR="006F0442" w:rsidRPr="008D6F9D">
        <w:t>egulation</w:t>
      </w:r>
    </w:p>
    <w:p w:rsidR="006F0442" w:rsidRPr="008D6F9D" w:rsidRDefault="006F0442" w:rsidP="006F0442">
      <w:pPr>
        <w:pStyle w:val="A2"/>
      </w:pPr>
      <w:r w:rsidRPr="008D6F9D">
        <w:tab/>
      </w:r>
      <w:r w:rsidRPr="008D6F9D">
        <w:tab/>
        <w:t>Th</w:t>
      </w:r>
      <w:r w:rsidR="00771D7B" w:rsidRPr="008D6F9D">
        <w:t xml:space="preserve">is </w:t>
      </w:r>
      <w:r w:rsidR="00F76D34" w:rsidRPr="008D6F9D">
        <w:t>r</w:t>
      </w:r>
      <w:r w:rsidRPr="008D6F9D">
        <w:t xml:space="preserve">egulation </w:t>
      </w:r>
      <w:r w:rsidR="00771D7B" w:rsidRPr="008D6F9D">
        <w:t xml:space="preserve">is </w:t>
      </w:r>
      <w:r w:rsidRPr="008D6F9D">
        <w:t xml:space="preserve">the </w:t>
      </w:r>
      <w:r w:rsidRPr="008D6F9D">
        <w:rPr>
          <w:i/>
        </w:rPr>
        <w:fldChar w:fldCharType="begin"/>
      </w:r>
      <w:r w:rsidRPr="008D6F9D">
        <w:rPr>
          <w:i/>
        </w:rPr>
        <w:instrText xml:space="preserve"> REF Citation \* charformat </w:instrText>
      </w:r>
      <w:r w:rsidR="008D6F9D">
        <w:rPr>
          <w:i/>
        </w:rPr>
        <w:instrText xml:space="preserve"> \* MERGEFORMAT </w:instrText>
      </w:r>
      <w:r w:rsidRPr="008D6F9D">
        <w:rPr>
          <w:i/>
        </w:rPr>
        <w:fldChar w:fldCharType="separate"/>
      </w:r>
      <w:r w:rsidR="003E2469" w:rsidRPr="003E2469">
        <w:rPr>
          <w:i/>
        </w:rPr>
        <w:t>Tobacco Advertising Prohibition Amendment Regulation 2012 (No. 1)</w:t>
      </w:r>
      <w:r w:rsidRPr="008D6F9D">
        <w:rPr>
          <w:i/>
        </w:rPr>
        <w:fldChar w:fldCharType="end"/>
      </w:r>
      <w:r w:rsidRPr="008D6F9D">
        <w:t>.</w:t>
      </w:r>
    </w:p>
    <w:p w:rsidR="006F0442" w:rsidRPr="008D6F9D" w:rsidRDefault="006F0442" w:rsidP="006F0442">
      <w:pPr>
        <w:pStyle w:val="A1"/>
      </w:pPr>
      <w:r w:rsidRPr="008A3528">
        <w:rPr>
          <w:rStyle w:val="CharSectnoAm"/>
        </w:rPr>
        <w:t>2</w:t>
      </w:r>
      <w:r w:rsidRPr="008D6F9D">
        <w:tab/>
        <w:t>Commencement</w:t>
      </w:r>
    </w:p>
    <w:p w:rsidR="006F0442" w:rsidRPr="008D6F9D" w:rsidRDefault="006F0442" w:rsidP="006F0442">
      <w:pPr>
        <w:pStyle w:val="A2"/>
      </w:pPr>
      <w:r w:rsidRPr="008D6F9D">
        <w:tab/>
      </w:r>
      <w:r w:rsidRPr="008D6F9D">
        <w:tab/>
        <w:t>Th</w:t>
      </w:r>
      <w:r w:rsidR="00771D7B" w:rsidRPr="008D6F9D">
        <w:t>is</w:t>
      </w:r>
      <w:r w:rsidR="00F76D34" w:rsidRPr="008D6F9D">
        <w:t xml:space="preserve"> r</w:t>
      </w:r>
      <w:r w:rsidRPr="008D6F9D">
        <w:t>egulation commence</w:t>
      </w:r>
      <w:r w:rsidR="00771D7B" w:rsidRPr="008D6F9D">
        <w:t>s</w:t>
      </w:r>
      <w:r w:rsidRPr="008D6F9D">
        <w:t xml:space="preserve"> on </w:t>
      </w:r>
      <w:r w:rsidR="00C4553B" w:rsidRPr="008D6F9D">
        <w:t>the commencement of Schedule</w:t>
      </w:r>
      <w:r w:rsidR="00F70C66">
        <w:t> </w:t>
      </w:r>
      <w:r w:rsidR="00C4553B" w:rsidRPr="008D6F9D">
        <w:t xml:space="preserve">1 to the </w:t>
      </w:r>
      <w:r w:rsidR="00C4553B" w:rsidRPr="008D6F9D">
        <w:rPr>
          <w:i/>
        </w:rPr>
        <w:t>Tobacco Advertising Prohibition Amendment Act 201</w:t>
      </w:r>
      <w:r w:rsidR="007525A1" w:rsidRPr="008D6F9D">
        <w:rPr>
          <w:i/>
        </w:rPr>
        <w:t>2</w:t>
      </w:r>
      <w:r w:rsidRPr="008D6F9D">
        <w:t>.</w:t>
      </w:r>
    </w:p>
    <w:p w:rsidR="006F0442" w:rsidRPr="005317A8" w:rsidRDefault="006F0442" w:rsidP="006F0442">
      <w:pPr>
        <w:pStyle w:val="A1"/>
      </w:pPr>
      <w:r w:rsidRPr="008A3528">
        <w:rPr>
          <w:rStyle w:val="CharSectnoAm"/>
        </w:rPr>
        <w:t>3</w:t>
      </w:r>
      <w:r w:rsidRPr="008D6F9D">
        <w:tab/>
        <w:t xml:space="preserve">Amendment of </w:t>
      </w:r>
      <w:r w:rsidRPr="005317A8">
        <w:t>Tobacco Advertising Prohibition Regulations</w:t>
      </w:r>
    </w:p>
    <w:p w:rsidR="006F0442" w:rsidRPr="005317A8" w:rsidRDefault="006F0442" w:rsidP="006F0442">
      <w:pPr>
        <w:pStyle w:val="A2"/>
      </w:pPr>
      <w:r w:rsidRPr="008D6F9D">
        <w:tab/>
      </w:r>
      <w:r w:rsidRPr="008D6F9D">
        <w:tab/>
        <w:t>Schedule 1 amends the</w:t>
      </w:r>
      <w:r w:rsidRPr="005317A8">
        <w:t xml:space="preserve"> Tobacco Advertising Prohibition Regulations.</w:t>
      </w:r>
    </w:p>
    <w:p w:rsidR="006F0442" w:rsidRPr="008D6F9D" w:rsidRDefault="006F0442" w:rsidP="00C4553B">
      <w:pPr>
        <w:pStyle w:val="MainBodySectionBreak"/>
        <w:sectPr w:rsidR="006F0442" w:rsidRPr="008D6F9D" w:rsidSect="006F04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0442" w:rsidRPr="008D6F9D" w:rsidRDefault="00BC4A7A" w:rsidP="00C4553B">
      <w:pPr>
        <w:pStyle w:val="AS"/>
      </w:pPr>
      <w:r w:rsidRPr="008A3528">
        <w:rPr>
          <w:rStyle w:val="CharAmSchNo"/>
        </w:rPr>
        <w:lastRenderedPageBreak/>
        <w:t>Schedule 1</w:t>
      </w:r>
      <w:r w:rsidRPr="008D6F9D">
        <w:tab/>
      </w:r>
      <w:r w:rsidRPr="008A3528">
        <w:rPr>
          <w:rStyle w:val="CharAmSchText"/>
        </w:rPr>
        <w:t>Amendment</w:t>
      </w:r>
      <w:r w:rsidR="00D802BF" w:rsidRPr="008A3528">
        <w:rPr>
          <w:rStyle w:val="CharAmSchText"/>
        </w:rPr>
        <w:t>s</w:t>
      </w:r>
    </w:p>
    <w:p w:rsidR="006F0442" w:rsidRPr="008D6F9D" w:rsidRDefault="00771D7B" w:rsidP="00C4553B">
      <w:pPr>
        <w:pStyle w:val="ASref"/>
      </w:pPr>
      <w:r w:rsidRPr="008D6F9D">
        <w:t>(section</w:t>
      </w:r>
      <w:r w:rsidR="006F0442" w:rsidRPr="008D6F9D">
        <w:t xml:space="preserve"> 3)</w:t>
      </w:r>
    </w:p>
    <w:p w:rsidR="00B82E4A" w:rsidRPr="00B82E4A" w:rsidRDefault="00B82E4A" w:rsidP="00B82E4A">
      <w:pPr>
        <w:pStyle w:val="Header"/>
        <w:rPr>
          <w:vanish/>
        </w:rPr>
      </w:pPr>
      <w:r w:rsidRPr="00B82E4A">
        <w:rPr>
          <w:vanish/>
        </w:rPr>
        <w:t xml:space="preserve">  </w:t>
      </w:r>
    </w:p>
    <w:p w:rsidR="00FD7BD3" w:rsidRPr="008D6F9D" w:rsidRDefault="006F0442" w:rsidP="006F0442">
      <w:pPr>
        <w:pStyle w:val="A1S"/>
      </w:pPr>
      <w:r w:rsidRPr="008D6F9D">
        <w:t>[</w:t>
      </w:r>
      <w:fldSimple w:instr=" SEQ Sch1Item " w:fldLock="1">
        <w:r w:rsidR="003E2469">
          <w:rPr>
            <w:noProof/>
          </w:rPr>
          <w:t>1</w:t>
        </w:r>
      </w:fldSimple>
      <w:r w:rsidRPr="008D6F9D">
        <w:t>]</w:t>
      </w:r>
      <w:r w:rsidRPr="008D6F9D">
        <w:tab/>
      </w:r>
      <w:r w:rsidR="00FD7BD3" w:rsidRPr="008D6F9D">
        <w:t>Regulation 1</w:t>
      </w:r>
    </w:p>
    <w:p w:rsidR="00FD7BD3" w:rsidRPr="008D6F9D" w:rsidRDefault="00FD7BD3" w:rsidP="00FD7BD3">
      <w:pPr>
        <w:pStyle w:val="A2S"/>
      </w:pPr>
      <w:r w:rsidRPr="008D6F9D">
        <w:t>substitute</w:t>
      </w:r>
    </w:p>
    <w:p w:rsidR="00FD7BD3" w:rsidRPr="008D6F9D" w:rsidRDefault="00F76D34" w:rsidP="00102C77">
      <w:pPr>
        <w:pStyle w:val="HR"/>
      </w:pPr>
      <w:r w:rsidRPr="008A3528">
        <w:rPr>
          <w:rStyle w:val="CharSectno"/>
        </w:rPr>
        <w:t>1</w:t>
      </w:r>
      <w:r w:rsidRPr="008D6F9D">
        <w:tab/>
        <w:t xml:space="preserve">Name of </w:t>
      </w:r>
      <w:r w:rsidR="00C54BB2" w:rsidRPr="008D6F9D">
        <w:t>r</w:t>
      </w:r>
      <w:r w:rsidRPr="008D6F9D">
        <w:t>egulation</w:t>
      </w:r>
    </w:p>
    <w:p w:rsidR="00102C77" w:rsidRPr="008D6F9D" w:rsidRDefault="00102C77" w:rsidP="00102C77">
      <w:pPr>
        <w:pStyle w:val="R1"/>
      </w:pPr>
      <w:r w:rsidRPr="008D6F9D">
        <w:tab/>
      </w:r>
      <w:r w:rsidRPr="008D6F9D">
        <w:tab/>
        <w:t>Th</w:t>
      </w:r>
      <w:r w:rsidR="00C54BB2" w:rsidRPr="008D6F9D">
        <w:t>i</w:t>
      </w:r>
      <w:r w:rsidR="00F76D34" w:rsidRPr="008D6F9D">
        <w:t>s</w:t>
      </w:r>
      <w:r w:rsidR="00771D7B" w:rsidRPr="008D6F9D">
        <w:t xml:space="preserve"> </w:t>
      </w:r>
      <w:r w:rsidR="00C54BB2" w:rsidRPr="008D6F9D">
        <w:t>r</w:t>
      </w:r>
      <w:r w:rsidRPr="008D6F9D">
        <w:t>egulation</w:t>
      </w:r>
      <w:r w:rsidR="00F76D34" w:rsidRPr="008D6F9D">
        <w:t xml:space="preserve"> </w:t>
      </w:r>
      <w:r w:rsidR="00C54BB2" w:rsidRPr="008D6F9D">
        <w:t>is</w:t>
      </w:r>
      <w:r w:rsidR="00771D7B" w:rsidRPr="008D6F9D">
        <w:t xml:space="preserve"> </w:t>
      </w:r>
      <w:r w:rsidRPr="008D6F9D">
        <w:t xml:space="preserve">the </w:t>
      </w:r>
      <w:r w:rsidRPr="008D6F9D">
        <w:rPr>
          <w:i/>
        </w:rPr>
        <w:t>Tobacco Advertising Prohibition Regulation 1993</w:t>
      </w:r>
      <w:r w:rsidR="00D802BF" w:rsidRPr="008D6F9D">
        <w:t>.</w:t>
      </w:r>
    </w:p>
    <w:p w:rsidR="00F9399D" w:rsidRPr="008D6F9D" w:rsidRDefault="00FD7BD3" w:rsidP="00FD7BD3">
      <w:pPr>
        <w:pStyle w:val="A1S"/>
        <w:rPr>
          <w:i/>
        </w:rPr>
      </w:pPr>
      <w:r w:rsidRPr="008D6F9D">
        <w:t>[</w:t>
      </w:r>
      <w:fldSimple w:instr=" SEQ Sch1Item " w:fldLock="1">
        <w:r w:rsidR="003E2469">
          <w:rPr>
            <w:noProof/>
          </w:rPr>
          <w:t>2</w:t>
        </w:r>
      </w:fldSimple>
      <w:r w:rsidRPr="008D6F9D">
        <w:t>]</w:t>
      </w:r>
      <w:r w:rsidRPr="008D6F9D">
        <w:tab/>
      </w:r>
      <w:r w:rsidR="00E557A3" w:rsidRPr="008D6F9D">
        <w:t>Subr</w:t>
      </w:r>
      <w:r w:rsidR="00F9399D" w:rsidRPr="008D6F9D">
        <w:t>egulation 3</w:t>
      </w:r>
      <w:r w:rsidR="00E557A3" w:rsidRPr="008D6F9D">
        <w:t xml:space="preserve"> (1)</w:t>
      </w:r>
    </w:p>
    <w:p w:rsidR="00F9399D" w:rsidRPr="008D6F9D" w:rsidRDefault="00F9399D" w:rsidP="00A44778">
      <w:pPr>
        <w:pStyle w:val="A2S"/>
      </w:pPr>
      <w:r w:rsidRPr="008D6F9D">
        <w:t>insert</w:t>
      </w:r>
    </w:p>
    <w:p w:rsidR="00C714CB" w:rsidRPr="008D6F9D" w:rsidRDefault="00BD6D66" w:rsidP="00FB2A0E">
      <w:pPr>
        <w:pStyle w:val="definition"/>
      </w:pPr>
      <w:r w:rsidRPr="008D6F9D">
        <w:rPr>
          <w:b/>
          <w:i/>
        </w:rPr>
        <w:t>corresponding graphic</w:t>
      </w:r>
      <w:r w:rsidRPr="008D6F9D">
        <w:t xml:space="preserve">, for a </w:t>
      </w:r>
      <w:r w:rsidR="00C54BB2" w:rsidRPr="008D6F9D">
        <w:t xml:space="preserve">health </w:t>
      </w:r>
      <w:r w:rsidRPr="008D6F9D">
        <w:t xml:space="preserve">warning message, means the graphic that appears in the same item as the </w:t>
      </w:r>
      <w:r w:rsidR="00C54BB2" w:rsidRPr="008D6F9D">
        <w:t xml:space="preserve">health </w:t>
      </w:r>
      <w:r w:rsidRPr="008D6F9D">
        <w:t>warning message in Schedule 1.</w:t>
      </w:r>
    </w:p>
    <w:p w:rsidR="0080679A" w:rsidRPr="008D6F9D" w:rsidRDefault="0080679A" w:rsidP="0080679A">
      <w:pPr>
        <w:pStyle w:val="A1S"/>
      </w:pPr>
      <w:r w:rsidRPr="008D6F9D">
        <w:lastRenderedPageBreak/>
        <w:t>[</w:t>
      </w:r>
      <w:fldSimple w:instr=" SEQ Sch1Item " w:fldLock="1">
        <w:r w:rsidR="003E2469">
          <w:rPr>
            <w:noProof/>
          </w:rPr>
          <w:t>3</w:t>
        </w:r>
      </w:fldSimple>
      <w:r w:rsidRPr="008D6F9D">
        <w:t>]</w:t>
      </w:r>
      <w:r w:rsidRPr="008D6F9D">
        <w:tab/>
        <w:t>Subregulation 3</w:t>
      </w:r>
      <w:r w:rsidR="00F70C66">
        <w:t> </w:t>
      </w:r>
      <w:r w:rsidRPr="008D6F9D">
        <w:t>(1)</w:t>
      </w:r>
    </w:p>
    <w:p w:rsidR="0080679A" w:rsidRPr="008D6F9D" w:rsidRDefault="001D7191" w:rsidP="009151C1">
      <w:pPr>
        <w:pStyle w:val="A2S"/>
      </w:pPr>
      <w:r w:rsidRPr="008D6F9D">
        <w:t>i</w:t>
      </w:r>
      <w:r w:rsidR="0080679A" w:rsidRPr="008D6F9D">
        <w:t>nsert</w:t>
      </w:r>
    </w:p>
    <w:p w:rsidR="00C54BB2" w:rsidRPr="008D6F9D" w:rsidRDefault="00C54BB2" w:rsidP="00C54BB2">
      <w:pPr>
        <w:pStyle w:val="definition"/>
      </w:pPr>
      <w:r w:rsidRPr="008D6F9D">
        <w:rPr>
          <w:b/>
          <w:i/>
        </w:rPr>
        <w:t>health warning message</w:t>
      </w:r>
      <w:r w:rsidRPr="008D6F9D">
        <w:t xml:space="preserve"> means a message set out in column 2 of Schedule 1.</w:t>
      </w:r>
    </w:p>
    <w:p w:rsidR="001D7191" w:rsidRPr="008D6F9D" w:rsidRDefault="001D7191" w:rsidP="001D7191">
      <w:pPr>
        <w:pStyle w:val="definition"/>
      </w:pPr>
      <w:r w:rsidRPr="008D6F9D">
        <w:rPr>
          <w:b/>
          <w:i/>
        </w:rPr>
        <w:t>pop-up</w:t>
      </w:r>
      <w:r w:rsidRPr="008D6F9D">
        <w:t xml:space="preserve"> means a </w:t>
      </w:r>
      <w:r w:rsidR="009C7252" w:rsidRPr="008D6F9D">
        <w:t xml:space="preserve">window </w:t>
      </w:r>
      <w:r w:rsidRPr="008D6F9D">
        <w:t xml:space="preserve">that appears </w:t>
      </w:r>
      <w:r w:rsidR="00C54BB2" w:rsidRPr="008D6F9D">
        <w:t xml:space="preserve">automatically </w:t>
      </w:r>
      <w:r w:rsidRPr="008D6F9D">
        <w:t>when a tobacco advertisement is accessed.</w:t>
      </w:r>
    </w:p>
    <w:p w:rsidR="00350180" w:rsidRPr="008D6F9D" w:rsidRDefault="00350180" w:rsidP="001D7191">
      <w:pPr>
        <w:pStyle w:val="definition"/>
      </w:pPr>
      <w:r w:rsidRPr="008D6F9D">
        <w:rPr>
          <w:b/>
          <w:i/>
        </w:rPr>
        <w:t>purchase facility</w:t>
      </w:r>
      <w:r w:rsidR="00D15F13" w:rsidRPr="008D6F9D">
        <w:t>, in relation to a tobacco advertisement,</w:t>
      </w:r>
      <w:r w:rsidRPr="008D6F9D">
        <w:t xml:space="preserve"> means a facility provided </w:t>
      </w:r>
      <w:r w:rsidR="008D6F9D" w:rsidRPr="008D6F9D">
        <w:t>by</w:t>
      </w:r>
      <w:r w:rsidRPr="008D6F9D">
        <w:t xml:space="preserve"> </w:t>
      </w:r>
      <w:r w:rsidR="00D15F13" w:rsidRPr="008D6F9D">
        <w:t>the</w:t>
      </w:r>
      <w:r w:rsidRPr="008D6F9D">
        <w:t xml:space="preserve"> advertisement for a person accessing the advertisement to purchase a tobacco product.</w:t>
      </w:r>
    </w:p>
    <w:p w:rsidR="00350180" w:rsidRPr="008D6F9D" w:rsidRDefault="00350180" w:rsidP="00350180">
      <w:pPr>
        <w:pStyle w:val="Note"/>
      </w:pPr>
      <w:r w:rsidRPr="008D6F9D">
        <w:rPr>
          <w:i/>
        </w:rPr>
        <w:t>Note</w:t>
      </w:r>
      <w:r w:rsidR="00F70C66">
        <w:rPr>
          <w:i/>
        </w:rPr>
        <w:t>   </w:t>
      </w:r>
      <w:r w:rsidRPr="008D6F9D">
        <w:t>Subsection 16A</w:t>
      </w:r>
      <w:r w:rsidR="00F70C66">
        <w:t> </w:t>
      </w:r>
      <w:r w:rsidRPr="008D6F9D">
        <w:t>(3) of the Act explains what it means for a tobacco advertisement to provide a facility.</w:t>
      </w:r>
    </w:p>
    <w:p w:rsidR="00F76D34" w:rsidRPr="008D6F9D" w:rsidRDefault="00F76D34" w:rsidP="00F76D34">
      <w:pPr>
        <w:pStyle w:val="A1S"/>
      </w:pPr>
      <w:r w:rsidRPr="008D6F9D">
        <w:t>[</w:t>
      </w:r>
      <w:fldSimple w:instr=" SEQ Sch1Item " w:fldLock="1">
        <w:r w:rsidR="003E2469">
          <w:rPr>
            <w:noProof/>
          </w:rPr>
          <w:t>4</w:t>
        </w:r>
      </w:fldSimple>
      <w:r w:rsidRPr="008D6F9D">
        <w:t>]</w:t>
      </w:r>
      <w:r w:rsidRPr="008D6F9D">
        <w:tab/>
        <w:t>Regulation</w:t>
      </w:r>
      <w:r w:rsidR="00AE5485" w:rsidRPr="008D6F9D">
        <w:t>s</w:t>
      </w:r>
      <w:r w:rsidRPr="008D6F9D">
        <w:t xml:space="preserve"> 6</w:t>
      </w:r>
      <w:r w:rsidR="00AE5485" w:rsidRPr="008D6F9D">
        <w:t>, 7 and 8</w:t>
      </w:r>
    </w:p>
    <w:p w:rsidR="009A77E0" w:rsidRPr="008D6F9D" w:rsidRDefault="009A77E0" w:rsidP="009A77E0">
      <w:pPr>
        <w:pStyle w:val="A2S"/>
      </w:pPr>
      <w:r w:rsidRPr="008D6F9D">
        <w:t>substitute</w:t>
      </w:r>
    </w:p>
    <w:p w:rsidR="00F270C1" w:rsidRPr="008D6F9D" w:rsidRDefault="00A52815" w:rsidP="00AE5485">
      <w:pPr>
        <w:pStyle w:val="HR"/>
      </w:pPr>
      <w:r w:rsidRPr="008A3528">
        <w:rPr>
          <w:rStyle w:val="CharSectno"/>
        </w:rPr>
        <w:t>6</w:t>
      </w:r>
      <w:r w:rsidR="00AE5485" w:rsidRPr="008D6F9D">
        <w:tab/>
      </w:r>
      <w:r w:rsidR="00F270C1" w:rsidRPr="008D6F9D">
        <w:t>Point of sale advertising generally</w:t>
      </w:r>
    </w:p>
    <w:p w:rsidR="008C6AC2" w:rsidRPr="008D6F9D" w:rsidRDefault="001C52F3" w:rsidP="00F70C66">
      <w:pPr>
        <w:pStyle w:val="ZR1"/>
      </w:pPr>
      <w:r w:rsidRPr="008D6F9D">
        <w:tab/>
      </w:r>
      <w:r w:rsidR="00F270C1" w:rsidRPr="008D6F9D">
        <w:tab/>
      </w:r>
      <w:r w:rsidRPr="008D6F9D">
        <w:t>For subsection 16</w:t>
      </w:r>
      <w:r w:rsidR="00F70C66">
        <w:t> </w:t>
      </w:r>
      <w:r w:rsidRPr="008D6F9D">
        <w:t>(2) of the Act, a tobacco advertisement may be displayed:</w:t>
      </w:r>
    </w:p>
    <w:p w:rsidR="003C2F8A" w:rsidRPr="008D6F9D" w:rsidRDefault="008C6AC2" w:rsidP="001C52F3">
      <w:pPr>
        <w:pStyle w:val="P1"/>
      </w:pPr>
      <w:r w:rsidRPr="008D6F9D">
        <w:tab/>
        <w:t>(a)</w:t>
      </w:r>
      <w:r w:rsidRPr="008D6F9D">
        <w:tab/>
      </w:r>
      <w:r w:rsidR="003C2F8A" w:rsidRPr="008D6F9D">
        <w:t>if the display of the advertisement complies with regulation 7—</w:t>
      </w:r>
      <w:r w:rsidR="001C52F3" w:rsidRPr="008D6F9D">
        <w:t>at a shop where tobacco products are offered for sale to the public</w:t>
      </w:r>
      <w:r w:rsidR="003C2F8A" w:rsidRPr="008D6F9D">
        <w:t xml:space="preserve">; </w:t>
      </w:r>
      <w:r w:rsidRPr="008D6F9D">
        <w:t>and</w:t>
      </w:r>
    </w:p>
    <w:p w:rsidR="003C2F8A" w:rsidRPr="008D6F9D" w:rsidRDefault="003C2F8A" w:rsidP="001C52F3">
      <w:pPr>
        <w:pStyle w:val="P1"/>
      </w:pPr>
      <w:r w:rsidRPr="008D6F9D">
        <w:tab/>
        <w:t>(b)</w:t>
      </w:r>
      <w:r w:rsidRPr="008D6F9D">
        <w:tab/>
        <w:t>if the display of the advertisement complies with regulation 8—on a vending machine that contains tobacco products.</w:t>
      </w:r>
    </w:p>
    <w:p w:rsidR="00903B35" w:rsidRPr="008D6F9D" w:rsidRDefault="00F270C1" w:rsidP="00AE5485">
      <w:pPr>
        <w:pStyle w:val="HR"/>
      </w:pPr>
      <w:r w:rsidRPr="008A3528">
        <w:rPr>
          <w:rStyle w:val="CharSectno"/>
        </w:rPr>
        <w:t>7</w:t>
      </w:r>
      <w:r w:rsidRPr="008D6F9D">
        <w:tab/>
      </w:r>
      <w:r w:rsidR="00AE5485" w:rsidRPr="008D6F9D">
        <w:t>Point of sale advertising</w:t>
      </w:r>
      <w:r w:rsidR="005317A8">
        <w:t>—</w:t>
      </w:r>
      <w:r w:rsidR="00AE5485" w:rsidRPr="008D6F9D">
        <w:t>shops</w:t>
      </w:r>
    </w:p>
    <w:p w:rsidR="004F2C49" w:rsidRPr="008D6F9D" w:rsidRDefault="00D62A7B" w:rsidP="00F70C66">
      <w:pPr>
        <w:pStyle w:val="ZR1"/>
      </w:pPr>
      <w:r w:rsidRPr="008D6F9D">
        <w:tab/>
        <w:t>(1)</w:t>
      </w:r>
      <w:r w:rsidRPr="008D6F9D">
        <w:tab/>
      </w:r>
      <w:r w:rsidR="00F270C1" w:rsidRPr="008D6F9D">
        <w:t>A</w:t>
      </w:r>
      <w:r w:rsidR="00AE5485" w:rsidRPr="008D6F9D">
        <w:t xml:space="preserve"> tobacco advertisement </w:t>
      </w:r>
      <w:r w:rsidR="004F2C49" w:rsidRPr="008D6F9D">
        <w:t xml:space="preserve">displayed </w:t>
      </w:r>
      <w:r w:rsidR="0064459B" w:rsidRPr="008D6F9D">
        <w:t xml:space="preserve">at </w:t>
      </w:r>
      <w:r w:rsidRPr="008D6F9D">
        <w:t>a shop</w:t>
      </w:r>
      <w:r w:rsidR="004F2C49" w:rsidRPr="008D6F9D">
        <w:t xml:space="preserve"> </w:t>
      </w:r>
      <w:r w:rsidR="00C83B01" w:rsidRPr="008D6F9D">
        <w:t>where tobacco products are offered for sale</w:t>
      </w:r>
      <w:r w:rsidR="00507B27" w:rsidRPr="008D6F9D">
        <w:t xml:space="preserve"> to the public</w:t>
      </w:r>
      <w:r w:rsidR="00C83B01" w:rsidRPr="008D6F9D">
        <w:t xml:space="preserve"> </w:t>
      </w:r>
      <w:r w:rsidR="004F2C49" w:rsidRPr="008D6F9D">
        <w:t>must:</w:t>
      </w:r>
    </w:p>
    <w:p w:rsidR="004F2C49" w:rsidRPr="008D6F9D" w:rsidRDefault="004F2C49" w:rsidP="004F2C49">
      <w:pPr>
        <w:pStyle w:val="P1"/>
      </w:pPr>
      <w:r w:rsidRPr="008D6F9D">
        <w:tab/>
        <w:t>(a)</w:t>
      </w:r>
      <w:r w:rsidRPr="008D6F9D">
        <w:tab/>
        <w:t>be wholly within the boundaries of the shop; and</w:t>
      </w:r>
    </w:p>
    <w:p w:rsidR="004F2C49" w:rsidRPr="008D6F9D" w:rsidRDefault="004F2C49" w:rsidP="004F2C49">
      <w:pPr>
        <w:pStyle w:val="P1"/>
      </w:pPr>
      <w:r w:rsidRPr="008D6F9D">
        <w:tab/>
        <w:t>(b)</w:t>
      </w:r>
      <w:r w:rsidRPr="008D6F9D">
        <w:tab/>
        <w:t>be visible from the place within the shop where tobacco products are displayed for sale; and</w:t>
      </w:r>
    </w:p>
    <w:p w:rsidR="004F2C49" w:rsidRPr="008D6F9D" w:rsidRDefault="004F2C49" w:rsidP="004F2C49">
      <w:pPr>
        <w:pStyle w:val="P1"/>
      </w:pPr>
      <w:r w:rsidRPr="008D6F9D">
        <w:tab/>
        <w:t>(c)</w:t>
      </w:r>
      <w:r w:rsidRPr="008D6F9D">
        <w:tab/>
        <w:t>if placed on a window, face the inside of the shop; and</w:t>
      </w:r>
    </w:p>
    <w:p w:rsidR="004F2C49" w:rsidRPr="008D6F9D" w:rsidRDefault="004F2C49" w:rsidP="00F70C66">
      <w:pPr>
        <w:pStyle w:val="ZP1"/>
      </w:pPr>
      <w:r w:rsidRPr="008D6F9D">
        <w:tab/>
        <w:t>(d)</w:t>
      </w:r>
      <w:r w:rsidRPr="008D6F9D">
        <w:tab/>
        <w:t xml:space="preserve">not be </w:t>
      </w:r>
      <w:r w:rsidR="00921EA2" w:rsidRPr="008D6F9D">
        <w:t>attached</w:t>
      </w:r>
      <w:r w:rsidRPr="008D6F9D">
        <w:t xml:space="preserve"> to the outer side of:</w:t>
      </w:r>
    </w:p>
    <w:p w:rsidR="004F2C49" w:rsidRPr="008D6F9D" w:rsidRDefault="004F2C49" w:rsidP="004F2C49">
      <w:pPr>
        <w:pStyle w:val="P2"/>
      </w:pPr>
      <w:r w:rsidRPr="008D6F9D">
        <w:tab/>
        <w:t>(i)</w:t>
      </w:r>
      <w:r w:rsidRPr="008D6F9D">
        <w:tab/>
        <w:t>an outside wall of the shop; or</w:t>
      </w:r>
    </w:p>
    <w:p w:rsidR="004F2C49" w:rsidRPr="008D6F9D" w:rsidRDefault="004F2C49" w:rsidP="004F2C49">
      <w:pPr>
        <w:pStyle w:val="P2"/>
      </w:pPr>
      <w:r w:rsidRPr="008D6F9D">
        <w:tab/>
        <w:t>(ii)</w:t>
      </w:r>
      <w:r w:rsidRPr="008D6F9D">
        <w:tab/>
        <w:t>an outer window or door o</w:t>
      </w:r>
      <w:r w:rsidR="00921EA2" w:rsidRPr="008D6F9D">
        <w:t>f</w:t>
      </w:r>
      <w:r w:rsidRPr="008D6F9D">
        <w:t xml:space="preserve"> the shop.</w:t>
      </w:r>
    </w:p>
    <w:p w:rsidR="003C1399" w:rsidRPr="008D6F9D" w:rsidRDefault="008D6FFC" w:rsidP="00F70C66">
      <w:pPr>
        <w:pStyle w:val="ZR2"/>
      </w:pPr>
      <w:r w:rsidRPr="008D6F9D">
        <w:lastRenderedPageBreak/>
        <w:tab/>
        <w:t>(2)</w:t>
      </w:r>
      <w:r w:rsidRPr="008D6F9D">
        <w:tab/>
        <w:t>However, a tobacco advertisement</w:t>
      </w:r>
      <w:r w:rsidR="003C1399" w:rsidRPr="008D6F9D">
        <w:t xml:space="preserve"> may be a</w:t>
      </w:r>
      <w:r w:rsidR="00921EA2" w:rsidRPr="008D6F9D">
        <w:t>ttached</w:t>
      </w:r>
      <w:r w:rsidR="003C1399" w:rsidRPr="008D6F9D">
        <w:t xml:space="preserve"> to a wall, window or door mentioned in paragraph (1)</w:t>
      </w:r>
      <w:r w:rsidR="00F70C66">
        <w:t> </w:t>
      </w:r>
      <w:r w:rsidR="003C1399" w:rsidRPr="008D6F9D">
        <w:t>(d) if:</w:t>
      </w:r>
    </w:p>
    <w:p w:rsidR="003C1399" w:rsidRPr="008D6F9D" w:rsidRDefault="003C1399" w:rsidP="00F70C66">
      <w:pPr>
        <w:pStyle w:val="ZP1"/>
      </w:pPr>
      <w:r w:rsidRPr="008D6F9D">
        <w:tab/>
        <w:t>(a)</w:t>
      </w:r>
      <w:r w:rsidRPr="008D6F9D">
        <w:tab/>
        <w:t xml:space="preserve">the advertisement </w:t>
      </w:r>
      <w:r w:rsidR="00F809E8" w:rsidRPr="008D6F9D">
        <w:t>is a statement that</w:t>
      </w:r>
      <w:r w:rsidRPr="008D6F9D">
        <w:t>:</w:t>
      </w:r>
    </w:p>
    <w:p w:rsidR="003C1399" w:rsidRPr="008D6F9D" w:rsidRDefault="003C1399" w:rsidP="003C1399">
      <w:pPr>
        <w:pStyle w:val="P2"/>
      </w:pPr>
      <w:r w:rsidRPr="008D6F9D">
        <w:tab/>
        <w:t>(i)</w:t>
      </w:r>
      <w:r w:rsidRPr="008D6F9D">
        <w:tab/>
        <w:t>the shop is a tobacconist; or</w:t>
      </w:r>
    </w:p>
    <w:p w:rsidR="003C1399" w:rsidRPr="008D6F9D" w:rsidRDefault="003C1399" w:rsidP="003C1399">
      <w:pPr>
        <w:pStyle w:val="P2"/>
      </w:pPr>
      <w:r w:rsidRPr="008D6F9D">
        <w:tab/>
        <w:t>(ii)</w:t>
      </w:r>
      <w:r w:rsidRPr="008D6F9D">
        <w:tab/>
        <w:t>the shop sells tobacco products; and</w:t>
      </w:r>
    </w:p>
    <w:p w:rsidR="00E62C81" w:rsidRPr="008D6F9D" w:rsidRDefault="003C1399" w:rsidP="00F10965">
      <w:pPr>
        <w:pStyle w:val="P1"/>
      </w:pPr>
      <w:r w:rsidRPr="008D6F9D">
        <w:tab/>
        <w:t>(b)</w:t>
      </w:r>
      <w:r w:rsidRPr="008D6F9D">
        <w:tab/>
        <w:t>the advertisement does not</w:t>
      </w:r>
      <w:r w:rsidR="00E62C81" w:rsidRPr="008D6F9D">
        <w:t xml:space="preserve"> include</w:t>
      </w:r>
      <w:r w:rsidR="00F10965" w:rsidRPr="008D6F9D">
        <w:t xml:space="preserve"> a trade mark, logo or any other information by which a brand of tobacco product may be identified</w:t>
      </w:r>
      <w:r w:rsidR="00E62C81" w:rsidRPr="008D6F9D">
        <w:t>.</w:t>
      </w:r>
    </w:p>
    <w:p w:rsidR="00A52815" w:rsidRPr="008D6F9D" w:rsidRDefault="00A52815" w:rsidP="00A52815">
      <w:pPr>
        <w:pStyle w:val="R2"/>
      </w:pPr>
      <w:r w:rsidRPr="008D6F9D">
        <w:tab/>
        <w:t>(3)</w:t>
      </w:r>
      <w:r w:rsidRPr="008D6F9D">
        <w:tab/>
        <w:t>In this regulation:</w:t>
      </w:r>
    </w:p>
    <w:p w:rsidR="00A52815" w:rsidRPr="008D6F9D" w:rsidRDefault="00A52815" w:rsidP="00F70C66">
      <w:pPr>
        <w:pStyle w:val="Zdefinition"/>
      </w:pPr>
      <w:r w:rsidRPr="008D6F9D">
        <w:rPr>
          <w:b/>
          <w:i/>
        </w:rPr>
        <w:t>shop</w:t>
      </w:r>
      <w:r w:rsidRPr="008D6F9D">
        <w:t xml:space="preserve"> includes:</w:t>
      </w:r>
    </w:p>
    <w:p w:rsidR="00A52815" w:rsidRPr="008D6F9D" w:rsidRDefault="00A52815" w:rsidP="00A52815">
      <w:pPr>
        <w:pStyle w:val="P1"/>
      </w:pPr>
      <w:r w:rsidRPr="008D6F9D">
        <w:tab/>
        <w:t>(a)</w:t>
      </w:r>
      <w:r w:rsidRPr="008D6F9D">
        <w:tab/>
        <w:t xml:space="preserve">a place that </w:t>
      </w:r>
      <w:r w:rsidR="00C85A6F" w:rsidRPr="008D6F9D">
        <w:t xml:space="preserve">has </w:t>
      </w:r>
      <w:r w:rsidRPr="008D6F9D">
        <w:t>fixed boundaries, whether</w:t>
      </w:r>
      <w:r w:rsidR="00921EA2" w:rsidRPr="008D6F9D">
        <w:t xml:space="preserve"> or not</w:t>
      </w:r>
      <w:r w:rsidR="007E602C" w:rsidRPr="008D6F9D">
        <w:t xml:space="preserve"> </w:t>
      </w:r>
      <w:r w:rsidR="00483AFB" w:rsidRPr="008D6F9D">
        <w:t>those boundaries have walls</w:t>
      </w:r>
      <w:r w:rsidR="007E602C" w:rsidRPr="008D6F9D">
        <w:t xml:space="preserve">; </w:t>
      </w:r>
      <w:r w:rsidR="00C85A6F" w:rsidRPr="008D6F9D">
        <w:t>and</w:t>
      </w:r>
    </w:p>
    <w:p w:rsidR="00A52815" w:rsidRPr="008D6F9D" w:rsidRDefault="00A52815" w:rsidP="00A52815">
      <w:pPr>
        <w:pStyle w:val="P1"/>
      </w:pPr>
      <w:r w:rsidRPr="008D6F9D">
        <w:tab/>
        <w:t>(b)</w:t>
      </w:r>
      <w:r w:rsidRPr="008D6F9D">
        <w:tab/>
        <w:t>a kiosk.</w:t>
      </w:r>
    </w:p>
    <w:p w:rsidR="00A52815" w:rsidRPr="008D6F9D" w:rsidRDefault="00F270C1" w:rsidP="00A52815">
      <w:pPr>
        <w:pStyle w:val="HR"/>
      </w:pPr>
      <w:r w:rsidRPr="008A3528">
        <w:rPr>
          <w:rStyle w:val="CharSectno"/>
        </w:rPr>
        <w:t>8</w:t>
      </w:r>
      <w:r w:rsidR="00A52815" w:rsidRPr="008D6F9D">
        <w:tab/>
        <w:t>Point of sale advertising—vending machines</w:t>
      </w:r>
    </w:p>
    <w:p w:rsidR="00A52815" w:rsidRPr="008D6F9D" w:rsidRDefault="00A52815" w:rsidP="00A52815">
      <w:pPr>
        <w:pStyle w:val="R1"/>
      </w:pPr>
      <w:r w:rsidRPr="008D6F9D">
        <w:tab/>
      </w:r>
      <w:r w:rsidRPr="008D6F9D">
        <w:tab/>
      </w:r>
      <w:r w:rsidR="00F270C1" w:rsidRPr="008D6F9D">
        <w:t>A</w:t>
      </w:r>
      <w:r w:rsidRPr="008D6F9D">
        <w:t xml:space="preserve"> tobacco advertisement </w:t>
      </w:r>
      <w:r w:rsidR="008E32F3" w:rsidRPr="008D6F9D">
        <w:t xml:space="preserve">displayed on a </w:t>
      </w:r>
      <w:r w:rsidRPr="008D6F9D">
        <w:t>vending machine that contains tobacco products must not extend beyond any of the extremities of the machine.</w:t>
      </w:r>
    </w:p>
    <w:p w:rsidR="00A62DB3" w:rsidRPr="008D6F9D" w:rsidRDefault="001E2B52" w:rsidP="00A62DB3">
      <w:pPr>
        <w:pStyle w:val="HR"/>
      </w:pPr>
      <w:r w:rsidRPr="008A3528">
        <w:rPr>
          <w:rStyle w:val="CharSectno"/>
        </w:rPr>
        <w:t>8</w:t>
      </w:r>
      <w:r w:rsidR="00F270C1" w:rsidRPr="008A3528">
        <w:rPr>
          <w:rStyle w:val="CharSectno"/>
        </w:rPr>
        <w:t>A</w:t>
      </w:r>
      <w:r w:rsidR="005317A8">
        <w:tab/>
        <w:t>Point of sale advertising</w:t>
      </w:r>
      <w:r w:rsidR="00A62DB3" w:rsidRPr="008D6F9D">
        <w:t>—internet sales</w:t>
      </w:r>
    </w:p>
    <w:p w:rsidR="00BC4A7A" w:rsidRPr="008D6F9D" w:rsidRDefault="00B83310" w:rsidP="000F4473">
      <w:pPr>
        <w:pStyle w:val="R1"/>
      </w:pPr>
      <w:r w:rsidRPr="008D6F9D">
        <w:tab/>
      </w:r>
      <w:r w:rsidR="000F4473" w:rsidRPr="008D6F9D">
        <w:t>(1)</w:t>
      </w:r>
      <w:r w:rsidR="000F4473" w:rsidRPr="008D6F9D">
        <w:tab/>
      </w:r>
      <w:r w:rsidR="00A62DB3" w:rsidRPr="008D6F9D">
        <w:t>For subsection 16A</w:t>
      </w:r>
      <w:r w:rsidR="00F70C66">
        <w:t> </w:t>
      </w:r>
      <w:r w:rsidR="00A62DB3" w:rsidRPr="008D6F9D">
        <w:t>(2) of the Act</w:t>
      </w:r>
      <w:r w:rsidR="00C27977" w:rsidRPr="008D6F9D">
        <w:t>,</w:t>
      </w:r>
      <w:r w:rsidR="00A62DB3" w:rsidRPr="008D6F9D">
        <w:t xml:space="preserve"> </w:t>
      </w:r>
      <w:r w:rsidR="00FE0B17" w:rsidRPr="008D6F9D">
        <w:t>a tobacco adv</w:t>
      </w:r>
      <w:r w:rsidR="0066147E" w:rsidRPr="008D6F9D">
        <w:t xml:space="preserve">ertisement </w:t>
      </w:r>
      <w:r w:rsidR="00AB7210" w:rsidRPr="008D6F9D">
        <w:t xml:space="preserve">published </w:t>
      </w:r>
      <w:r w:rsidR="0066147E" w:rsidRPr="008D6F9D">
        <w:t>on the internet must</w:t>
      </w:r>
      <w:r w:rsidR="00DD3CA7" w:rsidRPr="008D6F9D">
        <w:t xml:space="preserve"> comply </w:t>
      </w:r>
      <w:r w:rsidR="008207C8" w:rsidRPr="008D6F9D">
        <w:t xml:space="preserve">with </w:t>
      </w:r>
      <w:r w:rsidR="00C54BB2" w:rsidRPr="008D6F9D">
        <w:t>this regulation.</w:t>
      </w:r>
    </w:p>
    <w:p w:rsidR="00BC4A7A" w:rsidRPr="008D6F9D" w:rsidRDefault="00BC4A7A" w:rsidP="00F70C66">
      <w:pPr>
        <w:pStyle w:val="ZR2"/>
      </w:pPr>
      <w:r w:rsidRPr="008D6F9D">
        <w:tab/>
        <w:t>(2)</w:t>
      </w:r>
      <w:r w:rsidRPr="008D6F9D">
        <w:tab/>
      </w:r>
      <w:r w:rsidR="00D15F13" w:rsidRPr="008D6F9D">
        <w:t>The</w:t>
      </w:r>
      <w:r w:rsidRPr="008D6F9D">
        <w:t xml:space="preserve"> tobacco advertisement</w:t>
      </w:r>
      <w:r w:rsidR="00D15F13" w:rsidRPr="008D6F9D">
        <w:t>, other than the purchase facility for the advertisement,</w:t>
      </w:r>
      <w:r w:rsidRPr="008D6F9D">
        <w:t xml:space="preserve"> must:</w:t>
      </w:r>
    </w:p>
    <w:p w:rsidR="0076351C" w:rsidRPr="008D6F9D" w:rsidRDefault="00EB0BD6" w:rsidP="00900A2B">
      <w:pPr>
        <w:pStyle w:val="P1"/>
      </w:pPr>
      <w:r w:rsidRPr="008D6F9D">
        <w:tab/>
        <w:t>(a)</w:t>
      </w:r>
      <w:r w:rsidRPr="008D6F9D">
        <w:tab/>
      </w:r>
      <w:r w:rsidR="00DD6416" w:rsidRPr="008D6F9D">
        <w:t>use black text on a white background</w:t>
      </w:r>
      <w:r w:rsidR="00D15F13" w:rsidRPr="008D6F9D">
        <w:t>,</w:t>
      </w:r>
      <w:r w:rsidR="00DD6416" w:rsidRPr="008D6F9D">
        <w:t xml:space="preserve"> </w:t>
      </w:r>
      <w:r w:rsidR="00D15F13" w:rsidRPr="008D6F9D">
        <w:t>other than</w:t>
      </w:r>
      <w:r w:rsidR="00DD6416" w:rsidRPr="008D6F9D">
        <w:t xml:space="preserve"> hyperlinks </w:t>
      </w:r>
      <w:r w:rsidR="00C54BB2" w:rsidRPr="008D6F9D">
        <w:t xml:space="preserve">to information about tobacco products </w:t>
      </w:r>
      <w:r w:rsidR="00D15F13" w:rsidRPr="008D6F9D">
        <w:t>(</w:t>
      </w:r>
      <w:r w:rsidR="00DD6416" w:rsidRPr="008D6F9D">
        <w:t xml:space="preserve">which may </w:t>
      </w:r>
      <w:r w:rsidR="00D15F13" w:rsidRPr="008D6F9D">
        <w:t xml:space="preserve">change from black to </w:t>
      </w:r>
      <w:r w:rsidR="00DD6416" w:rsidRPr="008D6F9D">
        <w:t>blue text</w:t>
      </w:r>
      <w:r w:rsidR="00D15F13" w:rsidRPr="008D6F9D">
        <w:t xml:space="preserve"> after use)</w:t>
      </w:r>
      <w:r w:rsidR="008A74A1" w:rsidRPr="008D6F9D">
        <w:t>; and</w:t>
      </w:r>
    </w:p>
    <w:p w:rsidR="0076351C" w:rsidRPr="008D6F9D" w:rsidRDefault="00DD6416" w:rsidP="0076351C">
      <w:pPr>
        <w:pStyle w:val="P1"/>
      </w:pPr>
      <w:r w:rsidRPr="008D6F9D">
        <w:t xml:space="preserve"> </w:t>
      </w:r>
      <w:r w:rsidR="0076351C" w:rsidRPr="008D6F9D">
        <w:tab/>
        <w:t>(b)</w:t>
      </w:r>
      <w:r w:rsidR="0076351C" w:rsidRPr="008D6F9D">
        <w:tab/>
        <w:t>include the statement “Product prices include all taxes”; and</w:t>
      </w:r>
    </w:p>
    <w:p w:rsidR="00DD6416" w:rsidRPr="008D6F9D" w:rsidRDefault="0076351C" w:rsidP="00900A2B">
      <w:pPr>
        <w:pStyle w:val="P1"/>
      </w:pPr>
      <w:r w:rsidRPr="008D6F9D">
        <w:tab/>
        <w:t>(c)</w:t>
      </w:r>
      <w:r w:rsidRPr="008D6F9D">
        <w:tab/>
        <w:t>display tobacco product information in a standardised layout and format using the same font and font size so that no tobacco product is displayed more prominently than any other tobacco product.</w:t>
      </w:r>
    </w:p>
    <w:p w:rsidR="00EE667B" w:rsidRPr="008D6F9D" w:rsidRDefault="0076351C" w:rsidP="00F70C66">
      <w:pPr>
        <w:pStyle w:val="ZR2"/>
      </w:pPr>
      <w:r w:rsidRPr="008D6F9D">
        <w:lastRenderedPageBreak/>
        <w:tab/>
        <w:t>(3)</w:t>
      </w:r>
      <w:r w:rsidRPr="008D6F9D">
        <w:tab/>
        <w:t>The tobacco advertisement, including the purchase facility for the advertisement, must:</w:t>
      </w:r>
    </w:p>
    <w:p w:rsidR="00207183" w:rsidRPr="008D6F9D" w:rsidRDefault="00EE667B" w:rsidP="00F70C66">
      <w:pPr>
        <w:pStyle w:val="ZP1"/>
      </w:pPr>
      <w:r w:rsidRPr="008D6F9D">
        <w:tab/>
      </w:r>
      <w:r w:rsidR="00B765AB" w:rsidRPr="008D6F9D">
        <w:t>(</w:t>
      </w:r>
      <w:r w:rsidR="0076351C" w:rsidRPr="008D6F9D">
        <w:t>a</w:t>
      </w:r>
      <w:r w:rsidR="00B765AB" w:rsidRPr="008D6F9D">
        <w:t>)</w:t>
      </w:r>
      <w:r w:rsidR="00B765AB" w:rsidRPr="008D6F9D">
        <w:tab/>
      </w:r>
      <w:r w:rsidR="00A81AC5" w:rsidRPr="008D6F9D">
        <w:t xml:space="preserve">if the advertisement </w:t>
      </w:r>
      <w:r w:rsidR="00066CAD" w:rsidRPr="008D6F9D">
        <w:t xml:space="preserve">is </w:t>
      </w:r>
      <w:r w:rsidR="00A81AC5" w:rsidRPr="008D6F9D">
        <w:t>designed to be</w:t>
      </w:r>
      <w:r w:rsidR="0060234C" w:rsidRPr="008D6F9D">
        <w:t xml:space="preserve"> accessed only from a </w:t>
      </w:r>
      <w:r w:rsidR="00A81AC5" w:rsidRPr="008D6F9D">
        <w:t>mobile phone</w:t>
      </w:r>
      <w:r w:rsidR="008A74A1" w:rsidRPr="008D6F9D">
        <w:t>—</w:t>
      </w:r>
      <w:r w:rsidR="00066CAD" w:rsidRPr="008D6F9D">
        <w:t xml:space="preserve">use a </w:t>
      </w:r>
      <w:r w:rsidR="0076351C" w:rsidRPr="008D6F9D">
        <w:t xml:space="preserve">prominent </w:t>
      </w:r>
      <w:r w:rsidR="008A74A1" w:rsidRPr="008D6F9D">
        <w:t>pop-up that</w:t>
      </w:r>
      <w:r w:rsidR="00066CAD" w:rsidRPr="008D6F9D">
        <w:t xml:space="preserve"> includes</w:t>
      </w:r>
      <w:r w:rsidR="00E35D9C" w:rsidRPr="008D6F9D">
        <w:t>:</w:t>
      </w:r>
    </w:p>
    <w:p w:rsidR="00066CAD" w:rsidRPr="008D6F9D" w:rsidRDefault="00066CAD" w:rsidP="00066CAD">
      <w:pPr>
        <w:pStyle w:val="P2"/>
      </w:pPr>
      <w:r w:rsidRPr="008D6F9D">
        <w:tab/>
        <w:t>(i)</w:t>
      </w:r>
      <w:r w:rsidRPr="008D6F9D">
        <w:tab/>
        <w:t>a</w:t>
      </w:r>
      <w:r w:rsidR="00C54BB2" w:rsidRPr="008D6F9D">
        <w:t xml:space="preserve"> health </w:t>
      </w:r>
      <w:r w:rsidRPr="008D6F9D">
        <w:t>warning message and corresponding graphic in a legible and undistorted form; and</w:t>
      </w:r>
    </w:p>
    <w:p w:rsidR="008A74A1" w:rsidRPr="008D6F9D" w:rsidRDefault="00E35D9C" w:rsidP="00F70C66">
      <w:pPr>
        <w:pStyle w:val="ZP2"/>
      </w:pPr>
      <w:r w:rsidRPr="008D6F9D">
        <w:tab/>
        <w:t>(</w:t>
      </w:r>
      <w:r w:rsidR="00066CAD" w:rsidRPr="008D6F9D">
        <w:t>ii</w:t>
      </w:r>
      <w:r w:rsidRPr="008D6F9D">
        <w:t>)</w:t>
      </w:r>
      <w:r w:rsidRPr="008D6F9D">
        <w:tab/>
      </w:r>
      <w:r w:rsidR="00066CAD" w:rsidRPr="008D6F9D">
        <w:t xml:space="preserve">a warning, in a legible form in English, </w:t>
      </w:r>
      <w:r w:rsidR="008D6F9D" w:rsidRPr="008D6F9D">
        <w:t xml:space="preserve">indicating </w:t>
      </w:r>
      <w:r w:rsidR="00066CAD" w:rsidRPr="008D6F9D">
        <w:t>that:</w:t>
      </w:r>
    </w:p>
    <w:p w:rsidR="0060234C" w:rsidRPr="008D6F9D" w:rsidRDefault="0060234C" w:rsidP="00207183">
      <w:pPr>
        <w:pStyle w:val="P3"/>
      </w:pPr>
      <w:r w:rsidRPr="008D6F9D">
        <w:tab/>
        <w:t>(</w:t>
      </w:r>
      <w:r w:rsidR="00207183" w:rsidRPr="008D6F9D">
        <w:t>A</w:t>
      </w:r>
      <w:r w:rsidRPr="008D6F9D">
        <w:t>)</w:t>
      </w:r>
      <w:r w:rsidRPr="008D6F9D">
        <w:tab/>
        <w:t>it is illegal to sell tobacco products to a person under 18; and</w:t>
      </w:r>
    </w:p>
    <w:p w:rsidR="00207183" w:rsidRPr="008D6F9D" w:rsidRDefault="00207183" w:rsidP="00066CAD">
      <w:pPr>
        <w:pStyle w:val="P3"/>
      </w:pPr>
      <w:r w:rsidRPr="008D6F9D">
        <w:tab/>
        <w:t>(B</w:t>
      </w:r>
      <w:r w:rsidR="0060234C" w:rsidRPr="008D6F9D">
        <w:t>)</w:t>
      </w:r>
      <w:r w:rsidR="0060234C" w:rsidRPr="008D6F9D">
        <w:tab/>
        <w:t>it is illegal to purchase a tobacco product for use by a person under 18; and</w:t>
      </w:r>
    </w:p>
    <w:p w:rsidR="00207183" w:rsidRPr="008D6F9D" w:rsidRDefault="0060234C" w:rsidP="00F70C66">
      <w:pPr>
        <w:pStyle w:val="ZP1"/>
      </w:pPr>
      <w:r w:rsidRPr="008D6F9D">
        <w:tab/>
        <w:t>(</w:t>
      </w:r>
      <w:r w:rsidR="0076351C" w:rsidRPr="008D6F9D">
        <w:t>b</w:t>
      </w:r>
      <w:r w:rsidRPr="008D6F9D">
        <w:t>)</w:t>
      </w:r>
      <w:r w:rsidRPr="008D6F9D">
        <w:tab/>
        <w:t xml:space="preserve">if the advertisement </w:t>
      </w:r>
      <w:r w:rsidR="00371DA9" w:rsidRPr="008D6F9D">
        <w:t>is</w:t>
      </w:r>
      <w:r w:rsidR="00764D3F" w:rsidRPr="008D6F9D">
        <w:t xml:space="preserve"> designed to be accessed from a device </w:t>
      </w:r>
      <w:r w:rsidR="00371DA9" w:rsidRPr="008D6F9D">
        <w:t>other than a mobile phone</w:t>
      </w:r>
      <w:r w:rsidR="00414280" w:rsidRPr="008D6F9D">
        <w:t>—include</w:t>
      </w:r>
      <w:r w:rsidR="00C54BB2" w:rsidRPr="008D6F9D">
        <w:t xml:space="preserve"> in a prominent position at the top and bottom of each page of the advertisement</w:t>
      </w:r>
      <w:r w:rsidR="00207183" w:rsidRPr="008D6F9D">
        <w:t>:</w:t>
      </w:r>
    </w:p>
    <w:p w:rsidR="00371DA9" w:rsidRPr="008D6F9D" w:rsidRDefault="00207183" w:rsidP="00207183">
      <w:pPr>
        <w:pStyle w:val="P2"/>
      </w:pPr>
      <w:r w:rsidRPr="008D6F9D">
        <w:tab/>
        <w:t>(i)</w:t>
      </w:r>
      <w:r w:rsidRPr="008D6F9D">
        <w:tab/>
      </w:r>
      <w:r w:rsidR="00371DA9" w:rsidRPr="008D6F9D">
        <w:t xml:space="preserve">a </w:t>
      </w:r>
      <w:r w:rsidR="00C54BB2" w:rsidRPr="008D6F9D">
        <w:t xml:space="preserve">health </w:t>
      </w:r>
      <w:r w:rsidR="00371DA9" w:rsidRPr="008D6F9D">
        <w:t>warning message and corresponding graphic in a legible and undistorted form; and</w:t>
      </w:r>
    </w:p>
    <w:p w:rsidR="00371DA9" w:rsidRPr="008D6F9D" w:rsidRDefault="00207183" w:rsidP="00371DA9">
      <w:pPr>
        <w:pStyle w:val="P2"/>
      </w:pPr>
      <w:r w:rsidRPr="008D6F9D">
        <w:tab/>
        <w:t>(ii)</w:t>
      </w:r>
      <w:r w:rsidRPr="008D6F9D">
        <w:tab/>
      </w:r>
      <w:r w:rsidR="00414280" w:rsidRPr="008D6F9D">
        <w:t xml:space="preserve">a warning, </w:t>
      </w:r>
      <w:r w:rsidR="00371DA9" w:rsidRPr="008D6F9D">
        <w:t>in a legible form in English</w:t>
      </w:r>
      <w:r w:rsidR="00414280" w:rsidRPr="008D6F9D">
        <w:t>,</w:t>
      </w:r>
      <w:r w:rsidR="00371DA9" w:rsidRPr="008D6F9D">
        <w:t xml:space="preserve"> </w:t>
      </w:r>
      <w:r w:rsidR="008D6F9D" w:rsidRPr="008D6F9D">
        <w:t xml:space="preserve">indicating </w:t>
      </w:r>
      <w:r w:rsidR="00371DA9" w:rsidRPr="008D6F9D">
        <w:t>that:</w:t>
      </w:r>
    </w:p>
    <w:p w:rsidR="00371DA9" w:rsidRPr="008D6F9D" w:rsidRDefault="00371DA9" w:rsidP="00371DA9">
      <w:pPr>
        <w:pStyle w:val="P3"/>
      </w:pPr>
      <w:r w:rsidRPr="008D6F9D">
        <w:tab/>
        <w:t>(A)</w:t>
      </w:r>
      <w:r w:rsidRPr="008D6F9D">
        <w:tab/>
        <w:t>it is illegal to sell tobacco products to a person under 18; and</w:t>
      </w:r>
    </w:p>
    <w:p w:rsidR="00371DA9" w:rsidRPr="008D6F9D" w:rsidRDefault="00371DA9" w:rsidP="00371DA9">
      <w:pPr>
        <w:pStyle w:val="P3"/>
      </w:pPr>
      <w:r w:rsidRPr="008D6F9D">
        <w:tab/>
        <w:t>(B)</w:t>
      </w:r>
      <w:r w:rsidRPr="008D6F9D">
        <w:tab/>
        <w:t>it is illegal to purchase a tobacco product for use by a person under 18; and</w:t>
      </w:r>
    </w:p>
    <w:p w:rsidR="00784A9D" w:rsidRPr="008D6F9D" w:rsidRDefault="00900A2B" w:rsidP="00784A9D">
      <w:pPr>
        <w:pStyle w:val="P1"/>
      </w:pPr>
      <w:r w:rsidRPr="008D6F9D">
        <w:tab/>
      </w:r>
      <w:r w:rsidR="00B85A25" w:rsidRPr="008D6F9D">
        <w:t>(</w:t>
      </w:r>
      <w:r w:rsidR="0076351C" w:rsidRPr="008D6F9D">
        <w:t>c</w:t>
      </w:r>
      <w:r w:rsidR="00B85A25" w:rsidRPr="008D6F9D">
        <w:t>)</w:t>
      </w:r>
      <w:r w:rsidR="00B85A25" w:rsidRPr="008D6F9D">
        <w:tab/>
        <w:t xml:space="preserve">include </w:t>
      </w:r>
      <w:r w:rsidR="00A873A4" w:rsidRPr="008D6F9D">
        <w:t>a</w:t>
      </w:r>
      <w:r w:rsidRPr="008D6F9D">
        <w:t xml:space="preserve"> system that </w:t>
      </w:r>
      <w:r w:rsidR="00784A9D" w:rsidRPr="008D6F9D">
        <w:t>limits</w:t>
      </w:r>
      <w:r w:rsidRPr="008D6F9D">
        <w:t xml:space="preserve"> access</w:t>
      </w:r>
      <w:r w:rsidR="00A23140" w:rsidRPr="008D6F9D">
        <w:t xml:space="preserve"> </w:t>
      </w:r>
      <w:r w:rsidR="00C17662" w:rsidRPr="008D6F9D">
        <w:t>to the</w:t>
      </w:r>
      <w:r w:rsidR="00987315" w:rsidRPr="008D6F9D">
        <w:t xml:space="preserve"> </w:t>
      </w:r>
      <w:r w:rsidR="007B5366" w:rsidRPr="008D6F9D">
        <w:t>advertisement</w:t>
      </w:r>
      <w:r w:rsidR="0076351C" w:rsidRPr="008D6F9D">
        <w:t>, including the purchase facility for the advertisement,</w:t>
      </w:r>
      <w:r w:rsidR="007B5366" w:rsidRPr="008D6F9D">
        <w:t xml:space="preserve"> </w:t>
      </w:r>
      <w:r w:rsidR="00C17662" w:rsidRPr="008D6F9D">
        <w:t>to</w:t>
      </w:r>
      <w:r w:rsidR="00784A9D" w:rsidRPr="008D6F9D">
        <w:t xml:space="preserve"> a person who is </w:t>
      </w:r>
      <w:r w:rsidR="00987315" w:rsidRPr="008D6F9D">
        <w:t>at least 18.</w:t>
      </w:r>
    </w:p>
    <w:p w:rsidR="00F11E9E" w:rsidRPr="008D6F9D" w:rsidRDefault="00F11E9E" w:rsidP="00F11E9E">
      <w:pPr>
        <w:pStyle w:val="HE"/>
      </w:pPr>
      <w:r w:rsidRPr="008D6F9D">
        <w:t>Examples for paragraph (</w:t>
      </w:r>
      <w:r w:rsidR="0076351C" w:rsidRPr="008D6F9D">
        <w:t>c</w:t>
      </w:r>
      <w:r w:rsidRPr="008D6F9D">
        <w:t>)</w:t>
      </w:r>
    </w:p>
    <w:p w:rsidR="00F11E9E" w:rsidRPr="008D6F9D" w:rsidRDefault="00F11E9E" w:rsidP="00055753">
      <w:pPr>
        <w:pStyle w:val="ExampleBody"/>
      </w:pPr>
      <w:r w:rsidRPr="008D6F9D">
        <w:t>1</w:t>
      </w:r>
      <w:r w:rsidR="00055753">
        <w:t>   </w:t>
      </w:r>
      <w:r w:rsidRPr="008D6F9D">
        <w:t xml:space="preserve">A system that </w:t>
      </w:r>
      <w:r w:rsidR="001A7654" w:rsidRPr="008D6F9D">
        <w:t>stops</w:t>
      </w:r>
      <w:r w:rsidR="0076351C" w:rsidRPr="008D6F9D">
        <w:t xml:space="preserve"> a person accessing the advertisement, including the purchase facility for the advertisement, unless the person </w:t>
      </w:r>
      <w:r w:rsidR="00055753">
        <w:t xml:space="preserve">declares </w:t>
      </w:r>
      <w:r w:rsidR="00371DA9" w:rsidRPr="008D6F9D">
        <w:t xml:space="preserve">that </w:t>
      </w:r>
      <w:r w:rsidRPr="008D6F9D">
        <w:t>he or she is at least</w:t>
      </w:r>
      <w:r w:rsidR="00371DA9" w:rsidRPr="008D6F9D">
        <w:t xml:space="preserve"> </w:t>
      </w:r>
      <w:r w:rsidRPr="008D6F9D">
        <w:t>18.</w:t>
      </w:r>
    </w:p>
    <w:p w:rsidR="0076351C" w:rsidRPr="008D6F9D" w:rsidRDefault="00F11E9E" w:rsidP="00055753">
      <w:pPr>
        <w:pStyle w:val="ExampleBody"/>
      </w:pPr>
      <w:r w:rsidRPr="008D6F9D">
        <w:t>2</w:t>
      </w:r>
      <w:r w:rsidR="00055753">
        <w:t>   </w:t>
      </w:r>
      <w:r w:rsidRPr="008D6F9D">
        <w:t>A system that stops a person accessing the advertisement</w:t>
      </w:r>
      <w:r w:rsidR="00055753">
        <w:t xml:space="preserve">, including the </w:t>
      </w:r>
      <w:r w:rsidR="001A7654" w:rsidRPr="008D6F9D">
        <w:t>purchase facility for the advertisement,</w:t>
      </w:r>
      <w:r w:rsidRPr="008D6F9D">
        <w:t xml:space="preserve"> unless the person specifies his or her date of birth and the date specified indicates that the pe</w:t>
      </w:r>
      <w:r w:rsidR="005317A8">
        <w:t>rson is at least 18</w:t>
      </w:r>
      <w:r w:rsidRPr="008D6F9D">
        <w:t>.</w:t>
      </w:r>
    </w:p>
    <w:p w:rsidR="00837BB4" w:rsidRPr="008D6F9D" w:rsidRDefault="001A7654" w:rsidP="00055753">
      <w:pPr>
        <w:pStyle w:val="ZR2"/>
      </w:pPr>
      <w:r w:rsidRPr="008D6F9D">
        <w:tab/>
        <w:t>(4)</w:t>
      </w:r>
      <w:r w:rsidRPr="008D6F9D">
        <w:tab/>
      </w:r>
      <w:r w:rsidR="00837BB4" w:rsidRPr="008D6F9D">
        <w:t>The tobacco advertisement may include the country of origin for each tobacco product in one sentence stating any of the following:</w:t>
      </w:r>
    </w:p>
    <w:p w:rsidR="00837BB4" w:rsidRPr="008D6F9D" w:rsidRDefault="00837BB4" w:rsidP="00837BB4">
      <w:pPr>
        <w:pStyle w:val="P1"/>
      </w:pPr>
      <w:r w:rsidRPr="008D6F9D">
        <w:tab/>
        <w:t>(a)</w:t>
      </w:r>
      <w:r w:rsidRPr="008D6F9D">
        <w:tab/>
        <w:t>the product’s country of origin;</w:t>
      </w:r>
    </w:p>
    <w:p w:rsidR="00837BB4" w:rsidRPr="008D6F9D" w:rsidRDefault="00837BB4" w:rsidP="00837BB4">
      <w:pPr>
        <w:pStyle w:val="P1"/>
      </w:pPr>
      <w:r w:rsidRPr="008D6F9D">
        <w:lastRenderedPageBreak/>
        <w:tab/>
        <w:t>(b)</w:t>
      </w:r>
      <w:r w:rsidRPr="008D6F9D">
        <w:tab/>
        <w:t>the country of origin for components of the product;</w:t>
      </w:r>
    </w:p>
    <w:p w:rsidR="00837BB4" w:rsidRPr="008D6F9D" w:rsidRDefault="00837BB4" w:rsidP="00837BB4">
      <w:pPr>
        <w:pStyle w:val="P1"/>
      </w:pPr>
      <w:r w:rsidRPr="008D6F9D">
        <w:tab/>
        <w:t>(c)</w:t>
      </w:r>
      <w:r w:rsidRPr="008D6F9D">
        <w:tab/>
        <w:t>that components of the product are imported;</w:t>
      </w:r>
    </w:p>
    <w:p w:rsidR="00837BB4" w:rsidRPr="008D6F9D" w:rsidRDefault="00837BB4" w:rsidP="00837BB4">
      <w:pPr>
        <w:pStyle w:val="Rc"/>
      </w:pPr>
      <w:r w:rsidRPr="008D6F9D">
        <w:t>but must not otherwise describe the product or the components of the product.</w:t>
      </w:r>
    </w:p>
    <w:p w:rsidR="00837BB4" w:rsidRPr="008D6F9D" w:rsidRDefault="00837BB4" w:rsidP="00837BB4">
      <w:pPr>
        <w:pStyle w:val="HE"/>
      </w:pPr>
      <w:r w:rsidRPr="008D6F9D">
        <w:t>Examples</w:t>
      </w:r>
    </w:p>
    <w:p w:rsidR="00837BB4" w:rsidRPr="008D6F9D" w:rsidRDefault="00837BB4" w:rsidP="00055753">
      <w:pPr>
        <w:pStyle w:val="ExampleBody"/>
      </w:pPr>
      <w:r w:rsidRPr="008D6F9D">
        <w:t>1</w:t>
      </w:r>
      <w:r w:rsidR="00055753">
        <w:t>   </w:t>
      </w:r>
      <w:r w:rsidRPr="008D6F9D">
        <w:t>“Made in Australia from imported tobac</w:t>
      </w:r>
      <w:r w:rsidR="00055753">
        <w:t xml:space="preserve">co”, not “Made in Australia </w:t>
      </w:r>
      <w:r w:rsidRPr="008D6F9D">
        <w:t>from imported premium tobacco”.</w:t>
      </w:r>
    </w:p>
    <w:p w:rsidR="00837BB4" w:rsidRPr="008D6F9D" w:rsidRDefault="00837BB4" w:rsidP="00055753">
      <w:pPr>
        <w:pStyle w:val="ExampleBody"/>
      </w:pPr>
      <w:r w:rsidRPr="008D6F9D">
        <w:t>2</w:t>
      </w:r>
      <w:r w:rsidR="00055753">
        <w:t>   </w:t>
      </w:r>
      <w:r w:rsidRPr="008D6F9D">
        <w:t>“Product of Cuba”, not “Made from premium Cuban tobacco”.</w:t>
      </w:r>
    </w:p>
    <w:p w:rsidR="00837BB4" w:rsidRPr="008D6F9D" w:rsidRDefault="00414280" w:rsidP="00F70C66">
      <w:pPr>
        <w:pStyle w:val="ZR2"/>
      </w:pPr>
      <w:r w:rsidRPr="008D6F9D">
        <w:tab/>
      </w:r>
      <w:r w:rsidR="00C54BB2" w:rsidRPr="008D6F9D">
        <w:t>(</w:t>
      </w:r>
      <w:r w:rsidR="001A7654" w:rsidRPr="008D6F9D">
        <w:t>5</w:t>
      </w:r>
      <w:r w:rsidR="00C54BB2" w:rsidRPr="008D6F9D">
        <w:t>)</w:t>
      </w:r>
      <w:r w:rsidR="00C54BB2" w:rsidRPr="008D6F9D">
        <w:tab/>
      </w:r>
      <w:r w:rsidR="00837BB4" w:rsidRPr="008D6F9D">
        <w:t>The tobacco advertisement may include the following information for each tobacco product being advertised:</w:t>
      </w:r>
    </w:p>
    <w:p w:rsidR="00837BB4" w:rsidRPr="008D6F9D" w:rsidRDefault="00837BB4" w:rsidP="00837BB4">
      <w:pPr>
        <w:pStyle w:val="P1"/>
      </w:pPr>
      <w:r w:rsidRPr="008D6F9D">
        <w:tab/>
        <w:t>(a)</w:t>
      </w:r>
      <w:r w:rsidRPr="008D6F9D">
        <w:tab/>
        <w:t>the product name;</w:t>
      </w:r>
    </w:p>
    <w:p w:rsidR="00837BB4" w:rsidRPr="008D6F9D" w:rsidRDefault="00837BB4" w:rsidP="00837BB4">
      <w:pPr>
        <w:pStyle w:val="P1"/>
      </w:pPr>
      <w:r w:rsidRPr="008D6F9D">
        <w:tab/>
        <w:t>(b)</w:t>
      </w:r>
      <w:r w:rsidRPr="008D6F9D">
        <w:tab/>
        <w:t>the price of the product (inclusive of all taxes);</w:t>
      </w:r>
    </w:p>
    <w:p w:rsidR="00837BB4" w:rsidRPr="008D6F9D" w:rsidRDefault="00837BB4" w:rsidP="00837BB4">
      <w:pPr>
        <w:pStyle w:val="P1"/>
      </w:pPr>
      <w:r w:rsidRPr="008D6F9D">
        <w:tab/>
        <w:t>(c)</w:t>
      </w:r>
      <w:r w:rsidRPr="008D6F9D">
        <w:tab/>
        <w:t>the package size or weight of the product;</w:t>
      </w:r>
    </w:p>
    <w:p w:rsidR="00837BB4" w:rsidRPr="008D6F9D" w:rsidRDefault="00837BB4" w:rsidP="00837BB4">
      <w:pPr>
        <w:pStyle w:val="P1"/>
      </w:pPr>
      <w:r w:rsidRPr="008D6F9D">
        <w:tab/>
        <w:t>(d)</w:t>
      </w:r>
      <w:r w:rsidRPr="008D6F9D">
        <w:tab/>
        <w:t>an item number or code for the product;</w:t>
      </w:r>
    </w:p>
    <w:p w:rsidR="00837BB4" w:rsidRPr="008D6F9D" w:rsidRDefault="00837BB4" w:rsidP="00837BB4">
      <w:pPr>
        <w:pStyle w:val="P1"/>
      </w:pPr>
      <w:r w:rsidRPr="008D6F9D">
        <w:tab/>
        <w:t>(e)</w:t>
      </w:r>
      <w:r w:rsidRPr="008D6F9D">
        <w:tab/>
        <w:t>information about any other charges payable;</w:t>
      </w:r>
    </w:p>
    <w:p w:rsidR="00837BB4" w:rsidRPr="008D6F9D" w:rsidRDefault="00837BB4" w:rsidP="00837BB4">
      <w:pPr>
        <w:pStyle w:val="Rc"/>
      </w:pPr>
      <w:r w:rsidRPr="008D6F9D">
        <w:t>but must not contain any other information not required or permitted under the Act or these regulations.</w:t>
      </w:r>
    </w:p>
    <w:p w:rsidR="00BC4A7A" w:rsidRPr="008D6F9D" w:rsidRDefault="00BC4A7A" w:rsidP="00055753">
      <w:pPr>
        <w:pStyle w:val="ZR2"/>
      </w:pPr>
      <w:r w:rsidRPr="008D6F9D">
        <w:tab/>
        <w:t>(</w:t>
      </w:r>
      <w:r w:rsidR="001A7654" w:rsidRPr="008D6F9D">
        <w:t>6</w:t>
      </w:r>
      <w:r w:rsidRPr="008D6F9D">
        <w:t>)</w:t>
      </w:r>
      <w:r w:rsidRPr="008D6F9D">
        <w:tab/>
      </w:r>
      <w:r w:rsidR="00837BB4" w:rsidRPr="008D6F9D">
        <w:t>To avoid doubt, t</w:t>
      </w:r>
      <w:r w:rsidRPr="008D6F9D">
        <w:t>he tobacco advertisement</w:t>
      </w:r>
      <w:r w:rsidR="001A7654" w:rsidRPr="008D6F9D">
        <w:t xml:space="preserve">, including the purchase facility for the advertisement, </w:t>
      </w:r>
      <w:r w:rsidRPr="008D6F9D">
        <w:t>must not</w:t>
      </w:r>
      <w:r w:rsidR="00796D06" w:rsidRPr="008D6F9D">
        <w:t xml:space="preserve"> include</w:t>
      </w:r>
      <w:r w:rsidR="0029392A" w:rsidRPr="008D6F9D">
        <w:t xml:space="preserve"> the following</w:t>
      </w:r>
      <w:r w:rsidRPr="008D6F9D">
        <w:t>:</w:t>
      </w:r>
    </w:p>
    <w:p w:rsidR="00BC4A7A" w:rsidRPr="008D6F9D" w:rsidRDefault="00BC4A7A" w:rsidP="00AC35EB">
      <w:pPr>
        <w:pStyle w:val="P1"/>
      </w:pPr>
      <w:r w:rsidRPr="008D6F9D">
        <w:tab/>
        <w:t>(a)</w:t>
      </w:r>
      <w:r w:rsidRPr="008D6F9D">
        <w:tab/>
      </w:r>
      <w:r w:rsidR="0079020F" w:rsidRPr="008D6F9D">
        <w:t>words that</w:t>
      </w:r>
      <w:r w:rsidR="00AC35EB" w:rsidRPr="008D6F9D">
        <w:t xml:space="preserve"> make claims about or describe</w:t>
      </w:r>
      <w:r w:rsidR="0079020F" w:rsidRPr="008D6F9D">
        <w:t xml:space="preserve"> the appeal of </w:t>
      </w:r>
      <w:r w:rsidR="00130088" w:rsidRPr="008D6F9D">
        <w:t xml:space="preserve">the </w:t>
      </w:r>
      <w:r w:rsidR="00AC35EB" w:rsidRPr="008D6F9D">
        <w:t>tobacco product</w:t>
      </w:r>
      <w:r w:rsidR="00551BD1" w:rsidRPr="008D6F9D">
        <w:t>;</w:t>
      </w:r>
    </w:p>
    <w:p w:rsidR="00551BD1" w:rsidRPr="008D6F9D" w:rsidRDefault="00551BD1" w:rsidP="00AC35EB">
      <w:pPr>
        <w:pStyle w:val="P1"/>
      </w:pPr>
      <w:r w:rsidRPr="008D6F9D">
        <w:tab/>
        <w:t>(b)</w:t>
      </w:r>
      <w:r w:rsidRPr="008D6F9D">
        <w:tab/>
        <w:t xml:space="preserve">words </w:t>
      </w:r>
      <w:r w:rsidR="00780D93" w:rsidRPr="008D6F9D">
        <w:t xml:space="preserve">or images </w:t>
      </w:r>
      <w:r w:rsidRPr="008D6F9D">
        <w:t>that entice</w:t>
      </w:r>
      <w:r w:rsidR="0030227B" w:rsidRPr="008D6F9D">
        <w:t>,</w:t>
      </w:r>
      <w:r w:rsidRPr="008D6F9D">
        <w:t xml:space="preserve"> </w:t>
      </w:r>
      <w:r w:rsidR="00780D93" w:rsidRPr="008D6F9D">
        <w:t>or are intended to entice</w:t>
      </w:r>
      <w:r w:rsidR="0030227B" w:rsidRPr="008D6F9D">
        <w:t>,</w:t>
      </w:r>
      <w:r w:rsidR="00780D93" w:rsidRPr="008D6F9D">
        <w:t xml:space="preserve"> </w:t>
      </w:r>
      <w:r w:rsidRPr="008D6F9D">
        <w:t>a person to purchase the tobacco product;</w:t>
      </w:r>
    </w:p>
    <w:p w:rsidR="00551BD1" w:rsidRPr="008D6F9D" w:rsidRDefault="00551BD1" w:rsidP="00AC35EB">
      <w:pPr>
        <w:pStyle w:val="P1"/>
      </w:pPr>
      <w:r w:rsidRPr="008D6F9D">
        <w:tab/>
        <w:t>(c)</w:t>
      </w:r>
      <w:r w:rsidRPr="008D6F9D">
        <w:tab/>
        <w:t>words that directly or by implication contradict, qualify or modify a health warning marked, or that is required to be marked, on the tobacco product being advertised;</w:t>
      </w:r>
    </w:p>
    <w:p w:rsidR="00305A2C" w:rsidRPr="008D6F9D" w:rsidRDefault="00305A2C" w:rsidP="00AC35EB">
      <w:pPr>
        <w:pStyle w:val="P1"/>
      </w:pPr>
      <w:r w:rsidRPr="008D6F9D">
        <w:tab/>
        <w:t>(d)</w:t>
      </w:r>
      <w:r w:rsidRPr="008D6F9D">
        <w:tab/>
        <w:t>images of tobacco products;</w:t>
      </w:r>
    </w:p>
    <w:p w:rsidR="00780D93" w:rsidRPr="008D6F9D" w:rsidRDefault="000D0D4F" w:rsidP="008327A2">
      <w:pPr>
        <w:pStyle w:val="P1"/>
      </w:pPr>
      <w:r w:rsidRPr="008D6F9D">
        <w:tab/>
        <w:t>(</w:t>
      </w:r>
      <w:r w:rsidR="00780D93" w:rsidRPr="008D6F9D">
        <w:t>e</w:t>
      </w:r>
      <w:r w:rsidRPr="008D6F9D">
        <w:t>)</w:t>
      </w:r>
      <w:r w:rsidRPr="008D6F9D">
        <w:tab/>
      </w:r>
      <w:r w:rsidR="00780D93" w:rsidRPr="008D6F9D">
        <w:t>more th</w:t>
      </w:r>
      <w:r w:rsidR="00053725" w:rsidRPr="008D6F9D">
        <w:t xml:space="preserve">an one price for </w:t>
      </w:r>
      <w:r w:rsidR="00F11E9E" w:rsidRPr="008D6F9D">
        <w:t xml:space="preserve">each </w:t>
      </w:r>
      <w:r w:rsidR="00053725" w:rsidRPr="008D6F9D">
        <w:t>tobacco product</w:t>
      </w:r>
      <w:r w:rsidR="009151C1" w:rsidRPr="008D6F9D">
        <w:t>;</w:t>
      </w:r>
    </w:p>
    <w:p w:rsidR="00BA3354" w:rsidRPr="008D6F9D" w:rsidRDefault="00780D93" w:rsidP="00F70C66">
      <w:pPr>
        <w:pStyle w:val="ZP1"/>
      </w:pPr>
      <w:r w:rsidRPr="008D6F9D">
        <w:tab/>
        <w:t>(f</w:t>
      </w:r>
      <w:r w:rsidR="000D0D4F" w:rsidRPr="008D6F9D">
        <w:t>)</w:t>
      </w:r>
      <w:r w:rsidR="000D0D4F" w:rsidRPr="008D6F9D">
        <w:tab/>
      </w:r>
      <w:r w:rsidR="00DD3CA7" w:rsidRPr="008D6F9D">
        <w:t xml:space="preserve">content that promotes another internet site </w:t>
      </w:r>
      <w:r w:rsidR="00BA3354" w:rsidRPr="008D6F9D">
        <w:t>that:</w:t>
      </w:r>
    </w:p>
    <w:p w:rsidR="00BA3354" w:rsidRPr="008D6F9D" w:rsidRDefault="00BA3354" w:rsidP="00BA3354">
      <w:pPr>
        <w:pStyle w:val="P2"/>
      </w:pPr>
      <w:r w:rsidRPr="008D6F9D">
        <w:tab/>
        <w:t>(i)</w:t>
      </w:r>
      <w:r w:rsidRPr="008D6F9D">
        <w:tab/>
        <w:t xml:space="preserve">contains a tobacco advertisement; </w:t>
      </w:r>
      <w:r w:rsidR="00DD3CA7" w:rsidRPr="008D6F9D">
        <w:t>or</w:t>
      </w:r>
    </w:p>
    <w:p w:rsidR="00DD3CA7" w:rsidRPr="008D6F9D" w:rsidRDefault="00BA3354" w:rsidP="00BA3354">
      <w:pPr>
        <w:pStyle w:val="P2"/>
      </w:pPr>
      <w:r w:rsidRPr="008D6F9D">
        <w:tab/>
        <w:t>(ii)</w:t>
      </w:r>
      <w:r w:rsidRPr="008D6F9D">
        <w:tab/>
      </w:r>
      <w:r w:rsidR="0060375F" w:rsidRPr="008D6F9D">
        <w:t xml:space="preserve">solicits internet traffic to </w:t>
      </w:r>
      <w:r w:rsidRPr="008D6F9D">
        <w:t>a</w:t>
      </w:r>
      <w:r w:rsidR="00E375F5" w:rsidRPr="008D6F9D">
        <w:t xml:space="preserve"> tobacco </w:t>
      </w:r>
      <w:r w:rsidR="0060375F" w:rsidRPr="008D6F9D">
        <w:t>advertisement.</w:t>
      </w:r>
    </w:p>
    <w:p w:rsidR="008207C8" w:rsidRPr="008D6F9D" w:rsidRDefault="008207C8" w:rsidP="008207C8">
      <w:pPr>
        <w:pStyle w:val="HE"/>
      </w:pPr>
      <w:r w:rsidRPr="008D6F9D">
        <w:t>Example for paragraph (a)</w:t>
      </w:r>
    </w:p>
    <w:p w:rsidR="008207C8" w:rsidRPr="008D6F9D" w:rsidRDefault="00CE1842" w:rsidP="00F70C66">
      <w:pPr>
        <w:pStyle w:val="ZExampleBody"/>
      </w:pPr>
      <w:r w:rsidRPr="008D6F9D">
        <w:t>W</w:t>
      </w:r>
      <w:r w:rsidR="008207C8" w:rsidRPr="008D6F9D">
        <w:t xml:space="preserve">ords </w:t>
      </w:r>
      <w:r w:rsidR="00F401F1" w:rsidRPr="008D6F9D">
        <w:t>that</w:t>
      </w:r>
      <w:r w:rsidR="003B14F1" w:rsidRPr="008D6F9D">
        <w:t xml:space="preserve"> make </w:t>
      </w:r>
      <w:r w:rsidR="008207C8" w:rsidRPr="008D6F9D">
        <w:t>claims about or describe the appeal of tobacco products include, but are not limited to:</w:t>
      </w:r>
    </w:p>
    <w:p w:rsidR="008207C8" w:rsidRPr="008D6F9D" w:rsidRDefault="00780D93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t>lite</w:t>
      </w:r>
    </w:p>
    <w:p w:rsidR="008207C8" w:rsidRPr="008D6F9D" w:rsidRDefault="00780D93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lastRenderedPageBreak/>
        <w:t>low-tar</w:t>
      </w:r>
      <w:r w:rsidR="008207C8" w:rsidRPr="008D6F9D">
        <w:t>.</w:t>
      </w:r>
    </w:p>
    <w:p w:rsidR="008207C8" w:rsidRPr="008D6F9D" w:rsidRDefault="008207C8" w:rsidP="008207C8">
      <w:pPr>
        <w:pStyle w:val="HE"/>
      </w:pPr>
      <w:r w:rsidRPr="008D6F9D">
        <w:t>Example for paragraph (b)</w:t>
      </w:r>
    </w:p>
    <w:p w:rsidR="008207C8" w:rsidRPr="008D6F9D" w:rsidRDefault="00CE1842" w:rsidP="008207C8">
      <w:pPr>
        <w:pStyle w:val="ExampleBody"/>
      </w:pPr>
      <w:r w:rsidRPr="008D6F9D">
        <w:t>W</w:t>
      </w:r>
      <w:r w:rsidR="008207C8" w:rsidRPr="008D6F9D">
        <w:t xml:space="preserve">ords </w:t>
      </w:r>
      <w:r w:rsidR="00F401F1" w:rsidRPr="008D6F9D">
        <w:t>that</w:t>
      </w:r>
      <w:r w:rsidR="008207C8" w:rsidRPr="008D6F9D">
        <w:t xml:space="preserve"> entice a person to purchase </w:t>
      </w:r>
      <w:r w:rsidR="008B2E70" w:rsidRPr="008D6F9D">
        <w:t>the</w:t>
      </w:r>
      <w:r w:rsidRPr="008D6F9D">
        <w:t xml:space="preserve"> </w:t>
      </w:r>
      <w:r w:rsidR="008207C8" w:rsidRPr="008D6F9D">
        <w:t>tobacco product include, but are not limited to:</w:t>
      </w:r>
    </w:p>
    <w:p w:rsidR="008207C8" w:rsidRPr="008D6F9D" w:rsidRDefault="005317A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>
        <w:t>cheap</w:t>
      </w:r>
    </w:p>
    <w:p w:rsidR="008207C8" w:rsidRPr="008D6F9D" w:rsidRDefault="005317A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>
        <w:t>discount</w:t>
      </w:r>
    </w:p>
    <w:p w:rsidR="008207C8" w:rsidRPr="008D6F9D" w:rsidRDefault="005317A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>
        <w:t>lite</w:t>
      </w:r>
    </w:p>
    <w:p w:rsidR="008207C8" w:rsidRPr="008D6F9D" w:rsidRDefault="008207C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t>low-tar</w:t>
      </w:r>
    </w:p>
    <w:p w:rsidR="008207C8" w:rsidRPr="008D6F9D" w:rsidRDefault="008207C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t>bulk savings</w:t>
      </w:r>
    </w:p>
    <w:p w:rsidR="008B6AEB" w:rsidRPr="008D6F9D" w:rsidRDefault="008207C8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t>buy one get one free</w:t>
      </w:r>
    </w:p>
    <w:p w:rsidR="00890448" w:rsidRPr="008D6F9D" w:rsidRDefault="008B6AEB" w:rsidP="00055753">
      <w:pPr>
        <w:pStyle w:val="ExampleList"/>
        <w:numPr>
          <w:ilvl w:val="0"/>
          <w:numId w:val="14"/>
        </w:numPr>
        <w:tabs>
          <w:tab w:val="clear" w:pos="1247"/>
          <w:tab w:val="clear" w:pos="1349"/>
        </w:tabs>
        <w:ind w:left="1276" w:hanging="283"/>
        <w:jc w:val="left"/>
      </w:pPr>
      <w:r w:rsidRPr="008D6F9D">
        <w:t>tax free.</w:t>
      </w:r>
    </w:p>
    <w:p w:rsidR="00921EA2" w:rsidRPr="008D6F9D" w:rsidRDefault="00890448" w:rsidP="00890448">
      <w:pPr>
        <w:pStyle w:val="A1S"/>
      </w:pPr>
      <w:r w:rsidRPr="008D6F9D">
        <w:t>[</w:t>
      </w:r>
      <w:fldSimple w:instr=" SEQ Sch1Item " w:fldLock="1">
        <w:r w:rsidR="003E2469">
          <w:rPr>
            <w:noProof/>
          </w:rPr>
          <w:t>5</w:t>
        </w:r>
      </w:fldSimple>
      <w:r w:rsidRPr="008D6F9D">
        <w:t>]</w:t>
      </w:r>
      <w:r w:rsidRPr="008D6F9D">
        <w:tab/>
      </w:r>
      <w:r w:rsidR="00921EA2" w:rsidRPr="008D6F9D">
        <w:t>Regulation 10</w:t>
      </w:r>
    </w:p>
    <w:p w:rsidR="00921EA2" w:rsidRPr="008D6F9D" w:rsidRDefault="00890448" w:rsidP="004174A5">
      <w:pPr>
        <w:pStyle w:val="A2S"/>
        <w:keepNext w:val="0"/>
      </w:pPr>
      <w:r w:rsidRPr="008D6F9D">
        <w:t>o</w:t>
      </w:r>
      <w:r w:rsidR="00921EA2" w:rsidRPr="008D6F9D">
        <w:t>mit</w:t>
      </w:r>
    </w:p>
    <w:p w:rsidR="00CD1081" w:rsidRPr="008D6F9D" w:rsidRDefault="00CD1081" w:rsidP="008A3528">
      <w:pPr>
        <w:pStyle w:val="A1S"/>
      </w:pPr>
      <w:r w:rsidRPr="008D6F9D">
        <w:t>[</w:t>
      </w:r>
      <w:fldSimple w:instr=" SEQ Sch1Item " w:fldLock="1">
        <w:r w:rsidR="003E2469">
          <w:rPr>
            <w:noProof/>
          </w:rPr>
          <w:t>6</w:t>
        </w:r>
      </w:fldSimple>
      <w:r w:rsidRPr="008D6F9D">
        <w:t>]</w:t>
      </w:r>
      <w:r w:rsidRPr="008D6F9D">
        <w:tab/>
        <w:t>After Regulation 10</w:t>
      </w:r>
    </w:p>
    <w:p w:rsidR="00CD1081" w:rsidRPr="008D6F9D" w:rsidRDefault="00CD1081" w:rsidP="00CD1081">
      <w:pPr>
        <w:pStyle w:val="A2S"/>
      </w:pPr>
      <w:r w:rsidRPr="008D6F9D">
        <w:t>insert</w:t>
      </w:r>
    </w:p>
    <w:p w:rsidR="00CD1081" w:rsidRDefault="00CD1081" w:rsidP="00CD1081">
      <w:pPr>
        <w:pStyle w:val="Scheduletitle"/>
      </w:pPr>
      <w:r w:rsidRPr="008A3528">
        <w:rPr>
          <w:rStyle w:val="CharSchNo"/>
        </w:rPr>
        <w:t>Schedule 1</w:t>
      </w:r>
      <w:r w:rsidRPr="008D6F9D">
        <w:tab/>
      </w:r>
      <w:r w:rsidR="00C54BB2" w:rsidRPr="008A3528">
        <w:rPr>
          <w:rStyle w:val="CharSchText"/>
        </w:rPr>
        <w:t>Health w</w:t>
      </w:r>
      <w:r w:rsidR="00552A54" w:rsidRPr="008A3528">
        <w:rPr>
          <w:rStyle w:val="CharSchText"/>
        </w:rPr>
        <w:t xml:space="preserve">arning </w:t>
      </w:r>
      <w:r w:rsidR="009625EC" w:rsidRPr="008A3528">
        <w:rPr>
          <w:rStyle w:val="CharSchText"/>
        </w:rPr>
        <w:t>message</w:t>
      </w:r>
      <w:r w:rsidR="00C54BB2" w:rsidRPr="008A3528">
        <w:rPr>
          <w:rStyle w:val="CharSchText"/>
        </w:rPr>
        <w:t>s</w:t>
      </w:r>
      <w:r w:rsidR="00552A54" w:rsidRPr="008A3528">
        <w:rPr>
          <w:rStyle w:val="CharSchText"/>
        </w:rPr>
        <w:t xml:space="preserve"> and </w:t>
      </w:r>
      <w:r w:rsidR="00A87EE3" w:rsidRPr="008A3528">
        <w:rPr>
          <w:rStyle w:val="CharSchText"/>
        </w:rPr>
        <w:t xml:space="preserve">corresponding </w:t>
      </w:r>
      <w:r w:rsidR="00552A54" w:rsidRPr="008A3528">
        <w:rPr>
          <w:rStyle w:val="CharSchText"/>
        </w:rPr>
        <w:t>graphic</w:t>
      </w:r>
      <w:r w:rsidR="00C54BB2" w:rsidRPr="008A3528">
        <w:rPr>
          <w:rStyle w:val="CharSchText"/>
        </w:rPr>
        <w:t>s</w:t>
      </w:r>
    </w:p>
    <w:p w:rsidR="00B82E4A" w:rsidRDefault="00552A54" w:rsidP="00552A54">
      <w:pPr>
        <w:pStyle w:val="Schedulereference"/>
      </w:pPr>
      <w:r>
        <w:t>(</w:t>
      </w:r>
      <w:r w:rsidR="009A05E5">
        <w:t>sub</w:t>
      </w:r>
      <w:r>
        <w:t xml:space="preserve">regulation </w:t>
      </w:r>
      <w:r w:rsidR="009A05E5">
        <w:t>3</w:t>
      </w:r>
      <w:r w:rsidR="00F70C66">
        <w:t> </w:t>
      </w:r>
      <w:r w:rsidR="009A05E5">
        <w:t>(1)</w:t>
      </w:r>
      <w:r>
        <w:t>)</w:t>
      </w:r>
    </w:p>
    <w:p w:rsidR="008A3528" w:rsidRPr="00B82E4A" w:rsidRDefault="00B82E4A" w:rsidP="00B82E4A">
      <w:pPr>
        <w:pStyle w:val="Header"/>
        <w:rPr>
          <w:vanish/>
        </w:rPr>
      </w:pPr>
      <w:r w:rsidRPr="00B82E4A">
        <w:rPr>
          <w:rStyle w:val="CharSchPTNo"/>
          <w:vanish/>
        </w:rPr>
        <w:t xml:space="preserve"> </w:t>
      </w:r>
      <w:r w:rsidRPr="00B82E4A">
        <w:rPr>
          <w:rStyle w:val="CharSchPTText"/>
          <w:vanish/>
        </w:rPr>
        <w:t xml:space="preserve"> </w:t>
      </w:r>
    </w:p>
    <w:tbl>
      <w:tblPr>
        <w:tblW w:w="7163" w:type="dxa"/>
        <w:tblLayout w:type="fixed"/>
        <w:tblLook w:val="0000"/>
      </w:tblPr>
      <w:tblGrid>
        <w:gridCol w:w="598"/>
        <w:gridCol w:w="1920"/>
        <w:gridCol w:w="4645"/>
      </w:tblGrid>
      <w:tr w:rsidR="00BD6D66" w:rsidRPr="00DF00F7" w:rsidTr="004174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8" w:type="dxa"/>
            <w:tcBorders>
              <w:bottom w:val="single" w:sz="4" w:space="0" w:color="auto"/>
            </w:tcBorders>
          </w:tcPr>
          <w:p w:rsidR="00BD6D66" w:rsidRPr="00DF00F7" w:rsidRDefault="00BD6D66" w:rsidP="00BD6D66">
            <w:pPr>
              <w:pStyle w:val="TableColHead"/>
              <w:rPr>
                <w:sz w:val="16"/>
                <w:szCs w:val="16"/>
              </w:rPr>
            </w:pPr>
            <w:r w:rsidRPr="00DF00F7">
              <w:rPr>
                <w:sz w:val="16"/>
                <w:szCs w:val="16"/>
              </w:rPr>
              <w:lastRenderedPageBreak/>
              <w:t>Item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D6D66" w:rsidRPr="00DF00F7" w:rsidRDefault="00C54BB2" w:rsidP="00C54BB2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w</w:t>
            </w:r>
            <w:r w:rsidR="00BD6D66" w:rsidRPr="00DF00F7">
              <w:rPr>
                <w:sz w:val="16"/>
                <w:szCs w:val="16"/>
              </w:rPr>
              <w:t>arning message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BD6D66" w:rsidRPr="00DF00F7" w:rsidRDefault="00DE380B" w:rsidP="00DE380B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Corresponding g</w:t>
            </w:r>
            <w:r w:rsidR="00BD6D66">
              <w:rPr>
                <w:sz w:val="16"/>
                <w:szCs w:val="16"/>
              </w:rPr>
              <w:t>raphic</w:t>
            </w:r>
          </w:p>
        </w:tc>
      </w:tr>
      <w:tr w:rsidR="00B23459" w:rsidRPr="00DF00F7" w:rsidTr="00417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  <w:tcBorders>
              <w:top w:val="single" w:sz="4" w:space="0" w:color="auto"/>
            </w:tcBorders>
          </w:tcPr>
          <w:p w:rsidR="00B23459" w:rsidRPr="00DF00F7" w:rsidRDefault="00B23459" w:rsidP="004174A5">
            <w:pPr>
              <w:pStyle w:val="TableTex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B23459" w:rsidRPr="00DF00F7" w:rsidRDefault="00B23459" w:rsidP="008A3528">
            <w:pPr>
              <w:pStyle w:val="TableText"/>
              <w:rPr>
                <w:sz w:val="20"/>
                <w:szCs w:val="20"/>
              </w:rPr>
            </w:pPr>
            <w:r w:rsidRPr="00DF00F7">
              <w:rPr>
                <w:sz w:val="20"/>
                <w:szCs w:val="20"/>
              </w:rPr>
              <w:t xml:space="preserve">SMOKING </w:t>
            </w:r>
            <w:r>
              <w:rPr>
                <w:sz w:val="20"/>
                <w:szCs w:val="20"/>
              </w:rPr>
              <w:t>HARMS UNBORN BABIES</w:t>
            </w:r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B23459" w:rsidRPr="00DF00F7" w:rsidRDefault="004174A5" w:rsidP="005317A8">
            <w:pPr>
              <w:pStyle w:val="TableText"/>
              <w:spacing w:line="240" w:lineRule="auto"/>
            </w:pPr>
            <w:r>
              <w:pict>
                <v:shape id="_x0000_i1026" type="#_x0000_t75" style="width:225.75pt;height:162.75pt">
                  <v:imagedata r:id="rId19" o:title="baby"/>
                </v:shape>
              </w:pict>
            </w:r>
          </w:p>
        </w:tc>
      </w:tr>
      <w:tr w:rsidR="00B23459" w:rsidRPr="00DF00F7" w:rsidTr="00A238BD">
        <w:tblPrEx>
          <w:tblCellMar>
            <w:top w:w="0" w:type="dxa"/>
            <w:bottom w:w="0" w:type="dxa"/>
          </w:tblCellMar>
        </w:tblPrEx>
        <w:tc>
          <w:tcPr>
            <w:tcW w:w="598" w:type="dxa"/>
          </w:tcPr>
          <w:p w:rsidR="00B23459" w:rsidRDefault="00B23459" w:rsidP="004174A5">
            <w:pPr>
              <w:pStyle w:val="TableTex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B23459" w:rsidRPr="00DF00F7" w:rsidRDefault="00B23459" w:rsidP="008A3528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 CAUSES BLINDNESS</w:t>
            </w:r>
          </w:p>
        </w:tc>
        <w:tc>
          <w:tcPr>
            <w:tcW w:w="4645" w:type="dxa"/>
          </w:tcPr>
          <w:p w:rsidR="00B23459" w:rsidRPr="00DF00F7" w:rsidRDefault="004174A5" w:rsidP="005317A8">
            <w:pPr>
              <w:pStyle w:val="TableText"/>
              <w:spacing w:line="240" w:lineRule="auto"/>
            </w:pPr>
            <w:r>
              <w:pict>
                <v:shape id="_x0000_i1027" type="#_x0000_t75" style="width:225.75pt;height:166.5pt">
                  <v:imagedata r:id="rId20" o:title="eye"/>
                </v:shape>
              </w:pict>
            </w:r>
          </w:p>
        </w:tc>
      </w:tr>
      <w:tr w:rsidR="00B23459" w:rsidRPr="00DF00F7" w:rsidTr="00A238BD">
        <w:tblPrEx>
          <w:tblCellMar>
            <w:top w:w="0" w:type="dxa"/>
            <w:bottom w:w="0" w:type="dxa"/>
          </w:tblCellMar>
        </w:tblPrEx>
        <w:tc>
          <w:tcPr>
            <w:tcW w:w="598" w:type="dxa"/>
          </w:tcPr>
          <w:p w:rsidR="00B23459" w:rsidRDefault="00B23459" w:rsidP="00A238BD">
            <w:pPr>
              <w:pStyle w:val="TableTex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:rsidR="00B23459" w:rsidRDefault="00B23459" w:rsidP="00A238B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 CAUSES PERIPHERAL VASCULA</w:t>
            </w:r>
            <w:r w:rsidR="00837BB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4645" w:type="dxa"/>
          </w:tcPr>
          <w:p w:rsidR="00B23459" w:rsidRPr="00DF00F7" w:rsidRDefault="004174A5" w:rsidP="005317A8">
            <w:pPr>
              <w:pStyle w:val="TableText"/>
              <w:spacing w:line="240" w:lineRule="auto"/>
            </w:pPr>
            <w:r>
              <w:pict>
                <v:shape id="_x0000_i1028" type="#_x0000_t75" style="width:227.25pt;height:156pt">
                  <v:imagedata r:id="rId21" o:title="grene"/>
                </v:shape>
              </w:pict>
            </w:r>
          </w:p>
        </w:tc>
      </w:tr>
      <w:tr w:rsidR="00B23459" w:rsidRPr="00DF00F7" w:rsidTr="00417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</w:tcPr>
          <w:p w:rsidR="00B23459" w:rsidRDefault="00B23459" w:rsidP="00A238BD">
            <w:pPr>
              <w:pStyle w:val="TableTex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20" w:type="dxa"/>
          </w:tcPr>
          <w:p w:rsidR="00B23459" w:rsidRDefault="00B23459" w:rsidP="00A238B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QUITTING WILL IMPROVE YOUR HEALTH</w:t>
            </w:r>
          </w:p>
        </w:tc>
        <w:tc>
          <w:tcPr>
            <w:tcW w:w="4645" w:type="dxa"/>
          </w:tcPr>
          <w:p w:rsidR="00B23459" w:rsidRPr="00DF00F7" w:rsidRDefault="004174A5" w:rsidP="005317A8">
            <w:pPr>
              <w:pStyle w:val="TableText"/>
              <w:spacing w:line="240" w:lineRule="auto"/>
            </w:pPr>
            <w:r>
              <w:pict>
                <v:shape id="_x0000_i1029" type="#_x0000_t75" style="width:227.25pt;height:176.25pt">
                  <v:imagedata r:id="rId22" o:title="tray"/>
                </v:shape>
              </w:pict>
            </w:r>
          </w:p>
        </w:tc>
      </w:tr>
      <w:tr w:rsidR="00B23459" w:rsidRPr="00DF00F7" w:rsidTr="00417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" w:type="dxa"/>
            <w:tcBorders>
              <w:bottom w:val="single" w:sz="4" w:space="0" w:color="auto"/>
            </w:tcBorders>
          </w:tcPr>
          <w:p w:rsidR="00B23459" w:rsidRDefault="00B23459" w:rsidP="00A238BD">
            <w:pPr>
              <w:pStyle w:val="TableTex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23459" w:rsidRDefault="00B23459" w:rsidP="00A238B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CIGAR SMOKING CAUSES LUNG CANCER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B23459" w:rsidRPr="00DF00F7" w:rsidRDefault="00A238BD" w:rsidP="005317A8">
            <w:pPr>
              <w:pStyle w:val="TableText"/>
              <w:spacing w:line="240" w:lineRule="auto"/>
            </w:pPr>
            <w:r>
              <w:pict>
                <v:shape id="_x0000_i1030" type="#_x0000_t75" style="width:225pt;height:148.5pt">
                  <v:imagedata r:id="rId23" o:title="lung"/>
                </v:shape>
              </w:pict>
            </w:r>
          </w:p>
        </w:tc>
      </w:tr>
    </w:tbl>
    <w:p w:rsidR="00F70C66" w:rsidRDefault="00F70C66" w:rsidP="00F70C66">
      <w:pPr>
        <w:pStyle w:val="SchedSectionBreak"/>
        <w:sectPr w:rsidR="00F70C66" w:rsidSect="00F70C6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0442" w:rsidRDefault="006F0442" w:rsidP="008A3528">
      <w:pPr>
        <w:pStyle w:val="NoteEnd"/>
        <w:keepNext/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6F0442" w:rsidRDefault="006F0442" w:rsidP="00C4553B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F70C66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6F0442" w:rsidRDefault="006F0442" w:rsidP="00C4553B">
      <w:pPr>
        <w:pStyle w:val="NotesSectionBreak"/>
        <w:sectPr w:rsidR="006F0442" w:rsidSect="00C4553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0442" w:rsidRPr="006F0442" w:rsidRDefault="006F0442" w:rsidP="006F0442"/>
    <w:sectPr w:rsidR="006F0442" w:rsidRPr="006F0442" w:rsidSect="006F0442">
      <w:headerReference w:type="even" r:id="rId36"/>
      <w:headerReference w:type="default" r:id="rId37"/>
      <w:footerReference w:type="even" r:id="rId38"/>
      <w:footerReference w:type="default" r:id="rId39"/>
      <w:footerReference w:type="first" r:id="rId40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65" w:rsidRDefault="00732C65">
      <w:r>
        <w:separator/>
      </w:r>
    </w:p>
  </w:endnote>
  <w:endnote w:type="continuationSeparator" w:id="0">
    <w:p w:rsidR="00732C65" w:rsidRDefault="0073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C4553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317A8">
      <w:tc>
        <w:tcPr>
          <w:tcW w:w="1134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jc w:val="right"/>
          </w:pPr>
          <w:fldSimple w:instr=" REF Year \*Charformat ">
            <w:r w:rsidR="003E2469">
              <w:t>2012</w:t>
            </w:r>
          </w:fldSimple>
          <w:r w:rsidRPr="007F6065">
            <w:t xml:space="preserve">, </w:t>
          </w:r>
          <w:fldSimple w:instr=" REF refno \*Charformat ">
            <w:r w:rsidR="003E2469">
              <w:t>199</w:t>
            </w:r>
          </w:fldSimple>
        </w:p>
      </w:tc>
    </w:tr>
  </w:tbl>
  <w:p w:rsidR="005317A8" w:rsidRDefault="005317A8" w:rsidP="00C455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C4553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317A8">
      <w:tc>
        <w:tcPr>
          <w:tcW w:w="1134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jc w:val="right"/>
          </w:pPr>
          <w:fldSimple w:instr=" REF Year \*Charformat ">
            <w:r w:rsidR="003E2469">
              <w:t>2012</w:t>
            </w:r>
          </w:fldSimple>
          <w:r w:rsidRPr="007F6065">
            <w:t xml:space="preserve">, </w:t>
          </w:r>
          <w:fldSimple w:instr=" REF refno \*Charformat ">
            <w:r w:rsidR="003E2469">
              <w:t>199</w:t>
            </w:r>
          </w:fldSimple>
        </w:p>
      </w:tc>
    </w:tr>
  </w:tbl>
  <w:p w:rsidR="005317A8" w:rsidRDefault="005317A8" w:rsidP="00C455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A41806" w:rsidRDefault="005317A8" w:rsidP="00C4553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317A8" w:rsidRPr="00A41806">
      <w:tc>
        <w:tcPr>
          <w:tcW w:w="1191" w:type="dxa"/>
          <w:shd w:val="clear" w:color="auto" w:fill="auto"/>
        </w:tcPr>
        <w:p w:rsidR="005317A8" w:rsidRPr="00A41806" w:rsidRDefault="005317A8" w:rsidP="00C4553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E246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E2469">
            <w:fldChar w:fldCharType="separate"/>
          </w:r>
          <w:r w:rsidR="003E2469">
            <w:t>199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E2469">
            <w:t>Tobacco Advertising Prohibition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5317A8" w:rsidRPr="005968DD" w:rsidRDefault="005317A8" w:rsidP="00C4553B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5317A8" w:rsidRPr="00A41806" w:rsidRDefault="005317A8" w:rsidP="00C4553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556EB9" w:rsidRDefault="005E6E3D" w:rsidP="00C4553B">
    <w:pPr>
      <w:pStyle w:val="FooterCitation"/>
    </w:pPr>
    <w:r>
      <w:rPr>
        <w:noProof/>
      </w:rPr>
      <w:t>G:\Drafting-Unit 1\#edit\0928432A draft\0928432A-120713Z.doc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A41806" w:rsidRDefault="005317A8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317A8" w:rsidRPr="00A41806">
      <w:tc>
        <w:tcPr>
          <w:tcW w:w="1134" w:type="dxa"/>
        </w:tcPr>
        <w:p w:rsidR="005317A8" w:rsidRPr="00A41806" w:rsidRDefault="005317A8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5317A8" w:rsidRPr="00EF2F9D" w:rsidRDefault="005317A8" w:rsidP="008C15A7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91" w:type="dxa"/>
        </w:tcPr>
        <w:p w:rsidR="005317A8" w:rsidRPr="00A41806" w:rsidRDefault="005317A8" w:rsidP="008C15A7">
          <w:pPr>
            <w:pStyle w:val="Footer"/>
            <w:spacing w:before="20"/>
            <w:jc w:val="right"/>
          </w:pPr>
          <w:fldSimple w:instr=" REF Year \*Charformat ">
            <w:r w:rsidR="003E2469">
              <w:t>2012</w:t>
            </w:r>
          </w:fldSimple>
          <w:r w:rsidRPr="00A41806">
            <w:t xml:space="preserve">, </w:t>
          </w:r>
          <w:fldSimple w:instr=" REF refno \*Charformat ">
            <w:r w:rsidR="003E2469">
              <w:t>199</w:t>
            </w:r>
          </w:fldSimple>
        </w:p>
      </w:tc>
    </w:tr>
  </w:tbl>
  <w:p w:rsidR="005317A8" w:rsidRPr="00A41806" w:rsidRDefault="005317A8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5317A8" w:rsidRPr="004675CE" w:rsidRDefault="005317A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5317A8" w:rsidRPr="004675CE" w:rsidRDefault="005E6E3D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5317A8" w:rsidRPr="004675CE" w:rsidRDefault="005317A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5317A8" w:rsidRPr="004675CE" w:rsidRDefault="005E6E3D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317A8" w:rsidRPr="008D3896">
      <w:tc>
        <w:tcPr>
          <w:tcW w:w="1191" w:type="dxa"/>
        </w:tcPr>
        <w:p w:rsidR="005317A8" w:rsidRPr="008D3896" w:rsidRDefault="005317A8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5317A8" w:rsidRPr="00EF2F9D" w:rsidRDefault="005317A8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5317A8" w:rsidRPr="008D3896" w:rsidRDefault="005317A8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5317A8" w:rsidRDefault="005317A8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5317A8" w:rsidRPr="004675CE" w:rsidRDefault="005317A8">
                <w:pPr>
                  <w:pStyle w:val="FooterDraft"/>
                </w:pPr>
                <w:r w:rsidRPr="004675CE">
                  <w:t>DRAFT ONLY</w:t>
                </w:r>
              </w:p>
              <w:p w:rsidR="005317A8" w:rsidRPr="004675CE" w:rsidRDefault="005E6E3D">
                <w:pPr>
                  <w:pStyle w:val="FooterInfo"/>
                </w:pPr>
                <w:r>
                  <w:rPr>
                    <w:noProof/>
                  </w:rPr>
                  <w:t>0928432A-120713Z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A41806" w:rsidRDefault="005317A8" w:rsidP="00C4553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317A8" w:rsidRPr="00A41806">
      <w:tc>
        <w:tcPr>
          <w:tcW w:w="1191" w:type="dxa"/>
          <w:shd w:val="clear" w:color="auto" w:fill="auto"/>
        </w:tcPr>
        <w:p w:rsidR="005317A8" w:rsidRPr="00A41806" w:rsidRDefault="005317A8" w:rsidP="00C4553B">
          <w:pPr>
            <w:pStyle w:val="Footer"/>
            <w:spacing w:before="20"/>
          </w:pPr>
          <w:fldSimple w:instr=" REF Year \*Charformat ">
            <w:r w:rsidR="003E2469">
              <w:t>2012</w:t>
            </w:r>
          </w:fldSimple>
          <w:r w:rsidRPr="00A41806">
            <w:t xml:space="preserve">, </w:t>
          </w:r>
          <w:fldSimple w:instr=" REF refno \*Charformat ">
            <w:r w:rsidR="003E2469">
              <w:t>199</w:t>
            </w:r>
          </w:fldSimple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5317A8" w:rsidRPr="0014079B" w:rsidRDefault="005317A8" w:rsidP="00C4553B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5317A8" w:rsidRPr="00094457" w:rsidRDefault="005317A8" w:rsidP="00C4553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C455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5317A8" w:rsidRPr="004675CE" w:rsidRDefault="005317A8" w:rsidP="00C4553B">
                <w:pPr>
                  <w:pStyle w:val="FooterDraft"/>
                </w:pPr>
              </w:p>
              <w:p w:rsidR="005317A8" w:rsidRPr="004675CE" w:rsidRDefault="005E6E3D" w:rsidP="00C4553B">
                <w:pPr>
                  <w:pStyle w:val="FooterInfo"/>
                </w:pPr>
                <w:r>
                  <w:rPr>
                    <w:noProof/>
                  </w:rPr>
                  <w:t>0928432A-120713Z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C4553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317A8">
      <w:tc>
        <w:tcPr>
          <w:tcW w:w="1134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317A8" w:rsidRPr="007F6065" w:rsidRDefault="005317A8" w:rsidP="00C4553B">
          <w:pPr>
            <w:pStyle w:val="Footer"/>
            <w:spacing w:before="20"/>
            <w:jc w:val="right"/>
          </w:pPr>
          <w:fldSimple w:instr=" REF Year \*Charformat ">
            <w:r w:rsidR="003E2469">
              <w:t>2012</w:t>
            </w:r>
          </w:fldSimple>
          <w:r w:rsidRPr="007F6065">
            <w:t xml:space="preserve">, </w:t>
          </w:r>
          <w:fldSimple w:instr=" REF refno \*Charformat ">
            <w:r w:rsidR="003E2469">
              <w:t>199</w:t>
            </w:r>
          </w:fldSimple>
        </w:p>
      </w:tc>
    </w:tr>
  </w:tbl>
  <w:p w:rsidR="005317A8" w:rsidRDefault="005317A8" w:rsidP="00C455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C4553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A41806" w:rsidRDefault="005317A8" w:rsidP="00C4553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317A8" w:rsidRPr="00A41806">
      <w:tc>
        <w:tcPr>
          <w:tcW w:w="1191" w:type="dxa"/>
          <w:shd w:val="clear" w:color="auto" w:fill="auto"/>
        </w:tcPr>
        <w:p w:rsidR="005317A8" w:rsidRPr="00A41806" w:rsidRDefault="005317A8" w:rsidP="00C4553B">
          <w:pPr>
            <w:pStyle w:val="Footer"/>
            <w:spacing w:before="20"/>
          </w:pPr>
          <w:fldSimple w:instr=" REF Year \*Charformat ">
            <w:r w:rsidR="003E2469">
              <w:t>2012</w:t>
            </w:r>
          </w:fldSimple>
          <w:r w:rsidRPr="00A41806">
            <w:t xml:space="preserve">, </w:t>
          </w:r>
          <w:fldSimple w:instr=" REF refno \*Charformat ">
            <w:r w:rsidR="003E2469">
              <w:t>199</w:t>
            </w:r>
          </w:fldSimple>
        </w:p>
      </w:tc>
      <w:tc>
        <w:tcPr>
          <w:tcW w:w="4820" w:type="dxa"/>
          <w:shd w:val="clear" w:color="auto" w:fill="auto"/>
        </w:tcPr>
        <w:p w:rsidR="005317A8" w:rsidRPr="00EF2F9D" w:rsidRDefault="005317A8" w:rsidP="00C4553B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5317A8" w:rsidRPr="00845B98" w:rsidRDefault="005317A8" w:rsidP="00C4553B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5317A8" w:rsidRPr="00A41806" w:rsidRDefault="005317A8" w:rsidP="00C4553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556EB9" w:rsidRDefault="005E6E3D" w:rsidP="00C4553B">
    <w:pPr>
      <w:pStyle w:val="FooterCitation"/>
    </w:pPr>
    <w:r>
      <w:rPr>
        <w:noProof/>
      </w:rPr>
      <w:t>G:\Drafting-Unit 1\#edit\0928432A draft\0928432A-120713Z.doc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 w:rsidP="00F70C66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317A8">
      <w:tc>
        <w:tcPr>
          <w:tcW w:w="1134" w:type="dxa"/>
          <w:shd w:val="clear" w:color="auto" w:fill="auto"/>
        </w:tcPr>
        <w:p w:rsidR="005317A8" w:rsidRPr="007F6065" w:rsidRDefault="005317A8" w:rsidP="00F70C66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F70C66">
          <w:pPr>
            <w:pStyle w:val="FooterCitation"/>
          </w:pPr>
          <w:fldSimple w:instr=" REF  Citation\*charformat ">
            <w:r w:rsidR="003E2469">
              <w:t>Tobacco Advertising Prohibition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317A8" w:rsidRPr="007F6065" w:rsidRDefault="005317A8" w:rsidP="00F70C66">
          <w:pPr>
            <w:pStyle w:val="Footer"/>
            <w:spacing w:before="20"/>
            <w:jc w:val="right"/>
          </w:pPr>
          <w:fldSimple w:instr=" REF Year \*Charformat ">
            <w:r w:rsidR="003E2469">
              <w:t>2012</w:t>
            </w:r>
          </w:fldSimple>
          <w:r w:rsidRPr="007F6065">
            <w:t xml:space="preserve">, </w:t>
          </w:r>
          <w:fldSimple w:instr=" REF refno \*Charformat ">
            <w:r w:rsidR="003E2469">
              <w:t>199</w:t>
            </w:r>
          </w:fldSimple>
        </w:p>
      </w:tc>
    </w:tr>
  </w:tbl>
  <w:p w:rsidR="005317A8" w:rsidRDefault="005317A8" w:rsidP="00F70C6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5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4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F70C6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3">
            <w:txbxContent>
              <w:p w:rsidR="005317A8" w:rsidRPr="004675CE" w:rsidRDefault="005317A8" w:rsidP="00283F06">
                <w:pPr>
                  <w:pStyle w:val="FooterDraft"/>
                </w:pPr>
              </w:p>
              <w:p w:rsidR="005317A8" w:rsidRPr="004675CE" w:rsidRDefault="005E6E3D" w:rsidP="00F70C6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6E3D">
                  <w:rPr>
                    <w:rFonts w:ascii="Arial" w:hAnsi="Arial" w:cs="Arial"/>
                    <w:noProof/>
                    <w:sz w:val="12"/>
                    <w:szCs w:val="12"/>
                  </w:rPr>
                  <w:t>0928432A-120713Z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A41806" w:rsidRDefault="005317A8" w:rsidP="00F70C66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317A8" w:rsidRPr="00845B98">
      <w:tc>
        <w:tcPr>
          <w:tcW w:w="1191" w:type="dxa"/>
          <w:shd w:val="clear" w:color="auto" w:fill="auto"/>
        </w:tcPr>
        <w:p w:rsidR="005317A8" w:rsidRPr="00A41806" w:rsidRDefault="005317A8" w:rsidP="00F70C66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E246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E2469">
            <w:fldChar w:fldCharType="separate"/>
          </w:r>
          <w:r w:rsidR="003E2469">
            <w:t>199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5317A8" w:rsidRPr="00EF2F9D" w:rsidRDefault="005317A8" w:rsidP="00F70C66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E2469">
            <w:t>Tobacco Advertising Prohibition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5317A8" w:rsidRPr="00845B98" w:rsidRDefault="005317A8" w:rsidP="00F70C66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E2469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5317A8" w:rsidRPr="00A41806" w:rsidRDefault="005317A8" w:rsidP="00F70C66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2" inset="0,0,0,0">
            <w:txbxContent>
              <w:p w:rsidR="005317A8" w:rsidRPr="003E2469" w:rsidRDefault="005317A8" w:rsidP="003E2469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Pr="00556EB9" w:rsidRDefault="005E6E3D" w:rsidP="00F70C66">
    <w:pPr>
      <w:pStyle w:val="FooterCitation"/>
    </w:pPr>
    <w:r>
      <w:rPr>
        <w:noProof/>
      </w:rPr>
      <w:t>G:\Drafting-Unit 1\#edit\0928432A draft\0928432A-120713Z.doc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65" w:rsidRDefault="00732C65">
      <w:r>
        <w:separator/>
      </w:r>
    </w:p>
  </w:footnote>
  <w:footnote w:type="continuationSeparator" w:id="0">
    <w:p w:rsidR="00732C65" w:rsidRDefault="00732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5317A8">
      <w:tc>
        <w:tcPr>
          <w:tcW w:w="1531" w:type="dxa"/>
        </w:tcPr>
        <w:p w:rsidR="005317A8" w:rsidRDefault="005317A8">
          <w:pPr>
            <w:pStyle w:val="HeaderLiteEven"/>
          </w:pP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1531" w:type="dxa"/>
        </w:tcPr>
        <w:p w:rsidR="005317A8" w:rsidRDefault="005317A8">
          <w:pPr>
            <w:pStyle w:val="HeaderLiteEven"/>
          </w:pP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Default="005317A8">
          <w:pPr>
            <w:pStyle w:val="HeaderBoldEven"/>
          </w:pPr>
        </w:p>
      </w:tc>
    </w:tr>
  </w:tbl>
  <w:p w:rsidR="005317A8" w:rsidRDefault="005317A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5317A8">
      <w:tc>
        <w:tcPr>
          <w:tcW w:w="7167" w:type="dxa"/>
        </w:tcPr>
        <w:p w:rsidR="005317A8" w:rsidRDefault="005317A8">
          <w:pPr>
            <w:pStyle w:val="HeaderLiteOdd"/>
          </w:pPr>
          <w:r>
            <w:t>Note</w:t>
          </w:r>
        </w:p>
      </w:tc>
    </w:tr>
    <w:tr w:rsidR="005317A8">
      <w:tc>
        <w:tcPr>
          <w:tcW w:w="7167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317A8" w:rsidRDefault="005317A8">
          <w:pPr>
            <w:pStyle w:val="HeaderBoldOdd"/>
          </w:pPr>
        </w:p>
      </w:tc>
    </w:tr>
  </w:tbl>
  <w:p w:rsidR="005317A8" w:rsidRDefault="005317A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5317A8">
      <w:tc>
        <w:tcPr>
          <w:tcW w:w="1531" w:type="dxa"/>
        </w:tcPr>
        <w:p w:rsidR="005317A8" w:rsidRDefault="005317A8" w:rsidP="004B0996">
          <w:pPr>
            <w:pStyle w:val="HeaderLiteEven"/>
          </w:pPr>
        </w:p>
      </w:tc>
      <w:tc>
        <w:tcPr>
          <w:tcW w:w="5636" w:type="dxa"/>
        </w:tcPr>
        <w:p w:rsidR="005317A8" w:rsidRDefault="005317A8" w:rsidP="004B0996">
          <w:pPr>
            <w:pStyle w:val="HeaderLiteEven"/>
          </w:pPr>
        </w:p>
      </w:tc>
    </w:tr>
    <w:tr w:rsidR="005317A8">
      <w:tc>
        <w:tcPr>
          <w:tcW w:w="1531" w:type="dxa"/>
        </w:tcPr>
        <w:p w:rsidR="005317A8" w:rsidRDefault="005317A8" w:rsidP="004B0996">
          <w:pPr>
            <w:pStyle w:val="HeaderLiteEven"/>
          </w:pPr>
        </w:p>
      </w:tc>
      <w:tc>
        <w:tcPr>
          <w:tcW w:w="5636" w:type="dxa"/>
        </w:tcPr>
        <w:p w:rsidR="005317A8" w:rsidRDefault="005317A8" w:rsidP="004B0996">
          <w:pPr>
            <w:pStyle w:val="HeaderLiteEven"/>
          </w:pPr>
        </w:p>
      </w:tc>
    </w:tr>
    <w:tr w:rsidR="005317A8">
      <w:tc>
        <w:tcPr>
          <w:tcW w:w="1531" w:type="dxa"/>
        </w:tcPr>
        <w:p w:rsidR="005317A8" w:rsidRDefault="005317A8" w:rsidP="004B0996">
          <w:pPr>
            <w:pStyle w:val="HeaderBoldEven"/>
          </w:pPr>
        </w:p>
      </w:tc>
      <w:tc>
        <w:tcPr>
          <w:tcW w:w="5636" w:type="dxa"/>
        </w:tcPr>
        <w:p w:rsidR="005317A8" w:rsidRDefault="005317A8" w:rsidP="004B0996">
          <w:pPr>
            <w:pStyle w:val="HeaderBoldEven"/>
          </w:pPr>
        </w:p>
      </w:tc>
    </w:tr>
  </w:tbl>
  <w:p w:rsidR="005317A8" w:rsidRDefault="005317A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5317A8">
      <w:tc>
        <w:tcPr>
          <w:tcW w:w="1531" w:type="dxa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1531" w:type="dxa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5636" w:type="dxa"/>
          <w:tcBorders>
            <w:bottom w:val="single" w:sz="4" w:space="0" w:color="auto"/>
          </w:tcBorders>
        </w:tcPr>
        <w:p w:rsidR="005317A8" w:rsidRDefault="005317A8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5317A8" w:rsidRDefault="005317A8">
          <w:pPr>
            <w:pStyle w:val="HeaderBoldOdd"/>
          </w:pPr>
        </w:p>
      </w:tc>
    </w:tr>
  </w:tbl>
  <w:p w:rsidR="005317A8" w:rsidRDefault="005317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Default="005317A8">
          <w:pPr>
            <w:pStyle w:val="HeaderBoldOdd"/>
          </w:pPr>
        </w:p>
      </w:tc>
    </w:tr>
  </w:tbl>
  <w:p w:rsidR="005317A8" w:rsidRDefault="005317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5317A8">
      <w:tc>
        <w:tcPr>
          <w:tcW w:w="1531" w:type="dxa"/>
        </w:tcPr>
        <w:p w:rsidR="005317A8" w:rsidRDefault="005317A8">
          <w:pPr>
            <w:pStyle w:val="HeaderLiteEven"/>
          </w:pP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1531" w:type="dxa"/>
        </w:tcPr>
        <w:p w:rsidR="005317A8" w:rsidRDefault="005317A8">
          <w:pPr>
            <w:pStyle w:val="HeaderLiteEven"/>
          </w:pP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Pr="008A3528" w:rsidRDefault="005317A8" w:rsidP="00C4553B">
          <w:pPr>
            <w:pStyle w:val="HeaderBoldEven"/>
          </w:pPr>
          <w:r>
            <w:t xml:space="preserve">Section </w:t>
          </w:r>
          <w:r w:rsidRPr="008A3528">
            <w:fldChar w:fldCharType="begin"/>
          </w:r>
          <w:r w:rsidRPr="008A3528">
            <w:instrText xml:space="preserve"> If </w:instrText>
          </w:r>
          <w:fldSimple w:instr=" STYLEREF CharSectnoAm \*Charformat ">
            <w:r w:rsidR="003E2469">
              <w:rPr>
                <w:noProof/>
              </w:rPr>
              <w:instrText>1</w:instrText>
            </w:r>
          </w:fldSimple>
          <w:r w:rsidRPr="008A3528">
            <w:instrText xml:space="preserve"> &lt;&gt; "Error*" </w:instrText>
          </w:r>
          <w:fldSimple w:instr=" STYLEREF CharSectnoAm \*Charformat ">
            <w:r w:rsidR="003E2469">
              <w:rPr>
                <w:noProof/>
              </w:rPr>
              <w:instrText>1</w:instrText>
            </w:r>
          </w:fldSimple>
          <w:r w:rsidRPr="008A3528">
            <w:instrText xml:space="preserve"> </w:instrText>
          </w:r>
          <w:r w:rsidRPr="008A3528">
            <w:fldChar w:fldCharType="separate"/>
          </w:r>
          <w:r w:rsidR="003E2469">
            <w:rPr>
              <w:noProof/>
            </w:rPr>
            <w:t>1</w:t>
          </w:r>
          <w:r w:rsidRPr="008A3528">
            <w:fldChar w:fldCharType="end"/>
          </w:r>
        </w:p>
      </w:tc>
    </w:tr>
  </w:tbl>
  <w:p w:rsidR="005317A8" w:rsidRDefault="005317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Pr="008A3528" w:rsidRDefault="005317A8">
          <w:pPr>
            <w:pStyle w:val="HeaderBoldOdd"/>
          </w:pPr>
          <w:r>
            <w:t xml:space="preserve">Section </w:t>
          </w:r>
          <w:r w:rsidRPr="008A3528">
            <w:fldChar w:fldCharType="begin"/>
          </w:r>
          <w:r w:rsidRPr="008A3528">
            <w:instrText xml:space="preserve"> If </w:instrText>
          </w:r>
          <w:fldSimple w:instr=" STYLEREF CharSectnoAm \*Charformat \l ">
            <w:r w:rsidR="003E2469">
              <w:rPr>
                <w:noProof/>
              </w:rPr>
              <w:instrText>1</w:instrText>
            </w:r>
          </w:fldSimple>
          <w:r w:rsidRPr="008A3528">
            <w:instrText xml:space="preserve"> &lt;&gt; "Error*" </w:instrText>
          </w:r>
          <w:fldSimple w:instr=" STYLEREF CharSectnoAm \*Charformat \l ">
            <w:r w:rsidR="003E2469">
              <w:rPr>
                <w:noProof/>
              </w:rPr>
              <w:instrText>1</w:instrText>
            </w:r>
          </w:fldSimple>
          <w:r w:rsidRPr="008A3528">
            <w:instrText xml:space="preserve"> </w:instrText>
          </w:r>
          <w:r w:rsidRPr="008A3528">
            <w:fldChar w:fldCharType="separate"/>
          </w:r>
          <w:r w:rsidR="003E2469">
            <w:rPr>
              <w:noProof/>
            </w:rPr>
            <w:t>1</w:t>
          </w:r>
          <w:r w:rsidRPr="008A3528">
            <w:fldChar w:fldCharType="end"/>
          </w:r>
        </w:p>
      </w:tc>
    </w:tr>
  </w:tbl>
  <w:p w:rsidR="005317A8" w:rsidRDefault="005317A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5317A8">
      <w:tc>
        <w:tcPr>
          <w:tcW w:w="1531" w:type="dxa"/>
        </w:tcPr>
        <w:p w:rsidR="005317A8" w:rsidRDefault="005317A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E246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3E246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E2469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E246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3E246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E2469">
            <w:rPr>
              <w:noProof/>
            </w:rPr>
            <w:t>Amendments</w:t>
          </w:r>
          <w:r>
            <w:fldChar w:fldCharType="end"/>
          </w:r>
        </w:p>
      </w:tc>
    </w:tr>
    <w:tr w:rsidR="005317A8">
      <w:tc>
        <w:tcPr>
          <w:tcW w:w="1531" w:type="dxa"/>
        </w:tcPr>
        <w:p w:rsidR="005317A8" w:rsidRDefault="005317A8">
          <w:pPr>
            <w:pStyle w:val="HeaderLiteEven"/>
          </w:pPr>
        </w:p>
      </w:tc>
      <w:tc>
        <w:tcPr>
          <w:tcW w:w="5636" w:type="dxa"/>
          <w:vAlign w:val="bottom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Default="005317A8" w:rsidP="00F70C66">
          <w:pPr>
            <w:pStyle w:val="HeaderBoldEven"/>
          </w:pPr>
        </w:p>
      </w:tc>
    </w:tr>
  </w:tbl>
  <w:p w:rsidR="005317A8" w:rsidRDefault="005317A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E246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3E246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E2469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5317A8" w:rsidRDefault="005317A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E246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3E246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E2469">
            <w:rPr>
              <w:noProof/>
            </w:rPr>
            <w:t>Schedule 1</w:t>
          </w:r>
          <w:r>
            <w:fldChar w:fldCharType="end"/>
          </w:r>
        </w:p>
      </w:tc>
    </w:tr>
    <w:tr w:rsidR="005317A8">
      <w:tc>
        <w:tcPr>
          <w:tcW w:w="5636" w:type="dxa"/>
          <w:vAlign w:val="bottom"/>
        </w:tcPr>
        <w:p w:rsidR="005317A8" w:rsidRDefault="005317A8">
          <w:pPr>
            <w:pStyle w:val="HeaderLiteOdd"/>
          </w:pPr>
        </w:p>
      </w:tc>
      <w:tc>
        <w:tcPr>
          <w:tcW w:w="1531" w:type="dxa"/>
        </w:tcPr>
        <w:p w:rsidR="005317A8" w:rsidRDefault="005317A8">
          <w:pPr>
            <w:pStyle w:val="HeaderLiteOdd"/>
          </w:pPr>
        </w:p>
      </w:tc>
    </w:tr>
    <w:tr w:rsidR="005317A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317A8" w:rsidRDefault="005317A8" w:rsidP="00F70C66">
          <w:pPr>
            <w:pStyle w:val="HeaderBoldOdd"/>
          </w:pPr>
        </w:p>
      </w:tc>
    </w:tr>
  </w:tbl>
  <w:p w:rsidR="005317A8" w:rsidRDefault="005317A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A8" w:rsidRDefault="005317A8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5317A8">
      <w:tc>
        <w:tcPr>
          <w:tcW w:w="7167" w:type="dxa"/>
        </w:tcPr>
        <w:p w:rsidR="005317A8" w:rsidRDefault="005317A8">
          <w:pPr>
            <w:pStyle w:val="HeaderLiteEven"/>
          </w:pPr>
          <w:r>
            <w:t>Note</w:t>
          </w:r>
        </w:p>
      </w:tc>
    </w:tr>
    <w:tr w:rsidR="005317A8">
      <w:tc>
        <w:tcPr>
          <w:tcW w:w="7167" w:type="dxa"/>
        </w:tcPr>
        <w:p w:rsidR="005317A8" w:rsidRDefault="005317A8">
          <w:pPr>
            <w:pStyle w:val="HeaderLiteEven"/>
          </w:pPr>
        </w:p>
      </w:tc>
    </w:tr>
    <w:tr w:rsidR="005317A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317A8" w:rsidRDefault="005317A8">
          <w:pPr>
            <w:pStyle w:val="HeaderBoldEven"/>
          </w:pPr>
        </w:p>
      </w:tc>
    </w:tr>
  </w:tbl>
  <w:p w:rsidR="005317A8" w:rsidRDefault="005317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A6A0BEF"/>
    <w:multiLevelType w:val="hybridMultilevel"/>
    <w:tmpl w:val="1474F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C82191"/>
    <w:multiLevelType w:val="multilevel"/>
    <w:tmpl w:val="C84C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503BB"/>
    <w:multiLevelType w:val="hybridMultilevel"/>
    <w:tmpl w:val="808CFA22"/>
    <w:lvl w:ilvl="0" w:tplc="0C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D492652"/>
    <w:multiLevelType w:val="hybridMultilevel"/>
    <w:tmpl w:val="B7188D5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53B"/>
    <w:rsid w:val="00002328"/>
    <w:rsid w:val="000047FD"/>
    <w:rsid w:val="000056EE"/>
    <w:rsid w:val="00010203"/>
    <w:rsid w:val="00011510"/>
    <w:rsid w:val="00012A4E"/>
    <w:rsid w:val="00013A38"/>
    <w:rsid w:val="0001739E"/>
    <w:rsid w:val="00020180"/>
    <w:rsid w:val="00023FD2"/>
    <w:rsid w:val="0003434D"/>
    <w:rsid w:val="0003498B"/>
    <w:rsid w:val="0004081D"/>
    <w:rsid w:val="0004424C"/>
    <w:rsid w:val="00046FED"/>
    <w:rsid w:val="000472C2"/>
    <w:rsid w:val="000510B9"/>
    <w:rsid w:val="00051C9B"/>
    <w:rsid w:val="00053725"/>
    <w:rsid w:val="000551A3"/>
    <w:rsid w:val="00055753"/>
    <w:rsid w:val="00055E25"/>
    <w:rsid w:val="00061E5E"/>
    <w:rsid w:val="00065A0E"/>
    <w:rsid w:val="00066CAD"/>
    <w:rsid w:val="0006722F"/>
    <w:rsid w:val="00071791"/>
    <w:rsid w:val="000721B0"/>
    <w:rsid w:val="000753EE"/>
    <w:rsid w:val="00075B3D"/>
    <w:rsid w:val="00076B35"/>
    <w:rsid w:val="00083A4C"/>
    <w:rsid w:val="00085877"/>
    <w:rsid w:val="00086090"/>
    <w:rsid w:val="00086E1D"/>
    <w:rsid w:val="00092802"/>
    <w:rsid w:val="00095CC4"/>
    <w:rsid w:val="000A2058"/>
    <w:rsid w:val="000A3C52"/>
    <w:rsid w:val="000B0A20"/>
    <w:rsid w:val="000B1484"/>
    <w:rsid w:val="000B26C3"/>
    <w:rsid w:val="000B52F3"/>
    <w:rsid w:val="000B68A5"/>
    <w:rsid w:val="000B771A"/>
    <w:rsid w:val="000C2AB1"/>
    <w:rsid w:val="000C56FE"/>
    <w:rsid w:val="000C78B5"/>
    <w:rsid w:val="000D0D4F"/>
    <w:rsid w:val="000D112D"/>
    <w:rsid w:val="000D1E3B"/>
    <w:rsid w:val="000D363E"/>
    <w:rsid w:val="000D6449"/>
    <w:rsid w:val="000D7167"/>
    <w:rsid w:val="000D736B"/>
    <w:rsid w:val="000E081D"/>
    <w:rsid w:val="000E470D"/>
    <w:rsid w:val="000E761F"/>
    <w:rsid w:val="000F140F"/>
    <w:rsid w:val="000F1755"/>
    <w:rsid w:val="000F3758"/>
    <w:rsid w:val="000F3D57"/>
    <w:rsid w:val="000F4473"/>
    <w:rsid w:val="00102347"/>
    <w:rsid w:val="00102C77"/>
    <w:rsid w:val="00106498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3F03"/>
    <w:rsid w:val="001241A0"/>
    <w:rsid w:val="001244B4"/>
    <w:rsid w:val="0012560F"/>
    <w:rsid w:val="001256AA"/>
    <w:rsid w:val="00126D00"/>
    <w:rsid w:val="00130088"/>
    <w:rsid w:val="00133419"/>
    <w:rsid w:val="00134204"/>
    <w:rsid w:val="001363F5"/>
    <w:rsid w:val="00137EF4"/>
    <w:rsid w:val="00141A05"/>
    <w:rsid w:val="00145C33"/>
    <w:rsid w:val="0014660D"/>
    <w:rsid w:val="001509A9"/>
    <w:rsid w:val="001510F9"/>
    <w:rsid w:val="00152824"/>
    <w:rsid w:val="00153593"/>
    <w:rsid w:val="0015444E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2EB4"/>
    <w:rsid w:val="001840EA"/>
    <w:rsid w:val="00187DD0"/>
    <w:rsid w:val="00190D22"/>
    <w:rsid w:val="00191B57"/>
    <w:rsid w:val="001A062E"/>
    <w:rsid w:val="001A25BD"/>
    <w:rsid w:val="001A2921"/>
    <w:rsid w:val="001A2B82"/>
    <w:rsid w:val="001A3520"/>
    <w:rsid w:val="001A4E44"/>
    <w:rsid w:val="001A745A"/>
    <w:rsid w:val="001A7654"/>
    <w:rsid w:val="001B226F"/>
    <w:rsid w:val="001B4168"/>
    <w:rsid w:val="001B680B"/>
    <w:rsid w:val="001B750D"/>
    <w:rsid w:val="001C2D2D"/>
    <w:rsid w:val="001C48B6"/>
    <w:rsid w:val="001C52F3"/>
    <w:rsid w:val="001C52FA"/>
    <w:rsid w:val="001C66D7"/>
    <w:rsid w:val="001C6C78"/>
    <w:rsid w:val="001C6E23"/>
    <w:rsid w:val="001C79ED"/>
    <w:rsid w:val="001D1730"/>
    <w:rsid w:val="001D49E7"/>
    <w:rsid w:val="001D7191"/>
    <w:rsid w:val="001D7DD2"/>
    <w:rsid w:val="001E15CD"/>
    <w:rsid w:val="001E1FF9"/>
    <w:rsid w:val="001E2B36"/>
    <w:rsid w:val="001E2B52"/>
    <w:rsid w:val="001E3F21"/>
    <w:rsid w:val="001E551F"/>
    <w:rsid w:val="001F0F35"/>
    <w:rsid w:val="001F1819"/>
    <w:rsid w:val="001F204C"/>
    <w:rsid w:val="001F24CF"/>
    <w:rsid w:val="001F3D0A"/>
    <w:rsid w:val="00200A25"/>
    <w:rsid w:val="0020253A"/>
    <w:rsid w:val="0020488A"/>
    <w:rsid w:val="0020539C"/>
    <w:rsid w:val="0020650F"/>
    <w:rsid w:val="00207183"/>
    <w:rsid w:val="002125DA"/>
    <w:rsid w:val="00220509"/>
    <w:rsid w:val="00220EDA"/>
    <w:rsid w:val="00222DA1"/>
    <w:rsid w:val="00223A7F"/>
    <w:rsid w:val="002250FB"/>
    <w:rsid w:val="0022609A"/>
    <w:rsid w:val="002271DC"/>
    <w:rsid w:val="002302D4"/>
    <w:rsid w:val="00230352"/>
    <w:rsid w:val="00236609"/>
    <w:rsid w:val="00240CD1"/>
    <w:rsid w:val="0024356F"/>
    <w:rsid w:val="0024783E"/>
    <w:rsid w:val="00247EDC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4755"/>
    <w:rsid w:val="002757D6"/>
    <w:rsid w:val="00283F06"/>
    <w:rsid w:val="00284B3F"/>
    <w:rsid w:val="002870C2"/>
    <w:rsid w:val="002937F9"/>
    <w:rsid w:val="0029392A"/>
    <w:rsid w:val="00293C63"/>
    <w:rsid w:val="002957A9"/>
    <w:rsid w:val="00296435"/>
    <w:rsid w:val="0029646C"/>
    <w:rsid w:val="00296E69"/>
    <w:rsid w:val="002A57A4"/>
    <w:rsid w:val="002A72CC"/>
    <w:rsid w:val="002B0649"/>
    <w:rsid w:val="002B1D1E"/>
    <w:rsid w:val="002B2A9A"/>
    <w:rsid w:val="002C0290"/>
    <w:rsid w:val="002C0E89"/>
    <w:rsid w:val="002C42F1"/>
    <w:rsid w:val="002C77BC"/>
    <w:rsid w:val="002C79E4"/>
    <w:rsid w:val="002C7F8D"/>
    <w:rsid w:val="002D19EE"/>
    <w:rsid w:val="002D35D3"/>
    <w:rsid w:val="002D658C"/>
    <w:rsid w:val="002E4402"/>
    <w:rsid w:val="002E4E36"/>
    <w:rsid w:val="002E6EB5"/>
    <w:rsid w:val="002F05DB"/>
    <w:rsid w:val="002F11AE"/>
    <w:rsid w:val="002F149C"/>
    <w:rsid w:val="002F23C9"/>
    <w:rsid w:val="002F3873"/>
    <w:rsid w:val="002F47E3"/>
    <w:rsid w:val="002F7F66"/>
    <w:rsid w:val="0030227B"/>
    <w:rsid w:val="00302D1D"/>
    <w:rsid w:val="00304F86"/>
    <w:rsid w:val="00305A2C"/>
    <w:rsid w:val="0030627F"/>
    <w:rsid w:val="00307011"/>
    <w:rsid w:val="003074CB"/>
    <w:rsid w:val="00312BF2"/>
    <w:rsid w:val="00317115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849"/>
    <w:rsid w:val="00334E65"/>
    <w:rsid w:val="00336768"/>
    <w:rsid w:val="00336E26"/>
    <w:rsid w:val="003412DC"/>
    <w:rsid w:val="00342D41"/>
    <w:rsid w:val="00343A1B"/>
    <w:rsid w:val="00343EA6"/>
    <w:rsid w:val="00343FEE"/>
    <w:rsid w:val="00347380"/>
    <w:rsid w:val="00347ABE"/>
    <w:rsid w:val="00350180"/>
    <w:rsid w:val="00351600"/>
    <w:rsid w:val="003526D3"/>
    <w:rsid w:val="003567D5"/>
    <w:rsid w:val="003570F6"/>
    <w:rsid w:val="003574AF"/>
    <w:rsid w:val="003600DB"/>
    <w:rsid w:val="00361903"/>
    <w:rsid w:val="00363C3E"/>
    <w:rsid w:val="0036465D"/>
    <w:rsid w:val="0036497C"/>
    <w:rsid w:val="00364DB8"/>
    <w:rsid w:val="00365485"/>
    <w:rsid w:val="00365707"/>
    <w:rsid w:val="00366209"/>
    <w:rsid w:val="00371DA9"/>
    <w:rsid w:val="003722D5"/>
    <w:rsid w:val="00374DBE"/>
    <w:rsid w:val="00377C91"/>
    <w:rsid w:val="00381FAB"/>
    <w:rsid w:val="0038715C"/>
    <w:rsid w:val="00390E65"/>
    <w:rsid w:val="00393A96"/>
    <w:rsid w:val="00394AAE"/>
    <w:rsid w:val="00395FAC"/>
    <w:rsid w:val="00396732"/>
    <w:rsid w:val="00397041"/>
    <w:rsid w:val="003970A1"/>
    <w:rsid w:val="003A0C0D"/>
    <w:rsid w:val="003A271A"/>
    <w:rsid w:val="003A3291"/>
    <w:rsid w:val="003A358A"/>
    <w:rsid w:val="003A3951"/>
    <w:rsid w:val="003A4C15"/>
    <w:rsid w:val="003B14F1"/>
    <w:rsid w:val="003B55ED"/>
    <w:rsid w:val="003C1016"/>
    <w:rsid w:val="003C1399"/>
    <w:rsid w:val="003C1552"/>
    <w:rsid w:val="003C1885"/>
    <w:rsid w:val="003C2F8A"/>
    <w:rsid w:val="003C41F2"/>
    <w:rsid w:val="003C6D45"/>
    <w:rsid w:val="003C700C"/>
    <w:rsid w:val="003D0A16"/>
    <w:rsid w:val="003D1560"/>
    <w:rsid w:val="003D1F25"/>
    <w:rsid w:val="003D20DD"/>
    <w:rsid w:val="003D5B35"/>
    <w:rsid w:val="003E2469"/>
    <w:rsid w:val="003E5662"/>
    <w:rsid w:val="003E64C5"/>
    <w:rsid w:val="003F18D4"/>
    <w:rsid w:val="003F1A97"/>
    <w:rsid w:val="003F1AF9"/>
    <w:rsid w:val="003F521F"/>
    <w:rsid w:val="00401A3D"/>
    <w:rsid w:val="00402E52"/>
    <w:rsid w:val="00403373"/>
    <w:rsid w:val="00403AE4"/>
    <w:rsid w:val="0040581C"/>
    <w:rsid w:val="00406A94"/>
    <w:rsid w:val="004070A9"/>
    <w:rsid w:val="004107AA"/>
    <w:rsid w:val="00411455"/>
    <w:rsid w:val="004120B2"/>
    <w:rsid w:val="00414280"/>
    <w:rsid w:val="00416A06"/>
    <w:rsid w:val="004174A5"/>
    <w:rsid w:val="004207D7"/>
    <w:rsid w:val="00420E93"/>
    <w:rsid w:val="00424431"/>
    <w:rsid w:val="0042496B"/>
    <w:rsid w:val="00427249"/>
    <w:rsid w:val="004338A2"/>
    <w:rsid w:val="00440DE0"/>
    <w:rsid w:val="00441257"/>
    <w:rsid w:val="00442444"/>
    <w:rsid w:val="004454CF"/>
    <w:rsid w:val="00446CE5"/>
    <w:rsid w:val="0044728E"/>
    <w:rsid w:val="00447FF1"/>
    <w:rsid w:val="0045063A"/>
    <w:rsid w:val="00454D0B"/>
    <w:rsid w:val="0045557A"/>
    <w:rsid w:val="00455F2A"/>
    <w:rsid w:val="00456454"/>
    <w:rsid w:val="00471344"/>
    <w:rsid w:val="0047221D"/>
    <w:rsid w:val="004742DF"/>
    <w:rsid w:val="0047610E"/>
    <w:rsid w:val="00477B83"/>
    <w:rsid w:val="00480BB9"/>
    <w:rsid w:val="004825E6"/>
    <w:rsid w:val="004825F7"/>
    <w:rsid w:val="00482B0A"/>
    <w:rsid w:val="00483AFB"/>
    <w:rsid w:val="00483E4D"/>
    <w:rsid w:val="0048472C"/>
    <w:rsid w:val="00487A4B"/>
    <w:rsid w:val="00492AF6"/>
    <w:rsid w:val="004955B8"/>
    <w:rsid w:val="00495EBA"/>
    <w:rsid w:val="00495FD3"/>
    <w:rsid w:val="00497DA1"/>
    <w:rsid w:val="004A736C"/>
    <w:rsid w:val="004A73CB"/>
    <w:rsid w:val="004B088C"/>
    <w:rsid w:val="004B0996"/>
    <w:rsid w:val="004B1E60"/>
    <w:rsid w:val="004B3683"/>
    <w:rsid w:val="004B3D8A"/>
    <w:rsid w:val="004B717C"/>
    <w:rsid w:val="004C0190"/>
    <w:rsid w:val="004C3A75"/>
    <w:rsid w:val="004C6D83"/>
    <w:rsid w:val="004D25B2"/>
    <w:rsid w:val="004D2CCB"/>
    <w:rsid w:val="004D42CA"/>
    <w:rsid w:val="004D460F"/>
    <w:rsid w:val="004E01BE"/>
    <w:rsid w:val="004E1500"/>
    <w:rsid w:val="004E1C9B"/>
    <w:rsid w:val="004E3375"/>
    <w:rsid w:val="004E3516"/>
    <w:rsid w:val="004E4C28"/>
    <w:rsid w:val="004E6672"/>
    <w:rsid w:val="004E70BA"/>
    <w:rsid w:val="004E799F"/>
    <w:rsid w:val="004F0A32"/>
    <w:rsid w:val="004F27B8"/>
    <w:rsid w:val="004F2C49"/>
    <w:rsid w:val="004F586F"/>
    <w:rsid w:val="004F6F63"/>
    <w:rsid w:val="00500992"/>
    <w:rsid w:val="005069EE"/>
    <w:rsid w:val="00507B27"/>
    <w:rsid w:val="00507C08"/>
    <w:rsid w:val="00512304"/>
    <w:rsid w:val="00512C3B"/>
    <w:rsid w:val="0051541D"/>
    <w:rsid w:val="0051543A"/>
    <w:rsid w:val="0051590C"/>
    <w:rsid w:val="00517E9B"/>
    <w:rsid w:val="0052196C"/>
    <w:rsid w:val="00524BE1"/>
    <w:rsid w:val="00524C2B"/>
    <w:rsid w:val="0052732A"/>
    <w:rsid w:val="005317A8"/>
    <w:rsid w:val="00535BFA"/>
    <w:rsid w:val="00541C28"/>
    <w:rsid w:val="005430FE"/>
    <w:rsid w:val="00545B42"/>
    <w:rsid w:val="0055195C"/>
    <w:rsid w:val="00551BD1"/>
    <w:rsid w:val="00552A54"/>
    <w:rsid w:val="00553BBD"/>
    <w:rsid w:val="00553CCE"/>
    <w:rsid w:val="005547EB"/>
    <w:rsid w:val="005548F9"/>
    <w:rsid w:val="00555098"/>
    <w:rsid w:val="00560D28"/>
    <w:rsid w:val="00561460"/>
    <w:rsid w:val="00564001"/>
    <w:rsid w:val="005641A7"/>
    <w:rsid w:val="0056559C"/>
    <w:rsid w:val="005665B2"/>
    <w:rsid w:val="00571FCD"/>
    <w:rsid w:val="005732A7"/>
    <w:rsid w:val="0057361E"/>
    <w:rsid w:val="00574A09"/>
    <w:rsid w:val="00574CAE"/>
    <w:rsid w:val="005752EF"/>
    <w:rsid w:val="00577475"/>
    <w:rsid w:val="00580E49"/>
    <w:rsid w:val="005818B9"/>
    <w:rsid w:val="00584A71"/>
    <w:rsid w:val="005867F2"/>
    <w:rsid w:val="00587975"/>
    <w:rsid w:val="00590B66"/>
    <w:rsid w:val="005914FF"/>
    <w:rsid w:val="0059261F"/>
    <w:rsid w:val="00594DF4"/>
    <w:rsid w:val="00594F6A"/>
    <w:rsid w:val="00596B78"/>
    <w:rsid w:val="005A04A5"/>
    <w:rsid w:val="005A0F53"/>
    <w:rsid w:val="005A1ECD"/>
    <w:rsid w:val="005A2A56"/>
    <w:rsid w:val="005A388A"/>
    <w:rsid w:val="005A5E49"/>
    <w:rsid w:val="005B193D"/>
    <w:rsid w:val="005B19A9"/>
    <w:rsid w:val="005B1D23"/>
    <w:rsid w:val="005B2816"/>
    <w:rsid w:val="005B45E8"/>
    <w:rsid w:val="005C20BB"/>
    <w:rsid w:val="005C3031"/>
    <w:rsid w:val="005C3553"/>
    <w:rsid w:val="005C5586"/>
    <w:rsid w:val="005C594E"/>
    <w:rsid w:val="005C70B1"/>
    <w:rsid w:val="005C713B"/>
    <w:rsid w:val="005C7760"/>
    <w:rsid w:val="005C7BB8"/>
    <w:rsid w:val="005D40F1"/>
    <w:rsid w:val="005D491C"/>
    <w:rsid w:val="005D4DDB"/>
    <w:rsid w:val="005D5651"/>
    <w:rsid w:val="005D68FA"/>
    <w:rsid w:val="005D6F22"/>
    <w:rsid w:val="005E054C"/>
    <w:rsid w:val="005E3C9E"/>
    <w:rsid w:val="005E42DE"/>
    <w:rsid w:val="005E5309"/>
    <w:rsid w:val="005E5A56"/>
    <w:rsid w:val="005E5BF6"/>
    <w:rsid w:val="005E6D7C"/>
    <w:rsid w:val="005E6E3D"/>
    <w:rsid w:val="005F17D7"/>
    <w:rsid w:val="005F5365"/>
    <w:rsid w:val="005F667E"/>
    <w:rsid w:val="005F778A"/>
    <w:rsid w:val="0060234C"/>
    <w:rsid w:val="0060375F"/>
    <w:rsid w:val="0060499E"/>
    <w:rsid w:val="006061DF"/>
    <w:rsid w:val="00607A7E"/>
    <w:rsid w:val="00610CB1"/>
    <w:rsid w:val="00612688"/>
    <w:rsid w:val="006133D2"/>
    <w:rsid w:val="00616A78"/>
    <w:rsid w:val="006177EE"/>
    <w:rsid w:val="0062109B"/>
    <w:rsid w:val="006228F8"/>
    <w:rsid w:val="00624E5E"/>
    <w:rsid w:val="00625EBE"/>
    <w:rsid w:val="00626972"/>
    <w:rsid w:val="006305EB"/>
    <w:rsid w:val="00630C62"/>
    <w:rsid w:val="00632817"/>
    <w:rsid w:val="006334F8"/>
    <w:rsid w:val="00641CB9"/>
    <w:rsid w:val="00642014"/>
    <w:rsid w:val="0064304E"/>
    <w:rsid w:val="00643412"/>
    <w:rsid w:val="0064459B"/>
    <w:rsid w:val="00645165"/>
    <w:rsid w:val="0064546F"/>
    <w:rsid w:val="00645A49"/>
    <w:rsid w:val="00647421"/>
    <w:rsid w:val="006503AC"/>
    <w:rsid w:val="0065051F"/>
    <w:rsid w:val="00651A97"/>
    <w:rsid w:val="00653A01"/>
    <w:rsid w:val="006548E6"/>
    <w:rsid w:val="006559D0"/>
    <w:rsid w:val="00656DA8"/>
    <w:rsid w:val="00657009"/>
    <w:rsid w:val="00657047"/>
    <w:rsid w:val="0065794A"/>
    <w:rsid w:val="00657CE2"/>
    <w:rsid w:val="0066147E"/>
    <w:rsid w:val="00661C12"/>
    <w:rsid w:val="00666109"/>
    <w:rsid w:val="00672003"/>
    <w:rsid w:val="00672979"/>
    <w:rsid w:val="00675602"/>
    <w:rsid w:val="00675BD1"/>
    <w:rsid w:val="00675DB2"/>
    <w:rsid w:val="00680DF0"/>
    <w:rsid w:val="00686152"/>
    <w:rsid w:val="00686485"/>
    <w:rsid w:val="00690340"/>
    <w:rsid w:val="00691AD5"/>
    <w:rsid w:val="006A1BED"/>
    <w:rsid w:val="006A4638"/>
    <w:rsid w:val="006A4BA5"/>
    <w:rsid w:val="006B141F"/>
    <w:rsid w:val="006B28EE"/>
    <w:rsid w:val="006B35CD"/>
    <w:rsid w:val="006B3F9E"/>
    <w:rsid w:val="006B6FE0"/>
    <w:rsid w:val="006B71AC"/>
    <w:rsid w:val="006C31CA"/>
    <w:rsid w:val="006C4BED"/>
    <w:rsid w:val="006C53D2"/>
    <w:rsid w:val="006C795D"/>
    <w:rsid w:val="006D0603"/>
    <w:rsid w:val="006D18DE"/>
    <w:rsid w:val="006E0DC4"/>
    <w:rsid w:val="006E23CD"/>
    <w:rsid w:val="006E2982"/>
    <w:rsid w:val="006E329F"/>
    <w:rsid w:val="006E6AF8"/>
    <w:rsid w:val="006F0442"/>
    <w:rsid w:val="006F0A09"/>
    <w:rsid w:val="006F1A8C"/>
    <w:rsid w:val="006F2504"/>
    <w:rsid w:val="006F4850"/>
    <w:rsid w:val="007014F3"/>
    <w:rsid w:val="0070264A"/>
    <w:rsid w:val="007030AE"/>
    <w:rsid w:val="007037DD"/>
    <w:rsid w:val="00711719"/>
    <w:rsid w:val="00714984"/>
    <w:rsid w:val="00715B04"/>
    <w:rsid w:val="0071651C"/>
    <w:rsid w:val="00717563"/>
    <w:rsid w:val="00721A53"/>
    <w:rsid w:val="00725A68"/>
    <w:rsid w:val="00730AB3"/>
    <w:rsid w:val="00732425"/>
    <w:rsid w:val="00732C6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25A1"/>
    <w:rsid w:val="007554D0"/>
    <w:rsid w:val="007576E3"/>
    <w:rsid w:val="00757D9D"/>
    <w:rsid w:val="007600AC"/>
    <w:rsid w:val="00761E10"/>
    <w:rsid w:val="007629EB"/>
    <w:rsid w:val="0076351C"/>
    <w:rsid w:val="007640FB"/>
    <w:rsid w:val="00764D3F"/>
    <w:rsid w:val="00767850"/>
    <w:rsid w:val="00771D7B"/>
    <w:rsid w:val="00772F15"/>
    <w:rsid w:val="007755B6"/>
    <w:rsid w:val="00776275"/>
    <w:rsid w:val="00776570"/>
    <w:rsid w:val="00776BBD"/>
    <w:rsid w:val="0077765E"/>
    <w:rsid w:val="007803FF"/>
    <w:rsid w:val="00780D93"/>
    <w:rsid w:val="0078324E"/>
    <w:rsid w:val="00783D72"/>
    <w:rsid w:val="00784A9D"/>
    <w:rsid w:val="00785DFE"/>
    <w:rsid w:val="00787D5F"/>
    <w:rsid w:val="00787E97"/>
    <w:rsid w:val="0079020F"/>
    <w:rsid w:val="007916FB"/>
    <w:rsid w:val="00792C57"/>
    <w:rsid w:val="00792D08"/>
    <w:rsid w:val="007952D3"/>
    <w:rsid w:val="0079643C"/>
    <w:rsid w:val="00796D06"/>
    <w:rsid w:val="0079710F"/>
    <w:rsid w:val="00797C09"/>
    <w:rsid w:val="007A0273"/>
    <w:rsid w:val="007A1349"/>
    <w:rsid w:val="007A18FD"/>
    <w:rsid w:val="007A1A72"/>
    <w:rsid w:val="007A3567"/>
    <w:rsid w:val="007A7801"/>
    <w:rsid w:val="007B0E83"/>
    <w:rsid w:val="007B1885"/>
    <w:rsid w:val="007B5366"/>
    <w:rsid w:val="007B5948"/>
    <w:rsid w:val="007C012A"/>
    <w:rsid w:val="007C0378"/>
    <w:rsid w:val="007C18C3"/>
    <w:rsid w:val="007C23A0"/>
    <w:rsid w:val="007C27A1"/>
    <w:rsid w:val="007C378E"/>
    <w:rsid w:val="007C49D9"/>
    <w:rsid w:val="007C4B1F"/>
    <w:rsid w:val="007C52C2"/>
    <w:rsid w:val="007C68EA"/>
    <w:rsid w:val="007C7ED2"/>
    <w:rsid w:val="007D1730"/>
    <w:rsid w:val="007D2042"/>
    <w:rsid w:val="007D4230"/>
    <w:rsid w:val="007D4D7B"/>
    <w:rsid w:val="007E1EB1"/>
    <w:rsid w:val="007E21C3"/>
    <w:rsid w:val="007E26CA"/>
    <w:rsid w:val="007E602C"/>
    <w:rsid w:val="007E726F"/>
    <w:rsid w:val="007F6065"/>
    <w:rsid w:val="007F6B43"/>
    <w:rsid w:val="00800EE9"/>
    <w:rsid w:val="00802693"/>
    <w:rsid w:val="00802C5E"/>
    <w:rsid w:val="00805B1D"/>
    <w:rsid w:val="0080679A"/>
    <w:rsid w:val="00812E73"/>
    <w:rsid w:val="008200F1"/>
    <w:rsid w:val="008207C8"/>
    <w:rsid w:val="0082093E"/>
    <w:rsid w:val="00820E6A"/>
    <w:rsid w:val="00826D3D"/>
    <w:rsid w:val="00830F49"/>
    <w:rsid w:val="008314E6"/>
    <w:rsid w:val="0083232E"/>
    <w:rsid w:val="008327A2"/>
    <w:rsid w:val="00833881"/>
    <w:rsid w:val="00833AB0"/>
    <w:rsid w:val="00834026"/>
    <w:rsid w:val="00836F81"/>
    <w:rsid w:val="00837950"/>
    <w:rsid w:val="00837BB4"/>
    <w:rsid w:val="008405E8"/>
    <w:rsid w:val="008421EA"/>
    <w:rsid w:val="00847CE3"/>
    <w:rsid w:val="008529D0"/>
    <w:rsid w:val="00855B7C"/>
    <w:rsid w:val="008621D6"/>
    <w:rsid w:val="00864796"/>
    <w:rsid w:val="00864F8A"/>
    <w:rsid w:val="00871BD1"/>
    <w:rsid w:val="00872D79"/>
    <w:rsid w:val="008800E2"/>
    <w:rsid w:val="00880302"/>
    <w:rsid w:val="00884A91"/>
    <w:rsid w:val="00884AF0"/>
    <w:rsid w:val="00885A66"/>
    <w:rsid w:val="00886F78"/>
    <w:rsid w:val="00890448"/>
    <w:rsid w:val="00890489"/>
    <w:rsid w:val="00890A16"/>
    <w:rsid w:val="008911A6"/>
    <w:rsid w:val="008A0D3A"/>
    <w:rsid w:val="008A0EF2"/>
    <w:rsid w:val="008A1134"/>
    <w:rsid w:val="008A1B60"/>
    <w:rsid w:val="008A1CCE"/>
    <w:rsid w:val="008A3528"/>
    <w:rsid w:val="008A3D32"/>
    <w:rsid w:val="008A5870"/>
    <w:rsid w:val="008A5DD5"/>
    <w:rsid w:val="008A74A1"/>
    <w:rsid w:val="008B02F9"/>
    <w:rsid w:val="008B09DB"/>
    <w:rsid w:val="008B2E70"/>
    <w:rsid w:val="008B6AEB"/>
    <w:rsid w:val="008B7DD7"/>
    <w:rsid w:val="008C0F04"/>
    <w:rsid w:val="008C117F"/>
    <w:rsid w:val="008C15A7"/>
    <w:rsid w:val="008C1D70"/>
    <w:rsid w:val="008C2B87"/>
    <w:rsid w:val="008C38FE"/>
    <w:rsid w:val="008C628F"/>
    <w:rsid w:val="008C6AC2"/>
    <w:rsid w:val="008C6FFC"/>
    <w:rsid w:val="008D027A"/>
    <w:rsid w:val="008D1384"/>
    <w:rsid w:val="008D2C3B"/>
    <w:rsid w:val="008D2F4A"/>
    <w:rsid w:val="008D3896"/>
    <w:rsid w:val="008D3FB6"/>
    <w:rsid w:val="008D448E"/>
    <w:rsid w:val="008D64ED"/>
    <w:rsid w:val="008D6F9D"/>
    <w:rsid w:val="008D6FFC"/>
    <w:rsid w:val="008E02E5"/>
    <w:rsid w:val="008E1131"/>
    <w:rsid w:val="008E32F3"/>
    <w:rsid w:val="008E45F9"/>
    <w:rsid w:val="008E74ED"/>
    <w:rsid w:val="008E7D39"/>
    <w:rsid w:val="008F079B"/>
    <w:rsid w:val="008F5EC2"/>
    <w:rsid w:val="00900A2B"/>
    <w:rsid w:val="00901DA5"/>
    <w:rsid w:val="00902FB5"/>
    <w:rsid w:val="0090335E"/>
    <w:rsid w:val="00903B35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1C1"/>
    <w:rsid w:val="00915994"/>
    <w:rsid w:val="00921EA2"/>
    <w:rsid w:val="00922030"/>
    <w:rsid w:val="00922335"/>
    <w:rsid w:val="00923493"/>
    <w:rsid w:val="00924C24"/>
    <w:rsid w:val="0093033C"/>
    <w:rsid w:val="00930C1D"/>
    <w:rsid w:val="009356C5"/>
    <w:rsid w:val="009360BD"/>
    <w:rsid w:val="00941772"/>
    <w:rsid w:val="00942C0F"/>
    <w:rsid w:val="009437DF"/>
    <w:rsid w:val="00943ECA"/>
    <w:rsid w:val="00944599"/>
    <w:rsid w:val="00946AE0"/>
    <w:rsid w:val="00950B11"/>
    <w:rsid w:val="00951C9B"/>
    <w:rsid w:val="00952C98"/>
    <w:rsid w:val="0095322A"/>
    <w:rsid w:val="009553F5"/>
    <w:rsid w:val="00960E91"/>
    <w:rsid w:val="009617E7"/>
    <w:rsid w:val="009625EC"/>
    <w:rsid w:val="0096688A"/>
    <w:rsid w:val="00966987"/>
    <w:rsid w:val="009669B2"/>
    <w:rsid w:val="00966D2A"/>
    <w:rsid w:val="009676B9"/>
    <w:rsid w:val="00970DE9"/>
    <w:rsid w:val="00971A88"/>
    <w:rsid w:val="009746D4"/>
    <w:rsid w:val="00981927"/>
    <w:rsid w:val="00982FFF"/>
    <w:rsid w:val="00983E5E"/>
    <w:rsid w:val="00983F35"/>
    <w:rsid w:val="00985B59"/>
    <w:rsid w:val="00987315"/>
    <w:rsid w:val="00987DF2"/>
    <w:rsid w:val="009901D6"/>
    <w:rsid w:val="00992087"/>
    <w:rsid w:val="00992710"/>
    <w:rsid w:val="009955A7"/>
    <w:rsid w:val="00996B0A"/>
    <w:rsid w:val="009A05E5"/>
    <w:rsid w:val="009A4BDC"/>
    <w:rsid w:val="009A595E"/>
    <w:rsid w:val="009A7750"/>
    <w:rsid w:val="009A77E0"/>
    <w:rsid w:val="009B0347"/>
    <w:rsid w:val="009B10B3"/>
    <w:rsid w:val="009B242B"/>
    <w:rsid w:val="009B252C"/>
    <w:rsid w:val="009C7252"/>
    <w:rsid w:val="009C7EC0"/>
    <w:rsid w:val="009D5132"/>
    <w:rsid w:val="009D59F3"/>
    <w:rsid w:val="009E2539"/>
    <w:rsid w:val="009E3171"/>
    <w:rsid w:val="009E3353"/>
    <w:rsid w:val="009E39CE"/>
    <w:rsid w:val="009E5220"/>
    <w:rsid w:val="009E59C5"/>
    <w:rsid w:val="009E6F97"/>
    <w:rsid w:val="009F3211"/>
    <w:rsid w:val="009F3F34"/>
    <w:rsid w:val="009F45A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3140"/>
    <w:rsid w:val="00A238BD"/>
    <w:rsid w:val="00A240E5"/>
    <w:rsid w:val="00A26EC4"/>
    <w:rsid w:val="00A2726A"/>
    <w:rsid w:val="00A30A15"/>
    <w:rsid w:val="00A31BE9"/>
    <w:rsid w:val="00A33BCC"/>
    <w:rsid w:val="00A347FE"/>
    <w:rsid w:val="00A3491E"/>
    <w:rsid w:val="00A37E7E"/>
    <w:rsid w:val="00A40509"/>
    <w:rsid w:val="00A40923"/>
    <w:rsid w:val="00A41806"/>
    <w:rsid w:val="00A428C2"/>
    <w:rsid w:val="00A4396F"/>
    <w:rsid w:val="00A43AF6"/>
    <w:rsid w:val="00A44778"/>
    <w:rsid w:val="00A45C77"/>
    <w:rsid w:val="00A4716C"/>
    <w:rsid w:val="00A52815"/>
    <w:rsid w:val="00A5794C"/>
    <w:rsid w:val="00A60B79"/>
    <w:rsid w:val="00A611D5"/>
    <w:rsid w:val="00A62DB3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39B3"/>
    <w:rsid w:val="00A77B1D"/>
    <w:rsid w:val="00A81AC5"/>
    <w:rsid w:val="00A873A4"/>
    <w:rsid w:val="00A87EE3"/>
    <w:rsid w:val="00A87FAC"/>
    <w:rsid w:val="00A91F48"/>
    <w:rsid w:val="00A93472"/>
    <w:rsid w:val="00A935CC"/>
    <w:rsid w:val="00A939BC"/>
    <w:rsid w:val="00A9492D"/>
    <w:rsid w:val="00A955D9"/>
    <w:rsid w:val="00A963C3"/>
    <w:rsid w:val="00AA04DF"/>
    <w:rsid w:val="00AA153E"/>
    <w:rsid w:val="00AA43E4"/>
    <w:rsid w:val="00AA64FB"/>
    <w:rsid w:val="00AA65C4"/>
    <w:rsid w:val="00AB0406"/>
    <w:rsid w:val="00AB1AC6"/>
    <w:rsid w:val="00AB3442"/>
    <w:rsid w:val="00AB3647"/>
    <w:rsid w:val="00AB370F"/>
    <w:rsid w:val="00AB3AB7"/>
    <w:rsid w:val="00AB492E"/>
    <w:rsid w:val="00AB539C"/>
    <w:rsid w:val="00AB7210"/>
    <w:rsid w:val="00AC0714"/>
    <w:rsid w:val="00AC2749"/>
    <w:rsid w:val="00AC35EB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485"/>
    <w:rsid w:val="00AE5649"/>
    <w:rsid w:val="00AF05F9"/>
    <w:rsid w:val="00AF319F"/>
    <w:rsid w:val="00AF31CE"/>
    <w:rsid w:val="00AF6E1F"/>
    <w:rsid w:val="00AF77CA"/>
    <w:rsid w:val="00B022E4"/>
    <w:rsid w:val="00B02301"/>
    <w:rsid w:val="00B02802"/>
    <w:rsid w:val="00B033DF"/>
    <w:rsid w:val="00B0347E"/>
    <w:rsid w:val="00B07D2B"/>
    <w:rsid w:val="00B11FF4"/>
    <w:rsid w:val="00B1270A"/>
    <w:rsid w:val="00B12ACE"/>
    <w:rsid w:val="00B12C8B"/>
    <w:rsid w:val="00B15265"/>
    <w:rsid w:val="00B20DCA"/>
    <w:rsid w:val="00B23459"/>
    <w:rsid w:val="00B23D22"/>
    <w:rsid w:val="00B267A3"/>
    <w:rsid w:val="00B2730F"/>
    <w:rsid w:val="00B30277"/>
    <w:rsid w:val="00B312AC"/>
    <w:rsid w:val="00B32109"/>
    <w:rsid w:val="00B341F1"/>
    <w:rsid w:val="00B34562"/>
    <w:rsid w:val="00B35329"/>
    <w:rsid w:val="00B37997"/>
    <w:rsid w:val="00B4067E"/>
    <w:rsid w:val="00B41A08"/>
    <w:rsid w:val="00B425A5"/>
    <w:rsid w:val="00B4372D"/>
    <w:rsid w:val="00B440EB"/>
    <w:rsid w:val="00B44A30"/>
    <w:rsid w:val="00B45F12"/>
    <w:rsid w:val="00B50B2D"/>
    <w:rsid w:val="00B54D73"/>
    <w:rsid w:val="00B556BF"/>
    <w:rsid w:val="00B564FE"/>
    <w:rsid w:val="00B56B8D"/>
    <w:rsid w:val="00B602AB"/>
    <w:rsid w:val="00B61209"/>
    <w:rsid w:val="00B64636"/>
    <w:rsid w:val="00B64D46"/>
    <w:rsid w:val="00B6597B"/>
    <w:rsid w:val="00B65B18"/>
    <w:rsid w:val="00B65D30"/>
    <w:rsid w:val="00B6604D"/>
    <w:rsid w:val="00B664EF"/>
    <w:rsid w:val="00B74EBD"/>
    <w:rsid w:val="00B750D0"/>
    <w:rsid w:val="00B75420"/>
    <w:rsid w:val="00B7566D"/>
    <w:rsid w:val="00B75D7B"/>
    <w:rsid w:val="00B765AB"/>
    <w:rsid w:val="00B76F60"/>
    <w:rsid w:val="00B779A9"/>
    <w:rsid w:val="00B808D7"/>
    <w:rsid w:val="00B81DBD"/>
    <w:rsid w:val="00B82E4A"/>
    <w:rsid w:val="00B82EAA"/>
    <w:rsid w:val="00B83310"/>
    <w:rsid w:val="00B83763"/>
    <w:rsid w:val="00B83997"/>
    <w:rsid w:val="00B84655"/>
    <w:rsid w:val="00B85A25"/>
    <w:rsid w:val="00B91BFB"/>
    <w:rsid w:val="00B922ED"/>
    <w:rsid w:val="00B947B5"/>
    <w:rsid w:val="00B94967"/>
    <w:rsid w:val="00BA0520"/>
    <w:rsid w:val="00BA0612"/>
    <w:rsid w:val="00BA28F5"/>
    <w:rsid w:val="00BA3354"/>
    <w:rsid w:val="00BA3AA3"/>
    <w:rsid w:val="00BA454E"/>
    <w:rsid w:val="00BA469D"/>
    <w:rsid w:val="00BA4CD6"/>
    <w:rsid w:val="00BA4E2C"/>
    <w:rsid w:val="00BA56DA"/>
    <w:rsid w:val="00BA5A9A"/>
    <w:rsid w:val="00BA61EE"/>
    <w:rsid w:val="00BA761C"/>
    <w:rsid w:val="00BB0AEC"/>
    <w:rsid w:val="00BB4AFF"/>
    <w:rsid w:val="00BB626D"/>
    <w:rsid w:val="00BC3D9E"/>
    <w:rsid w:val="00BC4A7A"/>
    <w:rsid w:val="00BC63F3"/>
    <w:rsid w:val="00BD0739"/>
    <w:rsid w:val="00BD12AB"/>
    <w:rsid w:val="00BD1A10"/>
    <w:rsid w:val="00BD3CA9"/>
    <w:rsid w:val="00BD3F1E"/>
    <w:rsid w:val="00BD4BF4"/>
    <w:rsid w:val="00BD6D66"/>
    <w:rsid w:val="00BE63CA"/>
    <w:rsid w:val="00BE7611"/>
    <w:rsid w:val="00BF039D"/>
    <w:rsid w:val="00BF12B8"/>
    <w:rsid w:val="00BF45FB"/>
    <w:rsid w:val="00BF62B8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2A"/>
    <w:rsid w:val="00C13C8E"/>
    <w:rsid w:val="00C143E8"/>
    <w:rsid w:val="00C17662"/>
    <w:rsid w:val="00C17668"/>
    <w:rsid w:val="00C24D82"/>
    <w:rsid w:val="00C26338"/>
    <w:rsid w:val="00C2651E"/>
    <w:rsid w:val="00C27977"/>
    <w:rsid w:val="00C321EA"/>
    <w:rsid w:val="00C33285"/>
    <w:rsid w:val="00C33891"/>
    <w:rsid w:val="00C33E69"/>
    <w:rsid w:val="00C34B2A"/>
    <w:rsid w:val="00C406B4"/>
    <w:rsid w:val="00C4553B"/>
    <w:rsid w:val="00C47091"/>
    <w:rsid w:val="00C50FB8"/>
    <w:rsid w:val="00C5123D"/>
    <w:rsid w:val="00C52EF1"/>
    <w:rsid w:val="00C534C8"/>
    <w:rsid w:val="00C54244"/>
    <w:rsid w:val="00C54BB2"/>
    <w:rsid w:val="00C5685E"/>
    <w:rsid w:val="00C56C15"/>
    <w:rsid w:val="00C63BD4"/>
    <w:rsid w:val="00C65016"/>
    <w:rsid w:val="00C70AEF"/>
    <w:rsid w:val="00C70D94"/>
    <w:rsid w:val="00C70FAF"/>
    <w:rsid w:val="00C714CB"/>
    <w:rsid w:val="00C73929"/>
    <w:rsid w:val="00C757B2"/>
    <w:rsid w:val="00C80FFB"/>
    <w:rsid w:val="00C82B39"/>
    <w:rsid w:val="00C82D38"/>
    <w:rsid w:val="00C83314"/>
    <w:rsid w:val="00C839E5"/>
    <w:rsid w:val="00C83B01"/>
    <w:rsid w:val="00C83FC3"/>
    <w:rsid w:val="00C84977"/>
    <w:rsid w:val="00C85260"/>
    <w:rsid w:val="00C85A6F"/>
    <w:rsid w:val="00C861D2"/>
    <w:rsid w:val="00C913FC"/>
    <w:rsid w:val="00C92281"/>
    <w:rsid w:val="00C92CDA"/>
    <w:rsid w:val="00C9472B"/>
    <w:rsid w:val="00C95A4E"/>
    <w:rsid w:val="00C9622B"/>
    <w:rsid w:val="00C96597"/>
    <w:rsid w:val="00C969F3"/>
    <w:rsid w:val="00C97211"/>
    <w:rsid w:val="00CA12A7"/>
    <w:rsid w:val="00CA1EB2"/>
    <w:rsid w:val="00CA2653"/>
    <w:rsid w:val="00CA717C"/>
    <w:rsid w:val="00CB2099"/>
    <w:rsid w:val="00CB418B"/>
    <w:rsid w:val="00CB4FB7"/>
    <w:rsid w:val="00CB5219"/>
    <w:rsid w:val="00CC0028"/>
    <w:rsid w:val="00CC1069"/>
    <w:rsid w:val="00CC22AA"/>
    <w:rsid w:val="00CC41A0"/>
    <w:rsid w:val="00CC4EF4"/>
    <w:rsid w:val="00CC5842"/>
    <w:rsid w:val="00CC5A7E"/>
    <w:rsid w:val="00CC60E7"/>
    <w:rsid w:val="00CC7753"/>
    <w:rsid w:val="00CD0C0E"/>
    <w:rsid w:val="00CD1081"/>
    <w:rsid w:val="00CD11C3"/>
    <w:rsid w:val="00CD2143"/>
    <w:rsid w:val="00CD22C1"/>
    <w:rsid w:val="00CD5C01"/>
    <w:rsid w:val="00CE0868"/>
    <w:rsid w:val="00CE1842"/>
    <w:rsid w:val="00CE233A"/>
    <w:rsid w:val="00CF2012"/>
    <w:rsid w:val="00CF4B71"/>
    <w:rsid w:val="00CF60F8"/>
    <w:rsid w:val="00D035FA"/>
    <w:rsid w:val="00D10555"/>
    <w:rsid w:val="00D1206A"/>
    <w:rsid w:val="00D15F13"/>
    <w:rsid w:val="00D222D8"/>
    <w:rsid w:val="00D226C1"/>
    <w:rsid w:val="00D27C74"/>
    <w:rsid w:val="00D27EAA"/>
    <w:rsid w:val="00D30298"/>
    <w:rsid w:val="00D304D1"/>
    <w:rsid w:val="00D32225"/>
    <w:rsid w:val="00D33DA9"/>
    <w:rsid w:val="00D34D9F"/>
    <w:rsid w:val="00D36966"/>
    <w:rsid w:val="00D3784C"/>
    <w:rsid w:val="00D40E4E"/>
    <w:rsid w:val="00D4327E"/>
    <w:rsid w:val="00D43C47"/>
    <w:rsid w:val="00D4502B"/>
    <w:rsid w:val="00D50A88"/>
    <w:rsid w:val="00D50AA7"/>
    <w:rsid w:val="00D50D04"/>
    <w:rsid w:val="00D51A6A"/>
    <w:rsid w:val="00D525E5"/>
    <w:rsid w:val="00D52833"/>
    <w:rsid w:val="00D61C41"/>
    <w:rsid w:val="00D61DD6"/>
    <w:rsid w:val="00D62311"/>
    <w:rsid w:val="00D62A7B"/>
    <w:rsid w:val="00D62BB9"/>
    <w:rsid w:val="00D67DDD"/>
    <w:rsid w:val="00D72203"/>
    <w:rsid w:val="00D72818"/>
    <w:rsid w:val="00D72D29"/>
    <w:rsid w:val="00D802BF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77D"/>
    <w:rsid w:val="00DA39B1"/>
    <w:rsid w:val="00DB2833"/>
    <w:rsid w:val="00DB37F5"/>
    <w:rsid w:val="00DB6AD2"/>
    <w:rsid w:val="00DB6EFB"/>
    <w:rsid w:val="00DB78AA"/>
    <w:rsid w:val="00DB7978"/>
    <w:rsid w:val="00DC13C7"/>
    <w:rsid w:val="00DC3110"/>
    <w:rsid w:val="00DC686D"/>
    <w:rsid w:val="00DD3616"/>
    <w:rsid w:val="00DD3CA7"/>
    <w:rsid w:val="00DD6416"/>
    <w:rsid w:val="00DE0A50"/>
    <w:rsid w:val="00DE0B13"/>
    <w:rsid w:val="00DE2A58"/>
    <w:rsid w:val="00DE380B"/>
    <w:rsid w:val="00DF1595"/>
    <w:rsid w:val="00DF5293"/>
    <w:rsid w:val="00DF7A67"/>
    <w:rsid w:val="00DF7F15"/>
    <w:rsid w:val="00E0170F"/>
    <w:rsid w:val="00E01972"/>
    <w:rsid w:val="00E025E5"/>
    <w:rsid w:val="00E046CD"/>
    <w:rsid w:val="00E06315"/>
    <w:rsid w:val="00E06384"/>
    <w:rsid w:val="00E115AB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5D9C"/>
    <w:rsid w:val="00E36DF4"/>
    <w:rsid w:val="00E371BB"/>
    <w:rsid w:val="00E375F5"/>
    <w:rsid w:val="00E42DB0"/>
    <w:rsid w:val="00E476B6"/>
    <w:rsid w:val="00E47D93"/>
    <w:rsid w:val="00E51B0C"/>
    <w:rsid w:val="00E51FF8"/>
    <w:rsid w:val="00E529BC"/>
    <w:rsid w:val="00E537B4"/>
    <w:rsid w:val="00E557A3"/>
    <w:rsid w:val="00E61DD6"/>
    <w:rsid w:val="00E62BED"/>
    <w:rsid w:val="00E62C81"/>
    <w:rsid w:val="00E63AFC"/>
    <w:rsid w:val="00E72D35"/>
    <w:rsid w:val="00E73A1B"/>
    <w:rsid w:val="00E74244"/>
    <w:rsid w:val="00E76310"/>
    <w:rsid w:val="00E7672E"/>
    <w:rsid w:val="00E771D5"/>
    <w:rsid w:val="00E83CB5"/>
    <w:rsid w:val="00E84926"/>
    <w:rsid w:val="00E8717A"/>
    <w:rsid w:val="00E876A1"/>
    <w:rsid w:val="00E91A76"/>
    <w:rsid w:val="00E91F47"/>
    <w:rsid w:val="00E924EE"/>
    <w:rsid w:val="00E94FEE"/>
    <w:rsid w:val="00E95A6B"/>
    <w:rsid w:val="00E95FC1"/>
    <w:rsid w:val="00EA0056"/>
    <w:rsid w:val="00EA14B9"/>
    <w:rsid w:val="00EB00FD"/>
    <w:rsid w:val="00EB0254"/>
    <w:rsid w:val="00EB0BD6"/>
    <w:rsid w:val="00EB31CA"/>
    <w:rsid w:val="00EB7BDE"/>
    <w:rsid w:val="00EC0C5E"/>
    <w:rsid w:val="00EC1470"/>
    <w:rsid w:val="00EC18DC"/>
    <w:rsid w:val="00EC4DC0"/>
    <w:rsid w:val="00EC6938"/>
    <w:rsid w:val="00ED148F"/>
    <w:rsid w:val="00ED153A"/>
    <w:rsid w:val="00ED310D"/>
    <w:rsid w:val="00ED3249"/>
    <w:rsid w:val="00ED3B47"/>
    <w:rsid w:val="00ED5C6C"/>
    <w:rsid w:val="00EE0A07"/>
    <w:rsid w:val="00EE2643"/>
    <w:rsid w:val="00EE54A3"/>
    <w:rsid w:val="00EE56DA"/>
    <w:rsid w:val="00EE667B"/>
    <w:rsid w:val="00EE7017"/>
    <w:rsid w:val="00EE7651"/>
    <w:rsid w:val="00EF2A15"/>
    <w:rsid w:val="00EF2F9D"/>
    <w:rsid w:val="00EF4880"/>
    <w:rsid w:val="00EF4F03"/>
    <w:rsid w:val="00EF54E6"/>
    <w:rsid w:val="00EF5E44"/>
    <w:rsid w:val="00EF6106"/>
    <w:rsid w:val="00F00C4C"/>
    <w:rsid w:val="00F02FB6"/>
    <w:rsid w:val="00F03BA0"/>
    <w:rsid w:val="00F04553"/>
    <w:rsid w:val="00F057F6"/>
    <w:rsid w:val="00F07689"/>
    <w:rsid w:val="00F10548"/>
    <w:rsid w:val="00F10965"/>
    <w:rsid w:val="00F11E9E"/>
    <w:rsid w:val="00F126D4"/>
    <w:rsid w:val="00F1343A"/>
    <w:rsid w:val="00F13B15"/>
    <w:rsid w:val="00F1449F"/>
    <w:rsid w:val="00F21027"/>
    <w:rsid w:val="00F270C1"/>
    <w:rsid w:val="00F27CC1"/>
    <w:rsid w:val="00F3058D"/>
    <w:rsid w:val="00F33606"/>
    <w:rsid w:val="00F35903"/>
    <w:rsid w:val="00F3623A"/>
    <w:rsid w:val="00F3797F"/>
    <w:rsid w:val="00F401F1"/>
    <w:rsid w:val="00F41EA3"/>
    <w:rsid w:val="00F4564E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31B7"/>
    <w:rsid w:val="00F70C66"/>
    <w:rsid w:val="00F72662"/>
    <w:rsid w:val="00F7544B"/>
    <w:rsid w:val="00F76D34"/>
    <w:rsid w:val="00F8004D"/>
    <w:rsid w:val="00F803C4"/>
    <w:rsid w:val="00F805AD"/>
    <w:rsid w:val="00F809E8"/>
    <w:rsid w:val="00F80AF7"/>
    <w:rsid w:val="00F81BE7"/>
    <w:rsid w:val="00F8464C"/>
    <w:rsid w:val="00F85736"/>
    <w:rsid w:val="00F8632C"/>
    <w:rsid w:val="00F8673B"/>
    <w:rsid w:val="00F87B42"/>
    <w:rsid w:val="00F9399D"/>
    <w:rsid w:val="00F94F72"/>
    <w:rsid w:val="00F958E7"/>
    <w:rsid w:val="00F96334"/>
    <w:rsid w:val="00F96701"/>
    <w:rsid w:val="00FA2260"/>
    <w:rsid w:val="00FA33E4"/>
    <w:rsid w:val="00FA61AA"/>
    <w:rsid w:val="00FA6DE7"/>
    <w:rsid w:val="00FA7A2A"/>
    <w:rsid w:val="00FB2A0E"/>
    <w:rsid w:val="00FB2A3E"/>
    <w:rsid w:val="00FB515C"/>
    <w:rsid w:val="00FB6EEF"/>
    <w:rsid w:val="00FC1CF1"/>
    <w:rsid w:val="00FC5457"/>
    <w:rsid w:val="00FD0E8A"/>
    <w:rsid w:val="00FD189C"/>
    <w:rsid w:val="00FD212A"/>
    <w:rsid w:val="00FD41B2"/>
    <w:rsid w:val="00FD4915"/>
    <w:rsid w:val="00FD4B3A"/>
    <w:rsid w:val="00FD4C92"/>
    <w:rsid w:val="00FD7BD3"/>
    <w:rsid w:val="00FE0B17"/>
    <w:rsid w:val="00FE6284"/>
    <w:rsid w:val="00FF20D1"/>
    <w:rsid w:val="00FF5B0A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uiPriority w:val="20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uiPriority w:val="99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Amainreturn">
    <w:name w:val="A main return"/>
    <w:basedOn w:val="Normal"/>
    <w:rsid w:val="001A3520"/>
    <w:pPr>
      <w:spacing w:before="80" w:after="60"/>
      <w:ind w:left="1100"/>
      <w:jc w:val="both"/>
    </w:pPr>
    <w:rPr>
      <w:szCs w:val="20"/>
      <w:lang w:eastAsia="en-US"/>
    </w:rPr>
  </w:style>
  <w:style w:type="character" w:customStyle="1" w:styleId="hit">
    <w:name w:val="hit"/>
    <w:basedOn w:val="DefaultParagraphFont"/>
    <w:rsid w:val="00675BD1"/>
    <w:rPr>
      <w:b/>
      <w:bCs/>
      <w:color w:val="FF0000"/>
    </w:rPr>
  </w:style>
  <w:style w:type="paragraph" w:customStyle="1" w:styleId="Tablebody">
    <w:name w:val="Table body"/>
    <w:basedOn w:val="BodyText"/>
    <w:rsid w:val="00F27CC1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40" w:after="160" w:line="300" w:lineRule="atLeast"/>
      <w:textAlignment w:val="baseline"/>
    </w:pPr>
    <w:rPr>
      <w:color w:val="000000"/>
      <w:sz w:val="22"/>
      <w:lang w:eastAsia="en-US"/>
    </w:rPr>
  </w:style>
  <w:style w:type="paragraph" w:customStyle="1" w:styleId="Definition0">
    <w:name w:val="Definition"/>
    <w:aliases w:val="dd"/>
    <w:basedOn w:val="Normal"/>
    <w:rsid w:val="00C52EF1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C52EF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C52EF1"/>
    <w:rPr>
      <w:sz w:val="22"/>
    </w:rPr>
  </w:style>
  <w:style w:type="paragraph" w:customStyle="1" w:styleId="subsection">
    <w:name w:val="subsection"/>
    <w:aliases w:val="ss"/>
    <w:link w:val="subsectionChar"/>
    <w:rsid w:val="00061E5E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61E5E"/>
    <w:rPr>
      <w:sz w:val="22"/>
      <w:szCs w:val="24"/>
      <w:lang w:val="en-AU" w:eastAsia="en-AU" w:bidi="ar-SA"/>
    </w:rPr>
  </w:style>
  <w:style w:type="character" w:customStyle="1" w:styleId="CharSectnoAm">
    <w:name w:val="CharSectnoAm"/>
    <w:basedOn w:val="DefaultParagraphFont"/>
    <w:rsid w:val="008A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85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eader" Target="header11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3.jpeg"/><Relationship Id="rId29" Type="http://schemas.openxmlformats.org/officeDocument/2006/relationships/footer" Target="footer9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6.jpeg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jpeg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6759</Characters>
  <Application>Microsoft Office Word</Application>
  <DocSecurity>0</DocSecurity>
  <Lines>231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Advertising Prohibition Amendment Regulations 2011 (No.   )</vt:lpstr>
    </vt:vector>
  </TitlesOfParts>
  <Manager/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Advertising Prohibition Amendment Regulations 2011 (No.   )</dc:title>
  <dc:subject/>
  <dc:creator/>
  <cp:keywords/>
  <cp:lastModifiedBy/>
  <cp:revision>1</cp:revision>
  <cp:lastPrinted>2012-07-13T03:56:00Z</cp:lastPrinted>
  <dcterms:created xsi:type="dcterms:W3CDTF">2012-08-13T22:32:00Z</dcterms:created>
  <dcterms:modified xsi:type="dcterms:W3CDTF">2012-08-13T22:32:00Z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534</vt:lpwstr>
  </property>
  <property fmtid="{D5CDD505-2E9C-101B-9397-08002B2CF9AE}" pid="3" name="IndexMatter">
    <vt:lpwstr>0928432A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